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C57" w:rsidRDefault="005D3C57" w:rsidP="005D3C57">
      <w:pPr>
        <w:jc w:val="center"/>
        <w:rPr>
          <w:rFonts w:ascii="Times New Roman" w:eastAsia="Calibri" w:hAnsi="Times New Roman" w:cs="Times New Roman"/>
          <w:sz w:val="40"/>
          <w:szCs w:val="40"/>
        </w:rPr>
      </w:pPr>
      <w:r>
        <w:rPr>
          <w:rFonts w:ascii="Times New Roman" w:eastAsia="Calibri" w:hAnsi="Times New Roman" w:cs="Times New Roman"/>
          <w:sz w:val="40"/>
          <w:szCs w:val="40"/>
        </w:rPr>
        <w:t>UNIVERZITA PALACKÉHO V OLOMOUCI</w:t>
      </w:r>
    </w:p>
    <w:p w:rsidR="005D3C57" w:rsidRDefault="005D3C57" w:rsidP="005D3C57">
      <w:pPr>
        <w:jc w:val="center"/>
        <w:rPr>
          <w:rFonts w:ascii="Times New Roman" w:eastAsia="Calibri" w:hAnsi="Times New Roman" w:cs="Times New Roman"/>
          <w:sz w:val="40"/>
          <w:szCs w:val="40"/>
        </w:rPr>
      </w:pPr>
      <w:r>
        <w:rPr>
          <w:rFonts w:ascii="Times New Roman" w:eastAsia="Calibri" w:hAnsi="Times New Roman" w:cs="Times New Roman"/>
          <w:sz w:val="40"/>
          <w:szCs w:val="40"/>
        </w:rPr>
        <w:t>PRÁVNICKÁ FAKULTA</w:t>
      </w:r>
    </w:p>
    <w:p w:rsidR="005D3C57" w:rsidRDefault="005D3C57" w:rsidP="005D3C57">
      <w:pPr>
        <w:jc w:val="center"/>
        <w:rPr>
          <w:rFonts w:ascii="Times New Roman" w:eastAsia="Calibri" w:hAnsi="Times New Roman" w:cs="Times New Roman"/>
          <w:sz w:val="32"/>
          <w:szCs w:val="32"/>
        </w:rPr>
      </w:pPr>
      <w:r>
        <w:rPr>
          <w:rFonts w:ascii="Times New Roman" w:eastAsia="Calibri" w:hAnsi="Times New Roman" w:cs="Times New Roman"/>
          <w:sz w:val="32"/>
          <w:szCs w:val="32"/>
        </w:rPr>
        <w:t>Katedra správního práva a správní vědy</w:t>
      </w:r>
    </w:p>
    <w:p w:rsidR="005D3C57" w:rsidRDefault="005D3C57" w:rsidP="005D3C57">
      <w:pPr>
        <w:jc w:val="center"/>
        <w:rPr>
          <w:rFonts w:ascii="Times New Roman" w:hAnsi="Times New Roman" w:cs="Times New Roman"/>
          <w:sz w:val="24"/>
          <w:szCs w:val="24"/>
        </w:rPr>
      </w:pPr>
    </w:p>
    <w:p w:rsidR="005D3C57" w:rsidRDefault="005D3C57" w:rsidP="005D3C57">
      <w:pPr>
        <w:jc w:val="center"/>
        <w:rPr>
          <w:rFonts w:ascii="Times New Roman" w:hAnsi="Times New Roman" w:cs="Times New Roman"/>
          <w:sz w:val="24"/>
          <w:szCs w:val="24"/>
        </w:rPr>
      </w:pPr>
    </w:p>
    <w:p w:rsidR="00720B28" w:rsidRDefault="00720B28" w:rsidP="005D3C57">
      <w:pPr>
        <w:jc w:val="center"/>
        <w:rPr>
          <w:rFonts w:ascii="Times New Roman" w:hAnsi="Times New Roman" w:cs="Times New Roman"/>
          <w:sz w:val="24"/>
          <w:szCs w:val="24"/>
        </w:rPr>
      </w:pPr>
    </w:p>
    <w:p w:rsidR="00720B28" w:rsidRDefault="00720B28" w:rsidP="005D3C57">
      <w:pPr>
        <w:jc w:val="center"/>
        <w:rPr>
          <w:rFonts w:ascii="Times New Roman" w:hAnsi="Times New Roman" w:cs="Times New Roman"/>
          <w:sz w:val="24"/>
          <w:szCs w:val="24"/>
        </w:rPr>
      </w:pPr>
    </w:p>
    <w:p w:rsidR="00720B28" w:rsidRDefault="00720B28" w:rsidP="005D3C57">
      <w:pPr>
        <w:jc w:val="center"/>
        <w:rPr>
          <w:rFonts w:ascii="Times New Roman" w:hAnsi="Times New Roman" w:cs="Times New Roman"/>
          <w:sz w:val="24"/>
          <w:szCs w:val="24"/>
        </w:rPr>
      </w:pPr>
    </w:p>
    <w:p w:rsidR="00720B28" w:rsidRDefault="00720B28" w:rsidP="005D3C57">
      <w:pPr>
        <w:jc w:val="center"/>
        <w:rPr>
          <w:rFonts w:ascii="Times New Roman" w:hAnsi="Times New Roman" w:cs="Times New Roman"/>
          <w:sz w:val="24"/>
          <w:szCs w:val="24"/>
        </w:rPr>
      </w:pPr>
    </w:p>
    <w:p w:rsidR="005D3C57" w:rsidRDefault="005D3C57" w:rsidP="005D3C57">
      <w:pPr>
        <w:jc w:val="center"/>
        <w:rPr>
          <w:rFonts w:ascii="Times New Roman" w:hAnsi="Times New Roman" w:cs="Times New Roman"/>
          <w:sz w:val="24"/>
          <w:szCs w:val="24"/>
        </w:rPr>
      </w:pPr>
    </w:p>
    <w:p w:rsidR="005D3C57" w:rsidRDefault="005D3C57" w:rsidP="005D3C57">
      <w:pPr>
        <w:jc w:val="center"/>
        <w:rPr>
          <w:rFonts w:ascii="Times New Roman" w:hAnsi="Times New Roman" w:cs="Times New Roman"/>
          <w:sz w:val="28"/>
          <w:szCs w:val="28"/>
        </w:rPr>
      </w:pPr>
    </w:p>
    <w:p w:rsidR="005D3C57" w:rsidRDefault="005D3C57" w:rsidP="005D3C57">
      <w:pPr>
        <w:jc w:val="center"/>
        <w:rPr>
          <w:rFonts w:ascii="Times New Roman" w:hAnsi="Times New Roman" w:cs="Times New Roman"/>
          <w:sz w:val="40"/>
          <w:szCs w:val="40"/>
        </w:rPr>
      </w:pPr>
      <w:r>
        <w:rPr>
          <w:rFonts w:ascii="Times New Roman" w:hAnsi="Times New Roman" w:cs="Times New Roman"/>
          <w:sz w:val="40"/>
          <w:szCs w:val="40"/>
        </w:rPr>
        <w:t>Lukáš Ondráček</w:t>
      </w:r>
    </w:p>
    <w:p w:rsidR="005D3C57" w:rsidRDefault="005D3C57" w:rsidP="005D3C57">
      <w:pPr>
        <w:jc w:val="center"/>
        <w:rPr>
          <w:rFonts w:ascii="Times New Roman" w:hAnsi="Times New Roman" w:cs="Times New Roman"/>
          <w:sz w:val="40"/>
          <w:szCs w:val="40"/>
        </w:rPr>
      </w:pPr>
    </w:p>
    <w:p w:rsidR="005D3C57" w:rsidRDefault="005D3C57" w:rsidP="005D3C57">
      <w:pPr>
        <w:jc w:val="center"/>
        <w:rPr>
          <w:rFonts w:ascii="Times New Roman" w:hAnsi="Times New Roman" w:cs="Times New Roman"/>
          <w:b/>
          <w:sz w:val="36"/>
          <w:szCs w:val="36"/>
        </w:rPr>
      </w:pPr>
      <w:r>
        <w:rPr>
          <w:rFonts w:ascii="Times New Roman" w:hAnsi="Times New Roman" w:cs="Times New Roman"/>
          <w:b/>
          <w:sz w:val="36"/>
          <w:szCs w:val="36"/>
        </w:rPr>
        <w:t>Správní uvážení</w:t>
      </w:r>
    </w:p>
    <w:p w:rsidR="005D3C57" w:rsidRDefault="005D3C57" w:rsidP="005D3C57">
      <w:pPr>
        <w:jc w:val="center"/>
        <w:rPr>
          <w:rFonts w:ascii="Times New Roman" w:hAnsi="Times New Roman" w:cs="Times New Roman"/>
          <w:b/>
          <w:sz w:val="36"/>
          <w:szCs w:val="36"/>
        </w:rPr>
      </w:pPr>
    </w:p>
    <w:p w:rsidR="005D3C57" w:rsidRDefault="005D3C57" w:rsidP="005D3C57">
      <w:pPr>
        <w:jc w:val="center"/>
        <w:rPr>
          <w:rFonts w:ascii="Times New Roman" w:hAnsi="Times New Roman" w:cs="Times New Roman"/>
          <w:sz w:val="36"/>
          <w:szCs w:val="36"/>
        </w:rPr>
      </w:pPr>
      <w:r>
        <w:rPr>
          <w:rFonts w:ascii="Times New Roman" w:hAnsi="Times New Roman" w:cs="Times New Roman"/>
          <w:sz w:val="36"/>
          <w:szCs w:val="36"/>
        </w:rPr>
        <w:t>Diplomová práce</w:t>
      </w:r>
    </w:p>
    <w:p w:rsidR="005D3C57" w:rsidRDefault="005D3C57" w:rsidP="005D3C57">
      <w:pPr>
        <w:jc w:val="center"/>
        <w:rPr>
          <w:rFonts w:ascii="Times New Roman" w:hAnsi="Times New Roman" w:cs="Times New Roman"/>
          <w:sz w:val="24"/>
          <w:szCs w:val="24"/>
        </w:rPr>
      </w:pPr>
    </w:p>
    <w:p w:rsidR="005D3C57" w:rsidRDefault="005D3C57" w:rsidP="005D3C57">
      <w:pPr>
        <w:jc w:val="center"/>
        <w:rPr>
          <w:rFonts w:ascii="Times New Roman" w:hAnsi="Times New Roman" w:cs="Times New Roman"/>
          <w:sz w:val="24"/>
          <w:szCs w:val="24"/>
        </w:rPr>
      </w:pPr>
    </w:p>
    <w:p w:rsidR="005D3C57" w:rsidRDefault="005D3C57" w:rsidP="005D3C57">
      <w:pPr>
        <w:jc w:val="center"/>
        <w:rPr>
          <w:rFonts w:ascii="Times New Roman" w:hAnsi="Times New Roman" w:cs="Times New Roman"/>
          <w:sz w:val="24"/>
          <w:szCs w:val="24"/>
        </w:rPr>
      </w:pPr>
    </w:p>
    <w:p w:rsidR="005D3C57" w:rsidRDefault="005D3C57" w:rsidP="005D3C57">
      <w:pPr>
        <w:jc w:val="center"/>
        <w:rPr>
          <w:rFonts w:ascii="Times New Roman" w:hAnsi="Times New Roman" w:cs="Times New Roman"/>
          <w:sz w:val="24"/>
          <w:szCs w:val="24"/>
        </w:rPr>
      </w:pPr>
    </w:p>
    <w:p w:rsidR="005D3C57" w:rsidRDefault="005D3C57" w:rsidP="005D3C57">
      <w:pPr>
        <w:jc w:val="center"/>
        <w:rPr>
          <w:rFonts w:ascii="Times New Roman" w:hAnsi="Times New Roman" w:cs="Times New Roman"/>
          <w:sz w:val="24"/>
          <w:szCs w:val="24"/>
        </w:rPr>
      </w:pPr>
    </w:p>
    <w:p w:rsidR="005D3C57" w:rsidRDefault="005D3C57" w:rsidP="005D3C57">
      <w:pPr>
        <w:jc w:val="center"/>
        <w:rPr>
          <w:rFonts w:ascii="Times New Roman" w:hAnsi="Times New Roman" w:cs="Times New Roman"/>
          <w:sz w:val="24"/>
          <w:szCs w:val="24"/>
        </w:rPr>
      </w:pPr>
    </w:p>
    <w:p w:rsidR="005D3C57" w:rsidRDefault="005D3C57" w:rsidP="005D3C57">
      <w:pPr>
        <w:jc w:val="center"/>
        <w:rPr>
          <w:rFonts w:ascii="Times New Roman" w:hAnsi="Times New Roman" w:cs="Times New Roman"/>
          <w:sz w:val="24"/>
          <w:szCs w:val="24"/>
        </w:rPr>
      </w:pPr>
    </w:p>
    <w:p w:rsidR="005D3C57" w:rsidRDefault="005D3C57" w:rsidP="005D3C57">
      <w:pPr>
        <w:jc w:val="center"/>
        <w:rPr>
          <w:rFonts w:ascii="Times New Roman" w:hAnsi="Times New Roman" w:cs="Times New Roman"/>
          <w:sz w:val="24"/>
          <w:szCs w:val="24"/>
        </w:rPr>
      </w:pPr>
    </w:p>
    <w:p w:rsidR="005D3C57" w:rsidRDefault="005D3C57" w:rsidP="005D3C57">
      <w:pPr>
        <w:jc w:val="center"/>
        <w:rPr>
          <w:rFonts w:ascii="Times New Roman" w:hAnsi="Times New Roman" w:cs="Times New Roman"/>
          <w:sz w:val="24"/>
          <w:szCs w:val="24"/>
        </w:rPr>
      </w:pPr>
    </w:p>
    <w:p w:rsidR="005D3C57" w:rsidRDefault="005D3C57" w:rsidP="005D3C57">
      <w:pPr>
        <w:jc w:val="center"/>
        <w:rPr>
          <w:rFonts w:ascii="Times New Roman" w:hAnsi="Times New Roman" w:cs="Times New Roman"/>
          <w:sz w:val="24"/>
          <w:szCs w:val="24"/>
        </w:rPr>
      </w:pPr>
    </w:p>
    <w:p w:rsidR="005D3C57" w:rsidRDefault="005D3C57" w:rsidP="005D3C57">
      <w:pPr>
        <w:jc w:val="center"/>
        <w:rPr>
          <w:rFonts w:ascii="Times New Roman" w:hAnsi="Times New Roman" w:cs="Times New Roman"/>
          <w:sz w:val="32"/>
          <w:szCs w:val="32"/>
        </w:rPr>
      </w:pPr>
      <w:r>
        <w:rPr>
          <w:rFonts w:ascii="Times New Roman" w:hAnsi="Times New Roman" w:cs="Times New Roman"/>
          <w:sz w:val="32"/>
          <w:szCs w:val="32"/>
        </w:rPr>
        <w:t>Olomouc 2013</w:t>
      </w:r>
    </w:p>
    <w:p w:rsidR="005D3C57" w:rsidRDefault="005D3C57" w:rsidP="005D3C57">
      <w:pPr>
        <w:rPr>
          <w:rFonts w:ascii="Times New Roman" w:hAnsi="Times New Roman" w:cs="Times New Roman"/>
          <w:sz w:val="24"/>
          <w:szCs w:val="24"/>
        </w:rPr>
      </w:pPr>
    </w:p>
    <w:p w:rsidR="005D3C57" w:rsidRDefault="005D3C57" w:rsidP="005D3C57">
      <w:pPr>
        <w:rPr>
          <w:rFonts w:ascii="Times New Roman" w:hAnsi="Times New Roman" w:cs="Times New Roman"/>
          <w:sz w:val="24"/>
          <w:szCs w:val="24"/>
        </w:rPr>
      </w:pPr>
    </w:p>
    <w:p w:rsidR="005D3C57" w:rsidRDefault="005D3C57" w:rsidP="005D3C57">
      <w:pPr>
        <w:jc w:val="center"/>
        <w:rPr>
          <w:rFonts w:ascii="Times New Roman" w:hAnsi="Times New Roman" w:cs="Times New Roman"/>
          <w:sz w:val="24"/>
          <w:szCs w:val="24"/>
        </w:rPr>
      </w:pPr>
    </w:p>
    <w:p w:rsidR="005D3C57" w:rsidRDefault="005D3C57" w:rsidP="005D3C57">
      <w:pPr>
        <w:jc w:val="center"/>
        <w:rPr>
          <w:rFonts w:ascii="Times New Roman" w:hAnsi="Times New Roman" w:cs="Times New Roman"/>
          <w:sz w:val="24"/>
          <w:szCs w:val="24"/>
        </w:rPr>
      </w:pPr>
    </w:p>
    <w:p w:rsidR="005D3C57" w:rsidRDefault="005D3C57" w:rsidP="005D3C57">
      <w:pPr>
        <w:jc w:val="center"/>
        <w:rPr>
          <w:rFonts w:ascii="Times New Roman" w:hAnsi="Times New Roman" w:cs="Times New Roman"/>
          <w:sz w:val="24"/>
          <w:szCs w:val="24"/>
        </w:rPr>
      </w:pPr>
    </w:p>
    <w:p w:rsidR="005D3C57" w:rsidRDefault="005D3C57" w:rsidP="005D3C57">
      <w:pPr>
        <w:jc w:val="center"/>
        <w:rPr>
          <w:rFonts w:ascii="Times New Roman" w:hAnsi="Times New Roman" w:cs="Times New Roman"/>
          <w:sz w:val="24"/>
          <w:szCs w:val="24"/>
        </w:rPr>
      </w:pPr>
    </w:p>
    <w:p w:rsidR="005D3C57" w:rsidRDefault="005D3C57" w:rsidP="005D3C57">
      <w:pPr>
        <w:jc w:val="center"/>
        <w:rPr>
          <w:rFonts w:ascii="Times New Roman" w:hAnsi="Times New Roman" w:cs="Times New Roman"/>
          <w:sz w:val="24"/>
          <w:szCs w:val="24"/>
        </w:rPr>
      </w:pPr>
    </w:p>
    <w:p w:rsidR="005D3C57" w:rsidRDefault="005D3C57" w:rsidP="005D3C57">
      <w:pPr>
        <w:jc w:val="center"/>
        <w:rPr>
          <w:rFonts w:ascii="Times New Roman" w:hAnsi="Times New Roman" w:cs="Times New Roman"/>
          <w:sz w:val="24"/>
          <w:szCs w:val="24"/>
        </w:rPr>
      </w:pPr>
    </w:p>
    <w:p w:rsidR="005D3C57" w:rsidRDefault="005D3C57" w:rsidP="005D3C57">
      <w:pPr>
        <w:rPr>
          <w:rFonts w:ascii="Times New Roman" w:hAnsi="Times New Roman" w:cs="Times New Roman"/>
          <w:sz w:val="24"/>
          <w:szCs w:val="24"/>
        </w:rPr>
      </w:pPr>
    </w:p>
    <w:p w:rsidR="005D3C57" w:rsidRDefault="005D3C57" w:rsidP="005D3C57">
      <w:pPr>
        <w:rPr>
          <w:rFonts w:ascii="Times New Roman" w:hAnsi="Times New Roman" w:cs="Times New Roman"/>
          <w:sz w:val="24"/>
          <w:szCs w:val="24"/>
        </w:rPr>
      </w:pPr>
    </w:p>
    <w:p w:rsidR="005D3C57" w:rsidRDefault="005D3C57" w:rsidP="005D3C57">
      <w:pPr>
        <w:rPr>
          <w:rFonts w:ascii="Times New Roman" w:hAnsi="Times New Roman" w:cs="Times New Roman"/>
          <w:sz w:val="24"/>
          <w:szCs w:val="24"/>
        </w:rPr>
      </w:pPr>
    </w:p>
    <w:p w:rsidR="005D3C57" w:rsidRDefault="005D3C57" w:rsidP="005D3C57">
      <w:pPr>
        <w:rPr>
          <w:rFonts w:ascii="Times New Roman" w:hAnsi="Times New Roman" w:cs="Times New Roman"/>
          <w:sz w:val="24"/>
          <w:szCs w:val="24"/>
        </w:rPr>
      </w:pPr>
    </w:p>
    <w:p w:rsidR="005D3C57" w:rsidRDefault="005D3C57" w:rsidP="005D3C57">
      <w:pPr>
        <w:rPr>
          <w:rFonts w:ascii="Times New Roman" w:hAnsi="Times New Roman" w:cs="Times New Roman"/>
          <w:sz w:val="24"/>
          <w:szCs w:val="24"/>
        </w:rPr>
      </w:pPr>
    </w:p>
    <w:p w:rsidR="005D3C57" w:rsidRDefault="005D3C57" w:rsidP="005D3C57">
      <w:pPr>
        <w:rPr>
          <w:rFonts w:ascii="Times New Roman" w:hAnsi="Times New Roman" w:cs="Times New Roman"/>
          <w:sz w:val="24"/>
          <w:szCs w:val="24"/>
        </w:rPr>
      </w:pPr>
    </w:p>
    <w:p w:rsidR="005D3C57" w:rsidRDefault="005D3C57" w:rsidP="005D3C57">
      <w:pPr>
        <w:rPr>
          <w:rFonts w:ascii="Times New Roman" w:hAnsi="Times New Roman" w:cs="Times New Roman"/>
          <w:sz w:val="24"/>
          <w:szCs w:val="24"/>
        </w:rPr>
      </w:pPr>
    </w:p>
    <w:p w:rsidR="005D3C57" w:rsidRDefault="005D3C57" w:rsidP="005D3C57">
      <w:pPr>
        <w:rPr>
          <w:rFonts w:ascii="Times New Roman" w:hAnsi="Times New Roman" w:cs="Times New Roman"/>
          <w:sz w:val="24"/>
          <w:szCs w:val="24"/>
        </w:rPr>
      </w:pPr>
    </w:p>
    <w:p w:rsidR="005D3C57" w:rsidRDefault="005D3C57" w:rsidP="005D3C57">
      <w:pPr>
        <w:rPr>
          <w:rFonts w:ascii="Times New Roman" w:hAnsi="Times New Roman" w:cs="Times New Roman"/>
          <w:sz w:val="24"/>
          <w:szCs w:val="24"/>
        </w:rPr>
      </w:pPr>
    </w:p>
    <w:p w:rsidR="00720B28" w:rsidRDefault="00720B28" w:rsidP="005D3C57">
      <w:pPr>
        <w:rPr>
          <w:rFonts w:ascii="Times New Roman" w:hAnsi="Times New Roman" w:cs="Times New Roman"/>
          <w:sz w:val="24"/>
          <w:szCs w:val="24"/>
        </w:rPr>
      </w:pPr>
    </w:p>
    <w:p w:rsidR="00720B28" w:rsidRDefault="00720B28" w:rsidP="005D3C57">
      <w:pPr>
        <w:rPr>
          <w:rFonts w:ascii="Times New Roman" w:hAnsi="Times New Roman" w:cs="Times New Roman"/>
          <w:sz w:val="24"/>
          <w:szCs w:val="24"/>
        </w:rPr>
      </w:pPr>
    </w:p>
    <w:p w:rsidR="005D3C57" w:rsidRDefault="005D3C57" w:rsidP="005D3C57">
      <w:pPr>
        <w:rPr>
          <w:rFonts w:ascii="Times New Roman" w:hAnsi="Times New Roman" w:cs="Times New Roman"/>
          <w:sz w:val="24"/>
          <w:szCs w:val="24"/>
        </w:rPr>
      </w:pPr>
    </w:p>
    <w:p w:rsidR="005D3C57" w:rsidRDefault="005D3C57" w:rsidP="005D3C57">
      <w:pPr>
        <w:rPr>
          <w:rFonts w:ascii="Times New Roman" w:hAnsi="Times New Roman" w:cs="Times New Roman"/>
          <w:sz w:val="24"/>
          <w:szCs w:val="24"/>
        </w:rPr>
      </w:pPr>
    </w:p>
    <w:p w:rsidR="001D1B97" w:rsidRDefault="001D1B97" w:rsidP="005D3C57">
      <w:pPr>
        <w:rPr>
          <w:rFonts w:ascii="Times New Roman" w:hAnsi="Times New Roman" w:cs="Times New Roman"/>
          <w:sz w:val="24"/>
          <w:szCs w:val="24"/>
        </w:rPr>
      </w:pPr>
    </w:p>
    <w:p w:rsidR="005D3C57" w:rsidRDefault="005D3C57" w:rsidP="005D3C57">
      <w:pPr>
        <w:rPr>
          <w:rFonts w:ascii="Times New Roman" w:hAnsi="Times New Roman" w:cs="Times New Roman"/>
          <w:sz w:val="24"/>
          <w:szCs w:val="24"/>
        </w:rPr>
      </w:pPr>
    </w:p>
    <w:p w:rsidR="005D3C57" w:rsidRDefault="005D3C57" w:rsidP="005D3C57">
      <w:pPr>
        <w:rPr>
          <w:rFonts w:ascii="Times New Roman" w:hAnsi="Times New Roman" w:cs="Times New Roman"/>
          <w:sz w:val="24"/>
          <w:szCs w:val="24"/>
        </w:rPr>
      </w:pPr>
    </w:p>
    <w:p w:rsidR="005D3C57" w:rsidRDefault="005D3C57" w:rsidP="005D3C57">
      <w:pPr>
        <w:rPr>
          <w:rFonts w:ascii="Times New Roman" w:hAnsi="Times New Roman" w:cs="Times New Roman"/>
          <w:sz w:val="24"/>
          <w:szCs w:val="24"/>
        </w:rPr>
      </w:pPr>
    </w:p>
    <w:p w:rsidR="005D3C57" w:rsidRDefault="005D3C57" w:rsidP="005D3C57">
      <w:pPr>
        <w:rPr>
          <w:rFonts w:ascii="Times New Roman" w:hAnsi="Times New Roman" w:cs="Times New Roman"/>
          <w:sz w:val="24"/>
          <w:szCs w:val="24"/>
        </w:rPr>
      </w:pPr>
    </w:p>
    <w:p w:rsidR="005D3C57" w:rsidRDefault="005D3C57" w:rsidP="005D3C57">
      <w:pPr>
        <w:rPr>
          <w:rFonts w:ascii="Times New Roman" w:hAnsi="Times New Roman" w:cs="Times New Roman"/>
          <w:sz w:val="24"/>
          <w:szCs w:val="24"/>
        </w:rPr>
      </w:pPr>
    </w:p>
    <w:p w:rsidR="005D3C57" w:rsidRDefault="005D3C57" w:rsidP="005D3C57">
      <w:pPr>
        <w:jc w:val="both"/>
        <w:rPr>
          <w:rFonts w:ascii="Times New Roman" w:hAnsi="Times New Roman" w:cs="Times New Roman"/>
          <w:sz w:val="24"/>
          <w:szCs w:val="24"/>
        </w:rPr>
      </w:pPr>
      <w:r>
        <w:rPr>
          <w:rFonts w:ascii="Times New Roman" w:hAnsi="Times New Roman" w:cs="Times New Roman"/>
          <w:sz w:val="24"/>
          <w:szCs w:val="24"/>
        </w:rPr>
        <w:tab/>
        <w:t xml:space="preserve">Prohlašuji, že jsem diplomovou práci na téma </w:t>
      </w:r>
      <w:r w:rsidRPr="00A26772">
        <w:rPr>
          <w:rFonts w:ascii="Times New Roman" w:hAnsi="Times New Roman" w:cs="Times New Roman"/>
          <w:b/>
          <w:sz w:val="24"/>
          <w:szCs w:val="24"/>
        </w:rPr>
        <w:t>Správní uvážení</w:t>
      </w:r>
      <w:r>
        <w:rPr>
          <w:rFonts w:ascii="Times New Roman" w:hAnsi="Times New Roman" w:cs="Times New Roman"/>
          <w:sz w:val="24"/>
          <w:szCs w:val="24"/>
        </w:rPr>
        <w:t xml:space="preserve"> vypracoval samostatně a citoval jsem všechny použité zdroje.</w:t>
      </w:r>
    </w:p>
    <w:p w:rsidR="005D3C57" w:rsidRDefault="005D3C57" w:rsidP="005D3C57">
      <w:pPr>
        <w:jc w:val="both"/>
        <w:rPr>
          <w:rFonts w:ascii="Times New Roman" w:hAnsi="Times New Roman"/>
          <w:sz w:val="24"/>
          <w:szCs w:val="24"/>
        </w:rPr>
      </w:pPr>
    </w:p>
    <w:p w:rsidR="005D3C57" w:rsidRDefault="005D3C57" w:rsidP="005D3C57">
      <w:pPr>
        <w:jc w:val="both"/>
        <w:rPr>
          <w:rFonts w:ascii="Times New Roman" w:hAnsi="Times New Roman"/>
          <w:sz w:val="24"/>
          <w:szCs w:val="24"/>
        </w:rPr>
      </w:pPr>
    </w:p>
    <w:p w:rsidR="005D3C57" w:rsidRDefault="005D3C57" w:rsidP="005D3C57">
      <w:pPr>
        <w:jc w:val="both"/>
        <w:rPr>
          <w:rFonts w:ascii="Times New Roman" w:eastAsia="Calibri" w:hAnsi="Times New Roman" w:cs="Times New Roman"/>
          <w:sz w:val="24"/>
          <w:szCs w:val="24"/>
        </w:rPr>
      </w:pPr>
      <w:r>
        <w:rPr>
          <w:rFonts w:ascii="Times New Roman" w:hAnsi="Times New Roman"/>
          <w:sz w:val="24"/>
          <w:szCs w:val="24"/>
        </w:rPr>
        <w:t>V Olomouci 20. prosince</w:t>
      </w:r>
      <w:r>
        <w:rPr>
          <w:rFonts w:ascii="Times New Roman" w:eastAsia="Calibri" w:hAnsi="Times New Roman" w:cs="Times New Roman"/>
          <w:sz w:val="24"/>
          <w:szCs w:val="24"/>
        </w:rPr>
        <w:t xml:space="preserve"> 2013</w:t>
      </w:r>
    </w:p>
    <w:p w:rsidR="005D3C57" w:rsidRDefault="005D3C57" w:rsidP="005D3C57">
      <w:pPr>
        <w:ind w:left="4956" w:firstLine="708"/>
        <w:jc w:val="both"/>
        <w:rPr>
          <w:rFonts w:ascii="Times New Roman" w:eastAsia="Calibri" w:hAnsi="Times New Roman" w:cs="Times New Roman"/>
          <w:sz w:val="24"/>
          <w:szCs w:val="24"/>
        </w:rPr>
      </w:pPr>
    </w:p>
    <w:p w:rsidR="005D3C57" w:rsidRDefault="005D3C57" w:rsidP="005D3C57">
      <w:pPr>
        <w:ind w:left="4956"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rsidR="005D3C57" w:rsidRDefault="005D3C57" w:rsidP="005D3C57">
      <w:pPr>
        <w:jc w:val="both"/>
        <w:rPr>
          <w:rFonts w:ascii="Times New Roman" w:hAnsi="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t xml:space="preserve">         </w:t>
      </w:r>
      <w:r>
        <w:rPr>
          <w:rFonts w:ascii="Times New Roman" w:hAnsi="Times New Roman"/>
          <w:sz w:val="24"/>
          <w:szCs w:val="24"/>
        </w:rPr>
        <w:t>Lukáš Ondráček</w:t>
      </w:r>
    </w:p>
    <w:p w:rsidR="005D3C57" w:rsidRDefault="005D3C57" w:rsidP="001D1B97">
      <w:pPr>
        <w:rPr>
          <w:rFonts w:ascii="Times New Roman" w:hAnsi="Times New Roman"/>
          <w:sz w:val="24"/>
          <w:szCs w:val="24"/>
        </w:rPr>
      </w:pPr>
      <w:r>
        <w:rPr>
          <w:rFonts w:ascii="Times New Roman" w:hAnsi="Times New Roman"/>
          <w:sz w:val="24"/>
          <w:szCs w:val="24"/>
        </w:rPr>
        <w:br w:type="page"/>
      </w:r>
    </w:p>
    <w:p w:rsidR="005D3C57" w:rsidRDefault="005D3C57" w:rsidP="005D3C57">
      <w:pPr>
        <w:ind w:right="-1"/>
        <w:rPr>
          <w:rFonts w:ascii="Times New Roman" w:eastAsia="Calibri" w:hAnsi="Times New Roman" w:cs="Times New Roman"/>
          <w:sz w:val="24"/>
          <w:szCs w:val="24"/>
        </w:rPr>
      </w:pPr>
    </w:p>
    <w:p w:rsidR="005D3C57" w:rsidRDefault="005D3C57" w:rsidP="005D3C57">
      <w:pPr>
        <w:rPr>
          <w:rFonts w:ascii="Times New Roman" w:hAnsi="Times New Roman" w:cs="Times New Roman"/>
          <w:sz w:val="24"/>
          <w:szCs w:val="24"/>
        </w:rPr>
      </w:pPr>
    </w:p>
    <w:p w:rsidR="005D3C57" w:rsidRDefault="005D3C57" w:rsidP="005D3C57">
      <w:pPr>
        <w:rPr>
          <w:rFonts w:ascii="Times New Roman" w:hAnsi="Times New Roman" w:cs="Times New Roman"/>
          <w:sz w:val="24"/>
          <w:szCs w:val="24"/>
        </w:rPr>
      </w:pPr>
    </w:p>
    <w:p w:rsidR="005D3C57" w:rsidRDefault="005D3C57" w:rsidP="005D3C57">
      <w:pPr>
        <w:rPr>
          <w:rFonts w:ascii="Times New Roman" w:hAnsi="Times New Roman" w:cs="Times New Roman"/>
          <w:sz w:val="24"/>
          <w:szCs w:val="24"/>
        </w:rPr>
      </w:pPr>
    </w:p>
    <w:p w:rsidR="005D3C57" w:rsidRDefault="005D3C57" w:rsidP="005D3C57">
      <w:pPr>
        <w:rPr>
          <w:rFonts w:ascii="Times New Roman" w:hAnsi="Times New Roman" w:cs="Times New Roman"/>
          <w:sz w:val="24"/>
          <w:szCs w:val="24"/>
        </w:rPr>
      </w:pPr>
    </w:p>
    <w:p w:rsidR="005D3C57" w:rsidRDefault="005D3C57" w:rsidP="005D3C57">
      <w:pPr>
        <w:rPr>
          <w:rFonts w:ascii="Times New Roman" w:hAnsi="Times New Roman" w:cs="Times New Roman"/>
          <w:sz w:val="24"/>
          <w:szCs w:val="24"/>
        </w:rPr>
      </w:pPr>
    </w:p>
    <w:p w:rsidR="005D3C57" w:rsidRDefault="005D3C57" w:rsidP="005D3C57">
      <w:pPr>
        <w:rPr>
          <w:rFonts w:ascii="Times New Roman" w:hAnsi="Times New Roman" w:cs="Times New Roman"/>
          <w:sz w:val="24"/>
          <w:szCs w:val="24"/>
        </w:rPr>
      </w:pPr>
    </w:p>
    <w:p w:rsidR="005D3C57" w:rsidRDefault="005D3C57" w:rsidP="005D3C57">
      <w:pPr>
        <w:rPr>
          <w:rFonts w:ascii="Times New Roman" w:hAnsi="Times New Roman" w:cs="Times New Roman"/>
          <w:sz w:val="24"/>
          <w:szCs w:val="24"/>
        </w:rPr>
      </w:pPr>
    </w:p>
    <w:p w:rsidR="005D3C57" w:rsidRDefault="005D3C57" w:rsidP="005D3C57">
      <w:pPr>
        <w:rPr>
          <w:rFonts w:ascii="Times New Roman" w:hAnsi="Times New Roman" w:cs="Times New Roman"/>
          <w:sz w:val="24"/>
          <w:szCs w:val="24"/>
        </w:rPr>
      </w:pPr>
    </w:p>
    <w:p w:rsidR="005D3C57" w:rsidRDefault="005D3C57" w:rsidP="005D3C57">
      <w:pPr>
        <w:jc w:val="both"/>
        <w:rPr>
          <w:rFonts w:ascii="Times New Roman" w:hAnsi="Times New Roman" w:cs="Times New Roman"/>
          <w:sz w:val="24"/>
          <w:szCs w:val="24"/>
        </w:rPr>
      </w:pPr>
    </w:p>
    <w:p w:rsidR="005D3C57" w:rsidRDefault="005D3C57" w:rsidP="005D3C57">
      <w:pPr>
        <w:jc w:val="both"/>
        <w:rPr>
          <w:rFonts w:ascii="Times New Roman" w:hAnsi="Times New Roman" w:cs="Times New Roman"/>
          <w:sz w:val="24"/>
          <w:szCs w:val="24"/>
        </w:rPr>
      </w:pPr>
    </w:p>
    <w:p w:rsidR="005D3C57" w:rsidRDefault="005D3C57" w:rsidP="005D3C57">
      <w:pPr>
        <w:jc w:val="both"/>
        <w:rPr>
          <w:rFonts w:ascii="Times New Roman" w:hAnsi="Times New Roman" w:cs="Times New Roman"/>
          <w:sz w:val="24"/>
          <w:szCs w:val="24"/>
        </w:rPr>
      </w:pPr>
    </w:p>
    <w:p w:rsidR="005D3C57" w:rsidRDefault="005D3C57" w:rsidP="005D3C57">
      <w:pPr>
        <w:jc w:val="both"/>
        <w:rPr>
          <w:rFonts w:ascii="Times New Roman" w:hAnsi="Times New Roman" w:cs="Times New Roman"/>
          <w:sz w:val="24"/>
          <w:szCs w:val="24"/>
        </w:rPr>
      </w:pPr>
    </w:p>
    <w:p w:rsidR="005D3C57" w:rsidRDefault="005D3C57" w:rsidP="005D3C57">
      <w:pPr>
        <w:jc w:val="both"/>
        <w:rPr>
          <w:rFonts w:ascii="Times New Roman" w:hAnsi="Times New Roman" w:cs="Times New Roman"/>
          <w:sz w:val="24"/>
          <w:szCs w:val="24"/>
        </w:rPr>
      </w:pPr>
    </w:p>
    <w:p w:rsidR="005D3C57" w:rsidRDefault="005D3C57" w:rsidP="005D3C57">
      <w:pPr>
        <w:jc w:val="both"/>
        <w:rPr>
          <w:rFonts w:ascii="Times New Roman" w:hAnsi="Times New Roman" w:cs="Times New Roman"/>
          <w:sz w:val="24"/>
          <w:szCs w:val="24"/>
        </w:rPr>
      </w:pPr>
    </w:p>
    <w:p w:rsidR="005D3C57" w:rsidRDefault="005D3C57" w:rsidP="005D3C57">
      <w:pPr>
        <w:jc w:val="both"/>
        <w:rPr>
          <w:rFonts w:ascii="Times New Roman" w:hAnsi="Times New Roman" w:cs="Times New Roman"/>
          <w:sz w:val="24"/>
          <w:szCs w:val="24"/>
        </w:rPr>
      </w:pPr>
    </w:p>
    <w:p w:rsidR="005D3C57" w:rsidRDefault="005D3C57" w:rsidP="005D3C57">
      <w:pPr>
        <w:jc w:val="both"/>
        <w:rPr>
          <w:rFonts w:ascii="Times New Roman" w:hAnsi="Times New Roman" w:cs="Times New Roman"/>
          <w:sz w:val="24"/>
          <w:szCs w:val="24"/>
        </w:rPr>
      </w:pPr>
    </w:p>
    <w:p w:rsidR="005D3C57" w:rsidRDefault="005D3C57" w:rsidP="005D3C57">
      <w:pPr>
        <w:jc w:val="both"/>
        <w:rPr>
          <w:rFonts w:ascii="Times New Roman" w:hAnsi="Times New Roman" w:cs="Times New Roman"/>
          <w:sz w:val="24"/>
          <w:szCs w:val="24"/>
        </w:rPr>
      </w:pPr>
    </w:p>
    <w:p w:rsidR="005D3C57" w:rsidRDefault="005D3C57" w:rsidP="005D3C57">
      <w:pPr>
        <w:jc w:val="both"/>
        <w:rPr>
          <w:rFonts w:ascii="Times New Roman" w:hAnsi="Times New Roman" w:cs="Times New Roman"/>
          <w:sz w:val="24"/>
          <w:szCs w:val="24"/>
        </w:rPr>
      </w:pPr>
    </w:p>
    <w:p w:rsidR="005D3C57" w:rsidRDefault="005D3C57" w:rsidP="005D3C57">
      <w:pPr>
        <w:jc w:val="both"/>
        <w:rPr>
          <w:rFonts w:ascii="Times New Roman" w:hAnsi="Times New Roman" w:cs="Times New Roman"/>
          <w:sz w:val="24"/>
          <w:szCs w:val="24"/>
        </w:rPr>
      </w:pPr>
    </w:p>
    <w:p w:rsidR="005D3C57" w:rsidRDefault="005D3C57" w:rsidP="005D3C57">
      <w:pPr>
        <w:jc w:val="both"/>
        <w:rPr>
          <w:rFonts w:ascii="Times New Roman" w:hAnsi="Times New Roman" w:cs="Times New Roman"/>
          <w:sz w:val="24"/>
          <w:szCs w:val="24"/>
        </w:rPr>
      </w:pPr>
    </w:p>
    <w:p w:rsidR="005D3C57" w:rsidRDefault="005D3C57" w:rsidP="005D3C57">
      <w:pPr>
        <w:jc w:val="both"/>
        <w:rPr>
          <w:rFonts w:ascii="Times New Roman" w:hAnsi="Times New Roman" w:cs="Times New Roman"/>
          <w:sz w:val="24"/>
          <w:szCs w:val="24"/>
        </w:rPr>
      </w:pPr>
    </w:p>
    <w:p w:rsidR="005D3C57" w:rsidRDefault="005D3C57" w:rsidP="005D3C57">
      <w:pPr>
        <w:jc w:val="both"/>
        <w:rPr>
          <w:rFonts w:ascii="Times New Roman" w:hAnsi="Times New Roman" w:cs="Times New Roman"/>
          <w:sz w:val="24"/>
          <w:szCs w:val="24"/>
        </w:rPr>
      </w:pPr>
    </w:p>
    <w:p w:rsidR="005D3C57" w:rsidRDefault="005D3C57" w:rsidP="005D3C57">
      <w:pPr>
        <w:jc w:val="both"/>
        <w:rPr>
          <w:rFonts w:ascii="Times New Roman" w:hAnsi="Times New Roman" w:cs="Times New Roman"/>
          <w:b/>
          <w:sz w:val="24"/>
          <w:szCs w:val="24"/>
        </w:rPr>
      </w:pPr>
      <w:r w:rsidRPr="004F6520">
        <w:rPr>
          <w:rFonts w:ascii="Times New Roman" w:hAnsi="Times New Roman" w:cs="Times New Roman"/>
          <w:b/>
          <w:sz w:val="24"/>
          <w:szCs w:val="24"/>
        </w:rPr>
        <w:t>Poděkování:</w:t>
      </w:r>
    </w:p>
    <w:p w:rsidR="005D3C57" w:rsidRPr="004F6520" w:rsidRDefault="005D3C57" w:rsidP="005D3C57">
      <w:pPr>
        <w:jc w:val="both"/>
        <w:rPr>
          <w:rFonts w:ascii="Times New Roman" w:hAnsi="Times New Roman" w:cs="Times New Roman"/>
          <w:b/>
          <w:sz w:val="24"/>
          <w:szCs w:val="24"/>
        </w:rPr>
      </w:pPr>
    </w:p>
    <w:p w:rsidR="005D3C57" w:rsidRDefault="005D3C57" w:rsidP="005D3C57">
      <w:pPr>
        <w:jc w:val="both"/>
        <w:rPr>
          <w:rFonts w:ascii="Times New Roman" w:hAnsi="Times New Roman" w:cs="Times New Roman"/>
          <w:sz w:val="24"/>
          <w:szCs w:val="24"/>
        </w:rPr>
      </w:pPr>
      <w:r>
        <w:rPr>
          <w:rFonts w:ascii="Times New Roman" w:hAnsi="Times New Roman" w:cs="Times New Roman"/>
          <w:sz w:val="24"/>
          <w:szCs w:val="24"/>
        </w:rPr>
        <w:tab/>
        <w:t>Na tomto místě bych rád poděkoval za vedení mé diplomové práce a poskytnuté cenné rady JUDr. Ing. Filipu Dienstbierovi, Ph.D. Další velké poděkování pak patří mé rodině, mým rodičům a přítelkyni, kteří mě po celou dobu studia podporovali a byli mi oporou.</w:t>
      </w:r>
    </w:p>
    <w:p w:rsidR="005D3C57" w:rsidRDefault="005D3C57" w:rsidP="005D3C57">
      <w:pPr>
        <w:jc w:val="both"/>
        <w:rPr>
          <w:rFonts w:ascii="Times New Roman" w:hAnsi="Times New Roman" w:cs="Times New Roman"/>
          <w:sz w:val="24"/>
          <w:szCs w:val="24"/>
        </w:rPr>
      </w:pPr>
    </w:p>
    <w:p w:rsidR="005D3C57" w:rsidRDefault="005D3C57" w:rsidP="005D3C57">
      <w:pPr>
        <w:rPr>
          <w:rFonts w:ascii="Times New Roman" w:hAnsi="Times New Roman" w:cs="Times New Roman"/>
          <w:sz w:val="24"/>
          <w:szCs w:val="24"/>
        </w:rPr>
      </w:pPr>
    </w:p>
    <w:p w:rsidR="005D3C57" w:rsidRDefault="005D3C57" w:rsidP="005D3C57">
      <w:r>
        <w:br w:type="page"/>
      </w:r>
    </w:p>
    <w:sdt>
      <w:sdtPr>
        <w:rPr>
          <w:rFonts w:ascii="Times New Roman" w:eastAsiaTheme="minorHAnsi" w:hAnsi="Times New Roman" w:cs="Times New Roman"/>
          <w:b w:val="0"/>
          <w:bCs w:val="0"/>
          <w:color w:val="auto"/>
          <w:sz w:val="32"/>
          <w:szCs w:val="32"/>
        </w:rPr>
        <w:id w:val="34380704"/>
        <w:docPartObj>
          <w:docPartGallery w:val="Table of Contents"/>
          <w:docPartUnique/>
        </w:docPartObj>
      </w:sdtPr>
      <w:sdtEndPr>
        <w:rPr>
          <w:rFonts w:asciiTheme="minorHAnsi" w:hAnsiTheme="minorHAnsi" w:cstheme="minorBidi"/>
          <w:sz w:val="22"/>
          <w:szCs w:val="22"/>
        </w:rPr>
      </w:sdtEndPr>
      <w:sdtContent>
        <w:p w:rsidR="005D3C57" w:rsidRPr="00D918BB" w:rsidRDefault="005D3C57" w:rsidP="005D3C57">
          <w:pPr>
            <w:pStyle w:val="Nadpisobsahu"/>
            <w:spacing w:before="0" w:line="240" w:lineRule="auto"/>
            <w:rPr>
              <w:rFonts w:ascii="Times New Roman" w:hAnsi="Times New Roman" w:cs="Times New Roman"/>
              <w:color w:val="000000" w:themeColor="text1"/>
              <w:sz w:val="32"/>
              <w:szCs w:val="32"/>
            </w:rPr>
          </w:pPr>
          <w:r w:rsidRPr="00D918BB">
            <w:rPr>
              <w:rFonts w:ascii="Times New Roman" w:hAnsi="Times New Roman" w:cs="Times New Roman"/>
              <w:color w:val="000000" w:themeColor="text1"/>
              <w:sz w:val="32"/>
              <w:szCs w:val="32"/>
            </w:rPr>
            <w:t>Obsah</w:t>
          </w:r>
        </w:p>
        <w:p w:rsidR="005D3C57" w:rsidRPr="005D3C57" w:rsidRDefault="005D3C57" w:rsidP="005D3C57">
          <w:pPr>
            <w:rPr>
              <w:rFonts w:ascii="Times New Roman" w:hAnsi="Times New Roman" w:cs="Times New Roman"/>
              <w:b/>
              <w:sz w:val="24"/>
              <w:szCs w:val="24"/>
            </w:rPr>
          </w:pPr>
        </w:p>
        <w:p w:rsidR="005D3C57" w:rsidRPr="005D3C57" w:rsidRDefault="005D3C57" w:rsidP="005D3C57">
          <w:pPr>
            <w:spacing w:line="240" w:lineRule="auto"/>
            <w:rPr>
              <w:rFonts w:ascii="Times New Roman" w:hAnsi="Times New Roman" w:cs="Times New Roman"/>
              <w:b/>
              <w:color w:val="000000" w:themeColor="text1"/>
              <w:sz w:val="24"/>
              <w:szCs w:val="24"/>
            </w:rPr>
          </w:pPr>
        </w:p>
        <w:p w:rsidR="005D3C57" w:rsidRPr="00D918BB" w:rsidRDefault="00C8675F" w:rsidP="00D918BB">
          <w:pPr>
            <w:pStyle w:val="Obsah1"/>
            <w:rPr>
              <w:rStyle w:val="Hypertextovodkaz"/>
            </w:rPr>
          </w:pPr>
          <w:r w:rsidRPr="00C8675F">
            <w:fldChar w:fldCharType="begin"/>
          </w:r>
          <w:r w:rsidR="005D3C57" w:rsidRPr="005D3C57">
            <w:instrText xml:space="preserve"> TOC \o "1-4" \h \z \u </w:instrText>
          </w:r>
          <w:r w:rsidRPr="00C8675F">
            <w:fldChar w:fldCharType="separate"/>
          </w:r>
          <w:hyperlink w:anchor="_Toc374376609" w:history="1">
            <w:r w:rsidR="005D3C57" w:rsidRPr="00D918BB">
              <w:rPr>
                <w:rStyle w:val="Hypertextovodkaz"/>
              </w:rPr>
              <w:t>I. Úvod</w:t>
            </w:r>
            <w:r w:rsidR="005D3C57" w:rsidRPr="00D918BB">
              <w:rPr>
                <w:webHidden/>
              </w:rPr>
              <w:tab/>
            </w:r>
            <w:r w:rsidRPr="00D918BB">
              <w:rPr>
                <w:webHidden/>
              </w:rPr>
              <w:fldChar w:fldCharType="begin"/>
            </w:r>
            <w:r w:rsidR="005D3C57" w:rsidRPr="00D918BB">
              <w:rPr>
                <w:webHidden/>
              </w:rPr>
              <w:instrText xml:space="preserve"> PAGEREF _Toc374376609 \h </w:instrText>
            </w:r>
            <w:r w:rsidRPr="00D918BB">
              <w:rPr>
                <w:webHidden/>
              </w:rPr>
            </w:r>
            <w:r w:rsidRPr="00D918BB">
              <w:rPr>
                <w:webHidden/>
              </w:rPr>
              <w:fldChar w:fldCharType="separate"/>
            </w:r>
            <w:r w:rsidR="00F80CAA">
              <w:rPr>
                <w:webHidden/>
              </w:rPr>
              <w:t>6</w:t>
            </w:r>
            <w:r w:rsidRPr="00D918BB">
              <w:rPr>
                <w:webHidden/>
              </w:rPr>
              <w:fldChar w:fldCharType="end"/>
            </w:r>
          </w:hyperlink>
        </w:p>
        <w:p w:rsidR="005D3C57" w:rsidRPr="005D3C57" w:rsidRDefault="005D3C57" w:rsidP="005D3C57">
          <w:pPr>
            <w:rPr>
              <w:rFonts w:ascii="Times New Roman" w:hAnsi="Times New Roman" w:cs="Times New Roman"/>
              <w:noProof/>
              <w:sz w:val="24"/>
              <w:szCs w:val="24"/>
            </w:rPr>
          </w:pPr>
        </w:p>
        <w:p w:rsidR="005D3C57" w:rsidRPr="00D918BB" w:rsidRDefault="00C8675F" w:rsidP="00D918BB">
          <w:pPr>
            <w:pStyle w:val="Obsah1"/>
            <w:rPr>
              <w:rFonts w:eastAsiaTheme="minorEastAsia"/>
              <w:lang w:eastAsia="cs-CZ"/>
            </w:rPr>
          </w:pPr>
          <w:hyperlink w:anchor="_Toc374376610" w:history="1">
            <w:r w:rsidR="005D3C57" w:rsidRPr="00D918BB">
              <w:rPr>
                <w:rStyle w:val="Hypertextovodkaz"/>
              </w:rPr>
              <w:t>II</w:t>
            </w:r>
            <w:r w:rsidR="006F559C">
              <w:rPr>
                <w:rStyle w:val="Hypertextovodkaz"/>
              </w:rPr>
              <w:t>. Teoreticko-právní rozbor institutu</w:t>
            </w:r>
            <w:r w:rsidR="005D3C57" w:rsidRPr="00D918BB">
              <w:rPr>
                <w:rStyle w:val="Hypertextovodkaz"/>
              </w:rPr>
              <w:t xml:space="preserve"> správního uvážení</w:t>
            </w:r>
            <w:r w:rsidR="005D3C57" w:rsidRPr="00D918BB">
              <w:rPr>
                <w:webHidden/>
              </w:rPr>
              <w:tab/>
            </w:r>
            <w:r w:rsidRPr="00D918BB">
              <w:rPr>
                <w:webHidden/>
              </w:rPr>
              <w:fldChar w:fldCharType="begin"/>
            </w:r>
            <w:r w:rsidR="005D3C57" w:rsidRPr="00D918BB">
              <w:rPr>
                <w:webHidden/>
              </w:rPr>
              <w:instrText xml:space="preserve"> PAGEREF _Toc374376610 \h </w:instrText>
            </w:r>
            <w:r w:rsidRPr="00D918BB">
              <w:rPr>
                <w:webHidden/>
              </w:rPr>
            </w:r>
            <w:r w:rsidRPr="00D918BB">
              <w:rPr>
                <w:webHidden/>
              </w:rPr>
              <w:fldChar w:fldCharType="separate"/>
            </w:r>
            <w:r w:rsidR="00F80CAA">
              <w:rPr>
                <w:webHidden/>
              </w:rPr>
              <w:t>8</w:t>
            </w:r>
            <w:r w:rsidRPr="00D918BB">
              <w:rPr>
                <w:webHidden/>
              </w:rPr>
              <w:fldChar w:fldCharType="end"/>
            </w:r>
          </w:hyperlink>
        </w:p>
        <w:p w:rsidR="005D3C57" w:rsidRPr="005D3C57" w:rsidRDefault="00C8675F" w:rsidP="005D3C57">
          <w:pPr>
            <w:pStyle w:val="Obsah2"/>
            <w:spacing w:after="0" w:afterAutospacing="0"/>
            <w:rPr>
              <w:rFonts w:eastAsiaTheme="minorEastAsia"/>
              <w:color w:val="auto"/>
              <w:lang w:eastAsia="cs-CZ"/>
            </w:rPr>
          </w:pPr>
          <w:hyperlink w:anchor="_Toc374376611" w:history="1">
            <w:r w:rsidR="003765C2">
              <w:rPr>
                <w:rStyle w:val="Hypertextovodkaz"/>
              </w:rPr>
              <w:t>II. 1. Institut</w:t>
            </w:r>
            <w:r w:rsidR="005D3C57" w:rsidRPr="005D3C57">
              <w:rPr>
                <w:rStyle w:val="Hypertextovodkaz"/>
              </w:rPr>
              <w:t xml:space="preserve"> správní</w:t>
            </w:r>
            <w:r w:rsidR="006F559C">
              <w:rPr>
                <w:rStyle w:val="Hypertextovodkaz"/>
              </w:rPr>
              <w:t>ho</w:t>
            </w:r>
            <w:r w:rsidR="005D3C57" w:rsidRPr="005D3C57">
              <w:rPr>
                <w:rStyle w:val="Hypertextovodkaz"/>
              </w:rPr>
              <w:t xml:space="preserve"> uvážení</w:t>
            </w:r>
            <w:r w:rsidR="005D3C57" w:rsidRPr="005D3C57">
              <w:rPr>
                <w:webHidden/>
              </w:rPr>
              <w:tab/>
            </w:r>
            <w:r w:rsidRPr="005D3C57">
              <w:rPr>
                <w:webHidden/>
              </w:rPr>
              <w:fldChar w:fldCharType="begin"/>
            </w:r>
            <w:r w:rsidR="005D3C57" w:rsidRPr="005D3C57">
              <w:rPr>
                <w:webHidden/>
              </w:rPr>
              <w:instrText xml:space="preserve"> PAGEREF _Toc374376611 \h </w:instrText>
            </w:r>
            <w:r w:rsidRPr="005D3C57">
              <w:rPr>
                <w:webHidden/>
              </w:rPr>
            </w:r>
            <w:r w:rsidRPr="005D3C57">
              <w:rPr>
                <w:webHidden/>
              </w:rPr>
              <w:fldChar w:fldCharType="separate"/>
            </w:r>
            <w:r w:rsidR="00F80CAA">
              <w:rPr>
                <w:webHidden/>
              </w:rPr>
              <w:t>8</w:t>
            </w:r>
            <w:r w:rsidRPr="005D3C57">
              <w:rPr>
                <w:webHidden/>
              </w:rPr>
              <w:fldChar w:fldCharType="end"/>
            </w:r>
          </w:hyperlink>
        </w:p>
        <w:p w:rsidR="005D3C57" w:rsidRPr="005D3C57" w:rsidRDefault="00C8675F" w:rsidP="005D3C57">
          <w:pPr>
            <w:pStyle w:val="Obsah3"/>
            <w:tabs>
              <w:tab w:val="right" w:leader="dot" w:pos="9061"/>
            </w:tabs>
            <w:spacing w:after="0" w:line="240" w:lineRule="auto"/>
            <w:rPr>
              <w:rFonts w:ascii="Times New Roman" w:eastAsiaTheme="minorEastAsia" w:hAnsi="Times New Roman" w:cs="Times New Roman"/>
              <w:noProof/>
              <w:sz w:val="24"/>
              <w:szCs w:val="24"/>
              <w:lang w:eastAsia="cs-CZ"/>
            </w:rPr>
          </w:pPr>
          <w:hyperlink w:anchor="_Toc374376612" w:history="1">
            <w:r w:rsidR="005D3C57" w:rsidRPr="00D918BB">
              <w:rPr>
                <w:rStyle w:val="Hypertextovodkaz"/>
                <w:rFonts w:ascii="Times New Roman" w:hAnsi="Times New Roman" w:cs="Times New Roman"/>
                <w:i/>
                <w:noProof/>
                <w:sz w:val="24"/>
                <w:szCs w:val="24"/>
              </w:rPr>
              <w:t>II. 1. 1. Kategorizace</w:t>
            </w:r>
            <w:r w:rsidR="005D3C57" w:rsidRPr="005D3C57">
              <w:rPr>
                <w:rFonts w:ascii="Times New Roman" w:hAnsi="Times New Roman" w:cs="Times New Roman"/>
                <w:noProof/>
                <w:webHidden/>
                <w:sz w:val="24"/>
                <w:szCs w:val="24"/>
              </w:rPr>
              <w:tab/>
            </w:r>
            <w:r w:rsidRPr="005D3C57">
              <w:rPr>
                <w:rFonts w:ascii="Times New Roman" w:hAnsi="Times New Roman" w:cs="Times New Roman"/>
                <w:noProof/>
                <w:webHidden/>
                <w:sz w:val="24"/>
                <w:szCs w:val="24"/>
              </w:rPr>
              <w:fldChar w:fldCharType="begin"/>
            </w:r>
            <w:r w:rsidR="005D3C57" w:rsidRPr="005D3C57">
              <w:rPr>
                <w:rFonts w:ascii="Times New Roman" w:hAnsi="Times New Roman" w:cs="Times New Roman"/>
                <w:noProof/>
                <w:webHidden/>
                <w:sz w:val="24"/>
                <w:szCs w:val="24"/>
              </w:rPr>
              <w:instrText xml:space="preserve"> PAGEREF _Toc374376612 \h </w:instrText>
            </w:r>
            <w:r w:rsidRPr="005D3C57">
              <w:rPr>
                <w:rFonts w:ascii="Times New Roman" w:hAnsi="Times New Roman" w:cs="Times New Roman"/>
                <w:noProof/>
                <w:webHidden/>
                <w:sz w:val="24"/>
                <w:szCs w:val="24"/>
              </w:rPr>
            </w:r>
            <w:r w:rsidRPr="005D3C57">
              <w:rPr>
                <w:rFonts w:ascii="Times New Roman" w:hAnsi="Times New Roman" w:cs="Times New Roman"/>
                <w:noProof/>
                <w:webHidden/>
                <w:sz w:val="24"/>
                <w:szCs w:val="24"/>
              </w:rPr>
              <w:fldChar w:fldCharType="separate"/>
            </w:r>
            <w:r w:rsidR="00F80CAA">
              <w:rPr>
                <w:rFonts w:ascii="Times New Roman" w:hAnsi="Times New Roman" w:cs="Times New Roman"/>
                <w:noProof/>
                <w:webHidden/>
                <w:sz w:val="24"/>
                <w:szCs w:val="24"/>
              </w:rPr>
              <w:t>10</w:t>
            </w:r>
            <w:r w:rsidRPr="005D3C57">
              <w:rPr>
                <w:rFonts w:ascii="Times New Roman" w:hAnsi="Times New Roman" w:cs="Times New Roman"/>
                <w:noProof/>
                <w:webHidden/>
                <w:sz w:val="24"/>
                <w:szCs w:val="24"/>
              </w:rPr>
              <w:fldChar w:fldCharType="end"/>
            </w:r>
          </w:hyperlink>
        </w:p>
        <w:p w:rsidR="005D3C57" w:rsidRPr="005D3C57" w:rsidRDefault="00C8675F" w:rsidP="005D3C57">
          <w:pPr>
            <w:pStyle w:val="Obsah3"/>
            <w:tabs>
              <w:tab w:val="right" w:leader="dot" w:pos="9061"/>
            </w:tabs>
            <w:spacing w:after="0" w:line="240" w:lineRule="auto"/>
            <w:rPr>
              <w:rFonts w:ascii="Times New Roman" w:eastAsiaTheme="minorEastAsia" w:hAnsi="Times New Roman" w:cs="Times New Roman"/>
              <w:noProof/>
              <w:sz w:val="24"/>
              <w:szCs w:val="24"/>
              <w:lang w:eastAsia="cs-CZ"/>
            </w:rPr>
          </w:pPr>
          <w:hyperlink w:anchor="_Toc374376613" w:history="1">
            <w:r w:rsidR="005D3C57" w:rsidRPr="00D918BB">
              <w:rPr>
                <w:rStyle w:val="Hypertextovodkaz"/>
                <w:rFonts w:ascii="Times New Roman" w:hAnsi="Times New Roman" w:cs="Times New Roman"/>
                <w:i/>
                <w:noProof/>
                <w:sz w:val="24"/>
                <w:szCs w:val="24"/>
              </w:rPr>
              <w:t>II. 1. 2. Kvantitativní vymezení správního uvážení</w:t>
            </w:r>
            <w:r w:rsidR="005D3C57" w:rsidRPr="005D3C57">
              <w:rPr>
                <w:rFonts w:ascii="Times New Roman" w:hAnsi="Times New Roman" w:cs="Times New Roman"/>
                <w:noProof/>
                <w:webHidden/>
                <w:sz w:val="24"/>
                <w:szCs w:val="24"/>
              </w:rPr>
              <w:tab/>
            </w:r>
            <w:r w:rsidRPr="005D3C57">
              <w:rPr>
                <w:rFonts w:ascii="Times New Roman" w:hAnsi="Times New Roman" w:cs="Times New Roman"/>
                <w:noProof/>
                <w:webHidden/>
                <w:sz w:val="24"/>
                <w:szCs w:val="24"/>
              </w:rPr>
              <w:fldChar w:fldCharType="begin"/>
            </w:r>
            <w:r w:rsidR="005D3C57" w:rsidRPr="005D3C57">
              <w:rPr>
                <w:rFonts w:ascii="Times New Roman" w:hAnsi="Times New Roman" w:cs="Times New Roman"/>
                <w:noProof/>
                <w:webHidden/>
                <w:sz w:val="24"/>
                <w:szCs w:val="24"/>
              </w:rPr>
              <w:instrText xml:space="preserve"> PAGEREF _Toc374376613 \h </w:instrText>
            </w:r>
            <w:r w:rsidRPr="005D3C57">
              <w:rPr>
                <w:rFonts w:ascii="Times New Roman" w:hAnsi="Times New Roman" w:cs="Times New Roman"/>
                <w:noProof/>
                <w:webHidden/>
                <w:sz w:val="24"/>
                <w:szCs w:val="24"/>
              </w:rPr>
            </w:r>
            <w:r w:rsidRPr="005D3C57">
              <w:rPr>
                <w:rFonts w:ascii="Times New Roman" w:hAnsi="Times New Roman" w:cs="Times New Roman"/>
                <w:noProof/>
                <w:webHidden/>
                <w:sz w:val="24"/>
                <w:szCs w:val="24"/>
              </w:rPr>
              <w:fldChar w:fldCharType="separate"/>
            </w:r>
            <w:r w:rsidR="00F80CAA">
              <w:rPr>
                <w:rFonts w:ascii="Times New Roman" w:hAnsi="Times New Roman" w:cs="Times New Roman"/>
                <w:noProof/>
                <w:webHidden/>
                <w:sz w:val="24"/>
                <w:szCs w:val="24"/>
              </w:rPr>
              <w:t>11</w:t>
            </w:r>
            <w:r w:rsidRPr="005D3C57">
              <w:rPr>
                <w:rFonts w:ascii="Times New Roman" w:hAnsi="Times New Roman" w:cs="Times New Roman"/>
                <w:noProof/>
                <w:webHidden/>
                <w:sz w:val="24"/>
                <w:szCs w:val="24"/>
              </w:rPr>
              <w:fldChar w:fldCharType="end"/>
            </w:r>
          </w:hyperlink>
        </w:p>
        <w:p w:rsidR="005D3C57" w:rsidRPr="005D3C57" w:rsidRDefault="00C8675F" w:rsidP="005D3C57">
          <w:pPr>
            <w:pStyle w:val="Obsah3"/>
            <w:tabs>
              <w:tab w:val="right" w:leader="dot" w:pos="9061"/>
            </w:tabs>
            <w:spacing w:after="0" w:line="240" w:lineRule="auto"/>
            <w:rPr>
              <w:rFonts w:ascii="Times New Roman" w:eastAsiaTheme="minorEastAsia" w:hAnsi="Times New Roman" w:cs="Times New Roman"/>
              <w:noProof/>
              <w:sz w:val="24"/>
              <w:szCs w:val="24"/>
              <w:lang w:eastAsia="cs-CZ"/>
            </w:rPr>
          </w:pPr>
          <w:hyperlink w:anchor="_Toc374376614" w:history="1">
            <w:r w:rsidR="005D3C57" w:rsidRPr="00D918BB">
              <w:rPr>
                <w:rStyle w:val="Hypertextovodkaz"/>
                <w:rFonts w:ascii="Times New Roman" w:hAnsi="Times New Roman" w:cs="Times New Roman"/>
                <w:i/>
                <w:noProof/>
                <w:sz w:val="24"/>
                <w:szCs w:val="24"/>
              </w:rPr>
              <w:t>II. 1. 3. Kvalitativní vymezení správního uvážení</w:t>
            </w:r>
            <w:r w:rsidR="005D3C57" w:rsidRPr="005D3C57">
              <w:rPr>
                <w:rFonts w:ascii="Times New Roman" w:hAnsi="Times New Roman" w:cs="Times New Roman"/>
                <w:noProof/>
                <w:webHidden/>
                <w:sz w:val="24"/>
                <w:szCs w:val="24"/>
              </w:rPr>
              <w:tab/>
            </w:r>
            <w:r w:rsidRPr="005D3C57">
              <w:rPr>
                <w:rFonts w:ascii="Times New Roman" w:hAnsi="Times New Roman" w:cs="Times New Roman"/>
                <w:noProof/>
                <w:webHidden/>
                <w:sz w:val="24"/>
                <w:szCs w:val="24"/>
              </w:rPr>
              <w:fldChar w:fldCharType="begin"/>
            </w:r>
            <w:r w:rsidR="005D3C57" w:rsidRPr="005D3C57">
              <w:rPr>
                <w:rFonts w:ascii="Times New Roman" w:hAnsi="Times New Roman" w:cs="Times New Roman"/>
                <w:noProof/>
                <w:webHidden/>
                <w:sz w:val="24"/>
                <w:szCs w:val="24"/>
              </w:rPr>
              <w:instrText xml:space="preserve"> PAGEREF _Toc374376614 \h </w:instrText>
            </w:r>
            <w:r w:rsidRPr="005D3C57">
              <w:rPr>
                <w:rFonts w:ascii="Times New Roman" w:hAnsi="Times New Roman" w:cs="Times New Roman"/>
                <w:noProof/>
                <w:webHidden/>
                <w:sz w:val="24"/>
                <w:szCs w:val="24"/>
              </w:rPr>
            </w:r>
            <w:r w:rsidRPr="005D3C57">
              <w:rPr>
                <w:rFonts w:ascii="Times New Roman" w:hAnsi="Times New Roman" w:cs="Times New Roman"/>
                <w:noProof/>
                <w:webHidden/>
                <w:sz w:val="24"/>
                <w:szCs w:val="24"/>
              </w:rPr>
              <w:fldChar w:fldCharType="separate"/>
            </w:r>
            <w:r w:rsidR="00F80CAA">
              <w:rPr>
                <w:rFonts w:ascii="Times New Roman" w:hAnsi="Times New Roman" w:cs="Times New Roman"/>
                <w:noProof/>
                <w:webHidden/>
                <w:sz w:val="24"/>
                <w:szCs w:val="24"/>
              </w:rPr>
              <w:t>13</w:t>
            </w:r>
            <w:r w:rsidRPr="005D3C57">
              <w:rPr>
                <w:rFonts w:ascii="Times New Roman" w:hAnsi="Times New Roman" w:cs="Times New Roman"/>
                <w:noProof/>
                <w:webHidden/>
                <w:sz w:val="24"/>
                <w:szCs w:val="24"/>
              </w:rPr>
              <w:fldChar w:fldCharType="end"/>
            </w:r>
          </w:hyperlink>
        </w:p>
        <w:p w:rsidR="005D3C57" w:rsidRPr="005D3C57" w:rsidRDefault="00C8675F" w:rsidP="005D3C57">
          <w:pPr>
            <w:pStyle w:val="Obsah2"/>
            <w:spacing w:after="0" w:afterAutospacing="0"/>
            <w:rPr>
              <w:rFonts w:eastAsiaTheme="minorEastAsia"/>
              <w:color w:val="auto"/>
              <w:lang w:eastAsia="cs-CZ"/>
            </w:rPr>
          </w:pPr>
          <w:hyperlink w:anchor="_Toc374376615" w:history="1">
            <w:r w:rsidR="005D3C57" w:rsidRPr="005D3C57">
              <w:rPr>
                <w:rStyle w:val="Hypertextovodkaz"/>
              </w:rPr>
              <w:t>II. 2. Historický vývoj institutu</w:t>
            </w:r>
            <w:r w:rsidR="005D3C57" w:rsidRPr="005D3C57">
              <w:rPr>
                <w:webHidden/>
              </w:rPr>
              <w:tab/>
            </w:r>
            <w:r w:rsidRPr="005D3C57">
              <w:rPr>
                <w:webHidden/>
              </w:rPr>
              <w:fldChar w:fldCharType="begin"/>
            </w:r>
            <w:r w:rsidR="005D3C57" w:rsidRPr="005D3C57">
              <w:rPr>
                <w:webHidden/>
              </w:rPr>
              <w:instrText xml:space="preserve"> PAGEREF _Toc374376615 \h </w:instrText>
            </w:r>
            <w:r w:rsidRPr="005D3C57">
              <w:rPr>
                <w:webHidden/>
              </w:rPr>
            </w:r>
            <w:r w:rsidRPr="005D3C57">
              <w:rPr>
                <w:webHidden/>
              </w:rPr>
              <w:fldChar w:fldCharType="separate"/>
            </w:r>
            <w:r w:rsidR="00F80CAA">
              <w:rPr>
                <w:webHidden/>
              </w:rPr>
              <w:t>15</w:t>
            </w:r>
            <w:r w:rsidRPr="005D3C57">
              <w:rPr>
                <w:webHidden/>
              </w:rPr>
              <w:fldChar w:fldCharType="end"/>
            </w:r>
          </w:hyperlink>
        </w:p>
        <w:p w:rsidR="005D3C57" w:rsidRPr="005D3C57" w:rsidRDefault="00C8675F" w:rsidP="005D3C57">
          <w:pPr>
            <w:pStyle w:val="Obsah2"/>
            <w:spacing w:after="0" w:afterAutospacing="0"/>
            <w:rPr>
              <w:rFonts w:eastAsiaTheme="minorEastAsia"/>
              <w:color w:val="auto"/>
              <w:lang w:eastAsia="cs-CZ"/>
            </w:rPr>
          </w:pPr>
          <w:hyperlink w:anchor="_Toc374376616" w:history="1">
            <w:r w:rsidR="005D3C57" w:rsidRPr="005D3C57">
              <w:rPr>
                <w:rStyle w:val="Hypertextovodkaz"/>
                <w:rFonts w:eastAsia="Times New Roman"/>
                <w:kern w:val="36"/>
                <w:lang w:eastAsia="cs-CZ"/>
              </w:rPr>
              <w:t>II. 3. Limity správního uvážení</w:t>
            </w:r>
            <w:r w:rsidR="005D3C57" w:rsidRPr="005D3C57">
              <w:rPr>
                <w:webHidden/>
              </w:rPr>
              <w:tab/>
            </w:r>
            <w:r w:rsidRPr="005D3C57">
              <w:rPr>
                <w:webHidden/>
              </w:rPr>
              <w:fldChar w:fldCharType="begin"/>
            </w:r>
            <w:r w:rsidR="005D3C57" w:rsidRPr="005D3C57">
              <w:rPr>
                <w:webHidden/>
              </w:rPr>
              <w:instrText xml:space="preserve"> PAGEREF _Toc374376616 \h </w:instrText>
            </w:r>
            <w:r w:rsidRPr="005D3C57">
              <w:rPr>
                <w:webHidden/>
              </w:rPr>
            </w:r>
            <w:r w:rsidRPr="005D3C57">
              <w:rPr>
                <w:webHidden/>
              </w:rPr>
              <w:fldChar w:fldCharType="separate"/>
            </w:r>
            <w:r w:rsidR="00F80CAA">
              <w:rPr>
                <w:webHidden/>
              </w:rPr>
              <w:t>18</w:t>
            </w:r>
            <w:r w:rsidRPr="005D3C57">
              <w:rPr>
                <w:webHidden/>
              </w:rPr>
              <w:fldChar w:fldCharType="end"/>
            </w:r>
          </w:hyperlink>
        </w:p>
        <w:p w:rsidR="005D3C57" w:rsidRPr="005D3C57" w:rsidRDefault="00C8675F" w:rsidP="005D3C57">
          <w:pPr>
            <w:pStyle w:val="Obsah2"/>
            <w:spacing w:after="0" w:afterAutospacing="0"/>
            <w:rPr>
              <w:rFonts w:eastAsiaTheme="minorEastAsia"/>
              <w:color w:val="auto"/>
              <w:lang w:eastAsia="cs-CZ"/>
            </w:rPr>
          </w:pPr>
          <w:hyperlink w:anchor="_Toc374376617" w:history="1">
            <w:r w:rsidR="005D3C57" w:rsidRPr="005D3C57">
              <w:rPr>
                <w:rStyle w:val="Hypertextovodkaz"/>
              </w:rPr>
              <w:t>II. 4. Správní uvážení ve světle základních práv</w:t>
            </w:r>
            <w:r w:rsidR="005D3C57" w:rsidRPr="005D3C57">
              <w:rPr>
                <w:webHidden/>
              </w:rPr>
              <w:tab/>
            </w:r>
            <w:r w:rsidRPr="005D3C57">
              <w:rPr>
                <w:webHidden/>
              </w:rPr>
              <w:fldChar w:fldCharType="begin"/>
            </w:r>
            <w:r w:rsidR="005D3C57" w:rsidRPr="005D3C57">
              <w:rPr>
                <w:webHidden/>
              </w:rPr>
              <w:instrText xml:space="preserve"> PAGEREF _Toc374376617 \h </w:instrText>
            </w:r>
            <w:r w:rsidRPr="005D3C57">
              <w:rPr>
                <w:webHidden/>
              </w:rPr>
            </w:r>
            <w:r w:rsidRPr="005D3C57">
              <w:rPr>
                <w:webHidden/>
              </w:rPr>
              <w:fldChar w:fldCharType="separate"/>
            </w:r>
            <w:r w:rsidR="00F80CAA">
              <w:rPr>
                <w:webHidden/>
              </w:rPr>
              <w:t>20</w:t>
            </w:r>
            <w:r w:rsidRPr="005D3C57">
              <w:rPr>
                <w:webHidden/>
              </w:rPr>
              <w:fldChar w:fldCharType="end"/>
            </w:r>
          </w:hyperlink>
        </w:p>
        <w:p w:rsidR="005D3C57" w:rsidRPr="005D3C57" w:rsidRDefault="00C8675F" w:rsidP="005D3C57">
          <w:pPr>
            <w:pStyle w:val="Obsah2"/>
            <w:spacing w:after="0" w:afterAutospacing="0"/>
            <w:rPr>
              <w:rStyle w:val="Hypertextovodkaz"/>
            </w:rPr>
          </w:pPr>
          <w:hyperlink w:anchor="_Toc374376618" w:history="1">
            <w:r w:rsidR="005D3C57" w:rsidRPr="005D3C57">
              <w:rPr>
                <w:rStyle w:val="Hypertextovodkaz"/>
                <w:rFonts w:eastAsia="Times New Roman"/>
                <w:kern w:val="36"/>
                <w:lang w:eastAsia="cs-CZ"/>
              </w:rPr>
              <w:t>II. 5. Základní předpoklady správního uvážení</w:t>
            </w:r>
            <w:r w:rsidR="005D3C57" w:rsidRPr="005D3C57">
              <w:rPr>
                <w:webHidden/>
              </w:rPr>
              <w:tab/>
            </w:r>
            <w:r w:rsidRPr="005D3C57">
              <w:rPr>
                <w:webHidden/>
              </w:rPr>
              <w:fldChar w:fldCharType="begin"/>
            </w:r>
            <w:r w:rsidR="005D3C57" w:rsidRPr="005D3C57">
              <w:rPr>
                <w:webHidden/>
              </w:rPr>
              <w:instrText xml:space="preserve"> PAGEREF _Toc374376618 \h </w:instrText>
            </w:r>
            <w:r w:rsidRPr="005D3C57">
              <w:rPr>
                <w:webHidden/>
              </w:rPr>
            </w:r>
            <w:r w:rsidRPr="005D3C57">
              <w:rPr>
                <w:webHidden/>
              </w:rPr>
              <w:fldChar w:fldCharType="separate"/>
            </w:r>
            <w:r w:rsidR="00F80CAA">
              <w:rPr>
                <w:webHidden/>
              </w:rPr>
              <w:t>23</w:t>
            </w:r>
            <w:r w:rsidRPr="005D3C57">
              <w:rPr>
                <w:webHidden/>
              </w:rPr>
              <w:fldChar w:fldCharType="end"/>
            </w:r>
          </w:hyperlink>
        </w:p>
        <w:p w:rsidR="005D3C57" w:rsidRPr="005D3C57" w:rsidRDefault="005D3C57" w:rsidP="005D3C57">
          <w:pPr>
            <w:rPr>
              <w:rFonts w:ascii="Times New Roman" w:hAnsi="Times New Roman" w:cs="Times New Roman"/>
              <w:noProof/>
              <w:sz w:val="24"/>
              <w:szCs w:val="24"/>
            </w:rPr>
          </w:pPr>
        </w:p>
        <w:p w:rsidR="005D3C57" w:rsidRPr="00D918BB" w:rsidRDefault="00C8675F" w:rsidP="00D918BB">
          <w:pPr>
            <w:pStyle w:val="Obsah1"/>
            <w:rPr>
              <w:color w:val="0000FF"/>
              <w:u w:val="single"/>
            </w:rPr>
          </w:pPr>
          <w:hyperlink w:anchor="_Toc374376619" w:history="1">
            <w:r w:rsidR="005D3C57" w:rsidRPr="00D918BB">
              <w:rPr>
                <w:rStyle w:val="Hypertextovodkaz"/>
              </w:rPr>
              <w:t>III. Hlediska ovládající správní uvážení</w:t>
            </w:r>
            <w:r w:rsidR="005D3C57" w:rsidRPr="00D918BB">
              <w:rPr>
                <w:webHidden/>
              </w:rPr>
              <w:tab/>
            </w:r>
            <w:r w:rsidRPr="00D918BB">
              <w:rPr>
                <w:webHidden/>
              </w:rPr>
              <w:fldChar w:fldCharType="begin"/>
            </w:r>
            <w:r w:rsidR="005D3C57" w:rsidRPr="00D918BB">
              <w:rPr>
                <w:webHidden/>
              </w:rPr>
              <w:instrText xml:space="preserve"> PAGEREF _Toc374376619 \h </w:instrText>
            </w:r>
            <w:r w:rsidRPr="00D918BB">
              <w:rPr>
                <w:webHidden/>
              </w:rPr>
            </w:r>
            <w:r w:rsidRPr="00D918BB">
              <w:rPr>
                <w:webHidden/>
              </w:rPr>
              <w:fldChar w:fldCharType="separate"/>
            </w:r>
            <w:r w:rsidR="00F80CAA">
              <w:rPr>
                <w:webHidden/>
              </w:rPr>
              <w:t>26</w:t>
            </w:r>
            <w:r w:rsidRPr="00D918BB">
              <w:rPr>
                <w:webHidden/>
              </w:rPr>
              <w:fldChar w:fldCharType="end"/>
            </w:r>
          </w:hyperlink>
        </w:p>
        <w:p w:rsidR="005D3C57" w:rsidRPr="005D3C57" w:rsidRDefault="00C8675F" w:rsidP="005D3C57">
          <w:pPr>
            <w:pStyle w:val="Obsah2"/>
            <w:spacing w:after="0" w:afterAutospacing="0"/>
            <w:rPr>
              <w:rFonts w:eastAsiaTheme="minorEastAsia"/>
              <w:color w:val="auto"/>
              <w:lang w:eastAsia="cs-CZ"/>
            </w:rPr>
          </w:pPr>
          <w:hyperlink w:anchor="_Toc374376620" w:history="1">
            <w:r w:rsidR="005D3C57" w:rsidRPr="005D3C57">
              <w:rPr>
                <w:rStyle w:val="Hypertextovodkaz"/>
              </w:rPr>
              <w:t>III. 1. Hodnota, účel a cíl  - obecně</w:t>
            </w:r>
            <w:r w:rsidR="005D3C57" w:rsidRPr="005D3C57">
              <w:rPr>
                <w:webHidden/>
              </w:rPr>
              <w:tab/>
            </w:r>
            <w:r w:rsidRPr="005D3C57">
              <w:rPr>
                <w:webHidden/>
              </w:rPr>
              <w:fldChar w:fldCharType="begin"/>
            </w:r>
            <w:r w:rsidR="005D3C57" w:rsidRPr="005D3C57">
              <w:rPr>
                <w:webHidden/>
              </w:rPr>
              <w:instrText xml:space="preserve"> PAGEREF _Toc374376620 \h </w:instrText>
            </w:r>
            <w:r w:rsidRPr="005D3C57">
              <w:rPr>
                <w:webHidden/>
              </w:rPr>
            </w:r>
            <w:r w:rsidRPr="005D3C57">
              <w:rPr>
                <w:webHidden/>
              </w:rPr>
              <w:fldChar w:fldCharType="separate"/>
            </w:r>
            <w:r w:rsidR="00F80CAA">
              <w:rPr>
                <w:webHidden/>
              </w:rPr>
              <w:t>27</w:t>
            </w:r>
            <w:r w:rsidRPr="005D3C57">
              <w:rPr>
                <w:webHidden/>
              </w:rPr>
              <w:fldChar w:fldCharType="end"/>
            </w:r>
          </w:hyperlink>
        </w:p>
        <w:p w:rsidR="005D3C57" w:rsidRPr="005D3C57" w:rsidRDefault="00C8675F" w:rsidP="005D3C57">
          <w:pPr>
            <w:pStyle w:val="Obsah3"/>
            <w:tabs>
              <w:tab w:val="right" w:leader="dot" w:pos="9061"/>
            </w:tabs>
            <w:spacing w:after="0" w:line="240" w:lineRule="auto"/>
            <w:rPr>
              <w:rFonts w:ascii="Times New Roman" w:eastAsiaTheme="minorEastAsia" w:hAnsi="Times New Roman" w:cs="Times New Roman"/>
              <w:noProof/>
              <w:sz w:val="24"/>
              <w:szCs w:val="24"/>
              <w:lang w:eastAsia="cs-CZ"/>
            </w:rPr>
          </w:pPr>
          <w:hyperlink w:anchor="_Toc374376621" w:history="1">
            <w:r w:rsidR="005D3C57" w:rsidRPr="00D918BB">
              <w:rPr>
                <w:rStyle w:val="Hypertextovodkaz"/>
                <w:rFonts w:ascii="Times New Roman" w:hAnsi="Times New Roman" w:cs="Times New Roman"/>
                <w:i/>
                <w:noProof/>
                <w:sz w:val="24"/>
                <w:szCs w:val="24"/>
              </w:rPr>
              <w:t>III. 1. 1. Projev hodnot, účelů a cílů v českém právním řádu</w:t>
            </w:r>
            <w:r w:rsidR="005D3C57" w:rsidRPr="005D3C57">
              <w:rPr>
                <w:rFonts w:ascii="Times New Roman" w:hAnsi="Times New Roman" w:cs="Times New Roman"/>
                <w:noProof/>
                <w:webHidden/>
                <w:sz w:val="24"/>
                <w:szCs w:val="24"/>
              </w:rPr>
              <w:tab/>
            </w:r>
            <w:r w:rsidRPr="005D3C57">
              <w:rPr>
                <w:rFonts w:ascii="Times New Roman" w:hAnsi="Times New Roman" w:cs="Times New Roman"/>
                <w:noProof/>
                <w:webHidden/>
                <w:sz w:val="24"/>
                <w:szCs w:val="24"/>
              </w:rPr>
              <w:fldChar w:fldCharType="begin"/>
            </w:r>
            <w:r w:rsidR="005D3C57" w:rsidRPr="005D3C57">
              <w:rPr>
                <w:rFonts w:ascii="Times New Roman" w:hAnsi="Times New Roman" w:cs="Times New Roman"/>
                <w:noProof/>
                <w:webHidden/>
                <w:sz w:val="24"/>
                <w:szCs w:val="24"/>
              </w:rPr>
              <w:instrText xml:space="preserve"> PAGEREF _Toc374376621 \h </w:instrText>
            </w:r>
            <w:r w:rsidRPr="005D3C57">
              <w:rPr>
                <w:rFonts w:ascii="Times New Roman" w:hAnsi="Times New Roman" w:cs="Times New Roman"/>
                <w:noProof/>
                <w:webHidden/>
                <w:sz w:val="24"/>
                <w:szCs w:val="24"/>
              </w:rPr>
            </w:r>
            <w:r w:rsidRPr="005D3C57">
              <w:rPr>
                <w:rFonts w:ascii="Times New Roman" w:hAnsi="Times New Roman" w:cs="Times New Roman"/>
                <w:noProof/>
                <w:webHidden/>
                <w:sz w:val="24"/>
                <w:szCs w:val="24"/>
              </w:rPr>
              <w:fldChar w:fldCharType="separate"/>
            </w:r>
            <w:r w:rsidR="00F80CAA">
              <w:rPr>
                <w:rFonts w:ascii="Times New Roman" w:hAnsi="Times New Roman" w:cs="Times New Roman"/>
                <w:noProof/>
                <w:webHidden/>
                <w:sz w:val="24"/>
                <w:szCs w:val="24"/>
              </w:rPr>
              <w:t>28</w:t>
            </w:r>
            <w:r w:rsidRPr="005D3C57">
              <w:rPr>
                <w:rFonts w:ascii="Times New Roman" w:hAnsi="Times New Roman" w:cs="Times New Roman"/>
                <w:noProof/>
                <w:webHidden/>
                <w:sz w:val="24"/>
                <w:szCs w:val="24"/>
              </w:rPr>
              <w:fldChar w:fldCharType="end"/>
            </w:r>
          </w:hyperlink>
        </w:p>
        <w:p w:rsidR="005D3C57" w:rsidRPr="005D3C57" w:rsidRDefault="00C8675F" w:rsidP="005D3C57">
          <w:pPr>
            <w:pStyle w:val="Obsah2"/>
            <w:spacing w:after="0" w:afterAutospacing="0"/>
            <w:rPr>
              <w:rFonts w:eastAsiaTheme="minorEastAsia"/>
              <w:color w:val="auto"/>
              <w:lang w:eastAsia="cs-CZ"/>
            </w:rPr>
          </w:pPr>
          <w:hyperlink w:anchor="_Toc374376622" w:history="1">
            <w:r w:rsidR="005D3C57" w:rsidRPr="005D3C57">
              <w:rPr>
                <w:rStyle w:val="Hypertextovodkaz"/>
              </w:rPr>
              <w:t>III. 2. Princip a zásada - obecně</w:t>
            </w:r>
            <w:r w:rsidR="005D3C57" w:rsidRPr="005D3C57">
              <w:rPr>
                <w:webHidden/>
              </w:rPr>
              <w:tab/>
            </w:r>
            <w:r w:rsidRPr="005D3C57">
              <w:rPr>
                <w:webHidden/>
              </w:rPr>
              <w:fldChar w:fldCharType="begin"/>
            </w:r>
            <w:r w:rsidR="005D3C57" w:rsidRPr="005D3C57">
              <w:rPr>
                <w:webHidden/>
              </w:rPr>
              <w:instrText xml:space="preserve"> PAGEREF _Toc374376622 \h </w:instrText>
            </w:r>
            <w:r w:rsidRPr="005D3C57">
              <w:rPr>
                <w:webHidden/>
              </w:rPr>
            </w:r>
            <w:r w:rsidRPr="005D3C57">
              <w:rPr>
                <w:webHidden/>
              </w:rPr>
              <w:fldChar w:fldCharType="separate"/>
            </w:r>
            <w:r w:rsidR="00F80CAA">
              <w:rPr>
                <w:webHidden/>
              </w:rPr>
              <w:t>29</w:t>
            </w:r>
            <w:r w:rsidRPr="005D3C57">
              <w:rPr>
                <w:webHidden/>
              </w:rPr>
              <w:fldChar w:fldCharType="end"/>
            </w:r>
          </w:hyperlink>
        </w:p>
        <w:p w:rsidR="005D3C57" w:rsidRPr="005D3C57" w:rsidRDefault="00C8675F" w:rsidP="005D3C57">
          <w:pPr>
            <w:pStyle w:val="Obsah3"/>
            <w:tabs>
              <w:tab w:val="right" w:leader="dot" w:pos="9061"/>
            </w:tabs>
            <w:spacing w:after="0" w:line="240" w:lineRule="auto"/>
            <w:rPr>
              <w:rFonts w:ascii="Times New Roman" w:eastAsiaTheme="minorEastAsia" w:hAnsi="Times New Roman" w:cs="Times New Roman"/>
              <w:noProof/>
              <w:sz w:val="24"/>
              <w:szCs w:val="24"/>
              <w:lang w:eastAsia="cs-CZ"/>
            </w:rPr>
          </w:pPr>
          <w:hyperlink w:anchor="_Toc374376623" w:history="1">
            <w:r w:rsidR="005D3C57" w:rsidRPr="00D918BB">
              <w:rPr>
                <w:rStyle w:val="Hypertextovodkaz"/>
                <w:rFonts w:ascii="Times New Roman" w:hAnsi="Times New Roman" w:cs="Times New Roman"/>
                <w:i/>
                <w:noProof/>
                <w:sz w:val="24"/>
                <w:szCs w:val="24"/>
              </w:rPr>
              <w:t>III. 2. 1. Projev principů v českém právním řádu</w:t>
            </w:r>
            <w:r w:rsidR="005D3C57" w:rsidRPr="005D3C57">
              <w:rPr>
                <w:rFonts w:ascii="Times New Roman" w:hAnsi="Times New Roman" w:cs="Times New Roman"/>
                <w:noProof/>
                <w:webHidden/>
                <w:sz w:val="24"/>
                <w:szCs w:val="24"/>
              </w:rPr>
              <w:tab/>
            </w:r>
            <w:r w:rsidRPr="005D3C57">
              <w:rPr>
                <w:rFonts w:ascii="Times New Roman" w:hAnsi="Times New Roman" w:cs="Times New Roman"/>
                <w:noProof/>
                <w:webHidden/>
                <w:sz w:val="24"/>
                <w:szCs w:val="24"/>
              </w:rPr>
              <w:fldChar w:fldCharType="begin"/>
            </w:r>
            <w:r w:rsidR="005D3C57" w:rsidRPr="005D3C57">
              <w:rPr>
                <w:rFonts w:ascii="Times New Roman" w:hAnsi="Times New Roman" w:cs="Times New Roman"/>
                <w:noProof/>
                <w:webHidden/>
                <w:sz w:val="24"/>
                <w:szCs w:val="24"/>
              </w:rPr>
              <w:instrText xml:space="preserve"> PAGEREF _Toc374376623 \h </w:instrText>
            </w:r>
            <w:r w:rsidRPr="005D3C57">
              <w:rPr>
                <w:rFonts w:ascii="Times New Roman" w:hAnsi="Times New Roman" w:cs="Times New Roman"/>
                <w:noProof/>
                <w:webHidden/>
                <w:sz w:val="24"/>
                <w:szCs w:val="24"/>
              </w:rPr>
            </w:r>
            <w:r w:rsidRPr="005D3C57">
              <w:rPr>
                <w:rFonts w:ascii="Times New Roman" w:hAnsi="Times New Roman" w:cs="Times New Roman"/>
                <w:noProof/>
                <w:webHidden/>
                <w:sz w:val="24"/>
                <w:szCs w:val="24"/>
              </w:rPr>
              <w:fldChar w:fldCharType="separate"/>
            </w:r>
            <w:r w:rsidR="00F80CAA">
              <w:rPr>
                <w:rFonts w:ascii="Times New Roman" w:hAnsi="Times New Roman" w:cs="Times New Roman"/>
                <w:noProof/>
                <w:webHidden/>
                <w:sz w:val="24"/>
                <w:szCs w:val="24"/>
              </w:rPr>
              <w:t>31</w:t>
            </w:r>
            <w:r w:rsidRPr="005D3C57">
              <w:rPr>
                <w:rFonts w:ascii="Times New Roman" w:hAnsi="Times New Roman" w:cs="Times New Roman"/>
                <w:noProof/>
                <w:webHidden/>
                <w:sz w:val="24"/>
                <w:szCs w:val="24"/>
              </w:rPr>
              <w:fldChar w:fldCharType="end"/>
            </w:r>
          </w:hyperlink>
        </w:p>
        <w:p w:rsidR="005D3C57" w:rsidRPr="005D3C57" w:rsidRDefault="00C8675F" w:rsidP="005D3C57">
          <w:pPr>
            <w:pStyle w:val="Obsah3"/>
            <w:tabs>
              <w:tab w:val="right" w:leader="dot" w:pos="9061"/>
            </w:tabs>
            <w:spacing w:after="0" w:line="240" w:lineRule="auto"/>
            <w:rPr>
              <w:rFonts w:ascii="Times New Roman" w:eastAsiaTheme="minorEastAsia" w:hAnsi="Times New Roman" w:cs="Times New Roman"/>
              <w:noProof/>
              <w:sz w:val="24"/>
              <w:szCs w:val="24"/>
              <w:lang w:eastAsia="cs-CZ"/>
            </w:rPr>
          </w:pPr>
          <w:hyperlink w:anchor="_Toc374376624" w:history="1">
            <w:r w:rsidR="005D3C57" w:rsidRPr="00D918BB">
              <w:rPr>
                <w:rStyle w:val="Hypertextovodkaz"/>
                <w:rFonts w:ascii="Times New Roman" w:hAnsi="Times New Roman" w:cs="Times New Roman"/>
                <w:i/>
                <w:noProof/>
                <w:sz w:val="24"/>
                <w:szCs w:val="24"/>
              </w:rPr>
              <w:t>III. 2. 2. Projev zásad v českém právním řádu</w:t>
            </w:r>
            <w:r w:rsidR="005D3C57" w:rsidRPr="005D3C57">
              <w:rPr>
                <w:rFonts w:ascii="Times New Roman" w:hAnsi="Times New Roman" w:cs="Times New Roman"/>
                <w:noProof/>
                <w:webHidden/>
                <w:sz w:val="24"/>
                <w:szCs w:val="24"/>
              </w:rPr>
              <w:tab/>
            </w:r>
            <w:r w:rsidRPr="005D3C57">
              <w:rPr>
                <w:rFonts w:ascii="Times New Roman" w:hAnsi="Times New Roman" w:cs="Times New Roman"/>
                <w:noProof/>
                <w:webHidden/>
                <w:sz w:val="24"/>
                <w:szCs w:val="24"/>
              </w:rPr>
              <w:fldChar w:fldCharType="begin"/>
            </w:r>
            <w:r w:rsidR="005D3C57" w:rsidRPr="005D3C57">
              <w:rPr>
                <w:rFonts w:ascii="Times New Roman" w:hAnsi="Times New Roman" w:cs="Times New Roman"/>
                <w:noProof/>
                <w:webHidden/>
                <w:sz w:val="24"/>
                <w:szCs w:val="24"/>
              </w:rPr>
              <w:instrText xml:space="preserve"> PAGEREF _Toc374376624 \h </w:instrText>
            </w:r>
            <w:r w:rsidRPr="005D3C57">
              <w:rPr>
                <w:rFonts w:ascii="Times New Roman" w:hAnsi="Times New Roman" w:cs="Times New Roman"/>
                <w:noProof/>
                <w:webHidden/>
                <w:sz w:val="24"/>
                <w:szCs w:val="24"/>
              </w:rPr>
            </w:r>
            <w:r w:rsidRPr="005D3C57">
              <w:rPr>
                <w:rFonts w:ascii="Times New Roman" w:hAnsi="Times New Roman" w:cs="Times New Roman"/>
                <w:noProof/>
                <w:webHidden/>
                <w:sz w:val="24"/>
                <w:szCs w:val="24"/>
              </w:rPr>
              <w:fldChar w:fldCharType="separate"/>
            </w:r>
            <w:r w:rsidR="00F80CAA">
              <w:rPr>
                <w:rFonts w:ascii="Times New Roman" w:hAnsi="Times New Roman" w:cs="Times New Roman"/>
                <w:noProof/>
                <w:webHidden/>
                <w:sz w:val="24"/>
                <w:szCs w:val="24"/>
              </w:rPr>
              <w:t>32</w:t>
            </w:r>
            <w:r w:rsidRPr="005D3C57">
              <w:rPr>
                <w:rFonts w:ascii="Times New Roman" w:hAnsi="Times New Roman" w:cs="Times New Roman"/>
                <w:noProof/>
                <w:webHidden/>
                <w:sz w:val="24"/>
                <w:szCs w:val="24"/>
              </w:rPr>
              <w:fldChar w:fldCharType="end"/>
            </w:r>
          </w:hyperlink>
        </w:p>
        <w:p w:rsidR="005D3C57" w:rsidRPr="005D3C57" w:rsidRDefault="00C8675F" w:rsidP="005D3C57">
          <w:pPr>
            <w:pStyle w:val="Obsah2"/>
            <w:spacing w:after="0" w:afterAutospacing="0"/>
            <w:rPr>
              <w:rFonts w:eastAsiaTheme="minorEastAsia"/>
              <w:color w:val="auto"/>
              <w:lang w:eastAsia="cs-CZ"/>
            </w:rPr>
          </w:pPr>
          <w:hyperlink w:anchor="_Toc374376625" w:history="1">
            <w:r w:rsidR="005D3C57" w:rsidRPr="005D3C57">
              <w:rPr>
                <w:rStyle w:val="Hypertextovodkaz"/>
              </w:rPr>
              <w:t>III. 3. Konkrétní hlediska</w:t>
            </w:r>
            <w:r w:rsidR="005D3C57" w:rsidRPr="005D3C57">
              <w:rPr>
                <w:webHidden/>
              </w:rPr>
              <w:tab/>
            </w:r>
            <w:r w:rsidRPr="005D3C57">
              <w:rPr>
                <w:webHidden/>
              </w:rPr>
              <w:fldChar w:fldCharType="begin"/>
            </w:r>
            <w:r w:rsidR="005D3C57" w:rsidRPr="005D3C57">
              <w:rPr>
                <w:webHidden/>
              </w:rPr>
              <w:instrText xml:space="preserve"> PAGEREF _Toc374376625 \h </w:instrText>
            </w:r>
            <w:r w:rsidRPr="005D3C57">
              <w:rPr>
                <w:webHidden/>
              </w:rPr>
            </w:r>
            <w:r w:rsidRPr="005D3C57">
              <w:rPr>
                <w:webHidden/>
              </w:rPr>
              <w:fldChar w:fldCharType="separate"/>
            </w:r>
            <w:r w:rsidR="00F80CAA">
              <w:rPr>
                <w:webHidden/>
              </w:rPr>
              <w:t>37</w:t>
            </w:r>
            <w:r w:rsidRPr="005D3C57">
              <w:rPr>
                <w:webHidden/>
              </w:rPr>
              <w:fldChar w:fldCharType="end"/>
            </w:r>
          </w:hyperlink>
        </w:p>
        <w:p w:rsidR="005D3C57" w:rsidRPr="005D3C57" w:rsidRDefault="00C8675F" w:rsidP="005D3C57">
          <w:pPr>
            <w:pStyle w:val="Obsah3"/>
            <w:tabs>
              <w:tab w:val="right" w:leader="dot" w:pos="9061"/>
            </w:tabs>
            <w:spacing w:after="0" w:line="240" w:lineRule="auto"/>
            <w:rPr>
              <w:rFonts w:ascii="Times New Roman" w:eastAsiaTheme="minorEastAsia" w:hAnsi="Times New Roman" w:cs="Times New Roman"/>
              <w:noProof/>
              <w:sz w:val="24"/>
              <w:szCs w:val="24"/>
              <w:lang w:eastAsia="cs-CZ"/>
            </w:rPr>
          </w:pPr>
          <w:hyperlink w:anchor="_Toc374376626" w:history="1">
            <w:r w:rsidR="005D3C57" w:rsidRPr="00D918BB">
              <w:rPr>
                <w:rStyle w:val="Hypertextovodkaz"/>
                <w:rFonts w:ascii="Times New Roman" w:hAnsi="Times New Roman" w:cs="Times New Roman"/>
                <w:i/>
                <w:noProof/>
                <w:sz w:val="24"/>
                <w:szCs w:val="24"/>
              </w:rPr>
              <w:t>III. 3. 1. Projev konkrétních hledisek v českém právním řádu</w:t>
            </w:r>
            <w:r w:rsidR="005D3C57" w:rsidRPr="005D3C57">
              <w:rPr>
                <w:rFonts w:ascii="Times New Roman" w:hAnsi="Times New Roman" w:cs="Times New Roman"/>
                <w:noProof/>
                <w:webHidden/>
                <w:sz w:val="24"/>
                <w:szCs w:val="24"/>
              </w:rPr>
              <w:tab/>
            </w:r>
            <w:r w:rsidRPr="005D3C57">
              <w:rPr>
                <w:rFonts w:ascii="Times New Roman" w:hAnsi="Times New Roman" w:cs="Times New Roman"/>
                <w:noProof/>
                <w:webHidden/>
                <w:sz w:val="24"/>
                <w:szCs w:val="24"/>
              </w:rPr>
              <w:fldChar w:fldCharType="begin"/>
            </w:r>
            <w:r w:rsidR="005D3C57" w:rsidRPr="005D3C57">
              <w:rPr>
                <w:rFonts w:ascii="Times New Roman" w:hAnsi="Times New Roman" w:cs="Times New Roman"/>
                <w:noProof/>
                <w:webHidden/>
                <w:sz w:val="24"/>
                <w:szCs w:val="24"/>
              </w:rPr>
              <w:instrText xml:space="preserve"> PAGEREF _Toc374376626 \h </w:instrText>
            </w:r>
            <w:r w:rsidRPr="005D3C57">
              <w:rPr>
                <w:rFonts w:ascii="Times New Roman" w:hAnsi="Times New Roman" w:cs="Times New Roman"/>
                <w:noProof/>
                <w:webHidden/>
                <w:sz w:val="24"/>
                <w:szCs w:val="24"/>
              </w:rPr>
            </w:r>
            <w:r w:rsidRPr="005D3C57">
              <w:rPr>
                <w:rFonts w:ascii="Times New Roman" w:hAnsi="Times New Roman" w:cs="Times New Roman"/>
                <w:noProof/>
                <w:webHidden/>
                <w:sz w:val="24"/>
                <w:szCs w:val="24"/>
              </w:rPr>
              <w:fldChar w:fldCharType="separate"/>
            </w:r>
            <w:r w:rsidR="00F80CAA">
              <w:rPr>
                <w:rFonts w:ascii="Times New Roman" w:hAnsi="Times New Roman" w:cs="Times New Roman"/>
                <w:noProof/>
                <w:webHidden/>
                <w:sz w:val="24"/>
                <w:szCs w:val="24"/>
              </w:rPr>
              <w:t>38</w:t>
            </w:r>
            <w:r w:rsidRPr="005D3C57">
              <w:rPr>
                <w:rFonts w:ascii="Times New Roman" w:hAnsi="Times New Roman" w:cs="Times New Roman"/>
                <w:noProof/>
                <w:webHidden/>
                <w:sz w:val="24"/>
                <w:szCs w:val="24"/>
              </w:rPr>
              <w:fldChar w:fldCharType="end"/>
            </w:r>
          </w:hyperlink>
        </w:p>
        <w:p w:rsidR="005D3C57" w:rsidRPr="005D3C57" w:rsidRDefault="00C8675F" w:rsidP="005D3C57">
          <w:pPr>
            <w:pStyle w:val="Obsah2"/>
            <w:tabs>
              <w:tab w:val="left" w:pos="1100"/>
            </w:tabs>
            <w:spacing w:after="0" w:afterAutospacing="0"/>
            <w:rPr>
              <w:rStyle w:val="Hypertextovodkaz"/>
            </w:rPr>
          </w:pPr>
          <w:hyperlink w:anchor="_Toc374376627" w:history="1">
            <w:r w:rsidR="005D3C57" w:rsidRPr="005D3C57">
              <w:rPr>
                <w:rStyle w:val="Hypertextovodkaz"/>
              </w:rPr>
              <w:t xml:space="preserve">III. 4. </w:t>
            </w:r>
            <w:r w:rsidR="005D3C57" w:rsidRPr="005D3C57">
              <w:rPr>
                <w:rFonts w:eastAsiaTheme="minorEastAsia"/>
                <w:color w:val="auto"/>
                <w:lang w:eastAsia="cs-CZ"/>
              </w:rPr>
              <w:tab/>
            </w:r>
            <w:r w:rsidR="005D3C57" w:rsidRPr="005D3C57">
              <w:rPr>
                <w:rStyle w:val="Hypertextovodkaz"/>
              </w:rPr>
              <w:t>Řešení k nalezení „mapy hledisek“</w:t>
            </w:r>
            <w:r w:rsidR="005D3C57" w:rsidRPr="005D3C57">
              <w:rPr>
                <w:webHidden/>
              </w:rPr>
              <w:tab/>
            </w:r>
            <w:r w:rsidRPr="005D3C57">
              <w:rPr>
                <w:webHidden/>
              </w:rPr>
              <w:fldChar w:fldCharType="begin"/>
            </w:r>
            <w:r w:rsidR="005D3C57" w:rsidRPr="005D3C57">
              <w:rPr>
                <w:webHidden/>
              </w:rPr>
              <w:instrText xml:space="preserve"> PAGEREF _Toc374376627 \h </w:instrText>
            </w:r>
            <w:r w:rsidRPr="005D3C57">
              <w:rPr>
                <w:webHidden/>
              </w:rPr>
            </w:r>
            <w:r w:rsidRPr="005D3C57">
              <w:rPr>
                <w:webHidden/>
              </w:rPr>
              <w:fldChar w:fldCharType="separate"/>
            </w:r>
            <w:r w:rsidR="00F80CAA">
              <w:rPr>
                <w:webHidden/>
              </w:rPr>
              <w:t>38</w:t>
            </w:r>
            <w:r w:rsidRPr="005D3C57">
              <w:rPr>
                <w:webHidden/>
              </w:rPr>
              <w:fldChar w:fldCharType="end"/>
            </w:r>
          </w:hyperlink>
        </w:p>
        <w:p w:rsidR="005D3C57" w:rsidRPr="005D3C57" w:rsidRDefault="005D3C57" w:rsidP="005D3C57">
          <w:pPr>
            <w:rPr>
              <w:rFonts w:ascii="Times New Roman" w:hAnsi="Times New Roman" w:cs="Times New Roman"/>
              <w:noProof/>
              <w:sz w:val="24"/>
              <w:szCs w:val="24"/>
            </w:rPr>
          </w:pPr>
        </w:p>
        <w:p w:rsidR="005D3C57" w:rsidRPr="00D918BB" w:rsidRDefault="00C8675F" w:rsidP="00D918BB">
          <w:pPr>
            <w:pStyle w:val="Obsah1"/>
            <w:rPr>
              <w:rFonts w:eastAsiaTheme="minorEastAsia"/>
              <w:lang w:eastAsia="cs-CZ"/>
            </w:rPr>
          </w:pPr>
          <w:hyperlink w:anchor="_Toc374376628" w:history="1">
            <w:r w:rsidR="00D23D81">
              <w:rPr>
                <w:rStyle w:val="Hypertextovodkaz"/>
              </w:rPr>
              <w:t>IV. Přezkum s</w:t>
            </w:r>
            <w:r w:rsidR="005D3C57" w:rsidRPr="00D918BB">
              <w:rPr>
                <w:rStyle w:val="Hypertextovodkaz"/>
              </w:rPr>
              <w:t>právního uvážení</w:t>
            </w:r>
            <w:r w:rsidR="005D3C57" w:rsidRPr="00D918BB">
              <w:rPr>
                <w:webHidden/>
              </w:rPr>
              <w:tab/>
            </w:r>
            <w:r w:rsidRPr="00D918BB">
              <w:rPr>
                <w:webHidden/>
              </w:rPr>
              <w:fldChar w:fldCharType="begin"/>
            </w:r>
            <w:r w:rsidR="005D3C57" w:rsidRPr="00D918BB">
              <w:rPr>
                <w:webHidden/>
              </w:rPr>
              <w:instrText xml:space="preserve"> PAGEREF _Toc374376628 \h </w:instrText>
            </w:r>
            <w:r w:rsidRPr="00D918BB">
              <w:rPr>
                <w:webHidden/>
              </w:rPr>
            </w:r>
            <w:r w:rsidRPr="00D918BB">
              <w:rPr>
                <w:webHidden/>
              </w:rPr>
              <w:fldChar w:fldCharType="separate"/>
            </w:r>
            <w:r w:rsidR="00F80CAA">
              <w:rPr>
                <w:webHidden/>
              </w:rPr>
              <w:t>40</w:t>
            </w:r>
            <w:r w:rsidRPr="00D918BB">
              <w:rPr>
                <w:webHidden/>
              </w:rPr>
              <w:fldChar w:fldCharType="end"/>
            </w:r>
          </w:hyperlink>
        </w:p>
        <w:p w:rsidR="005D3C57" w:rsidRPr="005D3C57" w:rsidRDefault="00C8675F" w:rsidP="005D3C57">
          <w:pPr>
            <w:pStyle w:val="Obsah2"/>
            <w:spacing w:after="0" w:afterAutospacing="0"/>
            <w:rPr>
              <w:rFonts w:eastAsiaTheme="minorEastAsia"/>
              <w:color w:val="auto"/>
              <w:lang w:eastAsia="cs-CZ"/>
            </w:rPr>
          </w:pPr>
          <w:hyperlink w:anchor="_Toc374376629" w:history="1">
            <w:r w:rsidR="005D3C57" w:rsidRPr="005D3C57">
              <w:rPr>
                <w:rStyle w:val="Hypertextovodkaz"/>
              </w:rPr>
              <w:t>IV. 1. Přezkum v rámci správního řízení</w:t>
            </w:r>
            <w:r w:rsidR="005D3C57" w:rsidRPr="005D3C57">
              <w:rPr>
                <w:webHidden/>
              </w:rPr>
              <w:tab/>
            </w:r>
            <w:r w:rsidRPr="005D3C57">
              <w:rPr>
                <w:webHidden/>
              </w:rPr>
              <w:fldChar w:fldCharType="begin"/>
            </w:r>
            <w:r w:rsidR="005D3C57" w:rsidRPr="005D3C57">
              <w:rPr>
                <w:webHidden/>
              </w:rPr>
              <w:instrText xml:space="preserve"> PAGEREF _Toc374376629 \h </w:instrText>
            </w:r>
            <w:r w:rsidRPr="005D3C57">
              <w:rPr>
                <w:webHidden/>
              </w:rPr>
            </w:r>
            <w:r w:rsidRPr="005D3C57">
              <w:rPr>
                <w:webHidden/>
              </w:rPr>
              <w:fldChar w:fldCharType="separate"/>
            </w:r>
            <w:r w:rsidR="00F80CAA">
              <w:rPr>
                <w:webHidden/>
              </w:rPr>
              <w:t>40</w:t>
            </w:r>
            <w:r w:rsidRPr="005D3C57">
              <w:rPr>
                <w:webHidden/>
              </w:rPr>
              <w:fldChar w:fldCharType="end"/>
            </w:r>
          </w:hyperlink>
        </w:p>
        <w:p w:rsidR="005D3C57" w:rsidRPr="005D3C57" w:rsidRDefault="00C8675F" w:rsidP="005D3C57">
          <w:pPr>
            <w:pStyle w:val="Obsah3"/>
            <w:tabs>
              <w:tab w:val="right" w:leader="dot" w:pos="9061"/>
            </w:tabs>
            <w:spacing w:after="0" w:line="240" w:lineRule="auto"/>
            <w:rPr>
              <w:rFonts w:ascii="Times New Roman" w:eastAsiaTheme="minorEastAsia" w:hAnsi="Times New Roman" w:cs="Times New Roman"/>
              <w:noProof/>
              <w:sz w:val="24"/>
              <w:szCs w:val="24"/>
              <w:lang w:eastAsia="cs-CZ"/>
            </w:rPr>
          </w:pPr>
          <w:hyperlink w:anchor="_Toc374376630" w:history="1">
            <w:r w:rsidR="005D3C57" w:rsidRPr="00D918BB">
              <w:rPr>
                <w:rStyle w:val="Hypertextovodkaz"/>
                <w:rFonts w:ascii="Times New Roman" w:hAnsi="Times New Roman" w:cs="Times New Roman"/>
                <w:i/>
                <w:noProof/>
                <w:sz w:val="24"/>
                <w:szCs w:val="24"/>
              </w:rPr>
              <w:t>IV. 1. 1. Opravné prostředky - odvolání</w:t>
            </w:r>
            <w:r w:rsidR="005D3C57" w:rsidRPr="005D3C57">
              <w:rPr>
                <w:rFonts w:ascii="Times New Roman" w:hAnsi="Times New Roman" w:cs="Times New Roman"/>
                <w:noProof/>
                <w:webHidden/>
                <w:sz w:val="24"/>
                <w:szCs w:val="24"/>
              </w:rPr>
              <w:tab/>
            </w:r>
            <w:r w:rsidRPr="005D3C57">
              <w:rPr>
                <w:rFonts w:ascii="Times New Roman" w:hAnsi="Times New Roman" w:cs="Times New Roman"/>
                <w:noProof/>
                <w:webHidden/>
                <w:sz w:val="24"/>
                <w:szCs w:val="24"/>
              </w:rPr>
              <w:fldChar w:fldCharType="begin"/>
            </w:r>
            <w:r w:rsidR="005D3C57" w:rsidRPr="005D3C57">
              <w:rPr>
                <w:rFonts w:ascii="Times New Roman" w:hAnsi="Times New Roman" w:cs="Times New Roman"/>
                <w:noProof/>
                <w:webHidden/>
                <w:sz w:val="24"/>
                <w:szCs w:val="24"/>
              </w:rPr>
              <w:instrText xml:space="preserve"> PAGEREF _Toc374376630 \h </w:instrText>
            </w:r>
            <w:r w:rsidRPr="005D3C57">
              <w:rPr>
                <w:rFonts w:ascii="Times New Roman" w:hAnsi="Times New Roman" w:cs="Times New Roman"/>
                <w:noProof/>
                <w:webHidden/>
                <w:sz w:val="24"/>
                <w:szCs w:val="24"/>
              </w:rPr>
            </w:r>
            <w:r w:rsidRPr="005D3C57">
              <w:rPr>
                <w:rFonts w:ascii="Times New Roman" w:hAnsi="Times New Roman" w:cs="Times New Roman"/>
                <w:noProof/>
                <w:webHidden/>
                <w:sz w:val="24"/>
                <w:szCs w:val="24"/>
              </w:rPr>
              <w:fldChar w:fldCharType="separate"/>
            </w:r>
            <w:r w:rsidR="00F80CAA">
              <w:rPr>
                <w:rFonts w:ascii="Times New Roman" w:hAnsi="Times New Roman" w:cs="Times New Roman"/>
                <w:noProof/>
                <w:webHidden/>
                <w:sz w:val="24"/>
                <w:szCs w:val="24"/>
              </w:rPr>
              <w:t>40</w:t>
            </w:r>
            <w:r w:rsidRPr="005D3C57">
              <w:rPr>
                <w:rFonts w:ascii="Times New Roman" w:hAnsi="Times New Roman" w:cs="Times New Roman"/>
                <w:noProof/>
                <w:webHidden/>
                <w:sz w:val="24"/>
                <w:szCs w:val="24"/>
              </w:rPr>
              <w:fldChar w:fldCharType="end"/>
            </w:r>
          </w:hyperlink>
        </w:p>
        <w:p w:rsidR="005D3C57" w:rsidRPr="005D3C57" w:rsidRDefault="00C8675F" w:rsidP="005D3C57">
          <w:pPr>
            <w:pStyle w:val="Obsah3"/>
            <w:tabs>
              <w:tab w:val="right" w:leader="dot" w:pos="9061"/>
            </w:tabs>
            <w:spacing w:after="0" w:line="240" w:lineRule="auto"/>
            <w:rPr>
              <w:rFonts w:ascii="Times New Roman" w:eastAsiaTheme="minorEastAsia" w:hAnsi="Times New Roman" w:cs="Times New Roman"/>
              <w:noProof/>
              <w:sz w:val="24"/>
              <w:szCs w:val="24"/>
              <w:lang w:eastAsia="cs-CZ"/>
            </w:rPr>
          </w:pPr>
          <w:hyperlink w:anchor="_Toc374376631" w:history="1">
            <w:r w:rsidR="005D3C57" w:rsidRPr="00D918BB">
              <w:rPr>
                <w:rStyle w:val="Hypertextovodkaz"/>
                <w:rFonts w:ascii="Times New Roman" w:hAnsi="Times New Roman" w:cs="Times New Roman"/>
                <w:i/>
                <w:noProof/>
                <w:sz w:val="24"/>
                <w:szCs w:val="24"/>
              </w:rPr>
              <w:t>IV. 1. 2. Dozorčí prostředky – přezkumné řízení</w:t>
            </w:r>
            <w:r w:rsidR="005D3C57" w:rsidRPr="005D3C57">
              <w:rPr>
                <w:rFonts w:ascii="Times New Roman" w:hAnsi="Times New Roman" w:cs="Times New Roman"/>
                <w:noProof/>
                <w:webHidden/>
                <w:sz w:val="24"/>
                <w:szCs w:val="24"/>
              </w:rPr>
              <w:tab/>
            </w:r>
            <w:r w:rsidRPr="005D3C57">
              <w:rPr>
                <w:rFonts w:ascii="Times New Roman" w:hAnsi="Times New Roman" w:cs="Times New Roman"/>
                <w:noProof/>
                <w:webHidden/>
                <w:sz w:val="24"/>
                <w:szCs w:val="24"/>
              </w:rPr>
              <w:fldChar w:fldCharType="begin"/>
            </w:r>
            <w:r w:rsidR="005D3C57" w:rsidRPr="005D3C57">
              <w:rPr>
                <w:rFonts w:ascii="Times New Roman" w:hAnsi="Times New Roman" w:cs="Times New Roman"/>
                <w:noProof/>
                <w:webHidden/>
                <w:sz w:val="24"/>
                <w:szCs w:val="24"/>
              </w:rPr>
              <w:instrText xml:space="preserve"> PAGEREF _Toc374376631 \h </w:instrText>
            </w:r>
            <w:r w:rsidRPr="005D3C57">
              <w:rPr>
                <w:rFonts w:ascii="Times New Roman" w:hAnsi="Times New Roman" w:cs="Times New Roman"/>
                <w:noProof/>
                <w:webHidden/>
                <w:sz w:val="24"/>
                <w:szCs w:val="24"/>
              </w:rPr>
            </w:r>
            <w:r w:rsidRPr="005D3C57">
              <w:rPr>
                <w:rFonts w:ascii="Times New Roman" w:hAnsi="Times New Roman" w:cs="Times New Roman"/>
                <w:noProof/>
                <w:webHidden/>
                <w:sz w:val="24"/>
                <w:szCs w:val="24"/>
              </w:rPr>
              <w:fldChar w:fldCharType="separate"/>
            </w:r>
            <w:r w:rsidR="00F80CAA">
              <w:rPr>
                <w:rFonts w:ascii="Times New Roman" w:hAnsi="Times New Roman" w:cs="Times New Roman"/>
                <w:noProof/>
                <w:webHidden/>
                <w:sz w:val="24"/>
                <w:szCs w:val="24"/>
              </w:rPr>
              <w:t>41</w:t>
            </w:r>
            <w:r w:rsidRPr="005D3C57">
              <w:rPr>
                <w:rFonts w:ascii="Times New Roman" w:hAnsi="Times New Roman" w:cs="Times New Roman"/>
                <w:noProof/>
                <w:webHidden/>
                <w:sz w:val="24"/>
                <w:szCs w:val="24"/>
              </w:rPr>
              <w:fldChar w:fldCharType="end"/>
            </w:r>
          </w:hyperlink>
        </w:p>
        <w:p w:rsidR="005D3C57" w:rsidRPr="005D3C57" w:rsidRDefault="00C8675F" w:rsidP="005D3C57">
          <w:pPr>
            <w:pStyle w:val="Obsah2"/>
            <w:spacing w:after="0" w:afterAutospacing="0"/>
            <w:rPr>
              <w:rFonts w:eastAsiaTheme="minorEastAsia"/>
              <w:color w:val="auto"/>
              <w:lang w:eastAsia="cs-CZ"/>
            </w:rPr>
          </w:pPr>
          <w:hyperlink w:anchor="_Toc374376632" w:history="1">
            <w:r w:rsidR="005D3C57" w:rsidRPr="005D3C57">
              <w:rPr>
                <w:rStyle w:val="Hypertextovodkaz"/>
              </w:rPr>
              <w:t>IV. 2. Přezkum v rámci soudního řízení</w:t>
            </w:r>
            <w:r w:rsidR="005D3C57" w:rsidRPr="005D3C57">
              <w:rPr>
                <w:webHidden/>
              </w:rPr>
              <w:tab/>
            </w:r>
            <w:r w:rsidRPr="005D3C57">
              <w:rPr>
                <w:webHidden/>
              </w:rPr>
              <w:fldChar w:fldCharType="begin"/>
            </w:r>
            <w:r w:rsidR="005D3C57" w:rsidRPr="005D3C57">
              <w:rPr>
                <w:webHidden/>
              </w:rPr>
              <w:instrText xml:space="preserve"> PAGEREF _Toc374376632 \h </w:instrText>
            </w:r>
            <w:r w:rsidRPr="005D3C57">
              <w:rPr>
                <w:webHidden/>
              </w:rPr>
            </w:r>
            <w:r w:rsidRPr="005D3C57">
              <w:rPr>
                <w:webHidden/>
              </w:rPr>
              <w:fldChar w:fldCharType="separate"/>
            </w:r>
            <w:r w:rsidR="00F80CAA">
              <w:rPr>
                <w:webHidden/>
              </w:rPr>
              <w:t>42</w:t>
            </w:r>
            <w:r w:rsidRPr="005D3C57">
              <w:rPr>
                <w:webHidden/>
              </w:rPr>
              <w:fldChar w:fldCharType="end"/>
            </w:r>
          </w:hyperlink>
        </w:p>
        <w:p w:rsidR="005D3C57" w:rsidRPr="005D3C57" w:rsidRDefault="00C8675F" w:rsidP="005D3C57">
          <w:pPr>
            <w:pStyle w:val="Obsah3"/>
            <w:tabs>
              <w:tab w:val="right" w:leader="dot" w:pos="9061"/>
            </w:tabs>
            <w:spacing w:after="0" w:line="240" w:lineRule="auto"/>
            <w:rPr>
              <w:rFonts w:ascii="Times New Roman" w:eastAsiaTheme="minorEastAsia" w:hAnsi="Times New Roman" w:cs="Times New Roman"/>
              <w:noProof/>
              <w:sz w:val="24"/>
              <w:szCs w:val="24"/>
              <w:lang w:eastAsia="cs-CZ"/>
            </w:rPr>
          </w:pPr>
          <w:hyperlink w:anchor="_Toc374376633" w:history="1">
            <w:r w:rsidR="005D3C57" w:rsidRPr="00D918BB">
              <w:rPr>
                <w:rStyle w:val="Hypertextovodkaz"/>
                <w:rFonts w:ascii="Times New Roman" w:hAnsi="Times New Roman" w:cs="Times New Roman"/>
                <w:i/>
                <w:noProof/>
                <w:sz w:val="24"/>
                <w:szCs w:val="24"/>
              </w:rPr>
              <w:t>IV. 2. 1. Poznámka k dualismu práva pohledem správního uvážení</w:t>
            </w:r>
            <w:r w:rsidR="005D3C57" w:rsidRPr="005D3C57">
              <w:rPr>
                <w:rFonts w:ascii="Times New Roman" w:hAnsi="Times New Roman" w:cs="Times New Roman"/>
                <w:noProof/>
                <w:webHidden/>
                <w:sz w:val="24"/>
                <w:szCs w:val="24"/>
              </w:rPr>
              <w:tab/>
            </w:r>
            <w:r w:rsidRPr="005D3C57">
              <w:rPr>
                <w:rFonts w:ascii="Times New Roman" w:hAnsi="Times New Roman" w:cs="Times New Roman"/>
                <w:noProof/>
                <w:webHidden/>
                <w:sz w:val="24"/>
                <w:szCs w:val="24"/>
              </w:rPr>
              <w:fldChar w:fldCharType="begin"/>
            </w:r>
            <w:r w:rsidR="005D3C57" w:rsidRPr="005D3C57">
              <w:rPr>
                <w:rFonts w:ascii="Times New Roman" w:hAnsi="Times New Roman" w:cs="Times New Roman"/>
                <w:noProof/>
                <w:webHidden/>
                <w:sz w:val="24"/>
                <w:szCs w:val="24"/>
              </w:rPr>
              <w:instrText xml:space="preserve"> PAGEREF _Toc374376633 \h </w:instrText>
            </w:r>
            <w:r w:rsidRPr="005D3C57">
              <w:rPr>
                <w:rFonts w:ascii="Times New Roman" w:hAnsi="Times New Roman" w:cs="Times New Roman"/>
                <w:noProof/>
                <w:webHidden/>
                <w:sz w:val="24"/>
                <w:szCs w:val="24"/>
              </w:rPr>
            </w:r>
            <w:r w:rsidRPr="005D3C57">
              <w:rPr>
                <w:rFonts w:ascii="Times New Roman" w:hAnsi="Times New Roman" w:cs="Times New Roman"/>
                <w:noProof/>
                <w:webHidden/>
                <w:sz w:val="24"/>
                <w:szCs w:val="24"/>
              </w:rPr>
              <w:fldChar w:fldCharType="separate"/>
            </w:r>
            <w:r w:rsidR="00F80CAA">
              <w:rPr>
                <w:rFonts w:ascii="Times New Roman" w:hAnsi="Times New Roman" w:cs="Times New Roman"/>
                <w:noProof/>
                <w:webHidden/>
                <w:sz w:val="24"/>
                <w:szCs w:val="24"/>
              </w:rPr>
              <w:t>43</w:t>
            </w:r>
            <w:r w:rsidRPr="005D3C57">
              <w:rPr>
                <w:rFonts w:ascii="Times New Roman" w:hAnsi="Times New Roman" w:cs="Times New Roman"/>
                <w:noProof/>
                <w:webHidden/>
                <w:sz w:val="24"/>
                <w:szCs w:val="24"/>
              </w:rPr>
              <w:fldChar w:fldCharType="end"/>
            </w:r>
          </w:hyperlink>
        </w:p>
        <w:p w:rsidR="005D3C57" w:rsidRPr="005D3C57" w:rsidRDefault="00C8675F" w:rsidP="005D3C57">
          <w:pPr>
            <w:pStyle w:val="Obsah3"/>
            <w:tabs>
              <w:tab w:val="right" w:leader="dot" w:pos="9061"/>
            </w:tabs>
            <w:spacing w:after="0" w:line="240" w:lineRule="auto"/>
            <w:rPr>
              <w:rFonts w:ascii="Times New Roman" w:eastAsiaTheme="minorEastAsia" w:hAnsi="Times New Roman" w:cs="Times New Roman"/>
              <w:noProof/>
              <w:sz w:val="24"/>
              <w:szCs w:val="24"/>
              <w:lang w:eastAsia="cs-CZ"/>
            </w:rPr>
          </w:pPr>
          <w:hyperlink w:anchor="_Toc374376634" w:history="1">
            <w:r w:rsidR="005D3C57" w:rsidRPr="00D918BB">
              <w:rPr>
                <w:rStyle w:val="Hypertextovodkaz"/>
                <w:rFonts w:ascii="Times New Roman" w:hAnsi="Times New Roman" w:cs="Times New Roman"/>
                <w:i/>
                <w:noProof/>
                <w:sz w:val="24"/>
                <w:szCs w:val="24"/>
              </w:rPr>
              <w:t>IV. 2. 2. Správní soudnictví</w:t>
            </w:r>
            <w:r w:rsidR="005D3C57" w:rsidRPr="005D3C57">
              <w:rPr>
                <w:rFonts w:ascii="Times New Roman" w:hAnsi="Times New Roman" w:cs="Times New Roman"/>
                <w:noProof/>
                <w:webHidden/>
                <w:sz w:val="24"/>
                <w:szCs w:val="24"/>
              </w:rPr>
              <w:tab/>
            </w:r>
            <w:r w:rsidRPr="005D3C57">
              <w:rPr>
                <w:rFonts w:ascii="Times New Roman" w:hAnsi="Times New Roman" w:cs="Times New Roman"/>
                <w:noProof/>
                <w:webHidden/>
                <w:sz w:val="24"/>
                <w:szCs w:val="24"/>
              </w:rPr>
              <w:fldChar w:fldCharType="begin"/>
            </w:r>
            <w:r w:rsidR="005D3C57" w:rsidRPr="005D3C57">
              <w:rPr>
                <w:rFonts w:ascii="Times New Roman" w:hAnsi="Times New Roman" w:cs="Times New Roman"/>
                <w:noProof/>
                <w:webHidden/>
                <w:sz w:val="24"/>
                <w:szCs w:val="24"/>
              </w:rPr>
              <w:instrText xml:space="preserve"> PAGEREF _Toc374376634 \h </w:instrText>
            </w:r>
            <w:r w:rsidRPr="005D3C57">
              <w:rPr>
                <w:rFonts w:ascii="Times New Roman" w:hAnsi="Times New Roman" w:cs="Times New Roman"/>
                <w:noProof/>
                <w:webHidden/>
                <w:sz w:val="24"/>
                <w:szCs w:val="24"/>
              </w:rPr>
            </w:r>
            <w:r w:rsidRPr="005D3C57">
              <w:rPr>
                <w:rFonts w:ascii="Times New Roman" w:hAnsi="Times New Roman" w:cs="Times New Roman"/>
                <w:noProof/>
                <w:webHidden/>
                <w:sz w:val="24"/>
                <w:szCs w:val="24"/>
              </w:rPr>
              <w:fldChar w:fldCharType="separate"/>
            </w:r>
            <w:r w:rsidR="00F80CAA">
              <w:rPr>
                <w:rFonts w:ascii="Times New Roman" w:hAnsi="Times New Roman" w:cs="Times New Roman"/>
                <w:noProof/>
                <w:webHidden/>
                <w:sz w:val="24"/>
                <w:szCs w:val="24"/>
              </w:rPr>
              <w:t>44</w:t>
            </w:r>
            <w:r w:rsidRPr="005D3C57">
              <w:rPr>
                <w:rFonts w:ascii="Times New Roman" w:hAnsi="Times New Roman" w:cs="Times New Roman"/>
                <w:noProof/>
                <w:webHidden/>
                <w:sz w:val="24"/>
                <w:szCs w:val="24"/>
              </w:rPr>
              <w:fldChar w:fldCharType="end"/>
            </w:r>
          </w:hyperlink>
        </w:p>
        <w:p w:rsidR="005D3C57" w:rsidRPr="005D3C57" w:rsidRDefault="00C8675F" w:rsidP="005D3C57">
          <w:pPr>
            <w:pStyle w:val="Obsah3"/>
            <w:tabs>
              <w:tab w:val="right" w:leader="dot" w:pos="9061"/>
            </w:tabs>
            <w:spacing w:after="0" w:line="240" w:lineRule="auto"/>
            <w:rPr>
              <w:rFonts w:ascii="Times New Roman" w:eastAsiaTheme="minorEastAsia" w:hAnsi="Times New Roman" w:cs="Times New Roman"/>
              <w:noProof/>
              <w:sz w:val="24"/>
              <w:szCs w:val="24"/>
              <w:lang w:eastAsia="cs-CZ"/>
            </w:rPr>
          </w:pPr>
          <w:hyperlink w:anchor="_Toc374376635" w:history="1">
            <w:r w:rsidR="005D3C57" w:rsidRPr="00D918BB">
              <w:rPr>
                <w:rStyle w:val="Hypertextovodkaz"/>
                <w:rFonts w:ascii="Times New Roman" w:hAnsi="Times New Roman" w:cs="Times New Roman"/>
                <w:i/>
                <w:noProof/>
                <w:sz w:val="24"/>
                <w:szCs w:val="24"/>
              </w:rPr>
              <w:t>IV. 2. 3. Civilní soudnictví</w:t>
            </w:r>
            <w:r w:rsidR="005D3C57" w:rsidRPr="005D3C57">
              <w:rPr>
                <w:rFonts w:ascii="Times New Roman" w:hAnsi="Times New Roman" w:cs="Times New Roman"/>
                <w:noProof/>
                <w:webHidden/>
                <w:sz w:val="24"/>
                <w:szCs w:val="24"/>
              </w:rPr>
              <w:tab/>
            </w:r>
            <w:r w:rsidRPr="005D3C57">
              <w:rPr>
                <w:rFonts w:ascii="Times New Roman" w:hAnsi="Times New Roman" w:cs="Times New Roman"/>
                <w:noProof/>
                <w:webHidden/>
                <w:sz w:val="24"/>
                <w:szCs w:val="24"/>
              </w:rPr>
              <w:fldChar w:fldCharType="begin"/>
            </w:r>
            <w:r w:rsidR="005D3C57" w:rsidRPr="005D3C57">
              <w:rPr>
                <w:rFonts w:ascii="Times New Roman" w:hAnsi="Times New Roman" w:cs="Times New Roman"/>
                <w:noProof/>
                <w:webHidden/>
                <w:sz w:val="24"/>
                <w:szCs w:val="24"/>
              </w:rPr>
              <w:instrText xml:space="preserve"> PAGEREF _Toc374376635 \h </w:instrText>
            </w:r>
            <w:r w:rsidRPr="005D3C57">
              <w:rPr>
                <w:rFonts w:ascii="Times New Roman" w:hAnsi="Times New Roman" w:cs="Times New Roman"/>
                <w:noProof/>
                <w:webHidden/>
                <w:sz w:val="24"/>
                <w:szCs w:val="24"/>
              </w:rPr>
            </w:r>
            <w:r w:rsidRPr="005D3C57">
              <w:rPr>
                <w:rFonts w:ascii="Times New Roman" w:hAnsi="Times New Roman" w:cs="Times New Roman"/>
                <w:noProof/>
                <w:webHidden/>
                <w:sz w:val="24"/>
                <w:szCs w:val="24"/>
              </w:rPr>
              <w:fldChar w:fldCharType="separate"/>
            </w:r>
            <w:r w:rsidR="00F80CAA">
              <w:rPr>
                <w:rFonts w:ascii="Times New Roman" w:hAnsi="Times New Roman" w:cs="Times New Roman"/>
                <w:noProof/>
                <w:webHidden/>
                <w:sz w:val="24"/>
                <w:szCs w:val="24"/>
              </w:rPr>
              <w:t>46</w:t>
            </w:r>
            <w:r w:rsidRPr="005D3C57">
              <w:rPr>
                <w:rFonts w:ascii="Times New Roman" w:hAnsi="Times New Roman" w:cs="Times New Roman"/>
                <w:noProof/>
                <w:webHidden/>
                <w:sz w:val="24"/>
                <w:szCs w:val="24"/>
              </w:rPr>
              <w:fldChar w:fldCharType="end"/>
            </w:r>
          </w:hyperlink>
        </w:p>
        <w:p w:rsidR="005D3C57" w:rsidRPr="005D3C57" w:rsidRDefault="00C8675F" w:rsidP="005D3C57">
          <w:pPr>
            <w:pStyle w:val="Obsah3"/>
            <w:tabs>
              <w:tab w:val="right" w:leader="dot" w:pos="9061"/>
            </w:tabs>
            <w:spacing w:after="0" w:line="240" w:lineRule="auto"/>
            <w:rPr>
              <w:rStyle w:val="Hypertextovodkaz"/>
              <w:rFonts w:ascii="Times New Roman" w:hAnsi="Times New Roman" w:cs="Times New Roman"/>
              <w:noProof/>
              <w:sz w:val="24"/>
              <w:szCs w:val="24"/>
            </w:rPr>
          </w:pPr>
          <w:hyperlink w:anchor="_Toc374376636" w:history="1">
            <w:r w:rsidR="005D3C57" w:rsidRPr="00D918BB">
              <w:rPr>
                <w:rStyle w:val="Hypertextovodkaz"/>
                <w:rFonts w:ascii="Times New Roman" w:hAnsi="Times New Roman" w:cs="Times New Roman"/>
                <w:i/>
                <w:noProof/>
                <w:sz w:val="24"/>
                <w:szCs w:val="24"/>
              </w:rPr>
              <w:t>IV. 2. 4. Ústavní soudnictví</w:t>
            </w:r>
            <w:r w:rsidR="005D3C57" w:rsidRPr="005D3C57">
              <w:rPr>
                <w:rFonts w:ascii="Times New Roman" w:hAnsi="Times New Roman" w:cs="Times New Roman"/>
                <w:noProof/>
                <w:webHidden/>
                <w:sz w:val="24"/>
                <w:szCs w:val="24"/>
              </w:rPr>
              <w:tab/>
            </w:r>
            <w:r w:rsidRPr="005D3C57">
              <w:rPr>
                <w:rFonts w:ascii="Times New Roman" w:hAnsi="Times New Roman" w:cs="Times New Roman"/>
                <w:noProof/>
                <w:webHidden/>
                <w:sz w:val="24"/>
                <w:szCs w:val="24"/>
              </w:rPr>
              <w:fldChar w:fldCharType="begin"/>
            </w:r>
            <w:r w:rsidR="005D3C57" w:rsidRPr="005D3C57">
              <w:rPr>
                <w:rFonts w:ascii="Times New Roman" w:hAnsi="Times New Roman" w:cs="Times New Roman"/>
                <w:noProof/>
                <w:webHidden/>
                <w:sz w:val="24"/>
                <w:szCs w:val="24"/>
              </w:rPr>
              <w:instrText xml:space="preserve"> PAGEREF _Toc374376636 \h </w:instrText>
            </w:r>
            <w:r w:rsidRPr="005D3C57">
              <w:rPr>
                <w:rFonts w:ascii="Times New Roman" w:hAnsi="Times New Roman" w:cs="Times New Roman"/>
                <w:noProof/>
                <w:webHidden/>
                <w:sz w:val="24"/>
                <w:szCs w:val="24"/>
              </w:rPr>
            </w:r>
            <w:r w:rsidRPr="005D3C57">
              <w:rPr>
                <w:rFonts w:ascii="Times New Roman" w:hAnsi="Times New Roman" w:cs="Times New Roman"/>
                <w:noProof/>
                <w:webHidden/>
                <w:sz w:val="24"/>
                <w:szCs w:val="24"/>
              </w:rPr>
              <w:fldChar w:fldCharType="separate"/>
            </w:r>
            <w:r w:rsidR="00F80CAA">
              <w:rPr>
                <w:rFonts w:ascii="Times New Roman" w:hAnsi="Times New Roman" w:cs="Times New Roman"/>
                <w:noProof/>
                <w:webHidden/>
                <w:sz w:val="24"/>
                <w:szCs w:val="24"/>
              </w:rPr>
              <w:t>48</w:t>
            </w:r>
            <w:r w:rsidRPr="005D3C57">
              <w:rPr>
                <w:rFonts w:ascii="Times New Roman" w:hAnsi="Times New Roman" w:cs="Times New Roman"/>
                <w:noProof/>
                <w:webHidden/>
                <w:sz w:val="24"/>
                <w:szCs w:val="24"/>
              </w:rPr>
              <w:fldChar w:fldCharType="end"/>
            </w:r>
          </w:hyperlink>
        </w:p>
        <w:p w:rsidR="005D3C57" w:rsidRPr="005D3C57" w:rsidRDefault="005D3C57" w:rsidP="005D3C57">
          <w:pPr>
            <w:rPr>
              <w:rFonts w:ascii="Times New Roman" w:hAnsi="Times New Roman" w:cs="Times New Roman"/>
              <w:noProof/>
              <w:sz w:val="24"/>
              <w:szCs w:val="24"/>
            </w:rPr>
          </w:pPr>
        </w:p>
        <w:p w:rsidR="005D3C57" w:rsidRPr="00D918BB" w:rsidRDefault="00C8675F" w:rsidP="00D918BB">
          <w:pPr>
            <w:pStyle w:val="Obsah1"/>
            <w:rPr>
              <w:rStyle w:val="Hypertextovodkaz"/>
            </w:rPr>
          </w:pPr>
          <w:hyperlink w:anchor="_Toc374376637" w:history="1">
            <w:r w:rsidR="005D3C57" w:rsidRPr="00D918BB">
              <w:rPr>
                <w:rStyle w:val="Hypertextovodkaz"/>
              </w:rPr>
              <w:t>V. Praktický příklad a jeho rozbor</w:t>
            </w:r>
            <w:r w:rsidR="005D3C57" w:rsidRPr="00D918BB">
              <w:rPr>
                <w:webHidden/>
              </w:rPr>
              <w:tab/>
            </w:r>
            <w:r w:rsidRPr="00D918BB">
              <w:rPr>
                <w:webHidden/>
              </w:rPr>
              <w:fldChar w:fldCharType="begin"/>
            </w:r>
            <w:r w:rsidR="005D3C57" w:rsidRPr="00D918BB">
              <w:rPr>
                <w:webHidden/>
              </w:rPr>
              <w:instrText xml:space="preserve"> PAGEREF _Toc374376637 \h </w:instrText>
            </w:r>
            <w:r w:rsidRPr="00D918BB">
              <w:rPr>
                <w:webHidden/>
              </w:rPr>
            </w:r>
            <w:r w:rsidRPr="00D918BB">
              <w:rPr>
                <w:webHidden/>
              </w:rPr>
              <w:fldChar w:fldCharType="separate"/>
            </w:r>
            <w:r w:rsidR="00F80CAA">
              <w:rPr>
                <w:webHidden/>
              </w:rPr>
              <w:t>49</w:t>
            </w:r>
            <w:r w:rsidRPr="00D918BB">
              <w:rPr>
                <w:webHidden/>
              </w:rPr>
              <w:fldChar w:fldCharType="end"/>
            </w:r>
          </w:hyperlink>
        </w:p>
        <w:p w:rsidR="005D3C57" w:rsidRPr="005D3C57" w:rsidRDefault="005D3C57" w:rsidP="005D3C57">
          <w:pPr>
            <w:rPr>
              <w:rFonts w:ascii="Times New Roman" w:hAnsi="Times New Roman" w:cs="Times New Roman"/>
              <w:noProof/>
              <w:sz w:val="24"/>
              <w:szCs w:val="24"/>
            </w:rPr>
          </w:pPr>
        </w:p>
        <w:p w:rsidR="005D3C57" w:rsidRPr="00D918BB" w:rsidRDefault="00C8675F" w:rsidP="00D918BB">
          <w:pPr>
            <w:pStyle w:val="Obsah1"/>
            <w:rPr>
              <w:rFonts w:eastAsiaTheme="minorEastAsia"/>
              <w:lang w:eastAsia="cs-CZ"/>
            </w:rPr>
          </w:pPr>
          <w:hyperlink w:anchor="_Toc374376638" w:history="1">
            <w:r w:rsidR="005D3C57" w:rsidRPr="00D918BB">
              <w:rPr>
                <w:rStyle w:val="Hypertextovodkaz"/>
              </w:rPr>
              <w:t>VI. Závěr</w:t>
            </w:r>
            <w:r w:rsidR="005D3C57" w:rsidRPr="00D918BB">
              <w:rPr>
                <w:webHidden/>
              </w:rPr>
              <w:tab/>
            </w:r>
            <w:r w:rsidRPr="00D918BB">
              <w:rPr>
                <w:webHidden/>
              </w:rPr>
              <w:fldChar w:fldCharType="begin"/>
            </w:r>
            <w:r w:rsidR="005D3C57" w:rsidRPr="00D918BB">
              <w:rPr>
                <w:webHidden/>
              </w:rPr>
              <w:instrText xml:space="preserve"> PAGEREF _Toc374376638 \h </w:instrText>
            </w:r>
            <w:r w:rsidRPr="00D918BB">
              <w:rPr>
                <w:webHidden/>
              </w:rPr>
            </w:r>
            <w:r w:rsidRPr="00D918BB">
              <w:rPr>
                <w:webHidden/>
              </w:rPr>
              <w:fldChar w:fldCharType="separate"/>
            </w:r>
            <w:r w:rsidR="00F80CAA">
              <w:rPr>
                <w:webHidden/>
              </w:rPr>
              <w:t>52</w:t>
            </w:r>
            <w:r w:rsidRPr="00D918BB">
              <w:rPr>
                <w:webHidden/>
              </w:rPr>
              <w:fldChar w:fldCharType="end"/>
            </w:r>
          </w:hyperlink>
        </w:p>
        <w:p w:rsidR="005D3C57" w:rsidRPr="007B474E" w:rsidRDefault="00C8675F" w:rsidP="005D3C57">
          <w:pPr>
            <w:spacing w:line="240" w:lineRule="auto"/>
          </w:pPr>
          <w:r w:rsidRPr="005D3C57">
            <w:rPr>
              <w:rFonts w:ascii="Times New Roman" w:hAnsi="Times New Roman" w:cs="Times New Roman"/>
              <w:b/>
              <w:color w:val="000000" w:themeColor="text1"/>
              <w:sz w:val="24"/>
              <w:szCs w:val="24"/>
            </w:rPr>
            <w:fldChar w:fldCharType="end"/>
          </w:r>
        </w:p>
      </w:sdtContent>
    </w:sdt>
    <w:p w:rsidR="005D3C57" w:rsidRDefault="005D3C57" w:rsidP="005D3C57">
      <w:pPr>
        <w:rPr>
          <w:rFonts w:ascii="Times New Roman" w:hAnsi="Times New Roman" w:cs="Times New Roman"/>
          <w:b/>
          <w:sz w:val="28"/>
          <w:szCs w:val="28"/>
        </w:rPr>
      </w:pPr>
      <w:r>
        <w:rPr>
          <w:rFonts w:ascii="Times New Roman" w:hAnsi="Times New Roman" w:cs="Times New Roman"/>
          <w:b/>
          <w:sz w:val="28"/>
          <w:szCs w:val="28"/>
        </w:rPr>
        <w:br w:type="page"/>
      </w:r>
    </w:p>
    <w:p w:rsidR="005D3C57" w:rsidRPr="00BC6932" w:rsidRDefault="005D3C57" w:rsidP="005D3C57">
      <w:pPr>
        <w:rPr>
          <w:rFonts w:ascii="Times New Roman" w:hAnsi="Times New Roman" w:cs="Times New Roman"/>
          <w:b/>
          <w:sz w:val="32"/>
          <w:szCs w:val="32"/>
        </w:rPr>
      </w:pPr>
      <w:r w:rsidRPr="00BC6932">
        <w:rPr>
          <w:rFonts w:ascii="Times New Roman" w:hAnsi="Times New Roman" w:cs="Times New Roman"/>
          <w:b/>
          <w:sz w:val="32"/>
          <w:szCs w:val="32"/>
        </w:rPr>
        <w:lastRenderedPageBreak/>
        <w:t>Použité zkratky:</w:t>
      </w:r>
    </w:p>
    <w:p w:rsidR="005D3C57" w:rsidRDefault="005D3C57" w:rsidP="005D3C57">
      <w:pPr>
        <w:rPr>
          <w:rFonts w:ascii="Times New Roman" w:hAnsi="Times New Roman" w:cs="Times New Roman"/>
          <w:b/>
          <w:sz w:val="28"/>
          <w:szCs w:val="28"/>
        </w:rPr>
      </w:pPr>
    </w:p>
    <w:p w:rsidR="005D3C57" w:rsidRPr="001956A6" w:rsidRDefault="005D3C57" w:rsidP="005D3C57">
      <w:pPr>
        <w:jc w:val="both"/>
        <w:rPr>
          <w:rFonts w:ascii="Times New Roman" w:hAnsi="Times New Roman" w:cs="Times New Roman"/>
          <w:sz w:val="24"/>
          <w:szCs w:val="24"/>
        </w:rPr>
      </w:pPr>
      <w:r w:rsidRPr="001956A6">
        <w:rPr>
          <w:rFonts w:ascii="Times New Roman" w:hAnsi="Times New Roman" w:cs="Times New Roman"/>
          <w:b/>
          <w:sz w:val="24"/>
          <w:szCs w:val="24"/>
        </w:rPr>
        <w:t>ČR</w:t>
      </w:r>
      <w:r w:rsidRPr="001956A6">
        <w:rPr>
          <w:rFonts w:ascii="Times New Roman" w:hAnsi="Times New Roman" w:cs="Times New Roman"/>
          <w:sz w:val="24"/>
          <w:szCs w:val="24"/>
        </w:rPr>
        <w:tab/>
      </w:r>
      <w:r w:rsidRPr="001956A6">
        <w:rPr>
          <w:rFonts w:ascii="Times New Roman" w:hAnsi="Times New Roman" w:cs="Times New Roman"/>
          <w:sz w:val="24"/>
          <w:szCs w:val="24"/>
        </w:rPr>
        <w:tab/>
        <w:t>Česká republika</w:t>
      </w:r>
      <w:r>
        <w:rPr>
          <w:rFonts w:ascii="Times New Roman" w:hAnsi="Times New Roman" w:cs="Times New Roman"/>
          <w:sz w:val="24"/>
          <w:szCs w:val="24"/>
        </w:rPr>
        <w:t>.</w:t>
      </w:r>
    </w:p>
    <w:p w:rsidR="005D3C57" w:rsidRPr="001956A6" w:rsidRDefault="005D3C57" w:rsidP="005D3C57">
      <w:pPr>
        <w:jc w:val="both"/>
        <w:rPr>
          <w:rFonts w:ascii="Times New Roman" w:hAnsi="Times New Roman" w:cs="Times New Roman"/>
          <w:sz w:val="24"/>
          <w:szCs w:val="24"/>
        </w:rPr>
      </w:pPr>
      <w:r w:rsidRPr="001956A6">
        <w:rPr>
          <w:rFonts w:ascii="Times New Roman" w:hAnsi="Times New Roman" w:cs="Times New Roman"/>
          <w:b/>
          <w:sz w:val="24"/>
          <w:szCs w:val="24"/>
        </w:rPr>
        <w:t>ECHR</w:t>
      </w:r>
      <w:r w:rsidRPr="001956A6">
        <w:rPr>
          <w:rFonts w:ascii="Times New Roman" w:hAnsi="Times New Roman" w:cs="Times New Roman"/>
          <w:b/>
          <w:sz w:val="24"/>
          <w:szCs w:val="24"/>
        </w:rPr>
        <w:tab/>
      </w:r>
      <w:r w:rsidRPr="001956A6">
        <w:rPr>
          <w:rFonts w:ascii="Times New Roman" w:hAnsi="Times New Roman" w:cs="Times New Roman"/>
          <w:b/>
          <w:sz w:val="24"/>
          <w:szCs w:val="24"/>
        </w:rPr>
        <w:tab/>
      </w:r>
      <w:r w:rsidRPr="001956A6">
        <w:rPr>
          <w:rFonts w:ascii="Times New Roman" w:hAnsi="Times New Roman" w:cs="Times New Roman"/>
          <w:sz w:val="24"/>
          <w:szCs w:val="24"/>
        </w:rPr>
        <w:t>Evropský soud pro lidská práva</w:t>
      </w:r>
      <w:r>
        <w:rPr>
          <w:rFonts w:ascii="Times New Roman" w:hAnsi="Times New Roman" w:cs="Times New Roman"/>
          <w:sz w:val="24"/>
          <w:szCs w:val="24"/>
        </w:rPr>
        <w:t>.</w:t>
      </w:r>
    </w:p>
    <w:p w:rsidR="005D3C57" w:rsidRPr="00214FBB" w:rsidRDefault="005D3C57" w:rsidP="005D3C57">
      <w:pPr>
        <w:pStyle w:val="Odstavecseseznamem"/>
        <w:ind w:left="0"/>
        <w:jc w:val="both"/>
        <w:rPr>
          <w:rFonts w:ascii="Times New Roman" w:hAnsi="Times New Roman" w:cs="Times New Roman"/>
          <w:sz w:val="24"/>
          <w:szCs w:val="24"/>
        </w:rPr>
      </w:pPr>
      <w:r w:rsidRPr="00214FBB">
        <w:rPr>
          <w:rFonts w:ascii="Times New Roman" w:hAnsi="Times New Roman" w:cs="Times New Roman"/>
          <w:b/>
          <w:sz w:val="24"/>
          <w:szCs w:val="24"/>
        </w:rPr>
        <w:t>InfZák</w:t>
      </w:r>
      <w:r>
        <w:rPr>
          <w:rFonts w:ascii="Times New Roman" w:hAnsi="Times New Roman" w:cs="Times New Roman"/>
          <w:b/>
          <w:sz w:val="24"/>
          <w:szCs w:val="24"/>
        </w:rPr>
        <w:tab/>
      </w:r>
      <w:r w:rsidRPr="00CC5802">
        <w:rPr>
          <w:rFonts w:ascii="Times New Roman" w:hAnsi="Times New Roman" w:cs="Times New Roman"/>
          <w:sz w:val="24"/>
          <w:szCs w:val="24"/>
        </w:rPr>
        <w:t xml:space="preserve">Zákon č. 123/1998 Sb., o právu na informace o životním prostředí, ve znění </w:t>
      </w:r>
      <w:r>
        <w:rPr>
          <w:rFonts w:ascii="Times New Roman" w:hAnsi="Times New Roman" w:cs="Times New Roman"/>
          <w:sz w:val="24"/>
          <w:szCs w:val="24"/>
        </w:rPr>
        <w:tab/>
      </w:r>
      <w:r>
        <w:rPr>
          <w:rFonts w:ascii="Times New Roman" w:hAnsi="Times New Roman" w:cs="Times New Roman"/>
          <w:sz w:val="24"/>
          <w:szCs w:val="24"/>
        </w:rPr>
        <w:tab/>
      </w:r>
      <w:r w:rsidRPr="00CC5802">
        <w:rPr>
          <w:rFonts w:ascii="Times New Roman" w:hAnsi="Times New Roman" w:cs="Times New Roman"/>
          <w:sz w:val="24"/>
          <w:szCs w:val="24"/>
        </w:rPr>
        <w:t>pozdějších předpisů</w:t>
      </w:r>
      <w:r>
        <w:rPr>
          <w:rFonts w:ascii="Times New Roman" w:hAnsi="Times New Roman" w:cs="Times New Roman"/>
          <w:sz w:val="24"/>
          <w:szCs w:val="24"/>
        </w:rPr>
        <w:t>.</w:t>
      </w:r>
    </w:p>
    <w:p w:rsidR="005D3C57" w:rsidRDefault="005D3C57" w:rsidP="005D3C57">
      <w:pPr>
        <w:pStyle w:val="Odstavecseseznamem"/>
        <w:ind w:left="0"/>
        <w:jc w:val="both"/>
        <w:rPr>
          <w:rFonts w:ascii="Times New Roman" w:hAnsi="Times New Roman" w:cs="Times New Roman"/>
          <w:sz w:val="24"/>
          <w:szCs w:val="24"/>
        </w:rPr>
      </w:pPr>
      <w:r w:rsidRPr="00332CE3">
        <w:rPr>
          <w:rFonts w:ascii="Times New Roman" w:hAnsi="Times New Roman" w:cs="Times New Roman"/>
          <w:b/>
          <w:sz w:val="24"/>
          <w:szCs w:val="24"/>
        </w:rPr>
        <w:t>Listina</w:t>
      </w:r>
      <w:r w:rsidRPr="00332CE3">
        <w:rPr>
          <w:rFonts w:ascii="Times New Roman" w:hAnsi="Times New Roman" w:cs="Times New Roman"/>
          <w:b/>
          <w:sz w:val="24"/>
          <w:szCs w:val="24"/>
        </w:rPr>
        <w:tab/>
      </w:r>
      <w:r w:rsidRPr="00CC5802">
        <w:rPr>
          <w:rFonts w:ascii="Times New Roman" w:hAnsi="Times New Roman" w:cs="Times New Roman"/>
          <w:sz w:val="24"/>
          <w:szCs w:val="24"/>
        </w:rPr>
        <w:t xml:space="preserve">Ústavní zákon ČNR č. 2/1993 Sb., o vyhlášení Listiny základních práv </w:t>
      </w:r>
      <w:r w:rsidR="00BC6932">
        <w:rPr>
          <w:rFonts w:ascii="Times New Roman" w:hAnsi="Times New Roman" w:cs="Times New Roman"/>
          <w:sz w:val="24"/>
          <w:szCs w:val="24"/>
        </w:rPr>
        <w:br/>
      </w:r>
      <w:r w:rsidR="00BC6932">
        <w:rPr>
          <w:rFonts w:ascii="Times New Roman" w:hAnsi="Times New Roman" w:cs="Times New Roman"/>
          <w:sz w:val="24"/>
          <w:szCs w:val="24"/>
        </w:rPr>
        <w:tab/>
      </w:r>
      <w:r w:rsidR="00BC6932">
        <w:rPr>
          <w:rFonts w:ascii="Times New Roman" w:hAnsi="Times New Roman" w:cs="Times New Roman"/>
          <w:sz w:val="24"/>
          <w:szCs w:val="24"/>
        </w:rPr>
        <w:tab/>
      </w:r>
      <w:r w:rsidRPr="00CC5802">
        <w:rPr>
          <w:rFonts w:ascii="Times New Roman" w:hAnsi="Times New Roman" w:cs="Times New Roman"/>
          <w:sz w:val="24"/>
          <w:szCs w:val="24"/>
        </w:rPr>
        <w:t xml:space="preserve">a svobod jako součástí ústavního pořádku České republiky, ve znění pozdějších </w:t>
      </w:r>
      <w:r>
        <w:rPr>
          <w:rFonts w:ascii="Times New Roman" w:hAnsi="Times New Roman" w:cs="Times New Roman"/>
          <w:sz w:val="24"/>
          <w:szCs w:val="24"/>
        </w:rPr>
        <w:tab/>
      </w:r>
      <w:r>
        <w:rPr>
          <w:rFonts w:ascii="Times New Roman" w:hAnsi="Times New Roman" w:cs="Times New Roman"/>
          <w:sz w:val="24"/>
          <w:szCs w:val="24"/>
        </w:rPr>
        <w:tab/>
      </w:r>
      <w:r w:rsidRPr="00CC5802">
        <w:rPr>
          <w:rFonts w:ascii="Times New Roman" w:hAnsi="Times New Roman" w:cs="Times New Roman"/>
          <w:sz w:val="24"/>
          <w:szCs w:val="24"/>
        </w:rPr>
        <w:t>předpisů</w:t>
      </w:r>
      <w:r>
        <w:rPr>
          <w:rFonts w:ascii="Times New Roman" w:hAnsi="Times New Roman" w:cs="Times New Roman"/>
          <w:sz w:val="24"/>
          <w:szCs w:val="24"/>
        </w:rPr>
        <w:t>.</w:t>
      </w:r>
    </w:p>
    <w:p w:rsidR="005D3C57" w:rsidRPr="00CC5802" w:rsidRDefault="005D3C57" w:rsidP="005D3C57">
      <w:pPr>
        <w:pStyle w:val="Odstavecseseznamem"/>
        <w:ind w:left="0"/>
        <w:jc w:val="both"/>
        <w:rPr>
          <w:rFonts w:ascii="Times New Roman" w:hAnsi="Times New Roman" w:cs="Times New Roman"/>
          <w:sz w:val="24"/>
          <w:szCs w:val="24"/>
        </w:rPr>
      </w:pPr>
      <w:r w:rsidRPr="00332CE3">
        <w:rPr>
          <w:rFonts w:ascii="Times New Roman" w:hAnsi="Times New Roman" w:cs="Times New Roman"/>
          <w:b/>
          <w:sz w:val="24"/>
          <w:szCs w:val="24"/>
        </w:rPr>
        <w:t>OSŘ</w:t>
      </w:r>
      <w:r w:rsidRPr="00CC5802">
        <w:rPr>
          <w:rFonts w:ascii="Times New Roman" w:hAnsi="Times New Roman" w:cs="Times New Roman"/>
          <w:sz w:val="24"/>
          <w:szCs w:val="24"/>
        </w:rPr>
        <w:tab/>
      </w:r>
      <w:r w:rsidRPr="00CC5802">
        <w:rPr>
          <w:rFonts w:ascii="Times New Roman" w:hAnsi="Times New Roman" w:cs="Times New Roman"/>
          <w:sz w:val="24"/>
          <w:szCs w:val="24"/>
        </w:rPr>
        <w:tab/>
      </w:r>
      <w:r>
        <w:rPr>
          <w:rFonts w:ascii="Times New Roman" w:hAnsi="Times New Roman" w:cs="Times New Roman"/>
          <w:sz w:val="24"/>
          <w:szCs w:val="24"/>
        </w:rPr>
        <w:t>Z</w:t>
      </w:r>
      <w:r w:rsidRPr="00CC5802">
        <w:rPr>
          <w:rFonts w:ascii="Times New Roman" w:hAnsi="Times New Roman" w:cs="Times New Roman"/>
          <w:sz w:val="24"/>
          <w:szCs w:val="24"/>
        </w:rPr>
        <w:t>ákon č. 99/1963 Sb., občanský soudní řád, ve znění pozdějších předpisů</w:t>
      </w:r>
      <w:r>
        <w:rPr>
          <w:rFonts w:ascii="Times New Roman" w:hAnsi="Times New Roman" w:cs="Times New Roman"/>
          <w:sz w:val="24"/>
          <w:szCs w:val="24"/>
        </w:rPr>
        <w:t>.</w:t>
      </w:r>
    </w:p>
    <w:p w:rsidR="005D3C57" w:rsidRPr="00CC5802" w:rsidRDefault="005D3C57" w:rsidP="005D3C57">
      <w:pPr>
        <w:pStyle w:val="Odstavecseseznamem"/>
        <w:ind w:left="0"/>
        <w:jc w:val="both"/>
        <w:rPr>
          <w:rFonts w:ascii="Times New Roman" w:hAnsi="Times New Roman" w:cs="Times New Roman"/>
          <w:sz w:val="24"/>
          <w:szCs w:val="24"/>
        </w:rPr>
      </w:pPr>
      <w:r w:rsidRPr="00332CE3">
        <w:rPr>
          <w:rFonts w:ascii="Times New Roman" w:hAnsi="Times New Roman" w:cs="Times New Roman"/>
          <w:b/>
          <w:sz w:val="24"/>
          <w:szCs w:val="24"/>
        </w:rPr>
        <w:t>PřestZ</w:t>
      </w:r>
      <w:r w:rsidRPr="00332CE3">
        <w:rPr>
          <w:rFonts w:ascii="Times New Roman" w:hAnsi="Times New Roman" w:cs="Times New Roman"/>
          <w:b/>
          <w:sz w:val="24"/>
          <w:szCs w:val="24"/>
        </w:rPr>
        <w:tab/>
      </w:r>
      <w:r w:rsidRPr="00CC5802">
        <w:rPr>
          <w:rFonts w:ascii="Times New Roman" w:hAnsi="Times New Roman" w:cs="Times New Roman"/>
          <w:sz w:val="24"/>
          <w:szCs w:val="24"/>
        </w:rPr>
        <w:tab/>
        <w:t>Zákon č. 200/1990 Sb., o přestupcích, ve znění pozdějších předpisů</w:t>
      </w:r>
      <w:r>
        <w:rPr>
          <w:rFonts w:ascii="Times New Roman" w:hAnsi="Times New Roman" w:cs="Times New Roman"/>
          <w:sz w:val="24"/>
          <w:szCs w:val="24"/>
        </w:rPr>
        <w:t>.</w:t>
      </w:r>
    </w:p>
    <w:p w:rsidR="005D3C57" w:rsidRDefault="005D3C57" w:rsidP="005D3C57">
      <w:pPr>
        <w:pStyle w:val="Odstavecseseznamem"/>
        <w:ind w:left="0"/>
        <w:jc w:val="both"/>
        <w:rPr>
          <w:rFonts w:ascii="Times New Roman" w:hAnsi="Times New Roman" w:cs="Times New Roman"/>
          <w:sz w:val="24"/>
          <w:szCs w:val="24"/>
        </w:rPr>
      </w:pPr>
      <w:r w:rsidRPr="00332CE3">
        <w:rPr>
          <w:rFonts w:ascii="Times New Roman" w:hAnsi="Times New Roman" w:cs="Times New Roman"/>
          <w:b/>
          <w:sz w:val="24"/>
          <w:szCs w:val="24"/>
        </w:rPr>
        <w:t>SprŘ</w:t>
      </w:r>
      <w:r w:rsidRPr="00CC5802">
        <w:rPr>
          <w:rFonts w:ascii="Times New Roman" w:hAnsi="Times New Roman" w:cs="Times New Roman"/>
          <w:sz w:val="24"/>
          <w:szCs w:val="24"/>
        </w:rPr>
        <w:tab/>
      </w:r>
      <w:r w:rsidRPr="00CC5802">
        <w:rPr>
          <w:rFonts w:ascii="Times New Roman" w:hAnsi="Times New Roman" w:cs="Times New Roman"/>
          <w:sz w:val="24"/>
          <w:szCs w:val="24"/>
        </w:rPr>
        <w:tab/>
        <w:t>Zákon č. 500/2004 Sb., správní řád, ve znění pozdějších předpisů</w:t>
      </w:r>
      <w:r>
        <w:rPr>
          <w:rFonts w:ascii="Times New Roman" w:hAnsi="Times New Roman" w:cs="Times New Roman"/>
          <w:sz w:val="24"/>
          <w:szCs w:val="24"/>
        </w:rPr>
        <w:t>.</w:t>
      </w:r>
    </w:p>
    <w:p w:rsidR="005D3C57" w:rsidRDefault="005D3C57" w:rsidP="005D3C57">
      <w:pPr>
        <w:pStyle w:val="Odstavecseseznamem"/>
        <w:ind w:left="0"/>
        <w:jc w:val="both"/>
        <w:rPr>
          <w:rFonts w:ascii="Times New Roman" w:hAnsi="Times New Roman" w:cs="Times New Roman"/>
          <w:sz w:val="24"/>
          <w:szCs w:val="24"/>
        </w:rPr>
      </w:pPr>
      <w:r w:rsidRPr="00332CE3">
        <w:rPr>
          <w:rFonts w:ascii="Times New Roman" w:hAnsi="Times New Roman" w:cs="Times New Roman"/>
          <w:b/>
          <w:sz w:val="24"/>
          <w:szCs w:val="24"/>
        </w:rPr>
        <w:t>SŘS</w:t>
      </w:r>
      <w:r>
        <w:rPr>
          <w:rFonts w:ascii="Times New Roman" w:hAnsi="Times New Roman" w:cs="Times New Roman"/>
          <w:sz w:val="24"/>
          <w:szCs w:val="24"/>
        </w:rPr>
        <w:tab/>
      </w:r>
      <w:r>
        <w:rPr>
          <w:rFonts w:ascii="Times New Roman" w:hAnsi="Times New Roman" w:cs="Times New Roman"/>
          <w:sz w:val="24"/>
          <w:szCs w:val="24"/>
        </w:rPr>
        <w:tab/>
      </w:r>
      <w:r w:rsidRPr="00CC5802">
        <w:rPr>
          <w:rFonts w:ascii="Times New Roman" w:hAnsi="Times New Roman" w:cs="Times New Roman"/>
          <w:sz w:val="24"/>
          <w:szCs w:val="24"/>
        </w:rPr>
        <w:t>Zákon č. 150/2002 Sb., soudní řád správní, ve znění pozdějších předpisů</w:t>
      </w:r>
      <w:r>
        <w:rPr>
          <w:rFonts w:ascii="Times New Roman" w:hAnsi="Times New Roman" w:cs="Times New Roman"/>
          <w:sz w:val="24"/>
          <w:szCs w:val="24"/>
        </w:rPr>
        <w:t>.</w:t>
      </w:r>
    </w:p>
    <w:p w:rsidR="005D3C57" w:rsidRDefault="005D3C57" w:rsidP="005D3C57">
      <w:pPr>
        <w:pStyle w:val="Odstavecseseznamem"/>
        <w:ind w:left="0"/>
        <w:jc w:val="both"/>
        <w:rPr>
          <w:rFonts w:ascii="Times New Roman" w:hAnsi="Times New Roman" w:cs="Times New Roman"/>
          <w:sz w:val="24"/>
          <w:szCs w:val="24"/>
        </w:rPr>
      </w:pPr>
      <w:r w:rsidRPr="00332CE3">
        <w:rPr>
          <w:rFonts w:ascii="Times New Roman" w:hAnsi="Times New Roman" w:cs="Times New Roman"/>
          <w:b/>
          <w:sz w:val="24"/>
          <w:szCs w:val="24"/>
        </w:rPr>
        <w:t>StavZ</w:t>
      </w:r>
      <w:r>
        <w:rPr>
          <w:rFonts w:ascii="Times New Roman" w:hAnsi="Times New Roman" w:cs="Times New Roman"/>
          <w:sz w:val="24"/>
          <w:szCs w:val="24"/>
        </w:rPr>
        <w:tab/>
      </w:r>
      <w:r>
        <w:rPr>
          <w:rFonts w:ascii="Times New Roman" w:hAnsi="Times New Roman" w:cs="Times New Roman"/>
          <w:sz w:val="24"/>
          <w:szCs w:val="24"/>
        </w:rPr>
        <w:tab/>
      </w:r>
      <w:r w:rsidRPr="00CC5802">
        <w:rPr>
          <w:rFonts w:ascii="Times New Roman" w:hAnsi="Times New Roman" w:cs="Times New Roman"/>
          <w:sz w:val="24"/>
          <w:szCs w:val="24"/>
        </w:rPr>
        <w:t xml:space="preserve">Zákon č. 183/2006 Sb., o územním plánování a stavebním řádu, ve znění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pozdějších předpisů.</w:t>
      </w:r>
    </w:p>
    <w:p w:rsidR="005D3C57" w:rsidRDefault="005D3C57" w:rsidP="005D3C57">
      <w:pPr>
        <w:pStyle w:val="Odstavecseseznamem"/>
        <w:ind w:left="0"/>
        <w:jc w:val="both"/>
        <w:rPr>
          <w:rFonts w:ascii="Times New Roman" w:hAnsi="Times New Roman" w:cs="Times New Roman"/>
          <w:sz w:val="24"/>
          <w:szCs w:val="24"/>
        </w:rPr>
      </w:pPr>
      <w:r w:rsidRPr="00332CE3">
        <w:rPr>
          <w:rFonts w:ascii="Times New Roman" w:hAnsi="Times New Roman" w:cs="Times New Roman"/>
          <w:b/>
          <w:sz w:val="24"/>
          <w:szCs w:val="24"/>
        </w:rPr>
        <w:t>Úmluva</w:t>
      </w:r>
      <w:r>
        <w:rPr>
          <w:rFonts w:ascii="Times New Roman" w:hAnsi="Times New Roman" w:cs="Times New Roman"/>
          <w:sz w:val="24"/>
          <w:szCs w:val="24"/>
        </w:rPr>
        <w:tab/>
      </w:r>
      <w:r w:rsidRPr="00CC5802">
        <w:rPr>
          <w:rFonts w:ascii="Times New Roman" w:hAnsi="Times New Roman" w:cs="Times New Roman"/>
          <w:sz w:val="24"/>
          <w:szCs w:val="24"/>
        </w:rPr>
        <w:t xml:space="preserve">Úmluva o ochraně lidských práv a základních svobod ze dne 4. listopadu 1950, </w:t>
      </w:r>
      <w:r>
        <w:rPr>
          <w:rFonts w:ascii="Times New Roman" w:hAnsi="Times New Roman" w:cs="Times New Roman"/>
          <w:sz w:val="24"/>
          <w:szCs w:val="24"/>
        </w:rPr>
        <w:tab/>
      </w:r>
      <w:r>
        <w:rPr>
          <w:rFonts w:ascii="Times New Roman" w:hAnsi="Times New Roman" w:cs="Times New Roman"/>
          <w:sz w:val="24"/>
          <w:szCs w:val="24"/>
        </w:rPr>
        <w:tab/>
      </w:r>
      <w:r w:rsidRPr="00CC5802">
        <w:rPr>
          <w:rFonts w:ascii="Times New Roman" w:hAnsi="Times New Roman" w:cs="Times New Roman"/>
          <w:sz w:val="24"/>
          <w:szCs w:val="24"/>
        </w:rPr>
        <w:t>vyhlášená sdělením federálního ministerstva zahraničních věcí č. 209/1992 Sb.</w:t>
      </w:r>
    </w:p>
    <w:p w:rsidR="005D3C57" w:rsidRPr="001956A6" w:rsidRDefault="005D3C57" w:rsidP="005D3C57">
      <w:pPr>
        <w:jc w:val="both"/>
        <w:rPr>
          <w:rFonts w:ascii="Times New Roman" w:hAnsi="Times New Roman" w:cs="Times New Roman"/>
          <w:sz w:val="24"/>
          <w:szCs w:val="24"/>
        </w:rPr>
      </w:pPr>
      <w:r w:rsidRPr="00E9463D">
        <w:rPr>
          <w:rFonts w:ascii="Times New Roman" w:hAnsi="Times New Roman" w:cs="Times New Roman"/>
          <w:b/>
          <w:sz w:val="24"/>
          <w:szCs w:val="24"/>
        </w:rPr>
        <w:t>ÚS</w:t>
      </w:r>
      <w:r>
        <w:rPr>
          <w:rFonts w:ascii="Times New Roman" w:hAnsi="Times New Roman" w:cs="Times New Roman"/>
          <w:b/>
          <w:sz w:val="24"/>
          <w:szCs w:val="24"/>
        </w:rPr>
        <w:tab/>
      </w:r>
      <w:r>
        <w:rPr>
          <w:rFonts w:ascii="Times New Roman" w:hAnsi="Times New Roman" w:cs="Times New Roman"/>
          <w:b/>
          <w:sz w:val="24"/>
          <w:szCs w:val="24"/>
        </w:rPr>
        <w:tab/>
      </w:r>
      <w:r w:rsidRPr="001956A6">
        <w:rPr>
          <w:rFonts w:ascii="Times New Roman" w:hAnsi="Times New Roman" w:cs="Times New Roman"/>
          <w:sz w:val="24"/>
          <w:szCs w:val="24"/>
        </w:rPr>
        <w:t>Ústavní soud České republiky</w:t>
      </w:r>
      <w:r>
        <w:rPr>
          <w:rFonts w:ascii="Times New Roman" w:hAnsi="Times New Roman" w:cs="Times New Roman"/>
          <w:sz w:val="24"/>
          <w:szCs w:val="24"/>
        </w:rPr>
        <w:t>.</w:t>
      </w:r>
    </w:p>
    <w:p w:rsidR="005D3C57" w:rsidRPr="00CC5802" w:rsidRDefault="005D3C57" w:rsidP="005D3C57">
      <w:pPr>
        <w:jc w:val="both"/>
        <w:rPr>
          <w:rFonts w:ascii="Times New Roman" w:hAnsi="Times New Roman" w:cs="Times New Roman"/>
          <w:b/>
          <w:sz w:val="28"/>
          <w:szCs w:val="28"/>
        </w:rPr>
      </w:pPr>
      <w:r w:rsidRPr="00332CE3">
        <w:rPr>
          <w:rFonts w:ascii="Times New Roman" w:hAnsi="Times New Roman" w:cs="Times New Roman"/>
          <w:b/>
          <w:sz w:val="24"/>
          <w:szCs w:val="24"/>
        </w:rPr>
        <w:t>Ústava</w:t>
      </w:r>
      <w:r w:rsidRPr="00332CE3">
        <w:rPr>
          <w:rFonts w:ascii="Times New Roman" w:hAnsi="Times New Roman" w:cs="Times New Roman"/>
          <w:b/>
          <w:sz w:val="24"/>
          <w:szCs w:val="24"/>
        </w:rPr>
        <w:tab/>
      </w:r>
      <w:r>
        <w:rPr>
          <w:rFonts w:ascii="Times New Roman" w:hAnsi="Times New Roman" w:cs="Times New Roman"/>
          <w:sz w:val="24"/>
          <w:szCs w:val="24"/>
        </w:rPr>
        <w:tab/>
      </w:r>
      <w:r w:rsidRPr="00CC5802">
        <w:rPr>
          <w:rFonts w:ascii="Times New Roman" w:hAnsi="Times New Roman" w:cs="Times New Roman"/>
          <w:sz w:val="24"/>
          <w:szCs w:val="24"/>
        </w:rPr>
        <w:t xml:space="preserve">Ústavní zákon ČNR č. 1/1993 Sb., Ústava České republiky, ve znění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C5802">
        <w:rPr>
          <w:rFonts w:ascii="Times New Roman" w:hAnsi="Times New Roman" w:cs="Times New Roman"/>
          <w:sz w:val="24"/>
          <w:szCs w:val="24"/>
        </w:rPr>
        <w:t>pozdějších předpisů</w:t>
      </w:r>
      <w:r>
        <w:rPr>
          <w:rFonts w:ascii="Times New Roman" w:hAnsi="Times New Roman" w:cs="Times New Roman"/>
          <w:sz w:val="24"/>
          <w:szCs w:val="24"/>
        </w:rPr>
        <w:t>.</w:t>
      </w:r>
    </w:p>
    <w:p w:rsidR="005D3C57" w:rsidRDefault="005D3C57" w:rsidP="005D3C57">
      <w:pPr>
        <w:pStyle w:val="Odstavecseseznamem"/>
        <w:ind w:left="0"/>
        <w:jc w:val="both"/>
        <w:rPr>
          <w:rFonts w:ascii="Times New Roman" w:hAnsi="Times New Roman" w:cs="Times New Roman"/>
          <w:sz w:val="24"/>
          <w:szCs w:val="24"/>
        </w:rPr>
      </w:pPr>
      <w:r w:rsidRPr="00214FBB">
        <w:rPr>
          <w:rFonts w:ascii="Times New Roman" w:hAnsi="Times New Roman" w:cs="Times New Roman"/>
          <w:b/>
          <w:sz w:val="24"/>
          <w:szCs w:val="24"/>
        </w:rPr>
        <w:t>ZákOVyvl</w:t>
      </w:r>
      <w:r>
        <w:rPr>
          <w:rFonts w:ascii="Times New Roman" w:hAnsi="Times New Roman" w:cs="Times New Roman"/>
          <w:b/>
          <w:sz w:val="24"/>
          <w:szCs w:val="24"/>
        </w:rPr>
        <w:tab/>
      </w:r>
      <w:r w:rsidRPr="00CC5802">
        <w:rPr>
          <w:rFonts w:ascii="Times New Roman" w:hAnsi="Times New Roman" w:cs="Times New Roman"/>
          <w:sz w:val="24"/>
          <w:szCs w:val="24"/>
        </w:rPr>
        <w:t xml:space="preserve">Zákon č. 184/2006 Sb., o odnětí nebo omezení vlastnického práva k pozemku </w:t>
      </w:r>
      <w:r>
        <w:rPr>
          <w:rFonts w:ascii="Times New Roman" w:hAnsi="Times New Roman" w:cs="Times New Roman"/>
          <w:sz w:val="24"/>
          <w:szCs w:val="24"/>
        </w:rPr>
        <w:tab/>
      </w:r>
      <w:r>
        <w:rPr>
          <w:rFonts w:ascii="Times New Roman" w:hAnsi="Times New Roman" w:cs="Times New Roman"/>
          <w:sz w:val="24"/>
          <w:szCs w:val="24"/>
        </w:rPr>
        <w:tab/>
      </w:r>
      <w:r w:rsidRPr="00CC5802">
        <w:rPr>
          <w:rFonts w:ascii="Times New Roman" w:hAnsi="Times New Roman" w:cs="Times New Roman"/>
          <w:sz w:val="24"/>
          <w:szCs w:val="24"/>
        </w:rPr>
        <w:t>nebo ke stavbě, ve znění pozdějších předpisů</w:t>
      </w:r>
      <w:r>
        <w:rPr>
          <w:rFonts w:ascii="Times New Roman" w:hAnsi="Times New Roman" w:cs="Times New Roman"/>
          <w:sz w:val="24"/>
          <w:szCs w:val="24"/>
        </w:rPr>
        <w:t>.</w:t>
      </w:r>
    </w:p>
    <w:p w:rsidR="005D3C57" w:rsidRDefault="005D3C57" w:rsidP="005D3C57">
      <w:pPr>
        <w:pStyle w:val="Odstavecseseznamem"/>
        <w:ind w:left="0"/>
        <w:jc w:val="both"/>
        <w:rPr>
          <w:rFonts w:ascii="Times New Roman" w:hAnsi="Times New Roman" w:cs="Times New Roman"/>
          <w:sz w:val="24"/>
          <w:szCs w:val="24"/>
        </w:rPr>
      </w:pPr>
      <w:bookmarkStart w:id="0" w:name="_Toc365393668"/>
      <w:r w:rsidRPr="00332CE3">
        <w:rPr>
          <w:rFonts w:ascii="Times New Roman" w:hAnsi="Times New Roman" w:cs="Times New Roman"/>
          <w:b/>
          <w:sz w:val="24"/>
          <w:szCs w:val="24"/>
        </w:rPr>
        <w:t>ZoÚstS</w:t>
      </w:r>
      <w:r w:rsidRPr="00CC5802">
        <w:rPr>
          <w:rFonts w:ascii="Times New Roman" w:hAnsi="Times New Roman" w:cs="Times New Roman"/>
          <w:sz w:val="24"/>
          <w:szCs w:val="24"/>
        </w:rPr>
        <w:tab/>
        <w:t>Zákon č. 182/1993 Sb., o Ústavním soudu, ve znění pozdějších předpisů</w:t>
      </w:r>
      <w:r>
        <w:rPr>
          <w:rFonts w:ascii="Times New Roman" w:hAnsi="Times New Roman" w:cs="Times New Roman"/>
          <w:sz w:val="24"/>
          <w:szCs w:val="24"/>
        </w:rPr>
        <w:t>.</w:t>
      </w:r>
    </w:p>
    <w:p w:rsidR="005D3C57" w:rsidRPr="00534F82" w:rsidRDefault="005D3C57" w:rsidP="005D3C57">
      <w:pPr>
        <w:pStyle w:val="Odstavecseseznamem"/>
        <w:ind w:left="0"/>
        <w:jc w:val="both"/>
        <w:rPr>
          <w:rFonts w:ascii="Times New Roman" w:hAnsi="Times New Roman" w:cs="Times New Roman"/>
          <w:sz w:val="24"/>
          <w:szCs w:val="24"/>
        </w:rPr>
      </w:pPr>
      <w:r w:rsidRPr="00534F82">
        <w:rPr>
          <w:rFonts w:ascii="Times New Roman" w:hAnsi="Times New Roman" w:cs="Times New Roman"/>
          <w:b/>
          <w:sz w:val="24"/>
          <w:szCs w:val="24"/>
        </w:rPr>
        <w:t>ZoVOP</w:t>
      </w:r>
      <w:r>
        <w:rPr>
          <w:rFonts w:ascii="Times New Roman" w:hAnsi="Times New Roman" w:cs="Times New Roman"/>
          <w:sz w:val="24"/>
          <w:szCs w:val="24"/>
        </w:rPr>
        <w:tab/>
        <w:t xml:space="preserve">Zákon č. 349/1999 Sb., o veřejném ochránci práv, ve znění pozdějších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předpisů.</w:t>
      </w:r>
    </w:p>
    <w:p w:rsidR="005D3C57" w:rsidRDefault="005D3C57" w:rsidP="005D3C57">
      <w:pPr>
        <w:pStyle w:val="Odstavecseseznamem"/>
        <w:ind w:left="1080"/>
        <w:jc w:val="both"/>
        <w:rPr>
          <w:rFonts w:ascii="Times New Roman" w:hAnsi="Times New Roman" w:cs="Times New Roman"/>
          <w:b/>
          <w:sz w:val="32"/>
          <w:szCs w:val="32"/>
        </w:rPr>
      </w:pPr>
    </w:p>
    <w:p w:rsidR="005D3C57" w:rsidRDefault="005D3C57" w:rsidP="005D3C57">
      <w:pPr>
        <w:pStyle w:val="Odstavecseseznamem"/>
        <w:ind w:left="1080"/>
        <w:jc w:val="both"/>
        <w:rPr>
          <w:rFonts w:ascii="Times New Roman" w:hAnsi="Times New Roman" w:cs="Times New Roman"/>
          <w:b/>
          <w:sz w:val="32"/>
          <w:szCs w:val="32"/>
        </w:rPr>
      </w:pPr>
    </w:p>
    <w:p w:rsidR="005D3C57" w:rsidRDefault="005D3C57" w:rsidP="005D3C57">
      <w:pPr>
        <w:pStyle w:val="Odstavecseseznamem"/>
        <w:ind w:left="1080"/>
        <w:jc w:val="both"/>
        <w:rPr>
          <w:rFonts w:ascii="Times New Roman" w:hAnsi="Times New Roman" w:cs="Times New Roman"/>
          <w:b/>
          <w:sz w:val="32"/>
          <w:szCs w:val="32"/>
        </w:rPr>
      </w:pPr>
    </w:p>
    <w:p w:rsidR="005D3C57" w:rsidRDefault="005D3C57" w:rsidP="005D3C57">
      <w:pPr>
        <w:rPr>
          <w:rFonts w:ascii="Times New Roman" w:eastAsia="Times New Roman" w:hAnsi="Times New Roman" w:cs="Times New Roman"/>
          <w:b/>
          <w:bCs/>
          <w:kern w:val="36"/>
          <w:sz w:val="32"/>
          <w:szCs w:val="32"/>
          <w:lang w:eastAsia="cs-CZ"/>
        </w:rPr>
      </w:pPr>
      <w:r>
        <w:rPr>
          <w:sz w:val="32"/>
          <w:szCs w:val="32"/>
        </w:rPr>
        <w:br w:type="page"/>
      </w:r>
    </w:p>
    <w:p w:rsidR="005D3C57" w:rsidRPr="008937C2" w:rsidRDefault="005D3C57" w:rsidP="005D3C57">
      <w:pPr>
        <w:pStyle w:val="Nadpis1"/>
        <w:rPr>
          <w:sz w:val="32"/>
          <w:szCs w:val="32"/>
        </w:rPr>
      </w:pPr>
      <w:bookmarkStart w:id="1" w:name="_Toc374376609"/>
      <w:r w:rsidRPr="008937C2">
        <w:rPr>
          <w:sz w:val="32"/>
          <w:szCs w:val="32"/>
        </w:rPr>
        <w:lastRenderedPageBreak/>
        <w:t>I. Úvod</w:t>
      </w:r>
      <w:bookmarkEnd w:id="1"/>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Institut správního uvážení se line správním právem jako červená nit. Je každodenním chlebem bezpočtu správních orgánů, které vydávají správní rozhodnutí na základě správního uvážení. I z tohoto důvodu bylo zvoleno toto téma, které je velmi aktuální a i do budoucna bude jistě vždy tématem vzbuzující nejrůznější otázky, problémy, sympatie či antipatie v očích úředních osob, právních teoretiků, soudců či koneckonců i samotných adresátů takových rozhodnutí.</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Jistě to není téma nijak upozaďované, které by nemělo své místo v právní doktríně. Ba právě naopak, lze najít bezpočet autorů a originálních přístupů k pochopení a definování tohoto institutu</w:t>
      </w:r>
      <w:r w:rsidR="00BC6932">
        <w:rPr>
          <w:rFonts w:ascii="Times New Roman" w:hAnsi="Times New Roman" w:cs="Times New Roman"/>
          <w:sz w:val="24"/>
          <w:szCs w:val="24"/>
        </w:rPr>
        <w:t>,</w:t>
      </w:r>
      <w:r w:rsidRPr="008937C2">
        <w:rPr>
          <w:rFonts w:ascii="Times New Roman" w:hAnsi="Times New Roman" w:cs="Times New Roman"/>
          <w:sz w:val="24"/>
          <w:szCs w:val="24"/>
        </w:rPr>
        <w:t xml:space="preserve"> a to jak z pohledu současné právní vědy, tak i z dob minulých, které však neztrácejí ničehož na své aktuálnosti a inspirativnosti pro současnost. Z nepřeberného množství autorů však tato práce „pozitivně diskriminuje“ S. Skulovou, která je autorkou mnohých článků a předně i monografie</w:t>
      </w:r>
      <w:r w:rsidRPr="008937C2">
        <w:rPr>
          <w:rStyle w:val="Znakapoznpodarou"/>
          <w:rFonts w:ascii="Times New Roman" w:hAnsi="Times New Roman" w:cs="Times New Roman"/>
          <w:sz w:val="24"/>
          <w:szCs w:val="24"/>
        </w:rPr>
        <w:footnoteReference w:id="1"/>
      </w:r>
      <w:r w:rsidRPr="008937C2">
        <w:rPr>
          <w:rFonts w:ascii="Times New Roman" w:hAnsi="Times New Roman" w:cs="Times New Roman"/>
          <w:sz w:val="24"/>
          <w:szCs w:val="24"/>
        </w:rPr>
        <w:t xml:space="preserve"> na dané téma. Avšak s vědomím, že „</w:t>
      </w:r>
      <w:r w:rsidRPr="008937C2">
        <w:rPr>
          <w:rFonts w:ascii="Times New Roman" w:hAnsi="Times New Roman" w:cs="Times New Roman"/>
          <w:i/>
          <w:sz w:val="24"/>
          <w:szCs w:val="24"/>
        </w:rPr>
        <w:t>nikdo nemá patent na rozum</w:t>
      </w:r>
      <w:r w:rsidRPr="008937C2">
        <w:rPr>
          <w:rFonts w:ascii="Times New Roman" w:hAnsi="Times New Roman" w:cs="Times New Roman"/>
          <w:sz w:val="24"/>
          <w:szCs w:val="24"/>
        </w:rPr>
        <w:t>“ a „</w:t>
      </w:r>
      <w:r w:rsidRPr="008937C2">
        <w:rPr>
          <w:rFonts w:ascii="Times New Roman" w:hAnsi="Times New Roman" w:cs="Times New Roman"/>
          <w:i/>
          <w:sz w:val="24"/>
          <w:szCs w:val="24"/>
        </w:rPr>
        <w:t>co právník, to jiný názor</w:t>
      </w:r>
      <w:r w:rsidRPr="008937C2">
        <w:rPr>
          <w:rFonts w:ascii="Times New Roman" w:hAnsi="Times New Roman" w:cs="Times New Roman"/>
          <w:sz w:val="24"/>
          <w:szCs w:val="24"/>
        </w:rPr>
        <w:t>“, práce vychází i mnoha jiných autorů věnující</w:t>
      </w:r>
      <w:r w:rsidR="00BC6932">
        <w:rPr>
          <w:rFonts w:ascii="Times New Roman" w:hAnsi="Times New Roman" w:cs="Times New Roman"/>
          <w:sz w:val="24"/>
          <w:szCs w:val="24"/>
        </w:rPr>
        <w:t>ch</w:t>
      </w:r>
      <w:r w:rsidRPr="008937C2">
        <w:rPr>
          <w:rFonts w:ascii="Times New Roman" w:hAnsi="Times New Roman" w:cs="Times New Roman"/>
          <w:sz w:val="24"/>
          <w:szCs w:val="24"/>
        </w:rPr>
        <w:t xml:space="preserve"> se této problematice.</w:t>
      </w:r>
      <w:r w:rsidRPr="008937C2">
        <w:rPr>
          <w:rStyle w:val="Znakapoznpodarou"/>
          <w:rFonts w:ascii="Times New Roman" w:hAnsi="Times New Roman" w:cs="Times New Roman"/>
          <w:sz w:val="24"/>
          <w:szCs w:val="24"/>
        </w:rPr>
        <w:footnoteReference w:id="2"/>
      </w:r>
      <w:r w:rsidRPr="008937C2">
        <w:rPr>
          <w:rFonts w:ascii="Times New Roman" w:hAnsi="Times New Roman" w:cs="Times New Roman"/>
          <w:sz w:val="24"/>
          <w:szCs w:val="24"/>
        </w:rPr>
        <w:t xml:space="preserve"> Právní úprava </w:t>
      </w:r>
      <w:r w:rsidRPr="008937C2">
        <w:rPr>
          <w:rFonts w:ascii="Times New Roman" w:hAnsi="Times New Roman" w:cs="Times New Roman"/>
          <w:i/>
          <w:sz w:val="24"/>
          <w:szCs w:val="24"/>
        </w:rPr>
        <w:t>de lege lata</w:t>
      </w:r>
      <w:r w:rsidR="001915FB">
        <w:rPr>
          <w:rFonts w:ascii="Times New Roman" w:hAnsi="Times New Roman" w:cs="Times New Roman"/>
          <w:sz w:val="24"/>
          <w:szCs w:val="24"/>
        </w:rPr>
        <w:t xml:space="preserve"> pak k institutu správního</w:t>
      </w:r>
      <w:r w:rsidRPr="008937C2">
        <w:rPr>
          <w:rFonts w:ascii="Times New Roman" w:hAnsi="Times New Roman" w:cs="Times New Roman"/>
          <w:sz w:val="24"/>
          <w:szCs w:val="24"/>
        </w:rPr>
        <w:t xml:space="preserve"> uvážení zaujímá poměrně schizofrenický postoj, neboť je v našem právním řádu zakotven na mnoha místech a v mnoha rozličných oblastech právní úpravy, avšak samotnou </w:t>
      </w:r>
      <w:r w:rsidRPr="008937C2">
        <w:rPr>
          <w:rFonts w:ascii="Times New Roman" w:hAnsi="Times New Roman" w:cs="Times New Roman"/>
          <w:i/>
          <w:sz w:val="24"/>
          <w:szCs w:val="24"/>
        </w:rPr>
        <w:t>legální</w:t>
      </w:r>
      <w:r w:rsidRPr="008937C2">
        <w:rPr>
          <w:rFonts w:ascii="Times New Roman" w:hAnsi="Times New Roman" w:cs="Times New Roman"/>
          <w:sz w:val="24"/>
          <w:szCs w:val="24"/>
        </w:rPr>
        <w:t xml:space="preserve"> definici bychom hledali marně.</w:t>
      </w:r>
      <w:r w:rsidRPr="008937C2">
        <w:rPr>
          <w:rStyle w:val="Znakapoznpodarou"/>
          <w:rFonts w:ascii="Times New Roman" w:hAnsi="Times New Roman" w:cs="Times New Roman"/>
          <w:sz w:val="24"/>
          <w:szCs w:val="24"/>
        </w:rPr>
        <w:footnoteReference w:id="3"/>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Cíle této práce půjdou ruku v ruce s jednotlivými stěžejními kapitolami této práce. První kap</w:t>
      </w:r>
      <w:r w:rsidR="000F5A26">
        <w:rPr>
          <w:rFonts w:ascii="Times New Roman" w:hAnsi="Times New Roman" w:cs="Times New Roman"/>
          <w:sz w:val="24"/>
          <w:szCs w:val="24"/>
        </w:rPr>
        <w:t>itola (t</w:t>
      </w:r>
      <w:r w:rsidRPr="008937C2">
        <w:rPr>
          <w:rFonts w:ascii="Times New Roman" w:hAnsi="Times New Roman" w:cs="Times New Roman"/>
          <w:sz w:val="24"/>
          <w:szCs w:val="24"/>
        </w:rPr>
        <w:t>eoreticko-právní rozbor institutu správního uvážení) bude postupně rozebírat dílčí podkapitoly věnující se def</w:t>
      </w:r>
      <w:r w:rsidR="001915FB">
        <w:rPr>
          <w:rFonts w:ascii="Times New Roman" w:hAnsi="Times New Roman" w:cs="Times New Roman"/>
          <w:sz w:val="24"/>
          <w:szCs w:val="24"/>
        </w:rPr>
        <w:t>inování, členění, kvalitativnímu a kvantitativnímu</w:t>
      </w:r>
      <w:r w:rsidRPr="008937C2">
        <w:rPr>
          <w:rFonts w:ascii="Times New Roman" w:hAnsi="Times New Roman" w:cs="Times New Roman"/>
          <w:sz w:val="24"/>
          <w:szCs w:val="24"/>
        </w:rPr>
        <w:t xml:space="preserve"> aspektu správního uvážení, vztahu k základním právům a algoritmu postupu, který aplikující správní org</w:t>
      </w:r>
      <w:r w:rsidR="003541F5">
        <w:rPr>
          <w:rFonts w:ascii="Times New Roman" w:hAnsi="Times New Roman" w:cs="Times New Roman"/>
          <w:sz w:val="24"/>
          <w:szCs w:val="24"/>
        </w:rPr>
        <w:t>án použije. Cílem této kapitoly</w:t>
      </w:r>
      <w:r w:rsidRPr="008937C2">
        <w:rPr>
          <w:rFonts w:ascii="Times New Roman" w:hAnsi="Times New Roman" w:cs="Times New Roman"/>
          <w:sz w:val="24"/>
          <w:szCs w:val="24"/>
        </w:rPr>
        <w:t xml:space="preserve"> bude před</w:t>
      </w:r>
      <w:r w:rsidR="001915FB">
        <w:rPr>
          <w:rFonts w:ascii="Times New Roman" w:hAnsi="Times New Roman" w:cs="Times New Roman"/>
          <w:sz w:val="24"/>
          <w:szCs w:val="24"/>
        </w:rPr>
        <w:t>evším samotné vymezení pojmu, na</w:t>
      </w:r>
      <w:r w:rsidRPr="008937C2">
        <w:rPr>
          <w:rFonts w:ascii="Times New Roman" w:hAnsi="Times New Roman" w:cs="Times New Roman"/>
          <w:sz w:val="24"/>
          <w:szCs w:val="24"/>
        </w:rPr>
        <w:t>lezení jeho pojmových znaků a snaha zformulovat vlastní autorskou definici na základě zjištěných pojmových znaků.</w:t>
      </w:r>
    </w:p>
    <w:p w:rsidR="005D3C57" w:rsidRPr="008937C2" w:rsidRDefault="000F5A26" w:rsidP="005D3C57">
      <w:pPr>
        <w:jc w:val="both"/>
        <w:rPr>
          <w:rFonts w:ascii="Times New Roman" w:hAnsi="Times New Roman" w:cs="Times New Roman"/>
          <w:sz w:val="24"/>
          <w:szCs w:val="24"/>
        </w:rPr>
      </w:pPr>
      <w:r>
        <w:rPr>
          <w:rFonts w:ascii="Times New Roman" w:hAnsi="Times New Roman" w:cs="Times New Roman"/>
          <w:sz w:val="24"/>
          <w:szCs w:val="24"/>
        </w:rPr>
        <w:tab/>
        <w:t>Další kapitola (h</w:t>
      </w:r>
      <w:r w:rsidR="005D3C57" w:rsidRPr="008937C2">
        <w:rPr>
          <w:rFonts w:ascii="Times New Roman" w:hAnsi="Times New Roman" w:cs="Times New Roman"/>
          <w:sz w:val="24"/>
          <w:szCs w:val="24"/>
        </w:rPr>
        <w:t>lediska ovládající správní uvážení) se bude věnovat zřejmě nejkomplexnějšímu problému správního uvážení, a sice nalezení a definování „mapy hledisek“, která ovládá</w:t>
      </w:r>
      <w:r w:rsidR="001915FB">
        <w:rPr>
          <w:rFonts w:ascii="Times New Roman" w:hAnsi="Times New Roman" w:cs="Times New Roman"/>
          <w:sz w:val="24"/>
          <w:szCs w:val="24"/>
        </w:rPr>
        <w:t xml:space="preserve"> samotné správní uvážení a kterou</w:t>
      </w:r>
      <w:r w:rsidR="005D3C57" w:rsidRPr="008937C2">
        <w:rPr>
          <w:rFonts w:ascii="Times New Roman" w:hAnsi="Times New Roman" w:cs="Times New Roman"/>
          <w:sz w:val="24"/>
          <w:szCs w:val="24"/>
        </w:rPr>
        <w:t xml:space="preserve"> musí aplikující správní orgán vzít v potaz a následně zohlednit při své úvaze. Může se zdát, že se ne</w:t>
      </w:r>
      <w:r w:rsidR="001915FB">
        <w:rPr>
          <w:rFonts w:ascii="Times New Roman" w:hAnsi="Times New Roman" w:cs="Times New Roman"/>
          <w:sz w:val="24"/>
          <w:szCs w:val="24"/>
        </w:rPr>
        <w:t>jedná o nic problematického a vý</w:t>
      </w:r>
      <w:r w:rsidR="005D3C57" w:rsidRPr="008937C2">
        <w:rPr>
          <w:rFonts w:ascii="Times New Roman" w:hAnsi="Times New Roman" w:cs="Times New Roman"/>
          <w:sz w:val="24"/>
          <w:szCs w:val="24"/>
        </w:rPr>
        <w:t xml:space="preserve">klad k této problematice je zbytečný. Nicméně vytvoření oné mapy hledisek je otázkou </w:t>
      </w:r>
      <w:r w:rsidR="005D3C57" w:rsidRPr="008937C2">
        <w:rPr>
          <w:rFonts w:ascii="Times New Roman" w:hAnsi="Times New Roman" w:cs="Times New Roman"/>
          <w:sz w:val="24"/>
          <w:szCs w:val="24"/>
        </w:rPr>
        <w:lastRenderedPageBreak/>
        <w:t xml:space="preserve">„prozkoumání“ celého právního řádu, včetně oblasti mimo psaný text zákonů. Cílem této kapitoly tedy bude tuto mapu systematicky utřídit, popsat její jednotlivé prvky a následně vyvodit možné praktické řešení </w:t>
      </w:r>
      <w:r w:rsidR="005D3C57" w:rsidRPr="008937C2">
        <w:rPr>
          <w:rFonts w:ascii="Times New Roman" w:hAnsi="Times New Roman" w:cs="Times New Roman"/>
          <w:i/>
          <w:sz w:val="24"/>
          <w:szCs w:val="24"/>
        </w:rPr>
        <w:t>de lege ferenda,</w:t>
      </w:r>
      <w:r w:rsidR="005D3C57" w:rsidRPr="008937C2">
        <w:rPr>
          <w:rFonts w:ascii="Times New Roman" w:hAnsi="Times New Roman" w:cs="Times New Roman"/>
          <w:sz w:val="24"/>
          <w:szCs w:val="24"/>
        </w:rPr>
        <w:t xml:space="preserve"> které by zkvalitnilo rozhodování veř</w:t>
      </w:r>
      <w:r w:rsidR="001915FB">
        <w:rPr>
          <w:rFonts w:ascii="Times New Roman" w:hAnsi="Times New Roman" w:cs="Times New Roman"/>
          <w:sz w:val="24"/>
          <w:szCs w:val="24"/>
        </w:rPr>
        <w:t>ejné správy a přiblížilo ji tak</w:t>
      </w:r>
      <w:r w:rsidR="005D3C57" w:rsidRPr="008937C2">
        <w:rPr>
          <w:rFonts w:ascii="Times New Roman" w:hAnsi="Times New Roman" w:cs="Times New Roman"/>
          <w:sz w:val="24"/>
          <w:szCs w:val="24"/>
        </w:rPr>
        <w:t xml:space="preserve"> v</w:t>
      </w:r>
      <w:r w:rsidR="001915FB">
        <w:rPr>
          <w:rFonts w:ascii="Times New Roman" w:hAnsi="Times New Roman" w:cs="Times New Roman"/>
          <w:sz w:val="24"/>
          <w:szCs w:val="24"/>
        </w:rPr>
        <w:t> současnosti často skloňovanému</w:t>
      </w:r>
      <w:r w:rsidR="005D3C57" w:rsidRPr="008937C2">
        <w:rPr>
          <w:rFonts w:ascii="Times New Roman" w:hAnsi="Times New Roman" w:cs="Times New Roman"/>
          <w:sz w:val="24"/>
          <w:szCs w:val="24"/>
        </w:rPr>
        <w:t xml:space="preserve"> pojmu, „dobrá správa“.</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Třetí a poslední neméně významná k</w:t>
      </w:r>
      <w:r w:rsidR="000F5A26">
        <w:rPr>
          <w:rFonts w:ascii="Times New Roman" w:hAnsi="Times New Roman" w:cs="Times New Roman"/>
          <w:sz w:val="24"/>
          <w:szCs w:val="24"/>
        </w:rPr>
        <w:t>apitola (p</w:t>
      </w:r>
      <w:r w:rsidRPr="008937C2">
        <w:rPr>
          <w:rFonts w:ascii="Times New Roman" w:hAnsi="Times New Roman" w:cs="Times New Roman"/>
          <w:sz w:val="24"/>
          <w:szCs w:val="24"/>
        </w:rPr>
        <w:t>řezkum správního uvážení) se pak bude snažit popsat jednotlivé možnosti přezkumu správního uvážení a to jak pohledem správního řízení, tak i pohledem soudního řízení, včetně roviny civilního a ústavního soudnictví. Cílem této kapitoly pa</w:t>
      </w:r>
      <w:r w:rsidR="001915FB">
        <w:rPr>
          <w:rFonts w:ascii="Times New Roman" w:hAnsi="Times New Roman" w:cs="Times New Roman"/>
          <w:sz w:val="24"/>
          <w:szCs w:val="24"/>
        </w:rPr>
        <w:t>k bude nalézt odpovědi na otázky</w:t>
      </w:r>
      <w:r w:rsidRPr="008937C2">
        <w:rPr>
          <w:rFonts w:ascii="Times New Roman" w:hAnsi="Times New Roman" w:cs="Times New Roman"/>
          <w:sz w:val="24"/>
          <w:szCs w:val="24"/>
        </w:rPr>
        <w:t xml:space="preserve"> jakými hledisky je ovládán přezkum správního uvážení, zdali jen zákonností nebo i optikou správnosti, a nastínit jaký je současný vývoj v otázce přezkumu správního uvážení.</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Vědecké metody budou více či méně uplatňovány podle povahy rozebírané problematiky. V případě kapitoly věnující se teoreticko-právnímu rozboru pak půjde především o použití analýzy s následnou skromnou snahou o vytvoření konkrétních závěrů. (viz např. pojmové znaky a definice pojmu). V případě historických vazeb nelze opomenout použití především deskriptivní metody a následné syntézy tak</w:t>
      </w:r>
      <w:r w:rsidR="001915FB">
        <w:rPr>
          <w:rFonts w:ascii="Times New Roman" w:hAnsi="Times New Roman" w:cs="Times New Roman"/>
          <w:sz w:val="24"/>
          <w:szCs w:val="24"/>
        </w:rPr>
        <w:t>,</w:t>
      </w:r>
      <w:r w:rsidRPr="008937C2">
        <w:rPr>
          <w:rFonts w:ascii="Times New Roman" w:hAnsi="Times New Roman" w:cs="Times New Roman"/>
          <w:sz w:val="24"/>
          <w:szCs w:val="24"/>
        </w:rPr>
        <w:t xml:space="preserve"> aby práce nebyla zbytečně „nafouknutá“ (kvantitativní stránka) a tvořila kompaktní a ucelený text s podstatnými fakty (kvalitativní stránka). Následující kapitoly pak budou především analyzovat poměrně rozsáhlou oblast doktrinálních přístupů a názorů na problematiku správního uvážení a stejně tak bude snahou této práce analyzovat četná rozhodnutí především vrcholných orgánů soudní moci.</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Z hlediska bližšího vymezení tématu této práce (negativ</w:t>
      </w:r>
      <w:r w:rsidR="008018E0">
        <w:rPr>
          <w:rFonts w:ascii="Times New Roman" w:hAnsi="Times New Roman" w:cs="Times New Roman"/>
          <w:sz w:val="24"/>
          <w:szCs w:val="24"/>
        </w:rPr>
        <w:t>ním způsobem) je třeba závěrem ú</w:t>
      </w:r>
      <w:r w:rsidRPr="008937C2">
        <w:rPr>
          <w:rFonts w:ascii="Times New Roman" w:hAnsi="Times New Roman" w:cs="Times New Roman"/>
          <w:sz w:val="24"/>
          <w:szCs w:val="24"/>
        </w:rPr>
        <w:t>vodu konstatovat, že bude zejména zkoumán a popsán institut správního uvážení v rámci správních rozhodnutí, jakožto individuálních správních aktů. Ostatní formy činnosti, ve kterých má diskrece rovněž své místo, nebudou především s ohledem na omezený prostor této práce zmíněny. Jis</w:t>
      </w:r>
      <w:r w:rsidR="000F5A26">
        <w:rPr>
          <w:rFonts w:ascii="Times New Roman" w:hAnsi="Times New Roman" w:cs="Times New Roman"/>
          <w:sz w:val="24"/>
          <w:szCs w:val="24"/>
        </w:rPr>
        <w:t>tě by však stály za samotnou práci.</w:t>
      </w:r>
    </w:p>
    <w:p w:rsidR="005D3C57" w:rsidRPr="008937C2" w:rsidRDefault="005D3C57" w:rsidP="005D3C57">
      <w:pPr>
        <w:jc w:val="both"/>
        <w:rPr>
          <w:rFonts w:ascii="Times New Roman" w:hAnsi="Times New Roman" w:cs="Times New Roman"/>
          <w:sz w:val="24"/>
          <w:szCs w:val="24"/>
        </w:rPr>
      </w:pPr>
    </w:p>
    <w:p w:rsidR="005D3C57" w:rsidRPr="008937C2" w:rsidRDefault="005D3C57" w:rsidP="005D3C57">
      <w:pPr>
        <w:jc w:val="both"/>
        <w:rPr>
          <w:rFonts w:ascii="Times New Roman" w:hAnsi="Times New Roman" w:cs="Times New Roman"/>
          <w:sz w:val="24"/>
          <w:szCs w:val="24"/>
        </w:rPr>
      </w:pPr>
    </w:p>
    <w:p w:rsidR="005D3C57" w:rsidRPr="008937C2" w:rsidRDefault="005D3C57" w:rsidP="005D3C57">
      <w:pPr>
        <w:jc w:val="both"/>
        <w:rPr>
          <w:rFonts w:ascii="Times New Roman" w:hAnsi="Times New Roman" w:cs="Times New Roman"/>
          <w:sz w:val="24"/>
          <w:szCs w:val="24"/>
        </w:rPr>
      </w:pPr>
    </w:p>
    <w:p w:rsidR="005D3C57" w:rsidRPr="008937C2" w:rsidRDefault="005D3C57" w:rsidP="005D3C57">
      <w:pPr>
        <w:rPr>
          <w:rFonts w:ascii="Times New Roman" w:hAnsi="Times New Roman" w:cs="Times New Roman"/>
          <w:sz w:val="24"/>
          <w:szCs w:val="24"/>
        </w:rPr>
      </w:pPr>
      <w:r w:rsidRPr="008937C2">
        <w:rPr>
          <w:rFonts w:ascii="Times New Roman" w:hAnsi="Times New Roman" w:cs="Times New Roman"/>
          <w:sz w:val="24"/>
          <w:szCs w:val="24"/>
        </w:rPr>
        <w:br w:type="page"/>
      </w:r>
    </w:p>
    <w:p w:rsidR="005D3C57" w:rsidRPr="008937C2" w:rsidRDefault="005D3C57" w:rsidP="005D3C57">
      <w:pPr>
        <w:pStyle w:val="Odstavecseseznamem"/>
        <w:ind w:left="0"/>
        <w:jc w:val="both"/>
        <w:outlineLvl w:val="0"/>
        <w:rPr>
          <w:rFonts w:ascii="Times New Roman" w:hAnsi="Times New Roman" w:cs="Times New Roman"/>
          <w:b/>
          <w:sz w:val="32"/>
          <w:szCs w:val="32"/>
        </w:rPr>
      </w:pPr>
      <w:bookmarkStart w:id="2" w:name="_Toc374376610"/>
      <w:r w:rsidRPr="008937C2">
        <w:rPr>
          <w:rFonts w:ascii="Times New Roman" w:hAnsi="Times New Roman" w:cs="Times New Roman"/>
          <w:b/>
          <w:sz w:val="32"/>
          <w:szCs w:val="32"/>
        </w:rPr>
        <w:lastRenderedPageBreak/>
        <w:t xml:space="preserve">II. Teoreticko-právní rozbor </w:t>
      </w:r>
      <w:r w:rsidR="006F559C">
        <w:rPr>
          <w:rFonts w:ascii="Times New Roman" w:hAnsi="Times New Roman" w:cs="Times New Roman"/>
          <w:b/>
          <w:sz w:val="32"/>
          <w:szCs w:val="32"/>
        </w:rPr>
        <w:t>institutu</w:t>
      </w:r>
      <w:r w:rsidRPr="008937C2">
        <w:rPr>
          <w:rFonts w:ascii="Times New Roman" w:hAnsi="Times New Roman" w:cs="Times New Roman"/>
          <w:b/>
          <w:sz w:val="32"/>
          <w:szCs w:val="32"/>
        </w:rPr>
        <w:t xml:space="preserve"> správního uvážení</w:t>
      </w:r>
      <w:bookmarkEnd w:id="2"/>
    </w:p>
    <w:p w:rsidR="005D3C57" w:rsidRPr="008937C2" w:rsidRDefault="005D3C57" w:rsidP="005D3C57">
      <w:pPr>
        <w:pStyle w:val="Odstavecseseznamem"/>
        <w:ind w:left="0"/>
        <w:jc w:val="both"/>
        <w:rPr>
          <w:rFonts w:ascii="Times New Roman" w:hAnsi="Times New Roman" w:cs="Times New Roman"/>
          <w:b/>
          <w:sz w:val="32"/>
          <w:szCs w:val="32"/>
        </w:rPr>
      </w:pPr>
      <w:r w:rsidRPr="008937C2">
        <w:rPr>
          <w:rFonts w:ascii="Times New Roman" w:hAnsi="Times New Roman" w:cs="Times New Roman"/>
          <w:sz w:val="24"/>
          <w:szCs w:val="24"/>
        </w:rPr>
        <w:tab/>
        <w:t xml:space="preserve">Předmětem této kapitoly bude zejména teoretický rozbor. Postupně bude nastíněn samotný pojem, členění a jeho vývoj, včetně pokusu o vlastní definici. Dále pak bude na diskreci nahlíženo optikou kvalitativního a kvantitativního pojetí. Posléze bude probrána otázka </w:t>
      </w:r>
      <w:r w:rsidR="001915FB">
        <w:rPr>
          <w:rFonts w:ascii="Times New Roman" w:hAnsi="Times New Roman" w:cs="Times New Roman"/>
          <w:sz w:val="24"/>
          <w:szCs w:val="24"/>
        </w:rPr>
        <w:t>limitů diskreční pravomoci, jejich</w:t>
      </w:r>
      <w:r w:rsidRPr="008937C2">
        <w:rPr>
          <w:rFonts w:ascii="Times New Roman" w:hAnsi="Times New Roman" w:cs="Times New Roman"/>
          <w:sz w:val="24"/>
          <w:szCs w:val="24"/>
        </w:rPr>
        <w:t xml:space="preserve"> vztah k základním právům a v neposlední řadě také algoritmus postupu správního orgánu při aplikaci uvážení.</w:t>
      </w:r>
    </w:p>
    <w:p w:rsidR="005D3C57" w:rsidRPr="008937C2" w:rsidRDefault="003765C2" w:rsidP="005D3C57">
      <w:pPr>
        <w:pStyle w:val="Odstavecseseznamem"/>
        <w:ind w:left="0"/>
        <w:jc w:val="both"/>
        <w:outlineLvl w:val="1"/>
        <w:rPr>
          <w:rFonts w:ascii="Times New Roman" w:hAnsi="Times New Roman" w:cs="Times New Roman"/>
          <w:b/>
          <w:sz w:val="32"/>
          <w:szCs w:val="32"/>
        </w:rPr>
      </w:pPr>
      <w:bookmarkStart w:id="3" w:name="_Toc374376611"/>
      <w:r>
        <w:rPr>
          <w:rFonts w:ascii="Times New Roman" w:hAnsi="Times New Roman" w:cs="Times New Roman"/>
          <w:b/>
          <w:sz w:val="32"/>
          <w:szCs w:val="32"/>
        </w:rPr>
        <w:t>II. 1. Institut</w:t>
      </w:r>
      <w:r w:rsidR="005D3C57" w:rsidRPr="008937C2">
        <w:rPr>
          <w:rFonts w:ascii="Times New Roman" w:hAnsi="Times New Roman" w:cs="Times New Roman"/>
          <w:b/>
          <w:sz w:val="32"/>
          <w:szCs w:val="32"/>
        </w:rPr>
        <w:t xml:space="preserve"> správní</w:t>
      </w:r>
      <w:r w:rsidR="006F559C">
        <w:rPr>
          <w:rFonts w:ascii="Times New Roman" w:hAnsi="Times New Roman" w:cs="Times New Roman"/>
          <w:b/>
          <w:sz w:val="32"/>
          <w:szCs w:val="32"/>
        </w:rPr>
        <w:t>ho</w:t>
      </w:r>
      <w:r w:rsidR="005D3C57" w:rsidRPr="008937C2">
        <w:rPr>
          <w:rFonts w:ascii="Times New Roman" w:hAnsi="Times New Roman" w:cs="Times New Roman"/>
          <w:b/>
          <w:sz w:val="32"/>
          <w:szCs w:val="32"/>
        </w:rPr>
        <w:t xml:space="preserve"> uvážení</w:t>
      </w:r>
      <w:bookmarkEnd w:id="3"/>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Správní uvážení má v doktríně i právní praxi mnoho synonym, mj. volná úvaha, diskreční právo, správní diskrece či diskreční pravomoc a v zásadě i v této práci bude pracováno s těmito pojmy synonymicky.</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Nejprve se sluší a patří zodpovědět otázku, co vlastně pojem správního uvážení z teoreticko-právního hlediska znamená, jaké má zakotvení v platném právu, z jakých hledisek se dá členit a jaké má dopady pro osobu, která jej apl</w:t>
      </w:r>
      <w:r w:rsidR="003541F5">
        <w:rPr>
          <w:rFonts w:ascii="Times New Roman" w:hAnsi="Times New Roman" w:cs="Times New Roman"/>
          <w:sz w:val="24"/>
          <w:szCs w:val="24"/>
        </w:rPr>
        <w:t>ikuje a uvádí v život. Bude</w:t>
      </w:r>
      <w:r w:rsidRPr="008937C2">
        <w:rPr>
          <w:rFonts w:ascii="Times New Roman" w:hAnsi="Times New Roman" w:cs="Times New Roman"/>
          <w:sz w:val="24"/>
          <w:szCs w:val="24"/>
        </w:rPr>
        <w:t xml:space="preserve"> vhodné nejdříve deskriptivně zmínit některé z četných definic jak právních teoretiků, tak </w:t>
      </w:r>
      <w:r w:rsidR="00300E4B">
        <w:rPr>
          <w:rFonts w:ascii="Times New Roman" w:hAnsi="Times New Roman" w:cs="Times New Roman"/>
          <w:sz w:val="24"/>
          <w:szCs w:val="24"/>
        </w:rPr>
        <w:br/>
      </w:r>
      <w:r w:rsidRPr="008937C2">
        <w:rPr>
          <w:rFonts w:ascii="Times New Roman" w:hAnsi="Times New Roman" w:cs="Times New Roman"/>
          <w:sz w:val="24"/>
          <w:szCs w:val="24"/>
        </w:rPr>
        <w:t>i definice vzniklé v praxi. Důvodem proč je třeba na úvod této práce deskriptivně popsat více či méně podobné definice je způsoben faktem, že český právní řád ani nezná legální definici správního uvážení.</w:t>
      </w:r>
      <w:r w:rsidRPr="008937C2">
        <w:rPr>
          <w:rStyle w:val="Znakapoznpodarou"/>
          <w:rFonts w:ascii="Times New Roman" w:hAnsi="Times New Roman" w:cs="Times New Roman"/>
          <w:sz w:val="24"/>
          <w:szCs w:val="24"/>
        </w:rPr>
        <w:footnoteReference w:id="4"/>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r>
      <w:r w:rsidRPr="008937C2">
        <w:rPr>
          <w:rFonts w:ascii="Times New Roman" w:hAnsi="Times New Roman" w:cs="Times New Roman"/>
          <w:b/>
          <w:sz w:val="24"/>
          <w:szCs w:val="24"/>
        </w:rPr>
        <w:t>V. Sládeček</w:t>
      </w:r>
      <w:r w:rsidRPr="008937C2">
        <w:rPr>
          <w:rFonts w:ascii="Times New Roman" w:hAnsi="Times New Roman" w:cs="Times New Roman"/>
          <w:sz w:val="24"/>
          <w:szCs w:val="24"/>
        </w:rPr>
        <w:t xml:space="preserve"> definuje správní uvážení následovně: </w:t>
      </w:r>
      <w:r w:rsidRPr="008937C2">
        <w:rPr>
          <w:rFonts w:ascii="Times New Roman" w:hAnsi="Times New Roman" w:cs="Times New Roman"/>
          <w:i/>
          <w:sz w:val="24"/>
          <w:szCs w:val="24"/>
        </w:rPr>
        <w:t>„správním uvážením rozumíme zákonem umožněný postup, kdy vykonavatel veřejné správy na základě zhodnocení skutkového a právního stavu věci samostatně vybírá jednu ze dvou či více alternativ rozhodnutí.“</w:t>
      </w:r>
      <w:r w:rsidRPr="008937C2">
        <w:rPr>
          <w:rStyle w:val="Znakapoznpodarou"/>
          <w:rFonts w:ascii="Times New Roman" w:hAnsi="Times New Roman" w:cs="Times New Roman"/>
          <w:sz w:val="24"/>
          <w:szCs w:val="24"/>
        </w:rPr>
        <w:footnoteReference w:id="5"/>
      </w:r>
      <w:r w:rsidRPr="008937C2">
        <w:rPr>
          <w:rFonts w:ascii="Times New Roman" w:hAnsi="Times New Roman" w:cs="Times New Roman"/>
          <w:sz w:val="24"/>
          <w:szCs w:val="24"/>
        </w:rPr>
        <w:t xml:space="preserve"> Další ze současných teoretiků, </w:t>
      </w:r>
      <w:r w:rsidRPr="008937C2">
        <w:rPr>
          <w:rFonts w:ascii="Times New Roman" w:hAnsi="Times New Roman" w:cs="Times New Roman"/>
          <w:b/>
          <w:sz w:val="24"/>
          <w:szCs w:val="24"/>
        </w:rPr>
        <w:t>S. Skulová</w:t>
      </w:r>
      <w:r w:rsidRPr="008937C2">
        <w:rPr>
          <w:rFonts w:ascii="Times New Roman" w:hAnsi="Times New Roman" w:cs="Times New Roman"/>
          <w:sz w:val="24"/>
          <w:szCs w:val="24"/>
        </w:rPr>
        <w:t>, podává tuto definici: „</w:t>
      </w:r>
      <w:r w:rsidRPr="008937C2">
        <w:rPr>
          <w:rFonts w:ascii="Times New Roman" w:hAnsi="Times New Roman" w:cs="Times New Roman"/>
          <w:i/>
          <w:sz w:val="24"/>
          <w:szCs w:val="24"/>
        </w:rPr>
        <w:t>Podle tradice je správní uvážení představováno situací … kdy se vznikem nebo existencí určitých podmínek (skutkovým stavem) nespojuje příslušné ustanovení právního předpisu nutnost nastoupení jediného možného právního následku, a naopak ponechává subjektu vykonávajícímu veřejnou správu určitý (menší či větší) prostor pro volbu určitého řešení, resp. rozhodnutí.</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6"/>
      </w:r>
      <w:r w:rsidRPr="008937C2">
        <w:rPr>
          <w:rFonts w:ascii="Times New Roman" w:hAnsi="Times New Roman" w:cs="Times New Roman"/>
          <w:sz w:val="24"/>
          <w:szCs w:val="24"/>
        </w:rPr>
        <w:t xml:space="preserve"> </w:t>
      </w:r>
      <w:r w:rsidRPr="008937C2">
        <w:rPr>
          <w:rFonts w:ascii="Times New Roman" w:hAnsi="Times New Roman" w:cs="Times New Roman"/>
          <w:b/>
          <w:sz w:val="24"/>
          <w:szCs w:val="24"/>
        </w:rPr>
        <w:t>D. Hendrych</w:t>
      </w:r>
      <w:r w:rsidRPr="008937C2">
        <w:rPr>
          <w:rFonts w:ascii="Times New Roman" w:hAnsi="Times New Roman" w:cs="Times New Roman"/>
          <w:sz w:val="24"/>
          <w:szCs w:val="24"/>
        </w:rPr>
        <w:t xml:space="preserve"> </w:t>
      </w:r>
      <w:r w:rsidR="00300E4B">
        <w:rPr>
          <w:rFonts w:ascii="Times New Roman" w:hAnsi="Times New Roman" w:cs="Times New Roman"/>
          <w:sz w:val="24"/>
          <w:szCs w:val="24"/>
        </w:rPr>
        <w:br/>
      </w:r>
      <w:r w:rsidRPr="008937C2">
        <w:rPr>
          <w:rFonts w:ascii="Times New Roman" w:hAnsi="Times New Roman" w:cs="Times New Roman"/>
          <w:sz w:val="24"/>
          <w:szCs w:val="24"/>
        </w:rPr>
        <w:t>a kol. ve svém Právnickém slovníku k heslu správní uvážení uvádí: „</w:t>
      </w:r>
      <w:r w:rsidRPr="008937C2">
        <w:rPr>
          <w:rFonts w:ascii="Times New Roman" w:hAnsi="Times New Roman" w:cs="Times New Roman"/>
          <w:bCs/>
          <w:i/>
          <w:sz w:val="24"/>
          <w:szCs w:val="24"/>
        </w:rPr>
        <w:t>Správní uvážení</w:t>
      </w:r>
      <w:r w:rsidRPr="008937C2">
        <w:rPr>
          <w:rFonts w:ascii="Times New Roman" w:hAnsi="Times New Roman" w:cs="Times New Roman"/>
          <w:i/>
          <w:sz w:val="24"/>
          <w:szCs w:val="24"/>
        </w:rPr>
        <w:t xml:space="preserve">, též </w:t>
      </w:r>
      <w:r w:rsidRPr="008937C2">
        <w:rPr>
          <w:rFonts w:ascii="Times New Roman" w:hAnsi="Times New Roman" w:cs="Times New Roman"/>
          <w:i/>
          <w:sz w:val="24"/>
          <w:szCs w:val="24"/>
        </w:rPr>
        <w:lastRenderedPageBreak/>
        <w:t xml:space="preserve">diskreční pravomoc správních orgánů, je možné tehdy, když zákon poskytuje volný prostor k rozhodování v hranicích, které stanoví. Tento prostor bývá vyjádřen různě, </w:t>
      </w:r>
      <w:r w:rsidR="00300E4B">
        <w:rPr>
          <w:rFonts w:ascii="Times New Roman" w:hAnsi="Times New Roman" w:cs="Times New Roman"/>
          <w:i/>
          <w:sz w:val="24"/>
          <w:szCs w:val="24"/>
        </w:rPr>
        <w:br/>
      </w:r>
      <w:r w:rsidRPr="008937C2">
        <w:rPr>
          <w:rFonts w:ascii="Times New Roman" w:hAnsi="Times New Roman" w:cs="Times New Roman"/>
          <w:i/>
          <w:sz w:val="24"/>
          <w:szCs w:val="24"/>
        </w:rPr>
        <w:t>např. alternativními možnostmi rozhodnutí s tím, že je na úvaze správního orgánu, jak s těmito možnostmi naloží, nebo určitou formulací (slovním obratem „může“) apod.</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7"/>
      </w:r>
      <w:r w:rsidRPr="008937C2">
        <w:rPr>
          <w:rFonts w:ascii="Times New Roman" w:hAnsi="Times New Roman" w:cs="Times New Roman"/>
          <w:sz w:val="24"/>
          <w:szCs w:val="24"/>
        </w:rPr>
        <w:t xml:space="preserve"> Zástupcem prvorepublikové právní teorie budiž např.</w:t>
      </w:r>
      <w:r w:rsidRPr="008937C2">
        <w:rPr>
          <w:rFonts w:ascii="Times New Roman" w:hAnsi="Times New Roman" w:cs="Times New Roman"/>
          <w:b/>
          <w:sz w:val="24"/>
          <w:szCs w:val="24"/>
        </w:rPr>
        <w:t xml:space="preserve"> A. Merkl</w:t>
      </w:r>
      <w:r w:rsidRPr="008937C2">
        <w:rPr>
          <w:rFonts w:ascii="Times New Roman" w:hAnsi="Times New Roman" w:cs="Times New Roman"/>
          <w:sz w:val="24"/>
          <w:szCs w:val="24"/>
        </w:rPr>
        <w:t xml:space="preserve">, který konstatuje: </w:t>
      </w:r>
      <w:r w:rsidR="00300E4B">
        <w:rPr>
          <w:rFonts w:ascii="Times New Roman" w:hAnsi="Times New Roman" w:cs="Times New Roman"/>
          <w:sz w:val="24"/>
          <w:szCs w:val="24"/>
        </w:rPr>
        <w:br/>
      </w:r>
      <w:r w:rsidRPr="008937C2">
        <w:rPr>
          <w:rFonts w:ascii="Times New Roman" w:hAnsi="Times New Roman" w:cs="Times New Roman"/>
          <w:i/>
          <w:sz w:val="24"/>
          <w:szCs w:val="24"/>
        </w:rPr>
        <w:t>„O uvažování můžeme mluviti toliko tehdy, je-li možno tutéž normu aplikovati několika různými způsoby, a mají-li tyto různé způsoby aplikace stejnou juristickou hodnotu.“</w:t>
      </w:r>
      <w:r w:rsidRPr="008937C2">
        <w:rPr>
          <w:rStyle w:val="Znakapoznpodarou"/>
          <w:rFonts w:ascii="Times New Roman" w:hAnsi="Times New Roman" w:cs="Times New Roman"/>
          <w:i/>
          <w:sz w:val="24"/>
          <w:szCs w:val="24"/>
        </w:rPr>
        <w:footnoteReference w:id="8"/>
      </w:r>
      <w:r w:rsidRPr="008937C2">
        <w:rPr>
          <w:rFonts w:ascii="Times New Roman" w:hAnsi="Times New Roman" w:cs="Times New Roman"/>
          <w:sz w:val="24"/>
          <w:szCs w:val="24"/>
        </w:rPr>
        <w:t xml:space="preserve">Metaforu pak použil </w:t>
      </w:r>
      <w:r w:rsidRPr="008937C2">
        <w:rPr>
          <w:rFonts w:ascii="Times New Roman" w:hAnsi="Times New Roman" w:cs="Times New Roman"/>
          <w:b/>
          <w:sz w:val="24"/>
          <w:szCs w:val="24"/>
        </w:rPr>
        <w:t>R. Dworkin</w:t>
      </w:r>
      <w:r w:rsidRPr="008937C2">
        <w:rPr>
          <w:rFonts w:ascii="Times New Roman" w:hAnsi="Times New Roman" w:cs="Times New Roman"/>
          <w:sz w:val="24"/>
          <w:szCs w:val="24"/>
        </w:rPr>
        <w:t xml:space="preserve">: </w:t>
      </w:r>
      <w:r w:rsidRPr="008937C2">
        <w:rPr>
          <w:rFonts w:ascii="Times New Roman" w:hAnsi="Times New Roman" w:cs="Times New Roman"/>
          <w:spacing w:val="7"/>
          <w:sz w:val="24"/>
          <w:szCs w:val="24"/>
        </w:rPr>
        <w:t>„</w:t>
      </w:r>
      <w:r w:rsidRPr="008937C2">
        <w:rPr>
          <w:rFonts w:ascii="Times New Roman" w:eastAsia="Calibri" w:hAnsi="Times New Roman" w:cs="Times New Roman"/>
          <w:i/>
          <w:spacing w:val="7"/>
          <w:sz w:val="24"/>
          <w:szCs w:val="24"/>
        </w:rPr>
        <w:t xml:space="preserve">Diskrece, stejně jako otvor </w:t>
      </w:r>
      <w:r w:rsidRPr="008937C2">
        <w:rPr>
          <w:rFonts w:ascii="Times New Roman" w:eastAsia="Calibri" w:hAnsi="Times New Roman" w:cs="Times New Roman"/>
          <w:i/>
          <w:sz w:val="24"/>
          <w:szCs w:val="24"/>
        </w:rPr>
        <w:t>v americké koblize, která má tvar prstence, existuje jedině jako pro</w:t>
      </w:r>
      <w:r w:rsidRPr="008937C2">
        <w:rPr>
          <w:rFonts w:ascii="Times New Roman" w:eastAsia="Calibri" w:hAnsi="Times New Roman" w:cs="Times New Roman"/>
          <w:i/>
          <w:sz w:val="24"/>
          <w:szCs w:val="24"/>
        </w:rPr>
        <w:softHyphen/>
      </w:r>
      <w:r w:rsidRPr="008937C2">
        <w:rPr>
          <w:rFonts w:ascii="Times New Roman" w:eastAsia="Calibri" w:hAnsi="Times New Roman" w:cs="Times New Roman"/>
          <w:i/>
          <w:spacing w:val="-1"/>
          <w:sz w:val="24"/>
          <w:szCs w:val="24"/>
        </w:rPr>
        <w:t>stor, který ponechává nezaplněný pás omezení jej obklopujíc</w:t>
      </w:r>
      <w:r w:rsidRPr="008937C2">
        <w:rPr>
          <w:rFonts w:ascii="Times New Roman" w:eastAsia="Calibri" w:hAnsi="Times New Roman" w:cs="Times New Roman"/>
          <w:spacing w:val="-1"/>
          <w:sz w:val="24"/>
          <w:szCs w:val="24"/>
        </w:rPr>
        <w:t>í</w:t>
      </w:r>
      <w:r w:rsidRPr="008937C2">
        <w:rPr>
          <w:rFonts w:ascii="Times New Roman" w:hAnsi="Times New Roman" w:cs="Times New Roman"/>
          <w:spacing w:val="-1"/>
          <w:sz w:val="24"/>
          <w:szCs w:val="24"/>
        </w:rPr>
        <w:t>“</w:t>
      </w:r>
      <w:r w:rsidRPr="008937C2">
        <w:rPr>
          <w:rStyle w:val="Znakapoznpodarou"/>
          <w:rFonts w:ascii="Times New Roman" w:hAnsi="Times New Roman" w:cs="Times New Roman"/>
          <w:spacing w:val="7"/>
          <w:sz w:val="24"/>
          <w:szCs w:val="24"/>
        </w:rPr>
        <w:t xml:space="preserve"> </w:t>
      </w:r>
      <w:r w:rsidRPr="008937C2">
        <w:rPr>
          <w:rStyle w:val="Znakapoznpodarou"/>
          <w:rFonts w:ascii="Times New Roman" w:hAnsi="Times New Roman" w:cs="Times New Roman"/>
          <w:spacing w:val="7"/>
          <w:sz w:val="24"/>
          <w:szCs w:val="24"/>
        </w:rPr>
        <w:footnoteReference w:id="9"/>
      </w:r>
    </w:p>
    <w:p w:rsidR="005D3C57" w:rsidRPr="008937C2" w:rsidRDefault="005D3C57" w:rsidP="005D3C57">
      <w:pPr>
        <w:autoSpaceDE w:val="0"/>
        <w:autoSpaceDN w:val="0"/>
        <w:adjustRightInd w:val="0"/>
        <w:jc w:val="both"/>
        <w:rPr>
          <w:rFonts w:ascii="Times New Roman" w:hAnsi="Times New Roman" w:cs="Times New Roman"/>
          <w:sz w:val="24"/>
          <w:szCs w:val="24"/>
        </w:rPr>
      </w:pPr>
      <w:r w:rsidRPr="008937C2">
        <w:rPr>
          <w:rFonts w:ascii="Times New Roman" w:hAnsi="Times New Roman" w:cs="Times New Roman"/>
          <w:sz w:val="24"/>
          <w:szCs w:val="24"/>
        </w:rPr>
        <w:tab/>
        <w:t xml:space="preserve">Inspirativním protipólem k teoretickým definicím je především judikatura. </w:t>
      </w:r>
      <w:r w:rsidRPr="008937C2">
        <w:rPr>
          <w:rFonts w:ascii="Times New Roman" w:hAnsi="Times New Roman" w:cs="Times New Roman"/>
          <w:b/>
          <w:sz w:val="24"/>
          <w:szCs w:val="24"/>
        </w:rPr>
        <w:t>NSS</w:t>
      </w:r>
      <w:r w:rsidRPr="008937C2">
        <w:rPr>
          <w:rFonts w:ascii="Times New Roman" w:hAnsi="Times New Roman" w:cs="Times New Roman"/>
          <w:sz w:val="24"/>
          <w:szCs w:val="24"/>
        </w:rPr>
        <w:t xml:space="preserve"> tak správní uvážení spatřuje v: „</w:t>
      </w:r>
      <w:r w:rsidRPr="008937C2">
        <w:rPr>
          <w:rFonts w:ascii="Times New Roman" w:hAnsi="Times New Roman" w:cs="Times New Roman"/>
          <w:i/>
          <w:sz w:val="24"/>
          <w:szCs w:val="24"/>
        </w:rPr>
        <w:t>zákonem dovolené volnosti správního orgánu rozhodnout ve vymezených hranicích, resp. volit některé z více možných řešení, které zákon dovoluje</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10"/>
      </w:r>
      <w:r w:rsidRPr="008937C2">
        <w:rPr>
          <w:rFonts w:ascii="Times New Roman" w:hAnsi="Times New Roman" w:cs="Times New Roman"/>
          <w:sz w:val="24"/>
          <w:szCs w:val="24"/>
        </w:rPr>
        <w:t xml:space="preserve"> </w:t>
      </w:r>
      <w:r w:rsidRPr="008937C2">
        <w:rPr>
          <w:rFonts w:ascii="Times New Roman" w:hAnsi="Times New Roman" w:cs="Times New Roman"/>
          <w:b/>
          <w:sz w:val="24"/>
          <w:szCs w:val="24"/>
        </w:rPr>
        <w:t xml:space="preserve">ÚstS </w:t>
      </w:r>
      <w:r w:rsidRPr="008937C2">
        <w:rPr>
          <w:rFonts w:ascii="Times New Roman" w:hAnsi="Times New Roman" w:cs="Times New Roman"/>
          <w:sz w:val="24"/>
          <w:szCs w:val="24"/>
        </w:rPr>
        <w:t>vnímá diskreci takto: „</w:t>
      </w:r>
      <w:r w:rsidRPr="008937C2">
        <w:rPr>
          <w:rFonts w:ascii="Times New Roman" w:hAnsi="Times New Roman" w:cs="Times New Roman"/>
          <w:i/>
          <w:sz w:val="24"/>
          <w:szCs w:val="24"/>
        </w:rPr>
        <w:t>správní uvážení je úvahou, a nikoliv naopak aplikací dispozic právních norem s kasuistickými hypotézami. Správní uvážení probíhá vždy v mezích stanovených ústavním pořádkem, příslušnou právní normou či podle základních zásad právních, jimiž je ovládáno rozhodování správních orgánů</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11"/>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A pro dokreslení pojetí správního uvážení v mezinárodním kontextu lze poukázat na následující definici: </w:t>
      </w:r>
      <w:r w:rsidRPr="008937C2">
        <w:rPr>
          <w:rFonts w:ascii="Times New Roman" w:hAnsi="Times New Roman" w:cs="Times New Roman"/>
          <w:i/>
          <w:sz w:val="24"/>
          <w:szCs w:val="24"/>
        </w:rPr>
        <w:t>„</w:t>
      </w:r>
      <w:r w:rsidRPr="008937C2">
        <w:rPr>
          <w:rFonts w:ascii="Times New Roman" w:hAnsi="Times New Roman" w:cs="Times New Roman"/>
          <w:i/>
          <w:sz w:val="24"/>
          <w:szCs w:val="24"/>
          <w:lang w:val="en-US"/>
        </w:rPr>
        <w:t>The Term „discretionary power“ means a power which leaves an administrative authority some degree of latitude as regards the decision to be taken, enabling it to choose from among several legally admissible decisions the one which it finds to be the most appropriate</w:t>
      </w:r>
      <w:r w:rsidRPr="008937C2">
        <w:rPr>
          <w:rFonts w:ascii="Times New Roman" w:hAnsi="Times New Roman" w:cs="Times New Roman"/>
          <w:i/>
          <w:sz w:val="24"/>
          <w:szCs w:val="24"/>
        </w:rPr>
        <w:t>.“</w:t>
      </w:r>
      <w:r w:rsidRPr="008937C2">
        <w:rPr>
          <w:rStyle w:val="Znakapoznpodarou"/>
          <w:rFonts w:ascii="Times New Roman" w:hAnsi="Times New Roman" w:cs="Times New Roman"/>
          <w:sz w:val="24"/>
          <w:szCs w:val="24"/>
        </w:rPr>
        <w:footnoteReference w:id="12"/>
      </w:r>
    </w:p>
    <w:p w:rsidR="005D3C57" w:rsidRPr="008937C2" w:rsidRDefault="005D3C57" w:rsidP="005D3C57">
      <w:pPr>
        <w:autoSpaceDE w:val="0"/>
        <w:autoSpaceDN w:val="0"/>
        <w:adjustRightInd w:val="0"/>
        <w:jc w:val="both"/>
        <w:rPr>
          <w:rFonts w:ascii="Times New Roman" w:hAnsi="Times New Roman" w:cs="Times New Roman"/>
          <w:sz w:val="24"/>
          <w:szCs w:val="24"/>
        </w:rPr>
      </w:pPr>
      <w:r w:rsidRPr="008937C2">
        <w:rPr>
          <w:rFonts w:ascii="Times New Roman" w:hAnsi="Times New Roman" w:cs="Times New Roman"/>
          <w:sz w:val="24"/>
          <w:szCs w:val="24"/>
        </w:rPr>
        <w:tab/>
        <w:t>Z výše uvedených definic lze analýzou dospět k základním znakům, které jsou imanentní každému uvážení. Lze mezi tyto znaky</w:t>
      </w:r>
      <w:r w:rsidR="001915FB">
        <w:rPr>
          <w:rFonts w:ascii="Times New Roman" w:hAnsi="Times New Roman" w:cs="Times New Roman"/>
          <w:sz w:val="24"/>
          <w:szCs w:val="24"/>
        </w:rPr>
        <w:t xml:space="preserve"> zařadit (1) větší či menší míru</w:t>
      </w:r>
      <w:r w:rsidRPr="008937C2">
        <w:rPr>
          <w:rFonts w:ascii="Times New Roman" w:hAnsi="Times New Roman" w:cs="Times New Roman"/>
          <w:sz w:val="24"/>
          <w:szCs w:val="24"/>
        </w:rPr>
        <w:t xml:space="preserve"> </w:t>
      </w:r>
      <w:r w:rsidRPr="008937C2">
        <w:rPr>
          <w:rFonts w:ascii="Times New Roman" w:hAnsi="Times New Roman" w:cs="Times New Roman"/>
          <w:b/>
          <w:sz w:val="24"/>
          <w:szCs w:val="24"/>
        </w:rPr>
        <w:t>volnosti</w:t>
      </w:r>
      <w:r w:rsidRPr="008937C2">
        <w:rPr>
          <w:rFonts w:ascii="Times New Roman" w:hAnsi="Times New Roman" w:cs="Times New Roman"/>
          <w:sz w:val="24"/>
          <w:szCs w:val="24"/>
        </w:rPr>
        <w:t xml:space="preserve"> (prostoru)</w:t>
      </w:r>
      <w:r w:rsidR="001915FB">
        <w:rPr>
          <w:rFonts w:ascii="Times New Roman" w:hAnsi="Times New Roman" w:cs="Times New Roman"/>
          <w:sz w:val="24"/>
          <w:szCs w:val="24"/>
        </w:rPr>
        <w:t xml:space="preserve"> pro výběr řešení, (2) existenci</w:t>
      </w:r>
      <w:r w:rsidRPr="008937C2">
        <w:rPr>
          <w:rFonts w:ascii="Times New Roman" w:hAnsi="Times New Roman" w:cs="Times New Roman"/>
          <w:sz w:val="24"/>
          <w:szCs w:val="24"/>
        </w:rPr>
        <w:t xml:space="preserve"> </w:t>
      </w:r>
      <w:r w:rsidRPr="008937C2">
        <w:rPr>
          <w:rFonts w:ascii="Times New Roman" w:hAnsi="Times New Roman" w:cs="Times New Roman"/>
          <w:b/>
          <w:sz w:val="24"/>
          <w:szCs w:val="24"/>
        </w:rPr>
        <w:t>limitů</w:t>
      </w:r>
      <w:r w:rsidR="001915FB">
        <w:rPr>
          <w:rFonts w:ascii="Times New Roman" w:hAnsi="Times New Roman" w:cs="Times New Roman"/>
          <w:sz w:val="24"/>
          <w:szCs w:val="24"/>
        </w:rPr>
        <w:t xml:space="preserve"> (mezí</w:t>
      </w:r>
      <w:r w:rsidRPr="008937C2">
        <w:rPr>
          <w:rFonts w:ascii="Times New Roman" w:hAnsi="Times New Roman" w:cs="Times New Roman"/>
          <w:sz w:val="24"/>
          <w:szCs w:val="24"/>
        </w:rPr>
        <w:t xml:space="preserve">) takové volnosti, (3) požadavek zákonného </w:t>
      </w:r>
      <w:r w:rsidRPr="008937C2">
        <w:rPr>
          <w:rFonts w:ascii="Times New Roman" w:hAnsi="Times New Roman" w:cs="Times New Roman"/>
          <w:b/>
          <w:sz w:val="24"/>
          <w:szCs w:val="24"/>
        </w:rPr>
        <w:t>zmocnění</w:t>
      </w:r>
      <w:r w:rsidRPr="008937C2">
        <w:rPr>
          <w:rFonts w:ascii="Times New Roman" w:hAnsi="Times New Roman" w:cs="Times New Roman"/>
          <w:sz w:val="24"/>
          <w:szCs w:val="24"/>
        </w:rPr>
        <w:t xml:space="preserve"> pro aplikaci diskrece, (4) zjištění skutkového a právního </w:t>
      </w:r>
      <w:r w:rsidRPr="008937C2">
        <w:rPr>
          <w:rFonts w:ascii="Times New Roman" w:hAnsi="Times New Roman" w:cs="Times New Roman"/>
          <w:b/>
          <w:sz w:val="24"/>
          <w:szCs w:val="24"/>
        </w:rPr>
        <w:t xml:space="preserve">stavu </w:t>
      </w:r>
      <w:r w:rsidRPr="008937C2">
        <w:rPr>
          <w:rFonts w:ascii="Times New Roman" w:hAnsi="Times New Roman" w:cs="Times New Roman"/>
          <w:sz w:val="24"/>
          <w:szCs w:val="24"/>
        </w:rPr>
        <w:t xml:space="preserve">pro </w:t>
      </w:r>
      <w:r w:rsidRPr="008937C2">
        <w:rPr>
          <w:rFonts w:ascii="Times New Roman" w:hAnsi="Times New Roman" w:cs="Times New Roman"/>
          <w:sz w:val="24"/>
          <w:szCs w:val="24"/>
        </w:rPr>
        <w:lastRenderedPageBreak/>
        <w:t xml:space="preserve">následné uvážení, dále pak (5) </w:t>
      </w:r>
      <w:r w:rsidRPr="008937C2">
        <w:rPr>
          <w:rFonts w:ascii="Times New Roman" w:hAnsi="Times New Roman" w:cs="Times New Roman"/>
          <w:b/>
          <w:sz w:val="24"/>
          <w:szCs w:val="24"/>
        </w:rPr>
        <w:t>povinnost</w:t>
      </w:r>
      <w:r w:rsidRPr="008937C2">
        <w:rPr>
          <w:rStyle w:val="Znakapoznpodarou"/>
          <w:rFonts w:ascii="Times New Roman" w:hAnsi="Times New Roman" w:cs="Times New Roman"/>
          <w:sz w:val="24"/>
          <w:szCs w:val="24"/>
        </w:rPr>
        <w:footnoteReference w:id="13"/>
      </w:r>
      <w:r w:rsidR="001915FB">
        <w:rPr>
          <w:rFonts w:ascii="Times New Roman" w:hAnsi="Times New Roman" w:cs="Times New Roman"/>
          <w:sz w:val="24"/>
          <w:szCs w:val="24"/>
        </w:rPr>
        <w:t xml:space="preserve"> (nikoli pouhé </w:t>
      </w:r>
      <w:r w:rsidRPr="008937C2">
        <w:rPr>
          <w:rFonts w:ascii="Times New Roman" w:hAnsi="Times New Roman" w:cs="Times New Roman"/>
          <w:sz w:val="24"/>
          <w:szCs w:val="24"/>
        </w:rPr>
        <w:t xml:space="preserve">právo) správního orgánu aplikovat diskreci a (6) </w:t>
      </w:r>
      <w:r w:rsidRPr="008937C2">
        <w:rPr>
          <w:rFonts w:ascii="Times New Roman" w:hAnsi="Times New Roman" w:cs="Times New Roman"/>
          <w:b/>
          <w:sz w:val="24"/>
          <w:szCs w:val="24"/>
        </w:rPr>
        <w:t>přezkoumatelnost</w:t>
      </w:r>
      <w:r w:rsidRPr="008937C2">
        <w:rPr>
          <w:rStyle w:val="Znakapoznpodarou"/>
          <w:rFonts w:ascii="Times New Roman" w:hAnsi="Times New Roman" w:cs="Times New Roman"/>
          <w:sz w:val="24"/>
          <w:szCs w:val="24"/>
        </w:rPr>
        <w:footnoteReference w:id="14"/>
      </w:r>
      <w:r w:rsidRPr="008937C2">
        <w:rPr>
          <w:rFonts w:ascii="Times New Roman" w:hAnsi="Times New Roman" w:cs="Times New Roman"/>
          <w:sz w:val="24"/>
          <w:szCs w:val="24"/>
        </w:rPr>
        <w:t xml:space="preserve"> správní diskrece soudní mocí.</w:t>
      </w:r>
      <w:r w:rsidRPr="008937C2">
        <w:rPr>
          <w:rStyle w:val="Znakapoznpodarou"/>
          <w:rFonts w:ascii="Times New Roman" w:hAnsi="Times New Roman" w:cs="Times New Roman"/>
          <w:sz w:val="24"/>
          <w:szCs w:val="24"/>
        </w:rPr>
        <w:footnoteReference w:id="15"/>
      </w:r>
    </w:p>
    <w:p w:rsidR="005D3C57" w:rsidRPr="008937C2" w:rsidRDefault="005D3C57" w:rsidP="005D3C57">
      <w:pPr>
        <w:autoSpaceDE w:val="0"/>
        <w:autoSpaceDN w:val="0"/>
        <w:adjustRightInd w:val="0"/>
        <w:jc w:val="both"/>
        <w:rPr>
          <w:rFonts w:ascii="Times New Roman" w:hAnsi="Times New Roman" w:cs="Times New Roman"/>
          <w:sz w:val="24"/>
          <w:szCs w:val="24"/>
        </w:rPr>
      </w:pPr>
      <w:r w:rsidRPr="008937C2">
        <w:rPr>
          <w:rFonts w:ascii="Times New Roman" w:hAnsi="Times New Roman" w:cs="Times New Roman"/>
          <w:sz w:val="24"/>
          <w:szCs w:val="24"/>
        </w:rPr>
        <w:tab/>
        <w:t>Je však nutno podotknout, že ne vždy a</w:t>
      </w:r>
      <w:r w:rsidR="001915FB">
        <w:rPr>
          <w:rFonts w:ascii="Times New Roman" w:hAnsi="Times New Roman" w:cs="Times New Roman"/>
          <w:sz w:val="24"/>
          <w:szCs w:val="24"/>
        </w:rPr>
        <w:t xml:space="preserve"> ne</w:t>
      </w:r>
      <w:r w:rsidRPr="008937C2">
        <w:rPr>
          <w:rFonts w:ascii="Times New Roman" w:hAnsi="Times New Roman" w:cs="Times New Roman"/>
          <w:sz w:val="24"/>
          <w:szCs w:val="24"/>
        </w:rPr>
        <w:t xml:space="preserve"> u každého správního uvážení lze nalézt všechny tyto znaky a také míra uplatnění těchto znaků je odlišná. Příkladem budiž oblast práva sociálního zabezpečení, kdy je často normována výluka ze soudního přezkumu </w:t>
      </w:r>
      <w:r w:rsidR="001915FB">
        <w:rPr>
          <w:rFonts w:ascii="Times New Roman" w:hAnsi="Times New Roman" w:cs="Times New Roman"/>
          <w:sz w:val="24"/>
          <w:szCs w:val="24"/>
        </w:rPr>
        <w:br/>
      </w:r>
      <w:r w:rsidRPr="008937C2">
        <w:rPr>
          <w:rFonts w:ascii="Times New Roman" w:hAnsi="Times New Roman" w:cs="Times New Roman"/>
          <w:sz w:val="24"/>
          <w:szCs w:val="24"/>
        </w:rPr>
        <w:t>a přezkoumatelnost tedy není na místě. V následujících kapitolách budou nastíněny některé z těchto odlišností a následně podrobeny rozboru.</w:t>
      </w:r>
      <w:r w:rsidRPr="008937C2">
        <w:rPr>
          <w:rFonts w:ascii="Times New Roman" w:hAnsi="Times New Roman" w:cs="Times New Roman"/>
          <w:sz w:val="24"/>
          <w:szCs w:val="24"/>
        </w:rPr>
        <w:tab/>
      </w:r>
    </w:p>
    <w:p w:rsidR="005D3C57" w:rsidRPr="008937C2" w:rsidRDefault="005D3C57" w:rsidP="005D3C57">
      <w:pPr>
        <w:pStyle w:val="Nadpis3"/>
        <w:rPr>
          <w:rFonts w:ascii="Times New Roman" w:hAnsi="Times New Roman" w:cs="Times New Roman"/>
          <w:color w:val="auto"/>
          <w:sz w:val="24"/>
          <w:szCs w:val="24"/>
        </w:rPr>
      </w:pPr>
      <w:bookmarkStart w:id="4" w:name="_Toc374376612"/>
      <w:r w:rsidRPr="008937C2">
        <w:rPr>
          <w:rFonts w:ascii="Times New Roman" w:hAnsi="Times New Roman" w:cs="Times New Roman"/>
          <w:color w:val="auto"/>
          <w:sz w:val="24"/>
          <w:szCs w:val="24"/>
        </w:rPr>
        <w:t>II. 1. 1. Kategorizace</w:t>
      </w:r>
      <w:bookmarkEnd w:id="4"/>
    </w:p>
    <w:p w:rsidR="005D3C57" w:rsidRPr="008937C2" w:rsidRDefault="005D3C57" w:rsidP="005D3C57">
      <w:pPr>
        <w:autoSpaceDE w:val="0"/>
        <w:autoSpaceDN w:val="0"/>
        <w:adjustRightInd w:val="0"/>
        <w:jc w:val="both"/>
        <w:rPr>
          <w:rFonts w:ascii="Times New Roman" w:hAnsi="Times New Roman" w:cs="Times New Roman"/>
          <w:sz w:val="24"/>
          <w:szCs w:val="24"/>
        </w:rPr>
      </w:pPr>
      <w:r w:rsidRPr="008937C2">
        <w:rPr>
          <w:rFonts w:ascii="Times New Roman" w:hAnsi="Times New Roman" w:cs="Times New Roman"/>
          <w:sz w:val="24"/>
          <w:szCs w:val="24"/>
        </w:rPr>
        <w:tab/>
        <w:t>Diskreční oprávnění lze členit z různých hledisek na následující dvojice:</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1) </w:t>
      </w:r>
      <w:r w:rsidRPr="008937C2">
        <w:rPr>
          <w:rFonts w:ascii="Times New Roman" w:hAnsi="Times New Roman" w:cs="Times New Roman"/>
          <w:b/>
          <w:sz w:val="24"/>
          <w:szCs w:val="24"/>
        </w:rPr>
        <w:t>Hmotněprávní a procesněprávní uvážení</w:t>
      </w:r>
      <w:r w:rsidRPr="008937C2">
        <w:rPr>
          <w:rFonts w:ascii="Times New Roman" w:hAnsi="Times New Roman" w:cs="Times New Roman"/>
          <w:sz w:val="24"/>
          <w:szCs w:val="24"/>
        </w:rPr>
        <w:t xml:space="preserve">. V tomto případě jde o rozlišení, zdali se jedná o procesní postup (např. § 64 odst. 1 SprŘ zakotvující fakultativní přerušení řízení) nebo jde o realizaci hmotného práva (např. § 50 PřestZ upravující přestupky proti majetku </w:t>
      </w:r>
      <w:r w:rsidR="001915FB">
        <w:rPr>
          <w:rFonts w:ascii="Times New Roman" w:hAnsi="Times New Roman" w:cs="Times New Roman"/>
          <w:sz w:val="24"/>
          <w:szCs w:val="24"/>
        </w:rPr>
        <w:br/>
      </w:r>
      <w:r w:rsidRPr="008937C2">
        <w:rPr>
          <w:rFonts w:ascii="Times New Roman" w:hAnsi="Times New Roman" w:cs="Times New Roman"/>
          <w:sz w:val="24"/>
          <w:szCs w:val="24"/>
        </w:rPr>
        <w:t>a výši sankce, která je zde stanovena široce</w:t>
      </w:r>
      <w:r w:rsidR="001915FB">
        <w:rPr>
          <w:rFonts w:ascii="Times New Roman" w:hAnsi="Times New Roman" w:cs="Times New Roman"/>
          <w:sz w:val="24"/>
          <w:szCs w:val="24"/>
        </w:rPr>
        <w:t>,</w:t>
      </w:r>
      <w:r w:rsidRPr="008937C2">
        <w:rPr>
          <w:rFonts w:ascii="Times New Roman" w:hAnsi="Times New Roman" w:cs="Times New Roman"/>
          <w:sz w:val="24"/>
          <w:szCs w:val="24"/>
        </w:rPr>
        <w:t xml:space="preserve"> aby bylo možno uplatnit diskreci). </w:t>
      </w:r>
    </w:p>
    <w:p w:rsidR="005D3C57" w:rsidRPr="008937C2" w:rsidRDefault="005D3C57" w:rsidP="005D3C57">
      <w:pPr>
        <w:autoSpaceDE w:val="0"/>
        <w:autoSpaceDN w:val="0"/>
        <w:adjustRightInd w:val="0"/>
        <w:jc w:val="both"/>
        <w:rPr>
          <w:rFonts w:ascii="Times New Roman" w:hAnsi="Times New Roman" w:cs="Times New Roman"/>
          <w:sz w:val="24"/>
          <w:szCs w:val="24"/>
        </w:rPr>
      </w:pPr>
      <w:r w:rsidRPr="008937C2">
        <w:rPr>
          <w:rFonts w:ascii="Times New Roman" w:hAnsi="Times New Roman" w:cs="Times New Roman"/>
          <w:sz w:val="24"/>
          <w:szCs w:val="24"/>
        </w:rPr>
        <w:tab/>
        <w:t xml:space="preserve">2) </w:t>
      </w:r>
      <w:r w:rsidRPr="008937C2">
        <w:rPr>
          <w:rFonts w:ascii="Times New Roman" w:hAnsi="Times New Roman" w:cs="Times New Roman"/>
          <w:b/>
          <w:sz w:val="24"/>
          <w:szCs w:val="24"/>
        </w:rPr>
        <w:t>Volné a vázané uvážení</w:t>
      </w:r>
      <w:r w:rsidRPr="008937C2">
        <w:rPr>
          <w:rFonts w:ascii="Times New Roman" w:hAnsi="Times New Roman" w:cs="Times New Roman"/>
          <w:sz w:val="24"/>
          <w:szCs w:val="24"/>
        </w:rPr>
        <w:t xml:space="preserve"> souvisí s kvantitativní</w:t>
      </w:r>
      <w:r w:rsidR="003541F5">
        <w:rPr>
          <w:rFonts w:ascii="Times New Roman" w:hAnsi="Times New Roman" w:cs="Times New Roman"/>
          <w:sz w:val="24"/>
          <w:szCs w:val="24"/>
        </w:rPr>
        <w:t xml:space="preserve"> složkou správního uvážení. J</w:t>
      </w:r>
      <w:r w:rsidRPr="008937C2">
        <w:rPr>
          <w:rFonts w:ascii="Times New Roman" w:hAnsi="Times New Roman" w:cs="Times New Roman"/>
          <w:sz w:val="24"/>
          <w:szCs w:val="24"/>
        </w:rPr>
        <w:t>e otázkou</w:t>
      </w:r>
      <w:r w:rsidR="001915FB">
        <w:rPr>
          <w:rFonts w:ascii="Times New Roman" w:hAnsi="Times New Roman" w:cs="Times New Roman"/>
          <w:sz w:val="24"/>
          <w:szCs w:val="24"/>
        </w:rPr>
        <w:t>,</w:t>
      </w:r>
      <w:r w:rsidRPr="008937C2">
        <w:rPr>
          <w:rFonts w:ascii="Times New Roman" w:hAnsi="Times New Roman" w:cs="Times New Roman"/>
          <w:sz w:val="24"/>
          <w:szCs w:val="24"/>
        </w:rPr>
        <w:t xml:space="preserve"> jaká je míra právní regulace a jak moc restriktivně či naopak extenzivně jsou nastaveny právní normou mantinely, ve kterých se může správní orgán pohybovat. Není možné zmapovat a provést detailní klasifikaci správních uvážení neboť každá diskreční pravomoc je koncipována s ohledem na své specifické potřeby a účely jinak a je tedy dána rozdílná volnost či vázanost.  Je třeba zvažovat rozdílná hlediska a meze. Nicméně o určitou klasifikaci se pokusil P. Mates s pomocí úsečky, která má (1) na jednom pólu případy, kdy je správní orgán povinen vydat rozhodnutí</w:t>
      </w:r>
      <w:r w:rsidR="001915FB">
        <w:rPr>
          <w:rFonts w:ascii="Times New Roman" w:hAnsi="Times New Roman" w:cs="Times New Roman"/>
          <w:sz w:val="24"/>
          <w:szCs w:val="24"/>
        </w:rPr>
        <w:t>,</w:t>
      </w:r>
      <w:r w:rsidRPr="008937C2">
        <w:rPr>
          <w:rFonts w:ascii="Times New Roman" w:hAnsi="Times New Roman" w:cs="Times New Roman"/>
          <w:sz w:val="24"/>
          <w:szCs w:val="24"/>
        </w:rPr>
        <w:t xml:space="preserve"> ale má alespoň možnost posoudit a zhodnotit právní normou předpokládané parametry. (2) Uprostřed takové úsečky pak stojí příklady, kdy správní orgán je opět povinen vydat určité rozhodnutí</w:t>
      </w:r>
      <w:r w:rsidR="001915FB">
        <w:rPr>
          <w:rFonts w:ascii="Times New Roman" w:hAnsi="Times New Roman" w:cs="Times New Roman"/>
          <w:sz w:val="24"/>
          <w:szCs w:val="24"/>
        </w:rPr>
        <w:t>,</w:t>
      </w:r>
      <w:r w:rsidRPr="008937C2">
        <w:rPr>
          <w:rFonts w:ascii="Times New Roman" w:hAnsi="Times New Roman" w:cs="Times New Roman"/>
          <w:sz w:val="24"/>
          <w:szCs w:val="24"/>
        </w:rPr>
        <w:t xml:space="preserve"> ale již má možnost modifikovat obsah takového rozhodnutí (typicky výši peněžité sankce za přestupek). (3) A na opačném pólu úsečky pak stojí případy kdy správní orgán má zcela ve svých rukou, zda rozhodnutí vydá či nikoliv.</w:t>
      </w:r>
      <w:r w:rsidRPr="008937C2">
        <w:rPr>
          <w:rStyle w:val="Znakapoznpodarou"/>
          <w:rFonts w:ascii="Times New Roman" w:hAnsi="Times New Roman" w:cs="Times New Roman"/>
          <w:sz w:val="24"/>
          <w:szCs w:val="24"/>
        </w:rPr>
        <w:footnoteReference w:id="16"/>
      </w:r>
    </w:p>
    <w:p w:rsidR="005D3C57" w:rsidRPr="008937C2" w:rsidRDefault="005D3C57" w:rsidP="005D3C57">
      <w:pPr>
        <w:autoSpaceDE w:val="0"/>
        <w:autoSpaceDN w:val="0"/>
        <w:adjustRightInd w:val="0"/>
        <w:jc w:val="both"/>
        <w:rPr>
          <w:rFonts w:ascii="Times New Roman" w:hAnsi="Times New Roman" w:cs="Times New Roman"/>
          <w:sz w:val="24"/>
          <w:szCs w:val="24"/>
        </w:rPr>
      </w:pPr>
      <w:r w:rsidRPr="008937C2">
        <w:rPr>
          <w:rFonts w:ascii="Times New Roman" w:hAnsi="Times New Roman" w:cs="Times New Roman"/>
          <w:sz w:val="24"/>
          <w:szCs w:val="24"/>
        </w:rPr>
        <w:tab/>
        <w:t xml:space="preserve">3) </w:t>
      </w:r>
      <w:r w:rsidRPr="008937C2">
        <w:rPr>
          <w:rFonts w:ascii="Times New Roman" w:hAnsi="Times New Roman" w:cs="Times New Roman"/>
          <w:b/>
          <w:sz w:val="24"/>
          <w:szCs w:val="24"/>
        </w:rPr>
        <w:t>Uvážení jednání a uvážení volby.</w:t>
      </w:r>
      <w:r w:rsidRPr="008937C2">
        <w:rPr>
          <w:rFonts w:ascii="Times New Roman" w:hAnsi="Times New Roman" w:cs="Times New Roman"/>
          <w:sz w:val="24"/>
          <w:szCs w:val="24"/>
        </w:rPr>
        <w:t xml:space="preserve"> Již z jazykového výkladu lze dovodit, že podstatou </w:t>
      </w:r>
      <w:r w:rsidRPr="008937C2">
        <w:rPr>
          <w:rFonts w:ascii="Times New Roman" w:hAnsi="Times New Roman" w:cs="Times New Roman"/>
          <w:i/>
          <w:sz w:val="24"/>
          <w:szCs w:val="24"/>
        </w:rPr>
        <w:t>uvážení jednání</w:t>
      </w:r>
      <w:r w:rsidRPr="008937C2">
        <w:rPr>
          <w:rFonts w:ascii="Times New Roman" w:hAnsi="Times New Roman" w:cs="Times New Roman"/>
          <w:sz w:val="24"/>
          <w:szCs w:val="24"/>
        </w:rPr>
        <w:t xml:space="preserve"> je situace, kdy právní norma umožní aplikujícímu správnímu orgánu posoudit zda (ne)uskuteční určité kroky či postupy. Naproti tomu v případě </w:t>
      </w:r>
      <w:r w:rsidRPr="008937C2">
        <w:rPr>
          <w:rFonts w:ascii="Times New Roman" w:hAnsi="Times New Roman" w:cs="Times New Roman"/>
          <w:i/>
          <w:sz w:val="24"/>
          <w:szCs w:val="24"/>
        </w:rPr>
        <w:t xml:space="preserve">uvážení </w:t>
      </w:r>
      <w:r w:rsidRPr="008937C2">
        <w:rPr>
          <w:rFonts w:ascii="Times New Roman" w:hAnsi="Times New Roman" w:cs="Times New Roman"/>
          <w:i/>
          <w:sz w:val="24"/>
          <w:szCs w:val="24"/>
        </w:rPr>
        <w:lastRenderedPageBreak/>
        <w:t>volby</w:t>
      </w:r>
      <w:r w:rsidRPr="008937C2">
        <w:rPr>
          <w:rFonts w:ascii="Times New Roman" w:hAnsi="Times New Roman" w:cs="Times New Roman"/>
          <w:sz w:val="24"/>
          <w:szCs w:val="24"/>
        </w:rPr>
        <w:t xml:space="preserve"> dává právní norma diskreci pouze ve vztahu k výběru z právně možných variant řešení (arg. a contrario </w:t>
      </w:r>
      <w:r w:rsidR="003541F5">
        <w:rPr>
          <w:rFonts w:ascii="Times New Roman" w:hAnsi="Times New Roman" w:cs="Times New Roman"/>
          <w:sz w:val="24"/>
          <w:szCs w:val="24"/>
        </w:rPr>
        <w:t>si</w:t>
      </w:r>
      <w:r w:rsidR="001915FB">
        <w:rPr>
          <w:rFonts w:ascii="Times New Roman" w:hAnsi="Times New Roman" w:cs="Times New Roman"/>
          <w:sz w:val="24"/>
          <w:szCs w:val="24"/>
        </w:rPr>
        <w:t xml:space="preserve"> nemůže sám správní orgán </w:t>
      </w:r>
      <w:r w:rsidRPr="008937C2">
        <w:rPr>
          <w:rFonts w:ascii="Times New Roman" w:hAnsi="Times New Roman" w:cs="Times New Roman"/>
          <w:sz w:val="24"/>
          <w:szCs w:val="24"/>
        </w:rPr>
        <w:t>zvážit, zdali vůbec (ne)uskuteční určité kroky).</w:t>
      </w:r>
      <w:r w:rsidRPr="008937C2">
        <w:rPr>
          <w:rStyle w:val="Znakapoznpodarou"/>
          <w:rFonts w:ascii="Times New Roman" w:hAnsi="Times New Roman" w:cs="Times New Roman"/>
          <w:sz w:val="24"/>
          <w:szCs w:val="24"/>
        </w:rPr>
        <w:footnoteReference w:id="17"/>
      </w:r>
    </w:p>
    <w:p w:rsidR="005D3C57" w:rsidRPr="008937C2" w:rsidRDefault="005D3C57" w:rsidP="005D3C57">
      <w:pPr>
        <w:autoSpaceDE w:val="0"/>
        <w:autoSpaceDN w:val="0"/>
        <w:adjustRightInd w:val="0"/>
        <w:jc w:val="both"/>
        <w:rPr>
          <w:rFonts w:ascii="Times New Roman" w:hAnsi="Times New Roman" w:cs="Times New Roman"/>
          <w:sz w:val="24"/>
          <w:szCs w:val="24"/>
        </w:rPr>
      </w:pPr>
      <w:r w:rsidRPr="008937C2">
        <w:rPr>
          <w:rFonts w:ascii="Times New Roman" w:hAnsi="Times New Roman" w:cs="Times New Roman"/>
          <w:sz w:val="24"/>
          <w:szCs w:val="24"/>
        </w:rPr>
        <w:tab/>
        <w:t xml:space="preserve">4) </w:t>
      </w:r>
      <w:r w:rsidRPr="008937C2">
        <w:rPr>
          <w:rFonts w:ascii="Times New Roman" w:hAnsi="Times New Roman" w:cs="Times New Roman"/>
          <w:b/>
          <w:sz w:val="24"/>
          <w:szCs w:val="24"/>
        </w:rPr>
        <w:t>„Širší pojetí“ a „užší pojetí“ správního uvážení.</w:t>
      </w:r>
      <w:r w:rsidRPr="008937C2">
        <w:rPr>
          <w:rFonts w:ascii="Times New Roman" w:hAnsi="Times New Roman" w:cs="Times New Roman"/>
          <w:sz w:val="24"/>
          <w:szCs w:val="24"/>
        </w:rPr>
        <w:t xml:space="preserve"> Neméně důležité je i členění na tzv. „</w:t>
      </w:r>
      <w:r w:rsidRPr="008937C2">
        <w:rPr>
          <w:rFonts w:ascii="Times New Roman" w:hAnsi="Times New Roman" w:cs="Times New Roman"/>
          <w:i/>
          <w:sz w:val="24"/>
          <w:szCs w:val="24"/>
        </w:rPr>
        <w:t>širší pojetí</w:t>
      </w:r>
      <w:r w:rsidRPr="008937C2">
        <w:rPr>
          <w:rFonts w:ascii="Times New Roman" w:hAnsi="Times New Roman" w:cs="Times New Roman"/>
          <w:sz w:val="24"/>
          <w:szCs w:val="24"/>
        </w:rPr>
        <w:t>“ úvahy, které je spjato s osobou zákonodárce. Ten vkládá do právní normy vyšší právní síly (typicky zákona) určité limity, které jsou poté determinující pro konečné správní uvážení v rozhodnutí. Takové rozhodnutí (resp. správní úvaha předcházející rozhodnutí) se tedy musí, v rámci hierarchie, řídit limitem obsaženým v právní normě vyššího řádu (toto konečné správní uvážení je „</w:t>
      </w:r>
      <w:r w:rsidRPr="008937C2">
        <w:rPr>
          <w:rFonts w:ascii="Times New Roman" w:hAnsi="Times New Roman" w:cs="Times New Roman"/>
          <w:i/>
          <w:sz w:val="24"/>
          <w:szCs w:val="24"/>
        </w:rPr>
        <w:t>pojetím užším</w:t>
      </w:r>
      <w:r w:rsidRPr="008937C2">
        <w:rPr>
          <w:rFonts w:ascii="Times New Roman" w:hAnsi="Times New Roman" w:cs="Times New Roman"/>
          <w:sz w:val="24"/>
          <w:szCs w:val="24"/>
        </w:rPr>
        <w:t xml:space="preserve">“ a je spjaté se správním orgánem </w:t>
      </w:r>
      <w:r w:rsidR="001915FB">
        <w:rPr>
          <w:rFonts w:ascii="Times New Roman" w:hAnsi="Times New Roman" w:cs="Times New Roman"/>
          <w:sz w:val="24"/>
          <w:szCs w:val="24"/>
        </w:rPr>
        <w:br/>
      </w:r>
      <w:r w:rsidRPr="008937C2">
        <w:rPr>
          <w:rFonts w:ascii="Times New Roman" w:hAnsi="Times New Roman" w:cs="Times New Roman"/>
          <w:sz w:val="24"/>
          <w:szCs w:val="24"/>
        </w:rPr>
        <w:t xml:space="preserve">a nikoli zákonodárcem). Norma, která konkretizuje a vytyčuje meze a limity, je nazývána jako tzv. </w:t>
      </w:r>
      <w:r w:rsidRPr="008937C2">
        <w:rPr>
          <w:rFonts w:ascii="Times New Roman" w:hAnsi="Times New Roman" w:cs="Times New Roman"/>
          <w:i/>
          <w:sz w:val="24"/>
          <w:szCs w:val="24"/>
        </w:rPr>
        <w:t>konkretizační akt</w:t>
      </w:r>
      <w:r w:rsidRPr="008937C2">
        <w:rPr>
          <w:rFonts w:ascii="Times New Roman" w:hAnsi="Times New Roman" w:cs="Times New Roman"/>
          <w:sz w:val="24"/>
          <w:szCs w:val="24"/>
        </w:rPr>
        <w:t xml:space="preserve">. Tento konkretizační akt je výsledkem </w:t>
      </w:r>
      <w:r w:rsidRPr="008937C2">
        <w:rPr>
          <w:rFonts w:ascii="Times New Roman" w:hAnsi="Times New Roman" w:cs="Times New Roman"/>
          <w:i/>
          <w:sz w:val="24"/>
          <w:szCs w:val="24"/>
        </w:rPr>
        <w:t>konkretizačního uvážení</w:t>
      </w:r>
      <w:r w:rsidRPr="008937C2">
        <w:rPr>
          <w:rFonts w:ascii="Times New Roman" w:hAnsi="Times New Roman" w:cs="Times New Roman"/>
          <w:sz w:val="24"/>
          <w:szCs w:val="24"/>
        </w:rPr>
        <w:t xml:space="preserve"> či jinými slovy </w:t>
      </w:r>
      <w:r w:rsidRPr="008937C2">
        <w:rPr>
          <w:rFonts w:ascii="Times New Roman" w:hAnsi="Times New Roman" w:cs="Times New Roman"/>
          <w:i/>
          <w:sz w:val="24"/>
          <w:szCs w:val="24"/>
        </w:rPr>
        <w:t>uvážení v právně teoretickém smyslu</w:t>
      </w:r>
      <w:r w:rsidRPr="008937C2">
        <w:rPr>
          <w:rFonts w:ascii="Times New Roman" w:hAnsi="Times New Roman" w:cs="Times New Roman"/>
          <w:sz w:val="24"/>
          <w:szCs w:val="24"/>
        </w:rPr>
        <w:t xml:space="preserve">. Navazujícím je pak </w:t>
      </w:r>
      <w:r w:rsidRPr="008937C2">
        <w:rPr>
          <w:rFonts w:ascii="Times New Roman" w:hAnsi="Times New Roman" w:cs="Times New Roman"/>
          <w:i/>
          <w:sz w:val="24"/>
          <w:szCs w:val="24"/>
        </w:rPr>
        <w:t>uvážení v technickém smyslu</w:t>
      </w:r>
      <w:r w:rsidRPr="008937C2">
        <w:rPr>
          <w:rFonts w:ascii="Times New Roman" w:hAnsi="Times New Roman" w:cs="Times New Roman"/>
          <w:sz w:val="24"/>
          <w:szCs w:val="24"/>
        </w:rPr>
        <w:t>, které je již výsledkem aplikace správního orgánu v konkrétním případě.</w:t>
      </w:r>
      <w:r w:rsidRPr="008937C2">
        <w:rPr>
          <w:rStyle w:val="Znakapoznpodarou"/>
          <w:rFonts w:ascii="Times New Roman" w:hAnsi="Times New Roman" w:cs="Times New Roman"/>
          <w:sz w:val="24"/>
          <w:szCs w:val="24"/>
        </w:rPr>
        <w:footnoteReference w:id="18"/>
      </w:r>
      <w:r w:rsidRPr="008937C2">
        <w:rPr>
          <w:rFonts w:ascii="Times New Roman" w:hAnsi="Times New Roman" w:cs="Times New Roman"/>
          <w:sz w:val="24"/>
          <w:szCs w:val="24"/>
        </w:rPr>
        <w:t xml:space="preserve"> Merkl toto dělení a vztah mezi nimi  vymezuje následovně:„</w:t>
      </w:r>
      <w:r w:rsidRPr="008937C2">
        <w:rPr>
          <w:rFonts w:ascii="Times New Roman" w:hAnsi="Times New Roman" w:cs="Times New Roman"/>
          <w:i/>
          <w:sz w:val="24"/>
          <w:szCs w:val="24"/>
        </w:rPr>
        <w:t xml:space="preserve">Představuje-li objektivní právo, přicházející v právotvorném konkretizačním procesu (při aplikaci) v úvahu, </w:t>
      </w:r>
      <w:r w:rsidRPr="008937C2">
        <w:rPr>
          <w:rFonts w:ascii="Times New Roman" w:hAnsi="Times New Roman" w:cs="Times New Roman"/>
          <w:b/>
          <w:i/>
          <w:sz w:val="24"/>
          <w:szCs w:val="24"/>
        </w:rPr>
        <w:t>heteronomní</w:t>
      </w:r>
      <w:r w:rsidRPr="008937C2">
        <w:rPr>
          <w:rFonts w:ascii="Times New Roman" w:hAnsi="Times New Roman" w:cs="Times New Roman"/>
          <w:i/>
          <w:sz w:val="24"/>
          <w:szCs w:val="24"/>
        </w:rPr>
        <w:t xml:space="preserve"> determinaci aplikujícího aktu, představuje volné uvažování determinaci </w:t>
      </w:r>
      <w:r w:rsidRPr="008937C2">
        <w:rPr>
          <w:rFonts w:ascii="Times New Roman" w:hAnsi="Times New Roman" w:cs="Times New Roman"/>
          <w:b/>
          <w:i/>
          <w:sz w:val="24"/>
          <w:szCs w:val="24"/>
        </w:rPr>
        <w:t>autonomní</w:t>
      </w:r>
      <w:r w:rsidRPr="008937C2">
        <w:rPr>
          <w:rFonts w:ascii="Times New Roman" w:hAnsi="Times New Roman" w:cs="Times New Roman"/>
          <w:i/>
          <w:sz w:val="24"/>
          <w:szCs w:val="24"/>
        </w:rPr>
        <w:t>, první doplňující: každý právní akt, který konkretizuje jiný právní akt (akt správní, konkretizující akt zákonodárný) jest tudíž jednak aktem, právem vázaným, a to v důsledku objektivní heteronomní determinace aktem, který konkretisuje, a jednak aktem volného uvažování orgánu, v důsledku subjektivní autonomní determinace vůlí orgánu…</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19"/>
      </w:r>
    </w:p>
    <w:p w:rsidR="005D3C57" w:rsidRPr="008937C2" w:rsidRDefault="005D3C57" w:rsidP="005D3C57">
      <w:pPr>
        <w:pStyle w:val="Nadpis3"/>
        <w:rPr>
          <w:rFonts w:ascii="Times New Roman" w:hAnsi="Times New Roman" w:cs="Times New Roman"/>
          <w:color w:val="auto"/>
          <w:sz w:val="24"/>
          <w:szCs w:val="24"/>
        </w:rPr>
      </w:pPr>
      <w:bookmarkStart w:id="5" w:name="_Toc374376613"/>
      <w:r w:rsidRPr="008937C2">
        <w:rPr>
          <w:rFonts w:ascii="Times New Roman" w:hAnsi="Times New Roman" w:cs="Times New Roman"/>
          <w:color w:val="auto"/>
          <w:sz w:val="24"/>
          <w:szCs w:val="24"/>
        </w:rPr>
        <w:t>II. 1. 2. Kvantitativní vymezení správního uvážení</w:t>
      </w:r>
      <w:bookmarkEnd w:id="5"/>
    </w:p>
    <w:p w:rsidR="005D3C57" w:rsidRPr="008937C2" w:rsidRDefault="005D3C57" w:rsidP="005D3C57">
      <w:pPr>
        <w:jc w:val="both"/>
        <w:rPr>
          <w:rFonts w:ascii="Times New Roman" w:hAnsi="Times New Roman" w:cs="Times New Roman"/>
          <w:sz w:val="24"/>
          <w:szCs w:val="24"/>
          <w:vertAlign w:val="superscript"/>
        </w:rPr>
      </w:pPr>
      <w:r w:rsidRPr="008937C2">
        <w:rPr>
          <w:rFonts w:ascii="Times New Roman" w:hAnsi="Times New Roman" w:cs="Times New Roman"/>
          <w:sz w:val="24"/>
          <w:szCs w:val="24"/>
        </w:rPr>
        <w:tab/>
        <w:t>Na úvod je třeb</w:t>
      </w:r>
      <w:r w:rsidR="001915FB">
        <w:rPr>
          <w:rFonts w:ascii="Times New Roman" w:hAnsi="Times New Roman" w:cs="Times New Roman"/>
          <w:sz w:val="24"/>
          <w:szCs w:val="24"/>
        </w:rPr>
        <w:t>a zmínit, že diskreční pravomoc</w:t>
      </w:r>
      <w:r w:rsidRPr="008937C2">
        <w:rPr>
          <w:rFonts w:ascii="Times New Roman" w:hAnsi="Times New Roman" w:cs="Times New Roman"/>
          <w:sz w:val="24"/>
          <w:szCs w:val="24"/>
        </w:rPr>
        <w:t xml:space="preserve"> je z hlediska použité formy práva postupem vrchnos</w:t>
      </w:r>
      <w:r w:rsidR="003541F5">
        <w:rPr>
          <w:rFonts w:ascii="Times New Roman" w:hAnsi="Times New Roman" w:cs="Times New Roman"/>
          <w:sz w:val="24"/>
          <w:szCs w:val="24"/>
        </w:rPr>
        <w:t>tenským. Právní regulace se tedy</w:t>
      </w:r>
      <w:r w:rsidRPr="008937C2">
        <w:rPr>
          <w:rFonts w:ascii="Times New Roman" w:hAnsi="Times New Roman" w:cs="Times New Roman"/>
          <w:sz w:val="24"/>
          <w:szCs w:val="24"/>
        </w:rPr>
        <w:t xml:space="preserve"> děje v mezích práva veřejného.</w:t>
      </w:r>
      <w:r w:rsidRPr="008937C2">
        <w:rPr>
          <w:rStyle w:val="Znakapoznpodarou"/>
          <w:rFonts w:ascii="Times New Roman" w:hAnsi="Times New Roman" w:cs="Times New Roman"/>
          <w:sz w:val="24"/>
          <w:szCs w:val="24"/>
        </w:rPr>
        <w:footnoteReference w:id="20"/>
      </w:r>
      <w:r w:rsidRPr="008937C2">
        <w:rPr>
          <w:rFonts w:ascii="Times New Roman" w:hAnsi="Times New Roman" w:cs="Times New Roman"/>
          <w:sz w:val="24"/>
          <w:szCs w:val="24"/>
        </w:rPr>
        <w:t xml:space="preserve"> Z toho vyplývá i aplikace čl. 2 odst. 3 Ústavy, který říká: </w:t>
      </w:r>
      <w:r w:rsidRPr="008937C2">
        <w:rPr>
          <w:rFonts w:ascii="Times New Roman" w:hAnsi="Times New Roman" w:cs="Times New Roman"/>
          <w:i/>
          <w:sz w:val="24"/>
          <w:szCs w:val="24"/>
        </w:rPr>
        <w:t>„Státní moc slouží všem občanům a lze ji uplatňovat jen v případech, v mezích a způsoby, které stanoví zákon.“</w:t>
      </w:r>
      <w:r w:rsidRPr="008937C2">
        <w:rPr>
          <w:rFonts w:ascii="Times New Roman" w:hAnsi="Times New Roman" w:cs="Times New Roman"/>
          <w:sz w:val="24"/>
          <w:szCs w:val="24"/>
        </w:rPr>
        <w:t xml:space="preserve"> V podstatě obsahově stejný je i čl. 2 odst. 2 Listiny, který říká: </w:t>
      </w:r>
      <w:r w:rsidRPr="008937C2">
        <w:rPr>
          <w:rFonts w:ascii="Times New Roman" w:hAnsi="Times New Roman" w:cs="Times New Roman"/>
          <w:i/>
          <w:sz w:val="24"/>
          <w:szCs w:val="24"/>
        </w:rPr>
        <w:t xml:space="preserve">„Státní moc lze uplatňovat jen v případech </w:t>
      </w:r>
      <w:r w:rsidR="00FF11B8">
        <w:rPr>
          <w:rFonts w:ascii="Times New Roman" w:hAnsi="Times New Roman" w:cs="Times New Roman"/>
          <w:i/>
          <w:sz w:val="24"/>
          <w:szCs w:val="24"/>
        </w:rPr>
        <w:br/>
      </w:r>
      <w:r w:rsidRPr="008937C2">
        <w:rPr>
          <w:rFonts w:ascii="Times New Roman" w:hAnsi="Times New Roman" w:cs="Times New Roman"/>
          <w:i/>
          <w:sz w:val="24"/>
          <w:szCs w:val="24"/>
        </w:rPr>
        <w:t>a v mezích stanovených zákonem, a to způsobem, který zákon stanoví.“</w:t>
      </w:r>
      <w:r w:rsidRPr="008937C2">
        <w:rPr>
          <w:rFonts w:ascii="Times New Roman" w:hAnsi="Times New Roman" w:cs="Times New Roman"/>
          <w:sz w:val="24"/>
          <w:szCs w:val="24"/>
        </w:rPr>
        <w:t xml:space="preserve"> Arg. a </w:t>
      </w:r>
      <w:r w:rsidR="003541F5">
        <w:rPr>
          <w:rFonts w:ascii="Times New Roman" w:hAnsi="Times New Roman" w:cs="Times New Roman"/>
          <w:sz w:val="24"/>
          <w:szCs w:val="24"/>
        </w:rPr>
        <w:t>contrario</w:t>
      </w:r>
      <w:r w:rsidR="00FF11B8">
        <w:rPr>
          <w:rFonts w:ascii="Times New Roman" w:hAnsi="Times New Roman" w:cs="Times New Roman"/>
          <w:sz w:val="24"/>
          <w:szCs w:val="24"/>
        </w:rPr>
        <w:t xml:space="preserve"> vyplývá, že</w:t>
      </w:r>
      <w:r w:rsidRPr="008937C2">
        <w:rPr>
          <w:rFonts w:ascii="Times New Roman" w:hAnsi="Times New Roman" w:cs="Times New Roman"/>
          <w:sz w:val="24"/>
          <w:szCs w:val="24"/>
        </w:rPr>
        <w:t xml:space="preserve"> při zvažování</w:t>
      </w:r>
      <w:r w:rsidR="00FF11B8">
        <w:rPr>
          <w:rFonts w:ascii="Times New Roman" w:hAnsi="Times New Roman" w:cs="Times New Roman"/>
          <w:sz w:val="24"/>
          <w:szCs w:val="24"/>
        </w:rPr>
        <w:t xml:space="preserve"> nelze</w:t>
      </w:r>
      <w:r w:rsidRPr="008937C2">
        <w:rPr>
          <w:rFonts w:ascii="Times New Roman" w:hAnsi="Times New Roman" w:cs="Times New Roman"/>
          <w:sz w:val="24"/>
          <w:szCs w:val="24"/>
        </w:rPr>
        <w:t xml:space="preserve"> aplikovat zcela opačnou zásadu, vyjádřenou v čl. 2 odst. 4 </w:t>
      </w:r>
      <w:r w:rsidRPr="008937C2">
        <w:rPr>
          <w:rFonts w:ascii="Times New Roman" w:hAnsi="Times New Roman" w:cs="Times New Roman"/>
          <w:sz w:val="24"/>
          <w:szCs w:val="24"/>
        </w:rPr>
        <w:lastRenderedPageBreak/>
        <w:t xml:space="preserve">Ústavy, která má vztah především k „občanům“ a která stanoví: </w:t>
      </w:r>
      <w:r w:rsidRPr="008937C2">
        <w:rPr>
          <w:rFonts w:ascii="Times New Roman" w:hAnsi="Times New Roman" w:cs="Times New Roman"/>
          <w:i/>
          <w:sz w:val="24"/>
          <w:szCs w:val="24"/>
        </w:rPr>
        <w:t>„Každý občan může činit, co není zákonem zakázáno, a nikdo nesmí být nucen činit, co zákon neukládá.“</w:t>
      </w:r>
      <w:r w:rsidRPr="008937C2">
        <w:rPr>
          <w:rStyle w:val="Znakapoznpodarou"/>
          <w:rFonts w:ascii="Times New Roman" w:hAnsi="Times New Roman" w:cs="Times New Roman"/>
          <w:sz w:val="24"/>
          <w:szCs w:val="24"/>
        </w:rPr>
        <w:footnoteReference w:id="21"/>
      </w:r>
      <w:r w:rsidRPr="008937C2">
        <w:rPr>
          <w:rFonts w:ascii="Times New Roman" w:hAnsi="Times New Roman" w:cs="Times New Roman"/>
          <w:i/>
          <w:sz w:val="24"/>
          <w:szCs w:val="24"/>
          <w:vertAlign w:val="superscript"/>
        </w:rPr>
        <w:t>,</w:t>
      </w:r>
      <w:r w:rsidRPr="008937C2">
        <w:rPr>
          <w:rStyle w:val="Znakapoznpodarou"/>
          <w:rFonts w:ascii="Times New Roman" w:hAnsi="Times New Roman" w:cs="Times New Roman"/>
          <w:i/>
          <w:sz w:val="24"/>
          <w:szCs w:val="24"/>
        </w:rPr>
        <w:footnoteReference w:id="22"/>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i/>
          <w:sz w:val="24"/>
          <w:szCs w:val="24"/>
        </w:rPr>
        <w:tab/>
      </w:r>
      <w:r w:rsidRPr="008937C2">
        <w:rPr>
          <w:rFonts w:ascii="Times New Roman" w:hAnsi="Times New Roman" w:cs="Times New Roman"/>
          <w:sz w:val="24"/>
          <w:szCs w:val="24"/>
        </w:rPr>
        <w:t xml:space="preserve"> A kvantitativní vymezení diskreční pravomoci je pak odrazem limitů a hledisek, které danou správní úvahu ovládají. Tyto limity a hlediska je pak třeba nastavit vhodným způsobem, aby diskrece plnila svou funkci. Správní úvaha tedy musí brát v potaz (1) prvek vázanosti a (2) prvek volnosti. Tyto dva prvky, ač jsou ve vzájemném vztahu protikladné, je třeba brát v potaz při uvážení a vz</w:t>
      </w:r>
      <w:r w:rsidR="003541F5">
        <w:rPr>
          <w:rFonts w:ascii="Times New Roman" w:hAnsi="Times New Roman" w:cs="Times New Roman"/>
          <w:sz w:val="24"/>
          <w:szCs w:val="24"/>
        </w:rPr>
        <w:t xml:space="preserve">ájemně se konfrontovat. Co </w:t>
      </w:r>
      <w:r w:rsidRPr="008937C2">
        <w:rPr>
          <w:rFonts w:ascii="Times New Roman" w:hAnsi="Times New Roman" w:cs="Times New Roman"/>
          <w:sz w:val="24"/>
          <w:szCs w:val="24"/>
        </w:rPr>
        <w:t xml:space="preserve">znamenají tyto dva prvky </w:t>
      </w:r>
      <w:r w:rsidR="00FF11B8">
        <w:rPr>
          <w:rFonts w:ascii="Times New Roman" w:hAnsi="Times New Roman" w:cs="Times New Roman"/>
          <w:sz w:val="24"/>
          <w:szCs w:val="24"/>
        </w:rPr>
        <w:br/>
      </w:r>
      <w:r w:rsidRPr="008937C2">
        <w:rPr>
          <w:rFonts w:ascii="Times New Roman" w:hAnsi="Times New Roman" w:cs="Times New Roman"/>
          <w:sz w:val="24"/>
          <w:szCs w:val="24"/>
        </w:rPr>
        <w:t xml:space="preserve">a jaký mají vztah k diskreci? </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Pokud jde o </w:t>
      </w:r>
      <w:r w:rsidRPr="008937C2">
        <w:rPr>
          <w:rFonts w:ascii="Times New Roman" w:hAnsi="Times New Roman" w:cs="Times New Roman"/>
          <w:b/>
          <w:sz w:val="24"/>
          <w:szCs w:val="24"/>
        </w:rPr>
        <w:t>prvek vázanosti</w:t>
      </w:r>
      <w:r w:rsidRPr="008937C2">
        <w:rPr>
          <w:rFonts w:ascii="Times New Roman" w:hAnsi="Times New Roman" w:cs="Times New Roman"/>
          <w:sz w:val="24"/>
          <w:szCs w:val="24"/>
        </w:rPr>
        <w:t>, rozumíme jím: „</w:t>
      </w:r>
      <w:r w:rsidRPr="008937C2">
        <w:rPr>
          <w:rFonts w:ascii="Times New Roman" w:hAnsi="Times New Roman" w:cs="Times New Roman"/>
          <w:i/>
          <w:sz w:val="24"/>
          <w:szCs w:val="24"/>
        </w:rPr>
        <w:t>povinnost řídit se konkrétními právními normami, a event. také normami interními vydanými vyššími správními orgány, které dále konkretizují obsah, rozsah nebo proceduru přijetí výsledku činnosti, tj. rozhodnutí…</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23"/>
      </w:r>
      <w:r w:rsidRPr="008937C2">
        <w:rPr>
          <w:rFonts w:ascii="Times New Roman" w:hAnsi="Times New Roman" w:cs="Times New Roman"/>
          <w:sz w:val="24"/>
          <w:szCs w:val="24"/>
        </w:rPr>
        <w:t xml:space="preserve"> Pokud by tedy došlo k respektování pouze vázanosti</w:t>
      </w:r>
      <w:r w:rsidR="00FF11B8">
        <w:rPr>
          <w:rFonts w:ascii="Times New Roman" w:hAnsi="Times New Roman" w:cs="Times New Roman"/>
          <w:sz w:val="24"/>
          <w:szCs w:val="24"/>
        </w:rPr>
        <w:t>,</w:t>
      </w:r>
      <w:r w:rsidRPr="008937C2">
        <w:rPr>
          <w:rFonts w:ascii="Times New Roman" w:hAnsi="Times New Roman" w:cs="Times New Roman"/>
          <w:sz w:val="24"/>
          <w:szCs w:val="24"/>
        </w:rPr>
        <w:t xml:space="preserve"> tak by tím byla zcela „vytěsněna“ diskrece </w:t>
      </w:r>
      <w:r w:rsidR="00FF11B8">
        <w:rPr>
          <w:rFonts w:ascii="Times New Roman" w:hAnsi="Times New Roman" w:cs="Times New Roman"/>
          <w:sz w:val="24"/>
          <w:szCs w:val="24"/>
        </w:rPr>
        <w:br/>
      </w:r>
      <w:r w:rsidRPr="008937C2">
        <w:rPr>
          <w:rFonts w:ascii="Times New Roman" w:hAnsi="Times New Roman" w:cs="Times New Roman"/>
          <w:sz w:val="24"/>
          <w:szCs w:val="24"/>
        </w:rPr>
        <w:t>a nebylo by tedy možno o správní úvaze vůbec hovoři</w:t>
      </w:r>
      <w:r w:rsidR="00FF11B8">
        <w:rPr>
          <w:rFonts w:ascii="Times New Roman" w:hAnsi="Times New Roman" w:cs="Times New Roman"/>
          <w:sz w:val="24"/>
          <w:szCs w:val="24"/>
        </w:rPr>
        <w:t>t. Nevýhodu takové vázanosti</w:t>
      </w:r>
      <w:r w:rsidRPr="008937C2">
        <w:rPr>
          <w:rFonts w:ascii="Times New Roman" w:hAnsi="Times New Roman" w:cs="Times New Roman"/>
          <w:sz w:val="24"/>
          <w:szCs w:val="24"/>
        </w:rPr>
        <w:t xml:space="preserve"> lze spatřovat v nemožnosti zohlednit v konkrétním případě jeho relevantní okolnosti. Veřejná správa by tak byla velice rigidní a bez možnosti činit úvahu.</w:t>
      </w:r>
      <w:r w:rsidRPr="008937C2">
        <w:rPr>
          <w:rStyle w:val="Znakapoznpodarou"/>
          <w:rFonts w:ascii="Times New Roman" w:hAnsi="Times New Roman" w:cs="Times New Roman"/>
          <w:sz w:val="24"/>
          <w:szCs w:val="24"/>
        </w:rPr>
        <w:footnoteReference w:id="24"/>
      </w:r>
      <w:r w:rsidRPr="008937C2">
        <w:rPr>
          <w:rFonts w:ascii="Times New Roman" w:hAnsi="Times New Roman" w:cs="Times New Roman"/>
          <w:sz w:val="24"/>
          <w:szCs w:val="24"/>
        </w:rPr>
        <w:t xml:space="preserve"> </w:t>
      </w:r>
    </w:p>
    <w:p w:rsidR="005D3C57" w:rsidRPr="008937C2" w:rsidRDefault="005D3C57" w:rsidP="005D3C57">
      <w:pPr>
        <w:jc w:val="both"/>
        <w:rPr>
          <w:rFonts w:ascii="Times New Roman" w:eastAsia="Times New Roman" w:hAnsi="Times New Roman" w:cs="Times New Roman"/>
          <w:sz w:val="24"/>
          <w:szCs w:val="24"/>
          <w:lang w:eastAsia="cs-CZ"/>
        </w:rPr>
      </w:pPr>
      <w:r w:rsidRPr="008937C2">
        <w:rPr>
          <w:rFonts w:ascii="Times New Roman" w:hAnsi="Times New Roman" w:cs="Times New Roman"/>
          <w:sz w:val="24"/>
          <w:szCs w:val="24"/>
        </w:rPr>
        <w:tab/>
        <w:t xml:space="preserve">Oproti tomu </w:t>
      </w:r>
      <w:r w:rsidRPr="008937C2">
        <w:rPr>
          <w:rFonts w:ascii="Times New Roman" w:hAnsi="Times New Roman" w:cs="Times New Roman"/>
          <w:b/>
          <w:sz w:val="24"/>
          <w:szCs w:val="24"/>
        </w:rPr>
        <w:t xml:space="preserve">prvek volnosti </w:t>
      </w:r>
      <w:r w:rsidRPr="008937C2">
        <w:rPr>
          <w:rFonts w:ascii="Times New Roman" w:hAnsi="Times New Roman" w:cs="Times New Roman"/>
          <w:sz w:val="24"/>
          <w:szCs w:val="24"/>
        </w:rPr>
        <w:t>(bývá označován i jako libovůle) znamená stav: „</w:t>
      </w:r>
      <w:r w:rsidRPr="008937C2">
        <w:rPr>
          <w:rFonts w:ascii="Times New Roman" w:hAnsi="Times New Roman" w:cs="Times New Roman"/>
          <w:i/>
          <w:sz w:val="24"/>
          <w:szCs w:val="24"/>
        </w:rPr>
        <w:t>kdy neexistující konkrétní závazná pravidla stanovící postup nebo obsah rozhodování, a v této situaci uplatňovaná libovůle neznamená zároveň porušení existujících pravidel.“</w:t>
      </w:r>
      <w:r w:rsidRPr="008937C2">
        <w:rPr>
          <w:rStyle w:val="Znakapoznpodarou"/>
          <w:rFonts w:ascii="Times New Roman" w:hAnsi="Times New Roman" w:cs="Times New Roman"/>
          <w:sz w:val="24"/>
          <w:szCs w:val="24"/>
        </w:rPr>
        <w:footnoteReference w:id="25"/>
      </w:r>
      <w:r w:rsidR="003541F5">
        <w:rPr>
          <w:rFonts w:ascii="Times New Roman" w:hAnsi="Times New Roman" w:cs="Times New Roman"/>
          <w:sz w:val="24"/>
          <w:szCs w:val="24"/>
        </w:rPr>
        <w:t xml:space="preserve"> Lze </w:t>
      </w:r>
      <w:r w:rsidRPr="008937C2">
        <w:rPr>
          <w:rFonts w:ascii="Times New Roman" w:hAnsi="Times New Roman" w:cs="Times New Roman"/>
          <w:sz w:val="24"/>
          <w:szCs w:val="24"/>
        </w:rPr>
        <w:t>konstatovat, že ani plné uplatňování prvku volnosti není přípustné a libovůle (ve smyslu výše uvedeném) by byla minimálně v rozporu s principy zákonnosti a materiálního právního státu.</w:t>
      </w:r>
      <w:r w:rsidRPr="008937C2">
        <w:rPr>
          <w:rStyle w:val="Znakapoznpodarou"/>
          <w:rFonts w:ascii="Times New Roman" w:hAnsi="Times New Roman" w:cs="Times New Roman"/>
          <w:sz w:val="24"/>
          <w:szCs w:val="24"/>
        </w:rPr>
        <w:footnoteReference w:id="26"/>
      </w:r>
      <w:r w:rsidRPr="008937C2">
        <w:rPr>
          <w:rFonts w:ascii="Times New Roman" w:hAnsi="Times New Roman" w:cs="Times New Roman"/>
          <w:sz w:val="24"/>
          <w:szCs w:val="24"/>
        </w:rPr>
        <w:t xml:space="preserve">Ostatně k problematice libovůle a absolutně volného správního uvážení se vyjádřil </w:t>
      </w:r>
      <w:r w:rsidR="00FF11B8">
        <w:rPr>
          <w:rFonts w:ascii="Times New Roman" w:hAnsi="Times New Roman" w:cs="Times New Roman"/>
          <w:sz w:val="24"/>
          <w:szCs w:val="24"/>
        </w:rPr>
        <w:br/>
      </w:r>
      <w:r w:rsidRPr="008937C2">
        <w:rPr>
          <w:rFonts w:ascii="Times New Roman" w:hAnsi="Times New Roman" w:cs="Times New Roman"/>
          <w:sz w:val="24"/>
          <w:szCs w:val="24"/>
        </w:rPr>
        <w:t xml:space="preserve">i NSS: </w:t>
      </w:r>
      <w:r w:rsidRPr="008937C2">
        <w:rPr>
          <w:rFonts w:ascii="Times New Roman" w:eastAsia="Times New Roman" w:hAnsi="Times New Roman" w:cs="Times New Roman"/>
          <w:i/>
          <w:sz w:val="24"/>
          <w:szCs w:val="24"/>
          <w:lang w:eastAsia="cs-CZ"/>
        </w:rPr>
        <w:t>„Absolutní či neomezené správní uvážení v moderním právním státě neexistuje. Každé správní uvážení má své meze, vyplývající v prvé řadě z ústavních principů zákazu libovůle, principu rovnosti, zákazu diskriminace, příkazu zachovávat lidskou důstojnost, principu proporcionality atd. Dodržení těchto mezí podléhá soudnímu přezkumu.“</w:t>
      </w:r>
      <w:r w:rsidRPr="008937C2">
        <w:rPr>
          <w:rStyle w:val="Znakapoznpodarou"/>
          <w:rFonts w:ascii="Times New Roman" w:eastAsia="Times New Roman" w:hAnsi="Times New Roman" w:cs="Times New Roman"/>
          <w:sz w:val="24"/>
          <w:szCs w:val="24"/>
          <w:lang w:eastAsia="cs-CZ"/>
        </w:rPr>
        <w:footnoteReference w:id="27"/>
      </w:r>
      <w:r w:rsidRPr="008937C2">
        <w:rPr>
          <w:rFonts w:ascii="Times New Roman" w:eastAsia="Times New Roman" w:hAnsi="Times New Roman" w:cs="Times New Roman"/>
          <w:sz w:val="24"/>
          <w:szCs w:val="24"/>
          <w:lang w:eastAsia="cs-CZ"/>
        </w:rPr>
        <w:t xml:space="preserve"> S. Skulová však </w:t>
      </w:r>
      <w:r w:rsidRPr="008937C2">
        <w:rPr>
          <w:rFonts w:ascii="Times New Roman" w:eastAsia="Times New Roman" w:hAnsi="Times New Roman" w:cs="Times New Roman"/>
          <w:sz w:val="24"/>
          <w:szCs w:val="24"/>
          <w:lang w:eastAsia="cs-CZ"/>
        </w:rPr>
        <w:lastRenderedPageBreak/>
        <w:t>vhodně konstatuje, že bylo zapotřebí „</w:t>
      </w:r>
      <w:r w:rsidRPr="008937C2">
        <w:rPr>
          <w:rFonts w:ascii="Times New Roman" w:eastAsia="Times New Roman" w:hAnsi="Times New Roman" w:cs="Times New Roman"/>
          <w:i/>
          <w:sz w:val="24"/>
          <w:szCs w:val="24"/>
          <w:lang w:eastAsia="cs-CZ"/>
        </w:rPr>
        <w:t>určitého kvasu argumentů a názorů“</w:t>
      </w:r>
      <w:r w:rsidRPr="008937C2">
        <w:rPr>
          <w:rStyle w:val="Znakapoznpodarou"/>
          <w:rFonts w:ascii="Times New Roman" w:eastAsia="Times New Roman" w:hAnsi="Times New Roman" w:cs="Times New Roman"/>
          <w:sz w:val="24"/>
          <w:szCs w:val="24"/>
          <w:lang w:eastAsia="cs-CZ"/>
        </w:rPr>
        <w:footnoteReference w:id="28"/>
      </w:r>
      <w:r w:rsidRPr="008937C2">
        <w:rPr>
          <w:rFonts w:ascii="Times New Roman" w:eastAsia="Times New Roman" w:hAnsi="Times New Roman" w:cs="Times New Roman"/>
          <w:sz w:val="24"/>
          <w:szCs w:val="24"/>
          <w:lang w:eastAsia="cs-CZ"/>
        </w:rPr>
        <w:t xml:space="preserve"> k tomu aby bylo absolutní správní uvážení prohlášeno za neslučitelné s moderním právním státem. Otázka (ne)přípustnosti absolutního správního uvážení v našem právním řádu je i přesto předmětem mnohých odborných diskuzí.</w:t>
      </w:r>
      <w:r w:rsidRPr="008937C2">
        <w:rPr>
          <w:rStyle w:val="Znakapoznpodarou"/>
          <w:rFonts w:ascii="Times New Roman" w:eastAsia="Times New Roman" w:hAnsi="Times New Roman" w:cs="Times New Roman"/>
          <w:sz w:val="24"/>
          <w:szCs w:val="24"/>
          <w:lang w:eastAsia="cs-CZ"/>
        </w:rPr>
        <w:footnoteReference w:id="29"/>
      </w:r>
    </w:p>
    <w:p w:rsidR="005D3C57" w:rsidRPr="008937C2" w:rsidRDefault="003541F5" w:rsidP="005D3C57">
      <w:pPr>
        <w:jc w:val="both"/>
        <w:rPr>
          <w:rFonts w:ascii="Times New Roman" w:hAnsi="Times New Roman" w:cs="Times New Roman"/>
          <w:sz w:val="24"/>
          <w:szCs w:val="24"/>
        </w:rPr>
      </w:pPr>
      <w:r>
        <w:rPr>
          <w:rFonts w:ascii="Times New Roman" w:hAnsi="Times New Roman" w:cs="Times New Roman"/>
          <w:sz w:val="24"/>
          <w:szCs w:val="24"/>
        </w:rPr>
        <w:tab/>
        <w:t>Lze</w:t>
      </w:r>
      <w:r w:rsidR="005D3C57" w:rsidRPr="008937C2">
        <w:rPr>
          <w:rFonts w:ascii="Times New Roman" w:hAnsi="Times New Roman" w:cs="Times New Roman"/>
          <w:sz w:val="24"/>
          <w:szCs w:val="24"/>
        </w:rPr>
        <w:t xml:space="preserve"> uzavřít, že cílem by mělo být nalezení rovnovážného a kompromisního vztahu me</w:t>
      </w:r>
      <w:r w:rsidR="00FF11B8">
        <w:rPr>
          <w:rFonts w:ascii="Times New Roman" w:hAnsi="Times New Roman" w:cs="Times New Roman"/>
          <w:sz w:val="24"/>
          <w:szCs w:val="24"/>
        </w:rPr>
        <w:t xml:space="preserve">zi prvkem vázanosti a volnosti </w:t>
      </w:r>
      <w:r w:rsidR="005D3C57" w:rsidRPr="008937C2">
        <w:rPr>
          <w:rFonts w:ascii="Times New Roman" w:hAnsi="Times New Roman" w:cs="Times New Roman"/>
          <w:sz w:val="24"/>
          <w:szCs w:val="24"/>
        </w:rPr>
        <w:t>tak</w:t>
      </w:r>
      <w:r w:rsidR="00FF11B8">
        <w:rPr>
          <w:rFonts w:ascii="Times New Roman" w:hAnsi="Times New Roman" w:cs="Times New Roman"/>
          <w:sz w:val="24"/>
          <w:szCs w:val="24"/>
        </w:rPr>
        <w:t>, aby na jedné straně</w:t>
      </w:r>
      <w:r w:rsidR="005D3C57" w:rsidRPr="008937C2">
        <w:rPr>
          <w:rFonts w:ascii="Times New Roman" w:hAnsi="Times New Roman" w:cs="Times New Roman"/>
          <w:sz w:val="24"/>
          <w:szCs w:val="24"/>
        </w:rPr>
        <w:t xml:space="preserve"> správní uvážení nebylo zcela nepředvídatelné a založené pouze na libovůli, na straně druhé, aby nebylo příliš „svazováno“ a aplikující správní orgán mohl posoudit a rozhodnout danou věc s ohledem na jeho specifické vlastnosti. Pro úplnost je ještě třeba dodat, že: „</w:t>
      </w:r>
      <w:r w:rsidR="005D3C57" w:rsidRPr="008937C2">
        <w:rPr>
          <w:rFonts w:ascii="Times New Roman" w:hAnsi="Times New Roman" w:cs="Times New Roman"/>
          <w:i/>
          <w:sz w:val="24"/>
          <w:szCs w:val="24"/>
        </w:rPr>
        <w:t>Rozdíl mezi vázaným a volným uvážením je tedy kvantitativní, nikoli kvalitativní a rozdíl mezi nimi je pouze relativní</w:t>
      </w:r>
      <w:r w:rsidR="00FF11B8">
        <w:rPr>
          <w:rFonts w:ascii="Times New Roman" w:hAnsi="Times New Roman" w:cs="Times New Roman"/>
          <w:i/>
          <w:sz w:val="24"/>
          <w:szCs w:val="24"/>
        </w:rPr>
        <w:br/>
      </w:r>
      <w:r w:rsidR="005D3C57" w:rsidRPr="008937C2">
        <w:rPr>
          <w:rFonts w:ascii="Times New Roman" w:hAnsi="Times New Roman" w:cs="Times New Roman"/>
          <w:i/>
          <w:sz w:val="24"/>
          <w:szCs w:val="24"/>
        </w:rPr>
        <w:t xml:space="preserve"> a přechod mezi nimi je plynulý.</w:t>
      </w:r>
      <w:r w:rsidR="005D3C57" w:rsidRPr="008937C2">
        <w:rPr>
          <w:rFonts w:ascii="Times New Roman" w:hAnsi="Times New Roman" w:cs="Times New Roman"/>
          <w:sz w:val="24"/>
          <w:szCs w:val="24"/>
        </w:rPr>
        <w:t>“</w:t>
      </w:r>
      <w:r w:rsidR="005D3C57" w:rsidRPr="008937C2">
        <w:rPr>
          <w:rStyle w:val="Znakapoznpodarou"/>
          <w:rFonts w:ascii="Times New Roman" w:hAnsi="Times New Roman" w:cs="Times New Roman"/>
          <w:sz w:val="24"/>
          <w:szCs w:val="24"/>
        </w:rPr>
        <w:footnoteReference w:id="30"/>
      </w:r>
      <w:r w:rsidR="005D3C57" w:rsidRPr="008937C2">
        <w:rPr>
          <w:rFonts w:ascii="Times New Roman" w:hAnsi="Times New Roman" w:cs="Times New Roman"/>
          <w:sz w:val="24"/>
          <w:szCs w:val="24"/>
        </w:rPr>
        <w:t xml:space="preserve"> A právě kvalitativní stránkou správního uvážení se bude věnovat následující kapitola.</w:t>
      </w:r>
    </w:p>
    <w:p w:rsidR="005D3C57" w:rsidRPr="008937C2" w:rsidRDefault="005D3C57" w:rsidP="005D3C57">
      <w:pPr>
        <w:pStyle w:val="Nadpis3"/>
        <w:rPr>
          <w:rFonts w:ascii="Times New Roman" w:hAnsi="Times New Roman" w:cs="Times New Roman"/>
          <w:color w:val="auto"/>
          <w:sz w:val="24"/>
          <w:szCs w:val="24"/>
        </w:rPr>
      </w:pPr>
      <w:bookmarkStart w:id="6" w:name="_Toc374376614"/>
      <w:r w:rsidRPr="008937C2">
        <w:rPr>
          <w:rFonts w:ascii="Times New Roman" w:hAnsi="Times New Roman" w:cs="Times New Roman"/>
          <w:color w:val="auto"/>
          <w:sz w:val="24"/>
          <w:szCs w:val="24"/>
        </w:rPr>
        <w:t>II. 1. 3. Kvalitativní vymezení správního uvážení</w:t>
      </w:r>
      <w:bookmarkEnd w:id="6"/>
    </w:p>
    <w:p w:rsidR="005D3C57" w:rsidRPr="008937C2" w:rsidRDefault="005D3C57" w:rsidP="005D3C57">
      <w:pPr>
        <w:jc w:val="both"/>
        <w:rPr>
          <w:rFonts w:ascii="Times New Roman" w:eastAsia="Times New Roman" w:hAnsi="Times New Roman" w:cs="Times New Roman"/>
          <w:bCs/>
          <w:kern w:val="36"/>
          <w:sz w:val="24"/>
          <w:szCs w:val="24"/>
          <w:lang w:eastAsia="cs-CZ"/>
        </w:rPr>
      </w:pPr>
      <w:r w:rsidRPr="008937C2">
        <w:rPr>
          <w:rFonts w:ascii="Times New Roman" w:eastAsia="Times New Roman" w:hAnsi="Times New Roman" w:cs="Times New Roman"/>
          <w:bCs/>
          <w:kern w:val="36"/>
          <w:sz w:val="24"/>
          <w:szCs w:val="24"/>
          <w:lang w:eastAsia="cs-CZ"/>
        </w:rPr>
        <w:tab/>
        <w:t>V případě, že rozhodnutí bylo vydáno na základě diskreční pravomoci, je možné, že ne vždy bude takové rozhodnutí zcela bezchybné a budou tedy vznikat různě intenzivní porušení a excesy</w:t>
      </w:r>
      <w:r w:rsidR="004A6697">
        <w:rPr>
          <w:rFonts w:ascii="Times New Roman" w:eastAsia="Times New Roman" w:hAnsi="Times New Roman" w:cs="Times New Roman"/>
          <w:bCs/>
          <w:kern w:val="36"/>
          <w:sz w:val="24"/>
          <w:szCs w:val="24"/>
          <w:lang w:eastAsia="cs-CZ"/>
        </w:rPr>
        <w:t xml:space="preserve"> při aplikaci správního uvážení</w:t>
      </w:r>
      <w:r w:rsidRPr="008937C2">
        <w:rPr>
          <w:rFonts w:ascii="Times New Roman" w:eastAsia="Times New Roman" w:hAnsi="Times New Roman" w:cs="Times New Roman"/>
          <w:bCs/>
          <w:kern w:val="36"/>
          <w:sz w:val="24"/>
          <w:szCs w:val="24"/>
          <w:lang w:eastAsia="cs-CZ"/>
        </w:rPr>
        <w:t>. Kvalitativní stránka diskreční pravomoci tak bude moci mít různé úrovně, které budou nastíněny v této kapitole.</w:t>
      </w:r>
      <w:r w:rsidRPr="008937C2">
        <w:rPr>
          <w:rStyle w:val="Znakapoznpodarou"/>
          <w:rFonts w:ascii="Times New Roman" w:eastAsia="Times New Roman" w:hAnsi="Times New Roman" w:cs="Times New Roman"/>
          <w:bCs/>
          <w:kern w:val="36"/>
          <w:sz w:val="24"/>
          <w:szCs w:val="24"/>
          <w:lang w:eastAsia="cs-CZ"/>
        </w:rPr>
        <w:footnoteReference w:id="31"/>
      </w:r>
      <w:r w:rsidRPr="008937C2">
        <w:rPr>
          <w:rFonts w:ascii="Times New Roman" w:eastAsia="Times New Roman" w:hAnsi="Times New Roman" w:cs="Times New Roman"/>
          <w:bCs/>
          <w:kern w:val="36"/>
          <w:sz w:val="24"/>
          <w:szCs w:val="24"/>
          <w:lang w:eastAsia="cs-CZ"/>
        </w:rPr>
        <w:t xml:space="preserve"> Míra pochybení a její klasifikace</w:t>
      </w:r>
      <w:r w:rsidR="004A6697">
        <w:rPr>
          <w:rFonts w:ascii="Times New Roman" w:eastAsia="Times New Roman" w:hAnsi="Times New Roman" w:cs="Times New Roman"/>
          <w:bCs/>
          <w:kern w:val="36"/>
          <w:sz w:val="24"/>
          <w:szCs w:val="24"/>
          <w:lang w:eastAsia="cs-CZ"/>
        </w:rPr>
        <w:t xml:space="preserve"> při aplikaci správního uvážení</w:t>
      </w:r>
      <w:r w:rsidRPr="008937C2">
        <w:rPr>
          <w:rFonts w:ascii="Times New Roman" w:eastAsia="Times New Roman" w:hAnsi="Times New Roman" w:cs="Times New Roman"/>
          <w:bCs/>
          <w:kern w:val="36"/>
          <w:sz w:val="24"/>
          <w:szCs w:val="24"/>
          <w:lang w:eastAsia="cs-CZ"/>
        </w:rPr>
        <w:t xml:space="preserve"> je z hlediska členění koncipována obdobně jako v případě vad správních rozhodnutí.</w:t>
      </w:r>
      <w:r w:rsidRPr="008937C2">
        <w:rPr>
          <w:rStyle w:val="Znakapoznpodarou"/>
          <w:rFonts w:ascii="Times New Roman" w:eastAsia="Times New Roman" w:hAnsi="Times New Roman" w:cs="Times New Roman"/>
          <w:bCs/>
          <w:kern w:val="36"/>
          <w:sz w:val="24"/>
          <w:szCs w:val="24"/>
          <w:lang w:eastAsia="cs-CZ"/>
        </w:rPr>
        <w:footnoteReference w:id="32"/>
      </w:r>
      <w:r w:rsidRPr="008937C2">
        <w:rPr>
          <w:rFonts w:ascii="Times New Roman" w:eastAsia="Times New Roman" w:hAnsi="Times New Roman" w:cs="Times New Roman"/>
          <w:bCs/>
          <w:kern w:val="36"/>
          <w:sz w:val="24"/>
          <w:szCs w:val="24"/>
          <w:lang w:eastAsia="cs-CZ"/>
        </w:rPr>
        <w:t xml:space="preserve"> </w:t>
      </w:r>
    </w:p>
    <w:p w:rsidR="005D3C57" w:rsidRPr="008937C2" w:rsidRDefault="004A6697" w:rsidP="005D3C57">
      <w:pPr>
        <w:jc w:val="both"/>
        <w:rPr>
          <w:rFonts w:ascii="Times New Roman" w:eastAsia="Times New Roman" w:hAnsi="Times New Roman" w:cs="Times New Roman"/>
          <w:bCs/>
          <w:kern w:val="36"/>
          <w:sz w:val="24"/>
          <w:szCs w:val="24"/>
          <w:lang w:eastAsia="cs-CZ"/>
        </w:rPr>
      </w:pPr>
      <w:r>
        <w:rPr>
          <w:rFonts w:ascii="Times New Roman" w:eastAsia="Times New Roman" w:hAnsi="Times New Roman" w:cs="Times New Roman"/>
          <w:b/>
          <w:bCs/>
          <w:i/>
          <w:kern w:val="36"/>
          <w:sz w:val="24"/>
          <w:szCs w:val="24"/>
          <w:lang w:eastAsia="cs-CZ"/>
        </w:rPr>
        <w:t>Zákonná a věcně správná aplikace správního</w:t>
      </w:r>
      <w:r w:rsidR="005D3C57" w:rsidRPr="008937C2">
        <w:rPr>
          <w:rFonts w:ascii="Times New Roman" w:eastAsia="Times New Roman" w:hAnsi="Times New Roman" w:cs="Times New Roman"/>
          <w:b/>
          <w:bCs/>
          <w:i/>
          <w:kern w:val="36"/>
          <w:sz w:val="24"/>
          <w:szCs w:val="24"/>
          <w:lang w:eastAsia="cs-CZ"/>
        </w:rPr>
        <w:t xml:space="preserve"> uvážení</w:t>
      </w:r>
    </w:p>
    <w:p w:rsidR="005D3C57" w:rsidRDefault="005D3C57" w:rsidP="005D3C57">
      <w:pPr>
        <w:jc w:val="both"/>
        <w:rPr>
          <w:rFonts w:ascii="Times New Roman" w:eastAsia="Times New Roman" w:hAnsi="Times New Roman" w:cs="Times New Roman"/>
          <w:bCs/>
          <w:kern w:val="36"/>
          <w:sz w:val="24"/>
          <w:szCs w:val="24"/>
          <w:lang w:eastAsia="cs-CZ"/>
        </w:rPr>
      </w:pPr>
      <w:r w:rsidRPr="008937C2">
        <w:rPr>
          <w:rFonts w:ascii="Times New Roman" w:eastAsia="Times New Roman" w:hAnsi="Times New Roman" w:cs="Times New Roman"/>
          <w:bCs/>
          <w:kern w:val="36"/>
          <w:sz w:val="24"/>
          <w:szCs w:val="24"/>
          <w:lang w:eastAsia="cs-CZ"/>
        </w:rPr>
        <w:tab/>
        <w:t>Snaha po dosažení této kvalitativní formy správního uvážení by měla být vlastní každému správnímu orgánu, který ve svém rozhodnutí aplikuje správní uvážení. Jedná se tedy o případ, kdy rozhodnutí je nejen zákonné (např. pokuta za správní delikt je uložena v rámci zákonných mezí)</w:t>
      </w:r>
      <w:r w:rsidR="00FF11B8">
        <w:rPr>
          <w:rFonts w:ascii="Times New Roman" w:eastAsia="Times New Roman" w:hAnsi="Times New Roman" w:cs="Times New Roman"/>
          <w:bCs/>
          <w:kern w:val="36"/>
          <w:sz w:val="24"/>
          <w:szCs w:val="24"/>
          <w:lang w:eastAsia="cs-CZ"/>
        </w:rPr>
        <w:t>,</w:t>
      </w:r>
      <w:r w:rsidRPr="008937C2">
        <w:rPr>
          <w:rFonts w:ascii="Times New Roman" w:eastAsia="Times New Roman" w:hAnsi="Times New Roman" w:cs="Times New Roman"/>
          <w:bCs/>
          <w:kern w:val="36"/>
          <w:sz w:val="24"/>
          <w:szCs w:val="24"/>
          <w:lang w:eastAsia="cs-CZ"/>
        </w:rPr>
        <w:t xml:space="preserve"> ale také byly správně zohledněny a uplatněny hlediska ovládající diskreci (tj. u dané pokuty byla zohledněna závažnost deliktu či majetkové poměry pachatele)</w:t>
      </w:r>
      <w:r w:rsidR="00FF11B8">
        <w:rPr>
          <w:rFonts w:ascii="Times New Roman" w:eastAsia="Times New Roman" w:hAnsi="Times New Roman" w:cs="Times New Roman"/>
          <w:bCs/>
          <w:kern w:val="36"/>
          <w:sz w:val="24"/>
          <w:szCs w:val="24"/>
          <w:lang w:eastAsia="cs-CZ"/>
        </w:rPr>
        <w:t>.</w:t>
      </w:r>
    </w:p>
    <w:p w:rsidR="00FF11B8" w:rsidRPr="008937C2" w:rsidRDefault="00FF11B8" w:rsidP="005D3C57">
      <w:pPr>
        <w:jc w:val="both"/>
        <w:rPr>
          <w:rFonts w:ascii="Times New Roman" w:eastAsia="Times New Roman" w:hAnsi="Times New Roman" w:cs="Times New Roman"/>
          <w:bCs/>
          <w:kern w:val="36"/>
          <w:sz w:val="24"/>
          <w:szCs w:val="24"/>
          <w:lang w:eastAsia="cs-CZ"/>
        </w:rPr>
      </w:pPr>
    </w:p>
    <w:p w:rsidR="005D3C57" w:rsidRPr="008937C2" w:rsidRDefault="004A6697" w:rsidP="005D3C57">
      <w:pPr>
        <w:jc w:val="both"/>
        <w:rPr>
          <w:rFonts w:ascii="Times New Roman" w:eastAsia="Times New Roman" w:hAnsi="Times New Roman" w:cs="Times New Roman"/>
          <w:b/>
          <w:bCs/>
          <w:i/>
          <w:kern w:val="36"/>
          <w:sz w:val="24"/>
          <w:szCs w:val="24"/>
          <w:lang w:eastAsia="cs-CZ"/>
        </w:rPr>
      </w:pPr>
      <w:r>
        <w:rPr>
          <w:rFonts w:ascii="Times New Roman" w:eastAsia="Times New Roman" w:hAnsi="Times New Roman" w:cs="Times New Roman"/>
          <w:b/>
          <w:bCs/>
          <w:i/>
          <w:kern w:val="36"/>
          <w:sz w:val="24"/>
          <w:szCs w:val="24"/>
          <w:lang w:eastAsia="cs-CZ"/>
        </w:rPr>
        <w:lastRenderedPageBreak/>
        <w:t>Zákonná avšak věcně nesprávná aplikace správního uvážení</w:t>
      </w:r>
    </w:p>
    <w:p w:rsidR="005D3C57" w:rsidRPr="008937C2" w:rsidRDefault="005D3C57" w:rsidP="005D3C57">
      <w:pPr>
        <w:jc w:val="both"/>
        <w:rPr>
          <w:rFonts w:ascii="Times New Roman" w:eastAsia="Times New Roman" w:hAnsi="Times New Roman" w:cs="Times New Roman"/>
          <w:bCs/>
          <w:kern w:val="36"/>
          <w:sz w:val="24"/>
          <w:szCs w:val="24"/>
          <w:lang w:eastAsia="cs-CZ"/>
        </w:rPr>
      </w:pPr>
      <w:r w:rsidRPr="008937C2">
        <w:rPr>
          <w:rFonts w:ascii="Times New Roman" w:eastAsia="Times New Roman" w:hAnsi="Times New Roman" w:cs="Times New Roman"/>
          <w:bCs/>
          <w:kern w:val="36"/>
          <w:sz w:val="24"/>
          <w:szCs w:val="24"/>
          <w:lang w:eastAsia="cs-CZ"/>
        </w:rPr>
        <w:tab/>
        <w:t>U správních aktů platí zásada presumpce správnosti.</w:t>
      </w:r>
      <w:r w:rsidRPr="008937C2">
        <w:rPr>
          <w:rFonts w:ascii="Times New Roman" w:hAnsi="Times New Roman" w:cs="Times New Roman"/>
          <w:sz w:val="24"/>
          <w:szCs w:val="24"/>
        </w:rPr>
        <w:t xml:space="preserve"> </w:t>
      </w:r>
      <w:r w:rsidR="00674A6F">
        <w:rPr>
          <w:rFonts w:ascii="Times New Roman" w:hAnsi="Times New Roman" w:cs="Times New Roman"/>
          <w:sz w:val="24"/>
          <w:szCs w:val="24"/>
        </w:rPr>
        <w:t xml:space="preserve">D. </w:t>
      </w:r>
      <w:r w:rsidRPr="008937C2">
        <w:rPr>
          <w:rFonts w:ascii="Times New Roman" w:hAnsi="Times New Roman" w:cs="Times New Roman"/>
          <w:sz w:val="24"/>
          <w:szCs w:val="24"/>
        </w:rPr>
        <w:t xml:space="preserve">Hendrych k tomu dodává, že </w:t>
      </w:r>
      <w:r w:rsidR="00FF11B8">
        <w:rPr>
          <w:rFonts w:ascii="Times New Roman" w:hAnsi="Times New Roman" w:cs="Times New Roman"/>
          <w:sz w:val="24"/>
          <w:szCs w:val="24"/>
        </w:rPr>
        <w:br/>
      </w:r>
      <w:r w:rsidRPr="008937C2">
        <w:rPr>
          <w:rFonts w:ascii="Times New Roman" w:hAnsi="Times New Roman" w:cs="Times New Roman"/>
          <w:sz w:val="24"/>
          <w:szCs w:val="24"/>
        </w:rPr>
        <w:t>„</w:t>
      </w:r>
      <w:r w:rsidRPr="008937C2">
        <w:rPr>
          <w:rFonts w:ascii="Times New Roman" w:hAnsi="Times New Roman" w:cs="Times New Roman"/>
          <w:i/>
          <w:sz w:val="24"/>
          <w:szCs w:val="24"/>
        </w:rPr>
        <w:t xml:space="preserve">i </w:t>
      </w:r>
      <w:hyperlink r:id="rId8" w:history="1">
        <w:r w:rsidRPr="00BC6932">
          <w:rPr>
            <w:rStyle w:val="Hypertextovodkaz"/>
            <w:rFonts w:ascii="Times New Roman" w:hAnsi="Times New Roman" w:cs="Times New Roman"/>
            <w:i/>
            <w:color w:val="auto"/>
            <w:sz w:val="24"/>
            <w:szCs w:val="24"/>
            <w:u w:val="none"/>
          </w:rPr>
          <w:t>vadné správní akty</w:t>
        </w:r>
      </w:hyperlink>
      <w:r w:rsidRPr="008937C2">
        <w:rPr>
          <w:rFonts w:ascii="Times New Roman" w:hAnsi="Times New Roman" w:cs="Times New Roman"/>
          <w:i/>
          <w:sz w:val="24"/>
          <w:szCs w:val="24"/>
        </w:rPr>
        <w:t xml:space="preserve"> jsou autoritativními </w:t>
      </w:r>
      <w:hyperlink r:id="rId9" w:history="1">
        <w:r w:rsidRPr="00BC6932">
          <w:rPr>
            <w:rStyle w:val="Hypertextovodkaz"/>
            <w:rFonts w:ascii="Times New Roman" w:hAnsi="Times New Roman" w:cs="Times New Roman"/>
            <w:i/>
            <w:color w:val="auto"/>
            <w:sz w:val="24"/>
            <w:szCs w:val="24"/>
            <w:u w:val="none"/>
          </w:rPr>
          <w:t>projevy vůle</w:t>
        </w:r>
      </w:hyperlink>
      <w:r w:rsidRPr="008937C2">
        <w:rPr>
          <w:rFonts w:ascii="Times New Roman" w:hAnsi="Times New Roman" w:cs="Times New Roman"/>
          <w:i/>
          <w:sz w:val="24"/>
          <w:szCs w:val="24"/>
        </w:rPr>
        <w:t xml:space="preserve"> vykonavatelů veřejné správy.</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33"/>
      </w:r>
      <w:r w:rsidRPr="008937C2">
        <w:rPr>
          <w:rFonts w:ascii="Times New Roman" w:eastAsia="Times New Roman" w:hAnsi="Times New Roman" w:cs="Times New Roman"/>
          <w:bCs/>
          <w:kern w:val="36"/>
          <w:sz w:val="24"/>
          <w:szCs w:val="24"/>
          <w:lang w:eastAsia="cs-CZ"/>
        </w:rPr>
        <w:t xml:space="preserve"> Což znamená, že i správní akt vykazující určité kvalitativní pochybení je považován za platný. To ovšem nevylučuje možnost použití procesních institutů k nápravě takového správního uvážení v rozhodnutí.</w:t>
      </w:r>
      <w:r w:rsidRPr="008937C2">
        <w:rPr>
          <w:rStyle w:val="Znakapoznpodarou"/>
          <w:rFonts w:ascii="Times New Roman" w:eastAsia="Times New Roman" w:hAnsi="Times New Roman" w:cs="Times New Roman"/>
          <w:bCs/>
          <w:kern w:val="36"/>
          <w:sz w:val="24"/>
          <w:szCs w:val="24"/>
          <w:lang w:eastAsia="cs-CZ"/>
        </w:rPr>
        <w:t xml:space="preserve"> </w:t>
      </w:r>
      <w:r w:rsidRPr="008937C2">
        <w:rPr>
          <w:rStyle w:val="Znakapoznpodarou"/>
          <w:rFonts w:ascii="Times New Roman" w:eastAsia="Times New Roman" w:hAnsi="Times New Roman" w:cs="Times New Roman"/>
          <w:bCs/>
          <w:kern w:val="36"/>
          <w:sz w:val="24"/>
          <w:szCs w:val="24"/>
          <w:lang w:eastAsia="cs-CZ"/>
        </w:rPr>
        <w:footnoteReference w:id="34"/>
      </w:r>
    </w:p>
    <w:p w:rsidR="005D3C57" w:rsidRPr="008937C2" w:rsidRDefault="004A6697" w:rsidP="005D3C57">
      <w:pPr>
        <w:jc w:val="both"/>
        <w:rPr>
          <w:rFonts w:ascii="Times New Roman" w:eastAsia="Times New Roman" w:hAnsi="Times New Roman" w:cs="Times New Roman"/>
          <w:bCs/>
          <w:kern w:val="36"/>
          <w:sz w:val="24"/>
          <w:szCs w:val="24"/>
          <w:lang w:eastAsia="cs-CZ"/>
        </w:rPr>
      </w:pPr>
      <w:r>
        <w:rPr>
          <w:rFonts w:ascii="Times New Roman" w:eastAsia="Times New Roman" w:hAnsi="Times New Roman" w:cs="Times New Roman"/>
          <w:bCs/>
          <w:kern w:val="36"/>
          <w:sz w:val="24"/>
          <w:szCs w:val="24"/>
          <w:lang w:eastAsia="cs-CZ"/>
        </w:rPr>
        <w:tab/>
        <w:t xml:space="preserve"> Příkladem zákonné avšak věcně nesprávné aplikace diskrece v</w:t>
      </w:r>
      <w:r w:rsidR="005D3C57" w:rsidRPr="008937C2">
        <w:rPr>
          <w:rFonts w:ascii="Times New Roman" w:eastAsia="Times New Roman" w:hAnsi="Times New Roman" w:cs="Times New Roman"/>
          <w:bCs/>
          <w:kern w:val="36"/>
          <w:sz w:val="24"/>
          <w:szCs w:val="24"/>
          <w:lang w:eastAsia="cs-CZ"/>
        </w:rPr>
        <w:t xml:space="preserve"> rozhodnutí by byla např. situace, kdy by správní orgán uložil pokutu na samé hranici horní sazby peněžité sankce a nebyly by přitom zohledněny hlediska pro její uložení v konkrétní věci. (tj. pokuta za správní delikt uložena ve výši 20 tis. Kč - což zároveň představuje i horní hranici - ale zákonná a věcně správná </w:t>
      </w:r>
      <w:r w:rsidR="00674A6F">
        <w:rPr>
          <w:rFonts w:ascii="Times New Roman" w:eastAsia="Times New Roman" w:hAnsi="Times New Roman" w:cs="Times New Roman"/>
          <w:bCs/>
          <w:kern w:val="36"/>
          <w:sz w:val="24"/>
          <w:szCs w:val="24"/>
          <w:lang w:eastAsia="cs-CZ"/>
        </w:rPr>
        <w:t xml:space="preserve">aplikace správního uvážení </w:t>
      </w:r>
      <w:r w:rsidR="005D3C57" w:rsidRPr="008937C2">
        <w:rPr>
          <w:rFonts w:ascii="Times New Roman" w:eastAsia="Times New Roman" w:hAnsi="Times New Roman" w:cs="Times New Roman"/>
          <w:bCs/>
          <w:kern w:val="36"/>
          <w:sz w:val="24"/>
          <w:szCs w:val="24"/>
          <w:lang w:eastAsia="cs-CZ"/>
        </w:rPr>
        <w:t>měla stanovit sankci nižší)</w:t>
      </w:r>
    </w:p>
    <w:p w:rsidR="005D3C57" w:rsidRPr="008937C2" w:rsidRDefault="004A6697" w:rsidP="005D3C57">
      <w:pPr>
        <w:jc w:val="both"/>
        <w:rPr>
          <w:rFonts w:ascii="Times New Roman" w:eastAsia="Times New Roman" w:hAnsi="Times New Roman" w:cs="Times New Roman"/>
          <w:b/>
          <w:bCs/>
          <w:i/>
          <w:kern w:val="36"/>
          <w:sz w:val="24"/>
          <w:szCs w:val="24"/>
          <w:lang w:eastAsia="cs-CZ"/>
        </w:rPr>
      </w:pPr>
      <w:r>
        <w:rPr>
          <w:rFonts w:ascii="Times New Roman" w:eastAsia="Times New Roman" w:hAnsi="Times New Roman" w:cs="Times New Roman"/>
          <w:b/>
          <w:bCs/>
          <w:i/>
          <w:kern w:val="36"/>
          <w:sz w:val="24"/>
          <w:szCs w:val="24"/>
          <w:lang w:eastAsia="cs-CZ"/>
        </w:rPr>
        <w:t>Nezákonná aplikace správního</w:t>
      </w:r>
      <w:r w:rsidR="005D3C57" w:rsidRPr="008937C2">
        <w:rPr>
          <w:rFonts w:ascii="Times New Roman" w:eastAsia="Times New Roman" w:hAnsi="Times New Roman" w:cs="Times New Roman"/>
          <w:b/>
          <w:bCs/>
          <w:i/>
          <w:kern w:val="36"/>
          <w:sz w:val="24"/>
          <w:szCs w:val="24"/>
          <w:lang w:eastAsia="cs-CZ"/>
        </w:rPr>
        <w:t xml:space="preserve"> uvážení</w:t>
      </w:r>
    </w:p>
    <w:p w:rsidR="005D3C57" w:rsidRPr="008937C2" w:rsidRDefault="005D3C57" w:rsidP="005D3C57">
      <w:pPr>
        <w:jc w:val="both"/>
        <w:rPr>
          <w:rFonts w:ascii="Times New Roman" w:eastAsia="Times New Roman" w:hAnsi="Times New Roman" w:cs="Times New Roman"/>
          <w:bCs/>
          <w:kern w:val="36"/>
          <w:sz w:val="24"/>
          <w:szCs w:val="24"/>
          <w:lang w:eastAsia="cs-CZ"/>
        </w:rPr>
      </w:pPr>
      <w:r w:rsidRPr="008937C2">
        <w:rPr>
          <w:rFonts w:ascii="Times New Roman" w:eastAsia="Times New Roman" w:hAnsi="Times New Roman" w:cs="Times New Roman"/>
          <w:bCs/>
          <w:kern w:val="36"/>
          <w:sz w:val="24"/>
          <w:szCs w:val="24"/>
          <w:lang w:eastAsia="cs-CZ"/>
        </w:rPr>
        <w:tab/>
        <w:t xml:space="preserve">V tomto případě je kvalitativní pochybení </w:t>
      </w:r>
      <w:r w:rsidR="004A6697">
        <w:rPr>
          <w:rFonts w:ascii="Times New Roman" w:eastAsia="Times New Roman" w:hAnsi="Times New Roman" w:cs="Times New Roman"/>
          <w:bCs/>
          <w:kern w:val="36"/>
          <w:sz w:val="24"/>
          <w:szCs w:val="24"/>
          <w:lang w:eastAsia="cs-CZ"/>
        </w:rPr>
        <w:t xml:space="preserve">při aplikaci správního uvážení </w:t>
      </w:r>
      <w:r w:rsidRPr="008937C2">
        <w:rPr>
          <w:rFonts w:ascii="Times New Roman" w:eastAsia="Times New Roman" w:hAnsi="Times New Roman" w:cs="Times New Roman"/>
          <w:bCs/>
          <w:kern w:val="36"/>
          <w:sz w:val="24"/>
          <w:szCs w:val="24"/>
          <w:lang w:eastAsia="cs-CZ"/>
        </w:rPr>
        <w:t xml:space="preserve">takové intenzity, že </w:t>
      </w:r>
      <w:r w:rsidR="004A6697">
        <w:rPr>
          <w:rFonts w:ascii="Times New Roman" w:eastAsia="Times New Roman" w:hAnsi="Times New Roman" w:cs="Times New Roman"/>
          <w:bCs/>
          <w:kern w:val="36"/>
          <w:sz w:val="24"/>
          <w:szCs w:val="24"/>
          <w:lang w:eastAsia="cs-CZ"/>
        </w:rPr>
        <w:t>dané rozhodnutí</w:t>
      </w:r>
      <w:r w:rsidRPr="008937C2">
        <w:rPr>
          <w:rFonts w:ascii="Times New Roman" w:eastAsia="Times New Roman" w:hAnsi="Times New Roman" w:cs="Times New Roman"/>
          <w:bCs/>
          <w:kern w:val="36"/>
          <w:sz w:val="24"/>
          <w:szCs w:val="24"/>
          <w:lang w:eastAsia="cs-CZ"/>
        </w:rPr>
        <w:t xml:space="preserve"> lze považovat za nezákonné. Příkladem nezákonného správního aktu v důsledku pochybení</w:t>
      </w:r>
      <w:r w:rsidR="004A6697">
        <w:rPr>
          <w:rFonts w:ascii="Times New Roman" w:eastAsia="Times New Roman" w:hAnsi="Times New Roman" w:cs="Times New Roman"/>
          <w:bCs/>
          <w:kern w:val="36"/>
          <w:sz w:val="24"/>
          <w:szCs w:val="24"/>
          <w:lang w:eastAsia="cs-CZ"/>
        </w:rPr>
        <w:t xml:space="preserve"> aplikace</w:t>
      </w:r>
      <w:r w:rsidRPr="008937C2">
        <w:rPr>
          <w:rFonts w:ascii="Times New Roman" w:eastAsia="Times New Roman" w:hAnsi="Times New Roman" w:cs="Times New Roman"/>
          <w:bCs/>
          <w:kern w:val="36"/>
          <w:sz w:val="24"/>
          <w:szCs w:val="24"/>
          <w:lang w:eastAsia="cs-CZ"/>
        </w:rPr>
        <w:t xml:space="preserve"> správního uvážení by byla např. situace, kdy by správní orgán uložil pokutu nad rámec (meze) horní sazby (tj. horní sazba pokuty za správní delikt činí ze zá</w:t>
      </w:r>
      <w:r w:rsidR="00FF11B8">
        <w:rPr>
          <w:rFonts w:ascii="Times New Roman" w:eastAsia="Times New Roman" w:hAnsi="Times New Roman" w:cs="Times New Roman"/>
          <w:bCs/>
          <w:kern w:val="36"/>
          <w:sz w:val="24"/>
          <w:szCs w:val="24"/>
          <w:lang w:eastAsia="cs-CZ"/>
        </w:rPr>
        <w:t>kona 20 tis. Kč a uložená pokuta</w:t>
      </w:r>
      <w:r w:rsidRPr="008937C2">
        <w:rPr>
          <w:rFonts w:ascii="Times New Roman" w:eastAsia="Times New Roman" w:hAnsi="Times New Roman" w:cs="Times New Roman"/>
          <w:bCs/>
          <w:kern w:val="36"/>
          <w:sz w:val="24"/>
          <w:szCs w:val="24"/>
          <w:lang w:eastAsia="cs-CZ"/>
        </w:rPr>
        <w:t xml:space="preserve"> by činila 25 tis. Kč)</w:t>
      </w:r>
    </w:p>
    <w:p w:rsidR="00A845A9" w:rsidRDefault="005D3C57" w:rsidP="005D3C57">
      <w:pPr>
        <w:jc w:val="both"/>
        <w:rPr>
          <w:rFonts w:ascii="Times New Roman" w:eastAsia="Times New Roman" w:hAnsi="Times New Roman" w:cs="Times New Roman"/>
          <w:sz w:val="24"/>
          <w:szCs w:val="24"/>
          <w:lang w:eastAsia="cs-CZ"/>
        </w:rPr>
      </w:pPr>
      <w:r w:rsidRPr="008937C2">
        <w:rPr>
          <w:rFonts w:ascii="Times New Roman" w:eastAsia="Times New Roman" w:hAnsi="Times New Roman" w:cs="Times New Roman"/>
          <w:sz w:val="24"/>
          <w:szCs w:val="24"/>
          <w:lang w:eastAsia="cs-CZ"/>
        </w:rPr>
        <w:tab/>
        <w:t xml:space="preserve">Nicméně nezákonnost nemusí, ve srovnání s věcnou nesprávností, vždy nutně znamenat intenzivnější zásah do práv adresáta. Příkladem může být situace, kdy zákon ukládá rozpětí peněžité sankce za správní delikt v několikamiliónovém rozpětí a následné správní uvážení bude </w:t>
      </w:r>
      <w:r w:rsidRPr="008937C2">
        <w:rPr>
          <w:rFonts w:ascii="Times New Roman" w:eastAsia="Times New Roman" w:hAnsi="Times New Roman" w:cs="Times New Roman"/>
          <w:b/>
          <w:sz w:val="24"/>
          <w:szCs w:val="24"/>
          <w:lang w:eastAsia="cs-CZ"/>
        </w:rPr>
        <w:t>věcně nesprávné</w:t>
      </w:r>
      <w:r w:rsidRPr="008937C2">
        <w:rPr>
          <w:rFonts w:ascii="Times New Roman" w:eastAsia="Times New Roman" w:hAnsi="Times New Roman" w:cs="Times New Roman"/>
          <w:sz w:val="24"/>
          <w:szCs w:val="24"/>
          <w:lang w:eastAsia="cs-CZ"/>
        </w:rPr>
        <w:t xml:space="preserve"> (ale zákonné)</w:t>
      </w:r>
      <w:r w:rsidR="00FF11B8">
        <w:rPr>
          <w:rFonts w:ascii="Times New Roman" w:eastAsia="Times New Roman" w:hAnsi="Times New Roman" w:cs="Times New Roman"/>
          <w:sz w:val="24"/>
          <w:szCs w:val="24"/>
          <w:lang w:eastAsia="cs-CZ"/>
        </w:rPr>
        <w:t>,</w:t>
      </w:r>
      <w:r w:rsidRPr="008937C2">
        <w:rPr>
          <w:rFonts w:ascii="Times New Roman" w:eastAsia="Times New Roman" w:hAnsi="Times New Roman" w:cs="Times New Roman"/>
          <w:sz w:val="24"/>
          <w:szCs w:val="24"/>
          <w:lang w:eastAsia="cs-CZ"/>
        </w:rPr>
        <w:t xml:space="preserve"> avšak sankce bude o několik milionů vyšší než by byla sankce v případě zákonného a věcně správného uvážení. Oproti tomu jiná zákonná norma bude obsahovat rozpětí peněžití sankce znějící: „do 1000 Kč“ a </w:t>
      </w:r>
      <w:r w:rsidRPr="008937C2">
        <w:rPr>
          <w:rFonts w:ascii="Times New Roman" w:eastAsia="Times New Roman" w:hAnsi="Times New Roman" w:cs="Times New Roman"/>
          <w:b/>
          <w:sz w:val="24"/>
          <w:szCs w:val="24"/>
          <w:lang w:eastAsia="cs-CZ"/>
        </w:rPr>
        <w:t>nezákonnou</w:t>
      </w:r>
      <w:r w:rsidRPr="008937C2">
        <w:rPr>
          <w:rFonts w:ascii="Times New Roman" w:eastAsia="Times New Roman" w:hAnsi="Times New Roman" w:cs="Times New Roman"/>
          <w:sz w:val="24"/>
          <w:szCs w:val="24"/>
          <w:lang w:eastAsia="cs-CZ"/>
        </w:rPr>
        <w:t xml:space="preserve"> správní úvahou bude následně v rozhodnutí stanovena pokut</w:t>
      </w:r>
      <w:r w:rsidR="003541F5">
        <w:rPr>
          <w:rFonts w:ascii="Times New Roman" w:eastAsia="Times New Roman" w:hAnsi="Times New Roman" w:cs="Times New Roman"/>
          <w:sz w:val="24"/>
          <w:szCs w:val="24"/>
          <w:lang w:eastAsia="cs-CZ"/>
        </w:rPr>
        <w:t>a např. ve výši 1001 Kč. Je</w:t>
      </w:r>
      <w:r w:rsidRPr="008937C2">
        <w:rPr>
          <w:rFonts w:ascii="Times New Roman" w:eastAsia="Times New Roman" w:hAnsi="Times New Roman" w:cs="Times New Roman"/>
          <w:sz w:val="24"/>
          <w:szCs w:val="24"/>
          <w:lang w:eastAsia="cs-CZ"/>
        </w:rPr>
        <w:t xml:space="preserve"> zřejmé, že tato ač nezákonná sankce bude méně intenzivněji zasahovat do majetkových poměrů adresáta než v případě předchozím, kde ač byla úvaha pouze věcně nesprávná avšak zákonná, zasahuje sankce do práv adresáta mnohem intenzivněji.</w:t>
      </w:r>
      <w:r w:rsidRPr="008937C2">
        <w:rPr>
          <w:rStyle w:val="Znakapoznpodarou"/>
          <w:rFonts w:ascii="Times New Roman" w:eastAsia="Times New Roman" w:hAnsi="Times New Roman" w:cs="Times New Roman"/>
          <w:sz w:val="24"/>
          <w:szCs w:val="24"/>
          <w:lang w:eastAsia="cs-CZ"/>
        </w:rPr>
        <w:footnoteReference w:id="35"/>
      </w:r>
    </w:p>
    <w:p w:rsidR="00964DC0" w:rsidRDefault="00964DC0" w:rsidP="005D3C57">
      <w:pPr>
        <w:jc w:val="both"/>
        <w:rPr>
          <w:rFonts w:ascii="Times New Roman" w:eastAsia="Times New Roman" w:hAnsi="Times New Roman" w:cs="Times New Roman"/>
          <w:sz w:val="24"/>
          <w:szCs w:val="24"/>
          <w:lang w:eastAsia="cs-CZ"/>
        </w:rPr>
      </w:pPr>
    </w:p>
    <w:p w:rsidR="00964DC0" w:rsidRDefault="00964DC0" w:rsidP="005D3C57">
      <w:pPr>
        <w:jc w:val="both"/>
        <w:rPr>
          <w:rFonts w:ascii="Times New Roman" w:eastAsia="Times New Roman" w:hAnsi="Times New Roman" w:cs="Times New Roman"/>
          <w:sz w:val="24"/>
          <w:szCs w:val="24"/>
          <w:lang w:eastAsia="cs-CZ"/>
        </w:rPr>
      </w:pPr>
    </w:p>
    <w:p w:rsidR="00964DC0" w:rsidRPr="008937C2" w:rsidRDefault="00964DC0" w:rsidP="005D3C57">
      <w:pPr>
        <w:jc w:val="both"/>
        <w:rPr>
          <w:rFonts w:ascii="Times New Roman" w:eastAsia="Times New Roman" w:hAnsi="Times New Roman" w:cs="Times New Roman"/>
          <w:sz w:val="24"/>
          <w:szCs w:val="24"/>
          <w:lang w:eastAsia="cs-CZ"/>
        </w:rPr>
      </w:pPr>
    </w:p>
    <w:p w:rsidR="005D3C57" w:rsidRPr="008937C2" w:rsidRDefault="00A845A9" w:rsidP="005D3C57">
      <w:pPr>
        <w:jc w:val="both"/>
        <w:rPr>
          <w:rFonts w:ascii="Times New Roman" w:eastAsia="Times New Roman" w:hAnsi="Times New Roman" w:cs="Times New Roman"/>
          <w:b/>
          <w:bCs/>
          <w:i/>
          <w:kern w:val="36"/>
          <w:sz w:val="24"/>
          <w:szCs w:val="24"/>
          <w:lang w:eastAsia="cs-CZ"/>
        </w:rPr>
      </w:pPr>
      <w:r>
        <w:rPr>
          <w:rFonts w:ascii="Times New Roman" w:eastAsia="Times New Roman" w:hAnsi="Times New Roman" w:cs="Times New Roman"/>
          <w:b/>
          <w:bCs/>
          <w:i/>
          <w:kern w:val="36"/>
          <w:sz w:val="24"/>
          <w:szCs w:val="24"/>
          <w:lang w:eastAsia="cs-CZ"/>
        </w:rPr>
        <w:lastRenderedPageBreak/>
        <w:t>Nicotná (nulitní) aplikace správního</w:t>
      </w:r>
      <w:r w:rsidR="005D3C57" w:rsidRPr="008937C2">
        <w:rPr>
          <w:rFonts w:ascii="Times New Roman" w:eastAsia="Times New Roman" w:hAnsi="Times New Roman" w:cs="Times New Roman"/>
          <w:b/>
          <w:bCs/>
          <w:i/>
          <w:kern w:val="36"/>
          <w:sz w:val="24"/>
          <w:szCs w:val="24"/>
          <w:lang w:eastAsia="cs-CZ"/>
        </w:rPr>
        <w:t xml:space="preserve"> uvážení</w:t>
      </w:r>
    </w:p>
    <w:p w:rsidR="005D3C57" w:rsidRPr="008937C2" w:rsidRDefault="005D3C57" w:rsidP="005D3C57">
      <w:pPr>
        <w:jc w:val="both"/>
        <w:rPr>
          <w:rFonts w:ascii="Times New Roman" w:eastAsia="Times New Roman" w:hAnsi="Times New Roman" w:cs="Times New Roman"/>
          <w:bCs/>
          <w:kern w:val="36"/>
          <w:sz w:val="24"/>
          <w:szCs w:val="24"/>
          <w:lang w:eastAsia="cs-CZ"/>
        </w:rPr>
      </w:pPr>
      <w:r w:rsidRPr="008937C2">
        <w:rPr>
          <w:rFonts w:ascii="Times New Roman" w:eastAsia="Times New Roman" w:hAnsi="Times New Roman" w:cs="Times New Roman"/>
          <w:bCs/>
          <w:kern w:val="36"/>
          <w:sz w:val="24"/>
          <w:szCs w:val="24"/>
          <w:lang w:eastAsia="cs-CZ"/>
        </w:rPr>
        <w:tab/>
        <w:t>Jedná se o případ, kdy je kvalitativn</w:t>
      </w:r>
      <w:r w:rsidR="00FF11B8">
        <w:rPr>
          <w:rFonts w:ascii="Times New Roman" w:eastAsia="Times New Roman" w:hAnsi="Times New Roman" w:cs="Times New Roman"/>
          <w:bCs/>
          <w:kern w:val="36"/>
          <w:sz w:val="24"/>
          <w:szCs w:val="24"/>
          <w:lang w:eastAsia="cs-CZ"/>
        </w:rPr>
        <w:t xml:space="preserve">í stránka </w:t>
      </w:r>
      <w:r w:rsidR="00A845A9">
        <w:rPr>
          <w:rFonts w:ascii="Times New Roman" w:eastAsia="Times New Roman" w:hAnsi="Times New Roman" w:cs="Times New Roman"/>
          <w:bCs/>
          <w:kern w:val="36"/>
          <w:sz w:val="24"/>
          <w:szCs w:val="24"/>
          <w:lang w:eastAsia="cs-CZ"/>
        </w:rPr>
        <w:t xml:space="preserve">při aplikaci </w:t>
      </w:r>
      <w:r w:rsidR="00FF11B8">
        <w:rPr>
          <w:rFonts w:ascii="Times New Roman" w:eastAsia="Times New Roman" w:hAnsi="Times New Roman" w:cs="Times New Roman"/>
          <w:bCs/>
          <w:kern w:val="36"/>
          <w:sz w:val="24"/>
          <w:szCs w:val="24"/>
          <w:lang w:eastAsia="cs-CZ"/>
        </w:rPr>
        <w:t>diskreční pravomoci</w:t>
      </w:r>
      <w:r w:rsidRPr="008937C2">
        <w:rPr>
          <w:rFonts w:ascii="Times New Roman" w:eastAsia="Times New Roman" w:hAnsi="Times New Roman" w:cs="Times New Roman"/>
          <w:bCs/>
          <w:kern w:val="36"/>
          <w:sz w:val="24"/>
          <w:szCs w:val="24"/>
          <w:lang w:eastAsia="cs-CZ"/>
        </w:rPr>
        <w:t xml:space="preserve"> natolik intenzivně narušena, že lze hovořit o nicotné </w:t>
      </w:r>
      <w:r w:rsidR="00674A6F">
        <w:rPr>
          <w:rFonts w:ascii="Times New Roman" w:eastAsia="Times New Roman" w:hAnsi="Times New Roman" w:cs="Times New Roman"/>
          <w:bCs/>
          <w:kern w:val="36"/>
          <w:sz w:val="24"/>
          <w:szCs w:val="24"/>
          <w:lang w:eastAsia="cs-CZ"/>
        </w:rPr>
        <w:t>aplikaci diskrece</w:t>
      </w:r>
      <w:r w:rsidRPr="008937C2">
        <w:rPr>
          <w:rFonts w:ascii="Times New Roman" w:eastAsia="Times New Roman" w:hAnsi="Times New Roman" w:cs="Times New Roman"/>
          <w:bCs/>
          <w:kern w:val="36"/>
          <w:sz w:val="24"/>
          <w:szCs w:val="24"/>
          <w:lang w:eastAsia="cs-CZ"/>
        </w:rPr>
        <w:t xml:space="preserve"> a s ní souvisejícím rozhodnutím. Nicotnost způsobuje prolomení presumpce správnosti správních aktů, takové rozhodnutí pak nelze považovat za autoritativní projev správního orgánu a nikdo jej nemusí respektovat.</w:t>
      </w:r>
      <w:r w:rsidRPr="008937C2">
        <w:rPr>
          <w:rStyle w:val="Znakapoznpodarou"/>
          <w:rFonts w:ascii="Times New Roman" w:eastAsia="Times New Roman" w:hAnsi="Times New Roman" w:cs="Times New Roman"/>
          <w:bCs/>
          <w:kern w:val="36"/>
          <w:sz w:val="24"/>
          <w:szCs w:val="24"/>
          <w:lang w:eastAsia="cs-CZ"/>
        </w:rPr>
        <w:footnoteReference w:id="36"/>
      </w:r>
    </w:p>
    <w:p w:rsidR="005D3C57" w:rsidRPr="008937C2" w:rsidRDefault="005D3C57" w:rsidP="005D3C57">
      <w:pPr>
        <w:jc w:val="both"/>
        <w:rPr>
          <w:rFonts w:ascii="Times New Roman" w:eastAsia="Times New Roman" w:hAnsi="Times New Roman" w:cs="Times New Roman"/>
          <w:bCs/>
          <w:kern w:val="36"/>
          <w:sz w:val="24"/>
          <w:szCs w:val="24"/>
          <w:lang w:eastAsia="cs-CZ"/>
        </w:rPr>
      </w:pPr>
      <w:r w:rsidRPr="008937C2">
        <w:rPr>
          <w:rFonts w:ascii="Times New Roman" w:eastAsia="Times New Roman" w:hAnsi="Times New Roman" w:cs="Times New Roman"/>
          <w:bCs/>
          <w:kern w:val="36"/>
          <w:sz w:val="24"/>
          <w:szCs w:val="24"/>
          <w:lang w:eastAsia="cs-CZ"/>
        </w:rPr>
        <w:tab/>
        <w:t xml:space="preserve">Příkladem nicotného správního aktu v důsledku </w:t>
      </w:r>
      <w:r w:rsidR="00674A6F">
        <w:rPr>
          <w:rFonts w:ascii="Times New Roman" w:eastAsia="Times New Roman" w:hAnsi="Times New Roman" w:cs="Times New Roman"/>
          <w:bCs/>
          <w:kern w:val="36"/>
          <w:sz w:val="24"/>
          <w:szCs w:val="24"/>
          <w:lang w:eastAsia="cs-CZ"/>
        </w:rPr>
        <w:t xml:space="preserve">takového </w:t>
      </w:r>
      <w:r w:rsidRPr="008937C2">
        <w:rPr>
          <w:rFonts w:ascii="Times New Roman" w:eastAsia="Times New Roman" w:hAnsi="Times New Roman" w:cs="Times New Roman"/>
          <w:bCs/>
          <w:kern w:val="36"/>
          <w:sz w:val="24"/>
          <w:szCs w:val="24"/>
          <w:lang w:eastAsia="cs-CZ"/>
        </w:rPr>
        <w:t>pochybení správního uvážení by byla situace, kdy by za přestupek byla uložena sankce, která není uvedena v taxativním výčtu možných sankcí (např. za spáchaný správní delikt by správní orgán uložit trest smrti).</w:t>
      </w:r>
    </w:p>
    <w:p w:rsidR="005D3C57" w:rsidRPr="008937C2" w:rsidRDefault="00A845A9" w:rsidP="005D3C57">
      <w:pPr>
        <w:jc w:val="both"/>
        <w:rPr>
          <w:rFonts w:ascii="Times New Roman" w:eastAsia="Times New Roman" w:hAnsi="Times New Roman" w:cs="Times New Roman"/>
          <w:b/>
          <w:bCs/>
          <w:i/>
          <w:kern w:val="36"/>
          <w:sz w:val="24"/>
          <w:szCs w:val="24"/>
          <w:lang w:eastAsia="cs-CZ"/>
        </w:rPr>
      </w:pPr>
      <w:r>
        <w:rPr>
          <w:rFonts w:ascii="Times New Roman" w:eastAsia="Times New Roman" w:hAnsi="Times New Roman" w:cs="Times New Roman"/>
          <w:b/>
          <w:bCs/>
          <w:i/>
          <w:kern w:val="36"/>
          <w:sz w:val="24"/>
          <w:szCs w:val="24"/>
          <w:lang w:eastAsia="cs-CZ"/>
        </w:rPr>
        <w:t>Formálně nesprávná aplikace správního</w:t>
      </w:r>
      <w:r w:rsidR="005D3C57" w:rsidRPr="008937C2">
        <w:rPr>
          <w:rFonts w:ascii="Times New Roman" w:eastAsia="Times New Roman" w:hAnsi="Times New Roman" w:cs="Times New Roman"/>
          <w:b/>
          <w:bCs/>
          <w:i/>
          <w:kern w:val="36"/>
          <w:sz w:val="24"/>
          <w:szCs w:val="24"/>
          <w:lang w:eastAsia="cs-CZ"/>
        </w:rPr>
        <w:t xml:space="preserve"> uvážení</w:t>
      </w:r>
    </w:p>
    <w:p w:rsidR="005D3C57" w:rsidRPr="008937C2" w:rsidRDefault="005D3C57" w:rsidP="005D3C57">
      <w:pPr>
        <w:jc w:val="both"/>
        <w:rPr>
          <w:rFonts w:ascii="Times New Roman" w:hAnsi="Times New Roman" w:cs="Times New Roman"/>
          <w:sz w:val="24"/>
          <w:szCs w:val="24"/>
        </w:rPr>
      </w:pPr>
      <w:r w:rsidRPr="008937C2">
        <w:rPr>
          <w:rFonts w:ascii="Times New Roman" w:eastAsia="Times New Roman" w:hAnsi="Times New Roman" w:cs="Times New Roman"/>
          <w:bCs/>
          <w:kern w:val="36"/>
          <w:sz w:val="24"/>
          <w:szCs w:val="24"/>
          <w:lang w:eastAsia="cs-CZ"/>
        </w:rPr>
        <w:tab/>
        <w:t>Pro doplnění je ještě třeba zmínit</w:t>
      </w:r>
      <w:r w:rsidR="00BC6932">
        <w:rPr>
          <w:rFonts w:ascii="Times New Roman" w:eastAsia="Times New Roman" w:hAnsi="Times New Roman" w:cs="Times New Roman"/>
          <w:bCs/>
          <w:kern w:val="36"/>
          <w:sz w:val="24"/>
          <w:szCs w:val="24"/>
          <w:lang w:eastAsia="cs-CZ"/>
        </w:rPr>
        <w:t xml:space="preserve"> formálně nesprávnou aplikaci správního uvážení.</w:t>
      </w:r>
      <w:r w:rsidRPr="008937C2">
        <w:rPr>
          <w:rFonts w:ascii="Times New Roman" w:eastAsia="Times New Roman" w:hAnsi="Times New Roman" w:cs="Times New Roman"/>
          <w:bCs/>
          <w:kern w:val="36"/>
          <w:sz w:val="24"/>
          <w:szCs w:val="24"/>
          <w:lang w:eastAsia="cs-CZ"/>
        </w:rPr>
        <w:t xml:space="preserve"> V tomto případě se jedná především o neshodu </w:t>
      </w:r>
      <w:r w:rsidRPr="008937C2">
        <w:rPr>
          <w:rFonts w:ascii="Times New Roman" w:eastAsia="Times New Roman" w:hAnsi="Times New Roman" w:cs="Times New Roman"/>
          <w:bCs/>
          <w:i/>
          <w:kern w:val="36"/>
          <w:sz w:val="24"/>
          <w:szCs w:val="24"/>
          <w:lang w:eastAsia="cs-CZ"/>
        </w:rPr>
        <w:t>vůle</w:t>
      </w:r>
      <w:r w:rsidRPr="008937C2">
        <w:rPr>
          <w:rFonts w:ascii="Times New Roman" w:eastAsia="Times New Roman" w:hAnsi="Times New Roman" w:cs="Times New Roman"/>
          <w:bCs/>
          <w:kern w:val="36"/>
          <w:sz w:val="24"/>
          <w:szCs w:val="24"/>
          <w:lang w:eastAsia="cs-CZ"/>
        </w:rPr>
        <w:t xml:space="preserve"> správního orgánu s </w:t>
      </w:r>
      <w:r w:rsidRPr="008937C2">
        <w:rPr>
          <w:rFonts w:ascii="Times New Roman" w:eastAsia="Times New Roman" w:hAnsi="Times New Roman" w:cs="Times New Roman"/>
          <w:bCs/>
          <w:i/>
          <w:kern w:val="36"/>
          <w:sz w:val="24"/>
          <w:szCs w:val="24"/>
          <w:lang w:eastAsia="cs-CZ"/>
        </w:rPr>
        <w:t>projevem vůle</w:t>
      </w:r>
      <w:r w:rsidRPr="008937C2">
        <w:rPr>
          <w:rFonts w:ascii="Times New Roman" w:eastAsia="Times New Roman" w:hAnsi="Times New Roman" w:cs="Times New Roman"/>
          <w:bCs/>
          <w:kern w:val="36"/>
          <w:sz w:val="24"/>
          <w:szCs w:val="24"/>
          <w:lang w:eastAsia="cs-CZ"/>
        </w:rPr>
        <w:t xml:space="preserve">. Správní řád na tyto situace pamatuje a řeší je vydáním opravného usnesení, které je možné iniciovat popř. tak může učinit i správní orgán </w:t>
      </w:r>
      <w:r w:rsidRPr="008937C2">
        <w:rPr>
          <w:rFonts w:ascii="Times New Roman" w:eastAsia="Times New Roman" w:hAnsi="Times New Roman" w:cs="Times New Roman"/>
          <w:bCs/>
          <w:i/>
          <w:kern w:val="36"/>
          <w:sz w:val="24"/>
          <w:szCs w:val="24"/>
          <w:lang w:eastAsia="cs-CZ"/>
        </w:rPr>
        <w:t>ex offo</w:t>
      </w:r>
      <w:r w:rsidRPr="008937C2">
        <w:rPr>
          <w:rFonts w:ascii="Times New Roman" w:eastAsia="Times New Roman" w:hAnsi="Times New Roman" w:cs="Times New Roman"/>
          <w:bCs/>
          <w:kern w:val="36"/>
          <w:sz w:val="24"/>
          <w:szCs w:val="24"/>
          <w:lang w:eastAsia="cs-CZ"/>
        </w:rPr>
        <w:t>. V případě opravy zřejmých nesprávností ve výroku vydá správní orgán opravné rozhodnutí.</w:t>
      </w:r>
      <w:r w:rsidRPr="008937C2">
        <w:rPr>
          <w:rStyle w:val="Znakapoznpodarou"/>
          <w:rFonts w:ascii="Times New Roman" w:eastAsia="Times New Roman" w:hAnsi="Times New Roman" w:cs="Times New Roman"/>
          <w:bCs/>
          <w:kern w:val="36"/>
          <w:sz w:val="24"/>
          <w:szCs w:val="24"/>
          <w:lang w:eastAsia="cs-CZ"/>
        </w:rPr>
        <w:footnoteReference w:id="37"/>
      </w:r>
      <w:r w:rsidRPr="008937C2">
        <w:rPr>
          <w:rFonts w:ascii="Times New Roman" w:eastAsia="Times New Roman" w:hAnsi="Times New Roman" w:cs="Times New Roman"/>
          <w:bCs/>
          <w:kern w:val="36"/>
          <w:sz w:val="24"/>
          <w:szCs w:val="24"/>
          <w:lang w:eastAsia="cs-CZ"/>
        </w:rPr>
        <w:t xml:space="preserve"> Otázkou zůstává vymezení „zřejmých nesprávností“. Předchozí správní řád za ně považoval chyby v psaní a počtech</w:t>
      </w:r>
      <w:r w:rsidRPr="008937C2">
        <w:rPr>
          <w:rStyle w:val="Znakapoznpodarou"/>
          <w:rFonts w:ascii="Times New Roman" w:eastAsia="Times New Roman" w:hAnsi="Times New Roman" w:cs="Times New Roman"/>
          <w:bCs/>
          <w:kern w:val="36"/>
          <w:sz w:val="24"/>
          <w:szCs w:val="24"/>
          <w:lang w:eastAsia="cs-CZ"/>
        </w:rPr>
        <w:footnoteReference w:id="38"/>
      </w:r>
      <w:r w:rsidRPr="008937C2">
        <w:rPr>
          <w:rFonts w:ascii="Times New Roman" w:eastAsia="Times New Roman" w:hAnsi="Times New Roman" w:cs="Times New Roman"/>
          <w:bCs/>
          <w:kern w:val="36"/>
          <w:sz w:val="24"/>
          <w:szCs w:val="24"/>
          <w:lang w:eastAsia="cs-CZ"/>
        </w:rPr>
        <w:t xml:space="preserve">, dle Ústavního soudu jsou to </w:t>
      </w:r>
      <w:r w:rsidRPr="008937C2">
        <w:rPr>
          <w:rFonts w:ascii="Times New Roman" w:eastAsia="Times New Roman" w:hAnsi="Times New Roman" w:cs="Times New Roman"/>
          <w:bCs/>
          <w:i/>
          <w:kern w:val="36"/>
          <w:sz w:val="24"/>
          <w:szCs w:val="24"/>
          <w:lang w:eastAsia="cs-CZ"/>
        </w:rPr>
        <w:t>„p</w:t>
      </w:r>
      <w:r w:rsidRPr="008937C2">
        <w:rPr>
          <w:rFonts w:ascii="Times New Roman" w:hAnsi="Times New Roman" w:cs="Times New Roman"/>
          <w:i/>
          <w:sz w:val="24"/>
          <w:szCs w:val="24"/>
        </w:rPr>
        <w:t>ísařské chyby či omyly v součtech“</w:t>
      </w:r>
      <w:r w:rsidRPr="008937C2">
        <w:rPr>
          <w:rStyle w:val="Znakapoznpodarou"/>
          <w:rFonts w:ascii="Times New Roman" w:hAnsi="Times New Roman" w:cs="Times New Roman"/>
          <w:sz w:val="24"/>
          <w:szCs w:val="24"/>
        </w:rPr>
        <w:footnoteReference w:id="39"/>
      </w:r>
      <w:r w:rsidRPr="008937C2">
        <w:rPr>
          <w:rFonts w:ascii="Times New Roman" w:hAnsi="Times New Roman" w:cs="Times New Roman"/>
          <w:i/>
          <w:sz w:val="24"/>
          <w:szCs w:val="24"/>
        </w:rPr>
        <w:t>.</w:t>
      </w:r>
    </w:p>
    <w:p w:rsidR="005D3C57" w:rsidRPr="008937C2" w:rsidRDefault="005D3C57" w:rsidP="005D3C57">
      <w:pPr>
        <w:jc w:val="both"/>
        <w:rPr>
          <w:rFonts w:ascii="Times New Roman" w:eastAsia="Times New Roman" w:hAnsi="Times New Roman" w:cs="Times New Roman"/>
          <w:bCs/>
          <w:kern w:val="36"/>
          <w:sz w:val="24"/>
          <w:szCs w:val="24"/>
          <w:lang w:eastAsia="cs-CZ"/>
        </w:rPr>
      </w:pPr>
      <w:r w:rsidRPr="008937C2">
        <w:rPr>
          <w:rFonts w:ascii="Times New Roman" w:eastAsia="Times New Roman" w:hAnsi="Times New Roman" w:cs="Times New Roman"/>
          <w:bCs/>
          <w:kern w:val="36"/>
          <w:sz w:val="24"/>
          <w:szCs w:val="24"/>
          <w:lang w:eastAsia="cs-CZ"/>
        </w:rPr>
        <w:tab/>
        <w:t>Každý správní orgán by se měl snažit dosahovat ve své rozhodovací praxi takové</w:t>
      </w:r>
      <w:r w:rsidR="004C7A45">
        <w:rPr>
          <w:rFonts w:ascii="Times New Roman" w:eastAsia="Times New Roman" w:hAnsi="Times New Roman" w:cs="Times New Roman"/>
          <w:bCs/>
          <w:kern w:val="36"/>
          <w:sz w:val="24"/>
          <w:szCs w:val="24"/>
          <w:lang w:eastAsia="cs-CZ"/>
        </w:rPr>
        <w:t xml:space="preserve"> aplikace</w:t>
      </w:r>
      <w:r w:rsidRPr="008937C2">
        <w:rPr>
          <w:rFonts w:ascii="Times New Roman" w:eastAsia="Times New Roman" w:hAnsi="Times New Roman" w:cs="Times New Roman"/>
          <w:bCs/>
          <w:kern w:val="36"/>
          <w:sz w:val="24"/>
          <w:szCs w:val="24"/>
          <w:lang w:eastAsia="cs-CZ"/>
        </w:rPr>
        <w:t xml:space="preserve"> diskrece, která je jednak zákonná a jednak i věcně správná, tj. správně aplikovat a zohlednit limity a hlediska správního uvážení. V následujícíc</w:t>
      </w:r>
      <w:r w:rsidR="00FF11B8">
        <w:rPr>
          <w:rFonts w:ascii="Times New Roman" w:eastAsia="Times New Roman" w:hAnsi="Times New Roman" w:cs="Times New Roman"/>
          <w:bCs/>
          <w:kern w:val="36"/>
          <w:sz w:val="24"/>
          <w:szCs w:val="24"/>
          <w:lang w:eastAsia="cs-CZ"/>
        </w:rPr>
        <w:t>h kapitolách</w:t>
      </w:r>
      <w:r w:rsidRPr="008937C2">
        <w:rPr>
          <w:rFonts w:ascii="Times New Roman" w:eastAsia="Times New Roman" w:hAnsi="Times New Roman" w:cs="Times New Roman"/>
          <w:bCs/>
          <w:kern w:val="36"/>
          <w:sz w:val="24"/>
          <w:szCs w:val="24"/>
          <w:lang w:eastAsia="cs-CZ"/>
        </w:rPr>
        <w:t xml:space="preserve"> budou pojmy limity </w:t>
      </w:r>
      <w:r w:rsidR="00FF11B8">
        <w:rPr>
          <w:rFonts w:ascii="Times New Roman" w:eastAsia="Times New Roman" w:hAnsi="Times New Roman" w:cs="Times New Roman"/>
          <w:bCs/>
          <w:kern w:val="36"/>
          <w:sz w:val="24"/>
          <w:szCs w:val="24"/>
          <w:lang w:eastAsia="cs-CZ"/>
        </w:rPr>
        <w:br/>
      </w:r>
      <w:r w:rsidRPr="008937C2">
        <w:rPr>
          <w:rFonts w:ascii="Times New Roman" w:eastAsia="Times New Roman" w:hAnsi="Times New Roman" w:cs="Times New Roman"/>
          <w:bCs/>
          <w:kern w:val="36"/>
          <w:sz w:val="24"/>
          <w:szCs w:val="24"/>
          <w:lang w:eastAsia="cs-CZ"/>
        </w:rPr>
        <w:t xml:space="preserve">a hlediska popsány a detailněji rozebrány. </w:t>
      </w:r>
    </w:p>
    <w:p w:rsidR="005D3C57" w:rsidRPr="008937C2" w:rsidRDefault="005D3C57" w:rsidP="005D3C57">
      <w:pPr>
        <w:pStyle w:val="Nadpis2"/>
        <w:rPr>
          <w:rFonts w:ascii="Times New Roman" w:hAnsi="Times New Roman" w:cs="Times New Roman"/>
          <w:color w:val="auto"/>
          <w:sz w:val="28"/>
          <w:szCs w:val="28"/>
        </w:rPr>
      </w:pPr>
      <w:bookmarkStart w:id="7" w:name="_Toc374376615"/>
      <w:r w:rsidRPr="008937C2">
        <w:rPr>
          <w:rFonts w:ascii="Times New Roman" w:hAnsi="Times New Roman" w:cs="Times New Roman"/>
          <w:color w:val="auto"/>
          <w:sz w:val="28"/>
          <w:szCs w:val="28"/>
        </w:rPr>
        <w:t>II. 2. Historický vývoj institutu</w:t>
      </w:r>
      <w:bookmarkEnd w:id="7"/>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Institut správního uvážení má v průběhu let svou specifickou genezi, jejíž stručné nastínění bude předmětem této podkapitoly. Diskreční pravomoc v procesu rozhodování</w:t>
      </w:r>
      <w:r w:rsidR="00FF11B8">
        <w:rPr>
          <w:rFonts w:ascii="Times New Roman" w:hAnsi="Times New Roman" w:cs="Times New Roman"/>
          <w:sz w:val="24"/>
          <w:szCs w:val="24"/>
        </w:rPr>
        <w:t xml:space="preserve"> za posledních zhruba 150 let</w:t>
      </w:r>
      <w:r w:rsidRPr="008937C2">
        <w:rPr>
          <w:rFonts w:ascii="Times New Roman" w:hAnsi="Times New Roman" w:cs="Times New Roman"/>
          <w:sz w:val="24"/>
          <w:szCs w:val="24"/>
        </w:rPr>
        <w:t xml:space="preserve"> prošla poměrně výraznou proměnou</w:t>
      </w:r>
      <w:r w:rsidR="00FF11B8">
        <w:rPr>
          <w:rFonts w:ascii="Times New Roman" w:hAnsi="Times New Roman" w:cs="Times New Roman"/>
          <w:sz w:val="24"/>
          <w:szCs w:val="24"/>
        </w:rPr>
        <w:t>,</w:t>
      </w:r>
      <w:r w:rsidRPr="008937C2">
        <w:rPr>
          <w:rFonts w:ascii="Times New Roman" w:hAnsi="Times New Roman" w:cs="Times New Roman"/>
          <w:sz w:val="24"/>
          <w:szCs w:val="24"/>
        </w:rPr>
        <w:t xml:space="preserve"> především z hlediska možné (ne)omezenosti uvážení. Vlastnost uvažovaní a rozhodování byla vždy imanentním rysem správy, a to i v</w:t>
      </w:r>
      <w:r w:rsidR="00FF11B8">
        <w:rPr>
          <w:rFonts w:ascii="Times New Roman" w:hAnsi="Times New Roman" w:cs="Times New Roman"/>
          <w:sz w:val="24"/>
          <w:szCs w:val="24"/>
        </w:rPr>
        <w:t> </w:t>
      </w:r>
      <w:r w:rsidRPr="008937C2">
        <w:rPr>
          <w:rFonts w:ascii="Times New Roman" w:hAnsi="Times New Roman" w:cs="Times New Roman"/>
          <w:sz w:val="24"/>
          <w:szCs w:val="24"/>
        </w:rPr>
        <w:t>dobách</w:t>
      </w:r>
      <w:r w:rsidR="00FF11B8">
        <w:rPr>
          <w:rFonts w:ascii="Times New Roman" w:hAnsi="Times New Roman" w:cs="Times New Roman"/>
          <w:sz w:val="24"/>
          <w:szCs w:val="24"/>
        </w:rPr>
        <w:t>,</w:t>
      </w:r>
      <w:r w:rsidRPr="008937C2">
        <w:rPr>
          <w:rFonts w:ascii="Times New Roman" w:hAnsi="Times New Roman" w:cs="Times New Roman"/>
          <w:sz w:val="24"/>
          <w:szCs w:val="24"/>
        </w:rPr>
        <w:t xml:space="preserve"> kdy ještě</w:t>
      </w:r>
      <w:r w:rsidR="00FF11B8">
        <w:rPr>
          <w:rFonts w:ascii="Times New Roman" w:hAnsi="Times New Roman" w:cs="Times New Roman"/>
          <w:sz w:val="24"/>
          <w:szCs w:val="24"/>
        </w:rPr>
        <w:t xml:space="preserve"> nelze</w:t>
      </w:r>
      <w:r w:rsidRPr="008937C2">
        <w:rPr>
          <w:rFonts w:ascii="Times New Roman" w:hAnsi="Times New Roman" w:cs="Times New Roman"/>
          <w:sz w:val="24"/>
          <w:szCs w:val="24"/>
        </w:rPr>
        <w:t xml:space="preserve"> hovořit o veřejné správě v dnešním pojetí</w:t>
      </w:r>
      <w:r w:rsidR="00FF11B8">
        <w:rPr>
          <w:rFonts w:ascii="Times New Roman" w:hAnsi="Times New Roman" w:cs="Times New Roman"/>
          <w:sz w:val="24"/>
          <w:szCs w:val="24"/>
        </w:rPr>
        <w:t>,</w:t>
      </w:r>
      <w:r w:rsidRPr="008937C2">
        <w:rPr>
          <w:rFonts w:ascii="Times New Roman" w:hAnsi="Times New Roman" w:cs="Times New Roman"/>
          <w:sz w:val="24"/>
          <w:szCs w:val="24"/>
        </w:rPr>
        <w:t xml:space="preserve"> ale v pojetí odpovídající</w:t>
      </w:r>
      <w:r w:rsidR="00FF11B8">
        <w:rPr>
          <w:rFonts w:ascii="Times New Roman" w:hAnsi="Times New Roman" w:cs="Times New Roman"/>
          <w:sz w:val="24"/>
          <w:szCs w:val="24"/>
        </w:rPr>
        <w:t>m</w:t>
      </w:r>
      <w:r w:rsidRPr="008937C2">
        <w:rPr>
          <w:rFonts w:ascii="Times New Roman" w:hAnsi="Times New Roman" w:cs="Times New Roman"/>
          <w:sz w:val="24"/>
          <w:szCs w:val="24"/>
        </w:rPr>
        <w:t xml:space="preserve"> správě záležitostí panovníků, feudálů apod. Charakterizovat tuto správu lze </w:t>
      </w:r>
      <w:r w:rsidRPr="008937C2">
        <w:rPr>
          <w:rFonts w:ascii="Times New Roman" w:hAnsi="Times New Roman" w:cs="Times New Roman"/>
          <w:sz w:val="24"/>
          <w:szCs w:val="24"/>
        </w:rPr>
        <w:lastRenderedPageBreak/>
        <w:t>slovem libovůle. A to především z důvodu jednostrannosti a neomezenosti směřující od feudála k jeho podřízeným subjektům.</w:t>
      </w:r>
      <w:r w:rsidRPr="008937C2">
        <w:rPr>
          <w:rStyle w:val="Znakapoznpodarou"/>
          <w:rFonts w:ascii="Times New Roman" w:hAnsi="Times New Roman" w:cs="Times New Roman"/>
          <w:sz w:val="24"/>
          <w:szCs w:val="24"/>
        </w:rPr>
        <w:footnoteReference w:id="40"/>
      </w:r>
      <w:r w:rsidRPr="008937C2">
        <w:rPr>
          <w:rFonts w:ascii="Times New Roman" w:hAnsi="Times New Roman" w:cs="Times New Roman"/>
          <w:sz w:val="24"/>
          <w:szCs w:val="24"/>
        </w:rPr>
        <w:t xml:space="preserve"> </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A. Merkl k tomu dodává: „</w:t>
      </w:r>
      <w:r w:rsidRPr="008937C2">
        <w:rPr>
          <w:rFonts w:ascii="Times New Roman" w:hAnsi="Times New Roman" w:cs="Times New Roman"/>
          <w:i/>
          <w:sz w:val="24"/>
          <w:szCs w:val="24"/>
        </w:rPr>
        <w:t>Dokud správa nebyla obsahově vázána právem (policejní stát), anebo dokud byla za takovou považována, jevila se ovšem celá jako sféra uvažování. Jelikož se však právní vázanost správy postupem času zesilovala a zároveň se šířilo o tom v právní vědě vědomí, pozbylo pojetí správy jakožto oblasti uvažování, vylučující právní vázanost, svého základu</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41"/>
      </w:r>
      <w:r w:rsidRPr="008937C2">
        <w:rPr>
          <w:rFonts w:ascii="Times New Roman" w:hAnsi="Times New Roman" w:cs="Times New Roman"/>
          <w:sz w:val="24"/>
          <w:szCs w:val="24"/>
        </w:rPr>
        <w:t xml:space="preserve"> Postupem času byly zjevné tendence zamezující naprosté libovůli a docházelo, spolu s rozvojem liberálního státu, k vázanosti a omezování volného uvážení. S tím ruku v ruce docházelo k vyšší míře právní jistoty v oblasti veřejných subjektivních práv jejich nositelů.</w:t>
      </w:r>
      <w:r w:rsidRPr="008937C2">
        <w:rPr>
          <w:rStyle w:val="Znakapoznpodarou"/>
          <w:rFonts w:ascii="Times New Roman" w:hAnsi="Times New Roman" w:cs="Times New Roman"/>
          <w:sz w:val="24"/>
          <w:szCs w:val="24"/>
        </w:rPr>
        <w:footnoteReference w:id="42"/>
      </w:r>
      <w:r w:rsidRPr="008937C2">
        <w:rPr>
          <w:rFonts w:ascii="Times New Roman" w:hAnsi="Times New Roman" w:cs="Times New Roman"/>
          <w:sz w:val="24"/>
          <w:szCs w:val="24"/>
        </w:rPr>
        <w:t xml:space="preserve"> Koncepce policejního státu se tedy vylučovala se subjekt</w:t>
      </w:r>
      <w:r w:rsidR="003541F5">
        <w:rPr>
          <w:rFonts w:ascii="Times New Roman" w:hAnsi="Times New Roman" w:cs="Times New Roman"/>
          <w:sz w:val="24"/>
          <w:szCs w:val="24"/>
        </w:rPr>
        <w:t>ivními právy poddaných a je</w:t>
      </w:r>
      <w:r w:rsidRPr="008937C2">
        <w:rPr>
          <w:rFonts w:ascii="Times New Roman" w:hAnsi="Times New Roman" w:cs="Times New Roman"/>
          <w:sz w:val="24"/>
          <w:szCs w:val="24"/>
        </w:rPr>
        <w:t xml:space="preserve"> vymožeností tato subjektivní práva přiznávat, což je ostatně typický rys právního státu.</w:t>
      </w:r>
      <w:r w:rsidRPr="008937C2">
        <w:rPr>
          <w:rStyle w:val="Znakapoznpodarou"/>
          <w:rFonts w:ascii="Times New Roman" w:hAnsi="Times New Roman" w:cs="Times New Roman"/>
          <w:sz w:val="24"/>
          <w:szCs w:val="24"/>
        </w:rPr>
        <w:footnoteReference w:id="43"/>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S neomezeným uvážením pracuje např. § 70 odst. 2 vládního nařízení 8/1928 Sb., </w:t>
      </w:r>
      <w:r w:rsidR="00FF11B8">
        <w:rPr>
          <w:rFonts w:ascii="Times New Roman" w:hAnsi="Times New Roman" w:cs="Times New Roman"/>
          <w:sz w:val="24"/>
          <w:szCs w:val="24"/>
        </w:rPr>
        <w:br/>
      </w:r>
      <w:r w:rsidRPr="008937C2">
        <w:rPr>
          <w:rFonts w:ascii="Times New Roman" w:hAnsi="Times New Roman" w:cs="Times New Roman"/>
          <w:sz w:val="24"/>
          <w:szCs w:val="24"/>
        </w:rPr>
        <w:t>o řízení ve věcech náležejících do působnosti politických úřadů (správní řízení), v souvislosti s odůvodněním: „</w:t>
      </w:r>
      <w:r w:rsidRPr="008937C2">
        <w:rPr>
          <w:rFonts w:ascii="Times New Roman" w:hAnsi="Times New Roman" w:cs="Times New Roman"/>
          <w:i/>
          <w:sz w:val="24"/>
          <w:szCs w:val="24"/>
        </w:rPr>
        <w:t>…pokud mu přísluší vyhověti nebo nevyhověti podle volné úvahy, správním předpisem neomezené</w:t>
      </w:r>
      <w:r w:rsidRPr="008937C2">
        <w:rPr>
          <w:rFonts w:ascii="Times New Roman" w:hAnsi="Times New Roman" w:cs="Times New Roman"/>
          <w:sz w:val="24"/>
          <w:szCs w:val="24"/>
        </w:rPr>
        <w:t>.“ Nicméně lze v judikatuře prvorepublikového NSS nalézt názor, že volné uvážení nemůže být libovůlí, neboť taková úvaha je vždy ohraničena hranicemi danými zákonem, v nichž se může úvaha pohybovat.</w:t>
      </w:r>
      <w:r w:rsidRPr="008937C2">
        <w:rPr>
          <w:rStyle w:val="Znakapoznpodarou"/>
          <w:rFonts w:ascii="Times New Roman" w:hAnsi="Times New Roman" w:cs="Times New Roman"/>
          <w:sz w:val="24"/>
          <w:szCs w:val="24"/>
        </w:rPr>
        <w:footnoteReference w:id="44"/>
      </w:r>
      <w:r w:rsidRPr="008937C2">
        <w:rPr>
          <w:rFonts w:ascii="Times New Roman" w:hAnsi="Times New Roman" w:cs="Times New Roman"/>
          <w:sz w:val="24"/>
          <w:szCs w:val="24"/>
        </w:rPr>
        <w:t xml:space="preserve"> </w:t>
      </w:r>
    </w:p>
    <w:p w:rsidR="005D3C57" w:rsidRPr="008937C2" w:rsidRDefault="003541F5" w:rsidP="005D3C57">
      <w:pPr>
        <w:jc w:val="both"/>
        <w:rPr>
          <w:rFonts w:ascii="Times New Roman" w:hAnsi="Times New Roman" w:cs="Times New Roman"/>
          <w:sz w:val="24"/>
          <w:szCs w:val="24"/>
        </w:rPr>
      </w:pPr>
      <w:r>
        <w:rPr>
          <w:rFonts w:ascii="Times New Roman" w:hAnsi="Times New Roman" w:cs="Times New Roman"/>
          <w:sz w:val="24"/>
          <w:szCs w:val="24"/>
        </w:rPr>
        <w:tab/>
        <w:t>V průběhu desetiletí</w:t>
      </w:r>
      <w:r w:rsidR="005D3C57" w:rsidRPr="008937C2">
        <w:rPr>
          <w:rFonts w:ascii="Times New Roman" w:hAnsi="Times New Roman" w:cs="Times New Roman"/>
          <w:sz w:val="24"/>
          <w:szCs w:val="24"/>
        </w:rPr>
        <w:t xml:space="preserve"> docházelo a dochází neustále k čím dál větší vázanosti diskrece a zmenšování prostoru, ve kterém se může úvaha správního orgánu pohybovat. </w:t>
      </w:r>
    </w:p>
    <w:p w:rsidR="005D3C57" w:rsidRPr="008937C2" w:rsidRDefault="005D3C57" w:rsidP="005D3C57">
      <w:pPr>
        <w:jc w:val="both"/>
        <w:rPr>
          <w:rFonts w:ascii="Times New Roman" w:eastAsia="Times New Roman" w:hAnsi="Times New Roman" w:cs="Times New Roman"/>
          <w:sz w:val="24"/>
          <w:szCs w:val="24"/>
          <w:lang w:eastAsia="cs-CZ"/>
        </w:rPr>
      </w:pPr>
      <w:r w:rsidRPr="008937C2">
        <w:rPr>
          <w:rFonts w:ascii="Times New Roman" w:hAnsi="Times New Roman" w:cs="Times New Roman"/>
          <w:sz w:val="24"/>
          <w:szCs w:val="24"/>
        </w:rPr>
        <w:tab/>
        <w:t>V prvopočátcích správního soudn</w:t>
      </w:r>
      <w:r w:rsidR="003541F5">
        <w:rPr>
          <w:rFonts w:ascii="Times New Roman" w:hAnsi="Times New Roman" w:cs="Times New Roman"/>
          <w:sz w:val="24"/>
          <w:szCs w:val="24"/>
        </w:rPr>
        <w:t>ictví v Rakousku-Uhersku (a tudíž</w:t>
      </w:r>
      <w:r w:rsidRPr="008937C2">
        <w:rPr>
          <w:rFonts w:ascii="Times New Roman" w:hAnsi="Times New Roman" w:cs="Times New Roman"/>
          <w:sz w:val="24"/>
          <w:szCs w:val="24"/>
        </w:rPr>
        <w:t xml:space="preserve"> i v českých zemích) byl přezkum diskrece vyloučen zákonem č. 36/1876 </w:t>
      </w:r>
      <w:proofErr w:type="spellStart"/>
      <w:r w:rsidRPr="008937C2">
        <w:rPr>
          <w:rFonts w:ascii="Times New Roman" w:hAnsi="Times New Roman" w:cs="Times New Roman"/>
          <w:sz w:val="24"/>
          <w:szCs w:val="24"/>
        </w:rPr>
        <w:t>ř</w:t>
      </w:r>
      <w:proofErr w:type="spellEnd"/>
      <w:r w:rsidRPr="008937C2">
        <w:rPr>
          <w:rFonts w:ascii="Times New Roman" w:hAnsi="Times New Roman" w:cs="Times New Roman"/>
          <w:sz w:val="24"/>
          <w:szCs w:val="24"/>
        </w:rPr>
        <w:t>. z., který obsahoval kompetenční výluky, konkrétně pak v § 3 písm. e) se stanoví, že jsou vyloučeny z přezkumu: „</w:t>
      </w:r>
      <w:r w:rsidRPr="008937C2">
        <w:rPr>
          <w:rFonts w:ascii="Times New Roman" w:eastAsia="Times New Roman" w:hAnsi="Times New Roman" w:cs="Times New Roman"/>
          <w:i/>
          <w:sz w:val="24"/>
          <w:szCs w:val="24"/>
          <w:lang w:eastAsia="cs-CZ"/>
        </w:rPr>
        <w:t>záležitosti, v kterých a pokud úřadové správní mají právo, dle svého uvážení předsejíti</w:t>
      </w:r>
      <w:r w:rsidRPr="008937C2">
        <w:rPr>
          <w:rFonts w:ascii="Times New Roman" w:eastAsia="Times New Roman" w:hAnsi="Times New Roman" w:cs="Times New Roman"/>
          <w:sz w:val="24"/>
          <w:szCs w:val="24"/>
          <w:lang w:eastAsia="cs-CZ"/>
        </w:rPr>
        <w:t xml:space="preserve">“. Se vznikem Československa, jakožto nástupnického státu, bylo nutné nějakým způsobem vyřešit otázku právního řádu nového státu a v otázce správního soudnictví to byl konkrétně zákon </w:t>
      </w:r>
      <w:r w:rsidR="00FF11B8">
        <w:rPr>
          <w:rFonts w:ascii="Times New Roman" w:eastAsia="Times New Roman" w:hAnsi="Times New Roman" w:cs="Times New Roman"/>
          <w:sz w:val="24"/>
          <w:szCs w:val="24"/>
          <w:lang w:eastAsia="cs-CZ"/>
        </w:rPr>
        <w:br/>
      </w:r>
      <w:r w:rsidRPr="008937C2">
        <w:rPr>
          <w:rFonts w:ascii="Times New Roman" w:eastAsia="Times New Roman" w:hAnsi="Times New Roman" w:cs="Times New Roman"/>
          <w:sz w:val="24"/>
          <w:szCs w:val="24"/>
          <w:lang w:eastAsia="cs-CZ"/>
        </w:rPr>
        <w:t>č. 3/1918 Sb., o nejvyšším správním soudě a o řešení kompetenčních konfliktů. Tento zákon recipoval původní koncepci správního soudn</w:t>
      </w:r>
      <w:r w:rsidR="00FF11B8">
        <w:rPr>
          <w:rFonts w:ascii="Times New Roman" w:eastAsia="Times New Roman" w:hAnsi="Times New Roman" w:cs="Times New Roman"/>
          <w:sz w:val="24"/>
          <w:szCs w:val="24"/>
          <w:lang w:eastAsia="cs-CZ"/>
        </w:rPr>
        <w:t>ictví, avšak ve svém § 2 zrušil</w:t>
      </w:r>
      <w:r w:rsidRPr="008937C2">
        <w:rPr>
          <w:rFonts w:ascii="Times New Roman" w:eastAsia="Times New Roman" w:hAnsi="Times New Roman" w:cs="Times New Roman"/>
          <w:sz w:val="24"/>
          <w:szCs w:val="24"/>
          <w:lang w:eastAsia="cs-CZ"/>
        </w:rPr>
        <w:t xml:space="preserve"> právě </w:t>
      </w:r>
      <w:r w:rsidRPr="008937C2">
        <w:rPr>
          <w:rFonts w:ascii="Times New Roman" w:eastAsia="Times New Roman" w:hAnsi="Times New Roman" w:cs="Times New Roman"/>
          <w:sz w:val="24"/>
          <w:szCs w:val="24"/>
          <w:lang w:eastAsia="cs-CZ"/>
        </w:rPr>
        <w:lastRenderedPageBreak/>
        <w:t>kompetenční výluku ve věci přezkumu správního uvážení.</w:t>
      </w:r>
      <w:r w:rsidRPr="008937C2">
        <w:rPr>
          <w:rStyle w:val="Znakapoznpodarou"/>
          <w:rFonts w:ascii="Times New Roman" w:eastAsia="Times New Roman" w:hAnsi="Times New Roman" w:cs="Times New Roman"/>
          <w:sz w:val="24"/>
          <w:szCs w:val="24"/>
          <w:lang w:eastAsia="cs-CZ"/>
        </w:rPr>
        <w:footnoteReference w:id="45"/>
      </w:r>
      <w:r w:rsidRPr="008937C2">
        <w:rPr>
          <w:rFonts w:ascii="Times New Roman" w:eastAsia="Times New Roman" w:hAnsi="Times New Roman" w:cs="Times New Roman"/>
          <w:sz w:val="24"/>
          <w:szCs w:val="24"/>
          <w:lang w:eastAsia="cs-CZ"/>
        </w:rPr>
        <w:t xml:space="preserve"> Rozsah přezkumu NSS byl omezen toliko na zákonnost a dále pak nebylo možno nahradit správní diskreci soudní úvahou (jak je tomu de lege lata v případě správního trestání).</w:t>
      </w:r>
      <w:r w:rsidRPr="008937C2">
        <w:rPr>
          <w:rStyle w:val="Znakapoznpodarou"/>
          <w:rFonts w:ascii="Times New Roman" w:eastAsia="Times New Roman" w:hAnsi="Times New Roman" w:cs="Times New Roman"/>
          <w:sz w:val="24"/>
          <w:szCs w:val="24"/>
          <w:lang w:eastAsia="cs-CZ"/>
        </w:rPr>
        <w:footnoteReference w:id="46"/>
      </w:r>
      <w:r w:rsidR="003541F5">
        <w:rPr>
          <w:rFonts w:ascii="Times New Roman" w:eastAsia="Times New Roman" w:hAnsi="Times New Roman" w:cs="Times New Roman"/>
          <w:sz w:val="24"/>
          <w:szCs w:val="24"/>
          <w:lang w:eastAsia="cs-CZ"/>
        </w:rPr>
        <w:t xml:space="preserve"> Koncepce tedy</w:t>
      </w:r>
      <w:r w:rsidRPr="008937C2">
        <w:rPr>
          <w:rFonts w:ascii="Times New Roman" w:eastAsia="Times New Roman" w:hAnsi="Times New Roman" w:cs="Times New Roman"/>
          <w:sz w:val="24"/>
          <w:szCs w:val="24"/>
          <w:lang w:eastAsia="cs-CZ"/>
        </w:rPr>
        <w:t xml:space="preserve"> nedoznala větších změn. M. Mazanec k tomu konstatuje, že šlo o zachování a pokračování rozhodovací praxe soudů, která si vymínila kontrolu zákonnosti diskrece a taktéž zjišťování zdali má diskrece oporu ve spisovém materiálu.</w:t>
      </w:r>
      <w:r w:rsidRPr="008937C2">
        <w:rPr>
          <w:rStyle w:val="Znakapoznpodarou"/>
          <w:rFonts w:ascii="Times New Roman" w:eastAsia="Times New Roman" w:hAnsi="Times New Roman" w:cs="Times New Roman"/>
          <w:sz w:val="24"/>
          <w:szCs w:val="24"/>
          <w:lang w:eastAsia="cs-CZ"/>
        </w:rPr>
        <w:footnoteReference w:id="47"/>
      </w:r>
      <w:r w:rsidRPr="008937C2">
        <w:rPr>
          <w:rFonts w:ascii="Times New Roman" w:eastAsia="Times New Roman" w:hAnsi="Times New Roman" w:cs="Times New Roman"/>
          <w:sz w:val="24"/>
          <w:szCs w:val="24"/>
          <w:lang w:eastAsia="cs-CZ"/>
        </w:rPr>
        <w:t xml:space="preserve"> K namítanému překročení zákonných mezí ještě musela kumulativně přistoupit podmínka porušení nebo ohrožení subjektivního práva navrhovatele </w:t>
      </w:r>
      <w:r w:rsidR="00FF11B8">
        <w:rPr>
          <w:rFonts w:ascii="Times New Roman" w:eastAsia="Times New Roman" w:hAnsi="Times New Roman" w:cs="Times New Roman"/>
          <w:sz w:val="24"/>
          <w:szCs w:val="24"/>
          <w:lang w:eastAsia="cs-CZ"/>
        </w:rPr>
        <w:br/>
      </w:r>
      <w:r w:rsidRPr="008937C2">
        <w:rPr>
          <w:rFonts w:ascii="Times New Roman" w:eastAsia="Times New Roman" w:hAnsi="Times New Roman" w:cs="Times New Roman"/>
          <w:sz w:val="24"/>
          <w:szCs w:val="24"/>
          <w:lang w:eastAsia="cs-CZ"/>
        </w:rPr>
        <w:t>tj. adresáta rozhodnutí.</w:t>
      </w:r>
      <w:r w:rsidRPr="008937C2">
        <w:rPr>
          <w:rStyle w:val="Znakapoznpodarou"/>
          <w:rFonts w:ascii="Times New Roman" w:eastAsia="Times New Roman" w:hAnsi="Times New Roman" w:cs="Times New Roman"/>
          <w:sz w:val="24"/>
          <w:szCs w:val="24"/>
          <w:lang w:eastAsia="cs-CZ"/>
        </w:rPr>
        <w:footnoteReference w:id="48"/>
      </w:r>
      <w:r w:rsidRPr="008937C2">
        <w:rPr>
          <w:rFonts w:ascii="Times New Roman" w:eastAsia="Times New Roman" w:hAnsi="Times New Roman" w:cs="Times New Roman"/>
          <w:sz w:val="24"/>
          <w:szCs w:val="24"/>
          <w:lang w:eastAsia="cs-CZ"/>
        </w:rPr>
        <w:t xml:space="preserve"> Následoval úpadek správního soudnictví a se zánikem Nejvyššího správního soudu v roce 1952 se dá konstatovat téměř úplné vymizení a živoření správního soudnictví na dlouhá desetiletí.</w:t>
      </w:r>
      <w:r w:rsidRPr="008937C2">
        <w:rPr>
          <w:rStyle w:val="Znakapoznpodarou"/>
          <w:rFonts w:ascii="Times New Roman" w:eastAsia="Times New Roman" w:hAnsi="Times New Roman" w:cs="Times New Roman"/>
          <w:sz w:val="24"/>
          <w:szCs w:val="24"/>
          <w:lang w:eastAsia="cs-CZ"/>
        </w:rPr>
        <w:footnoteReference w:id="49"/>
      </w:r>
    </w:p>
    <w:p w:rsidR="005D3C57" w:rsidRPr="008937C2" w:rsidRDefault="005D3C57" w:rsidP="005D3C57">
      <w:pPr>
        <w:jc w:val="both"/>
        <w:rPr>
          <w:rFonts w:ascii="Times New Roman" w:eastAsia="Times New Roman" w:hAnsi="Times New Roman" w:cs="Times New Roman"/>
          <w:sz w:val="24"/>
          <w:szCs w:val="24"/>
          <w:lang w:eastAsia="cs-CZ"/>
        </w:rPr>
      </w:pPr>
      <w:r w:rsidRPr="008937C2">
        <w:rPr>
          <w:rFonts w:ascii="Times New Roman" w:eastAsia="Times New Roman" w:hAnsi="Times New Roman" w:cs="Times New Roman"/>
          <w:sz w:val="24"/>
          <w:szCs w:val="24"/>
          <w:lang w:eastAsia="cs-CZ"/>
        </w:rPr>
        <w:tab/>
        <w:t>Se zánikem minulého režimu nutně vyvstala otázka znovuobnovení správního soudnictví u nás v rozsahu, který je vlastní každému vyspělému právnímu státu. Nejprve došlo k zakotvení do Listiny</w:t>
      </w:r>
      <w:r w:rsidRPr="008937C2">
        <w:rPr>
          <w:rStyle w:val="Znakapoznpodarou"/>
          <w:rFonts w:ascii="Times New Roman" w:eastAsia="Times New Roman" w:hAnsi="Times New Roman" w:cs="Times New Roman"/>
          <w:sz w:val="24"/>
          <w:szCs w:val="24"/>
          <w:lang w:eastAsia="cs-CZ"/>
        </w:rPr>
        <w:footnoteReference w:id="50"/>
      </w:r>
      <w:r w:rsidRPr="008937C2">
        <w:rPr>
          <w:rFonts w:ascii="Times New Roman" w:eastAsia="Times New Roman" w:hAnsi="Times New Roman" w:cs="Times New Roman"/>
          <w:sz w:val="24"/>
          <w:szCs w:val="24"/>
          <w:lang w:eastAsia="cs-CZ"/>
        </w:rPr>
        <w:t xml:space="preserve"> a následně také velká novela OSŘ, která přinesla obnovu správního soudnictví. Stále byla možná kontrola pouze z hlediska zákonnosti a věcná správnost zatím nebyla připuštěna.</w:t>
      </w:r>
      <w:r w:rsidRPr="008937C2">
        <w:rPr>
          <w:rStyle w:val="Znakapoznpodarou"/>
          <w:rFonts w:ascii="Times New Roman" w:eastAsia="Times New Roman" w:hAnsi="Times New Roman" w:cs="Times New Roman"/>
          <w:sz w:val="24"/>
          <w:szCs w:val="24"/>
          <w:lang w:eastAsia="cs-CZ"/>
        </w:rPr>
        <w:footnoteReference w:id="51"/>
      </w:r>
      <w:r w:rsidRPr="008937C2">
        <w:rPr>
          <w:rFonts w:ascii="Times New Roman" w:eastAsia="Times New Roman" w:hAnsi="Times New Roman" w:cs="Times New Roman"/>
          <w:sz w:val="24"/>
          <w:szCs w:val="24"/>
          <w:lang w:eastAsia="cs-CZ"/>
        </w:rPr>
        <w:t xml:space="preserve"> Tat</w:t>
      </w:r>
      <w:r w:rsidR="00FF11B8">
        <w:rPr>
          <w:rFonts w:ascii="Times New Roman" w:eastAsia="Times New Roman" w:hAnsi="Times New Roman" w:cs="Times New Roman"/>
          <w:sz w:val="24"/>
          <w:szCs w:val="24"/>
          <w:lang w:eastAsia="cs-CZ"/>
        </w:rPr>
        <w:t>o koncepce správního soudnictví</w:t>
      </w:r>
      <w:r w:rsidRPr="008937C2">
        <w:rPr>
          <w:rFonts w:ascii="Times New Roman" w:eastAsia="Times New Roman" w:hAnsi="Times New Roman" w:cs="Times New Roman"/>
          <w:sz w:val="24"/>
          <w:szCs w:val="24"/>
          <w:lang w:eastAsia="cs-CZ"/>
        </w:rPr>
        <w:t xml:space="preserve"> se ukázala jako neudržitelná a následně byla zrušena ÚS.</w:t>
      </w:r>
      <w:r w:rsidRPr="008937C2">
        <w:rPr>
          <w:rStyle w:val="Znakapoznpodarou"/>
          <w:rFonts w:ascii="Times New Roman" w:eastAsia="Times New Roman" w:hAnsi="Times New Roman" w:cs="Times New Roman"/>
          <w:sz w:val="24"/>
          <w:szCs w:val="24"/>
          <w:lang w:eastAsia="cs-CZ"/>
        </w:rPr>
        <w:footnoteReference w:id="52"/>
      </w:r>
      <w:r w:rsidRPr="008937C2">
        <w:rPr>
          <w:rFonts w:ascii="Times New Roman" w:eastAsia="Times New Roman" w:hAnsi="Times New Roman" w:cs="Times New Roman"/>
          <w:sz w:val="24"/>
          <w:szCs w:val="24"/>
          <w:lang w:eastAsia="cs-CZ"/>
        </w:rPr>
        <w:t xml:space="preserve"> Důvodů bylo hned několik, např. jednoinstančnost (s tím i související otázka nemožnosti sjednocování judikatury), chybějící ochrana před nečinností či nesoulad s mezinárodněprávními závazky vyp</w:t>
      </w:r>
      <w:r w:rsidR="00FF11B8">
        <w:rPr>
          <w:rFonts w:ascii="Times New Roman" w:eastAsia="Times New Roman" w:hAnsi="Times New Roman" w:cs="Times New Roman"/>
          <w:sz w:val="24"/>
          <w:szCs w:val="24"/>
          <w:lang w:eastAsia="cs-CZ"/>
        </w:rPr>
        <w:t>lývajícími z čl. 6 Úmluvy, který</w:t>
      </w:r>
      <w:r w:rsidR="001C5EEE">
        <w:rPr>
          <w:rFonts w:ascii="Times New Roman" w:eastAsia="Times New Roman" w:hAnsi="Times New Roman" w:cs="Times New Roman"/>
          <w:sz w:val="24"/>
          <w:szCs w:val="24"/>
          <w:lang w:eastAsia="cs-CZ"/>
        </w:rPr>
        <w:t xml:space="preserve"> </w:t>
      </w:r>
      <w:r w:rsidR="00FF11B8">
        <w:rPr>
          <w:rFonts w:ascii="Times New Roman" w:eastAsia="Times New Roman" w:hAnsi="Times New Roman" w:cs="Times New Roman"/>
          <w:sz w:val="24"/>
          <w:szCs w:val="24"/>
          <w:lang w:eastAsia="cs-CZ"/>
        </w:rPr>
        <w:lastRenderedPageBreak/>
        <w:t>obsahuje požadavek</w:t>
      </w:r>
      <w:r w:rsidRPr="008937C2">
        <w:rPr>
          <w:rFonts w:ascii="Times New Roman" w:eastAsia="Times New Roman" w:hAnsi="Times New Roman" w:cs="Times New Roman"/>
          <w:sz w:val="24"/>
          <w:szCs w:val="24"/>
          <w:lang w:eastAsia="cs-CZ"/>
        </w:rPr>
        <w:t xml:space="preserve"> tzv. plné jurisdikce</w:t>
      </w:r>
      <w:r w:rsidRPr="008937C2">
        <w:rPr>
          <w:rStyle w:val="Znakapoznpodarou"/>
          <w:rFonts w:ascii="Times New Roman" w:eastAsia="Times New Roman" w:hAnsi="Times New Roman" w:cs="Times New Roman"/>
          <w:sz w:val="24"/>
          <w:szCs w:val="24"/>
          <w:lang w:eastAsia="cs-CZ"/>
        </w:rPr>
        <w:footnoteReference w:id="53"/>
      </w:r>
      <w:r w:rsidR="003541F5">
        <w:rPr>
          <w:rFonts w:ascii="Times New Roman" w:eastAsia="Times New Roman" w:hAnsi="Times New Roman" w:cs="Times New Roman"/>
          <w:sz w:val="24"/>
          <w:szCs w:val="24"/>
          <w:lang w:eastAsia="cs-CZ"/>
        </w:rPr>
        <w:t xml:space="preserve"> – tj.</w:t>
      </w:r>
      <w:r w:rsidRPr="008937C2">
        <w:rPr>
          <w:rFonts w:ascii="Times New Roman" w:eastAsia="Times New Roman" w:hAnsi="Times New Roman" w:cs="Times New Roman"/>
          <w:sz w:val="24"/>
          <w:szCs w:val="24"/>
          <w:lang w:eastAsia="cs-CZ"/>
        </w:rPr>
        <w:t xml:space="preserve"> přezkum jak právních</w:t>
      </w:r>
      <w:r w:rsidR="00FF11B8">
        <w:rPr>
          <w:rFonts w:ascii="Times New Roman" w:eastAsia="Times New Roman" w:hAnsi="Times New Roman" w:cs="Times New Roman"/>
          <w:sz w:val="24"/>
          <w:szCs w:val="24"/>
          <w:lang w:eastAsia="cs-CZ"/>
        </w:rPr>
        <w:t>,</w:t>
      </w:r>
      <w:r w:rsidRPr="008937C2">
        <w:rPr>
          <w:rFonts w:ascii="Times New Roman" w:eastAsia="Times New Roman" w:hAnsi="Times New Roman" w:cs="Times New Roman"/>
          <w:sz w:val="24"/>
          <w:szCs w:val="24"/>
          <w:lang w:eastAsia="cs-CZ"/>
        </w:rPr>
        <w:t xml:space="preserve"> tak i skutkových otázek.</w:t>
      </w:r>
      <w:r w:rsidRPr="008937C2">
        <w:rPr>
          <w:rStyle w:val="Znakapoznpodarou"/>
          <w:rFonts w:ascii="Times New Roman" w:eastAsia="Times New Roman" w:hAnsi="Times New Roman" w:cs="Times New Roman"/>
          <w:sz w:val="24"/>
          <w:szCs w:val="24"/>
          <w:lang w:eastAsia="cs-CZ"/>
        </w:rPr>
        <w:footnoteReference w:id="54"/>
      </w:r>
    </w:p>
    <w:p w:rsidR="005D3C57" w:rsidRPr="008937C2" w:rsidRDefault="005D3C57" w:rsidP="005D3C57">
      <w:pPr>
        <w:jc w:val="both"/>
        <w:rPr>
          <w:rFonts w:ascii="Times New Roman" w:eastAsia="Times New Roman" w:hAnsi="Times New Roman" w:cs="Times New Roman"/>
          <w:sz w:val="24"/>
          <w:szCs w:val="24"/>
          <w:lang w:eastAsia="cs-CZ"/>
        </w:rPr>
      </w:pPr>
      <w:r w:rsidRPr="008937C2">
        <w:rPr>
          <w:rFonts w:ascii="Times New Roman" w:eastAsia="Times New Roman" w:hAnsi="Times New Roman" w:cs="Times New Roman"/>
          <w:sz w:val="24"/>
          <w:szCs w:val="24"/>
          <w:lang w:eastAsia="cs-CZ"/>
        </w:rPr>
        <w:tab/>
        <w:t>Tímto radikálním řezem vznikl prostor pro přijetí zcela nového zákona č. 150/2002 Sb., soudní řád správní, ve znění pozdějších předpisů, který nabyl účinnosti ke dni 1. 1. 1993. A zároveň byla obnovena koncepce členění na správní akty soukromoprávní, které byly podřízeny novému znění části 5. OSŘ a akty veřejnoprávní spadající právě pod nový SŘS.</w:t>
      </w:r>
      <w:r w:rsidRPr="008937C2">
        <w:rPr>
          <w:rStyle w:val="Znakapoznpodarou"/>
          <w:rFonts w:ascii="Times New Roman" w:eastAsia="Times New Roman" w:hAnsi="Times New Roman" w:cs="Times New Roman"/>
          <w:sz w:val="24"/>
          <w:szCs w:val="24"/>
          <w:lang w:eastAsia="cs-CZ"/>
        </w:rPr>
        <w:footnoteReference w:id="55"/>
      </w:r>
      <w:r w:rsidRPr="008937C2">
        <w:rPr>
          <w:rFonts w:ascii="Times New Roman" w:eastAsia="Times New Roman" w:hAnsi="Times New Roman" w:cs="Times New Roman"/>
          <w:sz w:val="24"/>
          <w:szCs w:val="24"/>
          <w:lang w:eastAsia="cs-CZ"/>
        </w:rPr>
        <w:t xml:space="preserve"> Tím je již otázka historického vývoje vyčerpána a rozbor právní úpravy </w:t>
      </w:r>
      <w:r w:rsidRPr="008937C2">
        <w:rPr>
          <w:rFonts w:ascii="Times New Roman" w:eastAsia="Times New Roman" w:hAnsi="Times New Roman" w:cs="Times New Roman"/>
          <w:i/>
          <w:sz w:val="24"/>
          <w:szCs w:val="24"/>
          <w:lang w:eastAsia="cs-CZ"/>
        </w:rPr>
        <w:t>de lege lata</w:t>
      </w:r>
      <w:r w:rsidRPr="008937C2">
        <w:rPr>
          <w:rFonts w:ascii="Times New Roman" w:eastAsia="Times New Roman" w:hAnsi="Times New Roman" w:cs="Times New Roman"/>
          <w:sz w:val="24"/>
          <w:szCs w:val="24"/>
          <w:lang w:eastAsia="cs-CZ"/>
        </w:rPr>
        <w:t xml:space="preserve"> s možnými náměty </w:t>
      </w:r>
      <w:r w:rsidRPr="008937C2">
        <w:rPr>
          <w:rFonts w:ascii="Times New Roman" w:eastAsia="Times New Roman" w:hAnsi="Times New Roman" w:cs="Times New Roman"/>
          <w:i/>
          <w:sz w:val="24"/>
          <w:szCs w:val="24"/>
          <w:lang w:eastAsia="cs-CZ"/>
        </w:rPr>
        <w:t>de lege ferenda</w:t>
      </w:r>
      <w:r w:rsidRPr="008937C2">
        <w:rPr>
          <w:rFonts w:ascii="Times New Roman" w:eastAsia="Times New Roman" w:hAnsi="Times New Roman" w:cs="Times New Roman"/>
          <w:sz w:val="24"/>
          <w:szCs w:val="24"/>
          <w:lang w:eastAsia="cs-CZ"/>
        </w:rPr>
        <w:t xml:space="preserve"> bude předmětem zcela samostatné kapitoly.</w:t>
      </w:r>
    </w:p>
    <w:p w:rsidR="005D3C57" w:rsidRPr="008937C2" w:rsidRDefault="005D3C57" w:rsidP="005D3C57">
      <w:pPr>
        <w:pStyle w:val="Nadpis2"/>
        <w:rPr>
          <w:rFonts w:ascii="Times New Roman" w:eastAsia="Times New Roman" w:hAnsi="Times New Roman" w:cs="Times New Roman"/>
          <w:bCs w:val="0"/>
          <w:color w:val="auto"/>
          <w:kern w:val="36"/>
          <w:sz w:val="28"/>
          <w:szCs w:val="28"/>
          <w:lang w:eastAsia="cs-CZ"/>
        </w:rPr>
      </w:pPr>
      <w:bookmarkStart w:id="8" w:name="_Toc374376616"/>
      <w:r w:rsidRPr="008937C2">
        <w:rPr>
          <w:rFonts w:ascii="Times New Roman" w:eastAsia="Times New Roman" w:hAnsi="Times New Roman" w:cs="Times New Roman"/>
          <w:bCs w:val="0"/>
          <w:color w:val="auto"/>
          <w:kern w:val="36"/>
          <w:sz w:val="28"/>
          <w:szCs w:val="28"/>
          <w:lang w:eastAsia="cs-CZ"/>
        </w:rPr>
        <w:t>II. 3. Limity správního uvážení</w:t>
      </w:r>
      <w:bookmarkEnd w:id="8"/>
    </w:p>
    <w:p w:rsidR="005D3C57" w:rsidRPr="008937C2" w:rsidRDefault="005D3C57" w:rsidP="005D3C57">
      <w:pPr>
        <w:jc w:val="both"/>
        <w:rPr>
          <w:rFonts w:ascii="Times New Roman" w:hAnsi="Times New Roman" w:cs="Times New Roman"/>
          <w:sz w:val="24"/>
          <w:szCs w:val="24"/>
        </w:rPr>
      </w:pPr>
      <w:r w:rsidRPr="008937C2">
        <w:rPr>
          <w:rFonts w:ascii="Times New Roman" w:eastAsia="Times New Roman" w:hAnsi="Times New Roman" w:cs="Times New Roman"/>
          <w:bCs/>
          <w:kern w:val="36"/>
          <w:sz w:val="24"/>
          <w:szCs w:val="24"/>
          <w:lang w:eastAsia="cs-CZ"/>
        </w:rPr>
        <w:tab/>
      </w:r>
      <w:r w:rsidRPr="008937C2">
        <w:rPr>
          <w:rFonts w:ascii="Times New Roman" w:hAnsi="Times New Roman" w:cs="Times New Roman"/>
          <w:i/>
          <w:sz w:val="24"/>
          <w:szCs w:val="24"/>
        </w:rPr>
        <w:t>Limity (meze)</w:t>
      </w:r>
      <w:r w:rsidRPr="008937C2">
        <w:rPr>
          <w:rFonts w:ascii="Times New Roman" w:hAnsi="Times New Roman" w:cs="Times New Roman"/>
          <w:sz w:val="24"/>
          <w:szCs w:val="24"/>
        </w:rPr>
        <w:t xml:space="preserve"> lze charakterizovat jako nejkonkrétnější komponent vytyčování prostoru p</w:t>
      </w:r>
      <w:r w:rsidR="003541F5">
        <w:rPr>
          <w:rFonts w:ascii="Times New Roman" w:hAnsi="Times New Roman" w:cs="Times New Roman"/>
          <w:sz w:val="24"/>
          <w:szCs w:val="24"/>
        </w:rPr>
        <w:t>ro správní uvážení. Jsou to</w:t>
      </w:r>
      <w:r w:rsidRPr="008937C2">
        <w:rPr>
          <w:rFonts w:ascii="Times New Roman" w:hAnsi="Times New Roman" w:cs="Times New Roman"/>
          <w:sz w:val="24"/>
          <w:szCs w:val="24"/>
        </w:rPr>
        <w:t xml:space="preserve"> zákonem dané hranice, za které není možné se při zákonné úvaze dostat. Navíc tyto limity musí být stanoveny právní normou zákonné síly a nikoliv podzákonným právním předpisem.</w:t>
      </w:r>
      <w:r w:rsidRPr="008937C2">
        <w:rPr>
          <w:rStyle w:val="Znakapoznpodarou"/>
          <w:rFonts w:ascii="Times New Roman" w:hAnsi="Times New Roman" w:cs="Times New Roman"/>
          <w:sz w:val="24"/>
          <w:szCs w:val="24"/>
        </w:rPr>
        <w:footnoteReference w:id="56"/>
      </w:r>
      <w:r w:rsidR="003541F5">
        <w:rPr>
          <w:rFonts w:ascii="Times New Roman" w:hAnsi="Times New Roman" w:cs="Times New Roman"/>
          <w:sz w:val="24"/>
          <w:szCs w:val="24"/>
        </w:rPr>
        <w:t xml:space="preserve"> Slovy S. Skulové</w:t>
      </w:r>
      <w:r w:rsidRPr="008937C2">
        <w:rPr>
          <w:rFonts w:ascii="Times New Roman" w:hAnsi="Times New Roman" w:cs="Times New Roman"/>
          <w:sz w:val="24"/>
          <w:szCs w:val="24"/>
        </w:rPr>
        <w:t xml:space="preserve"> limity: „</w:t>
      </w:r>
      <w:r w:rsidRPr="008937C2">
        <w:rPr>
          <w:rFonts w:ascii="Times New Roman" w:hAnsi="Times New Roman" w:cs="Times New Roman"/>
          <w:i/>
          <w:sz w:val="24"/>
          <w:szCs w:val="24"/>
        </w:rPr>
        <w:t>vymezují … negativním způsobem rozsah sféry volné úvahy, hranici, za kterou již není možno uplatňovat svěřenou rozhodovací pravomoc.</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57"/>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Nezbytnost stanovit meze vyplývá z požadavku na určitost právních řádů. S. Skulová tak dle mého názoru správně, souhlasí s tezí H. W. R. Wadea, který k požadavku zakotvení mezí konstatuje: „</w:t>
      </w:r>
      <w:r w:rsidRPr="008937C2">
        <w:rPr>
          <w:rFonts w:ascii="Times New Roman" w:hAnsi="Times New Roman" w:cs="Times New Roman"/>
          <w:i/>
          <w:sz w:val="24"/>
          <w:szCs w:val="24"/>
        </w:rPr>
        <w:t>Klíčový axiom spočívá v tom, že každá pravomoc má právní limity, a to bez ohledu na to, jak široce je formulován zákon, který ji zakládá. Tam kde panuje vláda práva, nemůže existovat neomezená diskreční pravomoc.</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58"/>
      </w:r>
      <w:r w:rsidRPr="008937C2">
        <w:rPr>
          <w:rFonts w:ascii="Times New Roman" w:hAnsi="Times New Roman" w:cs="Times New Roman"/>
          <w:sz w:val="24"/>
          <w:szCs w:val="24"/>
        </w:rPr>
        <w:t xml:space="preserve"> Limity tedy negativním způsobem vymezují požadavek určitosti a pozitivním způsobem pak ovlivňují i požadavek na předvídatelnost. Požadavek předvídatelnosti práva je i v kontextu evropského práva považován za velmi důležitý a je na něj kladen velký důraz, což lze doložit i judikaturou ECHR</w:t>
      </w:r>
      <w:r w:rsidRPr="008937C2">
        <w:rPr>
          <w:rStyle w:val="Znakapoznpodarou"/>
          <w:rFonts w:ascii="Times New Roman" w:hAnsi="Times New Roman" w:cs="Times New Roman"/>
          <w:sz w:val="24"/>
          <w:szCs w:val="24"/>
        </w:rPr>
        <w:footnoteReference w:id="59"/>
      </w:r>
      <w:r w:rsidRPr="008937C2">
        <w:rPr>
          <w:rFonts w:ascii="Times New Roman" w:hAnsi="Times New Roman" w:cs="Times New Roman"/>
          <w:sz w:val="24"/>
          <w:szCs w:val="24"/>
        </w:rPr>
        <w:t xml:space="preserve"> a následně pak i judikaturou ÚstS.</w:t>
      </w:r>
      <w:r w:rsidRPr="008937C2">
        <w:rPr>
          <w:rStyle w:val="Znakapoznpodarou"/>
          <w:rFonts w:ascii="Times New Roman" w:hAnsi="Times New Roman" w:cs="Times New Roman"/>
          <w:sz w:val="24"/>
          <w:szCs w:val="24"/>
        </w:rPr>
        <w:footnoteReference w:id="60"/>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lastRenderedPageBreak/>
        <w:tab/>
        <w:t xml:space="preserve">Základem každé diskrece a tedy i základním limitem je zákonem stanovená pravomoc správního orgánu k aplikaci správního uvážení. Pravomoc je pak třeba chápat jako: </w:t>
      </w:r>
      <w:r w:rsidRPr="008937C2">
        <w:rPr>
          <w:rFonts w:ascii="Times New Roman" w:hAnsi="Times New Roman" w:cs="Times New Roman"/>
          <w:i/>
          <w:sz w:val="24"/>
          <w:szCs w:val="24"/>
        </w:rPr>
        <w:t>„oprávnění příslušného orgánu vykonávat veřejnou moc v oblasti své působnosti zákonem stanovenými právními prostředky…</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61"/>
      </w:r>
      <w:r w:rsidRPr="008937C2">
        <w:rPr>
          <w:rFonts w:ascii="Times New Roman" w:hAnsi="Times New Roman" w:cs="Times New Roman"/>
          <w:sz w:val="24"/>
          <w:szCs w:val="24"/>
        </w:rPr>
        <w:t xml:space="preserve"> Pravomoc se realizuje v rámci určité působnosti, přičemž působností rozumíme: „</w:t>
      </w:r>
      <w:r w:rsidRPr="008937C2">
        <w:rPr>
          <w:rFonts w:ascii="Times New Roman" w:hAnsi="Times New Roman" w:cs="Times New Roman"/>
          <w:i/>
          <w:sz w:val="24"/>
          <w:szCs w:val="24"/>
        </w:rPr>
        <w:t>jde o vymezení rozsahu realizace a aplikace právní normy jako obecně závazného pravidla chování</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62"/>
      </w:r>
      <w:r w:rsidRPr="008937C2">
        <w:rPr>
          <w:rFonts w:ascii="Times New Roman" w:hAnsi="Times New Roman" w:cs="Times New Roman"/>
          <w:sz w:val="24"/>
          <w:szCs w:val="24"/>
        </w:rPr>
        <w:t xml:space="preserve"> Právní norma tak musí založit pravomoc k užití správního uvážení, tj. založit diskreční pravomoc a také vymezit rozsah a okruh věcí, na které lze diskreční pravomoc užít.</w:t>
      </w:r>
    </w:p>
    <w:p w:rsidR="005D3C57" w:rsidRPr="008937C2" w:rsidRDefault="005D3C57" w:rsidP="005D3C57">
      <w:pPr>
        <w:jc w:val="both"/>
        <w:rPr>
          <w:rFonts w:ascii="Times New Roman" w:eastAsia="Times New Roman" w:hAnsi="Times New Roman" w:cs="Times New Roman"/>
          <w:bCs/>
          <w:kern w:val="36"/>
          <w:sz w:val="24"/>
          <w:szCs w:val="24"/>
          <w:lang w:eastAsia="cs-CZ"/>
        </w:rPr>
      </w:pPr>
      <w:r w:rsidRPr="008937C2">
        <w:rPr>
          <w:rFonts w:ascii="Times New Roman" w:hAnsi="Times New Roman" w:cs="Times New Roman"/>
          <w:sz w:val="24"/>
          <w:szCs w:val="24"/>
        </w:rPr>
        <w:tab/>
      </w:r>
      <w:r w:rsidRPr="008937C2">
        <w:rPr>
          <w:rFonts w:ascii="Times New Roman" w:eastAsia="Times New Roman" w:hAnsi="Times New Roman" w:cs="Times New Roman"/>
          <w:bCs/>
          <w:kern w:val="36"/>
          <w:sz w:val="24"/>
          <w:szCs w:val="24"/>
          <w:lang w:eastAsia="cs-CZ"/>
        </w:rPr>
        <w:t>Při výkladu právní normy však může vzniknout výkladový problém spočívající v tom, zdali daná právní norma obsahuje diskreční oprávnění nebo jde o s</w:t>
      </w:r>
      <w:r w:rsidR="003541F5">
        <w:rPr>
          <w:rFonts w:ascii="Times New Roman" w:eastAsia="Times New Roman" w:hAnsi="Times New Roman" w:cs="Times New Roman"/>
          <w:bCs/>
          <w:kern w:val="36"/>
          <w:sz w:val="24"/>
          <w:szCs w:val="24"/>
          <w:lang w:eastAsia="cs-CZ"/>
        </w:rPr>
        <w:t>tanovení působnosti. Vzniká</w:t>
      </w:r>
      <w:r w:rsidRPr="008937C2">
        <w:rPr>
          <w:rFonts w:ascii="Times New Roman" w:eastAsia="Times New Roman" w:hAnsi="Times New Roman" w:cs="Times New Roman"/>
          <w:bCs/>
          <w:kern w:val="36"/>
          <w:sz w:val="24"/>
          <w:szCs w:val="24"/>
          <w:lang w:eastAsia="cs-CZ"/>
        </w:rPr>
        <w:t xml:space="preserve"> otázka, jak rozpoznat o kterou z výše uvedených možností se jedná. </w:t>
      </w:r>
    </w:p>
    <w:p w:rsidR="005D3C57" w:rsidRPr="008937C2" w:rsidRDefault="005D3C57" w:rsidP="005D3C57">
      <w:pPr>
        <w:jc w:val="both"/>
        <w:rPr>
          <w:rFonts w:ascii="Times New Roman" w:eastAsia="Times New Roman" w:hAnsi="Times New Roman" w:cs="Times New Roman"/>
          <w:bCs/>
          <w:kern w:val="36"/>
          <w:sz w:val="24"/>
          <w:szCs w:val="24"/>
          <w:vertAlign w:val="superscript"/>
          <w:lang w:eastAsia="cs-CZ"/>
        </w:rPr>
      </w:pPr>
      <w:r w:rsidRPr="008937C2">
        <w:rPr>
          <w:rFonts w:ascii="Times New Roman" w:eastAsia="Times New Roman" w:hAnsi="Times New Roman" w:cs="Times New Roman"/>
          <w:bCs/>
          <w:kern w:val="36"/>
          <w:sz w:val="24"/>
          <w:szCs w:val="24"/>
          <w:lang w:eastAsia="cs-CZ"/>
        </w:rPr>
        <w:tab/>
        <w:t xml:space="preserve">Daný problém je nejvíce viditelný ve světle konkrétního případu </w:t>
      </w:r>
      <w:r w:rsidRPr="008937C2">
        <w:rPr>
          <w:rFonts w:ascii="Times New Roman" w:eastAsia="Times New Roman" w:hAnsi="Times New Roman" w:cs="Times New Roman"/>
          <w:bCs/>
          <w:i/>
          <w:kern w:val="36"/>
          <w:sz w:val="24"/>
          <w:szCs w:val="24"/>
          <w:lang w:eastAsia="cs-CZ"/>
        </w:rPr>
        <w:t>de lege lata</w:t>
      </w:r>
      <w:r w:rsidRPr="008937C2">
        <w:rPr>
          <w:rFonts w:ascii="Times New Roman" w:eastAsia="Times New Roman" w:hAnsi="Times New Roman" w:cs="Times New Roman"/>
          <w:bCs/>
          <w:kern w:val="36"/>
          <w:sz w:val="24"/>
          <w:szCs w:val="24"/>
          <w:lang w:eastAsia="cs-CZ"/>
        </w:rPr>
        <w:t>. Jedná se o ustanovení, které konstatuje: „</w:t>
      </w:r>
      <w:r w:rsidRPr="008937C2">
        <w:rPr>
          <w:rFonts w:ascii="Times New Roman" w:eastAsia="Times New Roman" w:hAnsi="Times New Roman" w:cs="Times New Roman"/>
          <w:bCs/>
          <w:i/>
          <w:kern w:val="36"/>
          <w:sz w:val="24"/>
          <w:szCs w:val="24"/>
          <w:lang w:eastAsia="cs-CZ"/>
        </w:rPr>
        <w:t>Ministr práce a sociálních věcí (1)může odstraňovat tvrdosti, které by se vyskytly při provádění sociálního zabezpečení, a (2)může pověřit správy sociálního zabezpečení, aby odstraňovaly tvrdosti v jednotlivých případech.</w:t>
      </w:r>
      <w:r w:rsidRPr="008937C2">
        <w:rPr>
          <w:rFonts w:ascii="Times New Roman" w:eastAsia="Times New Roman" w:hAnsi="Times New Roman" w:cs="Times New Roman"/>
          <w:bCs/>
          <w:kern w:val="36"/>
          <w:sz w:val="24"/>
          <w:szCs w:val="24"/>
          <w:lang w:eastAsia="cs-CZ"/>
        </w:rPr>
        <w:t>“</w:t>
      </w:r>
      <w:r w:rsidRPr="008937C2">
        <w:rPr>
          <w:rStyle w:val="Znakapoznpodarou"/>
          <w:rFonts w:ascii="Times New Roman" w:eastAsia="Times New Roman" w:hAnsi="Times New Roman" w:cs="Times New Roman"/>
          <w:bCs/>
          <w:kern w:val="36"/>
          <w:sz w:val="24"/>
          <w:szCs w:val="24"/>
          <w:lang w:eastAsia="cs-CZ"/>
        </w:rPr>
        <w:footnoteReference w:id="63"/>
      </w:r>
      <w:r w:rsidRPr="008937C2">
        <w:rPr>
          <w:rFonts w:ascii="Times New Roman" w:eastAsia="Times New Roman" w:hAnsi="Times New Roman" w:cs="Times New Roman"/>
          <w:bCs/>
          <w:kern w:val="36"/>
          <w:sz w:val="24"/>
          <w:szCs w:val="24"/>
          <w:lang w:eastAsia="cs-CZ"/>
        </w:rPr>
        <w:t xml:space="preserve"> Zatímco první sloveso „může“ má vymezit působnost, tak druhé sloveso „může“ má povahu diskreční pravomoci, konkrétně ve formě diskrece volby</w:t>
      </w:r>
      <w:r w:rsidR="003541F5">
        <w:rPr>
          <w:rFonts w:ascii="Times New Roman" w:eastAsia="Times New Roman" w:hAnsi="Times New Roman" w:cs="Times New Roman"/>
          <w:bCs/>
          <w:kern w:val="36"/>
          <w:sz w:val="24"/>
          <w:szCs w:val="24"/>
          <w:lang w:eastAsia="cs-CZ"/>
        </w:rPr>
        <w:t>. Záleží tudíž</w:t>
      </w:r>
      <w:r w:rsidRPr="008937C2">
        <w:rPr>
          <w:rFonts w:ascii="Times New Roman" w:eastAsia="Times New Roman" w:hAnsi="Times New Roman" w:cs="Times New Roman"/>
          <w:bCs/>
          <w:kern w:val="36"/>
          <w:sz w:val="24"/>
          <w:szCs w:val="24"/>
          <w:lang w:eastAsia="cs-CZ"/>
        </w:rPr>
        <w:t xml:space="preserve"> na okolnostech daného ustanovení a je třeba jej vykládat v širších souvislostech a nespoléhat se na pouhý gramatický výklad slova „může“.</w:t>
      </w:r>
      <w:r w:rsidRPr="008937C2">
        <w:rPr>
          <w:rStyle w:val="Znakapoznpodarou"/>
          <w:rFonts w:ascii="Times New Roman" w:eastAsia="Times New Roman" w:hAnsi="Times New Roman" w:cs="Times New Roman"/>
          <w:bCs/>
          <w:kern w:val="36"/>
          <w:sz w:val="24"/>
          <w:szCs w:val="24"/>
          <w:lang w:eastAsia="cs-CZ"/>
        </w:rPr>
        <w:t xml:space="preserve"> </w:t>
      </w:r>
      <w:r w:rsidRPr="008937C2">
        <w:rPr>
          <w:rStyle w:val="Znakapoznpodarou"/>
          <w:rFonts w:ascii="Times New Roman" w:eastAsia="Times New Roman" w:hAnsi="Times New Roman" w:cs="Times New Roman"/>
          <w:bCs/>
          <w:kern w:val="36"/>
          <w:sz w:val="24"/>
          <w:szCs w:val="24"/>
          <w:lang w:eastAsia="cs-CZ"/>
        </w:rPr>
        <w:footnoteReference w:id="64"/>
      </w:r>
      <w:r w:rsidRPr="008937C2">
        <w:rPr>
          <w:rFonts w:ascii="Times New Roman" w:eastAsia="Times New Roman" w:hAnsi="Times New Roman" w:cs="Times New Roman"/>
          <w:bCs/>
          <w:kern w:val="36"/>
          <w:sz w:val="24"/>
          <w:szCs w:val="24"/>
          <w:vertAlign w:val="superscript"/>
          <w:lang w:eastAsia="cs-CZ"/>
        </w:rPr>
        <w:t>,</w:t>
      </w:r>
      <w:r w:rsidRPr="008937C2">
        <w:rPr>
          <w:rStyle w:val="Znakapoznpodarou"/>
          <w:rFonts w:ascii="Times New Roman" w:eastAsia="Times New Roman" w:hAnsi="Times New Roman" w:cs="Times New Roman"/>
          <w:bCs/>
          <w:kern w:val="36"/>
          <w:sz w:val="24"/>
          <w:szCs w:val="24"/>
          <w:lang w:eastAsia="cs-CZ"/>
        </w:rPr>
        <w:footnoteReference w:id="65"/>
      </w:r>
    </w:p>
    <w:p w:rsidR="005D3C57" w:rsidRPr="008937C2" w:rsidRDefault="005D3C57" w:rsidP="005D3C57">
      <w:pPr>
        <w:jc w:val="both"/>
        <w:rPr>
          <w:rFonts w:ascii="Times New Roman" w:eastAsia="Times New Roman" w:hAnsi="Times New Roman" w:cs="Times New Roman"/>
          <w:bCs/>
          <w:kern w:val="36"/>
          <w:sz w:val="24"/>
          <w:szCs w:val="24"/>
          <w:lang w:eastAsia="cs-CZ"/>
        </w:rPr>
      </w:pPr>
      <w:r w:rsidRPr="008937C2">
        <w:rPr>
          <w:rFonts w:ascii="Times New Roman" w:eastAsia="Times New Roman" w:hAnsi="Times New Roman" w:cs="Times New Roman"/>
          <w:bCs/>
          <w:kern w:val="36"/>
          <w:sz w:val="24"/>
          <w:szCs w:val="24"/>
          <w:lang w:eastAsia="cs-CZ"/>
        </w:rPr>
        <w:tab/>
        <w:t xml:space="preserve">Dle mého názoru by bylo vhodným řešením, které by jasně odlišilo kompetenční oprávnění od diskrečního, zavedení srozumitelné a jednoznačné legislativní terminologie. </w:t>
      </w:r>
      <w:r w:rsidRPr="008937C2">
        <w:rPr>
          <w:rFonts w:ascii="Times New Roman" w:eastAsia="Times New Roman" w:hAnsi="Times New Roman" w:cs="Times New Roman"/>
          <w:bCs/>
          <w:i/>
          <w:kern w:val="36"/>
          <w:sz w:val="24"/>
          <w:szCs w:val="24"/>
          <w:lang w:eastAsia="cs-CZ"/>
        </w:rPr>
        <w:t>De lege ferenda</w:t>
      </w:r>
      <w:r w:rsidR="003541F5">
        <w:rPr>
          <w:rFonts w:ascii="Times New Roman" w:eastAsia="Times New Roman" w:hAnsi="Times New Roman" w:cs="Times New Roman"/>
          <w:bCs/>
          <w:kern w:val="36"/>
          <w:sz w:val="24"/>
          <w:szCs w:val="24"/>
          <w:lang w:eastAsia="cs-CZ"/>
        </w:rPr>
        <w:t xml:space="preserve"> by</w:t>
      </w:r>
      <w:r w:rsidRPr="008937C2">
        <w:rPr>
          <w:rFonts w:ascii="Times New Roman" w:eastAsia="Times New Roman" w:hAnsi="Times New Roman" w:cs="Times New Roman"/>
          <w:bCs/>
          <w:kern w:val="36"/>
          <w:sz w:val="24"/>
          <w:szCs w:val="24"/>
          <w:lang w:eastAsia="cs-CZ"/>
        </w:rPr>
        <w:t xml:space="preserve"> bylo možné u diskrece používat sloveso „může“ či „smí“ a u kompetence „je oprávněn“. Argumentem pro zavedení této legislativní terminologie je i podobná praxe, byť </w:t>
      </w:r>
      <w:r w:rsidRPr="008937C2">
        <w:rPr>
          <w:rFonts w:ascii="Times New Roman" w:eastAsia="Times New Roman" w:hAnsi="Times New Roman" w:cs="Times New Roman"/>
          <w:bCs/>
          <w:kern w:val="36"/>
          <w:sz w:val="24"/>
          <w:szCs w:val="24"/>
          <w:lang w:eastAsia="cs-CZ"/>
        </w:rPr>
        <w:lastRenderedPageBreak/>
        <w:t>z oblasti soukromého práva, v novém občanském zákoníku, který jasně zavádí výrazy pro odlišení právních domněnek a fikce.</w:t>
      </w:r>
      <w:r w:rsidRPr="008937C2">
        <w:rPr>
          <w:rStyle w:val="Znakapoznpodarou"/>
          <w:rFonts w:ascii="Times New Roman" w:eastAsia="Times New Roman" w:hAnsi="Times New Roman" w:cs="Times New Roman"/>
          <w:bCs/>
          <w:kern w:val="36"/>
          <w:sz w:val="24"/>
          <w:szCs w:val="24"/>
          <w:lang w:eastAsia="cs-CZ"/>
        </w:rPr>
        <w:footnoteReference w:id="66"/>
      </w:r>
    </w:p>
    <w:p w:rsidR="005D3C57" w:rsidRPr="008937C2" w:rsidRDefault="005D3C57" w:rsidP="005D3C57">
      <w:pPr>
        <w:pStyle w:val="Nadpis2"/>
        <w:rPr>
          <w:rFonts w:ascii="Times New Roman" w:hAnsi="Times New Roman" w:cs="Times New Roman"/>
          <w:color w:val="auto"/>
          <w:sz w:val="28"/>
          <w:szCs w:val="28"/>
        </w:rPr>
      </w:pPr>
      <w:bookmarkStart w:id="9" w:name="_Toc374376617"/>
      <w:r w:rsidRPr="008937C2">
        <w:rPr>
          <w:rFonts w:ascii="Times New Roman" w:hAnsi="Times New Roman" w:cs="Times New Roman"/>
          <w:color w:val="auto"/>
          <w:sz w:val="28"/>
          <w:szCs w:val="28"/>
        </w:rPr>
        <w:t>II. 4. Správní uvážení ve světle základních práv</w:t>
      </w:r>
      <w:bookmarkEnd w:id="9"/>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Aby právní norma lépe reagovala na konkrétní projevy v reálném životě </w:t>
      </w:r>
      <w:r w:rsidR="00FF11B8">
        <w:rPr>
          <w:rFonts w:ascii="Times New Roman" w:hAnsi="Times New Roman" w:cs="Times New Roman"/>
          <w:sz w:val="24"/>
          <w:szCs w:val="24"/>
        </w:rPr>
        <w:br/>
      </w:r>
      <w:r w:rsidRPr="008937C2">
        <w:rPr>
          <w:rFonts w:ascii="Times New Roman" w:hAnsi="Times New Roman" w:cs="Times New Roman"/>
          <w:sz w:val="24"/>
          <w:szCs w:val="24"/>
        </w:rPr>
        <w:t xml:space="preserve">a v konkrétním případě, může zákonodárce využít právě institutu správního uvážení, které se lépe přizpůsobí konkrétnímu případu. Nicméně její zakotvení je otázkou navýsost citlivou </w:t>
      </w:r>
      <w:r w:rsidR="00FF11B8">
        <w:rPr>
          <w:rFonts w:ascii="Times New Roman" w:hAnsi="Times New Roman" w:cs="Times New Roman"/>
          <w:sz w:val="24"/>
          <w:szCs w:val="24"/>
        </w:rPr>
        <w:br/>
      </w:r>
      <w:r w:rsidRPr="008937C2">
        <w:rPr>
          <w:rFonts w:ascii="Times New Roman" w:hAnsi="Times New Roman" w:cs="Times New Roman"/>
          <w:sz w:val="24"/>
          <w:szCs w:val="24"/>
        </w:rPr>
        <w:t xml:space="preserve">a problematickou i s ohledem na možné kolize s ustavně zaručenými právy. Může totiž dojít k situaci, kdy zákonodárce zakotví v právní normě správní uvážení, které může ústavně nepřípustným způsobem či rozsahem zasahovat do základních práv. </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Nejlépe lze tuto kolizi vysvětlit na konkrétním případě (před nálezem Ústavního soudu) v minulosti platného práva. Ve starém stavebním zákoně</w:t>
      </w:r>
      <w:r w:rsidRPr="008937C2">
        <w:rPr>
          <w:rStyle w:val="Znakapoznpodarou"/>
          <w:rFonts w:ascii="Times New Roman" w:hAnsi="Times New Roman" w:cs="Times New Roman"/>
          <w:sz w:val="24"/>
          <w:szCs w:val="24"/>
        </w:rPr>
        <w:footnoteReference w:id="67"/>
      </w:r>
      <w:r w:rsidRPr="008937C2">
        <w:rPr>
          <w:rFonts w:ascii="Times New Roman" w:hAnsi="Times New Roman" w:cs="Times New Roman"/>
          <w:sz w:val="24"/>
          <w:szCs w:val="24"/>
        </w:rPr>
        <w:t xml:space="preserve"> byla zakotvena sankční ustanovení v § 106 odst. 2 a 3, která zakotvovala </w:t>
      </w:r>
      <w:r w:rsidR="00FF11B8">
        <w:rPr>
          <w:rFonts w:ascii="Times New Roman" w:hAnsi="Times New Roman" w:cs="Times New Roman"/>
          <w:sz w:val="24"/>
          <w:szCs w:val="24"/>
        </w:rPr>
        <w:t>možnost uložení peněžité sankce</w:t>
      </w:r>
      <w:r w:rsidRPr="008937C2">
        <w:rPr>
          <w:rFonts w:ascii="Times New Roman" w:hAnsi="Times New Roman" w:cs="Times New Roman"/>
          <w:sz w:val="24"/>
          <w:szCs w:val="24"/>
        </w:rPr>
        <w:t xml:space="preserve"> v pří</w:t>
      </w:r>
      <w:r w:rsidR="00FF11B8">
        <w:rPr>
          <w:rFonts w:ascii="Times New Roman" w:hAnsi="Times New Roman" w:cs="Times New Roman"/>
          <w:sz w:val="24"/>
          <w:szCs w:val="24"/>
        </w:rPr>
        <w:t>padě spáchání správního deliktu</w:t>
      </w:r>
      <w:r w:rsidRPr="008937C2">
        <w:rPr>
          <w:rFonts w:ascii="Times New Roman" w:hAnsi="Times New Roman" w:cs="Times New Roman"/>
          <w:sz w:val="24"/>
          <w:szCs w:val="24"/>
        </w:rPr>
        <w:t xml:space="preserve"> právnickým osobám a fyzickým osobám podnikajícím dle </w:t>
      </w:r>
      <w:r w:rsidR="00FF11B8">
        <w:rPr>
          <w:rFonts w:ascii="Times New Roman" w:hAnsi="Times New Roman" w:cs="Times New Roman"/>
          <w:sz w:val="24"/>
          <w:szCs w:val="24"/>
        </w:rPr>
        <w:br/>
      </w:r>
      <w:r w:rsidRPr="008937C2">
        <w:rPr>
          <w:rFonts w:ascii="Times New Roman" w:hAnsi="Times New Roman" w:cs="Times New Roman"/>
          <w:sz w:val="24"/>
          <w:szCs w:val="24"/>
        </w:rPr>
        <w:t xml:space="preserve">zvl. právních předpisů. Tato peněžitá sankce byla koncipována poměrně široce, právě s ohledem na možnost správního uvážení, které by bylo promítnutím konkrétního případu. V prvém případě (§ 106 odst. 2) bylo rozmezí 200 000 Kč – 500 000 Kč. A ve druhém případě 500 000 Kč – 1 000 000 Kč. </w:t>
      </w:r>
    </w:p>
    <w:p w:rsidR="005D3C57" w:rsidRPr="008937C2" w:rsidRDefault="005D3C57" w:rsidP="005D3C57">
      <w:pPr>
        <w:jc w:val="both"/>
        <w:rPr>
          <w:sz w:val="20"/>
          <w:szCs w:val="20"/>
        </w:rPr>
      </w:pPr>
      <w:r w:rsidRPr="008937C2">
        <w:rPr>
          <w:rFonts w:ascii="Times New Roman" w:hAnsi="Times New Roman" w:cs="Times New Roman"/>
          <w:sz w:val="24"/>
          <w:szCs w:val="24"/>
        </w:rPr>
        <w:tab/>
        <w:t>Samotné zakotvení diskrece lze z hlediska politicko-právního považovat za správné. Avšak stanovení minimální (dolní) hranice peněžité sankce (200 tis. Kč, 500 tis. Kč) je problematické z pohledu (1) ústavně zakotveného práva vlastnit majetek, které je zakotvené v čl. 11</w:t>
      </w:r>
      <w:r w:rsidR="00091B26">
        <w:rPr>
          <w:rFonts w:ascii="Times New Roman" w:hAnsi="Times New Roman" w:cs="Times New Roman"/>
          <w:sz w:val="24"/>
          <w:szCs w:val="24"/>
        </w:rPr>
        <w:t xml:space="preserve"> Listiny</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68"/>
      </w:r>
      <w:r w:rsidRPr="008937C2">
        <w:rPr>
          <w:rFonts w:ascii="Times New Roman" w:hAnsi="Times New Roman" w:cs="Times New Roman"/>
          <w:sz w:val="24"/>
          <w:szCs w:val="24"/>
        </w:rPr>
        <w:t xml:space="preserve"> (2) i z pohledu správního uvážení, které je touho hranicí omezováno a jak správně dle mého názoru konstatuje Ústavní soud:</w:t>
      </w:r>
      <w:r w:rsidRPr="008937C2">
        <w:rPr>
          <w:sz w:val="20"/>
          <w:szCs w:val="20"/>
        </w:rPr>
        <w:t xml:space="preserve"> </w:t>
      </w:r>
      <w:r w:rsidRPr="008937C2">
        <w:rPr>
          <w:rFonts w:ascii="Times New Roman" w:hAnsi="Times New Roman" w:cs="Times New Roman"/>
          <w:i/>
          <w:sz w:val="24"/>
          <w:szCs w:val="24"/>
        </w:rPr>
        <w:t xml:space="preserve">„ve svém důsledku </w:t>
      </w:r>
      <w:r w:rsidRPr="008937C2">
        <w:rPr>
          <w:rFonts w:ascii="Times New Roman" w:hAnsi="Times New Roman" w:cs="Times New Roman"/>
          <w:sz w:val="24"/>
          <w:szCs w:val="24"/>
        </w:rPr>
        <w:t>(omezování – pozn. aut.)</w:t>
      </w:r>
      <w:r w:rsidRPr="008937C2">
        <w:rPr>
          <w:rFonts w:ascii="Times New Roman" w:hAnsi="Times New Roman" w:cs="Times New Roman"/>
          <w:i/>
          <w:sz w:val="24"/>
          <w:szCs w:val="24"/>
        </w:rPr>
        <w:t xml:space="preserve"> může znamenat překážku pro zohlednění nejen faktické závažnosti konkrétního protiprávního jednání, ale i ekonomické situace odpovědného subjektu.“</w:t>
      </w:r>
      <w:r w:rsidRPr="008937C2">
        <w:rPr>
          <w:rStyle w:val="Znakapoznpodarou"/>
          <w:rFonts w:ascii="Times New Roman" w:hAnsi="Times New Roman" w:cs="Times New Roman"/>
          <w:i/>
          <w:sz w:val="24"/>
          <w:szCs w:val="24"/>
        </w:rPr>
        <w:footnoteReference w:id="69"/>
      </w:r>
      <w:r w:rsidRPr="008937C2">
        <w:rPr>
          <w:rFonts w:ascii="Times New Roman" w:hAnsi="Times New Roman" w:cs="Times New Roman"/>
          <w:sz w:val="24"/>
          <w:szCs w:val="24"/>
        </w:rPr>
        <w:t>Naopak pozitivním dopadem dolní hranice sankce může být dle Ústavního soudu sjednocování výše pokut a dále pak i omezení prostoru pro korupční či jiné svévolné jednání.</w:t>
      </w:r>
      <w:r w:rsidRPr="008937C2">
        <w:rPr>
          <w:rStyle w:val="Znakapoznpodarou"/>
          <w:rFonts w:ascii="Times New Roman" w:hAnsi="Times New Roman" w:cs="Times New Roman"/>
          <w:sz w:val="24"/>
          <w:szCs w:val="24"/>
        </w:rPr>
        <w:footnoteReference w:id="70"/>
      </w:r>
      <w:r w:rsidRPr="008937C2">
        <w:rPr>
          <w:rFonts w:ascii="Times New Roman" w:hAnsi="Times New Roman" w:cs="Times New Roman"/>
          <w:sz w:val="24"/>
          <w:szCs w:val="24"/>
        </w:rPr>
        <w:t xml:space="preserve"> S Tímto názorem Ústavního soudu lze dle mého názoru pochybovat neboť zakotvení přísnější sankce (kterou je možno </w:t>
      </w:r>
      <w:r w:rsidRPr="008937C2">
        <w:rPr>
          <w:rFonts w:ascii="Times New Roman" w:hAnsi="Times New Roman" w:cs="Times New Roman"/>
          <w:sz w:val="24"/>
          <w:szCs w:val="24"/>
        </w:rPr>
        <w:lastRenderedPageBreak/>
        <w:t xml:space="preserve">shledat i v použití dolní hranice peněžité sankce) neznamená automaticky snížení počtu porušení právní normy, která je přísnější (ve smyslu stanovení dolní hranice sankce oproti nepoužití dolní hranice sankce) sankční normou chráněna. V. Knapp k tomu poznamenává: </w:t>
      </w:r>
      <w:r w:rsidRPr="008937C2">
        <w:rPr>
          <w:rFonts w:ascii="Times New Roman" w:hAnsi="Times New Roman" w:cs="Times New Roman"/>
          <w:i/>
          <w:sz w:val="24"/>
          <w:szCs w:val="24"/>
        </w:rPr>
        <w:t>"staleté zkušenosti ukazují, zejména v trestním právu, předně,  že  porušování práva neubývá úměrně se zpřísňováním sankce, a dále, že sankce (zejména př</w:t>
      </w:r>
      <w:r w:rsidR="00300E4B">
        <w:rPr>
          <w:rFonts w:ascii="Times New Roman" w:hAnsi="Times New Roman" w:cs="Times New Roman"/>
          <w:i/>
          <w:sz w:val="24"/>
          <w:szCs w:val="24"/>
        </w:rPr>
        <w:t>ísné sankce) vedou k vytváření</w:t>
      </w:r>
      <w:r w:rsidRPr="008937C2">
        <w:rPr>
          <w:rFonts w:ascii="Times New Roman" w:hAnsi="Times New Roman" w:cs="Times New Roman"/>
          <w:i/>
          <w:sz w:val="24"/>
          <w:szCs w:val="24"/>
        </w:rPr>
        <w:t xml:space="preserve">  zmíněných deregulátorů, resp. antiprávních  systémů, které vynalézají způsoby, jak se  hrozící sankci vyhnout".</w:t>
      </w:r>
      <w:r w:rsidRPr="008937C2">
        <w:rPr>
          <w:rStyle w:val="Znakapoznpodarou"/>
          <w:rFonts w:ascii="Times New Roman" w:hAnsi="Times New Roman" w:cs="Times New Roman"/>
          <w:i/>
          <w:sz w:val="24"/>
          <w:szCs w:val="24"/>
        </w:rPr>
        <w:footnoteReference w:id="71"/>
      </w:r>
    </w:p>
    <w:p w:rsidR="005D3C57" w:rsidRPr="008937C2" w:rsidRDefault="005D3C57" w:rsidP="005D3C57">
      <w:pPr>
        <w:jc w:val="both"/>
        <w:rPr>
          <w:sz w:val="20"/>
          <w:szCs w:val="20"/>
        </w:rPr>
      </w:pPr>
      <w:r w:rsidRPr="008937C2">
        <w:rPr>
          <w:rFonts w:ascii="Times New Roman" w:hAnsi="Times New Roman" w:cs="Times New Roman"/>
          <w:sz w:val="24"/>
          <w:szCs w:val="24"/>
        </w:rPr>
        <w:tab/>
        <w:t xml:space="preserve">Ústavní soud konstatoval: </w:t>
      </w:r>
      <w:r w:rsidRPr="008937C2">
        <w:rPr>
          <w:rFonts w:ascii="Times New Roman" w:hAnsi="Times New Roman" w:cs="Times New Roman"/>
          <w:i/>
          <w:sz w:val="24"/>
          <w:szCs w:val="24"/>
        </w:rPr>
        <w:t>„že pokuta může za určitých okolností představovat zásah zejména do základního práva podle čl. 11 odst. 1 Listiny“</w:t>
      </w:r>
      <w:r w:rsidRPr="008937C2">
        <w:rPr>
          <w:rStyle w:val="Znakapoznpodarou"/>
          <w:rFonts w:ascii="Times New Roman" w:hAnsi="Times New Roman" w:cs="Times New Roman"/>
          <w:sz w:val="24"/>
          <w:szCs w:val="24"/>
        </w:rPr>
        <w:footnoteReference w:id="72"/>
      </w:r>
      <w:r w:rsidRPr="008937C2">
        <w:rPr>
          <w:rFonts w:ascii="Times New Roman" w:hAnsi="Times New Roman" w:cs="Times New Roman"/>
          <w:i/>
          <w:sz w:val="24"/>
          <w:szCs w:val="24"/>
        </w:rPr>
        <w:t xml:space="preserve"> </w:t>
      </w:r>
      <w:r w:rsidRPr="008937C2">
        <w:rPr>
          <w:rFonts w:ascii="Times New Roman" w:hAnsi="Times New Roman" w:cs="Times New Roman"/>
          <w:sz w:val="24"/>
          <w:szCs w:val="24"/>
        </w:rPr>
        <w:t>Otázkou tedy je, kdy dochází k nepřípustnému zásahu do vlastnického práva a kdy je zásah ústavně konformní. K tomu vyjádřil svůj názor Ustavní soud takto:</w:t>
      </w:r>
      <w:r w:rsidRPr="008937C2">
        <w:rPr>
          <w:sz w:val="20"/>
          <w:szCs w:val="20"/>
        </w:rPr>
        <w:t xml:space="preserve"> „</w:t>
      </w:r>
      <w:r w:rsidRPr="008937C2">
        <w:rPr>
          <w:rFonts w:ascii="Times New Roman" w:hAnsi="Times New Roman" w:cs="Times New Roman"/>
          <w:i/>
          <w:sz w:val="24"/>
          <w:szCs w:val="24"/>
        </w:rPr>
        <w:t>v případě pokut stanovených právnickým a fyzickým osobám podnikajícím podle zvláštních předpisů je třeba vycházet z toho, že je vyloučen takový zásah do majetku, v důsledku kterého by byla "zničena" majetková základna pro další podnikatelskou činnost Jinými slovy řečeno, nepřípustné jsou tako</w:t>
      </w:r>
      <w:r w:rsidR="00091B26">
        <w:rPr>
          <w:rFonts w:ascii="Times New Roman" w:hAnsi="Times New Roman" w:cs="Times New Roman"/>
          <w:i/>
          <w:sz w:val="24"/>
          <w:szCs w:val="24"/>
        </w:rPr>
        <w:t xml:space="preserve">vé pokuty, jež mají likvidační </w:t>
      </w:r>
      <w:r w:rsidRPr="008937C2">
        <w:rPr>
          <w:rFonts w:ascii="Times New Roman" w:hAnsi="Times New Roman" w:cs="Times New Roman"/>
          <w:i/>
          <w:sz w:val="24"/>
          <w:szCs w:val="24"/>
        </w:rPr>
        <w:t>charakter.“</w:t>
      </w:r>
      <w:r w:rsidRPr="008937C2">
        <w:rPr>
          <w:rStyle w:val="Znakapoznpodarou"/>
          <w:rFonts w:ascii="Times New Roman" w:hAnsi="Times New Roman" w:cs="Times New Roman"/>
          <w:i/>
          <w:sz w:val="24"/>
          <w:szCs w:val="24"/>
        </w:rPr>
        <w:footnoteReference w:id="73"/>
      </w:r>
      <w:r w:rsidRPr="008937C2">
        <w:rPr>
          <w:rFonts w:ascii="Times New Roman" w:hAnsi="Times New Roman" w:cs="Times New Roman"/>
          <w:i/>
          <w:sz w:val="24"/>
          <w:szCs w:val="24"/>
        </w:rPr>
        <w:t xml:space="preserve"> </w:t>
      </w:r>
      <w:r w:rsidRPr="008937C2">
        <w:rPr>
          <w:rFonts w:ascii="Times New Roman" w:hAnsi="Times New Roman" w:cs="Times New Roman"/>
          <w:sz w:val="24"/>
          <w:szCs w:val="24"/>
        </w:rPr>
        <w:t>Nálezy</w:t>
      </w:r>
      <w:r w:rsidRPr="008937C2">
        <w:rPr>
          <w:rStyle w:val="Znakapoznpodarou"/>
          <w:rFonts w:ascii="Times New Roman" w:hAnsi="Times New Roman" w:cs="Times New Roman"/>
          <w:sz w:val="24"/>
          <w:szCs w:val="24"/>
        </w:rPr>
        <w:footnoteReference w:id="74"/>
      </w:r>
      <w:r w:rsidR="003541F5">
        <w:rPr>
          <w:rFonts w:ascii="Times New Roman" w:hAnsi="Times New Roman" w:cs="Times New Roman"/>
          <w:sz w:val="24"/>
          <w:szCs w:val="24"/>
        </w:rPr>
        <w:t xml:space="preserve"> Ústavního soudu</w:t>
      </w:r>
      <w:r w:rsidRPr="008937C2">
        <w:rPr>
          <w:rFonts w:ascii="Times New Roman" w:hAnsi="Times New Roman" w:cs="Times New Roman"/>
          <w:sz w:val="24"/>
          <w:szCs w:val="24"/>
        </w:rPr>
        <w:t xml:space="preserve"> došlo ke zrušení dolní hranice pokuty právě s ohledem na kolizi ustavně zakotveného práva na vlastnictví a nepřiměřeně vysoké („likvidační“) pokuty.</w:t>
      </w:r>
    </w:p>
    <w:p w:rsidR="005D3C57" w:rsidRPr="008937C2" w:rsidRDefault="00091B26" w:rsidP="005D3C57">
      <w:pPr>
        <w:jc w:val="both"/>
        <w:rPr>
          <w:rFonts w:ascii="Times New Roman" w:hAnsi="Times New Roman" w:cs="Times New Roman"/>
          <w:sz w:val="24"/>
          <w:szCs w:val="24"/>
        </w:rPr>
      </w:pPr>
      <w:r>
        <w:rPr>
          <w:rFonts w:ascii="Times New Roman" w:hAnsi="Times New Roman" w:cs="Times New Roman"/>
          <w:sz w:val="24"/>
          <w:szCs w:val="24"/>
        </w:rPr>
        <w:tab/>
        <w:t>Zákonodárce tedy musí před</w:t>
      </w:r>
      <w:r w:rsidR="005D3C57" w:rsidRPr="008937C2">
        <w:rPr>
          <w:rFonts w:ascii="Times New Roman" w:hAnsi="Times New Roman" w:cs="Times New Roman"/>
          <w:sz w:val="24"/>
          <w:szCs w:val="24"/>
        </w:rPr>
        <w:t xml:space="preserve"> zakotvení</w:t>
      </w:r>
      <w:r>
        <w:rPr>
          <w:rFonts w:ascii="Times New Roman" w:hAnsi="Times New Roman" w:cs="Times New Roman"/>
          <w:sz w:val="24"/>
          <w:szCs w:val="24"/>
        </w:rPr>
        <w:t>m</w:t>
      </w:r>
      <w:r w:rsidR="005D3C57" w:rsidRPr="008937C2">
        <w:rPr>
          <w:rFonts w:ascii="Times New Roman" w:hAnsi="Times New Roman" w:cs="Times New Roman"/>
          <w:sz w:val="24"/>
          <w:szCs w:val="24"/>
        </w:rPr>
        <w:t xml:space="preserve"> správního uvážení do právní normy prověřit, zdali nedochází k nepřípustnému omezení základních práv zakotvených v ústavním pořádku.  Pokud však zákonodárce zakotví takovou diskreci, která je způsobilá nepřípustným způsobem narušit tyto práva (viz. příklad výše)</w:t>
      </w:r>
      <w:r>
        <w:rPr>
          <w:rFonts w:ascii="Times New Roman" w:hAnsi="Times New Roman" w:cs="Times New Roman"/>
          <w:sz w:val="24"/>
          <w:szCs w:val="24"/>
        </w:rPr>
        <w:t>,</w:t>
      </w:r>
      <w:r w:rsidR="005D3C57" w:rsidRPr="008937C2">
        <w:rPr>
          <w:rFonts w:ascii="Times New Roman" w:hAnsi="Times New Roman" w:cs="Times New Roman"/>
          <w:sz w:val="24"/>
          <w:szCs w:val="24"/>
        </w:rPr>
        <w:t xml:space="preserve"> má právní řád </w:t>
      </w:r>
      <w:r>
        <w:rPr>
          <w:rFonts w:ascii="Times New Roman" w:hAnsi="Times New Roman" w:cs="Times New Roman"/>
          <w:sz w:val="24"/>
          <w:szCs w:val="24"/>
        </w:rPr>
        <w:t>„</w:t>
      </w:r>
      <w:r w:rsidR="005D3C57" w:rsidRPr="008937C2">
        <w:rPr>
          <w:rFonts w:ascii="Times New Roman" w:hAnsi="Times New Roman" w:cs="Times New Roman"/>
          <w:sz w:val="24"/>
          <w:szCs w:val="24"/>
        </w:rPr>
        <w:t>pojistku</w:t>
      </w:r>
      <w:r>
        <w:rPr>
          <w:rFonts w:ascii="Times New Roman" w:hAnsi="Times New Roman" w:cs="Times New Roman"/>
          <w:sz w:val="24"/>
          <w:szCs w:val="24"/>
        </w:rPr>
        <w:t>“</w:t>
      </w:r>
      <w:r w:rsidR="005D3C57" w:rsidRPr="008937C2">
        <w:rPr>
          <w:rFonts w:ascii="Times New Roman" w:hAnsi="Times New Roman" w:cs="Times New Roman"/>
          <w:sz w:val="24"/>
          <w:szCs w:val="24"/>
        </w:rPr>
        <w:t xml:space="preserve"> v podobě možnosti zrušení takového ustanovení v řízení o zrušení právního předpisu či jeho části vedené před Ústavním soudem.</w:t>
      </w:r>
      <w:r w:rsidR="005D3C57" w:rsidRPr="008937C2">
        <w:rPr>
          <w:rStyle w:val="Znakapoznpodarou"/>
          <w:rFonts w:ascii="Times New Roman" w:hAnsi="Times New Roman" w:cs="Times New Roman"/>
          <w:sz w:val="24"/>
          <w:szCs w:val="24"/>
        </w:rPr>
        <w:footnoteReference w:id="75"/>
      </w:r>
      <w:r w:rsidR="005D3C57" w:rsidRPr="008937C2">
        <w:rPr>
          <w:rFonts w:ascii="Times New Roman" w:hAnsi="Times New Roman" w:cs="Times New Roman"/>
          <w:sz w:val="24"/>
          <w:szCs w:val="24"/>
        </w:rPr>
        <w:t xml:space="preserve"> </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Vzniká ovšem klíčová otázka jak posoudit a rozeznat od sebe přípustný zásah do základních práv od zásahu již nepřípustného. Z tohoto důvodu byla Ústavním soudem vypracována koncepce „testu proporcionality“, který dokáže tuto otázku rozřešit. </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Tento test proporcionality je odvozen z materiálního pojetí právního státu a svůj původ má v judikatuře německého Spolkového ústavního soudu (Bundesverfassungsgerichtshof). Jak již bylo naznačeno, podstatou tohoto testu je stanovení přípustné meze om</w:t>
      </w:r>
      <w:r w:rsidR="003541F5">
        <w:rPr>
          <w:rFonts w:ascii="Times New Roman" w:hAnsi="Times New Roman" w:cs="Times New Roman"/>
          <w:sz w:val="24"/>
          <w:szCs w:val="24"/>
        </w:rPr>
        <w:t>ezování základních práv. Funkcí tedy</w:t>
      </w:r>
      <w:r w:rsidRPr="008937C2">
        <w:rPr>
          <w:rFonts w:ascii="Times New Roman" w:hAnsi="Times New Roman" w:cs="Times New Roman"/>
          <w:sz w:val="24"/>
          <w:szCs w:val="24"/>
        </w:rPr>
        <w:t xml:space="preserve"> je co největší míra uplatňování základních práv a s nimi </w:t>
      </w:r>
      <w:r w:rsidRPr="008937C2">
        <w:rPr>
          <w:rFonts w:ascii="Times New Roman" w:hAnsi="Times New Roman" w:cs="Times New Roman"/>
          <w:sz w:val="24"/>
          <w:szCs w:val="24"/>
        </w:rPr>
        <w:lastRenderedPageBreak/>
        <w:t>kolidující právní statky, které jsou v protikladu k těmto základním právům.</w:t>
      </w:r>
      <w:r w:rsidRPr="008937C2">
        <w:rPr>
          <w:rStyle w:val="Znakapoznpodarou"/>
          <w:rFonts w:ascii="Times New Roman" w:hAnsi="Times New Roman" w:cs="Times New Roman"/>
          <w:sz w:val="24"/>
          <w:szCs w:val="24"/>
        </w:rPr>
        <w:footnoteReference w:id="76"/>
      </w:r>
      <w:r w:rsidRPr="008937C2">
        <w:rPr>
          <w:rFonts w:ascii="Times New Roman" w:hAnsi="Times New Roman" w:cs="Times New Roman"/>
          <w:sz w:val="24"/>
          <w:szCs w:val="24"/>
        </w:rPr>
        <w:t xml:space="preserve"> Test je složen ze tří dílčích příkazů: </w:t>
      </w:r>
      <w:r w:rsidRPr="008937C2">
        <w:rPr>
          <w:rFonts w:ascii="Times New Roman" w:hAnsi="Times New Roman" w:cs="Times New Roman"/>
          <w:sz w:val="24"/>
          <w:szCs w:val="24"/>
        </w:rPr>
        <w:tab/>
        <w:t>1) Vhodnost (způsobilost)</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r>
      <w:r w:rsidRPr="008937C2">
        <w:rPr>
          <w:rFonts w:ascii="Times New Roman" w:hAnsi="Times New Roman" w:cs="Times New Roman"/>
          <w:sz w:val="24"/>
          <w:szCs w:val="24"/>
        </w:rPr>
        <w:tab/>
      </w:r>
      <w:r w:rsidRPr="008937C2">
        <w:rPr>
          <w:rFonts w:ascii="Times New Roman" w:hAnsi="Times New Roman" w:cs="Times New Roman"/>
          <w:sz w:val="24"/>
          <w:szCs w:val="24"/>
        </w:rPr>
        <w:tab/>
        <w:t>2) Potřebnost (nutnost)</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r>
      <w:r w:rsidRPr="008937C2">
        <w:rPr>
          <w:rFonts w:ascii="Times New Roman" w:hAnsi="Times New Roman" w:cs="Times New Roman"/>
          <w:sz w:val="24"/>
          <w:szCs w:val="24"/>
        </w:rPr>
        <w:tab/>
      </w:r>
      <w:r w:rsidRPr="008937C2">
        <w:rPr>
          <w:rFonts w:ascii="Times New Roman" w:hAnsi="Times New Roman" w:cs="Times New Roman"/>
          <w:sz w:val="24"/>
          <w:szCs w:val="24"/>
        </w:rPr>
        <w:tab/>
        <w:t>3) Proporcionalita (v užším smyslu)</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Prvním kritériem testu proporcionality je </w:t>
      </w:r>
      <w:r w:rsidRPr="008937C2">
        <w:rPr>
          <w:rFonts w:ascii="Times New Roman" w:hAnsi="Times New Roman" w:cs="Times New Roman"/>
          <w:b/>
          <w:sz w:val="24"/>
          <w:szCs w:val="24"/>
        </w:rPr>
        <w:t>vhodnost</w:t>
      </w:r>
      <w:r w:rsidRPr="008937C2">
        <w:rPr>
          <w:rFonts w:ascii="Times New Roman" w:hAnsi="Times New Roman" w:cs="Times New Roman"/>
          <w:sz w:val="24"/>
          <w:szCs w:val="24"/>
        </w:rPr>
        <w:t>. Což znamená, že je třeba posoudit, zdali zvolená právní konstrukce tj. opatření omezující základní právo je vhodné (způsobilé) dosáhnout zákonodárcem zamýšleného účelu.</w:t>
      </w:r>
      <w:r w:rsidRPr="008937C2">
        <w:rPr>
          <w:rStyle w:val="Znakapoznpodarou"/>
          <w:rFonts w:ascii="Times New Roman" w:hAnsi="Times New Roman" w:cs="Times New Roman"/>
          <w:sz w:val="24"/>
          <w:szCs w:val="24"/>
        </w:rPr>
        <w:footnoteReference w:id="77"/>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Další složkou testu je </w:t>
      </w:r>
      <w:r w:rsidRPr="008937C2">
        <w:rPr>
          <w:rFonts w:ascii="Times New Roman" w:hAnsi="Times New Roman" w:cs="Times New Roman"/>
          <w:b/>
          <w:sz w:val="24"/>
          <w:szCs w:val="24"/>
        </w:rPr>
        <w:t>potřebnost</w:t>
      </w:r>
      <w:r w:rsidRPr="008937C2">
        <w:rPr>
          <w:rFonts w:ascii="Times New Roman" w:hAnsi="Times New Roman" w:cs="Times New Roman"/>
          <w:sz w:val="24"/>
          <w:szCs w:val="24"/>
        </w:rPr>
        <w:t xml:space="preserve"> prostředku či opatření, kterým je právo omezováno. Kritériem pro posouzení (ne)přiměřenosti zásahu do práva je míra následků, které zákonodárcem zvolený prostředek (opatření) omezuje (zasahuje) do základního práva. Jinými slovy je zapotřebí aby zvolený prostředek zasahoval do práva v co možná nejmenší možné míře. Z toho důvodu nelze hovořit o splnění této podmínky v případě, že zvolený prostředek zasahuje (a omezuje) právo ve větší míře než jiný prostředek (zákonodárcem nezvolený), který zasahuje v minimální míře do práva.</w:t>
      </w:r>
      <w:r w:rsidRPr="008937C2">
        <w:rPr>
          <w:rStyle w:val="Znakapoznpodarou"/>
          <w:rFonts w:ascii="Times New Roman" w:hAnsi="Times New Roman" w:cs="Times New Roman"/>
          <w:sz w:val="24"/>
          <w:szCs w:val="24"/>
        </w:rPr>
        <w:footnoteReference w:id="78"/>
      </w:r>
      <w:r w:rsidRPr="008937C2">
        <w:rPr>
          <w:rFonts w:ascii="Times New Roman" w:hAnsi="Times New Roman" w:cs="Times New Roman"/>
          <w:sz w:val="24"/>
          <w:szCs w:val="24"/>
        </w:rPr>
        <w:t xml:space="preserve"> F. Melzer k tomu, dle mého názoru správně, dodává že: </w:t>
      </w:r>
      <w:r w:rsidRPr="008937C2">
        <w:rPr>
          <w:rFonts w:ascii="Times New Roman" w:hAnsi="Times New Roman" w:cs="Times New Roman"/>
          <w:i/>
          <w:sz w:val="24"/>
          <w:szCs w:val="24"/>
        </w:rPr>
        <w:t>„(k) ochraně jednoho ústavního principu musí být vždy zvolen ten prostředek, který je současně nejmírnější ve vztahu k ostatním v kolizi stojícím principům.“</w:t>
      </w:r>
      <w:r w:rsidRPr="008937C2">
        <w:rPr>
          <w:rStyle w:val="Znakapoznpodarou"/>
          <w:rFonts w:ascii="Times New Roman" w:hAnsi="Times New Roman" w:cs="Times New Roman"/>
          <w:sz w:val="24"/>
          <w:szCs w:val="24"/>
        </w:rPr>
        <w:footnoteReference w:id="79"/>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Třetí a nejkomplikovanější složkou tohoto testu je požadavek </w:t>
      </w:r>
      <w:r w:rsidRPr="008937C2">
        <w:rPr>
          <w:rFonts w:ascii="Times New Roman" w:hAnsi="Times New Roman" w:cs="Times New Roman"/>
          <w:b/>
          <w:sz w:val="24"/>
          <w:szCs w:val="24"/>
        </w:rPr>
        <w:t>proporcionality</w:t>
      </w:r>
      <w:r w:rsidRPr="008937C2">
        <w:rPr>
          <w:rFonts w:ascii="Times New Roman" w:hAnsi="Times New Roman" w:cs="Times New Roman"/>
          <w:sz w:val="24"/>
          <w:szCs w:val="24"/>
        </w:rPr>
        <w:t xml:space="preserve"> v užším smyslu. Je nazývána i jako tzv. „spravedlivá únosnost“. Podstatou tohoto příkazu je nastavení ústavně přijatelné roviny mezi prostředkem a účelem. Je tedy zkoumána otázka </w:t>
      </w:r>
      <w:r w:rsidRPr="008937C2">
        <w:rPr>
          <w:rFonts w:ascii="Times New Roman" w:hAnsi="Times New Roman" w:cs="Times New Roman"/>
          <w:i/>
          <w:sz w:val="24"/>
          <w:szCs w:val="24"/>
        </w:rPr>
        <w:t>„zda se prostředek nevymyká z relace zamýšlenému účelu, resp., je zkoumáno dodržení příkazu, dle kterého prostředek musí zůstávat v přiměřeném poměru k zamýšlenému účelu.“</w:t>
      </w:r>
      <w:r w:rsidRPr="008937C2">
        <w:rPr>
          <w:rStyle w:val="Znakapoznpodarou"/>
          <w:rFonts w:ascii="Times New Roman" w:hAnsi="Times New Roman" w:cs="Times New Roman"/>
          <w:i/>
          <w:sz w:val="24"/>
          <w:szCs w:val="24"/>
        </w:rPr>
        <w:footnoteReference w:id="80"/>
      </w:r>
      <w:r w:rsidRPr="008937C2">
        <w:rPr>
          <w:rFonts w:ascii="Times New Roman" w:hAnsi="Times New Roman" w:cs="Times New Roman"/>
          <w:sz w:val="24"/>
          <w:szCs w:val="24"/>
        </w:rPr>
        <w:t>Řečeno optikou adresáta základního práva, nesmí dojít k nadměrnému zatížení nositele zák</w:t>
      </w:r>
      <w:r w:rsidR="003541F5">
        <w:rPr>
          <w:rFonts w:ascii="Times New Roman" w:hAnsi="Times New Roman" w:cs="Times New Roman"/>
          <w:sz w:val="24"/>
          <w:szCs w:val="24"/>
        </w:rPr>
        <w:t>ladního práva. Kritériem je zde</w:t>
      </w:r>
      <w:r w:rsidRPr="008937C2">
        <w:rPr>
          <w:rFonts w:ascii="Times New Roman" w:hAnsi="Times New Roman" w:cs="Times New Roman"/>
          <w:sz w:val="24"/>
          <w:szCs w:val="24"/>
        </w:rPr>
        <w:t xml:space="preserve"> (ne)únosnost zásahu do práva.</w:t>
      </w:r>
      <w:r w:rsidRPr="008937C2">
        <w:rPr>
          <w:rStyle w:val="Znakapoznpodarou"/>
          <w:rFonts w:ascii="Times New Roman" w:hAnsi="Times New Roman" w:cs="Times New Roman"/>
          <w:sz w:val="24"/>
          <w:szCs w:val="24"/>
        </w:rPr>
        <w:footnoteReference w:id="81"/>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Až v případě, že dojde ke kladnému konstatování a souladu se všemi třemi kritérii testu proporcionality, lze považovat správní uvážení (či jiný právní institut) za přípustné </w:t>
      </w:r>
      <w:r w:rsidR="00091B26">
        <w:rPr>
          <w:rFonts w:ascii="Times New Roman" w:hAnsi="Times New Roman" w:cs="Times New Roman"/>
          <w:sz w:val="24"/>
          <w:szCs w:val="24"/>
        </w:rPr>
        <w:br/>
      </w:r>
      <w:r w:rsidRPr="008937C2">
        <w:rPr>
          <w:rFonts w:ascii="Times New Roman" w:hAnsi="Times New Roman" w:cs="Times New Roman"/>
          <w:sz w:val="24"/>
          <w:szCs w:val="24"/>
        </w:rPr>
        <w:t xml:space="preserve">i optikou základních práv. </w:t>
      </w:r>
    </w:p>
    <w:p w:rsidR="005D3C57" w:rsidRPr="008937C2" w:rsidRDefault="005D3C57" w:rsidP="005D3C57">
      <w:pPr>
        <w:jc w:val="both"/>
        <w:rPr>
          <w:rFonts w:ascii="Times New Roman" w:hAnsi="Times New Roman" w:cs="Times New Roman"/>
          <w:i/>
          <w:sz w:val="24"/>
          <w:szCs w:val="24"/>
        </w:rPr>
      </w:pPr>
      <w:r w:rsidRPr="008937C2">
        <w:rPr>
          <w:rFonts w:ascii="Times New Roman" w:hAnsi="Times New Roman" w:cs="Times New Roman"/>
          <w:sz w:val="24"/>
          <w:szCs w:val="24"/>
        </w:rPr>
        <w:tab/>
        <w:t>Nad rámec všeho lze dle mého názoru také konstatovat,</w:t>
      </w:r>
      <w:r w:rsidRPr="008937C2">
        <w:rPr>
          <w:rStyle w:val="Znakapoznpodarou"/>
          <w:rFonts w:ascii="Times New Roman" w:hAnsi="Times New Roman" w:cs="Times New Roman"/>
          <w:sz w:val="24"/>
          <w:szCs w:val="24"/>
        </w:rPr>
        <w:footnoteReference w:id="82"/>
      </w:r>
      <w:r w:rsidRPr="008937C2">
        <w:rPr>
          <w:rFonts w:ascii="Times New Roman" w:hAnsi="Times New Roman" w:cs="Times New Roman"/>
          <w:sz w:val="24"/>
          <w:szCs w:val="24"/>
        </w:rPr>
        <w:t xml:space="preserve"> že stanovení dolní hranice, resp. její nestanovení zákonodárcem v dané právní normě lze bez problémů překlenout </w:t>
      </w:r>
      <w:r w:rsidR="00091B26">
        <w:rPr>
          <w:rFonts w:ascii="Times New Roman" w:hAnsi="Times New Roman" w:cs="Times New Roman"/>
          <w:sz w:val="24"/>
          <w:szCs w:val="24"/>
        </w:rPr>
        <w:br/>
      </w:r>
      <w:r w:rsidRPr="008937C2">
        <w:rPr>
          <w:rFonts w:ascii="Times New Roman" w:hAnsi="Times New Roman" w:cs="Times New Roman"/>
          <w:sz w:val="24"/>
          <w:szCs w:val="24"/>
        </w:rPr>
        <w:lastRenderedPageBreak/>
        <w:t xml:space="preserve">i jinými právními nástroji, např. interními správními pokyny, které mohou zavázat podřízené správní orgány a limitovat tak správní uvážení obdobně jak v případě právní normy obsažené v zákoně. Argument podporující tento názor lze najít v judikatuře Ústavního soudu, který konstatuje: </w:t>
      </w:r>
      <w:r w:rsidRPr="008937C2">
        <w:rPr>
          <w:rFonts w:ascii="Times New Roman" w:hAnsi="Times New Roman" w:cs="Times New Roman"/>
          <w:i/>
          <w:sz w:val="24"/>
          <w:szCs w:val="24"/>
        </w:rPr>
        <w:t>„Pokud jde konkrétně o otázku represe, lze v rámci zlepšení fungování státní správy, např. zvýšením kontrolní činnosti, přijetím interních pokynů o ukládání pokut, dosáhnout přinejmenším shodných výsledků, jakých lze dosáhnout zvýšením spodní hranice pokuty.“</w:t>
      </w:r>
      <w:r w:rsidRPr="008937C2">
        <w:rPr>
          <w:rStyle w:val="Znakapoznpodarou"/>
          <w:rFonts w:ascii="Times New Roman" w:hAnsi="Times New Roman" w:cs="Times New Roman"/>
          <w:i/>
          <w:sz w:val="24"/>
          <w:szCs w:val="24"/>
        </w:rPr>
        <w:footnoteReference w:id="83"/>
      </w:r>
    </w:p>
    <w:p w:rsidR="005D3C57" w:rsidRPr="008937C2" w:rsidRDefault="005D3C57" w:rsidP="005D3C57">
      <w:pPr>
        <w:pStyle w:val="Nadpis2"/>
        <w:rPr>
          <w:rFonts w:ascii="Times New Roman" w:eastAsia="Times New Roman" w:hAnsi="Times New Roman" w:cs="Times New Roman"/>
          <w:bCs w:val="0"/>
          <w:color w:val="auto"/>
          <w:kern w:val="36"/>
          <w:sz w:val="28"/>
          <w:szCs w:val="28"/>
          <w:lang w:eastAsia="cs-CZ"/>
        </w:rPr>
      </w:pPr>
      <w:bookmarkStart w:id="10" w:name="_Toc374376618"/>
      <w:r w:rsidRPr="008937C2">
        <w:rPr>
          <w:rFonts w:ascii="Times New Roman" w:eastAsia="Times New Roman" w:hAnsi="Times New Roman" w:cs="Times New Roman"/>
          <w:bCs w:val="0"/>
          <w:color w:val="auto"/>
          <w:kern w:val="36"/>
          <w:sz w:val="28"/>
          <w:szCs w:val="28"/>
          <w:lang w:eastAsia="cs-CZ"/>
        </w:rPr>
        <w:t>II. 5. Základní předpoklady správního uvážení</w:t>
      </w:r>
      <w:bookmarkEnd w:id="10"/>
    </w:p>
    <w:p w:rsidR="005D3C57" w:rsidRPr="008937C2" w:rsidRDefault="005D3C57" w:rsidP="005D3C57">
      <w:pPr>
        <w:jc w:val="both"/>
        <w:rPr>
          <w:rFonts w:ascii="Times New Roman" w:eastAsia="Times New Roman" w:hAnsi="Times New Roman" w:cs="Times New Roman"/>
          <w:bCs/>
          <w:kern w:val="36"/>
          <w:sz w:val="24"/>
          <w:szCs w:val="24"/>
          <w:lang w:eastAsia="cs-CZ"/>
        </w:rPr>
      </w:pPr>
      <w:r w:rsidRPr="008937C2">
        <w:rPr>
          <w:rFonts w:ascii="Times New Roman" w:eastAsia="Times New Roman" w:hAnsi="Times New Roman" w:cs="Times New Roman"/>
          <w:b/>
          <w:bCs/>
          <w:kern w:val="36"/>
          <w:sz w:val="24"/>
          <w:szCs w:val="24"/>
          <w:lang w:eastAsia="cs-CZ"/>
        </w:rPr>
        <w:tab/>
      </w:r>
      <w:r w:rsidRPr="008937C2">
        <w:rPr>
          <w:rFonts w:ascii="Times New Roman" w:eastAsia="Times New Roman" w:hAnsi="Times New Roman" w:cs="Times New Roman"/>
          <w:bCs/>
          <w:kern w:val="36"/>
          <w:sz w:val="24"/>
          <w:szCs w:val="24"/>
          <w:lang w:eastAsia="cs-CZ"/>
        </w:rPr>
        <w:t>Ta</w:t>
      </w:r>
      <w:r w:rsidR="00091B26">
        <w:rPr>
          <w:rFonts w:ascii="Times New Roman" w:eastAsia="Times New Roman" w:hAnsi="Times New Roman" w:cs="Times New Roman"/>
          <w:bCs/>
          <w:kern w:val="36"/>
          <w:sz w:val="24"/>
          <w:szCs w:val="24"/>
          <w:lang w:eastAsia="cs-CZ"/>
        </w:rPr>
        <w:t xml:space="preserve">to podkapitola se bude zabývat </w:t>
      </w:r>
      <w:r w:rsidRPr="008937C2">
        <w:rPr>
          <w:rFonts w:ascii="Times New Roman" w:eastAsia="Times New Roman" w:hAnsi="Times New Roman" w:cs="Times New Roman"/>
          <w:bCs/>
          <w:kern w:val="36"/>
          <w:sz w:val="24"/>
          <w:szCs w:val="24"/>
          <w:lang w:eastAsia="cs-CZ"/>
        </w:rPr>
        <w:t>nejdůležitější</w:t>
      </w:r>
      <w:r w:rsidR="00091B26">
        <w:rPr>
          <w:rFonts w:ascii="Times New Roman" w:eastAsia="Times New Roman" w:hAnsi="Times New Roman" w:cs="Times New Roman"/>
          <w:bCs/>
          <w:kern w:val="36"/>
          <w:sz w:val="24"/>
          <w:szCs w:val="24"/>
          <w:lang w:eastAsia="cs-CZ"/>
        </w:rPr>
        <w:t>mi</w:t>
      </w:r>
      <w:r w:rsidRPr="008937C2">
        <w:rPr>
          <w:rFonts w:ascii="Times New Roman" w:eastAsia="Times New Roman" w:hAnsi="Times New Roman" w:cs="Times New Roman"/>
          <w:bCs/>
          <w:kern w:val="36"/>
          <w:sz w:val="24"/>
          <w:szCs w:val="24"/>
          <w:lang w:eastAsia="cs-CZ"/>
        </w:rPr>
        <w:t xml:space="preserve"> predispozice</w:t>
      </w:r>
      <w:r w:rsidR="00091B26">
        <w:rPr>
          <w:rFonts w:ascii="Times New Roman" w:eastAsia="Times New Roman" w:hAnsi="Times New Roman" w:cs="Times New Roman"/>
          <w:bCs/>
          <w:kern w:val="36"/>
          <w:sz w:val="24"/>
          <w:szCs w:val="24"/>
          <w:lang w:eastAsia="cs-CZ"/>
        </w:rPr>
        <w:t>mi</w:t>
      </w:r>
      <w:r w:rsidRPr="008937C2">
        <w:rPr>
          <w:rFonts w:ascii="Times New Roman" w:eastAsia="Times New Roman" w:hAnsi="Times New Roman" w:cs="Times New Roman"/>
          <w:bCs/>
          <w:kern w:val="36"/>
          <w:sz w:val="24"/>
          <w:szCs w:val="24"/>
          <w:lang w:eastAsia="cs-CZ"/>
        </w:rPr>
        <w:t xml:space="preserve"> pro vytvoření kvalitního podkladu, který bude základem pro správní uvážení.  I </w:t>
      </w:r>
      <w:r w:rsidRPr="008937C2">
        <w:rPr>
          <w:rFonts w:ascii="Times New Roman" w:hAnsi="Times New Roman" w:cs="Times New Roman"/>
          <w:sz w:val="24"/>
          <w:szCs w:val="24"/>
        </w:rPr>
        <w:t>podle V. Knappa není správní orgán „</w:t>
      </w:r>
      <w:r w:rsidRPr="008937C2">
        <w:rPr>
          <w:rFonts w:ascii="Times New Roman" w:hAnsi="Times New Roman" w:cs="Times New Roman"/>
          <w:i/>
          <w:sz w:val="24"/>
          <w:szCs w:val="24"/>
        </w:rPr>
        <w:t>automat na aplikaci práva“</w:t>
      </w:r>
      <w:r w:rsidRPr="008937C2">
        <w:rPr>
          <w:rStyle w:val="Znakapoznpodarou"/>
          <w:rFonts w:ascii="Times New Roman" w:hAnsi="Times New Roman" w:cs="Times New Roman"/>
          <w:sz w:val="24"/>
          <w:szCs w:val="24"/>
        </w:rPr>
        <w:footnoteReference w:id="84"/>
      </w:r>
      <w:r w:rsidRPr="008937C2">
        <w:rPr>
          <w:rFonts w:ascii="Times New Roman" w:hAnsi="Times New Roman" w:cs="Times New Roman"/>
          <w:sz w:val="24"/>
          <w:szCs w:val="24"/>
        </w:rPr>
        <w:t xml:space="preserve"> Tento doktrinální názor lze považovat za správný a mající oporu i v judikatuře NSS, který mj. konstatuje: „ </w:t>
      </w:r>
      <w:r w:rsidRPr="008937C2">
        <w:rPr>
          <w:rFonts w:ascii="Times New Roman" w:hAnsi="Times New Roman" w:cs="Times New Roman"/>
          <w:i/>
          <w:sz w:val="24"/>
          <w:szCs w:val="24"/>
        </w:rPr>
        <w:t xml:space="preserve">… postup </w:t>
      </w:r>
      <w:r w:rsidRPr="008937C2">
        <w:rPr>
          <w:rFonts w:ascii="Times New Roman" w:hAnsi="Times New Roman" w:cs="Times New Roman"/>
          <w:sz w:val="24"/>
          <w:szCs w:val="24"/>
        </w:rPr>
        <w:t>(správné aplikace uvážení – pozn. aut.)</w:t>
      </w:r>
      <w:r w:rsidRPr="008937C2">
        <w:rPr>
          <w:rFonts w:ascii="Times New Roman" w:hAnsi="Times New Roman" w:cs="Times New Roman"/>
          <w:i/>
          <w:sz w:val="24"/>
          <w:szCs w:val="24"/>
        </w:rPr>
        <w:t xml:space="preserve"> nemůže být nahrazen matematickým výpočtem, a to ani při představě </w:t>
      </w:r>
      <w:r w:rsidR="00091B26">
        <w:rPr>
          <w:rFonts w:ascii="Times New Roman" w:hAnsi="Times New Roman" w:cs="Times New Roman"/>
          <w:i/>
          <w:sz w:val="24"/>
          <w:szCs w:val="24"/>
        </w:rPr>
        <w:br/>
      </w:r>
      <w:r w:rsidRPr="008937C2">
        <w:rPr>
          <w:rFonts w:ascii="Times New Roman" w:hAnsi="Times New Roman" w:cs="Times New Roman"/>
          <w:i/>
          <w:sz w:val="24"/>
          <w:szCs w:val="24"/>
        </w:rPr>
        <w:t>o větší objektivitě rozhodování, protože do rozhodování musí vstoupit i složky, které matematicky modelovat nelze.“</w:t>
      </w:r>
      <w:r w:rsidRPr="008937C2">
        <w:rPr>
          <w:rStyle w:val="Znakapoznpodarou"/>
          <w:rFonts w:ascii="Times New Roman" w:hAnsi="Times New Roman" w:cs="Times New Roman"/>
          <w:i/>
          <w:sz w:val="24"/>
          <w:szCs w:val="24"/>
        </w:rPr>
        <w:footnoteReference w:id="85"/>
      </w:r>
      <w:r w:rsidRPr="008937C2">
        <w:rPr>
          <w:rFonts w:ascii="Times New Roman" w:hAnsi="Times New Roman" w:cs="Times New Roman"/>
          <w:sz w:val="24"/>
          <w:szCs w:val="24"/>
        </w:rPr>
        <w:t xml:space="preserve">V. </w:t>
      </w:r>
      <w:r w:rsidRPr="008937C2">
        <w:rPr>
          <w:rFonts w:ascii="Times New Roman" w:eastAsia="Times New Roman" w:hAnsi="Times New Roman" w:cs="Times New Roman"/>
          <w:bCs/>
          <w:kern w:val="36"/>
          <w:sz w:val="24"/>
          <w:szCs w:val="24"/>
          <w:lang w:eastAsia="cs-CZ"/>
        </w:rPr>
        <w:t xml:space="preserve">Sládeček konstatuje, že správním uvážením je vybírána jedna ze dvou či více alternativ rozhodnutí, právě na základě (1) zhodnocení </w:t>
      </w:r>
      <w:r w:rsidRPr="008937C2">
        <w:rPr>
          <w:rFonts w:ascii="Times New Roman" w:eastAsia="Times New Roman" w:hAnsi="Times New Roman" w:cs="Times New Roman"/>
          <w:b/>
          <w:bCs/>
          <w:kern w:val="36"/>
          <w:sz w:val="24"/>
          <w:szCs w:val="24"/>
          <w:lang w:eastAsia="cs-CZ"/>
        </w:rPr>
        <w:t xml:space="preserve">skutkového </w:t>
      </w:r>
      <w:r w:rsidRPr="008937C2">
        <w:rPr>
          <w:rFonts w:ascii="Times New Roman" w:eastAsia="Times New Roman" w:hAnsi="Times New Roman" w:cs="Times New Roman"/>
          <w:bCs/>
          <w:kern w:val="36"/>
          <w:sz w:val="24"/>
          <w:szCs w:val="24"/>
          <w:lang w:eastAsia="cs-CZ"/>
        </w:rPr>
        <w:t xml:space="preserve">stavu a (2) zhodnocení </w:t>
      </w:r>
      <w:r w:rsidRPr="008937C2">
        <w:rPr>
          <w:rFonts w:ascii="Times New Roman" w:eastAsia="Times New Roman" w:hAnsi="Times New Roman" w:cs="Times New Roman"/>
          <w:b/>
          <w:bCs/>
          <w:kern w:val="36"/>
          <w:sz w:val="24"/>
          <w:szCs w:val="24"/>
          <w:lang w:eastAsia="cs-CZ"/>
        </w:rPr>
        <w:t>právního</w:t>
      </w:r>
      <w:r w:rsidRPr="008937C2">
        <w:rPr>
          <w:rFonts w:ascii="Times New Roman" w:eastAsia="Times New Roman" w:hAnsi="Times New Roman" w:cs="Times New Roman"/>
          <w:bCs/>
          <w:kern w:val="36"/>
          <w:sz w:val="24"/>
          <w:szCs w:val="24"/>
          <w:lang w:eastAsia="cs-CZ"/>
        </w:rPr>
        <w:t xml:space="preserve"> stavu.</w:t>
      </w:r>
      <w:r w:rsidRPr="008937C2">
        <w:rPr>
          <w:rStyle w:val="Znakapoznpodarou"/>
          <w:rFonts w:ascii="Times New Roman" w:eastAsia="Times New Roman" w:hAnsi="Times New Roman" w:cs="Times New Roman"/>
          <w:bCs/>
          <w:kern w:val="36"/>
          <w:sz w:val="24"/>
          <w:szCs w:val="24"/>
          <w:lang w:eastAsia="cs-CZ"/>
        </w:rPr>
        <w:footnoteReference w:id="86"/>
      </w:r>
      <w:r w:rsidRPr="008937C2">
        <w:rPr>
          <w:rFonts w:ascii="Times New Roman" w:eastAsia="Times New Roman" w:hAnsi="Times New Roman" w:cs="Times New Roman"/>
          <w:bCs/>
          <w:kern w:val="36"/>
          <w:sz w:val="24"/>
          <w:szCs w:val="24"/>
          <w:lang w:eastAsia="cs-CZ"/>
        </w:rPr>
        <w:t xml:space="preserve"> Z tohoto základního předpokladu bude tato podkapitola vycházet. </w:t>
      </w:r>
    </w:p>
    <w:p w:rsidR="005D3C57" w:rsidRPr="008937C2" w:rsidRDefault="005D3C57" w:rsidP="005D3C57">
      <w:pPr>
        <w:jc w:val="both"/>
        <w:rPr>
          <w:rFonts w:ascii="Times New Roman" w:eastAsia="Times New Roman" w:hAnsi="Times New Roman" w:cs="Times New Roman"/>
          <w:bCs/>
          <w:kern w:val="36"/>
          <w:sz w:val="24"/>
          <w:szCs w:val="24"/>
          <w:lang w:eastAsia="cs-CZ"/>
        </w:rPr>
      </w:pPr>
      <w:r w:rsidRPr="008937C2">
        <w:rPr>
          <w:rFonts w:ascii="Times New Roman" w:eastAsia="Times New Roman" w:hAnsi="Times New Roman" w:cs="Times New Roman"/>
          <w:bCs/>
          <w:kern w:val="36"/>
          <w:sz w:val="24"/>
          <w:szCs w:val="24"/>
          <w:lang w:eastAsia="cs-CZ"/>
        </w:rPr>
        <w:tab/>
        <w:t xml:space="preserve">Z teorie práva platí, že při subsumpci konkrétního skutkového stavu pod zákonný (resp. právem předvídaný) skutkový stav, je třeba rozřešit otázky (1) skutkové – </w:t>
      </w:r>
      <w:r w:rsidRPr="008937C2">
        <w:rPr>
          <w:rFonts w:ascii="Times New Roman" w:eastAsia="Times New Roman" w:hAnsi="Times New Roman" w:cs="Times New Roman"/>
          <w:bCs/>
          <w:i/>
          <w:kern w:val="36"/>
          <w:sz w:val="24"/>
          <w:szCs w:val="24"/>
          <w:lang w:eastAsia="cs-CZ"/>
        </w:rPr>
        <w:t>quaestiones facti</w:t>
      </w:r>
      <w:r w:rsidRPr="008937C2">
        <w:rPr>
          <w:rFonts w:ascii="Times New Roman" w:eastAsia="Times New Roman" w:hAnsi="Times New Roman" w:cs="Times New Roman"/>
          <w:bCs/>
          <w:kern w:val="36"/>
          <w:sz w:val="24"/>
          <w:szCs w:val="24"/>
          <w:lang w:eastAsia="cs-CZ"/>
        </w:rPr>
        <w:t xml:space="preserve"> a (2) právní </w:t>
      </w:r>
      <w:r w:rsidRPr="008937C2">
        <w:rPr>
          <w:rFonts w:ascii="Times New Roman" w:eastAsia="Times New Roman" w:hAnsi="Times New Roman" w:cs="Times New Roman"/>
          <w:bCs/>
          <w:i/>
          <w:kern w:val="36"/>
          <w:sz w:val="24"/>
          <w:szCs w:val="24"/>
          <w:lang w:eastAsia="cs-CZ"/>
        </w:rPr>
        <w:t>quaestiones iuris</w:t>
      </w:r>
      <w:r w:rsidRPr="008937C2">
        <w:rPr>
          <w:rFonts w:ascii="Times New Roman" w:eastAsia="Times New Roman" w:hAnsi="Times New Roman" w:cs="Times New Roman"/>
          <w:bCs/>
          <w:kern w:val="36"/>
          <w:sz w:val="24"/>
          <w:szCs w:val="24"/>
          <w:lang w:eastAsia="cs-CZ"/>
        </w:rPr>
        <w:t>.</w:t>
      </w:r>
      <w:r w:rsidRPr="008937C2">
        <w:rPr>
          <w:rStyle w:val="Znakapoznpodarou"/>
          <w:rFonts w:ascii="Times New Roman" w:eastAsia="Times New Roman" w:hAnsi="Times New Roman" w:cs="Times New Roman"/>
          <w:bCs/>
          <w:kern w:val="36"/>
          <w:sz w:val="24"/>
          <w:szCs w:val="24"/>
          <w:lang w:eastAsia="cs-CZ"/>
        </w:rPr>
        <w:footnoteReference w:id="87"/>
      </w:r>
    </w:p>
    <w:p w:rsidR="005D3C57" w:rsidRPr="008937C2" w:rsidRDefault="005D3C57" w:rsidP="005D3C57">
      <w:pPr>
        <w:jc w:val="both"/>
        <w:rPr>
          <w:rFonts w:ascii="Times New Roman" w:hAnsi="Times New Roman" w:cs="Times New Roman"/>
          <w:sz w:val="24"/>
          <w:szCs w:val="24"/>
        </w:rPr>
      </w:pPr>
      <w:r w:rsidRPr="008937C2">
        <w:rPr>
          <w:rFonts w:ascii="Times New Roman" w:eastAsia="Times New Roman" w:hAnsi="Times New Roman" w:cs="Times New Roman"/>
          <w:bCs/>
          <w:kern w:val="36"/>
          <w:sz w:val="24"/>
          <w:szCs w:val="24"/>
          <w:lang w:eastAsia="cs-CZ"/>
        </w:rPr>
        <w:tab/>
      </w:r>
      <w:r w:rsidRPr="008937C2">
        <w:rPr>
          <w:rFonts w:ascii="Times New Roman" w:eastAsia="Times New Roman" w:hAnsi="Times New Roman" w:cs="Times New Roman"/>
          <w:bCs/>
          <w:i/>
          <w:kern w:val="36"/>
          <w:sz w:val="24"/>
          <w:szCs w:val="24"/>
          <w:lang w:eastAsia="cs-CZ"/>
        </w:rPr>
        <w:t>Quaestiones facti</w:t>
      </w:r>
      <w:r w:rsidRPr="008937C2">
        <w:rPr>
          <w:rFonts w:ascii="Times New Roman" w:eastAsia="Times New Roman" w:hAnsi="Times New Roman" w:cs="Times New Roman"/>
          <w:bCs/>
          <w:kern w:val="36"/>
          <w:sz w:val="24"/>
          <w:szCs w:val="24"/>
          <w:lang w:eastAsia="cs-CZ"/>
        </w:rPr>
        <w:t xml:space="preserve"> tedy otázky spojené se zjišťováním skutkového stavu jsou ve správním právu procesním získávány prostřednictvím tzv. „Podkladů pro vydání rozhodnutí“, kterými jsou: „</w:t>
      </w:r>
      <w:r w:rsidRPr="008937C2">
        <w:rPr>
          <w:rFonts w:ascii="Times New Roman" w:eastAsia="Times New Roman" w:hAnsi="Times New Roman" w:cs="Times New Roman"/>
          <w:bCs/>
          <w:i/>
          <w:kern w:val="36"/>
          <w:sz w:val="24"/>
          <w:szCs w:val="24"/>
          <w:lang w:eastAsia="cs-CZ"/>
        </w:rPr>
        <w:t xml:space="preserve">návrhy účastníků, </w:t>
      </w:r>
      <w:r w:rsidRPr="008937C2">
        <w:rPr>
          <w:rFonts w:ascii="Times New Roman" w:hAnsi="Times New Roman" w:cs="Times New Roman"/>
          <w:i/>
          <w:sz w:val="24"/>
          <w:szCs w:val="24"/>
        </w:rPr>
        <w:t>důkazy, skutečnosti známé správnímu orgánu z úřední činnosti, podklady od jiných správních orgánů nebo orgánů veřejné moci, jakož i skutečnosti obecně známé,….“</w:t>
      </w:r>
      <w:r w:rsidRPr="008937C2">
        <w:rPr>
          <w:rStyle w:val="Znakapoznpodarou"/>
          <w:rFonts w:ascii="Times New Roman" w:hAnsi="Times New Roman" w:cs="Times New Roman"/>
          <w:i/>
          <w:sz w:val="24"/>
          <w:szCs w:val="24"/>
        </w:rPr>
        <w:footnoteReference w:id="88"/>
      </w:r>
      <w:r w:rsidRPr="008937C2">
        <w:rPr>
          <w:rFonts w:ascii="Times New Roman" w:hAnsi="Times New Roman" w:cs="Times New Roman"/>
          <w:i/>
          <w:sz w:val="24"/>
          <w:szCs w:val="24"/>
          <w:vertAlign w:val="superscript"/>
        </w:rPr>
        <w:t xml:space="preserve"> </w:t>
      </w:r>
      <w:r w:rsidRPr="008937C2">
        <w:rPr>
          <w:rFonts w:ascii="Times New Roman" w:hAnsi="Times New Roman" w:cs="Times New Roman"/>
          <w:sz w:val="24"/>
          <w:szCs w:val="24"/>
        </w:rPr>
        <w:t>Tyto podklady následně správní orgán hodnotí, nestanoví-li zákon jinak, podle své úvahy a následně v odůvodnění správního rozhodnutí musí dojít</w:t>
      </w:r>
      <w:r w:rsidR="00091B26">
        <w:rPr>
          <w:rFonts w:ascii="Times New Roman" w:hAnsi="Times New Roman" w:cs="Times New Roman"/>
          <w:sz w:val="24"/>
          <w:szCs w:val="24"/>
        </w:rPr>
        <w:t xml:space="preserve"> k</w:t>
      </w:r>
      <w:r w:rsidRPr="008937C2">
        <w:rPr>
          <w:rFonts w:ascii="Times New Roman" w:hAnsi="Times New Roman" w:cs="Times New Roman"/>
          <w:sz w:val="24"/>
          <w:szCs w:val="24"/>
        </w:rPr>
        <w:t xml:space="preserve"> přesnému popsání úvah, kterými se správní orgán řídil během hodnocení.</w:t>
      </w:r>
      <w:r w:rsidRPr="008937C2">
        <w:rPr>
          <w:rStyle w:val="Znakapoznpodarou"/>
          <w:rFonts w:ascii="Times New Roman" w:hAnsi="Times New Roman" w:cs="Times New Roman"/>
          <w:sz w:val="24"/>
          <w:szCs w:val="24"/>
        </w:rPr>
        <w:footnoteReference w:id="89"/>
      </w:r>
      <w:r w:rsidRPr="008937C2">
        <w:rPr>
          <w:rFonts w:ascii="Times New Roman" w:hAnsi="Times New Roman" w:cs="Times New Roman"/>
          <w:sz w:val="24"/>
          <w:szCs w:val="24"/>
        </w:rPr>
        <w:t xml:space="preserve"> </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lastRenderedPageBreak/>
        <w:tab/>
        <w:t xml:space="preserve">Promítá se zde zásada volného hodnocení důkazů, tedy jedna ze základních zásad správního řízení (nejedná se však o obecnou zásadu činnosti správních orgánů dle </w:t>
      </w:r>
      <w:r w:rsidR="00A66F3C">
        <w:rPr>
          <w:rFonts w:ascii="Times New Roman" w:hAnsi="Times New Roman" w:cs="Times New Roman"/>
          <w:sz w:val="24"/>
          <w:szCs w:val="24"/>
        </w:rPr>
        <w:t>§</w:t>
      </w:r>
      <w:r w:rsidRPr="008937C2">
        <w:rPr>
          <w:rFonts w:ascii="Times New Roman" w:hAnsi="Times New Roman" w:cs="Times New Roman"/>
          <w:sz w:val="24"/>
          <w:szCs w:val="24"/>
        </w:rPr>
        <w:t xml:space="preserve"> 2</w:t>
      </w:r>
      <w:r w:rsidR="00A66F3C">
        <w:rPr>
          <w:rFonts w:ascii="Times New Roman" w:hAnsi="Times New Roman" w:cs="Times New Roman"/>
          <w:sz w:val="24"/>
          <w:szCs w:val="24"/>
        </w:rPr>
        <w:t xml:space="preserve"> až </w:t>
      </w:r>
      <w:r w:rsidRPr="008937C2">
        <w:rPr>
          <w:rFonts w:ascii="Times New Roman" w:hAnsi="Times New Roman" w:cs="Times New Roman"/>
          <w:sz w:val="24"/>
          <w:szCs w:val="24"/>
        </w:rPr>
        <w:t xml:space="preserve">8 SprŘ). </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Vzniká tudíž otázka, zdali „úvaha“ při hodnocení podkladů je součástí (jeho subkategorií) institutu správního uvážení či nikoliv. V této věci se NSS vyjádřil opakovaně takto: </w:t>
      </w:r>
      <w:r w:rsidRPr="008937C2">
        <w:rPr>
          <w:rFonts w:ascii="Times New Roman" w:eastAsia="Times New Roman" w:hAnsi="Times New Roman" w:cs="Times New Roman"/>
          <w:sz w:val="24"/>
          <w:szCs w:val="24"/>
          <w:lang w:eastAsia="cs-CZ"/>
        </w:rPr>
        <w:t>„</w:t>
      </w:r>
      <w:r w:rsidRPr="008937C2">
        <w:rPr>
          <w:rFonts w:ascii="Times New Roman" w:eastAsia="Times New Roman" w:hAnsi="Times New Roman" w:cs="Times New Roman"/>
          <w:i/>
          <w:sz w:val="24"/>
          <w:szCs w:val="24"/>
          <w:lang w:eastAsia="cs-CZ"/>
        </w:rPr>
        <w:t>Nejvyšší správní soud zdůrazňuje, že hodnocení důkazů je rovněž věcí správního orgánu a je ovládáno zásadou volného uvážení.</w:t>
      </w:r>
      <w:r w:rsidRPr="008937C2">
        <w:rPr>
          <w:rFonts w:ascii="Times New Roman" w:eastAsia="Times New Roman" w:hAnsi="Times New Roman" w:cs="Times New Roman"/>
          <w:sz w:val="24"/>
          <w:szCs w:val="24"/>
          <w:lang w:eastAsia="cs-CZ"/>
        </w:rPr>
        <w:t>“</w:t>
      </w:r>
      <w:r w:rsidRPr="008937C2">
        <w:rPr>
          <w:rStyle w:val="Znakapoznpodarou"/>
          <w:rFonts w:ascii="Times New Roman" w:eastAsia="Times New Roman" w:hAnsi="Times New Roman" w:cs="Times New Roman"/>
          <w:sz w:val="24"/>
          <w:szCs w:val="24"/>
          <w:lang w:eastAsia="cs-CZ"/>
        </w:rPr>
        <w:footnoteReference w:id="90"/>
      </w:r>
      <w:r w:rsidRPr="008937C2">
        <w:rPr>
          <w:rFonts w:ascii="Times New Roman" w:eastAsia="Times New Roman" w:hAnsi="Times New Roman" w:cs="Times New Roman"/>
          <w:sz w:val="24"/>
          <w:szCs w:val="24"/>
          <w:lang w:eastAsia="cs-CZ"/>
        </w:rPr>
        <w:t xml:space="preserve"> S tímto názorem NSS se neztotožňuji </w:t>
      </w:r>
      <w:r w:rsidR="00091B26">
        <w:rPr>
          <w:rFonts w:ascii="Times New Roman" w:eastAsia="Times New Roman" w:hAnsi="Times New Roman" w:cs="Times New Roman"/>
          <w:sz w:val="24"/>
          <w:szCs w:val="24"/>
          <w:lang w:eastAsia="cs-CZ"/>
        </w:rPr>
        <w:br/>
      </w:r>
      <w:r w:rsidRPr="008937C2">
        <w:rPr>
          <w:rFonts w:ascii="Times New Roman" w:eastAsia="Times New Roman" w:hAnsi="Times New Roman" w:cs="Times New Roman"/>
          <w:sz w:val="24"/>
          <w:szCs w:val="24"/>
          <w:lang w:eastAsia="cs-CZ"/>
        </w:rPr>
        <w:t xml:space="preserve">a domnívám se, že nelze směšovat zásadu volného uvážení, která v případě hodnocení důkazů není na místě, se zásadou volného hodnocení důkazů, která je spjata právě s dokazováním </w:t>
      </w:r>
      <w:r w:rsidR="00091B26">
        <w:rPr>
          <w:rFonts w:ascii="Times New Roman" w:eastAsia="Times New Roman" w:hAnsi="Times New Roman" w:cs="Times New Roman"/>
          <w:sz w:val="24"/>
          <w:szCs w:val="24"/>
          <w:lang w:eastAsia="cs-CZ"/>
        </w:rPr>
        <w:br/>
      </w:r>
      <w:r w:rsidRPr="008937C2">
        <w:rPr>
          <w:rFonts w:ascii="Times New Roman" w:eastAsia="Times New Roman" w:hAnsi="Times New Roman" w:cs="Times New Roman"/>
          <w:sz w:val="24"/>
          <w:szCs w:val="24"/>
          <w:lang w:eastAsia="cs-CZ"/>
        </w:rPr>
        <w:t>a ho</w:t>
      </w:r>
      <w:r w:rsidR="003541F5">
        <w:rPr>
          <w:rFonts w:ascii="Times New Roman" w:eastAsia="Times New Roman" w:hAnsi="Times New Roman" w:cs="Times New Roman"/>
          <w:sz w:val="24"/>
          <w:szCs w:val="24"/>
          <w:lang w:eastAsia="cs-CZ"/>
        </w:rPr>
        <w:t xml:space="preserve">dnocením důkazů obecně. NSS </w:t>
      </w:r>
      <w:r w:rsidRPr="008937C2">
        <w:rPr>
          <w:rFonts w:ascii="Times New Roman" w:eastAsia="Times New Roman" w:hAnsi="Times New Roman" w:cs="Times New Roman"/>
          <w:sz w:val="24"/>
          <w:szCs w:val="24"/>
          <w:lang w:eastAsia="cs-CZ"/>
        </w:rPr>
        <w:t>smísil obě tyto zásady dohromady. Ostatně k této problematice se vyjádřil i P. Mates, s jehož názorem se ztotožňuji, neboť tvrdí: „</w:t>
      </w:r>
      <w:r w:rsidRPr="008937C2">
        <w:rPr>
          <w:rFonts w:ascii="Times New Roman" w:eastAsia="Times New Roman" w:hAnsi="Times New Roman" w:cs="Times New Roman"/>
          <w:i/>
          <w:sz w:val="24"/>
          <w:szCs w:val="24"/>
          <w:lang w:eastAsia="cs-CZ"/>
        </w:rPr>
        <w:t>Podle mě se jedná o uplatnění zásady volného hodnocení důkazů, což je něco jiného než diskrece.</w:t>
      </w:r>
      <w:r w:rsidRPr="008937C2">
        <w:rPr>
          <w:rFonts w:ascii="Times New Roman" w:eastAsia="Times New Roman" w:hAnsi="Times New Roman" w:cs="Times New Roman"/>
          <w:sz w:val="24"/>
          <w:szCs w:val="24"/>
          <w:lang w:eastAsia="cs-CZ"/>
        </w:rPr>
        <w:t>“</w:t>
      </w:r>
      <w:r w:rsidRPr="008937C2">
        <w:rPr>
          <w:rStyle w:val="Znakapoznpodarou"/>
          <w:rFonts w:ascii="Times New Roman" w:eastAsia="Times New Roman" w:hAnsi="Times New Roman" w:cs="Times New Roman"/>
          <w:sz w:val="24"/>
          <w:szCs w:val="24"/>
          <w:lang w:eastAsia="cs-CZ"/>
        </w:rPr>
        <w:footnoteReference w:id="91"/>
      </w:r>
    </w:p>
    <w:p w:rsidR="005D3C57" w:rsidRPr="008937C2" w:rsidRDefault="005D3C57" w:rsidP="005D3C57">
      <w:pPr>
        <w:jc w:val="both"/>
        <w:rPr>
          <w:rFonts w:ascii="Times New Roman" w:eastAsia="Times New Roman" w:hAnsi="Times New Roman" w:cs="Times New Roman"/>
          <w:sz w:val="24"/>
          <w:szCs w:val="24"/>
          <w:lang w:eastAsia="cs-CZ"/>
        </w:rPr>
      </w:pPr>
      <w:r w:rsidRPr="008937C2">
        <w:rPr>
          <w:rFonts w:ascii="Times New Roman" w:eastAsia="Times New Roman" w:hAnsi="Times New Roman" w:cs="Times New Roman"/>
          <w:sz w:val="24"/>
          <w:szCs w:val="24"/>
          <w:lang w:eastAsia="cs-CZ"/>
        </w:rPr>
        <w:tab/>
        <w:t xml:space="preserve">Hodnocení důkazů je tedy předstupněm samotného správního uvážení a spadá do oblasti </w:t>
      </w:r>
      <w:r w:rsidRPr="008937C2">
        <w:rPr>
          <w:rFonts w:ascii="Times New Roman" w:eastAsia="Times New Roman" w:hAnsi="Times New Roman" w:cs="Times New Roman"/>
          <w:i/>
          <w:sz w:val="24"/>
          <w:szCs w:val="24"/>
          <w:lang w:eastAsia="cs-CZ"/>
        </w:rPr>
        <w:t>quaestiones facti</w:t>
      </w:r>
      <w:r w:rsidRPr="008937C2">
        <w:rPr>
          <w:rFonts w:ascii="Times New Roman" w:eastAsia="Times New Roman" w:hAnsi="Times New Roman" w:cs="Times New Roman"/>
          <w:sz w:val="24"/>
          <w:szCs w:val="24"/>
          <w:lang w:eastAsia="cs-CZ"/>
        </w:rPr>
        <w:t>.</w:t>
      </w:r>
    </w:p>
    <w:p w:rsidR="005D3C57" w:rsidRPr="008937C2" w:rsidRDefault="005D3C57" w:rsidP="005D3C57">
      <w:pPr>
        <w:jc w:val="both"/>
        <w:rPr>
          <w:rFonts w:ascii="Times New Roman" w:eastAsia="Times New Roman" w:hAnsi="Times New Roman" w:cs="Times New Roman"/>
          <w:bCs/>
          <w:kern w:val="36"/>
          <w:sz w:val="24"/>
          <w:szCs w:val="24"/>
          <w:lang w:eastAsia="cs-CZ"/>
        </w:rPr>
      </w:pPr>
      <w:r w:rsidRPr="008937C2">
        <w:rPr>
          <w:rFonts w:ascii="Times New Roman" w:eastAsia="Times New Roman" w:hAnsi="Times New Roman" w:cs="Times New Roman"/>
          <w:bCs/>
          <w:i/>
          <w:kern w:val="36"/>
          <w:sz w:val="24"/>
          <w:szCs w:val="24"/>
          <w:lang w:eastAsia="cs-CZ"/>
        </w:rPr>
        <w:tab/>
        <w:t>Quaestiones iuris</w:t>
      </w:r>
      <w:r w:rsidR="003541F5">
        <w:rPr>
          <w:rFonts w:ascii="Times New Roman" w:eastAsia="Times New Roman" w:hAnsi="Times New Roman" w:cs="Times New Roman"/>
          <w:bCs/>
          <w:kern w:val="36"/>
          <w:sz w:val="24"/>
          <w:szCs w:val="24"/>
          <w:lang w:eastAsia="cs-CZ"/>
        </w:rPr>
        <w:t xml:space="preserve"> tj.</w:t>
      </w:r>
      <w:r w:rsidRPr="008937C2">
        <w:rPr>
          <w:rFonts w:ascii="Times New Roman" w:eastAsia="Times New Roman" w:hAnsi="Times New Roman" w:cs="Times New Roman"/>
          <w:bCs/>
          <w:kern w:val="36"/>
          <w:sz w:val="24"/>
          <w:szCs w:val="24"/>
          <w:lang w:eastAsia="cs-CZ"/>
        </w:rPr>
        <w:t xml:space="preserve"> otázky právní souvisí s (1) nalezením právní normy, která odráží daný skutkový stav, (2) posouzení</w:t>
      </w:r>
      <w:r w:rsidR="00091B26">
        <w:rPr>
          <w:rFonts w:ascii="Times New Roman" w:eastAsia="Times New Roman" w:hAnsi="Times New Roman" w:cs="Times New Roman"/>
          <w:bCs/>
          <w:kern w:val="36"/>
          <w:sz w:val="24"/>
          <w:szCs w:val="24"/>
          <w:lang w:eastAsia="cs-CZ"/>
        </w:rPr>
        <w:t>m</w:t>
      </w:r>
      <w:r w:rsidRPr="008937C2">
        <w:rPr>
          <w:rFonts w:ascii="Times New Roman" w:eastAsia="Times New Roman" w:hAnsi="Times New Roman" w:cs="Times New Roman"/>
          <w:bCs/>
          <w:kern w:val="36"/>
          <w:sz w:val="24"/>
          <w:szCs w:val="24"/>
          <w:lang w:eastAsia="cs-CZ"/>
        </w:rPr>
        <w:t xml:space="preserve"> platnosti a účinnosti takové právní normy </w:t>
      </w:r>
      <w:r w:rsidR="00091B26">
        <w:rPr>
          <w:rFonts w:ascii="Times New Roman" w:eastAsia="Times New Roman" w:hAnsi="Times New Roman" w:cs="Times New Roman"/>
          <w:bCs/>
          <w:kern w:val="36"/>
          <w:sz w:val="24"/>
          <w:szCs w:val="24"/>
          <w:lang w:eastAsia="cs-CZ"/>
        </w:rPr>
        <w:br/>
      </w:r>
      <w:r w:rsidRPr="008937C2">
        <w:rPr>
          <w:rFonts w:ascii="Times New Roman" w:eastAsia="Times New Roman" w:hAnsi="Times New Roman" w:cs="Times New Roman"/>
          <w:bCs/>
          <w:kern w:val="36"/>
          <w:sz w:val="24"/>
          <w:szCs w:val="24"/>
          <w:lang w:eastAsia="cs-CZ"/>
        </w:rPr>
        <w:t>a v </w:t>
      </w:r>
      <w:r w:rsidR="00091B26">
        <w:rPr>
          <w:rFonts w:ascii="Times New Roman" w:eastAsia="Times New Roman" w:hAnsi="Times New Roman" w:cs="Times New Roman"/>
          <w:bCs/>
          <w:kern w:val="36"/>
          <w:sz w:val="24"/>
          <w:szCs w:val="24"/>
          <w:lang w:eastAsia="cs-CZ"/>
        </w:rPr>
        <w:t>neposlední řadě také (3) správnou interpretací</w:t>
      </w:r>
      <w:r w:rsidRPr="008937C2">
        <w:rPr>
          <w:rFonts w:ascii="Times New Roman" w:eastAsia="Times New Roman" w:hAnsi="Times New Roman" w:cs="Times New Roman"/>
          <w:bCs/>
          <w:kern w:val="36"/>
          <w:sz w:val="24"/>
          <w:szCs w:val="24"/>
          <w:lang w:eastAsia="cs-CZ"/>
        </w:rPr>
        <w:t>.</w:t>
      </w:r>
      <w:r w:rsidRPr="008937C2">
        <w:rPr>
          <w:rStyle w:val="Znakapoznpodarou"/>
          <w:rFonts w:ascii="Times New Roman" w:eastAsia="Times New Roman" w:hAnsi="Times New Roman" w:cs="Times New Roman"/>
          <w:bCs/>
          <w:kern w:val="36"/>
          <w:sz w:val="24"/>
          <w:szCs w:val="24"/>
          <w:lang w:eastAsia="cs-CZ"/>
        </w:rPr>
        <w:footnoteReference w:id="92"/>
      </w:r>
      <w:r w:rsidRPr="008937C2">
        <w:rPr>
          <w:rFonts w:ascii="Times New Roman" w:eastAsia="Times New Roman" w:hAnsi="Times New Roman" w:cs="Times New Roman"/>
          <w:bCs/>
          <w:kern w:val="36"/>
          <w:sz w:val="24"/>
          <w:szCs w:val="24"/>
          <w:lang w:eastAsia="cs-CZ"/>
        </w:rPr>
        <w:t xml:space="preserve"> V případě nalézání vhodných právních norem může nastat i situace</w:t>
      </w:r>
      <w:r w:rsidR="00091B26">
        <w:rPr>
          <w:rFonts w:ascii="Times New Roman" w:eastAsia="Times New Roman" w:hAnsi="Times New Roman" w:cs="Times New Roman"/>
          <w:bCs/>
          <w:kern w:val="36"/>
          <w:sz w:val="24"/>
          <w:szCs w:val="24"/>
          <w:lang w:eastAsia="cs-CZ"/>
        </w:rPr>
        <w:t>,</w:t>
      </w:r>
      <w:r w:rsidRPr="008937C2">
        <w:rPr>
          <w:rFonts w:ascii="Times New Roman" w:eastAsia="Times New Roman" w:hAnsi="Times New Roman" w:cs="Times New Roman"/>
          <w:bCs/>
          <w:kern w:val="36"/>
          <w:sz w:val="24"/>
          <w:szCs w:val="24"/>
          <w:lang w:eastAsia="cs-CZ"/>
        </w:rPr>
        <w:t xml:space="preserve"> kdy dvě či více právních norem jsou v rozporu mezi sebou. Takovýto rozpor je třeba řešit pomocí následujících pravidel: (1) </w:t>
      </w:r>
      <w:r w:rsidRPr="008937C2">
        <w:rPr>
          <w:rFonts w:ascii="Times New Roman" w:eastAsia="Times New Roman" w:hAnsi="Times New Roman" w:cs="Times New Roman"/>
          <w:bCs/>
          <w:i/>
          <w:kern w:val="36"/>
          <w:sz w:val="24"/>
          <w:szCs w:val="24"/>
          <w:lang w:eastAsia="cs-CZ"/>
        </w:rPr>
        <w:t>lex superior derogat inferiori</w:t>
      </w:r>
      <w:r w:rsidRPr="008937C2">
        <w:rPr>
          <w:rFonts w:ascii="Times New Roman" w:eastAsia="Times New Roman" w:hAnsi="Times New Roman" w:cs="Times New Roman"/>
          <w:bCs/>
          <w:kern w:val="36"/>
          <w:sz w:val="24"/>
          <w:szCs w:val="24"/>
          <w:lang w:eastAsia="cs-CZ"/>
        </w:rPr>
        <w:t xml:space="preserve">, (2) </w:t>
      </w:r>
      <w:r w:rsidRPr="008937C2">
        <w:rPr>
          <w:rFonts w:ascii="Times New Roman" w:eastAsia="Times New Roman" w:hAnsi="Times New Roman" w:cs="Times New Roman"/>
          <w:bCs/>
          <w:i/>
          <w:kern w:val="36"/>
          <w:sz w:val="24"/>
          <w:szCs w:val="24"/>
          <w:lang w:eastAsia="cs-CZ"/>
        </w:rPr>
        <w:t>lex posterior derogat priori</w:t>
      </w:r>
      <w:r w:rsidRPr="008937C2">
        <w:rPr>
          <w:rFonts w:ascii="Times New Roman" w:eastAsia="Times New Roman" w:hAnsi="Times New Roman" w:cs="Times New Roman"/>
          <w:bCs/>
          <w:kern w:val="36"/>
          <w:sz w:val="24"/>
          <w:szCs w:val="24"/>
          <w:lang w:eastAsia="cs-CZ"/>
        </w:rPr>
        <w:t xml:space="preserve">, (3) </w:t>
      </w:r>
      <w:r w:rsidRPr="008937C2">
        <w:rPr>
          <w:rFonts w:ascii="Times New Roman" w:eastAsia="Times New Roman" w:hAnsi="Times New Roman" w:cs="Times New Roman"/>
          <w:bCs/>
          <w:i/>
          <w:kern w:val="36"/>
          <w:sz w:val="24"/>
          <w:szCs w:val="24"/>
          <w:lang w:eastAsia="cs-CZ"/>
        </w:rPr>
        <w:t>lex specialis derogat generali</w:t>
      </w:r>
      <w:r w:rsidRPr="008937C2">
        <w:rPr>
          <w:rFonts w:ascii="Times New Roman" w:eastAsia="Times New Roman" w:hAnsi="Times New Roman" w:cs="Times New Roman"/>
          <w:bCs/>
          <w:kern w:val="36"/>
          <w:sz w:val="24"/>
          <w:szCs w:val="24"/>
          <w:lang w:eastAsia="cs-CZ"/>
        </w:rPr>
        <w:t xml:space="preserve">. V případě </w:t>
      </w:r>
      <w:r w:rsidR="00091B26">
        <w:rPr>
          <w:rFonts w:ascii="Times New Roman" w:eastAsia="Times New Roman" w:hAnsi="Times New Roman" w:cs="Times New Roman"/>
          <w:bCs/>
          <w:kern w:val="36"/>
          <w:sz w:val="24"/>
          <w:szCs w:val="24"/>
          <w:lang w:eastAsia="cs-CZ"/>
        </w:rPr>
        <w:br/>
      </w:r>
      <w:r w:rsidRPr="008937C2">
        <w:rPr>
          <w:rFonts w:ascii="Times New Roman" w:eastAsia="Times New Roman" w:hAnsi="Times New Roman" w:cs="Times New Roman"/>
          <w:bCs/>
          <w:kern w:val="36"/>
          <w:sz w:val="24"/>
          <w:szCs w:val="24"/>
          <w:lang w:eastAsia="cs-CZ"/>
        </w:rPr>
        <w:t>tzv. „mezer“ v právu, tj. situace kdy neexistuje právní norma odpovídající zjištěnému skutkovému stavu, je třeba využít analogie. Otázka analogie ve správním právu je velmi problematická, ale ztotožňuji se s názorem V. Sládečka, který konstatuje, že: „</w:t>
      </w:r>
      <w:r w:rsidRPr="008937C2">
        <w:rPr>
          <w:rFonts w:ascii="Times New Roman" w:eastAsia="Times New Roman" w:hAnsi="Times New Roman" w:cs="Times New Roman"/>
          <w:bCs/>
          <w:i/>
          <w:kern w:val="36"/>
          <w:sz w:val="24"/>
          <w:szCs w:val="24"/>
          <w:lang w:eastAsia="cs-CZ"/>
        </w:rPr>
        <w:t>použití analogie zákona nebo analogie práva ve správním právu … přichází v úvahu, jestliže přinese … prospěch účastníku řízení či právního vztahu správního práva</w:t>
      </w:r>
      <w:r w:rsidRPr="008937C2">
        <w:rPr>
          <w:rFonts w:ascii="Times New Roman" w:eastAsia="Times New Roman" w:hAnsi="Times New Roman" w:cs="Times New Roman"/>
          <w:bCs/>
          <w:kern w:val="36"/>
          <w:sz w:val="24"/>
          <w:szCs w:val="24"/>
          <w:lang w:eastAsia="cs-CZ"/>
        </w:rPr>
        <w:t>.“</w:t>
      </w:r>
      <w:r w:rsidRPr="008937C2">
        <w:rPr>
          <w:rStyle w:val="Znakapoznpodarou"/>
          <w:rFonts w:ascii="Times New Roman" w:eastAsia="Times New Roman" w:hAnsi="Times New Roman" w:cs="Times New Roman"/>
          <w:bCs/>
          <w:kern w:val="36"/>
          <w:sz w:val="24"/>
          <w:szCs w:val="24"/>
          <w:lang w:eastAsia="cs-CZ"/>
        </w:rPr>
        <w:footnoteReference w:id="93"/>
      </w:r>
      <w:r w:rsidRPr="008937C2">
        <w:rPr>
          <w:rFonts w:ascii="Times New Roman" w:eastAsia="Times New Roman" w:hAnsi="Times New Roman" w:cs="Times New Roman"/>
          <w:bCs/>
          <w:kern w:val="36"/>
          <w:sz w:val="24"/>
          <w:szCs w:val="24"/>
          <w:lang w:eastAsia="cs-CZ"/>
        </w:rPr>
        <w:t xml:space="preserve"> Argumentace tohoto pojetí analogie prostřednictvím čl. 1 odst. 1 Ústavy, stanovící úctu k občanu a člověku, je dle mého názoru silnější než opačný názor na použití analogie (zákaz analogie ve veřejném právu), který svoji argumentaci staví na čl. 2 odst. 3 Ústavy.</w:t>
      </w:r>
    </w:p>
    <w:p w:rsidR="005D3C57" w:rsidRPr="008937C2" w:rsidRDefault="005D3C57" w:rsidP="005D3C57">
      <w:pPr>
        <w:jc w:val="both"/>
        <w:rPr>
          <w:rFonts w:ascii="Times New Roman" w:eastAsia="Times New Roman" w:hAnsi="Times New Roman" w:cs="Times New Roman"/>
          <w:bCs/>
          <w:kern w:val="36"/>
          <w:sz w:val="24"/>
          <w:szCs w:val="24"/>
          <w:lang w:eastAsia="cs-CZ"/>
        </w:rPr>
      </w:pPr>
      <w:r w:rsidRPr="008937C2">
        <w:rPr>
          <w:rFonts w:ascii="Times New Roman" w:eastAsia="Times New Roman" w:hAnsi="Times New Roman" w:cs="Times New Roman"/>
          <w:bCs/>
          <w:kern w:val="36"/>
          <w:sz w:val="24"/>
          <w:szCs w:val="24"/>
          <w:lang w:eastAsia="cs-CZ"/>
        </w:rPr>
        <w:tab/>
        <w:t xml:space="preserve">Teprve po zhodnocení a vyřešení </w:t>
      </w:r>
      <w:r w:rsidRPr="008937C2">
        <w:rPr>
          <w:rFonts w:ascii="Times New Roman" w:eastAsia="Times New Roman" w:hAnsi="Times New Roman" w:cs="Times New Roman"/>
          <w:bCs/>
          <w:i/>
          <w:kern w:val="36"/>
          <w:sz w:val="24"/>
          <w:szCs w:val="24"/>
          <w:lang w:eastAsia="cs-CZ"/>
        </w:rPr>
        <w:t>quaestiones facti</w:t>
      </w:r>
      <w:r w:rsidRPr="008937C2">
        <w:rPr>
          <w:rFonts w:ascii="Times New Roman" w:eastAsia="Times New Roman" w:hAnsi="Times New Roman" w:cs="Times New Roman"/>
          <w:bCs/>
          <w:kern w:val="36"/>
          <w:sz w:val="24"/>
          <w:szCs w:val="24"/>
          <w:lang w:eastAsia="cs-CZ"/>
        </w:rPr>
        <w:t xml:space="preserve"> a </w:t>
      </w:r>
      <w:r w:rsidRPr="008937C2">
        <w:rPr>
          <w:rFonts w:ascii="Times New Roman" w:eastAsia="Times New Roman" w:hAnsi="Times New Roman" w:cs="Times New Roman"/>
          <w:bCs/>
          <w:i/>
          <w:kern w:val="36"/>
          <w:sz w:val="24"/>
          <w:szCs w:val="24"/>
          <w:lang w:eastAsia="cs-CZ"/>
        </w:rPr>
        <w:t>quaestiones iuris</w:t>
      </w:r>
      <w:r w:rsidRPr="008937C2">
        <w:rPr>
          <w:rFonts w:ascii="Times New Roman" w:eastAsia="Times New Roman" w:hAnsi="Times New Roman" w:cs="Times New Roman"/>
          <w:bCs/>
          <w:kern w:val="36"/>
          <w:sz w:val="24"/>
          <w:szCs w:val="24"/>
          <w:lang w:eastAsia="cs-CZ"/>
        </w:rPr>
        <w:t xml:space="preserve"> je možno přistoupit k samotnému aplikování správního uvážení a na něj navazujícího rozhodnutí </w:t>
      </w:r>
      <w:r w:rsidRPr="008937C2">
        <w:rPr>
          <w:rFonts w:ascii="Times New Roman" w:eastAsia="Times New Roman" w:hAnsi="Times New Roman" w:cs="Times New Roman"/>
          <w:bCs/>
          <w:kern w:val="36"/>
          <w:sz w:val="24"/>
          <w:szCs w:val="24"/>
          <w:lang w:eastAsia="cs-CZ"/>
        </w:rPr>
        <w:lastRenderedPageBreak/>
        <w:t>v konkrétní věci. Z výše popsaného lze tedy závěrem vyvodit a stanovit obecný algoritmus postupu při aplikaci správního uvážení, který se skládá z následujících bodů:</w:t>
      </w:r>
    </w:p>
    <w:p w:rsidR="005D3C57" w:rsidRPr="008937C2" w:rsidRDefault="005D3C57" w:rsidP="005D3C57">
      <w:pPr>
        <w:pStyle w:val="Odstavecseseznamem"/>
        <w:numPr>
          <w:ilvl w:val="0"/>
          <w:numId w:val="9"/>
        </w:numPr>
        <w:jc w:val="both"/>
        <w:rPr>
          <w:rFonts w:ascii="Times New Roman" w:eastAsia="Times New Roman" w:hAnsi="Times New Roman" w:cs="Times New Roman"/>
          <w:bCs/>
          <w:i/>
          <w:kern w:val="36"/>
          <w:sz w:val="24"/>
          <w:szCs w:val="24"/>
          <w:lang w:eastAsia="cs-CZ"/>
        </w:rPr>
      </w:pPr>
      <w:r w:rsidRPr="008937C2">
        <w:rPr>
          <w:rFonts w:ascii="Times New Roman" w:eastAsia="Times New Roman" w:hAnsi="Times New Roman" w:cs="Times New Roman"/>
          <w:bCs/>
          <w:i/>
          <w:kern w:val="36"/>
          <w:sz w:val="24"/>
          <w:szCs w:val="24"/>
          <w:lang w:eastAsia="cs-CZ"/>
        </w:rPr>
        <w:t>quaestiones facti</w:t>
      </w:r>
    </w:p>
    <w:p w:rsidR="005D3C57" w:rsidRPr="008937C2" w:rsidRDefault="005D3C57" w:rsidP="005D3C57">
      <w:pPr>
        <w:pStyle w:val="Odstavecseseznamem"/>
        <w:numPr>
          <w:ilvl w:val="0"/>
          <w:numId w:val="9"/>
        </w:numPr>
        <w:rPr>
          <w:rFonts w:ascii="Times New Roman" w:eastAsia="Times New Roman" w:hAnsi="Times New Roman" w:cs="Times New Roman"/>
          <w:bCs/>
          <w:i/>
          <w:kern w:val="36"/>
          <w:sz w:val="24"/>
          <w:szCs w:val="24"/>
          <w:lang w:eastAsia="cs-CZ"/>
        </w:rPr>
      </w:pPr>
      <w:r w:rsidRPr="008937C2">
        <w:rPr>
          <w:rFonts w:ascii="Times New Roman" w:eastAsia="Times New Roman" w:hAnsi="Times New Roman" w:cs="Times New Roman"/>
          <w:bCs/>
          <w:i/>
          <w:kern w:val="36"/>
          <w:sz w:val="24"/>
          <w:szCs w:val="24"/>
          <w:lang w:eastAsia="cs-CZ"/>
        </w:rPr>
        <w:t>quaestiones iuris</w:t>
      </w:r>
    </w:p>
    <w:p w:rsidR="005D3C57" w:rsidRPr="008937C2" w:rsidRDefault="005D3C57" w:rsidP="005D3C57">
      <w:pPr>
        <w:pStyle w:val="Odstavecseseznamem"/>
        <w:numPr>
          <w:ilvl w:val="0"/>
          <w:numId w:val="9"/>
        </w:numPr>
        <w:jc w:val="both"/>
        <w:rPr>
          <w:rFonts w:ascii="Times New Roman" w:eastAsia="Times New Roman" w:hAnsi="Times New Roman" w:cs="Times New Roman"/>
          <w:bCs/>
          <w:kern w:val="36"/>
          <w:sz w:val="24"/>
          <w:szCs w:val="24"/>
          <w:lang w:eastAsia="cs-CZ"/>
        </w:rPr>
      </w:pPr>
      <w:r w:rsidRPr="008937C2">
        <w:rPr>
          <w:rFonts w:ascii="Times New Roman" w:eastAsia="Times New Roman" w:hAnsi="Times New Roman" w:cs="Times New Roman"/>
          <w:bCs/>
          <w:kern w:val="36"/>
          <w:sz w:val="24"/>
          <w:szCs w:val="24"/>
          <w:lang w:eastAsia="cs-CZ"/>
        </w:rPr>
        <w:t>realizace správního uvážení a následné vydání rozhodnutí</w:t>
      </w:r>
      <w:r w:rsidRPr="008937C2">
        <w:rPr>
          <w:rStyle w:val="Znakapoznpodarou"/>
          <w:rFonts w:ascii="Times New Roman" w:eastAsia="Times New Roman" w:hAnsi="Times New Roman" w:cs="Times New Roman"/>
          <w:bCs/>
          <w:kern w:val="36"/>
          <w:sz w:val="24"/>
          <w:szCs w:val="24"/>
          <w:lang w:eastAsia="cs-CZ"/>
        </w:rPr>
        <w:footnoteReference w:id="94"/>
      </w:r>
    </w:p>
    <w:p w:rsidR="005D3C57" w:rsidRPr="008937C2" w:rsidRDefault="005D3C57" w:rsidP="005D3C57">
      <w:pPr>
        <w:jc w:val="both"/>
        <w:rPr>
          <w:rFonts w:ascii="Times New Roman" w:eastAsia="Times New Roman" w:hAnsi="Times New Roman" w:cs="Times New Roman"/>
          <w:bCs/>
          <w:kern w:val="36"/>
          <w:sz w:val="24"/>
          <w:szCs w:val="24"/>
          <w:lang w:eastAsia="cs-CZ"/>
        </w:rPr>
      </w:pPr>
      <w:r w:rsidRPr="008937C2">
        <w:rPr>
          <w:rFonts w:ascii="Times New Roman" w:hAnsi="Times New Roman" w:cs="Times New Roman"/>
          <w:sz w:val="24"/>
          <w:szCs w:val="24"/>
        </w:rPr>
        <w:tab/>
        <w:t>Na základě předchozích kapitol a skutečno</w:t>
      </w:r>
      <w:r w:rsidR="003541F5">
        <w:rPr>
          <w:rFonts w:ascii="Times New Roman" w:hAnsi="Times New Roman" w:cs="Times New Roman"/>
          <w:sz w:val="24"/>
          <w:szCs w:val="24"/>
        </w:rPr>
        <w:t>stí z nich vyplývajících je</w:t>
      </w:r>
      <w:r w:rsidRPr="008937C2">
        <w:rPr>
          <w:rFonts w:ascii="Times New Roman" w:hAnsi="Times New Roman" w:cs="Times New Roman"/>
          <w:sz w:val="24"/>
          <w:szCs w:val="24"/>
        </w:rPr>
        <w:t xml:space="preserve"> možné, dle mého názoru, definovat správní uvážení takto: „</w:t>
      </w:r>
      <w:r w:rsidRPr="008937C2">
        <w:rPr>
          <w:rFonts w:ascii="Times New Roman" w:hAnsi="Times New Roman" w:cs="Times New Roman"/>
          <w:i/>
          <w:sz w:val="24"/>
          <w:szCs w:val="24"/>
        </w:rPr>
        <w:t xml:space="preserve">Myšlenkový postup aplikujícího správního orgánu, který na základě skutkového a právního stavu, je zakončen výběrem nejpřiléhavějšího řešení ze všech právně relevantních, a které vyplývá ze zákonného zmocnění, jeho mezí </w:t>
      </w:r>
      <w:r w:rsidR="00091B26">
        <w:rPr>
          <w:rFonts w:ascii="Times New Roman" w:hAnsi="Times New Roman" w:cs="Times New Roman"/>
          <w:i/>
          <w:sz w:val="24"/>
          <w:szCs w:val="24"/>
        </w:rPr>
        <w:br/>
      </w:r>
      <w:r w:rsidRPr="008937C2">
        <w:rPr>
          <w:rFonts w:ascii="Times New Roman" w:hAnsi="Times New Roman" w:cs="Times New Roman"/>
          <w:i/>
          <w:sz w:val="24"/>
          <w:szCs w:val="24"/>
        </w:rPr>
        <w:t>a relevantních hledisek.</w:t>
      </w:r>
      <w:r w:rsidRPr="008937C2">
        <w:rPr>
          <w:rFonts w:ascii="Times New Roman" w:hAnsi="Times New Roman" w:cs="Times New Roman"/>
          <w:sz w:val="24"/>
          <w:szCs w:val="24"/>
        </w:rPr>
        <w:t>“</w:t>
      </w:r>
      <w:r w:rsidRPr="008937C2">
        <w:rPr>
          <w:sz w:val="32"/>
          <w:szCs w:val="32"/>
        </w:rPr>
        <w:br w:type="page"/>
      </w:r>
    </w:p>
    <w:p w:rsidR="005D3C57" w:rsidRPr="008937C2" w:rsidRDefault="005D3C57" w:rsidP="005D3C57">
      <w:pPr>
        <w:pStyle w:val="Nadpis1"/>
        <w:rPr>
          <w:b w:val="0"/>
          <w:sz w:val="32"/>
          <w:szCs w:val="32"/>
        </w:rPr>
      </w:pPr>
      <w:bookmarkStart w:id="11" w:name="_Toc374376619"/>
      <w:r w:rsidRPr="008937C2">
        <w:rPr>
          <w:sz w:val="32"/>
          <w:szCs w:val="32"/>
        </w:rPr>
        <w:lastRenderedPageBreak/>
        <w:t>III. Hlediska ovládající správní uvážení</w:t>
      </w:r>
      <w:bookmarkEnd w:id="11"/>
      <w:r w:rsidRPr="008937C2">
        <w:rPr>
          <w:sz w:val="32"/>
          <w:szCs w:val="32"/>
        </w:rPr>
        <w:t xml:space="preserve"> </w:t>
      </w:r>
      <w:bookmarkEnd w:id="0"/>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Cílem této kapitoly bude vymezit a pojmenovat jakými kritérii se musí správní orgán při aplikaci správ</w:t>
      </w:r>
      <w:r w:rsidR="00091B26">
        <w:rPr>
          <w:rFonts w:ascii="Times New Roman" w:hAnsi="Times New Roman" w:cs="Times New Roman"/>
          <w:sz w:val="24"/>
          <w:szCs w:val="24"/>
        </w:rPr>
        <w:t>ního uvážení řídit a brát na ně</w:t>
      </w:r>
      <w:r w:rsidRPr="008937C2">
        <w:rPr>
          <w:rFonts w:ascii="Times New Roman" w:hAnsi="Times New Roman" w:cs="Times New Roman"/>
          <w:sz w:val="24"/>
          <w:szCs w:val="24"/>
        </w:rPr>
        <w:t xml:space="preserve"> ohledy. Jednotlivá kritéria budou popsána</w:t>
      </w:r>
      <w:r w:rsidR="00091B26">
        <w:rPr>
          <w:rFonts w:ascii="Times New Roman" w:hAnsi="Times New Roman" w:cs="Times New Roman"/>
          <w:sz w:val="24"/>
          <w:szCs w:val="24"/>
        </w:rPr>
        <w:br/>
      </w:r>
      <w:r w:rsidRPr="008937C2">
        <w:rPr>
          <w:rFonts w:ascii="Times New Roman" w:hAnsi="Times New Roman" w:cs="Times New Roman"/>
          <w:sz w:val="24"/>
          <w:szCs w:val="24"/>
        </w:rPr>
        <w:t>a taktéž</w:t>
      </w:r>
      <w:r w:rsidR="00091B26">
        <w:rPr>
          <w:rFonts w:ascii="Times New Roman" w:hAnsi="Times New Roman" w:cs="Times New Roman"/>
          <w:sz w:val="24"/>
          <w:szCs w:val="24"/>
        </w:rPr>
        <w:t xml:space="preserve"> budou</w:t>
      </w:r>
      <w:r w:rsidRPr="008937C2">
        <w:rPr>
          <w:rFonts w:ascii="Times New Roman" w:hAnsi="Times New Roman" w:cs="Times New Roman"/>
          <w:sz w:val="24"/>
          <w:szCs w:val="24"/>
        </w:rPr>
        <w:t xml:space="preserve"> zmíněny zdroje, ze kterých </w:t>
      </w:r>
      <w:r w:rsidR="003541F5">
        <w:rPr>
          <w:rFonts w:ascii="Times New Roman" w:hAnsi="Times New Roman" w:cs="Times New Roman"/>
          <w:sz w:val="24"/>
          <w:szCs w:val="24"/>
        </w:rPr>
        <w:t>pochází. Tato kapitola bude</w:t>
      </w:r>
      <w:r w:rsidRPr="008937C2">
        <w:rPr>
          <w:rFonts w:ascii="Times New Roman" w:hAnsi="Times New Roman" w:cs="Times New Roman"/>
          <w:sz w:val="24"/>
          <w:szCs w:val="24"/>
        </w:rPr>
        <w:t xml:space="preserve"> koncipována především s ohledem na tento institut a jen okrajově a velmi zevrubně budou nastíněny teoreticko-právní otázky spojené s pojmy jakými je princip, zásada, hledisko atd. Tyto pojmy a vztahy mezi nimi jsou především doménou právní filosofie a názorů právních osobností, které se jim věnují. Nejprve je však třeba vysvětlit pojmosloví, se kterým bude v této kapitole pracováno.</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r>
      <w:r w:rsidRPr="008937C2">
        <w:rPr>
          <w:rFonts w:ascii="Times New Roman" w:hAnsi="Times New Roman" w:cs="Times New Roman"/>
          <w:i/>
          <w:sz w:val="24"/>
          <w:szCs w:val="24"/>
        </w:rPr>
        <w:t>Hlediska (kritéria)</w:t>
      </w:r>
      <w:r w:rsidRPr="008937C2">
        <w:rPr>
          <w:rFonts w:ascii="Times New Roman" w:hAnsi="Times New Roman" w:cs="Times New Roman"/>
          <w:sz w:val="24"/>
          <w:szCs w:val="24"/>
        </w:rPr>
        <w:t>, z pohledu správního uvážení, lze charakterizovat jako vyhledávání odpovědí na otázku, čím vším se musí správní orgán řídit a čím vším musí být vázán (úhel pohledu), resp. jde o hledání množiny relevantních hledisek, které musí správní orgán brát v úvahu při diskreci. Tyto hlediska pak lze rozčlenit na hlediska (1) právní a</w:t>
      </w:r>
      <w:r w:rsidR="00091B26">
        <w:rPr>
          <w:rFonts w:ascii="Times New Roman" w:hAnsi="Times New Roman" w:cs="Times New Roman"/>
          <w:sz w:val="24"/>
          <w:szCs w:val="24"/>
        </w:rPr>
        <w:t xml:space="preserve"> (2) mimoprávní – tj. ekonomická, sociologická</w:t>
      </w:r>
      <w:r w:rsidRPr="008937C2">
        <w:rPr>
          <w:rFonts w:ascii="Times New Roman" w:hAnsi="Times New Roman" w:cs="Times New Roman"/>
          <w:sz w:val="24"/>
          <w:szCs w:val="24"/>
        </w:rPr>
        <w:t xml:space="preserve"> atd. Hlediska mimoprávní nemají znak právní závaznosti</w:t>
      </w:r>
      <w:r w:rsidRPr="008937C2">
        <w:rPr>
          <w:rStyle w:val="Znakapoznpodarou"/>
          <w:rFonts w:ascii="Times New Roman" w:hAnsi="Times New Roman" w:cs="Times New Roman"/>
          <w:sz w:val="24"/>
          <w:szCs w:val="24"/>
        </w:rPr>
        <w:footnoteReference w:id="95"/>
      </w:r>
      <w:r w:rsidR="00091B26">
        <w:rPr>
          <w:rFonts w:ascii="Times New Roman" w:hAnsi="Times New Roman" w:cs="Times New Roman"/>
          <w:sz w:val="24"/>
          <w:szCs w:val="24"/>
        </w:rPr>
        <w:t>,</w:t>
      </w:r>
      <w:r w:rsidR="00091B26">
        <w:rPr>
          <w:rFonts w:ascii="Times New Roman" w:hAnsi="Times New Roman" w:cs="Times New Roman"/>
          <w:sz w:val="24"/>
          <w:szCs w:val="24"/>
        </w:rPr>
        <w:br/>
      </w:r>
      <w:r w:rsidRPr="008937C2">
        <w:rPr>
          <w:rFonts w:ascii="Times New Roman" w:hAnsi="Times New Roman" w:cs="Times New Roman"/>
          <w:sz w:val="24"/>
          <w:szCs w:val="24"/>
        </w:rPr>
        <w:t>a proto bude další výklad zaměřen pouze na kritéria právní.</w:t>
      </w:r>
      <w:r w:rsidRPr="008937C2">
        <w:rPr>
          <w:rStyle w:val="Znakapoznpodarou"/>
          <w:rFonts w:ascii="Times New Roman" w:hAnsi="Times New Roman" w:cs="Times New Roman"/>
          <w:sz w:val="24"/>
          <w:szCs w:val="24"/>
        </w:rPr>
        <w:footnoteReference w:id="96"/>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Tyto právní hlediska jsou tedy právně závazné a díky tomu je možné je přezkoumávat, tj. stávají se kritériem pro posouzení, v rámci správního řízení či soudní moci.</w:t>
      </w:r>
      <w:r w:rsidRPr="008937C2">
        <w:rPr>
          <w:rStyle w:val="Znakapoznpodarou"/>
          <w:rFonts w:ascii="Times New Roman" w:hAnsi="Times New Roman" w:cs="Times New Roman"/>
          <w:sz w:val="24"/>
          <w:szCs w:val="24"/>
        </w:rPr>
        <w:footnoteReference w:id="97"/>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i/>
          <w:sz w:val="24"/>
          <w:szCs w:val="24"/>
        </w:rPr>
        <w:tab/>
        <w:t xml:space="preserve">Limity (meze), </w:t>
      </w:r>
      <w:r w:rsidRPr="008937C2">
        <w:rPr>
          <w:rFonts w:ascii="Times New Roman" w:hAnsi="Times New Roman" w:cs="Times New Roman"/>
          <w:sz w:val="24"/>
          <w:szCs w:val="24"/>
        </w:rPr>
        <w:t>jež byly předmětem rozboru předchozích kapitol, lze naproti tomu považovat za nejkonkrétnější komponent vytyčování prostoru pro dané správn</w:t>
      </w:r>
      <w:r w:rsidR="003541F5">
        <w:rPr>
          <w:rFonts w:ascii="Times New Roman" w:hAnsi="Times New Roman" w:cs="Times New Roman"/>
          <w:sz w:val="24"/>
          <w:szCs w:val="24"/>
        </w:rPr>
        <w:t>í uvážení. Jsou to</w:t>
      </w:r>
      <w:r w:rsidRPr="008937C2">
        <w:rPr>
          <w:rFonts w:ascii="Times New Roman" w:hAnsi="Times New Roman" w:cs="Times New Roman"/>
          <w:sz w:val="24"/>
          <w:szCs w:val="24"/>
        </w:rPr>
        <w:t xml:space="preserve"> jakési zákonné hranice, za které není možné se při zákonné úvaze dostat.</w:t>
      </w:r>
      <w:r w:rsidRPr="008937C2">
        <w:rPr>
          <w:rStyle w:val="Znakapoznpodarou"/>
          <w:rFonts w:ascii="Times New Roman" w:hAnsi="Times New Roman" w:cs="Times New Roman"/>
          <w:sz w:val="24"/>
          <w:szCs w:val="24"/>
        </w:rPr>
        <w:footnoteReference w:id="98"/>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Vztah mezi limity a hledisky lze vhodně </w:t>
      </w:r>
      <w:r w:rsidR="00091B26">
        <w:rPr>
          <w:rFonts w:ascii="Times New Roman" w:hAnsi="Times New Roman" w:cs="Times New Roman"/>
          <w:sz w:val="24"/>
          <w:szCs w:val="24"/>
        </w:rPr>
        <w:t>demonstrovat na následujícím pří</w:t>
      </w:r>
      <w:r w:rsidRPr="008937C2">
        <w:rPr>
          <w:rFonts w:ascii="Times New Roman" w:hAnsi="Times New Roman" w:cs="Times New Roman"/>
          <w:sz w:val="24"/>
          <w:szCs w:val="24"/>
        </w:rPr>
        <w:t xml:space="preserve">kladu týkající se stanovení rozsahu peněžité pokuty za správní delikt v rozmezí od 5 000 Kč do </w:t>
      </w:r>
      <w:r w:rsidR="00091B26">
        <w:rPr>
          <w:rFonts w:ascii="Times New Roman" w:hAnsi="Times New Roman" w:cs="Times New Roman"/>
          <w:sz w:val="24"/>
          <w:szCs w:val="24"/>
        </w:rPr>
        <w:br/>
      </w:r>
      <w:r w:rsidRPr="008937C2">
        <w:rPr>
          <w:rFonts w:ascii="Times New Roman" w:hAnsi="Times New Roman" w:cs="Times New Roman"/>
          <w:sz w:val="24"/>
          <w:szCs w:val="24"/>
        </w:rPr>
        <w:t>10 000 Kč. Kdy právě dolní (5 tis. Kč) a horní (10 tis. Kč) částka tvoří limity (meze) správního uvážení, ve kterých se musí pohybovat. A v rámci těchto mantinelů musí ještě následně dojít k uložení výše sankce, která je odrazem kritérií (hledisek).</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Obecně se dá říci, že právní normy obsahující správní uvážení obsahují také v naprosté většině i jeho limity. V případě kritérií tomu tak většinou není a v zásadě je možné nalézt v právních normách dvě odlišné situace. Zaprvé nejsou tyto kritéria v právní normě zakotvena vůbec. Taková situace je především nežádoucí s ohledem na právní jistotu adresátů norem. </w:t>
      </w:r>
      <w:r w:rsidR="00627F02">
        <w:rPr>
          <w:rFonts w:ascii="Times New Roman" w:hAnsi="Times New Roman" w:cs="Times New Roman"/>
          <w:sz w:val="24"/>
          <w:szCs w:val="24"/>
        </w:rPr>
        <w:br/>
      </w:r>
      <w:r w:rsidRPr="008937C2">
        <w:rPr>
          <w:rFonts w:ascii="Times New Roman" w:hAnsi="Times New Roman" w:cs="Times New Roman"/>
          <w:sz w:val="24"/>
          <w:szCs w:val="24"/>
        </w:rPr>
        <w:lastRenderedPageBreak/>
        <w:t>A v dalších případech se lze setkat s alespoň demonstrativním výčtem kritérií, která je třeba zohlednit při diskreci. Avšak ani demonstrativní vymezení nelze považovat za u</w:t>
      </w:r>
      <w:r w:rsidR="00627F02">
        <w:rPr>
          <w:rFonts w:ascii="Times New Roman" w:hAnsi="Times New Roman" w:cs="Times New Roman"/>
          <w:sz w:val="24"/>
          <w:szCs w:val="24"/>
        </w:rPr>
        <w:t>s</w:t>
      </w:r>
      <w:r w:rsidRPr="008937C2">
        <w:rPr>
          <w:rFonts w:ascii="Times New Roman" w:hAnsi="Times New Roman" w:cs="Times New Roman"/>
          <w:sz w:val="24"/>
          <w:szCs w:val="24"/>
        </w:rPr>
        <w:t xml:space="preserve">pokojivé </w:t>
      </w:r>
      <w:r w:rsidR="00627F02">
        <w:rPr>
          <w:rFonts w:ascii="Times New Roman" w:hAnsi="Times New Roman" w:cs="Times New Roman"/>
          <w:sz w:val="24"/>
          <w:szCs w:val="24"/>
        </w:rPr>
        <w:br/>
      </w:r>
      <w:r w:rsidRPr="008937C2">
        <w:rPr>
          <w:rFonts w:ascii="Times New Roman" w:hAnsi="Times New Roman" w:cs="Times New Roman"/>
          <w:sz w:val="24"/>
          <w:szCs w:val="24"/>
        </w:rPr>
        <w:t>a proto je v obou případech nutné „hledat“ kritéria (hlediska) i v jiných zdrojích než jen</w:t>
      </w:r>
      <w:r w:rsidR="003541F5">
        <w:rPr>
          <w:rFonts w:ascii="Times New Roman" w:hAnsi="Times New Roman" w:cs="Times New Roman"/>
          <w:sz w:val="24"/>
          <w:szCs w:val="24"/>
        </w:rPr>
        <w:t xml:space="preserve"> v právních normách. Vzniká tudíž</w:t>
      </w:r>
      <w:r w:rsidRPr="008937C2">
        <w:rPr>
          <w:rFonts w:ascii="Times New Roman" w:hAnsi="Times New Roman" w:cs="Times New Roman"/>
          <w:sz w:val="24"/>
          <w:szCs w:val="24"/>
        </w:rPr>
        <w:t xml:space="preserve"> otázka</w:t>
      </w:r>
      <w:r w:rsidR="00627F02">
        <w:rPr>
          <w:rFonts w:ascii="Times New Roman" w:hAnsi="Times New Roman" w:cs="Times New Roman"/>
          <w:sz w:val="24"/>
          <w:szCs w:val="24"/>
        </w:rPr>
        <w:t>,</w:t>
      </w:r>
      <w:r w:rsidRPr="008937C2">
        <w:rPr>
          <w:rFonts w:ascii="Times New Roman" w:hAnsi="Times New Roman" w:cs="Times New Roman"/>
          <w:sz w:val="24"/>
          <w:szCs w:val="24"/>
        </w:rPr>
        <w:t xml:space="preserve"> kde tyto další kritéria vyhledat a použít.</w:t>
      </w:r>
      <w:r w:rsidRPr="008937C2">
        <w:rPr>
          <w:rStyle w:val="Znakapoznpodarou"/>
          <w:rFonts w:ascii="Times New Roman" w:hAnsi="Times New Roman" w:cs="Times New Roman"/>
          <w:sz w:val="24"/>
          <w:szCs w:val="24"/>
        </w:rPr>
        <w:footnoteReference w:id="99"/>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Odpověď na tuto otázku vhodným způsobem shrnula S. Skulová do jakési „</w:t>
      </w:r>
      <w:r w:rsidRPr="008937C2">
        <w:rPr>
          <w:rFonts w:ascii="Times New Roman" w:hAnsi="Times New Roman" w:cs="Times New Roman"/>
          <w:i/>
          <w:sz w:val="24"/>
          <w:szCs w:val="24"/>
        </w:rPr>
        <w:t>mapy hledisek správního uvážení</w:t>
      </w:r>
      <w:r w:rsidRPr="008937C2">
        <w:rPr>
          <w:rFonts w:ascii="Times New Roman" w:hAnsi="Times New Roman" w:cs="Times New Roman"/>
          <w:sz w:val="24"/>
          <w:szCs w:val="24"/>
        </w:rPr>
        <w:t>“, která je strukturována následovně:</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r>
      <w:r w:rsidRPr="008937C2">
        <w:rPr>
          <w:rFonts w:ascii="Times New Roman" w:hAnsi="Times New Roman" w:cs="Times New Roman"/>
          <w:sz w:val="24"/>
          <w:szCs w:val="24"/>
        </w:rPr>
        <w:tab/>
      </w:r>
      <w:r w:rsidRPr="008937C2">
        <w:rPr>
          <w:rFonts w:ascii="Times New Roman" w:hAnsi="Times New Roman" w:cs="Times New Roman"/>
          <w:sz w:val="24"/>
          <w:szCs w:val="24"/>
        </w:rPr>
        <w:tab/>
        <w:t>1) konkrétní pravidlo či norma (nejkonkrétnější kritérium)</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r>
      <w:r w:rsidRPr="008937C2">
        <w:rPr>
          <w:rFonts w:ascii="Times New Roman" w:hAnsi="Times New Roman" w:cs="Times New Roman"/>
          <w:sz w:val="24"/>
          <w:szCs w:val="24"/>
        </w:rPr>
        <w:tab/>
      </w:r>
      <w:r w:rsidRPr="008937C2">
        <w:rPr>
          <w:rFonts w:ascii="Times New Roman" w:hAnsi="Times New Roman" w:cs="Times New Roman"/>
          <w:sz w:val="24"/>
          <w:szCs w:val="24"/>
        </w:rPr>
        <w:tab/>
        <w:t>2) zásada</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r>
      <w:r w:rsidRPr="008937C2">
        <w:rPr>
          <w:rFonts w:ascii="Times New Roman" w:hAnsi="Times New Roman" w:cs="Times New Roman"/>
          <w:sz w:val="24"/>
          <w:szCs w:val="24"/>
        </w:rPr>
        <w:tab/>
      </w:r>
      <w:r w:rsidRPr="008937C2">
        <w:rPr>
          <w:rFonts w:ascii="Times New Roman" w:hAnsi="Times New Roman" w:cs="Times New Roman"/>
          <w:sz w:val="24"/>
          <w:szCs w:val="24"/>
        </w:rPr>
        <w:tab/>
        <w:t>3) princip</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r>
      <w:r w:rsidRPr="008937C2">
        <w:rPr>
          <w:rFonts w:ascii="Times New Roman" w:hAnsi="Times New Roman" w:cs="Times New Roman"/>
          <w:sz w:val="24"/>
          <w:szCs w:val="24"/>
        </w:rPr>
        <w:tab/>
      </w:r>
      <w:r w:rsidRPr="008937C2">
        <w:rPr>
          <w:rFonts w:ascii="Times New Roman" w:hAnsi="Times New Roman" w:cs="Times New Roman"/>
          <w:sz w:val="24"/>
          <w:szCs w:val="24"/>
        </w:rPr>
        <w:tab/>
        <w:t>4) účel</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r>
      <w:r w:rsidRPr="008937C2">
        <w:rPr>
          <w:rFonts w:ascii="Times New Roman" w:hAnsi="Times New Roman" w:cs="Times New Roman"/>
          <w:sz w:val="24"/>
          <w:szCs w:val="24"/>
        </w:rPr>
        <w:tab/>
      </w:r>
      <w:r w:rsidRPr="008937C2">
        <w:rPr>
          <w:rFonts w:ascii="Times New Roman" w:hAnsi="Times New Roman" w:cs="Times New Roman"/>
          <w:sz w:val="24"/>
          <w:szCs w:val="24"/>
        </w:rPr>
        <w:tab/>
        <w:t>5) cíl</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r>
      <w:r w:rsidRPr="008937C2">
        <w:rPr>
          <w:rFonts w:ascii="Times New Roman" w:hAnsi="Times New Roman" w:cs="Times New Roman"/>
          <w:sz w:val="24"/>
          <w:szCs w:val="24"/>
        </w:rPr>
        <w:tab/>
      </w:r>
      <w:r w:rsidRPr="008937C2">
        <w:rPr>
          <w:rFonts w:ascii="Times New Roman" w:hAnsi="Times New Roman" w:cs="Times New Roman"/>
          <w:sz w:val="24"/>
          <w:szCs w:val="24"/>
        </w:rPr>
        <w:tab/>
        <w:t>6) hodnota (nejobecnější kritérium)</w:t>
      </w:r>
      <w:r w:rsidRPr="008937C2">
        <w:rPr>
          <w:rStyle w:val="Znakapoznpodarou"/>
          <w:rFonts w:ascii="Times New Roman" w:hAnsi="Times New Roman" w:cs="Times New Roman"/>
          <w:sz w:val="24"/>
          <w:szCs w:val="24"/>
        </w:rPr>
        <w:footnoteReference w:id="100"/>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Tyto hlediska se dají rozlišit na (1) „vyšší“ hlediska, kterými jsou hodnota, účel, cíl, princip a zásada a na (2) „nižší“ hlediska, kterými jsou konkrétní pravidla či normy.</w:t>
      </w:r>
      <w:r w:rsidRPr="008937C2">
        <w:rPr>
          <w:rStyle w:val="Znakapoznpodarou"/>
          <w:rFonts w:ascii="Times New Roman" w:hAnsi="Times New Roman" w:cs="Times New Roman"/>
          <w:sz w:val="24"/>
          <w:szCs w:val="24"/>
        </w:rPr>
        <w:footnoteReference w:id="101"/>
      </w:r>
    </w:p>
    <w:p w:rsidR="005D3C57" w:rsidRPr="008937C2" w:rsidRDefault="005D3C57" w:rsidP="005D3C57">
      <w:pPr>
        <w:pStyle w:val="Nadpis2"/>
        <w:rPr>
          <w:rFonts w:ascii="Times New Roman" w:hAnsi="Times New Roman" w:cs="Times New Roman"/>
          <w:color w:val="auto"/>
          <w:sz w:val="28"/>
          <w:szCs w:val="28"/>
        </w:rPr>
      </w:pPr>
      <w:bookmarkStart w:id="12" w:name="_Toc374376620"/>
      <w:r w:rsidRPr="008937C2">
        <w:rPr>
          <w:rFonts w:ascii="Times New Roman" w:hAnsi="Times New Roman" w:cs="Times New Roman"/>
          <w:color w:val="auto"/>
          <w:sz w:val="28"/>
          <w:szCs w:val="28"/>
        </w:rPr>
        <w:t>III. 1. Hodnota, účel a cíl  - obecně</w:t>
      </w:r>
      <w:bookmarkEnd w:id="12"/>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Cílem této podkapitoly bude stručný nástin a vzájemné vazby těchto vybraných „vyšších“ hledisek. </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Optikou hierarchie stojí nejvýše hodnota a s ní související účel a cíl. Hodnota je pojmem přesahujícím do mnoha oblastí života. Typicky se jedná o pojem ekonomický, který Ottův slovník naučný definuje takto: „</w:t>
      </w:r>
      <w:r w:rsidRPr="008937C2">
        <w:rPr>
          <w:rFonts w:ascii="Times New Roman" w:hAnsi="Times New Roman" w:cs="Times New Roman"/>
          <w:i/>
          <w:sz w:val="24"/>
          <w:szCs w:val="24"/>
        </w:rPr>
        <w:t>Hodnota jest výraz pro národohospodářský pojem úzce souvisící s cenou.</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102"/>
      </w:r>
      <w:r w:rsidRPr="008937C2">
        <w:rPr>
          <w:rFonts w:ascii="Times New Roman" w:hAnsi="Times New Roman" w:cs="Times New Roman"/>
          <w:sz w:val="24"/>
          <w:szCs w:val="24"/>
        </w:rPr>
        <w:t xml:space="preserve"> Nicméně z právního hlediska lze pojem hodnoty definovat: „</w:t>
      </w:r>
      <w:r w:rsidRPr="008937C2">
        <w:rPr>
          <w:rFonts w:ascii="Times New Roman" w:hAnsi="Times New Roman" w:cs="Times New Roman"/>
          <w:i/>
          <w:sz w:val="24"/>
          <w:szCs w:val="24"/>
        </w:rPr>
        <w:t>jako „konečné účely“ a jako abstraktní hlediska pro volbu účelů. Dosahování účelů je prostředkem k zajišťování hodnot. Hodnoty jsou takové účely, které již nelze pojmout jako pouhé prostředky k dosahování jiných účelů</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103"/>
      </w:r>
      <w:r w:rsidRPr="008937C2">
        <w:rPr>
          <w:rFonts w:ascii="Times New Roman" w:hAnsi="Times New Roman" w:cs="Times New Roman"/>
          <w:sz w:val="24"/>
          <w:szCs w:val="24"/>
        </w:rPr>
        <w:t xml:space="preserve"> Lze souhlasit s J. Boguszakem, který tvrdí, že existuje nepřeberné množství hodnot, jež jsou horizontálně rozvětveny. Řadí mezi ně </w:t>
      </w:r>
      <w:r w:rsidR="007960AB">
        <w:rPr>
          <w:rFonts w:ascii="Times New Roman" w:hAnsi="Times New Roman" w:cs="Times New Roman"/>
          <w:sz w:val="24"/>
          <w:szCs w:val="24"/>
        </w:rPr>
        <w:br/>
      </w:r>
      <w:r w:rsidRPr="008937C2">
        <w:rPr>
          <w:rFonts w:ascii="Times New Roman" w:hAnsi="Times New Roman" w:cs="Times New Roman"/>
          <w:sz w:val="24"/>
          <w:szCs w:val="24"/>
        </w:rPr>
        <w:t>např. zdraví, život, majetek, důstojnost, životní prostředí, veřejnou bezpečnost, svobodu, právní a sociální jistotu, mír atd.</w:t>
      </w:r>
      <w:r w:rsidRPr="008937C2">
        <w:rPr>
          <w:rStyle w:val="Znakapoznpodarou"/>
          <w:rFonts w:ascii="Times New Roman" w:hAnsi="Times New Roman" w:cs="Times New Roman"/>
          <w:sz w:val="24"/>
          <w:szCs w:val="24"/>
        </w:rPr>
        <w:footnoteReference w:id="104"/>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lastRenderedPageBreak/>
        <w:tab/>
        <w:t xml:space="preserve">Z výše uvedené definice lze i definovat pojem </w:t>
      </w:r>
      <w:r w:rsidRPr="008937C2">
        <w:rPr>
          <w:rFonts w:ascii="Times New Roman" w:hAnsi="Times New Roman" w:cs="Times New Roman"/>
          <w:i/>
          <w:sz w:val="24"/>
          <w:szCs w:val="24"/>
        </w:rPr>
        <w:t>účel</w:t>
      </w:r>
      <w:r w:rsidRPr="008937C2">
        <w:rPr>
          <w:rFonts w:ascii="Times New Roman" w:hAnsi="Times New Roman" w:cs="Times New Roman"/>
          <w:sz w:val="24"/>
          <w:szCs w:val="24"/>
        </w:rPr>
        <w:t xml:space="preserve"> jakožto prostředek k dosažení hodnot a hodnoty jsou tedy samotným vyústěním účelu. Že se nejedná o otázku čistě akademickou lze doložit judikaturou ÚstS, který zastává názor, že: „</w:t>
      </w:r>
      <w:r w:rsidRPr="008937C2">
        <w:rPr>
          <w:rFonts w:ascii="Times New Roman" w:hAnsi="Times New Roman" w:cs="Times New Roman"/>
          <w:i/>
          <w:sz w:val="24"/>
          <w:szCs w:val="24"/>
        </w:rPr>
        <w:t>Každá právní norma má svůj smysl a účel…</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105"/>
      </w:r>
      <w:r w:rsidRPr="008937C2">
        <w:rPr>
          <w:rFonts w:ascii="Times New Roman" w:hAnsi="Times New Roman" w:cs="Times New Roman"/>
          <w:sz w:val="24"/>
          <w:szCs w:val="24"/>
        </w:rPr>
        <w:t xml:space="preserve"> Navíc pokud by aplikující orgán nerespektoval smysl a účel právní normy tak by se z práva stal nástroj odcizení a absurdity.</w:t>
      </w:r>
      <w:r w:rsidRPr="008937C2">
        <w:rPr>
          <w:rStyle w:val="Znakapoznpodarou"/>
          <w:rFonts w:ascii="Times New Roman" w:hAnsi="Times New Roman" w:cs="Times New Roman"/>
          <w:sz w:val="24"/>
          <w:szCs w:val="24"/>
        </w:rPr>
        <w:footnoteReference w:id="106"/>
      </w:r>
      <w:r w:rsidRPr="008937C2">
        <w:rPr>
          <w:rFonts w:ascii="Times New Roman" w:hAnsi="Times New Roman" w:cs="Times New Roman"/>
          <w:sz w:val="24"/>
          <w:szCs w:val="24"/>
        </w:rPr>
        <w:t xml:space="preserve"> Stejně tak i NSS se k otázce účelu vyjadřuje: „</w:t>
      </w:r>
      <w:r w:rsidRPr="008937C2">
        <w:rPr>
          <w:rFonts w:ascii="Times New Roman" w:eastAsia="Times New Roman" w:hAnsi="Times New Roman" w:cs="Times New Roman"/>
          <w:i/>
          <w:sz w:val="24"/>
          <w:szCs w:val="24"/>
          <w:lang w:eastAsia="cs-CZ"/>
        </w:rPr>
        <w:t>Podle ustálené judikatury soudů je třeba mít při výkladu tohoto zákona na mysli účel, jemuž zákon slouží…</w:t>
      </w:r>
      <w:r w:rsidRPr="008937C2">
        <w:rPr>
          <w:rFonts w:ascii="Times New Roman" w:eastAsia="Times New Roman" w:hAnsi="Times New Roman" w:cs="Times New Roman"/>
          <w:sz w:val="24"/>
          <w:szCs w:val="24"/>
          <w:lang w:eastAsia="cs-CZ"/>
        </w:rPr>
        <w:t>“</w:t>
      </w:r>
      <w:r w:rsidRPr="008937C2">
        <w:rPr>
          <w:rStyle w:val="Znakapoznpodarou"/>
          <w:rFonts w:ascii="Times New Roman" w:eastAsia="Times New Roman" w:hAnsi="Times New Roman" w:cs="Times New Roman"/>
          <w:sz w:val="24"/>
          <w:szCs w:val="24"/>
          <w:lang w:eastAsia="cs-CZ"/>
        </w:rPr>
        <w:footnoteReference w:id="107"/>
      </w:r>
      <w:r w:rsidR="003541F5">
        <w:rPr>
          <w:rFonts w:ascii="Times New Roman" w:eastAsia="Times New Roman" w:hAnsi="Times New Roman" w:cs="Times New Roman"/>
          <w:sz w:val="24"/>
          <w:szCs w:val="24"/>
          <w:lang w:eastAsia="cs-CZ"/>
        </w:rPr>
        <w:t xml:space="preserve"> Lze tedy</w:t>
      </w:r>
      <w:r w:rsidRPr="008937C2">
        <w:rPr>
          <w:rFonts w:ascii="Times New Roman" w:eastAsia="Times New Roman" w:hAnsi="Times New Roman" w:cs="Times New Roman"/>
          <w:sz w:val="24"/>
          <w:szCs w:val="24"/>
          <w:lang w:eastAsia="cs-CZ"/>
        </w:rPr>
        <w:t xml:space="preserve"> shrnout, že aplikující orgány mus</w:t>
      </w:r>
      <w:r w:rsidR="000C79D6">
        <w:rPr>
          <w:rFonts w:ascii="Times New Roman" w:eastAsia="Times New Roman" w:hAnsi="Times New Roman" w:cs="Times New Roman"/>
          <w:sz w:val="24"/>
          <w:szCs w:val="24"/>
          <w:lang w:eastAsia="cs-CZ"/>
        </w:rPr>
        <w:t xml:space="preserve">í </w:t>
      </w:r>
      <w:r w:rsidRPr="008937C2">
        <w:rPr>
          <w:rFonts w:ascii="Times New Roman" w:eastAsia="Times New Roman" w:hAnsi="Times New Roman" w:cs="Times New Roman"/>
          <w:sz w:val="24"/>
          <w:szCs w:val="24"/>
          <w:lang w:eastAsia="cs-CZ"/>
        </w:rPr>
        <w:t>mít</w:t>
      </w:r>
      <w:r w:rsidR="000C79D6">
        <w:rPr>
          <w:rFonts w:ascii="Times New Roman" w:eastAsia="Times New Roman" w:hAnsi="Times New Roman" w:cs="Times New Roman"/>
          <w:sz w:val="24"/>
          <w:szCs w:val="24"/>
          <w:lang w:eastAsia="cs-CZ"/>
        </w:rPr>
        <w:t xml:space="preserve"> vždy</w:t>
      </w:r>
      <w:r w:rsidRPr="008937C2">
        <w:rPr>
          <w:rFonts w:ascii="Times New Roman" w:eastAsia="Times New Roman" w:hAnsi="Times New Roman" w:cs="Times New Roman"/>
          <w:sz w:val="24"/>
          <w:szCs w:val="24"/>
          <w:lang w:eastAsia="cs-CZ"/>
        </w:rPr>
        <w:t xml:space="preserve"> na paměti i účel dané právní normy.</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r>
      <w:r w:rsidRPr="008937C2">
        <w:rPr>
          <w:rFonts w:ascii="Times New Roman" w:hAnsi="Times New Roman" w:cs="Times New Roman"/>
          <w:i/>
          <w:sz w:val="24"/>
          <w:szCs w:val="24"/>
        </w:rPr>
        <w:t>Cílem</w:t>
      </w:r>
      <w:r w:rsidRPr="008937C2">
        <w:rPr>
          <w:rFonts w:ascii="Times New Roman" w:hAnsi="Times New Roman" w:cs="Times New Roman"/>
          <w:sz w:val="24"/>
          <w:szCs w:val="24"/>
        </w:rPr>
        <w:t xml:space="preserve"> je pak t</w:t>
      </w:r>
      <w:r w:rsidR="000C79D6">
        <w:rPr>
          <w:rFonts w:ascii="Times New Roman" w:hAnsi="Times New Roman" w:cs="Times New Roman"/>
          <w:sz w:val="24"/>
          <w:szCs w:val="24"/>
        </w:rPr>
        <w:t>řeba rozumět dosažení či ochranu</w:t>
      </w:r>
      <w:r w:rsidRPr="008937C2">
        <w:rPr>
          <w:rFonts w:ascii="Times New Roman" w:hAnsi="Times New Roman" w:cs="Times New Roman"/>
          <w:sz w:val="24"/>
          <w:szCs w:val="24"/>
        </w:rPr>
        <w:t xml:space="preserve"> určité hodnoty </w:t>
      </w:r>
      <w:r w:rsidRPr="008937C2">
        <w:rPr>
          <w:rStyle w:val="Znakapoznpodarou"/>
          <w:rFonts w:ascii="Times New Roman" w:hAnsi="Times New Roman" w:cs="Times New Roman"/>
          <w:sz w:val="24"/>
          <w:szCs w:val="24"/>
        </w:rPr>
        <w:footnoteReference w:id="108"/>
      </w:r>
      <w:r w:rsidRPr="008937C2">
        <w:rPr>
          <w:rFonts w:ascii="Times New Roman" w:hAnsi="Times New Roman" w:cs="Times New Roman"/>
          <w:sz w:val="24"/>
          <w:szCs w:val="24"/>
        </w:rPr>
        <w:t xml:space="preserve"> Příkladem z práva </w:t>
      </w:r>
      <w:r w:rsidRPr="008937C2">
        <w:rPr>
          <w:rFonts w:ascii="Times New Roman" w:hAnsi="Times New Roman" w:cs="Times New Roman"/>
          <w:i/>
          <w:sz w:val="24"/>
          <w:szCs w:val="24"/>
        </w:rPr>
        <w:t>de lege lata</w:t>
      </w:r>
      <w:r w:rsidRPr="008937C2">
        <w:rPr>
          <w:rFonts w:ascii="Times New Roman" w:hAnsi="Times New Roman" w:cs="Times New Roman"/>
          <w:sz w:val="24"/>
          <w:szCs w:val="24"/>
        </w:rPr>
        <w:t>, které explicitně zakotvuje cíle, je např. StavZ jenž konstatuje: „</w:t>
      </w:r>
      <w:r w:rsidRPr="008937C2">
        <w:rPr>
          <w:rFonts w:ascii="Times New Roman" w:hAnsi="Times New Roman" w:cs="Times New Roman"/>
          <w:i/>
          <w:sz w:val="24"/>
          <w:szCs w:val="24"/>
        </w:rPr>
        <w:t>Cílem územního plánování je vytvářet předpoklady pro výstavbu a pro udržitelný rozvoj území …</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109"/>
      </w:r>
    </w:p>
    <w:p w:rsidR="005D3C57" w:rsidRPr="008937C2" w:rsidRDefault="003541F5" w:rsidP="005D3C57">
      <w:pPr>
        <w:jc w:val="both"/>
        <w:rPr>
          <w:rFonts w:ascii="Times New Roman" w:eastAsiaTheme="majorEastAsia" w:hAnsi="Times New Roman" w:cs="Times New Roman"/>
          <w:b/>
          <w:bCs/>
          <w:sz w:val="24"/>
          <w:szCs w:val="24"/>
        </w:rPr>
      </w:pPr>
      <w:r>
        <w:rPr>
          <w:rFonts w:ascii="Times New Roman" w:hAnsi="Times New Roman" w:cs="Times New Roman"/>
          <w:sz w:val="24"/>
          <w:szCs w:val="24"/>
        </w:rPr>
        <w:tab/>
        <w:t>Lze</w:t>
      </w:r>
      <w:r w:rsidR="005D3C57" w:rsidRPr="008937C2">
        <w:rPr>
          <w:rFonts w:ascii="Times New Roman" w:hAnsi="Times New Roman" w:cs="Times New Roman"/>
          <w:sz w:val="24"/>
          <w:szCs w:val="24"/>
        </w:rPr>
        <w:t xml:space="preserve"> konstatovat, že tyto pojmy se vzájemně překrývají a nedají se od sebe „násilně“ oddělovat. Také jejích chápání a výklad je třeba interpretovat ve vzájemné souvislosti. </w:t>
      </w:r>
    </w:p>
    <w:p w:rsidR="005D3C57" w:rsidRPr="008937C2" w:rsidRDefault="005D3C57" w:rsidP="005D3C57">
      <w:pPr>
        <w:pStyle w:val="Nadpis3"/>
        <w:rPr>
          <w:rFonts w:ascii="Times New Roman" w:hAnsi="Times New Roman" w:cs="Times New Roman"/>
          <w:color w:val="auto"/>
          <w:sz w:val="24"/>
          <w:szCs w:val="24"/>
        </w:rPr>
      </w:pPr>
      <w:bookmarkStart w:id="13" w:name="_Toc374376621"/>
      <w:r w:rsidRPr="008937C2">
        <w:rPr>
          <w:rFonts w:ascii="Times New Roman" w:hAnsi="Times New Roman" w:cs="Times New Roman"/>
          <w:color w:val="auto"/>
          <w:sz w:val="24"/>
          <w:szCs w:val="24"/>
        </w:rPr>
        <w:t>III. 1. 1. Projev hodnot, účelů a cílů v českém právním řádu</w:t>
      </w:r>
      <w:bookmarkEnd w:id="13"/>
    </w:p>
    <w:p w:rsidR="005D3C57" w:rsidRPr="008937C2" w:rsidRDefault="005D3C57" w:rsidP="005D3C57">
      <w:pPr>
        <w:pStyle w:val="ind1"/>
        <w:spacing w:before="0" w:beforeAutospacing="0" w:after="0" w:afterAutospacing="0" w:line="360" w:lineRule="auto"/>
        <w:jc w:val="both"/>
      </w:pPr>
      <w:r w:rsidRPr="008937C2">
        <w:tab/>
        <w:t>Tyto „vyšší“ hlediska pak lze naleznout i v právním řádu ČR. Typickým příkladem budiž Preambule Ústavy ČR, která jménem občanů ČR zmiňuje odhodlání: „</w:t>
      </w:r>
      <w:r w:rsidRPr="008937C2">
        <w:rPr>
          <w:i/>
        </w:rPr>
        <w:t>budovat, chránit a rozvíjet Českou republiku v duchu nedotknutelných hodnot lidské důstojnosti a svobody…</w:t>
      </w:r>
      <w:r w:rsidRPr="008937C2">
        <w:t>“. Ústavní soud pak často poukazuje ve své judikatuře na důležitost těchto ustanovení</w:t>
      </w:r>
      <w:r w:rsidR="000C79D6">
        <w:t xml:space="preserve"> </w:t>
      </w:r>
      <w:r w:rsidR="000C79D6" w:rsidRPr="008937C2">
        <w:t xml:space="preserve">(resp. </w:t>
      </w:r>
      <w:r w:rsidR="000C79D6">
        <w:br/>
        <w:t>i celé Ústavy)</w:t>
      </w:r>
      <w:r w:rsidRPr="008937C2">
        <w:t xml:space="preserve"> z důvodu jejich „prozařování“ skrze celý právní řád až ke konkrétním právním normám, zakotvených explicitně v zákonech.</w:t>
      </w:r>
      <w:r w:rsidRPr="008937C2">
        <w:rPr>
          <w:rStyle w:val="Znakapoznpodarou"/>
          <w:rFonts w:eastAsiaTheme="majorEastAsia"/>
        </w:rPr>
        <w:footnoteReference w:id="110"/>
      </w:r>
    </w:p>
    <w:p w:rsidR="005D3C57" w:rsidRPr="008937C2" w:rsidRDefault="005D3C57" w:rsidP="005D3C57">
      <w:pPr>
        <w:pStyle w:val="ind1"/>
        <w:spacing w:before="0" w:beforeAutospacing="0" w:after="0" w:afterAutospacing="0" w:line="360" w:lineRule="auto"/>
        <w:jc w:val="both"/>
      </w:pPr>
      <w:r w:rsidRPr="008937C2">
        <w:tab/>
        <w:t>Obdobně se zmiňuje i Listina, která deklaruje: „</w:t>
      </w:r>
      <w:r w:rsidRPr="008937C2">
        <w:rPr>
          <w:i/>
        </w:rPr>
        <w:t>neporušitelnost přirozených práv člověka, práv občana a svrchovanost zákona, navazujíc na obecně sdílené hodnoty lidství…</w:t>
      </w:r>
      <w:r w:rsidRPr="008937C2">
        <w:t>“ a dále pak v čl. 2 odst. 1 Listiny stanoví: „</w:t>
      </w:r>
      <w:r w:rsidRPr="008937C2">
        <w:rPr>
          <w:i/>
        </w:rPr>
        <w:t>Stát je založen na demokratických hodnotách…</w:t>
      </w:r>
      <w:r w:rsidRPr="008937C2">
        <w:t>“</w:t>
      </w:r>
    </w:p>
    <w:p w:rsidR="005D3C57" w:rsidRPr="008937C2" w:rsidRDefault="005D3C57" w:rsidP="005D3C57">
      <w:pPr>
        <w:pStyle w:val="ind1"/>
        <w:spacing w:before="0" w:beforeAutospacing="0" w:after="0" w:afterAutospacing="0" w:line="360" w:lineRule="auto"/>
        <w:jc w:val="both"/>
      </w:pPr>
      <w:r w:rsidRPr="008937C2">
        <w:tab/>
        <w:t xml:space="preserve">Kromě ústavně právních pramenů lze tyto vyšší hlediska správního uvážení nalézt </w:t>
      </w:r>
      <w:r w:rsidR="000C79D6">
        <w:br/>
      </w:r>
      <w:r w:rsidRPr="008937C2">
        <w:t>i v mezinárodních smlouvách, které jsou součástí našeho právního řádu (např. Úmluva).</w:t>
      </w:r>
    </w:p>
    <w:p w:rsidR="005D3C57" w:rsidRPr="008937C2" w:rsidRDefault="005D3C57" w:rsidP="005D3C57">
      <w:pPr>
        <w:pStyle w:val="ind1"/>
        <w:spacing w:before="0" w:beforeAutospacing="0" w:after="0" w:afterAutospacing="0" w:line="360" w:lineRule="auto"/>
        <w:jc w:val="both"/>
      </w:pPr>
      <w:r w:rsidRPr="008937C2">
        <w:tab/>
        <w:t>I přesto však lze vypozorovat určité profilující hodnoty, které jsou pr</w:t>
      </w:r>
      <w:r w:rsidR="000C79D6">
        <w:t>o diskreci relevantní. Předně jsou</w:t>
      </w:r>
      <w:r w:rsidRPr="008937C2">
        <w:t xml:space="preserve"> to (1) dobrá a spravedlivá správa, (2) podmínky pro realizování nejrůznějších legitimních oprávnění a potřeb obyvatel, (3) podmínky pro trvale udržitelný rozvoj či (4) předpoklady důstojného života jednotlivců s respektem k jejich soukromému </w:t>
      </w:r>
      <w:r w:rsidRPr="008937C2">
        <w:lastRenderedPageBreak/>
        <w:t>životu. Tyto obecně vymezené hodnoty pak v sobě zahrnují nepřeberné množství dílčích hodnot</w:t>
      </w:r>
      <w:r w:rsidRPr="008937C2">
        <w:rPr>
          <w:rStyle w:val="Znakapoznpodarou"/>
          <w:rFonts w:eastAsiaTheme="majorEastAsia"/>
        </w:rPr>
        <w:footnoteReference w:id="111"/>
      </w:r>
    </w:p>
    <w:p w:rsidR="005D3C57" w:rsidRPr="008937C2" w:rsidRDefault="005D3C57" w:rsidP="005D3C57">
      <w:pPr>
        <w:pStyle w:val="ind1"/>
        <w:spacing w:before="0" w:beforeAutospacing="0" w:after="0" w:afterAutospacing="0" w:line="360" w:lineRule="auto"/>
        <w:jc w:val="both"/>
        <w:rPr>
          <w:b/>
        </w:rPr>
      </w:pPr>
      <w:r w:rsidRPr="008937C2">
        <w:tab/>
        <w:t>Výčet hodnot a jejich stručný popis by jistě vydal za samotnou práci a stejně by nebylo dost dobře možné obsáhnout všechny. S. Skulová k tomu vhodně poznamenává: „</w:t>
      </w:r>
      <w:r w:rsidRPr="008937C2">
        <w:rPr>
          <w:i/>
        </w:rPr>
        <w:t>Normování a hierarchizace hodnot jsou vskutku obtížné, ne-li nemožné. Není však nutné uvedené operace provádět. Pro legislativní a aplikační praxi postačuje existence jednotlivých hodnot jako taková a respekt k nim.</w:t>
      </w:r>
      <w:r w:rsidRPr="008937C2">
        <w:t>“</w:t>
      </w:r>
      <w:r w:rsidRPr="008937C2">
        <w:rPr>
          <w:rStyle w:val="Znakapoznpodarou"/>
          <w:rFonts w:eastAsiaTheme="majorEastAsia"/>
        </w:rPr>
        <w:footnoteReference w:id="112"/>
      </w:r>
    </w:p>
    <w:p w:rsidR="005D3C57" w:rsidRPr="008937C2" w:rsidRDefault="005D3C57" w:rsidP="005D3C57">
      <w:pPr>
        <w:pStyle w:val="ind1"/>
        <w:spacing w:before="0" w:beforeAutospacing="0" w:after="0" w:afterAutospacing="0" w:line="360" w:lineRule="auto"/>
        <w:jc w:val="both"/>
        <w:outlineLvl w:val="1"/>
        <w:rPr>
          <w:b/>
          <w:sz w:val="28"/>
          <w:szCs w:val="28"/>
        </w:rPr>
      </w:pPr>
      <w:bookmarkStart w:id="14" w:name="_Toc374376622"/>
      <w:r w:rsidRPr="008937C2">
        <w:rPr>
          <w:b/>
          <w:sz w:val="28"/>
          <w:szCs w:val="28"/>
        </w:rPr>
        <w:t>III. 2. Princip a zásada - obecně</w:t>
      </w:r>
      <w:bookmarkEnd w:id="14"/>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O něco konkrétněji, v rámci „vyšších“ hledisek, se pak jeví principy a zásady. Jedná se o jakýsi „střed“ mezi nejobecnějšími hodnotami a nejkonkrétnějšími právními normami.</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 Definic pojmu právní princip je nespočet a pro názornost uveďme definici Z. Kühna, dle kterého je třeba právní principy: „</w:t>
      </w:r>
      <w:r w:rsidRPr="008937C2">
        <w:rPr>
          <w:rFonts w:ascii="Times New Roman" w:hAnsi="Times New Roman" w:cs="Times New Roman"/>
          <w:i/>
          <w:sz w:val="24"/>
          <w:szCs w:val="24"/>
        </w:rPr>
        <w:t>chápat jako pravidla, která tvoří základ určitého právního institutu, zákona, právního odvětví nebo (v případě obecných principů právních) právního řádu jako celku.</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113"/>
      </w:r>
      <w:r w:rsidRPr="008937C2">
        <w:rPr>
          <w:rFonts w:ascii="Times New Roman" w:hAnsi="Times New Roman" w:cs="Times New Roman"/>
          <w:sz w:val="24"/>
          <w:szCs w:val="24"/>
          <w:vertAlign w:val="superscript"/>
        </w:rPr>
        <w:t>,</w:t>
      </w:r>
      <w:r w:rsidRPr="008937C2">
        <w:rPr>
          <w:rStyle w:val="Znakapoznpodarou"/>
          <w:rFonts w:ascii="Times New Roman" w:hAnsi="Times New Roman" w:cs="Times New Roman"/>
          <w:sz w:val="24"/>
          <w:szCs w:val="24"/>
        </w:rPr>
        <w:footnoteReference w:id="114"/>
      </w:r>
      <w:r w:rsidRPr="008937C2">
        <w:rPr>
          <w:rFonts w:ascii="Times New Roman" w:hAnsi="Times New Roman" w:cs="Times New Roman"/>
          <w:sz w:val="24"/>
          <w:szCs w:val="24"/>
        </w:rPr>
        <w:t xml:space="preserve"> Opodstatnění a důvod jejich významného místa v právním řádu příznačně vystihuje Z. Kühn, když říká, že: „</w:t>
      </w:r>
      <w:r w:rsidRPr="008937C2">
        <w:rPr>
          <w:rFonts w:ascii="Times New Roman" w:hAnsi="Times New Roman" w:cs="Times New Roman"/>
          <w:i/>
          <w:sz w:val="24"/>
          <w:szCs w:val="24"/>
        </w:rPr>
        <w:t>Všechny složité případy aplikace práva jsou charakterizovány faktem, že odpověď na otázku „quid iuris“ nemůže být nalezena v pouhém textu zákona … . Nezbytné jsou naopak teleologické, principiální a hodnotové úvahy, které nejsou samy o sobě vyvoditelné z jakéhokoliv autoritativního materiálu, přičemž čelné místo zde hrají právní principy a jiné právní standarty.</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115"/>
      </w:r>
      <w:r w:rsidR="003541F5">
        <w:rPr>
          <w:rFonts w:ascii="Times New Roman" w:hAnsi="Times New Roman" w:cs="Times New Roman"/>
          <w:sz w:val="24"/>
          <w:szCs w:val="24"/>
        </w:rPr>
        <w:t xml:space="preserve"> Z výše uvedeného lze </w:t>
      </w:r>
      <w:r w:rsidRPr="008937C2">
        <w:rPr>
          <w:rFonts w:ascii="Times New Roman" w:hAnsi="Times New Roman" w:cs="Times New Roman"/>
          <w:sz w:val="24"/>
          <w:szCs w:val="24"/>
        </w:rPr>
        <w:t>vyvodit jeden z hlavních znaků</w:t>
      </w:r>
      <w:r w:rsidR="000C79D6">
        <w:rPr>
          <w:rFonts w:ascii="Times New Roman" w:hAnsi="Times New Roman" w:cs="Times New Roman"/>
          <w:sz w:val="24"/>
          <w:szCs w:val="24"/>
        </w:rPr>
        <w:t xml:space="preserve"> právních principů, kterým je</w:t>
      </w:r>
      <w:r w:rsidRPr="008937C2">
        <w:rPr>
          <w:rFonts w:ascii="Times New Roman" w:hAnsi="Times New Roman" w:cs="Times New Roman"/>
          <w:sz w:val="24"/>
          <w:szCs w:val="24"/>
        </w:rPr>
        <w:t xml:space="preserve"> obecnost. Tato obecnost může být až takového rozsahu, že dva principy mohou být v kontrapozici a vzájemně se vylučovat. </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R. Dworkin legitimizuje a zdůvodňuje zohledňování právních principů z důvodu realizace požadavku spravedlnosti (</w:t>
      </w:r>
      <w:r w:rsidRPr="008937C2">
        <w:rPr>
          <w:rFonts w:ascii="Times New Roman" w:hAnsi="Times New Roman" w:cs="Times New Roman"/>
          <w:i/>
          <w:sz w:val="24"/>
          <w:szCs w:val="24"/>
        </w:rPr>
        <w:t>justice</w:t>
      </w:r>
      <w:r w:rsidRPr="008937C2">
        <w:rPr>
          <w:rFonts w:ascii="Times New Roman" w:hAnsi="Times New Roman" w:cs="Times New Roman"/>
          <w:sz w:val="24"/>
          <w:szCs w:val="24"/>
        </w:rPr>
        <w:t>), slušnosti (</w:t>
      </w:r>
      <w:r w:rsidRPr="008937C2">
        <w:rPr>
          <w:rFonts w:ascii="Times New Roman" w:hAnsi="Times New Roman" w:cs="Times New Roman"/>
          <w:i/>
          <w:sz w:val="24"/>
          <w:szCs w:val="24"/>
        </w:rPr>
        <w:t>fairness</w:t>
      </w:r>
      <w:r w:rsidRPr="008937C2">
        <w:rPr>
          <w:rFonts w:ascii="Times New Roman" w:hAnsi="Times New Roman" w:cs="Times New Roman"/>
          <w:sz w:val="24"/>
          <w:szCs w:val="24"/>
        </w:rPr>
        <w:t>) a také určitého stupně morálky (</w:t>
      </w:r>
      <w:r w:rsidRPr="008937C2">
        <w:rPr>
          <w:rFonts w:ascii="Times New Roman" w:hAnsi="Times New Roman" w:cs="Times New Roman"/>
          <w:i/>
          <w:sz w:val="24"/>
          <w:szCs w:val="24"/>
        </w:rPr>
        <w:t>morality</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116"/>
      </w:r>
      <w:r w:rsidRPr="008937C2">
        <w:rPr>
          <w:rFonts w:ascii="Times New Roman" w:hAnsi="Times New Roman" w:cs="Times New Roman"/>
          <w:sz w:val="24"/>
          <w:szCs w:val="24"/>
        </w:rPr>
        <w:t xml:space="preserve"> S tímto názorem se ztotožňuji, neboť v dnešním pojetí práva není možné vystačit s „pouhou“ zákonností</w:t>
      </w:r>
      <w:r w:rsidR="000C79D6">
        <w:rPr>
          <w:rFonts w:ascii="Times New Roman" w:hAnsi="Times New Roman" w:cs="Times New Roman"/>
          <w:sz w:val="24"/>
          <w:szCs w:val="24"/>
        </w:rPr>
        <w:t>,</w:t>
      </w:r>
      <w:r w:rsidRPr="008937C2">
        <w:rPr>
          <w:rFonts w:ascii="Times New Roman" w:hAnsi="Times New Roman" w:cs="Times New Roman"/>
          <w:sz w:val="24"/>
          <w:szCs w:val="24"/>
        </w:rPr>
        <w:t xml:space="preserve"> ale je dle mého názoru třeba hledat i další dimenze vedoucí k rozumnému a všemi respektovanému stavu uspořádání společnosti.</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Ve vztahu k hodnotám pak</w:t>
      </w:r>
      <w:r w:rsidR="000C79D6">
        <w:rPr>
          <w:rFonts w:ascii="Times New Roman" w:hAnsi="Times New Roman" w:cs="Times New Roman"/>
          <w:sz w:val="24"/>
          <w:szCs w:val="24"/>
        </w:rPr>
        <w:t xml:space="preserve"> jsou</w:t>
      </w:r>
      <w:r w:rsidRPr="008937C2">
        <w:rPr>
          <w:rFonts w:ascii="Times New Roman" w:hAnsi="Times New Roman" w:cs="Times New Roman"/>
          <w:sz w:val="24"/>
          <w:szCs w:val="24"/>
        </w:rPr>
        <w:t xml:space="preserve"> právní principy obecná pravidla chování, která zhušťujícím způsobem a </w:t>
      </w:r>
      <w:r w:rsidR="000C79D6">
        <w:rPr>
          <w:rFonts w:ascii="Times New Roman" w:hAnsi="Times New Roman" w:cs="Times New Roman"/>
          <w:sz w:val="24"/>
          <w:szCs w:val="24"/>
        </w:rPr>
        <w:t>v koncentrované podobě vyjadřují</w:t>
      </w:r>
      <w:r w:rsidRPr="008937C2">
        <w:rPr>
          <w:rFonts w:ascii="Times New Roman" w:hAnsi="Times New Roman" w:cs="Times New Roman"/>
          <w:sz w:val="24"/>
          <w:szCs w:val="24"/>
        </w:rPr>
        <w:t xml:space="preserve"> právě hodnoty, které mají být </w:t>
      </w:r>
      <w:r w:rsidRPr="008937C2">
        <w:rPr>
          <w:rFonts w:ascii="Times New Roman" w:hAnsi="Times New Roman" w:cs="Times New Roman"/>
          <w:sz w:val="24"/>
          <w:szCs w:val="24"/>
        </w:rPr>
        <w:lastRenderedPageBreak/>
        <w:t>právním řádem chráněny a dodržovány.</w:t>
      </w:r>
      <w:r w:rsidRPr="008937C2">
        <w:rPr>
          <w:rStyle w:val="Znakapoznpodarou"/>
          <w:rFonts w:ascii="Times New Roman" w:hAnsi="Times New Roman" w:cs="Times New Roman"/>
          <w:sz w:val="24"/>
          <w:szCs w:val="24"/>
        </w:rPr>
        <w:footnoteReference w:id="117"/>
      </w:r>
      <w:r w:rsidRPr="008937C2">
        <w:rPr>
          <w:rFonts w:ascii="Times New Roman" w:hAnsi="Times New Roman" w:cs="Times New Roman"/>
          <w:sz w:val="24"/>
          <w:szCs w:val="24"/>
        </w:rPr>
        <w:t xml:space="preserve"> Vztah principů k účelům a cílům lze charakterizovat tak, že principy jsou stabilnější a rigidnější. Tuto jejich stabilitu je třeba hledat v morálce </w:t>
      </w:r>
      <w:r w:rsidR="007960AB">
        <w:rPr>
          <w:rFonts w:ascii="Times New Roman" w:hAnsi="Times New Roman" w:cs="Times New Roman"/>
          <w:sz w:val="24"/>
          <w:szCs w:val="24"/>
        </w:rPr>
        <w:br/>
      </w:r>
      <w:r w:rsidRPr="008937C2">
        <w:rPr>
          <w:rFonts w:ascii="Times New Roman" w:hAnsi="Times New Roman" w:cs="Times New Roman"/>
          <w:sz w:val="24"/>
          <w:szCs w:val="24"/>
        </w:rPr>
        <w:t xml:space="preserve">a spravedlnosti, které je třeba chápat jak zdroje a základní východiska pro principy. Oproti tomu účely a cíle se odvíjí od potřeb, které jsou stanovovány politickými rozhodnutími </w:t>
      </w:r>
      <w:r w:rsidR="007960AB">
        <w:rPr>
          <w:rFonts w:ascii="Times New Roman" w:hAnsi="Times New Roman" w:cs="Times New Roman"/>
          <w:sz w:val="24"/>
          <w:szCs w:val="24"/>
        </w:rPr>
        <w:br/>
      </w:r>
      <w:r w:rsidRPr="008937C2">
        <w:rPr>
          <w:rFonts w:ascii="Times New Roman" w:hAnsi="Times New Roman" w:cs="Times New Roman"/>
          <w:sz w:val="24"/>
          <w:szCs w:val="24"/>
        </w:rPr>
        <w:t>a názory. Není tedy žádoucí, aby principy „sloužily“ účelům, ba právě naopak by principy měly být „obrannou linií“ před cíli a účely, které by mohly narušovat základní společenské hodnoty a spravedlnost.</w:t>
      </w:r>
      <w:r w:rsidRPr="008937C2">
        <w:rPr>
          <w:rStyle w:val="Znakapoznpodarou"/>
          <w:rFonts w:ascii="Times New Roman" w:hAnsi="Times New Roman" w:cs="Times New Roman"/>
          <w:sz w:val="24"/>
          <w:szCs w:val="24"/>
        </w:rPr>
        <w:footnoteReference w:id="118"/>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Pokud se zaměříme na vztah mezi principy a konkrétními právními normami, tak lze vypozorovat rozdíl v tom, že právní principy mohou být v protikladném postavení. V takovém případě pak nastupuje potřeba přihlížet k závažnosti všech takových principů v kolizi. Oproti tomu právní normy, které se navzájem vylučují, je třeba použít klasických právních metod k odstranění rozporné situace (výklad, hierarchie norem atd.) Dále je možno principy shledat obecnějšími než právní normy. Z toho vyplývá další rozdíl oproti právním normám v tom smyslu, že principy nejsou bezprostředně zavazující a nevyplývají z nich bezprostředně subjektivní práva a povinnosti oproti právní normě.</w:t>
      </w:r>
      <w:r w:rsidRPr="008937C2">
        <w:rPr>
          <w:rStyle w:val="Znakapoznpodarou"/>
          <w:rFonts w:ascii="Times New Roman" w:hAnsi="Times New Roman" w:cs="Times New Roman"/>
          <w:sz w:val="24"/>
          <w:szCs w:val="24"/>
        </w:rPr>
        <w:footnoteReference w:id="119"/>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Dále pak vzniká otázka, zdali i nepsané principy lze považovat za pramen hlediska, které případně může ovlivňovat úvahu aplikující orgánu či nikoliv. V kontinentálním systému práva je to otázka jistě legitimní, kterou se zabýval i ÚS. Vyslovil tezi, s kterou lze souhlasit, že pramenem práva v kontinentálním systému práva je i nepsané pravidlo, ovšem za podmínky, že psané právo nestanoví jinak, tj. nepsané pravidlo působí </w:t>
      </w:r>
      <w:r w:rsidRPr="008937C2">
        <w:rPr>
          <w:rFonts w:ascii="Times New Roman" w:hAnsi="Times New Roman" w:cs="Times New Roman"/>
          <w:i/>
          <w:sz w:val="24"/>
          <w:szCs w:val="24"/>
        </w:rPr>
        <w:t>praeter legem</w:t>
      </w:r>
      <w:r w:rsidRPr="008937C2">
        <w:rPr>
          <w:rFonts w:ascii="Times New Roman" w:hAnsi="Times New Roman" w:cs="Times New Roman"/>
          <w:sz w:val="24"/>
          <w:szCs w:val="24"/>
        </w:rPr>
        <w:t xml:space="preserve">. V případě, že by psané právo obsahovalo právní normu, která by vylučovala aplikaci nepsaného pravidla, bylo by nutné takové nepsané pravidlo neaplikovat a vyloučit z hledisek správního uvážení, tj. nepsané pravidlo by působila </w:t>
      </w:r>
      <w:r w:rsidRPr="008937C2">
        <w:rPr>
          <w:rFonts w:ascii="Times New Roman" w:hAnsi="Times New Roman" w:cs="Times New Roman"/>
          <w:i/>
          <w:sz w:val="24"/>
          <w:szCs w:val="24"/>
        </w:rPr>
        <w:t>contra legem</w:t>
      </w:r>
      <w:r w:rsidRPr="008937C2">
        <w:rPr>
          <w:rFonts w:ascii="Times New Roman" w:hAnsi="Times New Roman" w:cs="Times New Roman"/>
          <w:sz w:val="24"/>
          <w:szCs w:val="24"/>
        </w:rPr>
        <w:t xml:space="preserve">. Nepsané pravidlo, které by bylo </w:t>
      </w:r>
      <w:r w:rsidRPr="008937C2">
        <w:rPr>
          <w:rFonts w:ascii="Times New Roman" w:hAnsi="Times New Roman" w:cs="Times New Roman"/>
          <w:i/>
          <w:sz w:val="24"/>
          <w:szCs w:val="24"/>
        </w:rPr>
        <w:t>praeter legem</w:t>
      </w:r>
      <w:r w:rsidRPr="008937C2">
        <w:rPr>
          <w:rFonts w:ascii="Times New Roman" w:hAnsi="Times New Roman" w:cs="Times New Roman"/>
          <w:sz w:val="24"/>
          <w:szCs w:val="24"/>
        </w:rPr>
        <w:t xml:space="preserve"> však musí ještě kumulativně splnit podmínku (1) přesvědčení </w:t>
      </w:r>
      <w:r w:rsidR="007960AB">
        <w:rPr>
          <w:rFonts w:ascii="Times New Roman" w:hAnsi="Times New Roman" w:cs="Times New Roman"/>
          <w:sz w:val="24"/>
          <w:szCs w:val="24"/>
        </w:rPr>
        <w:br/>
      </w:r>
      <w:r w:rsidRPr="008937C2">
        <w:rPr>
          <w:rFonts w:ascii="Times New Roman" w:hAnsi="Times New Roman" w:cs="Times New Roman"/>
          <w:sz w:val="24"/>
          <w:szCs w:val="24"/>
        </w:rPr>
        <w:t>o nezbytnosti (</w:t>
      </w:r>
      <w:r w:rsidRPr="008937C2">
        <w:rPr>
          <w:rFonts w:ascii="Times New Roman" w:hAnsi="Times New Roman" w:cs="Times New Roman"/>
          <w:i/>
          <w:sz w:val="24"/>
          <w:szCs w:val="24"/>
        </w:rPr>
        <w:t>opinio necessitatis</w:t>
      </w:r>
      <w:r w:rsidRPr="008937C2">
        <w:rPr>
          <w:rFonts w:ascii="Times New Roman" w:hAnsi="Times New Roman" w:cs="Times New Roman"/>
          <w:sz w:val="24"/>
          <w:szCs w:val="24"/>
        </w:rPr>
        <w:t>) a (2) dlouhodobost užití (</w:t>
      </w:r>
      <w:r w:rsidRPr="008937C2">
        <w:rPr>
          <w:rFonts w:ascii="Times New Roman" w:hAnsi="Times New Roman" w:cs="Times New Roman"/>
          <w:i/>
          <w:sz w:val="24"/>
          <w:szCs w:val="24"/>
        </w:rPr>
        <w:t>usus longaevus</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120"/>
      </w:r>
      <w:r w:rsidRPr="008937C2">
        <w:rPr>
          <w:rFonts w:ascii="Times New Roman" w:hAnsi="Times New Roman" w:cs="Times New Roman"/>
          <w:sz w:val="24"/>
          <w:szCs w:val="24"/>
        </w:rPr>
        <w:t xml:space="preserve"> Teprve poté lze takové nepsané pravidlo považovat za pramen práva a použit </w:t>
      </w:r>
      <w:r w:rsidR="000C79D6">
        <w:rPr>
          <w:rFonts w:ascii="Times New Roman" w:hAnsi="Times New Roman" w:cs="Times New Roman"/>
          <w:sz w:val="24"/>
          <w:szCs w:val="24"/>
        </w:rPr>
        <w:t xml:space="preserve">jej </w:t>
      </w:r>
      <w:r w:rsidRPr="008937C2">
        <w:rPr>
          <w:rFonts w:ascii="Times New Roman" w:hAnsi="Times New Roman" w:cs="Times New Roman"/>
          <w:sz w:val="24"/>
          <w:szCs w:val="24"/>
        </w:rPr>
        <w:t>jako hledisko v rámci diskrece.</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Vedle principů tvoří „vyšší“ hlediska ještě tzv. zásady. Ve vztahu k principům lze zásady definovat takto: „</w:t>
      </w:r>
      <w:r w:rsidRPr="008937C2">
        <w:rPr>
          <w:rFonts w:ascii="Times New Roman" w:hAnsi="Times New Roman" w:cs="Times New Roman"/>
          <w:i/>
          <w:sz w:val="24"/>
          <w:szCs w:val="24"/>
        </w:rPr>
        <w:t xml:space="preserve">Principy se od zásad liší svou originalitou, primárností či initualitou. </w:t>
      </w:r>
      <w:r w:rsidRPr="008937C2">
        <w:rPr>
          <w:rFonts w:ascii="Times New Roman" w:hAnsi="Times New Roman" w:cs="Times New Roman"/>
          <w:i/>
          <w:sz w:val="24"/>
          <w:szCs w:val="24"/>
        </w:rPr>
        <w:lastRenderedPageBreak/>
        <w:t xml:space="preserve">A naopak zásady se odlišují od principů svou privátností, sekundárností a </w:t>
      </w:r>
      <w:proofErr w:type="spellStart"/>
      <w:r w:rsidRPr="008937C2">
        <w:rPr>
          <w:rFonts w:ascii="Times New Roman" w:hAnsi="Times New Roman" w:cs="Times New Roman"/>
          <w:i/>
          <w:sz w:val="24"/>
          <w:szCs w:val="24"/>
        </w:rPr>
        <w:t>generitou</w:t>
      </w:r>
      <w:proofErr w:type="spellEnd"/>
      <w:r w:rsidRPr="008937C2">
        <w:rPr>
          <w:rFonts w:ascii="Times New Roman" w:hAnsi="Times New Roman" w:cs="Times New Roman"/>
          <w:i/>
          <w:sz w:val="24"/>
          <w:szCs w:val="24"/>
        </w:rPr>
        <w:t xml:space="preserve"> (druhovostí).</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121"/>
      </w:r>
      <w:r w:rsidR="003541F5">
        <w:rPr>
          <w:rFonts w:ascii="Times New Roman" w:hAnsi="Times New Roman" w:cs="Times New Roman"/>
          <w:sz w:val="24"/>
          <w:szCs w:val="24"/>
        </w:rPr>
        <w:t xml:space="preserve"> Lze</w:t>
      </w:r>
      <w:r w:rsidRPr="008937C2">
        <w:rPr>
          <w:rFonts w:ascii="Times New Roman" w:hAnsi="Times New Roman" w:cs="Times New Roman"/>
          <w:sz w:val="24"/>
          <w:szCs w:val="24"/>
        </w:rPr>
        <w:t xml:space="preserve"> konstatovat, že zásady vycházejí z principů, konkretizují principy avšak stále si „drží“ určitý stupeň obecnosti a tudíž je nelze stavět na roveň s konkrétními právními normami.</w:t>
      </w:r>
      <w:r w:rsidRPr="008937C2">
        <w:rPr>
          <w:rStyle w:val="Znakapoznpodarou"/>
          <w:rFonts w:ascii="Times New Roman" w:hAnsi="Times New Roman" w:cs="Times New Roman"/>
          <w:sz w:val="24"/>
          <w:szCs w:val="24"/>
        </w:rPr>
        <w:footnoteReference w:id="122"/>
      </w:r>
    </w:p>
    <w:p w:rsidR="005D3C57" w:rsidRPr="008937C2" w:rsidRDefault="005D3C57" w:rsidP="005D3C57">
      <w:pPr>
        <w:pStyle w:val="Nadpis3"/>
        <w:rPr>
          <w:rFonts w:ascii="Times New Roman" w:hAnsi="Times New Roman" w:cs="Times New Roman"/>
          <w:color w:val="auto"/>
          <w:sz w:val="24"/>
          <w:szCs w:val="24"/>
        </w:rPr>
      </w:pPr>
      <w:bookmarkStart w:id="15" w:name="_Toc374376623"/>
      <w:r w:rsidRPr="008937C2">
        <w:rPr>
          <w:rFonts w:ascii="Times New Roman" w:hAnsi="Times New Roman" w:cs="Times New Roman"/>
          <w:color w:val="auto"/>
          <w:sz w:val="24"/>
          <w:szCs w:val="24"/>
        </w:rPr>
        <w:t>III. 2. 1. Projev principů v českém právním řádu</w:t>
      </w:r>
      <w:bookmarkEnd w:id="15"/>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Vyjmenovat a kategorizovat veškeré právní principy věnující se či alespoň okrajově vztahující se ke správnímu uvážení by jistě také vydalo za samostatnou práci, která by stejně nebyla naprosto kompletní. Proto bude v následujících řádcích učiněn alespoň nástin nejdůležitějších z nich. </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Za svébytnou skupinu právních principů vztahujících se ke správnímu uvážení lze považovat tzv. „</w:t>
      </w:r>
      <w:r w:rsidRPr="008937C2">
        <w:rPr>
          <w:rFonts w:ascii="Times New Roman" w:hAnsi="Times New Roman" w:cs="Times New Roman"/>
          <w:b/>
          <w:sz w:val="24"/>
          <w:szCs w:val="24"/>
        </w:rPr>
        <w:t>obecné principy správního práva</w:t>
      </w:r>
      <w:r w:rsidRPr="008937C2">
        <w:rPr>
          <w:rFonts w:ascii="Times New Roman" w:hAnsi="Times New Roman" w:cs="Times New Roman"/>
          <w:sz w:val="24"/>
          <w:szCs w:val="24"/>
        </w:rPr>
        <w:t xml:space="preserve">“, tvořící jakýsi obecný základ. </w:t>
      </w:r>
      <w:r w:rsidR="007960AB">
        <w:rPr>
          <w:rFonts w:ascii="Times New Roman" w:hAnsi="Times New Roman" w:cs="Times New Roman"/>
          <w:sz w:val="24"/>
          <w:szCs w:val="24"/>
        </w:rPr>
        <w:br/>
        <w:t>V.</w:t>
      </w:r>
      <w:r w:rsidRPr="008937C2">
        <w:rPr>
          <w:rFonts w:ascii="Times New Roman" w:hAnsi="Times New Roman" w:cs="Times New Roman"/>
          <w:sz w:val="24"/>
          <w:szCs w:val="24"/>
        </w:rPr>
        <w:t xml:space="preserve"> Vopálka k nim konstatuje, že: „</w:t>
      </w:r>
      <w:r w:rsidRPr="008937C2">
        <w:rPr>
          <w:rFonts w:ascii="Times New Roman" w:hAnsi="Times New Roman" w:cs="Times New Roman"/>
          <w:i/>
          <w:sz w:val="24"/>
          <w:szCs w:val="24"/>
        </w:rPr>
        <w:t xml:space="preserve">vyjadřují podstatné rysy </w:t>
      </w:r>
      <w:r w:rsidRPr="008937C2">
        <w:rPr>
          <w:rFonts w:ascii="Times New Roman" w:hAnsi="Times New Roman" w:cs="Times New Roman"/>
          <w:sz w:val="24"/>
          <w:szCs w:val="24"/>
        </w:rPr>
        <w:t>(správního práva – pozn. aut.)</w:t>
      </w:r>
      <w:r w:rsidRPr="008937C2">
        <w:rPr>
          <w:rFonts w:ascii="Times New Roman" w:hAnsi="Times New Roman" w:cs="Times New Roman"/>
          <w:i/>
          <w:sz w:val="24"/>
          <w:szCs w:val="24"/>
        </w:rPr>
        <w:t>, sociální potřeby v nejširším slova smyslu, tradice správy a etiku příslušného právního systému.</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123"/>
      </w:r>
    </w:p>
    <w:p w:rsidR="005D3C57" w:rsidRPr="008937C2" w:rsidRDefault="005D3C57" w:rsidP="005D3C57">
      <w:pPr>
        <w:autoSpaceDE w:val="0"/>
        <w:autoSpaceDN w:val="0"/>
        <w:adjustRightInd w:val="0"/>
        <w:jc w:val="both"/>
        <w:rPr>
          <w:rFonts w:ascii="Times New Roman" w:hAnsi="Times New Roman" w:cs="Times New Roman"/>
          <w:sz w:val="24"/>
          <w:szCs w:val="24"/>
        </w:rPr>
      </w:pPr>
      <w:r w:rsidRPr="008937C2">
        <w:rPr>
          <w:rFonts w:ascii="Times New Roman" w:hAnsi="Times New Roman" w:cs="Times New Roman"/>
          <w:sz w:val="24"/>
          <w:szCs w:val="24"/>
        </w:rPr>
        <w:tab/>
        <w:t xml:space="preserve">Poněkud konkrétněji pak působí </w:t>
      </w:r>
      <w:r w:rsidRPr="008937C2">
        <w:rPr>
          <w:rFonts w:ascii="Times New Roman" w:hAnsi="Times New Roman" w:cs="Times New Roman"/>
          <w:b/>
          <w:sz w:val="24"/>
          <w:szCs w:val="24"/>
        </w:rPr>
        <w:t>principy dobré správy</w:t>
      </w:r>
      <w:r w:rsidRPr="008937C2">
        <w:rPr>
          <w:rFonts w:ascii="Times New Roman" w:hAnsi="Times New Roman" w:cs="Times New Roman"/>
          <w:sz w:val="24"/>
          <w:szCs w:val="24"/>
        </w:rPr>
        <w:t>. Dobrou správu legálně definovanou nenajdeme, ale zmínku lze nalézt např. v § 8 odst. 2 SprŘ který konstatuje: „</w:t>
      </w:r>
      <w:r w:rsidRPr="008937C2">
        <w:rPr>
          <w:rFonts w:ascii="Times New Roman" w:hAnsi="Times New Roman" w:cs="Times New Roman"/>
          <w:i/>
          <w:sz w:val="24"/>
          <w:szCs w:val="24"/>
        </w:rPr>
        <w:t>Správní orgány vzájemně spolupracují v zájmu dobré správy.</w:t>
      </w:r>
      <w:r w:rsidRPr="008937C2">
        <w:rPr>
          <w:rFonts w:ascii="Times New Roman" w:hAnsi="Times New Roman" w:cs="Times New Roman"/>
          <w:sz w:val="24"/>
          <w:szCs w:val="24"/>
        </w:rPr>
        <w:t>“  Dále pak v § 1 odst. 1 ZoVOP, které říká: „</w:t>
      </w:r>
      <w:r w:rsidRPr="008937C2">
        <w:rPr>
          <w:rFonts w:ascii="Times New Roman" w:hAnsi="Times New Roman" w:cs="Times New Roman"/>
          <w:i/>
          <w:sz w:val="24"/>
          <w:szCs w:val="24"/>
        </w:rPr>
        <w:t>Veřejný ochránce práv (dále jen "ochránce") působí k ochraně osob před jednáním úřadů a dalších institucí uvedených v tomto zákoně, pokud je v rozporu s právem, neodpovídá principům demokratického právního státu a dobré správy…</w:t>
      </w:r>
      <w:r w:rsidRPr="008937C2">
        <w:rPr>
          <w:rFonts w:ascii="Times New Roman" w:hAnsi="Times New Roman" w:cs="Times New Roman"/>
          <w:sz w:val="24"/>
          <w:szCs w:val="24"/>
        </w:rPr>
        <w:t>“ Proto si dopomůžeme definicí vytvořenou K. Černínem, který dobrou správu definuje jako: „</w:t>
      </w:r>
      <w:r w:rsidRPr="008937C2">
        <w:rPr>
          <w:rFonts w:ascii="Times New Roman" w:hAnsi="Times New Roman" w:cs="Times New Roman"/>
          <w:i/>
          <w:sz w:val="24"/>
          <w:szCs w:val="24"/>
        </w:rPr>
        <w:t>pojem popisující takové chování orgánů statni správy, které jim sice nepředepisuje přímo zákon, ale které po nich přesto můžeme spravedlivě požadovat.</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124"/>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Takto definovaná dobrá je pak ovládána principy, které byly „extrahovány“ z právního prostředí a vloženy do tzv. </w:t>
      </w:r>
      <w:r w:rsidRPr="008937C2">
        <w:rPr>
          <w:rFonts w:ascii="Times New Roman" w:hAnsi="Times New Roman" w:cs="Times New Roman"/>
          <w:i/>
          <w:sz w:val="24"/>
          <w:szCs w:val="24"/>
        </w:rPr>
        <w:t>Kodexu principů dobré správy.</w:t>
      </w:r>
      <w:r w:rsidRPr="008937C2">
        <w:rPr>
          <w:rFonts w:ascii="Times New Roman" w:hAnsi="Times New Roman" w:cs="Times New Roman"/>
          <w:sz w:val="24"/>
          <w:szCs w:val="24"/>
        </w:rPr>
        <w:t xml:space="preserve"> Tato doporučení nemají povahu pramene práva, avšak mají působit především autoritativně, neboť tento </w:t>
      </w:r>
      <w:r w:rsidRPr="008937C2">
        <w:rPr>
          <w:rFonts w:ascii="Times New Roman" w:hAnsi="Times New Roman" w:cs="Times New Roman"/>
          <w:i/>
          <w:sz w:val="24"/>
          <w:szCs w:val="24"/>
        </w:rPr>
        <w:t>Kodex principů dobré správy</w:t>
      </w:r>
      <w:r w:rsidRPr="008937C2">
        <w:rPr>
          <w:rFonts w:ascii="Times New Roman" w:hAnsi="Times New Roman" w:cs="Times New Roman"/>
          <w:sz w:val="24"/>
          <w:szCs w:val="24"/>
        </w:rPr>
        <w:t xml:space="preserve"> vytvořil Veřejný ochránce práv. </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lastRenderedPageBreak/>
        <w:tab/>
        <w:t xml:space="preserve">Kodex obsahuje celkem 10 principů: 1. soulad s právem, 2. nestrannost, 3. včasnost, </w:t>
      </w:r>
      <w:r w:rsidR="007960AB">
        <w:rPr>
          <w:rFonts w:ascii="Times New Roman" w:hAnsi="Times New Roman" w:cs="Times New Roman"/>
          <w:sz w:val="24"/>
          <w:szCs w:val="24"/>
        </w:rPr>
        <w:br/>
      </w:r>
      <w:r w:rsidRPr="008937C2">
        <w:rPr>
          <w:rFonts w:ascii="Times New Roman" w:hAnsi="Times New Roman" w:cs="Times New Roman"/>
          <w:sz w:val="24"/>
          <w:szCs w:val="24"/>
        </w:rPr>
        <w:t xml:space="preserve">4. předvídatelnost, 5. přesvědčivost, 6. přiměřenost, 7. efektivnost, 8. odpovědnost, </w:t>
      </w:r>
      <w:r w:rsidR="007960AB">
        <w:rPr>
          <w:rFonts w:ascii="Times New Roman" w:hAnsi="Times New Roman" w:cs="Times New Roman"/>
          <w:sz w:val="24"/>
          <w:szCs w:val="24"/>
        </w:rPr>
        <w:br/>
      </w:r>
      <w:r w:rsidRPr="008937C2">
        <w:rPr>
          <w:rFonts w:ascii="Times New Roman" w:hAnsi="Times New Roman" w:cs="Times New Roman"/>
          <w:sz w:val="24"/>
          <w:szCs w:val="24"/>
        </w:rPr>
        <w:t>9. otevřenost, 10. vstřícnost. Veřejný ochránce práv se inspiroval při sestavování těchto principů především ze své vlastní činnosti a také z evropských</w:t>
      </w:r>
      <w:r w:rsidRPr="008937C2">
        <w:rPr>
          <w:rStyle w:val="Znakapoznpodarou"/>
          <w:rFonts w:ascii="Times New Roman" w:hAnsi="Times New Roman" w:cs="Times New Roman"/>
          <w:sz w:val="24"/>
          <w:szCs w:val="24"/>
        </w:rPr>
        <w:footnoteReference w:id="125"/>
      </w:r>
      <w:r w:rsidRPr="008937C2">
        <w:rPr>
          <w:rFonts w:ascii="Times New Roman" w:hAnsi="Times New Roman" w:cs="Times New Roman"/>
          <w:sz w:val="24"/>
          <w:szCs w:val="24"/>
        </w:rPr>
        <w:t xml:space="preserve"> a mezinárodních dokumentů.</w:t>
      </w:r>
      <w:r w:rsidRPr="008937C2">
        <w:rPr>
          <w:rStyle w:val="Znakapoznpodarou"/>
          <w:rFonts w:ascii="Times New Roman" w:hAnsi="Times New Roman" w:cs="Times New Roman"/>
          <w:sz w:val="24"/>
          <w:szCs w:val="24"/>
        </w:rPr>
        <w:footnoteReference w:id="126"/>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Inspirativním zdrojem principů dobré správy a důležitým obecným dokumentem Rady Evropy je i Doporučení Výboru ministrů Rady Evropy R (80) 2</w:t>
      </w:r>
      <w:r w:rsidRPr="008937C2">
        <w:rPr>
          <w:rStyle w:val="Znakapoznpodarou"/>
          <w:rFonts w:ascii="Times New Roman" w:hAnsi="Times New Roman" w:cs="Times New Roman"/>
          <w:sz w:val="24"/>
          <w:szCs w:val="24"/>
        </w:rPr>
        <w:footnoteReference w:id="127"/>
      </w:r>
      <w:r w:rsidRPr="008937C2">
        <w:rPr>
          <w:rFonts w:ascii="Times New Roman" w:hAnsi="Times New Roman" w:cs="Times New Roman"/>
          <w:sz w:val="24"/>
          <w:szCs w:val="24"/>
        </w:rPr>
        <w:t xml:space="preserve">, které se týká přímo institutu správního uvážení. Tento dvoustránkový dokument zakotvuje ochranu před zneužitím uvážení, požaduje nestrannost objektivnost a vyváženost mezi veřejným zájmem </w:t>
      </w:r>
      <w:r w:rsidR="007960AB">
        <w:rPr>
          <w:rFonts w:ascii="Times New Roman" w:hAnsi="Times New Roman" w:cs="Times New Roman"/>
          <w:sz w:val="24"/>
          <w:szCs w:val="24"/>
        </w:rPr>
        <w:br/>
      </w:r>
      <w:r w:rsidRPr="008937C2">
        <w:rPr>
          <w:rFonts w:ascii="Times New Roman" w:hAnsi="Times New Roman" w:cs="Times New Roman"/>
          <w:sz w:val="24"/>
          <w:szCs w:val="24"/>
        </w:rPr>
        <w:t>a zájmem jednotlivců.</w:t>
      </w:r>
      <w:r w:rsidRPr="008937C2">
        <w:rPr>
          <w:rStyle w:val="Znakapoznpodarou"/>
          <w:rFonts w:ascii="Times New Roman" w:hAnsi="Times New Roman" w:cs="Times New Roman"/>
          <w:sz w:val="24"/>
          <w:szCs w:val="24"/>
        </w:rPr>
        <w:footnoteReference w:id="128"/>
      </w:r>
      <w:r w:rsidRPr="008937C2">
        <w:rPr>
          <w:rFonts w:ascii="Times New Roman" w:hAnsi="Times New Roman" w:cs="Times New Roman"/>
          <w:sz w:val="24"/>
          <w:szCs w:val="24"/>
        </w:rPr>
        <w:t xml:space="preserve"> Bez zajímavosti jistě není, že na tento ač právně nezávazný dokument se odvolává i NSS ve své judikatuře.</w:t>
      </w:r>
      <w:r w:rsidRPr="008937C2">
        <w:rPr>
          <w:rStyle w:val="Znakapoznpodarou"/>
          <w:rFonts w:ascii="Times New Roman" w:hAnsi="Times New Roman" w:cs="Times New Roman"/>
          <w:sz w:val="24"/>
          <w:szCs w:val="24"/>
        </w:rPr>
        <w:footnoteReference w:id="129"/>
      </w:r>
    </w:p>
    <w:p w:rsidR="005D3C57" w:rsidRPr="008937C2" w:rsidRDefault="005D3C57" w:rsidP="005D3C57">
      <w:pPr>
        <w:pStyle w:val="Nadpis3"/>
        <w:rPr>
          <w:rFonts w:ascii="Times New Roman" w:hAnsi="Times New Roman" w:cs="Times New Roman"/>
          <w:color w:val="auto"/>
          <w:sz w:val="24"/>
          <w:szCs w:val="24"/>
        </w:rPr>
      </w:pPr>
      <w:bookmarkStart w:id="16" w:name="_Toc374376624"/>
      <w:r w:rsidRPr="008937C2">
        <w:rPr>
          <w:rFonts w:ascii="Times New Roman" w:hAnsi="Times New Roman" w:cs="Times New Roman"/>
          <w:color w:val="auto"/>
          <w:sz w:val="24"/>
          <w:szCs w:val="24"/>
        </w:rPr>
        <w:t>III. 2. 2. Projev zásad v českém právním řádu</w:t>
      </w:r>
      <w:bookmarkEnd w:id="16"/>
    </w:p>
    <w:p w:rsidR="003E26EB" w:rsidRPr="003E26EB" w:rsidRDefault="005D3C57" w:rsidP="003E26EB">
      <w:pPr>
        <w:spacing w:after="100" w:afterAutospacing="1"/>
        <w:jc w:val="both"/>
        <w:rPr>
          <w:rFonts w:ascii="Times New Roman" w:hAnsi="Times New Roman" w:cs="Times New Roman"/>
          <w:sz w:val="24"/>
          <w:szCs w:val="24"/>
        </w:rPr>
      </w:pPr>
      <w:r w:rsidRPr="008937C2">
        <w:rPr>
          <w:rFonts w:ascii="Times New Roman" w:hAnsi="Times New Roman" w:cs="Times New Roman"/>
          <w:sz w:val="24"/>
          <w:szCs w:val="24"/>
        </w:rPr>
        <w:tab/>
        <w:t xml:space="preserve"> Z hlediska správního práva a institutu správního uvážení lze nalézt určitý souhrn zásad ve SprŘ. Obecně lze konstatovat, že hlavním cílem SprŘ je zákonnou formou stanovit postupy ve veřejné správě.</w:t>
      </w:r>
      <w:r w:rsidRPr="008937C2">
        <w:rPr>
          <w:rStyle w:val="Znakapoznpodarou"/>
          <w:rFonts w:ascii="Times New Roman" w:hAnsi="Times New Roman" w:cs="Times New Roman"/>
          <w:sz w:val="24"/>
          <w:szCs w:val="24"/>
        </w:rPr>
        <w:footnoteReference w:id="130"/>
      </w:r>
      <w:r w:rsidR="003541F5">
        <w:rPr>
          <w:rFonts w:ascii="Times New Roman" w:hAnsi="Times New Roman" w:cs="Times New Roman"/>
          <w:sz w:val="24"/>
          <w:szCs w:val="24"/>
        </w:rPr>
        <w:t xml:space="preserve"> Z hlediska této práce je</w:t>
      </w:r>
      <w:r w:rsidRPr="008937C2">
        <w:rPr>
          <w:rFonts w:ascii="Times New Roman" w:hAnsi="Times New Roman" w:cs="Times New Roman"/>
          <w:sz w:val="24"/>
          <w:szCs w:val="24"/>
        </w:rPr>
        <w:t xml:space="preserve"> významná především úprav</w:t>
      </w:r>
      <w:r w:rsidR="00A66F3C">
        <w:rPr>
          <w:rFonts w:ascii="Times New Roman" w:hAnsi="Times New Roman" w:cs="Times New Roman"/>
          <w:sz w:val="24"/>
          <w:szCs w:val="24"/>
        </w:rPr>
        <w:t>a základních zásad uvedených v </w:t>
      </w:r>
      <w:r w:rsidRPr="008937C2">
        <w:rPr>
          <w:rFonts w:ascii="Times New Roman" w:hAnsi="Times New Roman" w:cs="Times New Roman"/>
          <w:sz w:val="24"/>
          <w:szCs w:val="24"/>
        </w:rPr>
        <w:t xml:space="preserve">§ 2 až 8 SpŘ. Tyto právní zásady jsou právně závazné </w:t>
      </w:r>
      <w:r w:rsidR="007960AB">
        <w:rPr>
          <w:rFonts w:ascii="Times New Roman" w:hAnsi="Times New Roman" w:cs="Times New Roman"/>
          <w:sz w:val="24"/>
          <w:szCs w:val="24"/>
        </w:rPr>
        <w:br/>
      </w:r>
      <w:r w:rsidRPr="008937C2">
        <w:rPr>
          <w:rFonts w:ascii="Times New Roman" w:hAnsi="Times New Roman" w:cs="Times New Roman"/>
          <w:sz w:val="24"/>
          <w:szCs w:val="24"/>
        </w:rPr>
        <w:t xml:space="preserve">a v neposlední řadě také slouží jako významné interpretační vodítko pro výklad ustanovení SpŘ a dalších zákonů, které jsou </w:t>
      </w:r>
      <w:r w:rsidRPr="008937C2">
        <w:rPr>
          <w:rFonts w:ascii="Times New Roman" w:hAnsi="Times New Roman" w:cs="Times New Roman"/>
          <w:i/>
          <w:sz w:val="24"/>
          <w:szCs w:val="24"/>
        </w:rPr>
        <w:t xml:space="preserve">lex specialis </w:t>
      </w:r>
      <w:r w:rsidRPr="008937C2">
        <w:rPr>
          <w:rFonts w:ascii="Times New Roman" w:hAnsi="Times New Roman" w:cs="Times New Roman"/>
          <w:sz w:val="24"/>
          <w:szCs w:val="24"/>
        </w:rPr>
        <w:t>k SpŘ.</w:t>
      </w:r>
      <w:r w:rsidRPr="008937C2">
        <w:rPr>
          <w:rStyle w:val="Znakapoznpodarou"/>
          <w:rFonts w:ascii="Times New Roman" w:hAnsi="Times New Roman" w:cs="Times New Roman"/>
          <w:sz w:val="24"/>
          <w:szCs w:val="24"/>
        </w:rPr>
        <w:footnoteReference w:id="131"/>
      </w:r>
      <w:r w:rsidRPr="008937C2">
        <w:rPr>
          <w:rFonts w:ascii="Times New Roman" w:hAnsi="Times New Roman" w:cs="Times New Roman"/>
          <w:sz w:val="24"/>
          <w:szCs w:val="24"/>
        </w:rPr>
        <w:t xml:space="preserve"> Z pohledu správního uvážení </w:t>
      </w:r>
      <w:r w:rsidR="007960AB">
        <w:rPr>
          <w:rFonts w:ascii="Times New Roman" w:hAnsi="Times New Roman" w:cs="Times New Roman"/>
          <w:sz w:val="24"/>
          <w:szCs w:val="24"/>
        </w:rPr>
        <w:br/>
      </w:r>
      <w:r w:rsidRPr="008937C2">
        <w:rPr>
          <w:rFonts w:ascii="Times New Roman" w:hAnsi="Times New Roman" w:cs="Times New Roman"/>
          <w:sz w:val="24"/>
          <w:szCs w:val="24"/>
        </w:rPr>
        <w:t xml:space="preserve">(a z důvodů omezeného rozsahu této práce) pak považuji za nejpodstatnější a nejvíce ovlivňující diskreci, (1) zásadu zákonnosti, (2) zásadu vázanosti účelem, (3) zásadu ochrany nabytých práv, (4) zásadu legitimního uvážení, (5) zásadu ochrany veřejného zájmu </w:t>
      </w:r>
      <w:r w:rsidR="007960AB">
        <w:rPr>
          <w:rFonts w:ascii="Times New Roman" w:hAnsi="Times New Roman" w:cs="Times New Roman"/>
          <w:sz w:val="24"/>
          <w:szCs w:val="24"/>
        </w:rPr>
        <w:br/>
      </w:r>
      <w:r w:rsidRPr="008937C2">
        <w:rPr>
          <w:rFonts w:ascii="Times New Roman" w:hAnsi="Times New Roman" w:cs="Times New Roman"/>
          <w:sz w:val="24"/>
          <w:szCs w:val="24"/>
        </w:rPr>
        <w:t>a (6) zásadu „</w:t>
      </w:r>
      <w:r w:rsidRPr="008937C2">
        <w:rPr>
          <w:rFonts w:ascii="Times New Roman" w:hAnsi="Times New Roman" w:cs="Times New Roman"/>
          <w:i/>
          <w:sz w:val="24"/>
          <w:szCs w:val="24"/>
        </w:rPr>
        <w:t>působnosti základních zásad</w:t>
      </w:r>
      <w:r w:rsidRPr="008937C2">
        <w:rPr>
          <w:rFonts w:ascii="Times New Roman" w:hAnsi="Times New Roman" w:cs="Times New Roman"/>
          <w:sz w:val="24"/>
          <w:szCs w:val="24"/>
        </w:rPr>
        <w:t>“ dle § 177 odst. 1 SprŘ.</w:t>
      </w:r>
    </w:p>
    <w:p w:rsidR="000C79D6" w:rsidRDefault="000C79D6" w:rsidP="005D3C57">
      <w:pPr>
        <w:rPr>
          <w:rFonts w:ascii="Times New Roman" w:hAnsi="Times New Roman" w:cs="Times New Roman"/>
          <w:b/>
          <w:i/>
          <w:sz w:val="24"/>
          <w:szCs w:val="24"/>
        </w:rPr>
      </w:pPr>
    </w:p>
    <w:p w:rsidR="005D3C57" w:rsidRPr="008937C2" w:rsidRDefault="005D3C57" w:rsidP="005D3C57">
      <w:pPr>
        <w:rPr>
          <w:rFonts w:ascii="Times New Roman" w:hAnsi="Times New Roman" w:cs="Times New Roman"/>
          <w:b/>
          <w:i/>
          <w:sz w:val="24"/>
          <w:szCs w:val="24"/>
        </w:rPr>
      </w:pPr>
      <w:r w:rsidRPr="008937C2">
        <w:rPr>
          <w:rFonts w:ascii="Times New Roman" w:hAnsi="Times New Roman" w:cs="Times New Roman"/>
          <w:b/>
          <w:i/>
          <w:sz w:val="24"/>
          <w:szCs w:val="24"/>
        </w:rPr>
        <w:lastRenderedPageBreak/>
        <w:t>Zásada zákonnosti</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V rámci SprŘ je tato zásada obsažena v § 2 odst. 1 SpŘ.</w:t>
      </w:r>
      <w:r w:rsidRPr="008937C2">
        <w:rPr>
          <w:rStyle w:val="Znakapoznpodarou"/>
          <w:rFonts w:ascii="Times New Roman" w:hAnsi="Times New Roman" w:cs="Times New Roman"/>
          <w:sz w:val="24"/>
          <w:szCs w:val="24"/>
        </w:rPr>
        <w:footnoteReference w:id="132"/>
      </w:r>
      <w:r w:rsidR="003541F5">
        <w:rPr>
          <w:rFonts w:ascii="Times New Roman" w:hAnsi="Times New Roman" w:cs="Times New Roman"/>
          <w:sz w:val="24"/>
          <w:szCs w:val="24"/>
        </w:rPr>
        <w:t xml:space="preserve"> Toto ustanovení je</w:t>
      </w:r>
      <w:r w:rsidRPr="008937C2">
        <w:rPr>
          <w:rFonts w:ascii="Times New Roman" w:hAnsi="Times New Roman" w:cs="Times New Roman"/>
          <w:sz w:val="24"/>
          <w:szCs w:val="24"/>
        </w:rPr>
        <w:t xml:space="preserve"> v podstatě konkretizací ústavně zakotvené (a výše popsané) zásady zákonnosti v čl. 2 odst. 3 Ústavy,</w:t>
      </w:r>
      <w:r w:rsidRPr="008937C2">
        <w:rPr>
          <w:rStyle w:val="Znakapoznpodarou"/>
          <w:rFonts w:ascii="Times New Roman" w:hAnsi="Times New Roman" w:cs="Times New Roman"/>
          <w:sz w:val="24"/>
          <w:szCs w:val="24"/>
        </w:rPr>
        <w:footnoteReference w:id="133"/>
      </w:r>
      <w:r w:rsidRPr="008937C2">
        <w:rPr>
          <w:rFonts w:ascii="Times New Roman" w:hAnsi="Times New Roman" w:cs="Times New Roman"/>
          <w:sz w:val="24"/>
          <w:szCs w:val="24"/>
        </w:rPr>
        <w:t xml:space="preserve"> čl. 2 odst. 2 Listiny</w:t>
      </w:r>
      <w:r w:rsidRPr="008937C2">
        <w:rPr>
          <w:rStyle w:val="Znakapoznpodarou"/>
          <w:rFonts w:ascii="Times New Roman" w:hAnsi="Times New Roman" w:cs="Times New Roman"/>
          <w:sz w:val="24"/>
          <w:szCs w:val="24"/>
        </w:rPr>
        <w:footnoteReference w:id="134"/>
      </w:r>
      <w:r w:rsidR="003541F5">
        <w:rPr>
          <w:rFonts w:ascii="Times New Roman" w:hAnsi="Times New Roman" w:cs="Times New Roman"/>
          <w:sz w:val="24"/>
          <w:szCs w:val="24"/>
        </w:rPr>
        <w:t xml:space="preserve"> a má</w:t>
      </w:r>
      <w:r w:rsidRPr="008937C2">
        <w:rPr>
          <w:rFonts w:ascii="Times New Roman" w:hAnsi="Times New Roman" w:cs="Times New Roman"/>
          <w:sz w:val="24"/>
          <w:szCs w:val="24"/>
        </w:rPr>
        <w:t xml:space="preserve"> svůj původ již na úrovni ústavního pořádku. Důvodová zpráva k návrhu SpŘ  říká, že tato zásada je tou nejdůležitější.</w:t>
      </w:r>
      <w:r w:rsidRPr="008937C2">
        <w:rPr>
          <w:rStyle w:val="Znakapoznpodarou"/>
          <w:rFonts w:ascii="Times New Roman" w:hAnsi="Times New Roman" w:cs="Times New Roman"/>
          <w:sz w:val="24"/>
          <w:szCs w:val="24"/>
        </w:rPr>
        <w:footnoteReference w:id="135"/>
      </w:r>
      <w:r w:rsidRPr="008937C2">
        <w:rPr>
          <w:rFonts w:ascii="Times New Roman" w:hAnsi="Times New Roman" w:cs="Times New Roman"/>
          <w:sz w:val="24"/>
          <w:szCs w:val="24"/>
        </w:rPr>
        <w:t xml:space="preserve"> Stejně tak považují tuto zásadu za nejdůležitější i někteří autoři, např:  S. Skulová</w:t>
      </w:r>
      <w:r w:rsidRPr="008937C2">
        <w:rPr>
          <w:rStyle w:val="Znakapoznpodarou"/>
          <w:rFonts w:ascii="Times New Roman" w:hAnsi="Times New Roman" w:cs="Times New Roman"/>
          <w:sz w:val="24"/>
          <w:szCs w:val="24"/>
        </w:rPr>
        <w:footnoteReference w:id="136"/>
      </w:r>
      <w:r w:rsidRPr="008937C2">
        <w:rPr>
          <w:rFonts w:ascii="Times New Roman" w:hAnsi="Times New Roman" w:cs="Times New Roman"/>
          <w:sz w:val="24"/>
          <w:szCs w:val="24"/>
        </w:rPr>
        <w:t xml:space="preserve"> či P. Průcha</w:t>
      </w:r>
      <w:r w:rsidRPr="008937C2">
        <w:rPr>
          <w:rStyle w:val="Znakapoznpodarou"/>
          <w:rFonts w:ascii="Times New Roman" w:hAnsi="Times New Roman" w:cs="Times New Roman"/>
          <w:sz w:val="24"/>
          <w:szCs w:val="24"/>
        </w:rPr>
        <w:footnoteReference w:id="137"/>
      </w:r>
      <w:r w:rsidRPr="008937C2">
        <w:rPr>
          <w:rFonts w:ascii="Times New Roman" w:hAnsi="Times New Roman" w:cs="Times New Roman"/>
          <w:sz w:val="24"/>
          <w:szCs w:val="24"/>
        </w:rPr>
        <w:t>.</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Z důvodu zakotvení této zásady již na ústavní úrovni lze konstatovat, že výslovné zakotvení této zásady ve SprŘ lze považovat za duplicitu. Nicméně se domnívám, že pro svou důležitost a dominantní postavení není tato duplicita ke škodě věci a je zcela na místě.</w:t>
      </w:r>
    </w:p>
    <w:p w:rsidR="005D3C57" w:rsidRPr="008937C2" w:rsidRDefault="003541F5" w:rsidP="007960AB">
      <w:pPr>
        <w:jc w:val="both"/>
        <w:rPr>
          <w:rFonts w:ascii="Times New Roman" w:hAnsi="Times New Roman" w:cs="Times New Roman"/>
          <w:sz w:val="24"/>
          <w:szCs w:val="24"/>
        </w:rPr>
      </w:pPr>
      <w:r>
        <w:rPr>
          <w:rFonts w:ascii="Times New Roman" w:hAnsi="Times New Roman" w:cs="Times New Roman"/>
          <w:sz w:val="24"/>
          <w:szCs w:val="24"/>
        </w:rPr>
        <w:tab/>
        <w:t>Správní úvaha</w:t>
      </w:r>
      <w:r w:rsidR="005D3C57" w:rsidRPr="008937C2">
        <w:rPr>
          <w:rFonts w:ascii="Times New Roman" w:hAnsi="Times New Roman" w:cs="Times New Roman"/>
          <w:sz w:val="24"/>
          <w:szCs w:val="24"/>
        </w:rPr>
        <w:t xml:space="preserve"> musí být v prvé řadě vždy legální (zákonná). Podle S. Skulové to znamená nejen procesně právní soulad ale v neposlední řadě taktéž hmotněprávní </w:t>
      </w:r>
      <w:r w:rsidR="007960AB">
        <w:rPr>
          <w:rFonts w:ascii="Times New Roman" w:hAnsi="Times New Roman" w:cs="Times New Roman"/>
          <w:sz w:val="24"/>
          <w:szCs w:val="24"/>
        </w:rPr>
        <w:br/>
      </w:r>
      <w:r w:rsidR="005D3C57" w:rsidRPr="008937C2">
        <w:rPr>
          <w:rFonts w:ascii="Times New Roman" w:hAnsi="Times New Roman" w:cs="Times New Roman"/>
          <w:sz w:val="24"/>
          <w:szCs w:val="24"/>
        </w:rPr>
        <w:t>a kompetenční soulad s právními předpisy.</w:t>
      </w:r>
      <w:r w:rsidR="005D3C57" w:rsidRPr="008937C2">
        <w:rPr>
          <w:rStyle w:val="Znakapoznpodarou"/>
          <w:rFonts w:ascii="Times New Roman" w:hAnsi="Times New Roman" w:cs="Times New Roman"/>
          <w:sz w:val="24"/>
          <w:szCs w:val="24"/>
        </w:rPr>
        <w:footnoteReference w:id="138"/>
      </w:r>
    </w:p>
    <w:p w:rsidR="005D3C57" w:rsidRPr="008937C2" w:rsidRDefault="005D3C57" w:rsidP="005D3C57">
      <w:pPr>
        <w:rPr>
          <w:rFonts w:ascii="Times New Roman" w:hAnsi="Times New Roman" w:cs="Times New Roman"/>
          <w:b/>
          <w:i/>
          <w:sz w:val="24"/>
          <w:szCs w:val="24"/>
        </w:rPr>
      </w:pPr>
      <w:r w:rsidRPr="008937C2">
        <w:rPr>
          <w:rFonts w:ascii="Times New Roman" w:hAnsi="Times New Roman" w:cs="Times New Roman"/>
          <w:b/>
          <w:i/>
          <w:sz w:val="24"/>
          <w:szCs w:val="24"/>
        </w:rPr>
        <w:t>Zásada vázanosti účelem</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Zásada označovaná jako zásada vázanosti účelem, jež „pramení“ z výše zmíněných ústavních norem, je v rámci SprŘ zakotvena v § 2 odst. 2.</w:t>
      </w:r>
      <w:r w:rsidRPr="008937C2">
        <w:rPr>
          <w:rStyle w:val="Znakapoznpodarou"/>
          <w:rFonts w:ascii="Times New Roman" w:hAnsi="Times New Roman" w:cs="Times New Roman"/>
          <w:sz w:val="24"/>
          <w:szCs w:val="24"/>
        </w:rPr>
        <w:footnoteReference w:id="139"/>
      </w:r>
      <w:r w:rsidRPr="008937C2">
        <w:rPr>
          <w:rFonts w:ascii="Times New Roman" w:hAnsi="Times New Roman" w:cs="Times New Roman"/>
          <w:sz w:val="24"/>
          <w:szCs w:val="24"/>
        </w:rPr>
        <w:t xml:space="preserve"> K její realizaci je zapotřebí kumulativního splnění zákonného </w:t>
      </w:r>
      <w:r w:rsidRPr="008937C2">
        <w:rPr>
          <w:rFonts w:ascii="Times New Roman" w:hAnsi="Times New Roman" w:cs="Times New Roman"/>
          <w:i/>
          <w:sz w:val="24"/>
          <w:szCs w:val="24"/>
        </w:rPr>
        <w:t>účelu</w:t>
      </w:r>
      <w:r w:rsidRPr="008937C2">
        <w:rPr>
          <w:rFonts w:ascii="Times New Roman" w:hAnsi="Times New Roman" w:cs="Times New Roman"/>
          <w:sz w:val="24"/>
          <w:szCs w:val="24"/>
        </w:rPr>
        <w:t xml:space="preserve"> a </w:t>
      </w:r>
      <w:r w:rsidRPr="008937C2">
        <w:rPr>
          <w:rFonts w:ascii="Times New Roman" w:hAnsi="Times New Roman" w:cs="Times New Roman"/>
          <w:i/>
          <w:sz w:val="24"/>
          <w:szCs w:val="24"/>
        </w:rPr>
        <w:t>rozsahu</w:t>
      </w:r>
      <w:r w:rsidRPr="008937C2">
        <w:rPr>
          <w:rFonts w:ascii="Times New Roman" w:hAnsi="Times New Roman" w:cs="Times New Roman"/>
          <w:sz w:val="24"/>
          <w:szCs w:val="24"/>
        </w:rPr>
        <w:t xml:space="preserve">. Dle NS totiž </w:t>
      </w:r>
      <w:r w:rsidRPr="008937C2">
        <w:rPr>
          <w:rFonts w:ascii="Times New Roman" w:hAnsi="Times New Roman" w:cs="Times New Roman"/>
          <w:i/>
          <w:sz w:val="24"/>
          <w:szCs w:val="24"/>
        </w:rPr>
        <w:t>„správní uvážení je soudem přezkoumatelné a správní orgán si při něm nemůže počínat zcela libovolně; to by bylo v rozporu s charakterem státní správy jako činnosti podzákonné a zákonem řízené.“</w:t>
      </w:r>
      <w:r w:rsidRPr="008937C2">
        <w:rPr>
          <w:rStyle w:val="Znakapoznpodarou"/>
          <w:rFonts w:ascii="Times New Roman" w:hAnsi="Times New Roman" w:cs="Times New Roman"/>
          <w:sz w:val="24"/>
          <w:szCs w:val="24"/>
        </w:rPr>
        <w:footnoteReference w:id="140"/>
      </w:r>
    </w:p>
    <w:p w:rsidR="005D3C57" w:rsidRPr="008937C2" w:rsidRDefault="005D3C57" w:rsidP="005D3C57">
      <w:pPr>
        <w:spacing w:after="100" w:afterAutospacing="1"/>
        <w:jc w:val="both"/>
        <w:rPr>
          <w:rFonts w:ascii="Times New Roman" w:hAnsi="Times New Roman" w:cs="Times New Roman"/>
          <w:sz w:val="24"/>
          <w:szCs w:val="24"/>
        </w:rPr>
      </w:pPr>
      <w:r w:rsidRPr="008937C2">
        <w:rPr>
          <w:rFonts w:ascii="Times New Roman" w:hAnsi="Times New Roman" w:cs="Times New Roman"/>
          <w:sz w:val="24"/>
          <w:szCs w:val="24"/>
        </w:rPr>
        <w:tab/>
        <w:t xml:space="preserve">Pro zajímavost a dokreslení problematiky vázanosti účelem, která byla aktuální </w:t>
      </w:r>
      <w:r w:rsidR="007960AB">
        <w:rPr>
          <w:rFonts w:ascii="Times New Roman" w:hAnsi="Times New Roman" w:cs="Times New Roman"/>
          <w:sz w:val="24"/>
          <w:szCs w:val="24"/>
        </w:rPr>
        <w:br/>
      </w:r>
      <w:r w:rsidRPr="008937C2">
        <w:rPr>
          <w:rFonts w:ascii="Times New Roman" w:hAnsi="Times New Roman" w:cs="Times New Roman"/>
          <w:sz w:val="24"/>
          <w:szCs w:val="24"/>
        </w:rPr>
        <w:t xml:space="preserve">i v  období prvorepublikovém, lze ocitovat </w:t>
      </w:r>
      <w:proofErr w:type="spellStart"/>
      <w:r w:rsidRPr="008937C2">
        <w:rPr>
          <w:rFonts w:ascii="Times New Roman" w:hAnsi="Times New Roman" w:cs="Times New Roman"/>
          <w:sz w:val="24"/>
          <w:szCs w:val="24"/>
        </w:rPr>
        <w:t>Hoetzela</w:t>
      </w:r>
      <w:proofErr w:type="spellEnd"/>
      <w:r w:rsidRPr="008937C2">
        <w:rPr>
          <w:rFonts w:ascii="Times New Roman" w:hAnsi="Times New Roman" w:cs="Times New Roman"/>
          <w:sz w:val="24"/>
          <w:szCs w:val="24"/>
        </w:rPr>
        <w:t>, který zmiňuje případ zneužití spáchaný: „</w:t>
      </w:r>
      <w:r w:rsidRPr="008937C2">
        <w:rPr>
          <w:rFonts w:ascii="Times New Roman" w:hAnsi="Times New Roman" w:cs="Times New Roman"/>
          <w:i/>
          <w:sz w:val="24"/>
          <w:szCs w:val="24"/>
        </w:rPr>
        <w:t>v Praze tím, že obec dala předlažďovati Příkopy, aby tím zmařila ohlášenou provokativní promenádu buršáků!</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141"/>
      </w:r>
    </w:p>
    <w:p w:rsidR="005D3C57" w:rsidRPr="008937C2" w:rsidRDefault="005D3C57" w:rsidP="005D3C57">
      <w:pPr>
        <w:rPr>
          <w:rFonts w:ascii="Times New Roman" w:hAnsi="Times New Roman" w:cs="Times New Roman"/>
          <w:b/>
          <w:i/>
          <w:sz w:val="24"/>
          <w:szCs w:val="24"/>
        </w:rPr>
      </w:pPr>
      <w:r w:rsidRPr="008937C2">
        <w:rPr>
          <w:rFonts w:ascii="Times New Roman" w:hAnsi="Times New Roman" w:cs="Times New Roman"/>
          <w:b/>
          <w:i/>
          <w:sz w:val="24"/>
          <w:szCs w:val="24"/>
        </w:rPr>
        <w:lastRenderedPageBreak/>
        <w:t>Zásada ochrany nabytých práv</w:t>
      </w:r>
    </w:p>
    <w:p w:rsidR="005D3C57" w:rsidRPr="008937C2" w:rsidRDefault="005D3C57" w:rsidP="005D3C57">
      <w:pPr>
        <w:jc w:val="both"/>
        <w:rPr>
          <w:rFonts w:ascii="Times New Roman" w:hAnsi="Times New Roman" w:cs="Times New Roman"/>
          <w:b/>
          <w:i/>
          <w:sz w:val="24"/>
          <w:szCs w:val="24"/>
        </w:rPr>
      </w:pPr>
      <w:r w:rsidRPr="008937C2">
        <w:rPr>
          <w:rFonts w:ascii="Times New Roman" w:hAnsi="Times New Roman" w:cs="Times New Roman"/>
          <w:sz w:val="24"/>
          <w:szCs w:val="24"/>
        </w:rPr>
        <w:tab/>
        <w:t>Tato zásada obsažená v § 2 odst. 3. SprŘ</w:t>
      </w:r>
      <w:r w:rsidRPr="008937C2">
        <w:rPr>
          <w:rStyle w:val="Znakapoznpodarou"/>
          <w:rFonts w:ascii="Times New Roman" w:hAnsi="Times New Roman" w:cs="Times New Roman"/>
          <w:sz w:val="24"/>
          <w:szCs w:val="24"/>
        </w:rPr>
        <w:footnoteReference w:id="142"/>
      </w:r>
      <w:r w:rsidRPr="008937C2">
        <w:rPr>
          <w:rFonts w:ascii="Times New Roman" w:hAnsi="Times New Roman" w:cs="Times New Roman"/>
          <w:sz w:val="24"/>
          <w:szCs w:val="24"/>
        </w:rPr>
        <w:t xml:space="preserve"> souvisí především s ins</w:t>
      </w:r>
      <w:r w:rsidR="000C79D6">
        <w:rPr>
          <w:rFonts w:ascii="Times New Roman" w:hAnsi="Times New Roman" w:cs="Times New Roman"/>
          <w:sz w:val="24"/>
          <w:szCs w:val="24"/>
        </w:rPr>
        <w:t>titutem tzv. „dobré víry“. Z</w:t>
      </w:r>
      <w:r w:rsidRPr="008937C2">
        <w:rPr>
          <w:rFonts w:ascii="Times New Roman" w:hAnsi="Times New Roman" w:cs="Times New Roman"/>
          <w:sz w:val="24"/>
          <w:szCs w:val="24"/>
        </w:rPr>
        <w:t>ásada sice hovoří o právech nabytých v dobré víře a jejich ochraně</w:t>
      </w:r>
      <w:r w:rsidR="000C79D6">
        <w:rPr>
          <w:rFonts w:ascii="Times New Roman" w:hAnsi="Times New Roman" w:cs="Times New Roman"/>
          <w:sz w:val="24"/>
          <w:szCs w:val="24"/>
        </w:rPr>
        <w:t>,</w:t>
      </w:r>
      <w:r w:rsidRPr="008937C2">
        <w:rPr>
          <w:rFonts w:ascii="Times New Roman" w:hAnsi="Times New Roman" w:cs="Times New Roman"/>
          <w:sz w:val="24"/>
          <w:szCs w:val="24"/>
        </w:rPr>
        <w:t xml:space="preserve"> nicméně předmětem ochrany je samotná dobrá víra.</w:t>
      </w:r>
      <w:r w:rsidRPr="008937C2">
        <w:rPr>
          <w:rStyle w:val="Znakapoznpodarou"/>
          <w:rFonts w:ascii="Times New Roman" w:hAnsi="Times New Roman" w:cs="Times New Roman"/>
          <w:sz w:val="24"/>
          <w:szCs w:val="24"/>
        </w:rPr>
        <w:footnoteReference w:id="143"/>
      </w:r>
      <w:r w:rsidRPr="008937C2">
        <w:rPr>
          <w:rFonts w:ascii="Times New Roman" w:hAnsi="Times New Roman" w:cs="Times New Roman"/>
          <w:sz w:val="24"/>
          <w:szCs w:val="24"/>
        </w:rPr>
        <w:t xml:space="preserve"> Dobrou víru lze definovat jako: „</w:t>
      </w:r>
      <w:r w:rsidRPr="008937C2">
        <w:rPr>
          <w:rFonts w:ascii="Times New Roman" w:hAnsi="Times New Roman" w:cs="Times New Roman"/>
          <w:i/>
          <w:sz w:val="24"/>
          <w:szCs w:val="24"/>
        </w:rPr>
        <w:t>Nezaviněná nevědomost o event. právních nedostatcích určitého právního stavu, přičemž se vychází z presumpce poctivosti dotčené osoby.</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144"/>
      </w:r>
      <w:r w:rsidRPr="008937C2">
        <w:rPr>
          <w:rFonts w:ascii="Times New Roman" w:hAnsi="Times New Roman" w:cs="Times New Roman"/>
          <w:sz w:val="24"/>
          <w:szCs w:val="24"/>
        </w:rPr>
        <w:t xml:space="preserve"> K rozsahu dobré víry v českém právním řádu se vyjádřil ÚS takto: „</w:t>
      </w:r>
      <w:r w:rsidRPr="008937C2">
        <w:rPr>
          <w:rFonts w:ascii="Times New Roman" w:hAnsi="Times New Roman" w:cs="Times New Roman"/>
          <w:i/>
          <w:sz w:val="24"/>
          <w:szCs w:val="24"/>
        </w:rPr>
        <w:t xml:space="preserve">Princip dobré víry působí bezprostředně </w:t>
      </w:r>
      <w:r w:rsidRPr="008937C2">
        <w:rPr>
          <w:rFonts w:ascii="Times New Roman" w:hAnsi="Times New Roman" w:cs="Times New Roman"/>
          <w:b/>
          <w:i/>
          <w:sz w:val="24"/>
          <w:szCs w:val="24"/>
        </w:rPr>
        <w:t>v rovině subjektivního</w:t>
      </w:r>
      <w:r w:rsidRPr="008937C2">
        <w:rPr>
          <w:rFonts w:ascii="Times New Roman" w:hAnsi="Times New Roman" w:cs="Times New Roman"/>
          <w:i/>
          <w:sz w:val="24"/>
          <w:szCs w:val="24"/>
        </w:rPr>
        <w:t xml:space="preserve"> základního práva jako jeho ochrana, </w:t>
      </w:r>
      <w:r w:rsidRPr="008937C2">
        <w:rPr>
          <w:rFonts w:ascii="Times New Roman" w:hAnsi="Times New Roman" w:cs="Times New Roman"/>
          <w:b/>
          <w:i/>
          <w:sz w:val="24"/>
          <w:szCs w:val="24"/>
        </w:rPr>
        <w:t xml:space="preserve">v rovině objektivní </w:t>
      </w:r>
      <w:r w:rsidRPr="008937C2">
        <w:rPr>
          <w:rFonts w:ascii="Times New Roman" w:hAnsi="Times New Roman" w:cs="Times New Roman"/>
          <w:i/>
          <w:sz w:val="24"/>
          <w:szCs w:val="24"/>
        </w:rPr>
        <w:t>se pak projevuje jako presumpce správnosti aktu veřejné moci.</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145"/>
      </w:r>
    </w:p>
    <w:p w:rsidR="005D3C57" w:rsidRPr="008937C2" w:rsidRDefault="005D3C57" w:rsidP="005D3C57">
      <w:pPr>
        <w:spacing w:after="100" w:afterAutospacing="1"/>
        <w:jc w:val="both"/>
        <w:rPr>
          <w:rFonts w:ascii="Times New Roman" w:hAnsi="Times New Roman" w:cs="Times New Roman"/>
          <w:sz w:val="24"/>
          <w:szCs w:val="24"/>
        </w:rPr>
      </w:pPr>
      <w:r w:rsidRPr="008937C2">
        <w:rPr>
          <w:rFonts w:ascii="Times New Roman" w:hAnsi="Times New Roman" w:cs="Times New Roman"/>
          <w:sz w:val="24"/>
          <w:szCs w:val="24"/>
        </w:rPr>
        <w:tab/>
        <w:t>Tato zásada vystupuje do popředí především v řízení o opravném či dozorčím prostředku, ve kterém může být významným hlediskem správního uvážení.</w:t>
      </w:r>
    </w:p>
    <w:p w:rsidR="005D3C57" w:rsidRPr="008937C2" w:rsidRDefault="005D3C57" w:rsidP="005D3C57">
      <w:pPr>
        <w:rPr>
          <w:rFonts w:ascii="Times New Roman" w:hAnsi="Times New Roman" w:cs="Times New Roman"/>
          <w:b/>
          <w:i/>
          <w:sz w:val="24"/>
          <w:szCs w:val="24"/>
        </w:rPr>
      </w:pPr>
      <w:r w:rsidRPr="008937C2">
        <w:rPr>
          <w:rFonts w:ascii="Times New Roman" w:hAnsi="Times New Roman" w:cs="Times New Roman"/>
          <w:b/>
          <w:i/>
          <w:sz w:val="24"/>
          <w:szCs w:val="24"/>
        </w:rPr>
        <w:t>Zásada legitimního očekávání</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Dalším hlediskem diskrečního oprávnění správního orgánu je zásada legitimního očekávání vyjádřená v § 2 odst. 4 in fine SprŘ.</w:t>
      </w:r>
      <w:r w:rsidRPr="008937C2">
        <w:rPr>
          <w:rStyle w:val="Znakapoznpodarou"/>
          <w:rFonts w:ascii="Times New Roman" w:hAnsi="Times New Roman" w:cs="Times New Roman"/>
          <w:sz w:val="24"/>
          <w:szCs w:val="24"/>
        </w:rPr>
        <w:footnoteReference w:id="146"/>
      </w:r>
      <w:r w:rsidRPr="008937C2">
        <w:rPr>
          <w:rFonts w:ascii="Times New Roman" w:hAnsi="Times New Roman" w:cs="Times New Roman"/>
          <w:sz w:val="24"/>
          <w:szCs w:val="24"/>
        </w:rPr>
        <w:t xml:space="preserve"> Podstatou této zásady je povinnost správního orgánu ve skutkově shodných či podobných případech rozhodovat o</w:t>
      </w:r>
      <w:r w:rsidR="003541F5">
        <w:rPr>
          <w:rFonts w:ascii="Times New Roman" w:hAnsi="Times New Roman" w:cs="Times New Roman"/>
          <w:sz w:val="24"/>
          <w:szCs w:val="24"/>
        </w:rPr>
        <w:t xml:space="preserve">bdobně či stejně. </w:t>
      </w:r>
      <w:r w:rsidR="003541F5">
        <w:rPr>
          <w:rFonts w:ascii="Times New Roman" w:hAnsi="Times New Roman" w:cs="Times New Roman"/>
          <w:sz w:val="24"/>
          <w:szCs w:val="24"/>
        </w:rPr>
        <w:tab/>
        <w:t>Vyvstává tak</w:t>
      </w:r>
      <w:r w:rsidRPr="008937C2">
        <w:rPr>
          <w:rFonts w:ascii="Times New Roman" w:hAnsi="Times New Roman" w:cs="Times New Roman"/>
          <w:sz w:val="24"/>
          <w:szCs w:val="24"/>
        </w:rPr>
        <w:t xml:space="preserve"> otázka, zdali tato zásada nezavádí do rozhodovací praxe správních orgánů precedenční systém. Dle mého názoru nikoli neboť podstatou této zásady je právě ochrana legitimního očekávání, která je judikaturou Ústavního soudu považována za komponent principu právní jistoty. A právě princip právní jistoty je považován za základní znak právního státu a jeho základní hodnotu.</w:t>
      </w:r>
      <w:r w:rsidRPr="008937C2">
        <w:rPr>
          <w:rStyle w:val="Znakapoznpodarou"/>
          <w:rFonts w:ascii="Times New Roman" w:hAnsi="Times New Roman" w:cs="Times New Roman"/>
          <w:sz w:val="24"/>
          <w:szCs w:val="24"/>
        </w:rPr>
        <w:footnoteReference w:id="147"/>
      </w:r>
      <w:r w:rsidRPr="008937C2">
        <w:rPr>
          <w:rFonts w:ascii="Times New Roman" w:hAnsi="Times New Roman" w:cs="Times New Roman"/>
          <w:sz w:val="24"/>
          <w:szCs w:val="24"/>
        </w:rPr>
        <w:t xml:space="preserve"> Stejného názoru je i J. Vedral, který tvrdí: „ </w:t>
      </w:r>
      <w:r w:rsidRPr="008937C2">
        <w:rPr>
          <w:rFonts w:ascii="Times New Roman" w:hAnsi="Times New Roman" w:cs="Times New Roman"/>
          <w:i/>
          <w:sz w:val="24"/>
          <w:szCs w:val="24"/>
        </w:rPr>
        <w:t>… neznamená tedy, že by … všechny úřady v celé republice byly tímto ustanovením</w:t>
      </w:r>
      <w:r w:rsidRPr="008937C2">
        <w:rPr>
          <w:rStyle w:val="Znakapoznpodarou"/>
          <w:rFonts w:ascii="Times New Roman" w:hAnsi="Times New Roman" w:cs="Times New Roman"/>
          <w:i/>
          <w:sz w:val="24"/>
          <w:szCs w:val="24"/>
        </w:rPr>
        <w:footnoteReference w:id="148"/>
      </w:r>
      <w:r w:rsidRPr="008937C2">
        <w:rPr>
          <w:rFonts w:ascii="Times New Roman" w:hAnsi="Times New Roman" w:cs="Times New Roman"/>
          <w:i/>
          <w:sz w:val="24"/>
          <w:szCs w:val="24"/>
        </w:rPr>
        <w:t xml:space="preserve"> zavázány postupovat unifikovaně, to by prakticky znamenalo zavedení precedenčního systému práva … nic takového ovšem z daného ustanovení nevyplývá.</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149"/>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Další otázkou v případě zásady legitimního očekávání je (ne)možnost změny správního uvážení v kontextu dosavadní správní praxe. Je možné, a př</w:t>
      </w:r>
      <w:r w:rsidR="000C79D6">
        <w:rPr>
          <w:rFonts w:ascii="Times New Roman" w:hAnsi="Times New Roman" w:cs="Times New Roman"/>
          <w:sz w:val="24"/>
          <w:szCs w:val="24"/>
        </w:rPr>
        <w:t>ípadně za jakých podmínek, změni</w:t>
      </w:r>
      <w:r w:rsidRPr="008937C2">
        <w:rPr>
          <w:rFonts w:ascii="Times New Roman" w:hAnsi="Times New Roman" w:cs="Times New Roman"/>
          <w:sz w:val="24"/>
          <w:szCs w:val="24"/>
        </w:rPr>
        <w:t xml:space="preserve">t správní uvážení do jiné polohy, která byla v dřívější správní praxi </w:t>
      </w:r>
      <w:r w:rsidRPr="008937C2">
        <w:rPr>
          <w:rFonts w:ascii="Times New Roman" w:hAnsi="Times New Roman" w:cs="Times New Roman"/>
          <w:sz w:val="24"/>
          <w:szCs w:val="24"/>
        </w:rPr>
        <w:lastRenderedPageBreak/>
        <w:t>nepřijatelná?  K této problematice se vyjádřil NSS, který konstatoval, že změna dosavadní správní praxe je samozřejmě možná</w:t>
      </w:r>
      <w:r w:rsidR="000C79D6">
        <w:rPr>
          <w:rFonts w:ascii="Times New Roman" w:hAnsi="Times New Roman" w:cs="Times New Roman"/>
          <w:sz w:val="24"/>
          <w:szCs w:val="24"/>
        </w:rPr>
        <w:t>,</w:t>
      </w:r>
      <w:r w:rsidRPr="008937C2">
        <w:rPr>
          <w:rFonts w:ascii="Times New Roman" w:hAnsi="Times New Roman" w:cs="Times New Roman"/>
          <w:sz w:val="24"/>
          <w:szCs w:val="24"/>
        </w:rPr>
        <w:t xml:space="preserve"> avšak jen v případě splnění striktně vymezených podmínek. Těmi jsou: (1) změny mohou být činěny pouze pro futuro, (2) možnost seznámit se s takovými změnami, (3) změny jsou řádně odůvodněny. Tyto podmínky musí být splněny kumulativně.</w:t>
      </w:r>
      <w:r w:rsidRPr="008937C2">
        <w:rPr>
          <w:rStyle w:val="Znakapoznpodarou"/>
          <w:rFonts w:ascii="Times New Roman" w:hAnsi="Times New Roman" w:cs="Times New Roman"/>
          <w:sz w:val="24"/>
          <w:szCs w:val="24"/>
        </w:rPr>
        <w:footnoteReference w:id="150"/>
      </w:r>
    </w:p>
    <w:p w:rsidR="005D3C57" w:rsidRPr="008937C2" w:rsidRDefault="003541F5" w:rsidP="005D3C57">
      <w:pPr>
        <w:jc w:val="both"/>
        <w:rPr>
          <w:rFonts w:ascii="Times New Roman" w:hAnsi="Times New Roman" w:cs="Times New Roman"/>
          <w:sz w:val="24"/>
          <w:szCs w:val="24"/>
        </w:rPr>
      </w:pPr>
      <w:r>
        <w:rPr>
          <w:rFonts w:ascii="Times New Roman" w:hAnsi="Times New Roman" w:cs="Times New Roman"/>
          <w:sz w:val="24"/>
          <w:szCs w:val="24"/>
        </w:rPr>
        <w:tab/>
        <w:t>Správní praxe je</w:t>
      </w:r>
      <w:r w:rsidR="005D3C57" w:rsidRPr="008937C2">
        <w:rPr>
          <w:rFonts w:ascii="Times New Roman" w:hAnsi="Times New Roman" w:cs="Times New Roman"/>
          <w:sz w:val="24"/>
          <w:szCs w:val="24"/>
        </w:rPr>
        <w:t xml:space="preserve"> pojmem v českém právním prostředí známým a vyvěrá dokonce z ústavně zakotvených práv. NSS k tomu argumentuje následovně: </w:t>
      </w:r>
      <w:r w:rsidR="005D3C57" w:rsidRPr="008937C2">
        <w:rPr>
          <w:rFonts w:ascii="Times New Roman" w:hAnsi="Times New Roman" w:cs="Times New Roman"/>
          <w:i/>
          <w:sz w:val="24"/>
          <w:szCs w:val="24"/>
        </w:rPr>
        <w:t>„princip vázanosti správního orgánu vlastní správní praxí, jestliže se taková praxe vytvořila, vyplývá ze zásady zákazu libovůle a neodůvodněně nerovného zacházeni... . Tento ústavní princip, jenž musí veřejná správa respektovat, je vyjádřen i na úrovní podústavního práva v § 2 odst. 4 in fine správního řádu… .“</w:t>
      </w:r>
      <w:r w:rsidR="005D3C57" w:rsidRPr="008937C2">
        <w:rPr>
          <w:rStyle w:val="Znakapoznpodarou"/>
          <w:rFonts w:ascii="Times New Roman" w:hAnsi="Times New Roman" w:cs="Times New Roman"/>
          <w:sz w:val="24"/>
          <w:szCs w:val="24"/>
        </w:rPr>
        <w:footnoteReference w:id="151"/>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V platném právu se výrazněji profiluje tato zásada např. v rámci tzv. předběžné informace dle §139 SprŘ, kde je upravena obecná úprava tohoto institutu. Konkrétní právní úpravu lze nalézt např. v § 21 StavZ</w:t>
      </w:r>
      <w:r w:rsidR="000C79D6">
        <w:rPr>
          <w:rFonts w:ascii="Times New Roman" w:hAnsi="Times New Roman" w:cs="Times New Roman"/>
          <w:sz w:val="24"/>
          <w:szCs w:val="24"/>
        </w:rPr>
        <w:t>,</w:t>
      </w:r>
      <w:r w:rsidRPr="008937C2">
        <w:rPr>
          <w:rFonts w:ascii="Times New Roman" w:hAnsi="Times New Roman" w:cs="Times New Roman"/>
          <w:sz w:val="24"/>
          <w:szCs w:val="24"/>
        </w:rPr>
        <w:t xml:space="preserve"> kde je zakotvena tzv. územně plánovací informace. V případě, že je vydána předběžná informace, je správní orgán, který předběžnou informaci vydal, vázán obsahem vyjádření.</w:t>
      </w:r>
      <w:r w:rsidRPr="008937C2">
        <w:rPr>
          <w:rStyle w:val="Znakapoznpodarou"/>
          <w:rFonts w:ascii="Times New Roman" w:hAnsi="Times New Roman" w:cs="Times New Roman"/>
          <w:sz w:val="24"/>
          <w:szCs w:val="24"/>
        </w:rPr>
        <w:footnoteReference w:id="152"/>
      </w:r>
      <w:r w:rsidRPr="008937C2">
        <w:rPr>
          <w:rFonts w:ascii="Times New Roman" w:hAnsi="Times New Roman" w:cs="Times New Roman"/>
          <w:sz w:val="24"/>
          <w:szCs w:val="24"/>
        </w:rPr>
        <w:t xml:space="preserve"> Dle J. Vedrala je účelem tohoto institutu </w:t>
      </w:r>
      <w:r w:rsidRPr="008937C2">
        <w:rPr>
          <w:rFonts w:ascii="Times New Roman" w:hAnsi="Times New Roman" w:cs="Times New Roman"/>
          <w:i/>
          <w:sz w:val="24"/>
          <w:szCs w:val="24"/>
        </w:rPr>
        <w:t>„ …zajistit vyšší míru předvídatelnosti rozhodování správních orgánů tím, že … sdělí správní orgán… kvalifikovaným způsobem… údaje o tom, jak by v případném správním řízení rozhodl.“</w:t>
      </w:r>
      <w:r w:rsidRPr="008937C2">
        <w:rPr>
          <w:rStyle w:val="Znakapoznpodarou"/>
          <w:rFonts w:ascii="Times New Roman" w:hAnsi="Times New Roman" w:cs="Times New Roman"/>
          <w:i/>
          <w:sz w:val="24"/>
          <w:szCs w:val="24"/>
        </w:rPr>
        <w:footnoteReference w:id="153"/>
      </w:r>
    </w:p>
    <w:p w:rsidR="005D3C57" w:rsidRPr="008937C2" w:rsidRDefault="005D3C57" w:rsidP="005D3C57">
      <w:pPr>
        <w:spacing w:after="100" w:afterAutospacing="1"/>
        <w:jc w:val="both"/>
        <w:rPr>
          <w:rFonts w:ascii="Times New Roman" w:hAnsi="Times New Roman" w:cs="Times New Roman"/>
          <w:sz w:val="24"/>
          <w:szCs w:val="24"/>
        </w:rPr>
      </w:pPr>
      <w:r w:rsidRPr="008937C2">
        <w:rPr>
          <w:rFonts w:ascii="Times New Roman" w:hAnsi="Times New Roman" w:cs="Times New Roman"/>
          <w:sz w:val="24"/>
          <w:szCs w:val="24"/>
        </w:rPr>
        <w:tab/>
        <w:t>Lze tedy konstatovat, že využitím tohoto institutu dochází k </w:t>
      </w:r>
      <w:r w:rsidR="000C79D6">
        <w:rPr>
          <w:rFonts w:ascii="Times New Roman" w:hAnsi="Times New Roman" w:cs="Times New Roman"/>
          <w:sz w:val="24"/>
          <w:szCs w:val="24"/>
        </w:rPr>
        <w:t>velmi výraznému omezení a zúžení</w:t>
      </w:r>
      <w:r w:rsidRPr="008937C2">
        <w:rPr>
          <w:rFonts w:ascii="Times New Roman" w:hAnsi="Times New Roman" w:cs="Times New Roman"/>
          <w:sz w:val="24"/>
          <w:szCs w:val="24"/>
        </w:rPr>
        <w:t xml:space="preserve"> prostoru pro aplikaci správního uvážení prostřednictvím zásady legitimního očekávání.</w:t>
      </w:r>
    </w:p>
    <w:p w:rsidR="005D3C57" w:rsidRPr="008937C2" w:rsidRDefault="005D3C57" w:rsidP="005D3C57">
      <w:pPr>
        <w:rPr>
          <w:rFonts w:ascii="Times New Roman" w:hAnsi="Times New Roman" w:cs="Times New Roman"/>
          <w:b/>
          <w:i/>
          <w:sz w:val="24"/>
          <w:szCs w:val="24"/>
        </w:rPr>
      </w:pPr>
      <w:r w:rsidRPr="008937C2">
        <w:rPr>
          <w:rFonts w:ascii="Times New Roman" w:hAnsi="Times New Roman" w:cs="Times New Roman"/>
          <w:b/>
          <w:i/>
          <w:sz w:val="24"/>
          <w:szCs w:val="24"/>
        </w:rPr>
        <w:t>Zásada ochrany veřejného zájmu</w:t>
      </w:r>
    </w:p>
    <w:p w:rsidR="005D3C57" w:rsidRPr="008937C2" w:rsidRDefault="005D3C57" w:rsidP="005D3C57">
      <w:pPr>
        <w:jc w:val="both"/>
        <w:rPr>
          <w:rFonts w:ascii="Times New Roman" w:hAnsi="Times New Roman" w:cs="Times New Roman"/>
          <w:b/>
          <w:i/>
          <w:sz w:val="24"/>
          <w:szCs w:val="24"/>
        </w:rPr>
      </w:pPr>
      <w:r w:rsidRPr="008937C2">
        <w:rPr>
          <w:rFonts w:ascii="Times New Roman" w:hAnsi="Times New Roman" w:cs="Times New Roman"/>
          <w:sz w:val="24"/>
          <w:szCs w:val="24"/>
        </w:rPr>
        <w:tab/>
        <w:t>Neméně důležitou je i zásada ochrany veřejného zájmu zakotvená v § 2 odst. 4 SprŘ znějící takto: „</w:t>
      </w:r>
      <w:r w:rsidRPr="008937C2">
        <w:rPr>
          <w:rFonts w:ascii="Times New Roman" w:hAnsi="Times New Roman" w:cs="Times New Roman"/>
          <w:i/>
          <w:sz w:val="24"/>
          <w:szCs w:val="24"/>
        </w:rPr>
        <w:t>Správní orgán dbá, aby přijaté řešení bylo v souladu s veřejným zájmem…</w:t>
      </w:r>
      <w:r w:rsidR="003541F5">
        <w:rPr>
          <w:rFonts w:ascii="Times New Roman" w:hAnsi="Times New Roman" w:cs="Times New Roman"/>
          <w:sz w:val="24"/>
          <w:szCs w:val="24"/>
        </w:rPr>
        <w:t>“ Vzniká tak</w:t>
      </w:r>
      <w:r w:rsidRPr="008937C2">
        <w:rPr>
          <w:rFonts w:ascii="Times New Roman" w:hAnsi="Times New Roman" w:cs="Times New Roman"/>
          <w:sz w:val="24"/>
          <w:szCs w:val="24"/>
        </w:rPr>
        <w:t xml:space="preserve"> legitimní otázka</w:t>
      </w:r>
      <w:r w:rsidR="000C79D6">
        <w:rPr>
          <w:rFonts w:ascii="Times New Roman" w:hAnsi="Times New Roman" w:cs="Times New Roman"/>
          <w:sz w:val="24"/>
          <w:szCs w:val="24"/>
        </w:rPr>
        <w:t>,</w:t>
      </w:r>
      <w:r w:rsidRPr="008937C2">
        <w:rPr>
          <w:rFonts w:ascii="Times New Roman" w:hAnsi="Times New Roman" w:cs="Times New Roman"/>
          <w:sz w:val="24"/>
          <w:szCs w:val="24"/>
        </w:rPr>
        <w:t xml:space="preserve"> co je veřejným zájmem či jak jej definovat. Veřejný zájem nelze ztotožňovat s pouhým abstraktním (široce vymezeným) veřejným zájmem. Právě naopak</w:t>
      </w:r>
      <w:r w:rsidR="000C79D6">
        <w:rPr>
          <w:rFonts w:ascii="Times New Roman" w:hAnsi="Times New Roman" w:cs="Times New Roman"/>
          <w:sz w:val="24"/>
          <w:szCs w:val="24"/>
        </w:rPr>
        <w:t>,</w:t>
      </w:r>
      <w:r w:rsidRPr="008937C2">
        <w:rPr>
          <w:rFonts w:ascii="Times New Roman" w:hAnsi="Times New Roman" w:cs="Times New Roman"/>
          <w:sz w:val="24"/>
          <w:szCs w:val="24"/>
        </w:rPr>
        <w:t xml:space="preserve"> veřejný zájem</w:t>
      </w:r>
      <w:r w:rsidR="000C79D6">
        <w:rPr>
          <w:rFonts w:ascii="Times New Roman" w:hAnsi="Times New Roman" w:cs="Times New Roman"/>
          <w:sz w:val="24"/>
          <w:szCs w:val="24"/>
        </w:rPr>
        <w:t xml:space="preserve"> je</w:t>
      </w:r>
      <w:r w:rsidRPr="008937C2">
        <w:rPr>
          <w:rFonts w:ascii="Times New Roman" w:hAnsi="Times New Roman" w:cs="Times New Roman"/>
          <w:sz w:val="24"/>
          <w:szCs w:val="24"/>
        </w:rPr>
        <w:t xml:space="preserve"> třeba hledat v konkrétních právních normách, které determinují pojem veřejného zájmu v daném konkrétním případě. Univerzální</w:t>
      </w:r>
      <w:r w:rsidR="003541F5">
        <w:rPr>
          <w:rFonts w:ascii="Times New Roman" w:hAnsi="Times New Roman" w:cs="Times New Roman"/>
          <w:sz w:val="24"/>
          <w:szCs w:val="24"/>
        </w:rPr>
        <w:t xml:space="preserve"> a abstraktní veřejný zájem</w:t>
      </w:r>
      <w:r w:rsidR="00291362">
        <w:rPr>
          <w:rFonts w:ascii="Times New Roman" w:hAnsi="Times New Roman" w:cs="Times New Roman"/>
          <w:sz w:val="24"/>
          <w:szCs w:val="24"/>
        </w:rPr>
        <w:t xml:space="preserve"> neexistuje (vy</w:t>
      </w:r>
      <w:r w:rsidRPr="008937C2">
        <w:rPr>
          <w:rFonts w:ascii="Times New Roman" w:hAnsi="Times New Roman" w:cs="Times New Roman"/>
          <w:sz w:val="24"/>
          <w:szCs w:val="24"/>
        </w:rPr>
        <w:t xml:space="preserve">jma principu legality) a veřejné zájmy </w:t>
      </w:r>
      <w:r w:rsidRPr="008937C2">
        <w:rPr>
          <w:rFonts w:ascii="Times New Roman" w:hAnsi="Times New Roman" w:cs="Times New Roman"/>
          <w:i/>
          <w:sz w:val="24"/>
          <w:szCs w:val="24"/>
        </w:rPr>
        <w:t xml:space="preserve">in concreto </w:t>
      </w:r>
      <w:r w:rsidRPr="008937C2">
        <w:rPr>
          <w:rFonts w:ascii="Times New Roman" w:hAnsi="Times New Roman" w:cs="Times New Roman"/>
          <w:sz w:val="24"/>
          <w:szCs w:val="24"/>
        </w:rPr>
        <w:t xml:space="preserve">odpovídají zájmům větších či </w:t>
      </w:r>
      <w:r w:rsidRPr="008937C2">
        <w:rPr>
          <w:rFonts w:ascii="Times New Roman" w:hAnsi="Times New Roman" w:cs="Times New Roman"/>
          <w:sz w:val="24"/>
          <w:szCs w:val="24"/>
        </w:rPr>
        <w:lastRenderedPageBreak/>
        <w:t>menších skupin a jednotlivců.</w:t>
      </w:r>
      <w:r w:rsidRPr="008937C2">
        <w:rPr>
          <w:rStyle w:val="Znakapoznpodarou"/>
          <w:rFonts w:ascii="Times New Roman" w:hAnsi="Times New Roman" w:cs="Times New Roman"/>
          <w:sz w:val="24"/>
          <w:szCs w:val="24"/>
        </w:rPr>
        <w:footnoteReference w:id="154"/>
      </w:r>
      <w:r w:rsidRPr="008937C2">
        <w:rPr>
          <w:rFonts w:ascii="Times New Roman" w:hAnsi="Times New Roman" w:cs="Times New Roman"/>
          <w:sz w:val="24"/>
          <w:szCs w:val="24"/>
        </w:rPr>
        <w:t xml:space="preserve"> Dle S. Skulové</w:t>
      </w:r>
      <w:r w:rsidRPr="008937C2">
        <w:rPr>
          <w:rStyle w:val="Znakapoznpodarou"/>
          <w:rFonts w:ascii="Times New Roman" w:hAnsi="Times New Roman" w:cs="Times New Roman"/>
          <w:sz w:val="24"/>
          <w:szCs w:val="24"/>
        </w:rPr>
        <w:footnoteReference w:id="155"/>
      </w:r>
      <w:r w:rsidRPr="008937C2">
        <w:rPr>
          <w:rFonts w:ascii="Times New Roman" w:hAnsi="Times New Roman" w:cs="Times New Roman"/>
          <w:sz w:val="24"/>
          <w:szCs w:val="24"/>
        </w:rPr>
        <w:t xml:space="preserve"> je možno za porušení veřejného zájmu považovat „zneužití správního uvážení“ </w:t>
      </w:r>
      <w:r w:rsidR="00291362">
        <w:rPr>
          <w:rFonts w:ascii="Times New Roman" w:hAnsi="Times New Roman" w:cs="Times New Roman"/>
          <w:sz w:val="24"/>
          <w:szCs w:val="24"/>
        </w:rPr>
        <w:t>či v obecnější rovině „nesprávná</w:t>
      </w:r>
      <w:r w:rsidRPr="008937C2">
        <w:rPr>
          <w:rFonts w:ascii="Times New Roman" w:hAnsi="Times New Roman" w:cs="Times New Roman"/>
          <w:sz w:val="24"/>
          <w:szCs w:val="24"/>
        </w:rPr>
        <w:t xml:space="preserve"> volná úvaha“.</w:t>
      </w:r>
    </w:p>
    <w:p w:rsidR="005D3C57" w:rsidRPr="008937C2" w:rsidRDefault="005D3C57" w:rsidP="005D3C57">
      <w:pPr>
        <w:jc w:val="both"/>
        <w:rPr>
          <w:rFonts w:ascii="Times New Roman" w:hAnsi="Times New Roman" w:cs="Times New Roman"/>
          <w:b/>
          <w:i/>
          <w:sz w:val="24"/>
          <w:szCs w:val="24"/>
        </w:rPr>
      </w:pPr>
      <w:r w:rsidRPr="008937C2">
        <w:rPr>
          <w:rFonts w:ascii="Times New Roman" w:hAnsi="Times New Roman" w:cs="Times New Roman"/>
          <w:sz w:val="24"/>
          <w:szCs w:val="24"/>
        </w:rPr>
        <w:tab/>
        <w:t>Vyjádřeno slovy ÚS: „</w:t>
      </w:r>
      <w:r w:rsidRPr="008937C2">
        <w:rPr>
          <w:rFonts w:ascii="Times New Roman" w:hAnsi="Times New Roman" w:cs="Times New Roman"/>
          <w:i/>
          <w:sz w:val="24"/>
          <w:szCs w:val="24"/>
        </w:rPr>
        <w:t>Veřejný zájem … by měl být zjišťován… na základě poměřování nejrůznějších partikulárních zájmů, po zvážení všech rozporů a připomínek. Z odůvodnění … pak musí zřetelně vyplynout, proč veřejný zájem převážil nad řadou jiných partikulárních zájmů.</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156"/>
      </w:r>
      <w:r w:rsidRPr="008937C2">
        <w:rPr>
          <w:rFonts w:ascii="Times New Roman" w:hAnsi="Times New Roman" w:cs="Times New Roman"/>
          <w:sz w:val="24"/>
          <w:szCs w:val="24"/>
        </w:rPr>
        <w:t xml:space="preserve"> Příkladem de lege lata může být § 58 odst. 1 ZOPK, který stanoví že: „</w:t>
      </w:r>
      <w:r w:rsidRPr="008937C2">
        <w:rPr>
          <w:rFonts w:ascii="Times New Roman" w:hAnsi="Times New Roman" w:cs="Times New Roman"/>
          <w:i/>
          <w:sz w:val="24"/>
          <w:szCs w:val="24"/>
        </w:rPr>
        <w:t>Ochrana přírody a krajiny je veřejným zájmem</w:t>
      </w:r>
      <w:r w:rsidRPr="008937C2">
        <w:rPr>
          <w:rFonts w:ascii="Times New Roman" w:hAnsi="Times New Roman" w:cs="Times New Roman"/>
          <w:sz w:val="24"/>
          <w:szCs w:val="24"/>
        </w:rPr>
        <w:t xml:space="preserve">“ </w:t>
      </w:r>
      <w:r w:rsidRPr="008937C2">
        <w:rPr>
          <w:rFonts w:ascii="Times New Roman" w:hAnsi="Times New Roman" w:cs="Times New Roman"/>
          <w:sz w:val="24"/>
          <w:szCs w:val="24"/>
        </w:rPr>
        <w:tab/>
      </w:r>
    </w:p>
    <w:p w:rsidR="005D3C57" w:rsidRPr="008937C2" w:rsidRDefault="005D3C57" w:rsidP="005D3C57">
      <w:pPr>
        <w:jc w:val="both"/>
        <w:rPr>
          <w:rFonts w:ascii="Times New Roman" w:hAnsi="Times New Roman" w:cs="Times New Roman"/>
          <w:b/>
          <w:i/>
          <w:sz w:val="24"/>
          <w:szCs w:val="24"/>
        </w:rPr>
      </w:pPr>
      <w:r w:rsidRPr="008937C2">
        <w:rPr>
          <w:rFonts w:ascii="Times New Roman" w:hAnsi="Times New Roman" w:cs="Times New Roman"/>
          <w:sz w:val="24"/>
          <w:szCs w:val="24"/>
        </w:rPr>
        <w:tab/>
        <w:t xml:space="preserve">Při aplikaci tohoto neurčitého právního pojmu jej musí správní orgán interpretovat </w:t>
      </w:r>
      <w:r w:rsidR="007960AB">
        <w:rPr>
          <w:rFonts w:ascii="Times New Roman" w:hAnsi="Times New Roman" w:cs="Times New Roman"/>
          <w:sz w:val="24"/>
          <w:szCs w:val="24"/>
        </w:rPr>
        <w:br/>
      </w:r>
      <w:r w:rsidRPr="008937C2">
        <w:rPr>
          <w:rFonts w:ascii="Times New Roman" w:hAnsi="Times New Roman" w:cs="Times New Roman"/>
          <w:sz w:val="24"/>
          <w:szCs w:val="24"/>
        </w:rPr>
        <w:t>v souladu s právní normou, která jej stanoví. K interpretaci je nadán pouze správní orgán, který je součástí moci výkonné a nikoli moc zákonodárná. ÚS deklaruje, že: „</w:t>
      </w:r>
      <w:r w:rsidRPr="008937C2">
        <w:rPr>
          <w:rFonts w:ascii="Times New Roman" w:hAnsi="Times New Roman" w:cs="Times New Roman"/>
          <w:i/>
          <w:sz w:val="24"/>
          <w:szCs w:val="24"/>
        </w:rPr>
        <w:t xml:space="preserve">Veřejný zájem je třeba nalézt v procesu rozhodování o určité otázce (typicky např. o vyvlastňování), a nelze jej v konkrétní věci a priori stanovit. Z těchto důvodů je zjišťování veřejného zájmu </w:t>
      </w:r>
      <w:r w:rsidR="007960AB">
        <w:rPr>
          <w:rFonts w:ascii="Times New Roman" w:hAnsi="Times New Roman" w:cs="Times New Roman"/>
          <w:i/>
          <w:sz w:val="24"/>
          <w:szCs w:val="24"/>
        </w:rPr>
        <w:br/>
      </w:r>
      <w:r w:rsidRPr="008937C2">
        <w:rPr>
          <w:rFonts w:ascii="Times New Roman" w:hAnsi="Times New Roman" w:cs="Times New Roman"/>
          <w:i/>
          <w:sz w:val="24"/>
          <w:szCs w:val="24"/>
        </w:rPr>
        <w:t>v konkrétním případě typicky pravomocí moci výkonné, a nikoliv zákonodárné.</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157"/>
      </w:r>
      <w:r w:rsidRPr="008937C2">
        <w:rPr>
          <w:rFonts w:ascii="Times New Roman" w:hAnsi="Times New Roman" w:cs="Times New Roman"/>
          <w:sz w:val="24"/>
          <w:szCs w:val="24"/>
        </w:rPr>
        <w:t xml:space="preserve"> Není tedy možné, aby v konkrétní věci bylo zákonodárcem konstatováno, že se jedná o veřejný zájem. </w:t>
      </w:r>
    </w:p>
    <w:p w:rsidR="005D3C57" w:rsidRPr="008937C2" w:rsidRDefault="005D3C57" w:rsidP="005D3C57">
      <w:pPr>
        <w:jc w:val="both"/>
        <w:rPr>
          <w:rFonts w:ascii="Times New Roman" w:hAnsi="Times New Roman" w:cs="Times New Roman"/>
          <w:b/>
          <w:i/>
          <w:sz w:val="24"/>
          <w:szCs w:val="24"/>
        </w:rPr>
      </w:pPr>
      <w:r w:rsidRPr="008937C2">
        <w:rPr>
          <w:rFonts w:ascii="Times New Roman" w:hAnsi="Times New Roman" w:cs="Times New Roman"/>
          <w:sz w:val="24"/>
          <w:szCs w:val="24"/>
        </w:rPr>
        <w:tab/>
        <w:t>ÚS se k této problematice postavil rázně a zrušil část zákona, kterým bylo konstatováno „</w:t>
      </w:r>
      <w:r w:rsidRPr="008937C2">
        <w:rPr>
          <w:rFonts w:ascii="Times New Roman" w:hAnsi="Times New Roman" w:cs="Times New Roman"/>
          <w:i/>
          <w:sz w:val="24"/>
          <w:szCs w:val="24"/>
        </w:rPr>
        <w:t>že rozvoj a modernizace konkrétně vymezené vodní cesty</w:t>
      </w:r>
      <w:r w:rsidRPr="008937C2">
        <w:rPr>
          <w:rStyle w:val="Znakapoznpodarou"/>
          <w:rFonts w:ascii="Times New Roman" w:hAnsi="Times New Roman" w:cs="Times New Roman"/>
          <w:i/>
          <w:sz w:val="24"/>
          <w:szCs w:val="24"/>
        </w:rPr>
        <w:footnoteReference w:id="158"/>
      </w:r>
      <w:r w:rsidRPr="008937C2">
        <w:rPr>
          <w:rFonts w:ascii="Times New Roman" w:hAnsi="Times New Roman" w:cs="Times New Roman"/>
          <w:i/>
          <w:sz w:val="24"/>
          <w:szCs w:val="24"/>
        </w:rPr>
        <w:t xml:space="preserve"> je ve veřejném zájmu</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159"/>
      </w:r>
      <w:r w:rsidRPr="008937C2">
        <w:rPr>
          <w:rFonts w:ascii="Times New Roman" w:hAnsi="Times New Roman" w:cs="Times New Roman"/>
          <w:sz w:val="24"/>
          <w:szCs w:val="24"/>
        </w:rPr>
        <w:t>Dle ÚS je jedním ze znaků zákona obecnost a nemůže tedy dojít k situaci, kdy zákon stanoví právní normu konkrétně vymezenou, která dopadá na jeden určitý případ. V takovém případě by se z materiálního hlediska jednalo o individuální správní akt a nikoli všeobecnou právní normu v zákonném předpise.</w:t>
      </w:r>
    </w:p>
    <w:p w:rsidR="005D3C57" w:rsidRPr="008937C2" w:rsidRDefault="005D3C57" w:rsidP="005D3C57">
      <w:pPr>
        <w:jc w:val="both"/>
        <w:rPr>
          <w:rFonts w:ascii="Times New Roman" w:hAnsi="Times New Roman" w:cs="Times New Roman"/>
          <w:sz w:val="24"/>
          <w:szCs w:val="24"/>
          <w:vertAlign w:val="superscript"/>
        </w:rPr>
      </w:pPr>
      <w:r w:rsidRPr="008937C2">
        <w:rPr>
          <w:rFonts w:ascii="Times New Roman" w:hAnsi="Times New Roman" w:cs="Times New Roman"/>
          <w:sz w:val="24"/>
          <w:szCs w:val="24"/>
        </w:rPr>
        <w:tab/>
        <w:t>Kromě státoprávních konsekvencí, týkajících se dělby moci ve státě a jejich vzájemných vztahů, pak má takováto případná legislativní praxe dopad i na možnost přezkumu správního uvážení v rámci správního soudnictví neboť by nebylo možné přezkoumat otázku (ne)existence veřejného zájmu z důvodu vymezeného v čl. 95 odst. 1 Ústavy.</w:t>
      </w:r>
      <w:r w:rsidRPr="008937C2">
        <w:rPr>
          <w:rStyle w:val="Znakapoznpodarou"/>
          <w:rFonts w:ascii="Times New Roman" w:hAnsi="Times New Roman" w:cs="Times New Roman"/>
          <w:sz w:val="24"/>
          <w:szCs w:val="24"/>
        </w:rPr>
        <w:footnoteReference w:id="160"/>
      </w:r>
      <w:r w:rsidRPr="008937C2">
        <w:rPr>
          <w:rFonts w:ascii="Times New Roman" w:hAnsi="Times New Roman" w:cs="Times New Roman"/>
          <w:sz w:val="24"/>
          <w:szCs w:val="24"/>
          <w:vertAlign w:val="superscript"/>
        </w:rPr>
        <w:t>,</w:t>
      </w:r>
      <w:r w:rsidRPr="008937C2">
        <w:rPr>
          <w:rStyle w:val="Znakapoznpodarou"/>
          <w:rFonts w:ascii="Times New Roman" w:hAnsi="Times New Roman" w:cs="Times New Roman"/>
          <w:sz w:val="24"/>
          <w:szCs w:val="24"/>
        </w:rPr>
        <w:footnoteReference w:id="161"/>
      </w:r>
      <w:r w:rsidRPr="008937C2">
        <w:rPr>
          <w:rFonts w:ascii="Times New Roman" w:hAnsi="Times New Roman" w:cs="Times New Roman"/>
          <w:sz w:val="24"/>
          <w:szCs w:val="24"/>
          <w:vertAlign w:val="superscript"/>
        </w:rPr>
        <w:t xml:space="preserve"> </w:t>
      </w:r>
    </w:p>
    <w:p w:rsidR="005D3C57" w:rsidRPr="008937C2" w:rsidRDefault="005D3C57" w:rsidP="005D3C57">
      <w:pPr>
        <w:spacing w:after="100" w:afterAutospacing="1"/>
        <w:jc w:val="both"/>
        <w:rPr>
          <w:rFonts w:ascii="Times New Roman" w:hAnsi="Times New Roman" w:cs="Times New Roman"/>
          <w:sz w:val="24"/>
          <w:szCs w:val="24"/>
        </w:rPr>
      </w:pPr>
      <w:r w:rsidRPr="008937C2">
        <w:rPr>
          <w:rFonts w:ascii="Times New Roman" w:hAnsi="Times New Roman" w:cs="Times New Roman"/>
          <w:sz w:val="24"/>
          <w:szCs w:val="24"/>
          <w:vertAlign w:val="superscript"/>
        </w:rPr>
        <w:lastRenderedPageBreak/>
        <w:tab/>
      </w:r>
      <w:r w:rsidR="003541F5">
        <w:rPr>
          <w:rFonts w:ascii="Times New Roman" w:hAnsi="Times New Roman" w:cs="Times New Roman"/>
          <w:sz w:val="24"/>
          <w:szCs w:val="24"/>
        </w:rPr>
        <w:t>Lze</w:t>
      </w:r>
      <w:r w:rsidRPr="008937C2">
        <w:rPr>
          <w:rFonts w:ascii="Times New Roman" w:hAnsi="Times New Roman" w:cs="Times New Roman"/>
          <w:sz w:val="24"/>
          <w:szCs w:val="24"/>
        </w:rPr>
        <w:t xml:space="preserve"> konstatovat, že tato praxe zákonodárce, kterou si na sebe „atrahuje“ pravomoc výkonné moci, je nepřípustná a že ÚS správně zakročil a zrušil příslušné ustanovení zákon</w:t>
      </w:r>
      <w:r w:rsidR="003541F5">
        <w:rPr>
          <w:rFonts w:ascii="Times New Roman" w:hAnsi="Times New Roman" w:cs="Times New Roman"/>
          <w:sz w:val="24"/>
          <w:szCs w:val="24"/>
        </w:rPr>
        <w:t>a</w:t>
      </w:r>
      <w:r w:rsidRPr="008937C2">
        <w:rPr>
          <w:rFonts w:ascii="Times New Roman" w:hAnsi="Times New Roman" w:cs="Times New Roman"/>
          <w:sz w:val="24"/>
          <w:szCs w:val="24"/>
        </w:rPr>
        <w:t>.</w:t>
      </w:r>
    </w:p>
    <w:p w:rsidR="005D3C57" w:rsidRPr="008937C2" w:rsidRDefault="005D3C57" w:rsidP="005D3C57">
      <w:pPr>
        <w:rPr>
          <w:rFonts w:ascii="Times New Roman" w:hAnsi="Times New Roman" w:cs="Times New Roman"/>
          <w:b/>
          <w:i/>
          <w:sz w:val="24"/>
          <w:szCs w:val="24"/>
        </w:rPr>
      </w:pPr>
      <w:r w:rsidRPr="008937C2">
        <w:rPr>
          <w:rFonts w:ascii="Times New Roman" w:hAnsi="Times New Roman" w:cs="Times New Roman"/>
          <w:b/>
          <w:i/>
          <w:sz w:val="24"/>
          <w:szCs w:val="24"/>
        </w:rPr>
        <w:t xml:space="preserve"> Zásada „působnosti základních zásad“ dle § 177 odst. 1 SprŘ</w:t>
      </w:r>
    </w:p>
    <w:p w:rsidR="005D3C57" w:rsidRPr="008937C2" w:rsidRDefault="005D3C57" w:rsidP="005D3C57">
      <w:pPr>
        <w:jc w:val="both"/>
        <w:rPr>
          <w:rFonts w:ascii="Times New Roman" w:hAnsi="Times New Roman" w:cs="Times New Roman"/>
          <w:i/>
          <w:sz w:val="24"/>
          <w:szCs w:val="24"/>
        </w:rPr>
      </w:pPr>
      <w:r w:rsidRPr="008937C2">
        <w:rPr>
          <w:rFonts w:ascii="Times New Roman" w:hAnsi="Times New Roman" w:cs="Times New Roman"/>
          <w:sz w:val="24"/>
          <w:szCs w:val="24"/>
        </w:rPr>
        <w:tab/>
        <w:t xml:space="preserve">Je třeba pro úplnost ještě zmínit § 177 SpŘ, který říká: </w:t>
      </w:r>
      <w:r w:rsidRPr="008937C2">
        <w:rPr>
          <w:rFonts w:ascii="Times New Roman" w:hAnsi="Times New Roman" w:cs="Times New Roman"/>
          <w:i/>
          <w:sz w:val="24"/>
          <w:szCs w:val="24"/>
        </w:rPr>
        <w:t>„Základní zásady činnosti správních orgánů uvedené v § 2 až 8 se použijí při výkonu veřejné správy i v případech, kdy zvláštní zákon stanoví, že se správní řád nepoužije, ale sám úpravu odpovídající těmto zásadám neobsahuje.“</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i/>
          <w:sz w:val="24"/>
          <w:szCs w:val="24"/>
        </w:rPr>
        <w:tab/>
      </w:r>
      <w:r w:rsidRPr="008937C2">
        <w:rPr>
          <w:rFonts w:ascii="Times New Roman" w:hAnsi="Times New Roman" w:cs="Times New Roman"/>
          <w:sz w:val="24"/>
          <w:szCs w:val="24"/>
        </w:rPr>
        <w:t>Smyslem tohoto ustanovení je zabránit situacím, kdy zvláštní právní předpis vyloučí použití SprŘ</w:t>
      </w:r>
      <w:r w:rsidR="00291362">
        <w:rPr>
          <w:rFonts w:ascii="Times New Roman" w:hAnsi="Times New Roman" w:cs="Times New Roman"/>
          <w:sz w:val="24"/>
          <w:szCs w:val="24"/>
        </w:rPr>
        <w:t>,</w:t>
      </w:r>
      <w:r w:rsidRPr="008937C2">
        <w:rPr>
          <w:rFonts w:ascii="Times New Roman" w:hAnsi="Times New Roman" w:cs="Times New Roman"/>
          <w:sz w:val="24"/>
          <w:szCs w:val="24"/>
        </w:rPr>
        <w:t xml:space="preserve"> ale sám nebude mít potřebnou právní regulaci v takovém zvláštním předpisu. Docházelo by totiž k nerespektování čl. 2 odst. 3 Ústavy, neboť by nebyl dodržen požadavek zákonnosti</w:t>
      </w:r>
      <w:r w:rsidRPr="008937C2">
        <w:rPr>
          <w:rStyle w:val="Znakapoznpodarou"/>
          <w:rFonts w:ascii="Times New Roman" w:hAnsi="Times New Roman" w:cs="Times New Roman"/>
          <w:sz w:val="24"/>
          <w:szCs w:val="24"/>
        </w:rPr>
        <w:footnoteReference w:id="162"/>
      </w:r>
      <w:r w:rsidRPr="008937C2">
        <w:rPr>
          <w:rFonts w:ascii="Times New Roman" w:hAnsi="Times New Roman" w:cs="Times New Roman"/>
          <w:sz w:val="24"/>
          <w:szCs w:val="24"/>
        </w:rPr>
        <w:t xml:space="preserve"> takového postupu. </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Příkladem</w:t>
      </w:r>
      <w:r w:rsidR="00291362">
        <w:rPr>
          <w:rFonts w:ascii="Times New Roman" w:hAnsi="Times New Roman" w:cs="Times New Roman"/>
          <w:sz w:val="24"/>
          <w:szCs w:val="24"/>
        </w:rPr>
        <w:t>,</w:t>
      </w:r>
      <w:r w:rsidRPr="008937C2">
        <w:rPr>
          <w:rFonts w:ascii="Times New Roman" w:hAnsi="Times New Roman" w:cs="Times New Roman"/>
          <w:sz w:val="24"/>
          <w:szCs w:val="24"/>
        </w:rPr>
        <w:t xml:space="preserve"> kdy došlo k aplikaci tohoto ustanovení v rozhodovací praxi správního soudnictví</w:t>
      </w:r>
      <w:r w:rsidR="00291362">
        <w:rPr>
          <w:rFonts w:ascii="Times New Roman" w:hAnsi="Times New Roman" w:cs="Times New Roman"/>
          <w:sz w:val="24"/>
          <w:szCs w:val="24"/>
        </w:rPr>
        <w:t>,</w:t>
      </w:r>
      <w:r w:rsidRPr="008937C2">
        <w:rPr>
          <w:rFonts w:ascii="Times New Roman" w:hAnsi="Times New Roman" w:cs="Times New Roman"/>
          <w:sz w:val="24"/>
          <w:szCs w:val="24"/>
        </w:rPr>
        <w:t xml:space="preserve"> je rozhodnutí NSS</w:t>
      </w:r>
      <w:r w:rsidRPr="008937C2">
        <w:rPr>
          <w:rStyle w:val="Znakapoznpodarou"/>
          <w:rFonts w:ascii="Times New Roman" w:hAnsi="Times New Roman" w:cs="Times New Roman"/>
          <w:sz w:val="24"/>
          <w:szCs w:val="24"/>
        </w:rPr>
        <w:footnoteReference w:id="163"/>
      </w:r>
      <w:r w:rsidRPr="008937C2">
        <w:rPr>
          <w:rFonts w:ascii="Times New Roman" w:hAnsi="Times New Roman" w:cs="Times New Roman"/>
          <w:sz w:val="24"/>
          <w:szCs w:val="24"/>
        </w:rPr>
        <w:t>, které konstatovalo uplatnění § 2 odst. 4 SprŘ (zásada legitimního očekávání) v rámci řízení vedených dle (dnes již zrušeného) daňového řádu.</w:t>
      </w:r>
      <w:r w:rsidRPr="008937C2">
        <w:rPr>
          <w:rStyle w:val="Znakapoznpodarou"/>
          <w:rFonts w:ascii="Times New Roman" w:hAnsi="Times New Roman" w:cs="Times New Roman"/>
          <w:sz w:val="24"/>
          <w:szCs w:val="24"/>
        </w:rPr>
        <w:footnoteReference w:id="164"/>
      </w:r>
      <w:r w:rsidRPr="008937C2">
        <w:rPr>
          <w:rFonts w:ascii="Times New Roman" w:hAnsi="Times New Roman" w:cs="Times New Roman"/>
          <w:sz w:val="24"/>
          <w:szCs w:val="24"/>
        </w:rPr>
        <w:t xml:space="preserve"> V rám</w:t>
      </w:r>
      <w:r w:rsidR="003541F5">
        <w:rPr>
          <w:rFonts w:ascii="Times New Roman" w:hAnsi="Times New Roman" w:cs="Times New Roman"/>
          <w:sz w:val="24"/>
          <w:szCs w:val="24"/>
        </w:rPr>
        <w:t>ci řízení dle daňového řádu tudíž</w:t>
      </w:r>
      <w:r w:rsidRPr="008937C2">
        <w:rPr>
          <w:rFonts w:ascii="Times New Roman" w:hAnsi="Times New Roman" w:cs="Times New Roman"/>
          <w:sz w:val="24"/>
          <w:szCs w:val="24"/>
        </w:rPr>
        <w:t xml:space="preserve"> muselo dojít v rámci správního uvážení k použití zásady legitimního uvážení.</w:t>
      </w:r>
    </w:p>
    <w:p w:rsidR="005D3C57" w:rsidRPr="008937C2" w:rsidRDefault="005D3C57" w:rsidP="005D3C57">
      <w:pPr>
        <w:jc w:val="both"/>
        <w:rPr>
          <w:rFonts w:ascii="Times New Roman" w:hAnsi="Times New Roman" w:cs="Times New Roman"/>
          <w:b/>
          <w:sz w:val="28"/>
          <w:szCs w:val="28"/>
        </w:rPr>
      </w:pPr>
      <w:r w:rsidRPr="008937C2">
        <w:rPr>
          <w:rFonts w:ascii="Times New Roman" w:hAnsi="Times New Roman" w:cs="Times New Roman"/>
          <w:sz w:val="24"/>
          <w:szCs w:val="24"/>
        </w:rPr>
        <w:tab/>
        <w:t>Lze tedy uzavřít, že tato zásada „exportuje“ ostatní zásady ve SprŘ do širokého okruhu správních řízení</w:t>
      </w:r>
      <w:r w:rsidR="00291362">
        <w:rPr>
          <w:rFonts w:ascii="Times New Roman" w:hAnsi="Times New Roman" w:cs="Times New Roman"/>
          <w:sz w:val="24"/>
          <w:szCs w:val="24"/>
        </w:rPr>
        <w:t>,</w:t>
      </w:r>
      <w:r w:rsidRPr="008937C2">
        <w:rPr>
          <w:rFonts w:ascii="Times New Roman" w:hAnsi="Times New Roman" w:cs="Times New Roman"/>
          <w:sz w:val="24"/>
          <w:szCs w:val="24"/>
        </w:rPr>
        <w:t xml:space="preserve"> kde se uplatňuje úvaha. Z tohoto důvodu považuji její zařazení v této kapitole za relevantní (mezi zásady nejvíce ovlivňující diskreci).</w:t>
      </w:r>
    </w:p>
    <w:p w:rsidR="005D3C57" w:rsidRPr="008937C2" w:rsidRDefault="005D3C57" w:rsidP="005D3C57">
      <w:pPr>
        <w:pStyle w:val="Nadpis2"/>
        <w:rPr>
          <w:rFonts w:ascii="Times New Roman" w:hAnsi="Times New Roman" w:cs="Times New Roman"/>
          <w:color w:val="auto"/>
          <w:sz w:val="28"/>
          <w:szCs w:val="28"/>
        </w:rPr>
      </w:pPr>
      <w:bookmarkStart w:id="17" w:name="_Toc374376625"/>
      <w:r w:rsidRPr="008937C2">
        <w:rPr>
          <w:rFonts w:ascii="Times New Roman" w:hAnsi="Times New Roman" w:cs="Times New Roman"/>
          <w:color w:val="auto"/>
          <w:sz w:val="28"/>
          <w:szCs w:val="28"/>
        </w:rPr>
        <w:t>III. 3. Konkrétní hlediska</w:t>
      </w:r>
      <w:bookmarkEnd w:id="17"/>
      <w:r w:rsidRPr="008937C2">
        <w:rPr>
          <w:rFonts w:ascii="Times New Roman" w:hAnsi="Times New Roman" w:cs="Times New Roman"/>
          <w:color w:val="auto"/>
          <w:sz w:val="28"/>
          <w:szCs w:val="28"/>
        </w:rPr>
        <w:t xml:space="preserve"> </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Nejméně problematickými hledisky jsou konkrétně vyjádřená hlediska, jakožto hlediska nejnižší úrovně. Jejich hlavní přínos, ve světle ostatních hledisek, lze spatřovat v konkrétnosti a jasnosti. Jsou vyjádřena vždy ve vztahu ke konkrétní diskreční pravomoci </w:t>
      </w:r>
      <w:r w:rsidR="007960AB">
        <w:rPr>
          <w:rFonts w:ascii="Times New Roman" w:hAnsi="Times New Roman" w:cs="Times New Roman"/>
          <w:sz w:val="24"/>
          <w:szCs w:val="24"/>
        </w:rPr>
        <w:br/>
      </w:r>
      <w:r w:rsidRPr="008937C2">
        <w:rPr>
          <w:rFonts w:ascii="Times New Roman" w:hAnsi="Times New Roman" w:cs="Times New Roman"/>
          <w:sz w:val="24"/>
          <w:szCs w:val="24"/>
        </w:rPr>
        <w:t>a pro aplikující správní orgán je vždy výhodnější a také méně „pracnější“ pokud zákon obsahuje explicitně vyjádřená konkrétní hlediska, než kdyby</w:t>
      </w:r>
      <w:r w:rsidR="00291362">
        <w:rPr>
          <w:rFonts w:ascii="Times New Roman" w:hAnsi="Times New Roman" w:cs="Times New Roman"/>
          <w:sz w:val="24"/>
          <w:szCs w:val="24"/>
        </w:rPr>
        <w:t xml:space="preserve"> se musel takový orgán</w:t>
      </w:r>
      <w:r w:rsidRPr="008937C2">
        <w:rPr>
          <w:rFonts w:ascii="Times New Roman" w:hAnsi="Times New Roman" w:cs="Times New Roman"/>
          <w:sz w:val="24"/>
          <w:szCs w:val="24"/>
        </w:rPr>
        <w:t xml:space="preserve"> „poohlížet“ jen v tzv. „vyšších“ hlediscích.</w:t>
      </w:r>
    </w:p>
    <w:p w:rsidR="005D3C57" w:rsidRPr="008937C2" w:rsidRDefault="005D3C57" w:rsidP="005D3C57">
      <w:pPr>
        <w:pStyle w:val="Nadpis3"/>
        <w:rPr>
          <w:rFonts w:ascii="Times New Roman" w:hAnsi="Times New Roman" w:cs="Times New Roman"/>
          <w:color w:val="auto"/>
          <w:sz w:val="24"/>
          <w:szCs w:val="24"/>
        </w:rPr>
      </w:pPr>
      <w:bookmarkStart w:id="18" w:name="_Toc374376626"/>
      <w:r w:rsidRPr="008937C2">
        <w:rPr>
          <w:rFonts w:ascii="Times New Roman" w:hAnsi="Times New Roman" w:cs="Times New Roman"/>
          <w:color w:val="auto"/>
          <w:sz w:val="24"/>
          <w:szCs w:val="24"/>
        </w:rPr>
        <w:lastRenderedPageBreak/>
        <w:t>III. 3. 1. Projev konkrétních hledisek v českém právním řádu</w:t>
      </w:r>
      <w:bookmarkEnd w:id="18"/>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Typickým příkladem těchto „nižších“ hledisek </w:t>
      </w:r>
      <w:r w:rsidRPr="008937C2">
        <w:rPr>
          <w:rFonts w:ascii="Times New Roman" w:hAnsi="Times New Roman" w:cs="Times New Roman"/>
          <w:i/>
          <w:sz w:val="24"/>
          <w:szCs w:val="24"/>
        </w:rPr>
        <w:t>de lege lata</w:t>
      </w:r>
      <w:r w:rsidRPr="008937C2">
        <w:rPr>
          <w:rFonts w:ascii="Times New Roman" w:hAnsi="Times New Roman" w:cs="Times New Roman"/>
          <w:sz w:val="24"/>
          <w:szCs w:val="24"/>
        </w:rPr>
        <w:t xml:space="preserve"> budiž oblast správního trestání fyzických osob. V § 12 odst. 1 PřestZák. Je uvedeno: </w:t>
      </w:r>
      <w:r w:rsidRPr="008937C2">
        <w:rPr>
          <w:rFonts w:ascii="Times New Roman" w:hAnsi="Times New Roman" w:cs="Times New Roman"/>
          <w:i/>
          <w:sz w:val="24"/>
          <w:szCs w:val="24"/>
        </w:rPr>
        <w:t>„</w:t>
      </w:r>
      <w:r w:rsidRPr="008937C2">
        <w:rPr>
          <w:rFonts w:ascii="Times New Roman" w:hAnsi="Times New Roman" w:cs="Times New Roman"/>
          <w:bCs/>
          <w:i/>
          <w:sz w:val="24"/>
          <w:szCs w:val="24"/>
        </w:rPr>
        <w:t>Při určení druhu sankce a její výměry se přihlédne k závažnosti přestupku, zejména ke způsobu jeho spáchání a jeho následkům, k okolnostem, za nichž byl spáchán, k míře zavinění, k pohnutkám a k osobě pachatele, zda a jakým způsobem byl pro týž skutek postižen v disciplinárním řízení.“</w:t>
      </w:r>
      <w:r w:rsidRPr="008937C2">
        <w:rPr>
          <w:rFonts w:ascii="Times New Roman" w:hAnsi="Times New Roman" w:cs="Times New Roman"/>
          <w:sz w:val="24"/>
          <w:szCs w:val="24"/>
        </w:rPr>
        <w:t xml:space="preserve"> Jedná se tedy o zákonem vyjádřená „nižší“ hlediska pro ukládání sankce za přestupek.</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Dále pak kromě explicitně zmíněných hledisek v zákoně je možno najít hlediska </w:t>
      </w:r>
      <w:r w:rsidR="007960AB">
        <w:rPr>
          <w:rFonts w:ascii="Times New Roman" w:hAnsi="Times New Roman" w:cs="Times New Roman"/>
          <w:sz w:val="24"/>
          <w:szCs w:val="24"/>
        </w:rPr>
        <w:br/>
      </w:r>
      <w:r w:rsidRPr="008937C2">
        <w:rPr>
          <w:rFonts w:ascii="Times New Roman" w:hAnsi="Times New Roman" w:cs="Times New Roman"/>
          <w:sz w:val="24"/>
          <w:szCs w:val="24"/>
        </w:rPr>
        <w:t>i v judikatuře, jež zmiňuje např. „osobní a majetkové poměry pachatele“</w:t>
      </w:r>
      <w:r w:rsidRPr="008937C2">
        <w:rPr>
          <w:rStyle w:val="Znakapoznpodarou"/>
          <w:rFonts w:ascii="Times New Roman" w:hAnsi="Times New Roman" w:cs="Times New Roman"/>
          <w:sz w:val="24"/>
          <w:szCs w:val="24"/>
        </w:rPr>
        <w:t xml:space="preserve"> </w:t>
      </w:r>
      <w:r w:rsidRPr="008937C2">
        <w:rPr>
          <w:rStyle w:val="Znakapoznpodarou"/>
          <w:rFonts w:ascii="Times New Roman" w:hAnsi="Times New Roman" w:cs="Times New Roman"/>
          <w:sz w:val="24"/>
          <w:szCs w:val="24"/>
        </w:rPr>
        <w:footnoteReference w:id="165"/>
      </w:r>
    </w:p>
    <w:p w:rsidR="005D3C57" w:rsidRPr="008937C2" w:rsidRDefault="003541F5" w:rsidP="005D3C57">
      <w:pPr>
        <w:jc w:val="both"/>
        <w:rPr>
          <w:rFonts w:ascii="Times New Roman" w:eastAsia="Times New Roman" w:hAnsi="Times New Roman" w:cs="Times New Roman"/>
          <w:sz w:val="24"/>
          <w:szCs w:val="24"/>
          <w:lang w:eastAsia="cs-CZ"/>
        </w:rPr>
      </w:pPr>
      <w:r>
        <w:rPr>
          <w:rFonts w:ascii="Times New Roman" w:hAnsi="Times New Roman" w:cs="Times New Roman"/>
          <w:sz w:val="24"/>
          <w:szCs w:val="24"/>
        </w:rPr>
        <w:tab/>
        <w:t>Lze</w:t>
      </w:r>
      <w:r w:rsidR="005D3C57" w:rsidRPr="008937C2">
        <w:rPr>
          <w:rFonts w:ascii="Times New Roman" w:hAnsi="Times New Roman" w:cs="Times New Roman"/>
          <w:sz w:val="24"/>
          <w:szCs w:val="24"/>
        </w:rPr>
        <w:t xml:space="preserve"> uzavřít, že</w:t>
      </w:r>
      <w:r w:rsidR="00291362">
        <w:rPr>
          <w:rFonts w:ascii="Times New Roman" w:eastAsia="Times New Roman" w:hAnsi="Times New Roman" w:cs="Times New Roman"/>
          <w:sz w:val="24"/>
          <w:szCs w:val="24"/>
          <w:lang w:eastAsia="cs-CZ"/>
        </w:rPr>
        <w:t xml:space="preserve"> konkrétní hlediska</w:t>
      </w:r>
      <w:r w:rsidR="005D3C57" w:rsidRPr="008937C2">
        <w:rPr>
          <w:rFonts w:ascii="Times New Roman" w:eastAsia="Times New Roman" w:hAnsi="Times New Roman" w:cs="Times New Roman"/>
          <w:sz w:val="24"/>
          <w:szCs w:val="24"/>
          <w:lang w:eastAsia="cs-CZ"/>
        </w:rPr>
        <w:t xml:space="preserve"> je třeba hledat nejen v právních normách, které hlediska zakotvují explicitně</w:t>
      </w:r>
      <w:r w:rsidR="00291362">
        <w:rPr>
          <w:rFonts w:ascii="Times New Roman" w:eastAsia="Times New Roman" w:hAnsi="Times New Roman" w:cs="Times New Roman"/>
          <w:sz w:val="24"/>
          <w:szCs w:val="24"/>
          <w:lang w:eastAsia="cs-CZ"/>
        </w:rPr>
        <w:t>,</w:t>
      </w:r>
      <w:r w:rsidR="005D3C57" w:rsidRPr="008937C2">
        <w:rPr>
          <w:rFonts w:ascii="Times New Roman" w:eastAsia="Times New Roman" w:hAnsi="Times New Roman" w:cs="Times New Roman"/>
          <w:sz w:val="24"/>
          <w:szCs w:val="24"/>
          <w:lang w:eastAsia="cs-CZ"/>
        </w:rPr>
        <w:t xml:space="preserve"> ale i mimo, tj. </w:t>
      </w:r>
      <w:r w:rsidR="00291362">
        <w:rPr>
          <w:rFonts w:ascii="Times New Roman" w:eastAsia="Times New Roman" w:hAnsi="Times New Roman" w:cs="Times New Roman"/>
          <w:sz w:val="24"/>
          <w:szCs w:val="24"/>
          <w:lang w:eastAsia="cs-CZ"/>
        </w:rPr>
        <w:t xml:space="preserve">hlediska </w:t>
      </w:r>
      <w:r w:rsidR="005D3C57" w:rsidRPr="008937C2">
        <w:rPr>
          <w:rFonts w:ascii="Times New Roman" w:eastAsia="Times New Roman" w:hAnsi="Times New Roman" w:cs="Times New Roman"/>
          <w:sz w:val="24"/>
          <w:szCs w:val="24"/>
          <w:lang w:eastAsia="cs-CZ"/>
        </w:rPr>
        <w:t xml:space="preserve">mající původ v judikatorní praxi soudů. </w:t>
      </w:r>
      <w:r w:rsidR="00291362">
        <w:rPr>
          <w:rFonts w:ascii="Times New Roman" w:hAnsi="Times New Roman" w:cs="Times New Roman"/>
          <w:sz w:val="24"/>
          <w:szCs w:val="24"/>
        </w:rPr>
        <w:t>Typickým příkladem</w:t>
      </w:r>
      <w:r w:rsidR="005D3C57" w:rsidRPr="008937C2">
        <w:rPr>
          <w:rFonts w:ascii="Times New Roman" w:hAnsi="Times New Roman" w:cs="Times New Roman"/>
          <w:sz w:val="24"/>
          <w:szCs w:val="24"/>
        </w:rPr>
        <w:t xml:space="preserve"> „nižších“ hledisek </w:t>
      </w:r>
      <w:r w:rsidR="005D3C57" w:rsidRPr="008937C2">
        <w:rPr>
          <w:rFonts w:ascii="Times New Roman" w:hAnsi="Times New Roman" w:cs="Times New Roman"/>
          <w:i/>
          <w:sz w:val="24"/>
          <w:szCs w:val="24"/>
        </w:rPr>
        <w:t>de lege lata</w:t>
      </w:r>
      <w:r w:rsidR="00291362">
        <w:rPr>
          <w:rFonts w:ascii="Times New Roman" w:hAnsi="Times New Roman" w:cs="Times New Roman"/>
          <w:sz w:val="24"/>
          <w:szCs w:val="24"/>
        </w:rPr>
        <w:t xml:space="preserve"> je tedy </w:t>
      </w:r>
      <w:r w:rsidR="005D3C57" w:rsidRPr="008937C2">
        <w:rPr>
          <w:rFonts w:ascii="Times New Roman" w:hAnsi="Times New Roman" w:cs="Times New Roman"/>
          <w:sz w:val="24"/>
          <w:szCs w:val="24"/>
        </w:rPr>
        <w:t>oblast správního trestání.</w:t>
      </w:r>
      <w:r w:rsidR="005D3C57" w:rsidRPr="008937C2">
        <w:rPr>
          <w:rStyle w:val="Znakapoznpodarou"/>
          <w:rFonts w:ascii="Times New Roman" w:hAnsi="Times New Roman" w:cs="Times New Roman"/>
          <w:sz w:val="24"/>
          <w:szCs w:val="24"/>
        </w:rPr>
        <w:footnoteReference w:id="166"/>
      </w:r>
    </w:p>
    <w:p w:rsidR="005D3C57" w:rsidRPr="008937C2" w:rsidRDefault="005D3C57" w:rsidP="005D3C57">
      <w:pPr>
        <w:pStyle w:val="Nadpis2"/>
        <w:rPr>
          <w:rFonts w:ascii="Times New Roman" w:hAnsi="Times New Roman" w:cs="Times New Roman"/>
          <w:color w:val="auto"/>
          <w:sz w:val="24"/>
          <w:szCs w:val="24"/>
        </w:rPr>
      </w:pPr>
      <w:bookmarkStart w:id="19" w:name="_Toc374376627"/>
      <w:r w:rsidRPr="008937C2">
        <w:rPr>
          <w:rFonts w:ascii="Times New Roman" w:hAnsi="Times New Roman" w:cs="Times New Roman"/>
          <w:color w:val="auto"/>
          <w:sz w:val="24"/>
          <w:szCs w:val="24"/>
        </w:rPr>
        <w:t xml:space="preserve">III. 4. </w:t>
      </w:r>
      <w:r w:rsidRPr="008937C2">
        <w:rPr>
          <w:rFonts w:ascii="Times New Roman" w:hAnsi="Times New Roman" w:cs="Times New Roman"/>
          <w:color w:val="auto"/>
          <w:sz w:val="24"/>
          <w:szCs w:val="24"/>
        </w:rPr>
        <w:tab/>
      </w:r>
      <w:r w:rsidRPr="008937C2">
        <w:rPr>
          <w:rFonts w:ascii="Times New Roman" w:hAnsi="Times New Roman" w:cs="Times New Roman"/>
          <w:color w:val="auto"/>
          <w:sz w:val="28"/>
          <w:szCs w:val="28"/>
        </w:rPr>
        <w:t>Řešení k nalezení „mapy hledisek“</w:t>
      </w:r>
      <w:bookmarkEnd w:id="19"/>
    </w:p>
    <w:p w:rsidR="005D3C57" w:rsidRPr="008937C2" w:rsidRDefault="00291362" w:rsidP="005D3C57">
      <w:pPr>
        <w:jc w:val="both"/>
        <w:rPr>
          <w:rFonts w:ascii="Times New Roman" w:hAnsi="Times New Roman" w:cs="Times New Roman"/>
          <w:sz w:val="24"/>
          <w:szCs w:val="24"/>
        </w:rPr>
      </w:pPr>
      <w:r>
        <w:rPr>
          <w:rFonts w:ascii="Times New Roman" w:hAnsi="Times New Roman" w:cs="Times New Roman"/>
          <w:sz w:val="24"/>
          <w:szCs w:val="24"/>
        </w:rPr>
        <w:tab/>
        <w:t>Z výše uvedeného vyplývá, že to,</w:t>
      </w:r>
      <w:r w:rsidR="005D3C57" w:rsidRPr="008937C2">
        <w:rPr>
          <w:rFonts w:ascii="Times New Roman" w:hAnsi="Times New Roman" w:cs="Times New Roman"/>
          <w:sz w:val="24"/>
          <w:szCs w:val="24"/>
        </w:rPr>
        <w:t xml:space="preserve"> aby aplikující správní orgán dokázal nalézt </w:t>
      </w:r>
      <w:r w:rsidR="007960AB">
        <w:rPr>
          <w:rFonts w:ascii="Times New Roman" w:hAnsi="Times New Roman" w:cs="Times New Roman"/>
          <w:sz w:val="24"/>
          <w:szCs w:val="24"/>
        </w:rPr>
        <w:br/>
      </w:r>
      <w:r w:rsidR="005D3C57" w:rsidRPr="008937C2">
        <w:rPr>
          <w:rFonts w:ascii="Times New Roman" w:hAnsi="Times New Roman" w:cs="Times New Roman"/>
          <w:sz w:val="24"/>
          <w:szCs w:val="24"/>
        </w:rPr>
        <w:t xml:space="preserve">a rozpoznat v celém právním řádu veškerá relevantní hlediska (kritéria) pro dané konkrétní správní uvážení, je úkolem velmi složitým jak z pohledu odborné erudice úředních osob, tak </w:t>
      </w:r>
      <w:r w:rsidR="007960AB">
        <w:rPr>
          <w:rFonts w:ascii="Times New Roman" w:hAnsi="Times New Roman" w:cs="Times New Roman"/>
          <w:sz w:val="24"/>
          <w:szCs w:val="24"/>
        </w:rPr>
        <w:br/>
      </w:r>
      <w:r w:rsidR="005D3C57" w:rsidRPr="008937C2">
        <w:rPr>
          <w:rFonts w:ascii="Times New Roman" w:hAnsi="Times New Roman" w:cs="Times New Roman"/>
          <w:sz w:val="24"/>
          <w:szCs w:val="24"/>
        </w:rPr>
        <w:t xml:space="preserve">i z pohledu časové náročnosti, která vyplývá z faktu, že je třeba vyhledávat nejenom v psaných zákonech s explicitně zakotvenými hledisky. Více či méně je totiž zapotřebí se poohlédnout také např. v oblasti nepsaných právních principů, které dovodila judikatura. </w:t>
      </w:r>
    </w:p>
    <w:p w:rsidR="005D3C57" w:rsidRPr="008937C2" w:rsidRDefault="00291362" w:rsidP="005D3C57">
      <w:pPr>
        <w:jc w:val="both"/>
        <w:rPr>
          <w:rFonts w:ascii="Times New Roman" w:hAnsi="Times New Roman" w:cs="Times New Roman"/>
          <w:sz w:val="24"/>
          <w:szCs w:val="24"/>
        </w:rPr>
      </w:pPr>
      <w:r>
        <w:rPr>
          <w:rFonts w:ascii="Times New Roman" w:hAnsi="Times New Roman" w:cs="Times New Roman"/>
          <w:sz w:val="24"/>
          <w:szCs w:val="24"/>
        </w:rPr>
        <w:tab/>
        <w:t>Možné řešení</w:t>
      </w:r>
      <w:r w:rsidR="005D3C57" w:rsidRPr="008937C2">
        <w:rPr>
          <w:rFonts w:ascii="Times New Roman" w:hAnsi="Times New Roman" w:cs="Times New Roman"/>
          <w:sz w:val="24"/>
          <w:szCs w:val="24"/>
        </w:rPr>
        <w:t xml:space="preserve"> jak předejít této složité aplikaci spatřuji v tzv. interních předpisech, které mají dle mého názoru velký potenciál jak zkvalitnit rozhodovací praxi správních orgánů, při které je aplikováno správní uvážení.</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Nejprve je třeba definovat a obecně popsat vnitřní předpis. Sládeček je charakterizuje následovně: </w:t>
      </w:r>
      <w:r w:rsidRPr="008937C2">
        <w:rPr>
          <w:rFonts w:ascii="Times New Roman" w:hAnsi="Times New Roman" w:cs="Times New Roman"/>
          <w:i/>
          <w:sz w:val="24"/>
          <w:szCs w:val="24"/>
        </w:rPr>
        <w:t xml:space="preserve">„Vnitřní předpisy jsou abstraktní akty vydávané v rámci určité organizační struktury nadřízeným vůči podřízeným, a to právě na základě vztahu nadřízenosti </w:t>
      </w:r>
      <w:r w:rsidR="007960AB">
        <w:rPr>
          <w:rFonts w:ascii="Times New Roman" w:hAnsi="Times New Roman" w:cs="Times New Roman"/>
          <w:i/>
          <w:sz w:val="24"/>
          <w:szCs w:val="24"/>
        </w:rPr>
        <w:br/>
      </w:r>
      <w:r w:rsidRPr="008937C2">
        <w:rPr>
          <w:rFonts w:ascii="Times New Roman" w:hAnsi="Times New Roman" w:cs="Times New Roman"/>
          <w:i/>
          <w:sz w:val="24"/>
          <w:szCs w:val="24"/>
        </w:rPr>
        <w:t>a podřízenosti; nemají povahu pramenů práva, zavazují pouze podřízené“</w:t>
      </w:r>
      <w:r w:rsidRPr="008937C2">
        <w:rPr>
          <w:rStyle w:val="Znakapoznpodarou"/>
          <w:rFonts w:ascii="Times New Roman" w:hAnsi="Times New Roman" w:cs="Times New Roman"/>
          <w:i/>
          <w:sz w:val="24"/>
          <w:szCs w:val="24"/>
        </w:rPr>
        <w:footnoteReference w:id="167"/>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Význam vnitřních předpisů ve vztahu k hlediskům, které ovládají diskreci, pak spatřuji v </w:t>
      </w:r>
      <w:r w:rsidR="00291362">
        <w:rPr>
          <w:rFonts w:ascii="Times New Roman" w:hAnsi="Times New Roman" w:cs="Times New Roman"/>
          <w:sz w:val="24"/>
          <w:szCs w:val="24"/>
        </w:rPr>
        <w:t>možnosti stanovit jaká hlediska</w:t>
      </w:r>
      <w:r w:rsidRPr="008937C2">
        <w:rPr>
          <w:rFonts w:ascii="Times New Roman" w:hAnsi="Times New Roman" w:cs="Times New Roman"/>
          <w:sz w:val="24"/>
          <w:szCs w:val="24"/>
        </w:rPr>
        <w:t xml:space="preserve"> je třeba při rozhodování s prvkem úvahy</w:t>
      </w:r>
      <w:r w:rsidR="003541F5">
        <w:rPr>
          <w:rFonts w:ascii="Times New Roman" w:hAnsi="Times New Roman" w:cs="Times New Roman"/>
          <w:sz w:val="24"/>
          <w:szCs w:val="24"/>
        </w:rPr>
        <w:t xml:space="preserve"> aplikovat a brát v potaz. V</w:t>
      </w:r>
      <w:r w:rsidRPr="008937C2">
        <w:rPr>
          <w:rFonts w:ascii="Times New Roman" w:hAnsi="Times New Roman" w:cs="Times New Roman"/>
          <w:sz w:val="24"/>
          <w:szCs w:val="24"/>
        </w:rPr>
        <w:t xml:space="preserve">ytvořit </w:t>
      </w:r>
      <w:r w:rsidR="003541F5">
        <w:rPr>
          <w:rFonts w:ascii="Times New Roman" w:hAnsi="Times New Roman" w:cs="Times New Roman"/>
          <w:sz w:val="24"/>
          <w:szCs w:val="24"/>
        </w:rPr>
        <w:t xml:space="preserve">tak </w:t>
      </w:r>
      <w:r w:rsidRPr="008937C2">
        <w:rPr>
          <w:rFonts w:ascii="Times New Roman" w:hAnsi="Times New Roman" w:cs="Times New Roman"/>
          <w:sz w:val="24"/>
          <w:szCs w:val="24"/>
        </w:rPr>
        <w:t xml:space="preserve">jakýsi návod či již zmíněnou „mapu hledisek“, která by byla koncentrována na jednom místě v daném vnitřním předpise. Jinými slovy by vnitřní předpis </w:t>
      </w:r>
      <w:r w:rsidRPr="008937C2">
        <w:rPr>
          <w:rFonts w:ascii="Times New Roman" w:hAnsi="Times New Roman" w:cs="Times New Roman"/>
          <w:sz w:val="24"/>
          <w:szCs w:val="24"/>
        </w:rPr>
        <w:lastRenderedPageBreak/>
        <w:t>„vytáhl“ z celého právního řádu relevantní hlediska a následně je explicitně zmínil v textu vnitřního předpisu.</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Praktickým příkladem </w:t>
      </w:r>
      <w:r w:rsidRPr="008937C2">
        <w:rPr>
          <w:rFonts w:ascii="Times New Roman" w:hAnsi="Times New Roman" w:cs="Times New Roman"/>
          <w:i/>
          <w:sz w:val="24"/>
          <w:szCs w:val="24"/>
        </w:rPr>
        <w:t xml:space="preserve">de lege lata </w:t>
      </w:r>
      <w:r w:rsidRPr="008937C2">
        <w:rPr>
          <w:rFonts w:ascii="Times New Roman" w:hAnsi="Times New Roman" w:cs="Times New Roman"/>
          <w:sz w:val="24"/>
          <w:szCs w:val="24"/>
        </w:rPr>
        <w:t>může být zásada řádného odůvodnění, která není výslovně zakotvena v textu zákona</w:t>
      </w:r>
      <w:r w:rsidR="00291362">
        <w:rPr>
          <w:rFonts w:ascii="Times New Roman" w:hAnsi="Times New Roman" w:cs="Times New Roman"/>
          <w:sz w:val="24"/>
          <w:szCs w:val="24"/>
        </w:rPr>
        <w:t>,</w:t>
      </w:r>
      <w:r w:rsidRPr="008937C2">
        <w:rPr>
          <w:rFonts w:ascii="Times New Roman" w:hAnsi="Times New Roman" w:cs="Times New Roman"/>
          <w:sz w:val="24"/>
          <w:szCs w:val="24"/>
        </w:rPr>
        <w:t xml:space="preserve"> nicméně je možno ji dovodit z právního řádu.</w:t>
      </w:r>
      <w:r w:rsidRPr="008937C2">
        <w:rPr>
          <w:rStyle w:val="Znakapoznpodarou"/>
          <w:rFonts w:ascii="Times New Roman" w:hAnsi="Times New Roman" w:cs="Times New Roman"/>
          <w:sz w:val="24"/>
          <w:szCs w:val="24"/>
        </w:rPr>
        <w:footnoteReference w:id="168"/>
      </w:r>
      <w:r w:rsidRPr="008937C2">
        <w:rPr>
          <w:rFonts w:ascii="Times New Roman" w:hAnsi="Times New Roman" w:cs="Times New Roman"/>
          <w:sz w:val="24"/>
          <w:szCs w:val="24"/>
        </w:rPr>
        <w:t xml:space="preserve"> Jejím explicitním zakotvením ve vnitřním předpise by pak dle mého názoru mohlo dojít ke kvalitnějšímu naplňování této výslovně nezmíněné zásady.</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Dále vyvstává otázka, zdali i interní předpisy mohou samy o sobě stanovit hlediska pro diskreci i přestože nejsou obecně závazné. Odpověď je třeba hledat v závaznosti interních předpisů dovnitř veřejné správy a nikoli navenek. Tato závaznost vyplývá ze samotné definice vnitřního předpisu, která obsahuje prvek závaznosti pro podřízené. Lze tedy konstatovat, že interní předpisy mohou zakotvovat hledisko pro správní uvážení. Nicméně je třeba splnit podmínku, že t</w:t>
      </w:r>
      <w:r w:rsidR="00291362">
        <w:rPr>
          <w:rFonts w:ascii="Times New Roman" w:hAnsi="Times New Roman" w:cs="Times New Roman"/>
          <w:sz w:val="24"/>
          <w:szCs w:val="24"/>
        </w:rPr>
        <w:t>akové hledisko, se musí nacházet</w:t>
      </w:r>
      <w:r w:rsidRPr="008937C2">
        <w:rPr>
          <w:rFonts w:ascii="Times New Roman" w:hAnsi="Times New Roman" w:cs="Times New Roman"/>
          <w:sz w:val="24"/>
          <w:szCs w:val="24"/>
        </w:rPr>
        <w:t xml:space="preserve"> </w:t>
      </w:r>
      <w:r w:rsidRPr="008937C2">
        <w:rPr>
          <w:rFonts w:ascii="Times New Roman" w:hAnsi="Times New Roman" w:cs="Times New Roman"/>
          <w:i/>
          <w:sz w:val="24"/>
          <w:szCs w:val="24"/>
        </w:rPr>
        <w:t>intra legem</w:t>
      </w:r>
      <w:r w:rsidRPr="008937C2">
        <w:rPr>
          <w:rFonts w:ascii="Times New Roman" w:hAnsi="Times New Roman" w:cs="Times New Roman"/>
          <w:sz w:val="24"/>
          <w:szCs w:val="24"/>
        </w:rPr>
        <w:t xml:space="preserve">, nikoli </w:t>
      </w:r>
      <w:r w:rsidRPr="008937C2">
        <w:rPr>
          <w:rFonts w:ascii="Times New Roman" w:hAnsi="Times New Roman" w:cs="Times New Roman"/>
          <w:i/>
          <w:sz w:val="24"/>
          <w:szCs w:val="24"/>
        </w:rPr>
        <w:t>contra legem</w:t>
      </w:r>
      <w:r w:rsidRPr="008937C2">
        <w:rPr>
          <w:rFonts w:ascii="Times New Roman" w:hAnsi="Times New Roman" w:cs="Times New Roman"/>
          <w:sz w:val="24"/>
          <w:szCs w:val="24"/>
        </w:rPr>
        <w:t xml:space="preserve"> či </w:t>
      </w:r>
      <w:r w:rsidRPr="008937C2">
        <w:rPr>
          <w:rFonts w:ascii="Times New Roman" w:hAnsi="Times New Roman" w:cs="Times New Roman"/>
          <w:i/>
          <w:sz w:val="24"/>
          <w:szCs w:val="24"/>
        </w:rPr>
        <w:t>praeter legem</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169"/>
      </w:r>
      <w:r w:rsidRPr="008937C2">
        <w:rPr>
          <w:rFonts w:ascii="Times New Roman" w:hAnsi="Times New Roman" w:cs="Times New Roman"/>
          <w:i/>
          <w:sz w:val="24"/>
          <w:szCs w:val="24"/>
        </w:rPr>
        <w:t xml:space="preserve"> </w:t>
      </w:r>
      <w:r w:rsidR="003541F5">
        <w:rPr>
          <w:rFonts w:ascii="Times New Roman" w:hAnsi="Times New Roman" w:cs="Times New Roman"/>
          <w:sz w:val="24"/>
          <w:szCs w:val="24"/>
        </w:rPr>
        <w:t xml:space="preserve">Jinými slovy </w:t>
      </w:r>
      <w:r w:rsidR="00291362">
        <w:rPr>
          <w:rFonts w:ascii="Times New Roman" w:hAnsi="Times New Roman" w:cs="Times New Roman"/>
          <w:sz w:val="24"/>
          <w:szCs w:val="24"/>
        </w:rPr>
        <w:t>takový interní přepis</w:t>
      </w:r>
      <w:r w:rsidR="00291362" w:rsidRPr="008937C2">
        <w:rPr>
          <w:rFonts w:ascii="Times New Roman" w:hAnsi="Times New Roman" w:cs="Times New Roman"/>
          <w:sz w:val="24"/>
          <w:szCs w:val="24"/>
        </w:rPr>
        <w:t xml:space="preserve"> </w:t>
      </w:r>
      <w:r w:rsidR="003541F5">
        <w:rPr>
          <w:rFonts w:ascii="Times New Roman" w:hAnsi="Times New Roman" w:cs="Times New Roman"/>
          <w:sz w:val="24"/>
          <w:szCs w:val="24"/>
        </w:rPr>
        <w:t xml:space="preserve">nesmí obsahovat </w:t>
      </w:r>
      <w:r w:rsidRPr="008937C2">
        <w:rPr>
          <w:rFonts w:ascii="Times New Roman" w:hAnsi="Times New Roman" w:cs="Times New Roman"/>
          <w:sz w:val="24"/>
          <w:szCs w:val="24"/>
        </w:rPr>
        <w:t>požadavek, který by šel nad rámec zákona (</w:t>
      </w:r>
      <w:r w:rsidRPr="008937C2">
        <w:rPr>
          <w:rFonts w:ascii="Times New Roman" w:hAnsi="Times New Roman" w:cs="Times New Roman"/>
          <w:i/>
          <w:sz w:val="24"/>
          <w:szCs w:val="24"/>
        </w:rPr>
        <w:t>contra legem</w:t>
      </w:r>
      <w:r w:rsidRPr="008937C2">
        <w:rPr>
          <w:rFonts w:ascii="Times New Roman" w:hAnsi="Times New Roman" w:cs="Times New Roman"/>
          <w:sz w:val="24"/>
          <w:szCs w:val="24"/>
        </w:rPr>
        <w:t>) nebo požadavek, který by zákon vůbec nenormoval (</w:t>
      </w:r>
      <w:r w:rsidRPr="008937C2">
        <w:rPr>
          <w:rFonts w:ascii="Times New Roman" w:hAnsi="Times New Roman" w:cs="Times New Roman"/>
          <w:i/>
          <w:sz w:val="24"/>
          <w:szCs w:val="24"/>
        </w:rPr>
        <w:t>praeter legem</w:t>
      </w:r>
      <w:r w:rsidRPr="008937C2">
        <w:rPr>
          <w:rFonts w:ascii="Times New Roman" w:hAnsi="Times New Roman" w:cs="Times New Roman"/>
          <w:sz w:val="24"/>
          <w:szCs w:val="24"/>
        </w:rPr>
        <w:t>).</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Z výše uvedeného lze dle mého názoru dovodit a jednoznačně doporučit využívání interních předpisů</w:t>
      </w:r>
      <w:r w:rsidR="00291362">
        <w:rPr>
          <w:rFonts w:ascii="Times New Roman" w:hAnsi="Times New Roman" w:cs="Times New Roman"/>
          <w:sz w:val="24"/>
          <w:szCs w:val="24"/>
        </w:rPr>
        <w:t>,</w:t>
      </w:r>
      <w:r w:rsidRPr="008937C2">
        <w:rPr>
          <w:rFonts w:ascii="Times New Roman" w:hAnsi="Times New Roman" w:cs="Times New Roman"/>
          <w:sz w:val="24"/>
          <w:szCs w:val="24"/>
        </w:rPr>
        <w:t xml:space="preserve"> neboť mohou působit obdobně jako judikatura vyšších soudů, která sjednocuje rozhodovací činnost. Navíc u interních předpisů, ve srovnání s judikaturou, je dána další pozitivní vlastnost, kterou je působení těchto předpisů </w:t>
      </w:r>
      <w:r w:rsidRPr="008937C2">
        <w:rPr>
          <w:rFonts w:ascii="Times New Roman" w:hAnsi="Times New Roman" w:cs="Times New Roman"/>
          <w:i/>
          <w:sz w:val="24"/>
          <w:szCs w:val="24"/>
        </w:rPr>
        <w:t>ex ante</w:t>
      </w:r>
      <w:r w:rsidRPr="008937C2">
        <w:rPr>
          <w:rFonts w:ascii="Times New Roman" w:hAnsi="Times New Roman" w:cs="Times New Roman"/>
          <w:sz w:val="24"/>
          <w:szCs w:val="24"/>
        </w:rPr>
        <w:t xml:space="preserve"> a nikoli </w:t>
      </w:r>
      <w:r w:rsidRPr="008937C2">
        <w:rPr>
          <w:rFonts w:ascii="Times New Roman" w:hAnsi="Times New Roman" w:cs="Times New Roman"/>
          <w:i/>
          <w:sz w:val="24"/>
          <w:szCs w:val="24"/>
        </w:rPr>
        <w:t>ex post</w:t>
      </w:r>
      <w:r w:rsidRPr="008937C2">
        <w:rPr>
          <w:rFonts w:ascii="Times New Roman" w:hAnsi="Times New Roman" w:cs="Times New Roman"/>
          <w:sz w:val="24"/>
          <w:szCs w:val="24"/>
        </w:rPr>
        <w:t xml:space="preserve"> (jak tomu je u</w:t>
      </w:r>
      <w:r w:rsidR="003541F5">
        <w:rPr>
          <w:rFonts w:ascii="Times New Roman" w:hAnsi="Times New Roman" w:cs="Times New Roman"/>
          <w:sz w:val="24"/>
          <w:szCs w:val="24"/>
        </w:rPr>
        <w:t xml:space="preserve"> soudní judikatury). Determinace správního</w:t>
      </w:r>
      <w:r w:rsidRPr="008937C2">
        <w:rPr>
          <w:rFonts w:ascii="Times New Roman" w:hAnsi="Times New Roman" w:cs="Times New Roman"/>
          <w:sz w:val="24"/>
          <w:szCs w:val="24"/>
        </w:rPr>
        <w:t xml:space="preserve"> uvážení</w:t>
      </w:r>
      <w:r w:rsidR="003541F5">
        <w:rPr>
          <w:rFonts w:ascii="Times New Roman" w:hAnsi="Times New Roman" w:cs="Times New Roman"/>
          <w:sz w:val="24"/>
          <w:szCs w:val="24"/>
        </w:rPr>
        <w:t xml:space="preserve"> pomocí interních předpisů </w:t>
      </w:r>
      <w:r w:rsidRPr="008937C2">
        <w:rPr>
          <w:rFonts w:ascii="Times New Roman" w:hAnsi="Times New Roman" w:cs="Times New Roman"/>
          <w:sz w:val="24"/>
          <w:szCs w:val="24"/>
        </w:rPr>
        <w:t xml:space="preserve">zvyšuje kvalitu následných správních rozhodnutí a díky </w:t>
      </w:r>
      <w:r w:rsidR="00291362">
        <w:rPr>
          <w:rFonts w:ascii="Times New Roman" w:hAnsi="Times New Roman" w:cs="Times New Roman"/>
          <w:sz w:val="24"/>
          <w:szCs w:val="24"/>
        </w:rPr>
        <w:t xml:space="preserve">jejich </w:t>
      </w:r>
      <w:r w:rsidRPr="008937C2">
        <w:rPr>
          <w:rFonts w:ascii="Times New Roman" w:hAnsi="Times New Roman" w:cs="Times New Roman"/>
          <w:sz w:val="24"/>
          <w:szCs w:val="24"/>
        </w:rPr>
        <w:t xml:space="preserve">působení </w:t>
      </w:r>
      <w:r w:rsidRPr="008937C2">
        <w:rPr>
          <w:rFonts w:ascii="Times New Roman" w:hAnsi="Times New Roman" w:cs="Times New Roman"/>
          <w:i/>
          <w:sz w:val="24"/>
          <w:szCs w:val="24"/>
        </w:rPr>
        <w:t xml:space="preserve">ex ante </w:t>
      </w:r>
      <w:r w:rsidRPr="008937C2">
        <w:rPr>
          <w:rFonts w:ascii="Times New Roman" w:hAnsi="Times New Roman" w:cs="Times New Roman"/>
          <w:sz w:val="24"/>
          <w:szCs w:val="24"/>
        </w:rPr>
        <w:t xml:space="preserve">by mohlo docházet </w:t>
      </w:r>
      <w:r w:rsidR="007960AB">
        <w:rPr>
          <w:rFonts w:ascii="Times New Roman" w:hAnsi="Times New Roman" w:cs="Times New Roman"/>
          <w:sz w:val="24"/>
          <w:szCs w:val="24"/>
        </w:rPr>
        <w:br/>
      </w:r>
      <w:r w:rsidRPr="008937C2">
        <w:rPr>
          <w:rFonts w:ascii="Times New Roman" w:hAnsi="Times New Roman" w:cs="Times New Roman"/>
          <w:sz w:val="24"/>
          <w:szCs w:val="24"/>
        </w:rPr>
        <w:t>i k odbřemeňování správního soudnictví.</w:t>
      </w:r>
      <w:r w:rsidRPr="008937C2">
        <w:rPr>
          <w:sz w:val="32"/>
          <w:szCs w:val="32"/>
        </w:rPr>
        <w:br w:type="page"/>
      </w:r>
    </w:p>
    <w:p w:rsidR="005D3C57" w:rsidRPr="008937C2" w:rsidRDefault="00D23D81" w:rsidP="00F80CAA">
      <w:pPr>
        <w:pStyle w:val="Nadpis1"/>
        <w:spacing w:before="0" w:beforeAutospacing="0"/>
        <w:rPr>
          <w:sz w:val="32"/>
          <w:szCs w:val="32"/>
        </w:rPr>
      </w:pPr>
      <w:bookmarkStart w:id="20" w:name="_Toc374376628"/>
      <w:r>
        <w:rPr>
          <w:sz w:val="32"/>
          <w:szCs w:val="32"/>
        </w:rPr>
        <w:lastRenderedPageBreak/>
        <w:t>IV. Přezkum s</w:t>
      </w:r>
      <w:r w:rsidR="005D3C57" w:rsidRPr="008937C2">
        <w:rPr>
          <w:sz w:val="32"/>
          <w:szCs w:val="32"/>
        </w:rPr>
        <w:t>právního uvážení</w:t>
      </w:r>
      <w:bookmarkEnd w:id="20"/>
    </w:p>
    <w:p w:rsidR="005D3C57" w:rsidRPr="008937C2" w:rsidRDefault="005D3C57" w:rsidP="005D3C57">
      <w:pPr>
        <w:spacing w:after="100" w:afterAutospacing="1"/>
        <w:jc w:val="both"/>
        <w:rPr>
          <w:rFonts w:ascii="Times New Roman" w:hAnsi="Times New Roman" w:cs="Times New Roman"/>
          <w:sz w:val="24"/>
          <w:szCs w:val="24"/>
        </w:rPr>
      </w:pPr>
      <w:r w:rsidRPr="008937C2">
        <w:rPr>
          <w:rFonts w:ascii="Times New Roman" w:hAnsi="Times New Roman" w:cs="Times New Roman"/>
          <w:sz w:val="24"/>
          <w:szCs w:val="24"/>
        </w:rPr>
        <w:tab/>
        <w:t xml:space="preserve">Tato kapitola se bude zabývat možností přezkumu a následné nápravy správních rozhodnutí, které byly vydány na základě správního uvážení. Bude nastíněna jak úprava přezkumu v rámci (1) správního řízení (dle SprŘ) pomocí opravných a dozorčích prostředků tak i přezkum v rámci (2) soudního řízení, které bude dále diversifikováno na řízení v rámci správního soudnictví (dle SŘS), v rámci občanského soudního řízení (dle 5. části OSŘ) </w:t>
      </w:r>
      <w:r w:rsidR="007960AB">
        <w:rPr>
          <w:rFonts w:ascii="Times New Roman" w:hAnsi="Times New Roman" w:cs="Times New Roman"/>
          <w:sz w:val="24"/>
          <w:szCs w:val="24"/>
        </w:rPr>
        <w:br/>
      </w:r>
      <w:r w:rsidRPr="008937C2">
        <w:rPr>
          <w:rFonts w:ascii="Times New Roman" w:hAnsi="Times New Roman" w:cs="Times New Roman"/>
          <w:sz w:val="24"/>
          <w:szCs w:val="24"/>
        </w:rPr>
        <w:t>a v neposlední řadě bude tato problematika nastíněna optikou ústavního soudnictví (dle ZoUstS).</w:t>
      </w:r>
    </w:p>
    <w:p w:rsidR="005D3C57" w:rsidRPr="008937C2" w:rsidRDefault="005D3C57" w:rsidP="005D3C57">
      <w:pPr>
        <w:pStyle w:val="Nadpis2"/>
        <w:spacing w:before="0"/>
        <w:rPr>
          <w:rFonts w:ascii="Times New Roman" w:hAnsi="Times New Roman" w:cs="Times New Roman"/>
          <w:color w:val="auto"/>
          <w:sz w:val="28"/>
          <w:szCs w:val="28"/>
        </w:rPr>
      </w:pPr>
      <w:bookmarkStart w:id="21" w:name="_Toc374376629"/>
      <w:r w:rsidRPr="008937C2">
        <w:rPr>
          <w:rFonts w:ascii="Times New Roman" w:hAnsi="Times New Roman" w:cs="Times New Roman"/>
          <w:color w:val="auto"/>
          <w:sz w:val="28"/>
          <w:szCs w:val="28"/>
        </w:rPr>
        <w:t>IV. 1. Přezkum v rámci správního řízení</w:t>
      </w:r>
      <w:bookmarkEnd w:id="21"/>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V rámci SprŘ</w:t>
      </w:r>
      <w:r w:rsidRPr="008937C2">
        <w:rPr>
          <w:rFonts w:ascii="Times New Roman" w:hAnsi="Times New Roman" w:cs="Times New Roman"/>
          <w:sz w:val="24"/>
          <w:szCs w:val="24"/>
        </w:rPr>
        <w:tab/>
        <w:t xml:space="preserve">je zakotven tzv. „instanční dozor“, který představuje možnost přezkumu správního aktu, který je následně (1) potvrzen, (2) změněn, (3) zrušen nebo (4) zrušen </w:t>
      </w:r>
      <w:r w:rsidR="007960AB">
        <w:rPr>
          <w:rFonts w:ascii="Times New Roman" w:hAnsi="Times New Roman" w:cs="Times New Roman"/>
          <w:sz w:val="24"/>
          <w:szCs w:val="24"/>
        </w:rPr>
        <w:br/>
      </w:r>
      <w:r w:rsidRPr="008937C2">
        <w:rPr>
          <w:rFonts w:ascii="Times New Roman" w:hAnsi="Times New Roman" w:cs="Times New Roman"/>
          <w:sz w:val="24"/>
          <w:szCs w:val="24"/>
        </w:rPr>
        <w:t>a nahrazen jiným aktem. K jeho iniciování je zapotřebí vyvolání (1) opravného prostředku či (2) dozorčího prostředku</w:t>
      </w:r>
      <w:r w:rsidRPr="008937C2">
        <w:rPr>
          <w:rStyle w:val="Znakapoznpodarou"/>
          <w:rFonts w:ascii="Times New Roman" w:hAnsi="Times New Roman" w:cs="Times New Roman"/>
          <w:sz w:val="24"/>
          <w:szCs w:val="24"/>
        </w:rPr>
        <w:footnoteReference w:id="170"/>
      </w:r>
      <w:r w:rsidRPr="008937C2">
        <w:rPr>
          <w:rFonts w:ascii="Times New Roman" w:hAnsi="Times New Roman" w:cs="Times New Roman"/>
          <w:sz w:val="24"/>
          <w:szCs w:val="24"/>
        </w:rPr>
        <w:t xml:space="preserve"> </w:t>
      </w:r>
    </w:p>
    <w:p w:rsidR="005D3C57" w:rsidRPr="008937C2" w:rsidRDefault="005D3C57" w:rsidP="005D3C57">
      <w:pPr>
        <w:pStyle w:val="Nadpis3"/>
        <w:rPr>
          <w:rFonts w:ascii="Times New Roman" w:hAnsi="Times New Roman" w:cs="Times New Roman"/>
          <w:color w:val="auto"/>
          <w:sz w:val="24"/>
          <w:szCs w:val="24"/>
        </w:rPr>
      </w:pPr>
      <w:bookmarkStart w:id="22" w:name="_Toc374376630"/>
      <w:r w:rsidRPr="008937C2">
        <w:rPr>
          <w:rFonts w:ascii="Times New Roman" w:hAnsi="Times New Roman" w:cs="Times New Roman"/>
          <w:color w:val="auto"/>
          <w:sz w:val="24"/>
          <w:szCs w:val="24"/>
        </w:rPr>
        <w:t>IV. 1. 1. Opravné prostředky - odvolání</w:t>
      </w:r>
      <w:bookmarkEnd w:id="22"/>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V rámci správního řízení je možno „iniciovat“ fakultativní část správního řízení, kterým se účastník řízení může bránit proti rozhodnutí, které dle jeho názoru bylo stiženo vadami v rámci správního uvážení. Toto řízení se zahajuje kvalifikovaným podáním, které je souhrnně označováno jakožto „opravný prostředek“. Mezi opravné prostředky patří: </w:t>
      </w:r>
      <w:r w:rsidR="007960AB">
        <w:rPr>
          <w:rFonts w:ascii="Times New Roman" w:hAnsi="Times New Roman" w:cs="Times New Roman"/>
          <w:sz w:val="24"/>
          <w:szCs w:val="24"/>
        </w:rPr>
        <w:br/>
      </w:r>
      <w:r w:rsidRPr="008937C2">
        <w:rPr>
          <w:rFonts w:ascii="Times New Roman" w:hAnsi="Times New Roman" w:cs="Times New Roman"/>
          <w:sz w:val="24"/>
          <w:szCs w:val="24"/>
        </w:rPr>
        <w:t>(1) odvolání, (2) rozklad,(3) odpor,(4) námitka proti exekuci a (5) obnova řízení na žádost</w:t>
      </w:r>
      <w:r w:rsidRPr="008937C2">
        <w:rPr>
          <w:rStyle w:val="Znakapoznpodarou"/>
          <w:rFonts w:ascii="Times New Roman" w:hAnsi="Times New Roman" w:cs="Times New Roman"/>
          <w:sz w:val="24"/>
          <w:szCs w:val="24"/>
        </w:rPr>
        <w:footnoteReference w:id="171"/>
      </w:r>
      <w:r w:rsidRPr="008937C2">
        <w:rPr>
          <w:rFonts w:ascii="Times New Roman" w:hAnsi="Times New Roman" w:cs="Times New Roman"/>
          <w:sz w:val="24"/>
          <w:szCs w:val="24"/>
        </w:rPr>
        <w:t xml:space="preserve"> Pro účely této práce bude rozebráno v zásadě pouze odvolání proti rozhodnutí jakožto nejfrekventovanější opravný prostředek. </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V případě odvolání proti domnělému kvalitativnímu pochybení správního uvážení v rozhodnutí je zapotřebí, kromě obecných náležitostí</w:t>
      </w:r>
      <w:r w:rsidR="0029136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172"/>
      </w:r>
      <w:r w:rsidRPr="008937C2">
        <w:rPr>
          <w:rFonts w:ascii="Times New Roman" w:hAnsi="Times New Roman" w:cs="Times New Roman"/>
          <w:sz w:val="24"/>
          <w:szCs w:val="24"/>
        </w:rPr>
        <w:t xml:space="preserve"> vymezit předně: </w:t>
      </w:r>
      <w:r w:rsidRPr="008937C2">
        <w:rPr>
          <w:rFonts w:ascii="Times New Roman" w:hAnsi="Times New Roman" w:cs="Times New Roman"/>
          <w:i/>
          <w:sz w:val="24"/>
          <w:szCs w:val="24"/>
        </w:rPr>
        <w:t>„…v čem je spatřován rozpor s právními předpisy nebo nesprávnost rozhodnutí…“</w:t>
      </w:r>
      <w:r w:rsidRPr="008937C2">
        <w:rPr>
          <w:rStyle w:val="Znakapoznpodarou"/>
          <w:rFonts w:ascii="Times New Roman" w:hAnsi="Times New Roman" w:cs="Times New Roman"/>
          <w:sz w:val="24"/>
          <w:szCs w:val="24"/>
        </w:rPr>
        <w:footnoteReference w:id="173"/>
      </w:r>
      <w:r w:rsidRPr="008937C2">
        <w:rPr>
          <w:rFonts w:ascii="Times New Roman" w:hAnsi="Times New Roman" w:cs="Times New Roman"/>
          <w:sz w:val="24"/>
          <w:szCs w:val="24"/>
        </w:rPr>
        <w:t xml:space="preserve"> Toto </w:t>
      </w:r>
      <w:r w:rsidR="00291362">
        <w:rPr>
          <w:rFonts w:ascii="Times New Roman" w:hAnsi="Times New Roman" w:cs="Times New Roman"/>
          <w:sz w:val="24"/>
          <w:szCs w:val="24"/>
        </w:rPr>
        <w:t>ustanovení lze chápat jako snahu</w:t>
      </w:r>
      <w:r w:rsidRPr="008937C2">
        <w:rPr>
          <w:rFonts w:ascii="Times New Roman" w:hAnsi="Times New Roman" w:cs="Times New Roman"/>
          <w:sz w:val="24"/>
          <w:szCs w:val="24"/>
        </w:rPr>
        <w:t xml:space="preserve"> zákonodárce k</w:t>
      </w:r>
      <w:r w:rsidR="00291362">
        <w:rPr>
          <w:rFonts w:ascii="Times New Roman" w:hAnsi="Times New Roman" w:cs="Times New Roman"/>
          <w:sz w:val="24"/>
          <w:szCs w:val="24"/>
        </w:rPr>
        <w:t> </w:t>
      </w:r>
      <w:r w:rsidRPr="008937C2">
        <w:rPr>
          <w:rFonts w:ascii="Times New Roman" w:hAnsi="Times New Roman" w:cs="Times New Roman"/>
          <w:sz w:val="24"/>
          <w:szCs w:val="24"/>
        </w:rPr>
        <w:t>tomu</w:t>
      </w:r>
      <w:r w:rsidR="00291362">
        <w:rPr>
          <w:rFonts w:ascii="Times New Roman" w:hAnsi="Times New Roman" w:cs="Times New Roman"/>
          <w:sz w:val="24"/>
          <w:szCs w:val="24"/>
        </w:rPr>
        <w:t>,</w:t>
      </w:r>
      <w:r w:rsidRPr="008937C2">
        <w:rPr>
          <w:rFonts w:ascii="Times New Roman" w:hAnsi="Times New Roman" w:cs="Times New Roman"/>
          <w:sz w:val="24"/>
          <w:szCs w:val="24"/>
        </w:rPr>
        <w:t xml:space="preserve"> aby účastníci řízení nesli vyšší odpovědnost za rozsah přezkumu a stanovili i hlediska takového přezkumu.</w:t>
      </w:r>
      <w:r w:rsidRPr="008937C2">
        <w:rPr>
          <w:rStyle w:val="Znakapoznpodarou"/>
          <w:rFonts w:ascii="Times New Roman" w:hAnsi="Times New Roman" w:cs="Times New Roman"/>
          <w:sz w:val="24"/>
          <w:szCs w:val="24"/>
        </w:rPr>
        <w:footnoteReference w:id="174"/>
      </w:r>
      <w:r w:rsidR="003541F5">
        <w:rPr>
          <w:rFonts w:ascii="Times New Roman" w:hAnsi="Times New Roman" w:cs="Times New Roman"/>
          <w:sz w:val="24"/>
          <w:szCs w:val="24"/>
        </w:rPr>
        <w:t xml:space="preserve"> Jedná se</w:t>
      </w:r>
      <w:r w:rsidRPr="008937C2">
        <w:rPr>
          <w:rFonts w:ascii="Times New Roman" w:hAnsi="Times New Roman" w:cs="Times New Roman"/>
          <w:sz w:val="24"/>
          <w:szCs w:val="24"/>
        </w:rPr>
        <w:t xml:space="preserve"> o odraz římskoprávního </w:t>
      </w:r>
      <w:r w:rsidRPr="008937C2">
        <w:rPr>
          <w:rFonts w:ascii="Times New Roman" w:hAnsi="Times New Roman" w:cs="Times New Roman"/>
          <w:sz w:val="24"/>
          <w:szCs w:val="24"/>
        </w:rPr>
        <w:lastRenderedPageBreak/>
        <w:t>pravidla „Vigilantibus iura“ Aby nedocházelo k nepřiměřené zátěži, a přenášení veškeré odpovědnosti na účastníky správního řízení</w:t>
      </w:r>
      <w:r w:rsidR="00291362">
        <w:rPr>
          <w:rFonts w:ascii="Times New Roman" w:hAnsi="Times New Roman" w:cs="Times New Roman"/>
          <w:sz w:val="24"/>
          <w:szCs w:val="24"/>
        </w:rPr>
        <w:t>,</w:t>
      </w:r>
      <w:r w:rsidRPr="008937C2">
        <w:rPr>
          <w:rFonts w:ascii="Times New Roman" w:hAnsi="Times New Roman" w:cs="Times New Roman"/>
          <w:sz w:val="24"/>
          <w:szCs w:val="24"/>
        </w:rPr>
        <w:t xml:space="preserve"> obsahuje ustanovení § 89 odst. 2 SprŘ</w:t>
      </w:r>
      <w:r w:rsidR="00354EFB">
        <w:rPr>
          <w:rFonts w:ascii="Times New Roman" w:hAnsi="Times New Roman" w:cs="Times New Roman"/>
          <w:sz w:val="24"/>
          <w:szCs w:val="24"/>
        </w:rPr>
        <w:t>,</w:t>
      </w:r>
      <w:r w:rsidRPr="008937C2">
        <w:rPr>
          <w:rFonts w:ascii="Times New Roman" w:hAnsi="Times New Roman" w:cs="Times New Roman"/>
          <w:sz w:val="24"/>
          <w:szCs w:val="24"/>
        </w:rPr>
        <w:t xml:space="preserve"> které říká: </w:t>
      </w:r>
      <w:r w:rsidRPr="008937C2">
        <w:rPr>
          <w:rFonts w:ascii="Times New Roman" w:hAnsi="Times New Roman" w:cs="Times New Roman"/>
          <w:i/>
          <w:sz w:val="24"/>
          <w:szCs w:val="24"/>
        </w:rPr>
        <w:t xml:space="preserve">„Odvolací správní orgán přezkoumává soulad napadeného rozhodnutí a řízení, které vydání rozhodnutí předcházelo, </w:t>
      </w:r>
      <w:r w:rsidRPr="008937C2">
        <w:rPr>
          <w:rFonts w:ascii="Times New Roman" w:hAnsi="Times New Roman" w:cs="Times New Roman"/>
          <w:b/>
          <w:i/>
          <w:sz w:val="24"/>
          <w:szCs w:val="24"/>
        </w:rPr>
        <w:t>s právními předpisy</w:t>
      </w:r>
      <w:r w:rsidRPr="008937C2">
        <w:rPr>
          <w:rFonts w:ascii="Times New Roman" w:hAnsi="Times New Roman" w:cs="Times New Roman"/>
          <w:i/>
          <w:sz w:val="24"/>
          <w:szCs w:val="24"/>
        </w:rPr>
        <w:t>.“</w:t>
      </w:r>
      <w:r w:rsidR="003541F5">
        <w:rPr>
          <w:rFonts w:ascii="Times New Roman" w:hAnsi="Times New Roman" w:cs="Times New Roman"/>
          <w:sz w:val="24"/>
          <w:szCs w:val="24"/>
        </w:rPr>
        <w:t xml:space="preserve"> Jinými slovy </w:t>
      </w:r>
      <w:r w:rsidRPr="008937C2">
        <w:rPr>
          <w:rFonts w:ascii="Times New Roman" w:hAnsi="Times New Roman" w:cs="Times New Roman"/>
          <w:sz w:val="24"/>
          <w:szCs w:val="24"/>
        </w:rPr>
        <w:t xml:space="preserve">dochází k přezkumu </w:t>
      </w:r>
      <w:r w:rsidRPr="008937C2">
        <w:rPr>
          <w:rFonts w:ascii="Times New Roman" w:hAnsi="Times New Roman" w:cs="Times New Roman"/>
          <w:i/>
          <w:sz w:val="24"/>
          <w:szCs w:val="24"/>
        </w:rPr>
        <w:t>ex offo</w:t>
      </w:r>
      <w:r w:rsidRPr="008937C2">
        <w:rPr>
          <w:rFonts w:ascii="Times New Roman" w:hAnsi="Times New Roman" w:cs="Times New Roman"/>
          <w:sz w:val="24"/>
          <w:szCs w:val="24"/>
        </w:rPr>
        <w:t xml:space="preserve"> v případech nezákonné </w:t>
      </w:r>
      <w:r w:rsidR="003541F5">
        <w:rPr>
          <w:rFonts w:ascii="Times New Roman" w:hAnsi="Times New Roman" w:cs="Times New Roman"/>
          <w:sz w:val="24"/>
          <w:szCs w:val="24"/>
        </w:rPr>
        <w:t>správní úvahy. Správní orgán tak</w:t>
      </w:r>
      <w:r w:rsidRPr="008937C2">
        <w:rPr>
          <w:rFonts w:ascii="Times New Roman" w:hAnsi="Times New Roman" w:cs="Times New Roman"/>
          <w:sz w:val="24"/>
          <w:szCs w:val="24"/>
        </w:rPr>
        <w:t xml:space="preserve"> ze své vlastní iniciativy přezkoumá souladnost správního uvážení se zákony. </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Od zákonnosti je však odlišovat věcnou správnost neboť v případě věcné (ne)správnosti diskrece je přezkum možné iniciovat jen na základě vůle účastníka správního řízení. SprŘ konstatuje: </w:t>
      </w:r>
      <w:r w:rsidRPr="008937C2">
        <w:rPr>
          <w:rFonts w:ascii="Times New Roman" w:hAnsi="Times New Roman" w:cs="Times New Roman"/>
          <w:i/>
          <w:sz w:val="24"/>
          <w:szCs w:val="24"/>
        </w:rPr>
        <w:t>„</w:t>
      </w:r>
      <w:r w:rsidRPr="008937C2">
        <w:rPr>
          <w:rFonts w:ascii="Times New Roman" w:hAnsi="Times New Roman" w:cs="Times New Roman"/>
          <w:b/>
          <w:i/>
          <w:sz w:val="24"/>
          <w:szCs w:val="24"/>
        </w:rPr>
        <w:t>Správnost</w:t>
      </w:r>
      <w:r w:rsidRPr="008937C2">
        <w:rPr>
          <w:rFonts w:ascii="Times New Roman" w:hAnsi="Times New Roman" w:cs="Times New Roman"/>
          <w:i/>
          <w:sz w:val="24"/>
          <w:szCs w:val="24"/>
        </w:rPr>
        <w:t xml:space="preserve"> napadeného rozhodnutí přezkoumává jen v rozsahu námitek uvedených v odvolání, jinak jen tehdy, vyžaduje-li to veřejný zájem.“</w:t>
      </w:r>
      <w:r w:rsidRPr="008937C2">
        <w:rPr>
          <w:rStyle w:val="Znakapoznpodarou"/>
          <w:rFonts w:ascii="Times New Roman" w:hAnsi="Times New Roman" w:cs="Times New Roman"/>
          <w:sz w:val="24"/>
          <w:szCs w:val="24"/>
        </w:rPr>
        <w:footnoteReference w:id="175"/>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Římskoprávní pravidlo „Vigilantibus iura“ je tedy uplatňováno ve vztahu k věcné nesprávnosti, jakožto kvalitativně menší vadě správního uvážení, resp. správního aktu, než je tomu v případě nezákonnosti.</w:t>
      </w:r>
    </w:p>
    <w:p w:rsidR="005D3C57" w:rsidRPr="008937C2" w:rsidRDefault="005D3C57" w:rsidP="005D3C57">
      <w:pPr>
        <w:jc w:val="both"/>
        <w:rPr>
          <w:rFonts w:ascii="Times New Roman" w:hAnsi="Times New Roman" w:cs="Times New Roman"/>
          <w:sz w:val="24"/>
          <w:szCs w:val="24"/>
          <w:vertAlign w:val="superscript"/>
        </w:rPr>
      </w:pPr>
      <w:r w:rsidRPr="008937C2">
        <w:rPr>
          <w:rFonts w:ascii="Times New Roman" w:hAnsi="Times New Roman" w:cs="Times New Roman"/>
          <w:sz w:val="24"/>
          <w:szCs w:val="24"/>
        </w:rPr>
        <w:tab/>
        <w:t>Nicmé</w:t>
      </w:r>
      <w:r w:rsidR="00354EFB">
        <w:rPr>
          <w:rFonts w:ascii="Times New Roman" w:hAnsi="Times New Roman" w:cs="Times New Roman"/>
          <w:sz w:val="24"/>
          <w:szCs w:val="24"/>
        </w:rPr>
        <w:t>ně ustanovení § 82 odst. 2 SprŘ</w:t>
      </w:r>
      <w:r w:rsidRPr="008937C2">
        <w:rPr>
          <w:rFonts w:ascii="Times New Roman" w:hAnsi="Times New Roman" w:cs="Times New Roman"/>
          <w:sz w:val="24"/>
          <w:szCs w:val="24"/>
        </w:rPr>
        <w:t xml:space="preserve"> smazává rozdíly mezi nezákonností a věcnou nesprávností správního uvážení, neboť stanoví mj.: „ </w:t>
      </w:r>
      <w:r w:rsidRPr="008937C2">
        <w:rPr>
          <w:rFonts w:ascii="Times New Roman" w:hAnsi="Times New Roman" w:cs="Times New Roman"/>
          <w:i/>
          <w:sz w:val="24"/>
          <w:szCs w:val="24"/>
        </w:rPr>
        <w:t xml:space="preserve">Odvolání … musí obsahovat údaje </w:t>
      </w:r>
      <w:r w:rsidR="007960AB">
        <w:rPr>
          <w:rFonts w:ascii="Times New Roman" w:hAnsi="Times New Roman" w:cs="Times New Roman"/>
          <w:i/>
          <w:sz w:val="24"/>
          <w:szCs w:val="24"/>
        </w:rPr>
        <w:br/>
      </w:r>
      <w:r w:rsidRPr="008937C2">
        <w:rPr>
          <w:rFonts w:ascii="Times New Roman" w:hAnsi="Times New Roman" w:cs="Times New Roman"/>
          <w:i/>
          <w:sz w:val="24"/>
          <w:szCs w:val="24"/>
        </w:rPr>
        <w:t>o tom, proti kterému rozhodnutí směřuje, v jakém rozsahu ho napadá a v čem je spatřován rozpor s právními předpisy nebo nesprávnost rozhodnutí (</w:t>
      </w:r>
      <w:r w:rsidRPr="008937C2">
        <w:rPr>
          <w:rFonts w:ascii="Times New Roman" w:hAnsi="Times New Roman" w:cs="Times New Roman"/>
          <w:sz w:val="24"/>
          <w:szCs w:val="24"/>
        </w:rPr>
        <w:t>hmotněprávní ustanovení – pozn. aut.)</w:t>
      </w:r>
      <w:r w:rsidRPr="008937C2">
        <w:rPr>
          <w:rFonts w:ascii="Times New Roman" w:hAnsi="Times New Roman" w:cs="Times New Roman"/>
          <w:i/>
          <w:sz w:val="24"/>
          <w:szCs w:val="24"/>
        </w:rPr>
        <w:t xml:space="preserve"> nebo řízení, jež mu předcházelo </w:t>
      </w:r>
      <w:r w:rsidRPr="008937C2">
        <w:rPr>
          <w:rFonts w:ascii="Times New Roman" w:hAnsi="Times New Roman" w:cs="Times New Roman"/>
          <w:sz w:val="24"/>
          <w:szCs w:val="24"/>
        </w:rPr>
        <w:t>(procesněprávní ustanovení – pozn. aut.).</w:t>
      </w:r>
      <w:r w:rsidRPr="008937C2">
        <w:rPr>
          <w:rFonts w:ascii="Times New Roman" w:hAnsi="Times New Roman" w:cs="Times New Roman"/>
          <w:i/>
          <w:sz w:val="24"/>
          <w:szCs w:val="24"/>
        </w:rPr>
        <w:t xml:space="preserve">“ </w:t>
      </w:r>
      <w:r w:rsidRPr="008937C2">
        <w:rPr>
          <w:rFonts w:ascii="Times New Roman" w:hAnsi="Times New Roman" w:cs="Times New Roman"/>
          <w:sz w:val="24"/>
          <w:szCs w:val="24"/>
        </w:rPr>
        <w:t>Souladnost hmotněprávních i procesněprávních ustanoven</w:t>
      </w:r>
      <w:r w:rsidR="00A66F3C">
        <w:rPr>
          <w:rFonts w:ascii="Times New Roman" w:hAnsi="Times New Roman" w:cs="Times New Roman"/>
          <w:sz w:val="24"/>
          <w:szCs w:val="24"/>
        </w:rPr>
        <w:t xml:space="preserve">í, se základními zásadami, dle § 2 až </w:t>
      </w:r>
      <w:r w:rsidRPr="008937C2">
        <w:rPr>
          <w:rFonts w:ascii="Times New Roman" w:hAnsi="Times New Roman" w:cs="Times New Roman"/>
          <w:sz w:val="24"/>
          <w:szCs w:val="24"/>
        </w:rPr>
        <w:t xml:space="preserve">8 SprŘ, pak znamená především soulad se samotným právním předpisem. V důsledku toho se: </w:t>
      </w:r>
      <w:r w:rsidRPr="008937C2">
        <w:rPr>
          <w:rFonts w:ascii="Times New Roman" w:hAnsi="Times New Roman" w:cs="Times New Roman"/>
          <w:i/>
          <w:sz w:val="24"/>
          <w:szCs w:val="24"/>
        </w:rPr>
        <w:t>„…značně stírá rozdíl mezi zákonností (právností) a správností rozhodnutí vycházející především ze správního uvážení daného správnímu orgánu příslušným zákonem.“</w:t>
      </w:r>
      <w:r w:rsidRPr="008937C2">
        <w:rPr>
          <w:rStyle w:val="Znakapoznpodarou"/>
          <w:rFonts w:ascii="Times New Roman" w:hAnsi="Times New Roman" w:cs="Times New Roman"/>
          <w:sz w:val="24"/>
          <w:szCs w:val="24"/>
        </w:rPr>
        <w:footnoteReference w:id="176"/>
      </w:r>
      <w:r w:rsidRPr="008937C2">
        <w:rPr>
          <w:rFonts w:ascii="Times New Roman" w:hAnsi="Times New Roman" w:cs="Times New Roman"/>
          <w:sz w:val="24"/>
          <w:szCs w:val="24"/>
          <w:vertAlign w:val="superscript"/>
        </w:rPr>
        <w:t>,</w:t>
      </w:r>
      <w:r w:rsidRPr="008937C2">
        <w:rPr>
          <w:rStyle w:val="Znakapoznpodarou"/>
          <w:rFonts w:ascii="Times New Roman" w:hAnsi="Times New Roman" w:cs="Times New Roman"/>
          <w:sz w:val="24"/>
          <w:szCs w:val="24"/>
        </w:rPr>
        <w:footnoteReference w:id="177"/>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i/>
          <w:sz w:val="24"/>
          <w:szCs w:val="24"/>
        </w:rPr>
        <w:tab/>
      </w:r>
      <w:r w:rsidRPr="008937C2">
        <w:rPr>
          <w:rFonts w:ascii="Times New Roman" w:hAnsi="Times New Roman" w:cs="Times New Roman"/>
          <w:sz w:val="24"/>
          <w:szCs w:val="24"/>
        </w:rPr>
        <w:t>Na</w:t>
      </w:r>
      <w:r w:rsidR="003541F5">
        <w:rPr>
          <w:rFonts w:ascii="Times New Roman" w:hAnsi="Times New Roman" w:cs="Times New Roman"/>
          <w:sz w:val="24"/>
          <w:szCs w:val="24"/>
        </w:rPr>
        <w:t xml:space="preserve"> základě výše uvedeného lze</w:t>
      </w:r>
      <w:r w:rsidRPr="008937C2">
        <w:rPr>
          <w:rFonts w:ascii="Times New Roman" w:hAnsi="Times New Roman" w:cs="Times New Roman"/>
          <w:sz w:val="24"/>
          <w:szCs w:val="24"/>
        </w:rPr>
        <w:t xml:space="preserve"> konstatovat, že omezený revizní princip, který zavedl současný SprŘ, se velmi často projevuje jako princip známý z předchozího správního řádu z roku 1967, který byl v rámci institutu odvolání vystavěn na plné revizi napadeného rozhodnutí. Důvodem je právě stírání rozdílů mezi zákonností a správností, které je způsobeno zákl</w:t>
      </w:r>
      <w:r w:rsidR="00A66F3C">
        <w:rPr>
          <w:rFonts w:ascii="Times New Roman" w:hAnsi="Times New Roman" w:cs="Times New Roman"/>
          <w:sz w:val="24"/>
          <w:szCs w:val="24"/>
        </w:rPr>
        <w:t xml:space="preserve">adními zásadami v § 2 až </w:t>
      </w:r>
      <w:r w:rsidRPr="008937C2">
        <w:rPr>
          <w:rFonts w:ascii="Times New Roman" w:hAnsi="Times New Roman" w:cs="Times New Roman"/>
          <w:sz w:val="24"/>
          <w:szCs w:val="24"/>
        </w:rPr>
        <w:t>8 SprŘ.</w:t>
      </w:r>
    </w:p>
    <w:p w:rsidR="005D3C57" w:rsidRPr="008937C2" w:rsidRDefault="005D3C57" w:rsidP="005D3C57">
      <w:pPr>
        <w:pStyle w:val="Nadpis3"/>
        <w:rPr>
          <w:rFonts w:ascii="Times New Roman" w:hAnsi="Times New Roman" w:cs="Times New Roman"/>
          <w:color w:val="auto"/>
          <w:sz w:val="24"/>
          <w:szCs w:val="24"/>
        </w:rPr>
      </w:pPr>
      <w:bookmarkStart w:id="23" w:name="_Toc374376631"/>
      <w:r w:rsidRPr="008937C2">
        <w:rPr>
          <w:rFonts w:ascii="Times New Roman" w:hAnsi="Times New Roman" w:cs="Times New Roman"/>
          <w:color w:val="auto"/>
          <w:sz w:val="24"/>
          <w:szCs w:val="24"/>
        </w:rPr>
        <w:t>IV. 1. 2. Dozorčí prostředky – přezkumné řízení</w:t>
      </w:r>
      <w:bookmarkEnd w:id="23"/>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V rámci přezkumného řízení platí dle § 94 odst. 1 SprŘ, že: „</w:t>
      </w:r>
      <w:r w:rsidRPr="008937C2">
        <w:rPr>
          <w:rFonts w:ascii="Times New Roman" w:hAnsi="Times New Roman" w:cs="Times New Roman"/>
          <w:i/>
          <w:sz w:val="24"/>
          <w:szCs w:val="24"/>
        </w:rPr>
        <w:t xml:space="preserve">správní orgány z moci úřední přezkoumávají pravomocná rozhodnutí v případě, kdy lze důvodně pochybovat o tom, </w:t>
      </w:r>
      <w:r w:rsidRPr="008937C2">
        <w:rPr>
          <w:rFonts w:ascii="Times New Roman" w:hAnsi="Times New Roman" w:cs="Times New Roman"/>
          <w:i/>
          <w:sz w:val="24"/>
          <w:szCs w:val="24"/>
        </w:rPr>
        <w:lastRenderedPageBreak/>
        <w:t>že rozhodnutí je v souladu s právními předpisy.</w:t>
      </w:r>
      <w:r w:rsidRPr="008937C2">
        <w:rPr>
          <w:rFonts w:ascii="Times New Roman" w:hAnsi="Times New Roman" w:cs="Times New Roman"/>
          <w:sz w:val="24"/>
          <w:szCs w:val="24"/>
        </w:rPr>
        <w:t>“ I V. Sládeček konstatuje, že hledisko přezkumu je „zpravidla“ omezenější a zkoumané rozhodnutí je posuzováno pouze optikou právnosti.</w:t>
      </w:r>
      <w:r w:rsidRPr="008937C2">
        <w:rPr>
          <w:rStyle w:val="Znakapoznpodarou"/>
          <w:rFonts w:ascii="Times New Roman" w:hAnsi="Times New Roman" w:cs="Times New Roman"/>
          <w:sz w:val="24"/>
          <w:szCs w:val="24"/>
        </w:rPr>
        <w:footnoteReference w:id="178"/>
      </w:r>
    </w:p>
    <w:p w:rsidR="005D3C57" w:rsidRPr="008937C2" w:rsidRDefault="003541F5" w:rsidP="005D3C57">
      <w:pPr>
        <w:jc w:val="both"/>
        <w:rPr>
          <w:rFonts w:ascii="Times New Roman" w:hAnsi="Times New Roman" w:cs="Times New Roman"/>
          <w:sz w:val="24"/>
          <w:szCs w:val="24"/>
        </w:rPr>
      </w:pPr>
      <w:r>
        <w:rPr>
          <w:rFonts w:ascii="Times New Roman" w:hAnsi="Times New Roman" w:cs="Times New Roman"/>
          <w:sz w:val="24"/>
          <w:szCs w:val="24"/>
        </w:rPr>
        <w:tab/>
        <w:t>Na první pohled se</w:t>
      </w:r>
      <w:r w:rsidR="005D3C57" w:rsidRPr="008937C2">
        <w:rPr>
          <w:rFonts w:ascii="Times New Roman" w:hAnsi="Times New Roman" w:cs="Times New Roman"/>
          <w:sz w:val="24"/>
          <w:szCs w:val="24"/>
        </w:rPr>
        <w:t xml:space="preserve"> zdá, že v rámci přezkumného řízení je možnost přezkumu z hlediska „věcné správnosti“ nemožná. Nicméně i v rámci přezkumného řízení je možné dosáhnout přezkumu i z hlediska „věcné správnosti“ rozhodnutí. Tato situace nastává, pokud odvolací správní orgán dle § 90 odst. 5 SprŘ odvolání zamítne a „prvostupňové“ rozhodnutí potvrdí, ačkoliv toto „prvostupňové“ rozhodnutí je stiženo „věcnou nesprávností“. Takové rozhodnutí odvolacího správního orgánu je nezákonné z toho důvodu, že mělo být postupováno dle § 90 odst. 1 SprŘ (zjednodušeně řečeno - zrušení či změna) a nikoli dle § 90 odst. 5 SprŘ. Jinými slovy odvolací správní orgán má, za podmínek § 89 odst. 2 SprŘ, ve svém rozhodnutí o odvolání zohlednit nejen hledisko zákonnosti</w:t>
      </w:r>
      <w:r w:rsidR="00354EFB">
        <w:rPr>
          <w:rFonts w:ascii="Times New Roman" w:hAnsi="Times New Roman" w:cs="Times New Roman"/>
          <w:sz w:val="24"/>
          <w:szCs w:val="24"/>
        </w:rPr>
        <w:t>,</w:t>
      </w:r>
      <w:r w:rsidR="005D3C57" w:rsidRPr="008937C2">
        <w:rPr>
          <w:rFonts w:ascii="Times New Roman" w:hAnsi="Times New Roman" w:cs="Times New Roman"/>
          <w:sz w:val="24"/>
          <w:szCs w:val="24"/>
        </w:rPr>
        <w:t xml:space="preserve"> ale i hledisko věcné správnosti. V případě že není hledisko věcné správnosti odvolacím správním orgánem posuzováno, dochází k nezákonnému rozhodnutí odvolacího orgánu. Na základě výše zmíněného lze tedy shrnout a konstatovat, že v rámci přezkumného řízení se posuzuje zákonnost a nepřímo lze posuzovat i věcnou nesprávnost skrze rozhodnutí odvolacího orgánu, které je nezákonné. Následně je pak dle § 97 SprŘ dán prostor pro zrušení a event. i vrácení věci k novému projednání.</w:t>
      </w:r>
      <w:r w:rsidR="005D3C57" w:rsidRPr="008937C2">
        <w:rPr>
          <w:rStyle w:val="Znakapoznpodarou"/>
          <w:rFonts w:ascii="Times New Roman" w:hAnsi="Times New Roman" w:cs="Times New Roman"/>
          <w:sz w:val="24"/>
          <w:szCs w:val="24"/>
        </w:rPr>
        <w:footnoteReference w:id="179"/>
      </w:r>
    </w:p>
    <w:p w:rsidR="005D3C57" w:rsidRPr="008937C2" w:rsidRDefault="005D3C57" w:rsidP="00D54669">
      <w:pPr>
        <w:spacing w:after="100" w:afterAutospacing="1"/>
        <w:jc w:val="both"/>
        <w:rPr>
          <w:rFonts w:ascii="Times New Roman" w:hAnsi="Times New Roman" w:cs="Times New Roman"/>
          <w:sz w:val="24"/>
          <w:szCs w:val="24"/>
        </w:rPr>
      </w:pPr>
      <w:r w:rsidRPr="008937C2">
        <w:rPr>
          <w:rFonts w:ascii="Times New Roman" w:hAnsi="Times New Roman" w:cs="Times New Roman"/>
          <w:sz w:val="24"/>
          <w:szCs w:val="24"/>
        </w:rPr>
        <w:tab/>
        <w:t>Praktickým příkladem výše popsané situace může být uložení peněžité sankce za spáchaný přestupek v zákonem stanovených mezích (splněné hledisko zákonnosti)</w:t>
      </w:r>
      <w:r w:rsidR="00354EFB">
        <w:rPr>
          <w:rFonts w:ascii="Times New Roman" w:hAnsi="Times New Roman" w:cs="Times New Roman"/>
          <w:sz w:val="24"/>
          <w:szCs w:val="24"/>
        </w:rPr>
        <w:t>,</w:t>
      </w:r>
      <w:r w:rsidRPr="008937C2">
        <w:rPr>
          <w:rFonts w:ascii="Times New Roman" w:hAnsi="Times New Roman" w:cs="Times New Roman"/>
          <w:sz w:val="24"/>
          <w:szCs w:val="24"/>
        </w:rPr>
        <w:t xml:space="preserve"> avšak již bez aplikace hledisek ovládajících správní uvážení jakými jsou např. závažnost přestupku či majetkové poměry pachatele (hledisko věcné správnosti).</w:t>
      </w:r>
      <w:r w:rsidRPr="008937C2">
        <w:rPr>
          <w:rFonts w:ascii="Times New Roman" w:hAnsi="Times New Roman" w:cs="Times New Roman"/>
          <w:sz w:val="24"/>
          <w:szCs w:val="24"/>
        </w:rPr>
        <w:tab/>
      </w:r>
    </w:p>
    <w:p w:rsidR="005D3C57" w:rsidRPr="008937C2" w:rsidRDefault="005D3C57" w:rsidP="005D3C57">
      <w:pPr>
        <w:pStyle w:val="Odstavecseseznamem"/>
        <w:ind w:left="1080" w:hanging="1080"/>
        <w:jc w:val="both"/>
        <w:outlineLvl w:val="1"/>
        <w:rPr>
          <w:rFonts w:ascii="Times New Roman" w:hAnsi="Times New Roman" w:cs="Times New Roman"/>
          <w:sz w:val="24"/>
          <w:szCs w:val="24"/>
        </w:rPr>
      </w:pPr>
      <w:bookmarkStart w:id="24" w:name="_Toc374376632"/>
      <w:r w:rsidRPr="008937C2">
        <w:rPr>
          <w:rFonts w:ascii="Times New Roman" w:hAnsi="Times New Roman" w:cs="Times New Roman"/>
          <w:b/>
          <w:sz w:val="28"/>
          <w:szCs w:val="28"/>
        </w:rPr>
        <w:t>IV. 2. Přezkum v rámci soudního řízení</w:t>
      </w:r>
      <w:bookmarkEnd w:id="24"/>
    </w:p>
    <w:p w:rsidR="005D3C57" w:rsidRPr="008937C2" w:rsidRDefault="005D3C57" w:rsidP="005D3C57">
      <w:pPr>
        <w:pStyle w:val="Odstavecseseznamem"/>
        <w:ind w:left="0"/>
        <w:jc w:val="both"/>
        <w:rPr>
          <w:rFonts w:ascii="Times New Roman" w:hAnsi="Times New Roman" w:cs="Times New Roman"/>
          <w:i/>
          <w:sz w:val="24"/>
          <w:szCs w:val="24"/>
        </w:rPr>
      </w:pPr>
      <w:r w:rsidRPr="008937C2">
        <w:rPr>
          <w:rFonts w:ascii="Times New Roman" w:hAnsi="Times New Roman" w:cs="Times New Roman"/>
          <w:sz w:val="24"/>
          <w:szCs w:val="24"/>
        </w:rPr>
        <w:t xml:space="preserve"> </w:t>
      </w:r>
      <w:r w:rsidRPr="008937C2">
        <w:rPr>
          <w:rFonts w:ascii="Times New Roman" w:hAnsi="Times New Roman" w:cs="Times New Roman"/>
          <w:sz w:val="24"/>
          <w:szCs w:val="24"/>
        </w:rPr>
        <w:tab/>
        <w:t>Dle klasické Jellinekovské teorie dělby moci rozeznáváme (1) moc zákonodárnou, (2) moc výkonnou a (3) moc soudní. V rámci vzájemných vazeb je z poh</w:t>
      </w:r>
      <w:r w:rsidR="00354EFB">
        <w:rPr>
          <w:rFonts w:ascii="Times New Roman" w:hAnsi="Times New Roman" w:cs="Times New Roman"/>
          <w:sz w:val="24"/>
          <w:szCs w:val="24"/>
        </w:rPr>
        <w:t>ledu institutu správního uvážení</w:t>
      </w:r>
      <w:r w:rsidRPr="008937C2">
        <w:rPr>
          <w:rFonts w:ascii="Times New Roman" w:hAnsi="Times New Roman" w:cs="Times New Roman"/>
          <w:sz w:val="24"/>
          <w:szCs w:val="24"/>
        </w:rPr>
        <w:t xml:space="preserve"> podstatný vztah moci výkonné (jakožto moci kontrolované) a moci soudní (jakožto mo</w:t>
      </w:r>
      <w:r w:rsidR="003541F5">
        <w:rPr>
          <w:rFonts w:ascii="Times New Roman" w:hAnsi="Times New Roman" w:cs="Times New Roman"/>
          <w:sz w:val="24"/>
          <w:szCs w:val="24"/>
        </w:rPr>
        <w:t>ci kontrolující). Podstatou tudíž</w:t>
      </w:r>
      <w:r w:rsidRPr="008937C2">
        <w:rPr>
          <w:rFonts w:ascii="Times New Roman" w:hAnsi="Times New Roman" w:cs="Times New Roman"/>
          <w:sz w:val="24"/>
          <w:szCs w:val="24"/>
        </w:rPr>
        <w:t xml:space="preserve"> je</w:t>
      </w:r>
      <w:r w:rsidR="00354EFB">
        <w:rPr>
          <w:rFonts w:ascii="Times New Roman" w:hAnsi="Times New Roman" w:cs="Times New Roman"/>
          <w:sz w:val="24"/>
          <w:szCs w:val="24"/>
        </w:rPr>
        <w:t>,</w:t>
      </w:r>
      <w:r w:rsidRPr="008937C2">
        <w:rPr>
          <w:rFonts w:ascii="Times New Roman" w:hAnsi="Times New Roman" w:cs="Times New Roman"/>
          <w:sz w:val="24"/>
          <w:szCs w:val="24"/>
        </w:rPr>
        <w:t xml:space="preserve"> aby nezávislý subjekt (soud) kontroloval rozhodování moci výkonné. A. Merkl tuto premisu formuloval následovně: </w:t>
      </w:r>
      <w:r w:rsidRPr="008937C2">
        <w:rPr>
          <w:rFonts w:ascii="Times New Roman" w:hAnsi="Times New Roman" w:cs="Times New Roman"/>
          <w:i/>
          <w:sz w:val="24"/>
          <w:szCs w:val="24"/>
        </w:rPr>
        <w:t>„Splněním požadavku správního soudnictví vytvářejí se garancie, že vůle národa projevená v zákonech, bude realizována ve správě neovlivněna nekontrolovanými a nezodpovědnými činiteli.“</w:t>
      </w:r>
      <w:r w:rsidRPr="008937C2">
        <w:rPr>
          <w:rStyle w:val="Znakapoznpodarou"/>
          <w:rFonts w:ascii="Times New Roman" w:hAnsi="Times New Roman" w:cs="Times New Roman"/>
          <w:sz w:val="24"/>
          <w:szCs w:val="24"/>
        </w:rPr>
        <w:footnoteReference w:id="180"/>
      </w:r>
    </w:p>
    <w:p w:rsidR="005D3C57" w:rsidRPr="008937C2" w:rsidRDefault="005D3C57" w:rsidP="00D54669">
      <w:pPr>
        <w:pStyle w:val="Odstavecseseznamem"/>
        <w:spacing w:after="100" w:afterAutospacing="1"/>
        <w:ind w:left="0"/>
        <w:contextualSpacing w:val="0"/>
        <w:jc w:val="both"/>
        <w:rPr>
          <w:rFonts w:ascii="Times New Roman" w:hAnsi="Times New Roman" w:cs="Times New Roman"/>
          <w:sz w:val="24"/>
          <w:szCs w:val="24"/>
        </w:rPr>
      </w:pPr>
      <w:r w:rsidRPr="008937C2">
        <w:rPr>
          <w:rFonts w:ascii="Times New Roman" w:hAnsi="Times New Roman" w:cs="Times New Roman"/>
          <w:sz w:val="24"/>
          <w:szCs w:val="24"/>
        </w:rPr>
        <w:lastRenderedPageBreak/>
        <w:tab/>
        <w:t xml:space="preserve">A v rámci moci soudní lze </w:t>
      </w:r>
      <w:r w:rsidR="00354EFB">
        <w:rPr>
          <w:rFonts w:ascii="Times New Roman" w:hAnsi="Times New Roman" w:cs="Times New Roman"/>
          <w:sz w:val="24"/>
          <w:szCs w:val="24"/>
        </w:rPr>
        <w:t xml:space="preserve">rozeznávat, </w:t>
      </w:r>
      <w:r w:rsidRPr="008937C2">
        <w:rPr>
          <w:rFonts w:ascii="Times New Roman" w:hAnsi="Times New Roman" w:cs="Times New Roman"/>
          <w:sz w:val="24"/>
          <w:szCs w:val="24"/>
        </w:rPr>
        <w:t>ve vztahu ke správnímu uvážení</w:t>
      </w:r>
      <w:r w:rsidR="00354EFB">
        <w:rPr>
          <w:rFonts w:ascii="Times New Roman" w:hAnsi="Times New Roman" w:cs="Times New Roman"/>
          <w:sz w:val="24"/>
          <w:szCs w:val="24"/>
        </w:rPr>
        <w:t>,</w:t>
      </w:r>
      <w:r w:rsidRPr="008937C2">
        <w:rPr>
          <w:rFonts w:ascii="Times New Roman" w:hAnsi="Times New Roman" w:cs="Times New Roman"/>
          <w:sz w:val="24"/>
          <w:szCs w:val="24"/>
        </w:rPr>
        <w:t xml:space="preserve"> dva základní modely přezkumu. Jedná se o (1) </w:t>
      </w:r>
      <w:r w:rsidRPr="008937C2">
        <w:rPr>
          <w:rFonts w:ascii="Times New Roman" w:hAnsi="Times New Roman" w:cs="Times New Roman"/>
          <w:b/>
          <w:sz w:val="24"/>
          <w:szCs w:val="24"/>
        </w:rPr>
        <w:t>model přezkoumávání práva</w:t>
      </w:r>
      <w:r w:rsidRPr="008937C2">
        <w:rPr>
          <w:rFonts w:ascii="Times New Roman" w:hAnsi="Times New Roman" w:cs="Times New Roman"/>
          <w:sz w:val="24"/>
          <w:szCs w:val="24"/>
        </w:rPr>
        <w:t xml:space="preserve"> a (2) </w:t>
      </w:r>
      <w:r w:rsidRPr="008937C2">
        <w:rPr>
          <w:rFonts w:ascii="Times New Roman" w:hAnsi="Times New Roman" w:cs="Times New Roman"/>
          <w:b/>
          <w:sz w:val="24"/>
          <w:szCs w:val="24"/>
        </w:rPr>
        <w:t>model přezkoumávání úvahy</w:t>
      </w:r>
      <w:r w:rsidRPr="008937C2">
        <w:rPr>
          <w:rFonts w:ascii="Times New Roman" w:hAnsi="Times New Roman" w:cs="Times New Roman"/>
          <w:sz w:val="24"/>
          <w:szCs w:val="24"/>
        </w:rPr>
        <w:t>. První model (tj. přezkum práva) je postaven na kontrole z hlediska právnosti. V praxi takový model pouze přezkoumává, zdali správní úvaha je v mezích zákona a již není podstatné, zdali je ú</w:t>
      </w:r>
      <w:r w:rsidR="00354EFB">
        <w:rPr>
          <w:rFonts w:ascii="Times New Roman" w:hAnsi="Times New Roman" w:cs="Times New Roman"/>
          <w:sz w:val="24"/>
          <w:szCs w:val="24"/>
        </w:rPr>
        <w:t>vaha v souladu s hledisky, které</w:t>
      </w:r>
      <w:r w:rsidRPr="008937C2">
        <w:rPr>
          <w:rFonts w:ascii="Times New Roman" w:hAnsi="Times New Roman" w:cs="Times New Roman"/>
          <w:sz w:val="24"/>
          <w:szCs w:val="24"/>
        </w:rPr>
        <w:t xml:space="preserve"> diskreci ovládají. V druhém modelovém systému (tj. přezkum úvahy) pak jde přezkum ještě více „do hloubky“ a kromě přezkumu právnosti zahrnuje i přezkum diskrece včetně hledisek, které ji ovládají. V praxi to znamená, že soud může rozhodovat i o diskreci, která je v mezích zákona</w:t>
      </w:r>
      <w:r w:rsidR="00354EFB">
        <w:rPr>
          <w:rFonts w:ascii="Times New Roman" w:hAnsi="Times New Roman" w:cs="Times New Roman"/>
          <w:sz w:val="24"/>
          <w:szCs w:val="24"/>
        </w:rPr>
        <w:t>,</w:t>
      </w:r>
      <w:r w:rsidRPr="008937C2">
        <w:rPr>
          <w:rFonts w:ascii="Times New Roman" w:hAnsi="Times New Roman" w:cs="Times New Roman"/>
          <w:sz w:val="24"/>
          <w:szCs w:val="24"/>
        </w:rPr>
        <w:t xml:space="preserve"> avšak hlediska, která úvahu ovládají, nebyla respektována a uplatněna.</w:t>
      </w:r>
      <w:r w:rsidRPr="008937C2">
        <w:rPr>
          <w:rStyle w:val="Znakapoznpodarou"/>
          <w:rFonts w:ascii="Times New Roman" w:hAnsi="Times New Roman" w:cs="Times New Roman"/>
          <w:sz w:val="24"/>
          <w:szCs w:val="24"/>
        </w:rPr>
        <w:footnoteReference w:id="181"/>
      </w:r>
    </w:p>
    <w:p w:rsidR="005D3C57" w:rsidRPr="008937C2" w:rsidRDefault="005D3C57" w:rsidP="005D3C57">
      <w:pPr>
        <w:pStyle w:val="Odstavecseseznamem"/>
        <w:ind w:left="1080" w:hanging="1080"/>
        <w:jc w:val="both"/>
        <w:outlineLvl w:val="2"/>
        <w:rPr>
          <w:rFonts w:ascii="Times New Roman" w:hAnsi="Times New Roman" w:cs="Times New Roman"/>
          <w:sz w:val="24"/>
          <w:szCs w:val="24"/>
        </w:rPr>
      </w:pPr>
      <w:bookmarkStart w:id="25" w:name="_Toc374376633"/>
      <w:r w:rsidRPr="008937C2">
        <w:rPr>
          <w:rFonts w:ascii="Times New Roman" w:hAnsi="Times New Roman" w:cs="Times New Roman"/>
          <w:b/>
          <w:sz w:val="24"/>
          <w:szCs w:val="24"/>
        </w:rPr>
        <w:t>IV. 2. 1. Poznámka k dualismu práva pohledem správního uvážení</w:t>
      </w:r>
      <w:bookmarkEnd w:id="25"/>
      <w:r w:rsidRPr="008937C2">
        <w:rPr>
          <w:rFonts w:ascii="Times New Roman" w:hAnsi="Times New Roman" w:cs="Times New Roman"/>
          <w:b/>
          <w:sz w:val="24"/>
          <w:szCs w:val="24"/>
        </w:rPr>
        <w:t xml:space="preserve"> </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V rámci soudního přezkumu správního uvážení je nejprve nutno rozlišit zdali se jedná </w:t>
      </w:r>
      <w:r w:rsidR="00354EFB">
        <w:rPr>
          <w:rFonts w:ascii="Times New Roman" w:hAnsi="Times New Roman" w:cs="Times New Roman"/>
          <w:sz w:val="24"/>
          <w:szCs w:val="24"/>
        </w:rPr>
        <w:t>o postup v</w:t>
      </w:r>
      <w:r w:rsidRPr="008937C2">
        <w:rPr>
          <w:rFonts w:ascii="Times New Roman" w:hAnsi="Times New Roman" w:cs="Times New Roman"/>
          <w:sz w:val="24"/>
          <w:szCs w:val="24"/>
        </w:rPr>
        <w:t xml:space="preserve"> intencích 5. části OSŘ či dle SŘS. Tato problematika je předně spjata s členěním práva na (1) právo soukromé </w:t>
      </w:r>
      <w:r w:rsidR="003541F5">
        <w:rPr>
          <w:rFonts w:ascii="Times New Roman" w:hAnsi="Times New Roman" w:cs="Times New Roman"/>
          <w:sz w:val="24"/>
          <w:szCs w:val="24"/>
        </w:rPr>
        <w:t>a (2) právo veřejné. Vzniká</w:t>
      </w:r>
      <w:r w:rsidRPr="008937C2">
        <w:rPr>
          <w:rFonts w:ascii="Times New Roman" w:hAnsi="Times New Roman" w:cs="Times New Roman"/>
          <w:sz w:val="24"/>
          <w:szCs w:val="24"/>
        </w:rPr>
        <w:t xml:space="preserve"> otázka</w:t>
      </w:r>
      <w:r w:rsidR="003541F5">
        <w:rPr>
          <w:rFonts w:ascii="Times New Roman" w:hAnsi="Times New Roman" w:cs="Times New Roman"/>
          <w:sz w:val="24"/>
          <w:szCs w:val="24"/>
        </w:rPr>
        <w:t>,</w:t>
      </w:r>
      <w:r w:rsidRPr="008937C2">
        <w:rPr>
          <w:rFonts w:ascii="Times New Roman" w:hAnsi="Times New Roman" w:cs="Times New Roman"/>
          <w:sz w:val="24"/>
          <w:szCs w:val="24"/>
        </w:rPr>
        <w:t xml:space="preserve"> jak rozpoznat a zařadit danou problematiku pod právo veřejné či soukromé. V rámci právní teorie se vyvinulo mnoho teorií, které </w:t>
      </w:r>
      <w:r w:rsidR="00354EFB" w:rsidRPr="008937C2">
        <w:rPr>
          <w:rFonts w:ascii="Times New Roman" w:hAnsi="Times New Roman" w:cs="Times New Roman"/>
          <w:sz w:val="24"/>
          <w:szCs w:val="24"/>
        </w:rPr>
        <w:t xml:space="preserve">jsou </w:t>
      </w:r>
      <w:r w:rsidRPr="008937C2">
        <w:rPr>
          <w:rFonts w:ascii="Times New Roman" w:hAnsi="Times New Roman" w:cs="Times New Roman"/>
          <w:sz w:val="24"/>
          <w:szCs w:val="24"/>
        </w:rPr>
        <w:t xml:space="preserve">více či méně schopny tuto otázku rozřešit. Mezi nejvíce uznávané </w:t>
      </w:r>
      <w:r w:rsidR="007960AB">
        <w:rPr>
          <w:rFonts w:ascii="Times New Roman" w:hAnsi="Times New Roman" w:cs="Times New Roman"/>
          <w:sz w:val="24"/>
          <w:szCs w:val="24"/>
        </w:rPr>
        <w:br/>
      </w:r>
      <w:r w:rsidRPr="008937C2">
        <w:rPr>
          <w:rFonts w:ascii="Times New Roman" w:hAnsi="Times New Roman" w:cs="Times New Roman"/>
          <w:sz w:val="24"/>
          <w:szCs w:val="24"/>
        </w:rPr>
        <w:t>a používané lze zařadit (1) teorii zájmovou</w:t>
      </w:r>
      <w:r w:rsidRPr="008937C2">
        <w:rPr>
          <w:rStyle w:val="Znakapoznpodarou"/>
          <w:rFonts w:ascii="Times New Roman" w:hAnsi="Times New Roman" w:cs="Times New Roman"/>
          <w:sz w:val="24"/>
          <w:szCs w:val="24"/>
        </w:rPr>
        <w:footnoteReference w:id="182"/>
      </w:r>
      <w:r w:rsidRPr="008937C2">
        <w:rPr>
          <w:rFonts w:ascii="Times New Roman" w:hAnsi="Times New Roman" w:cs="Times New Roman"/>
          <w:sz w:val="24"/>
          <w:szCs w:val="24"/>
        </w:rPr>
        <w:t>, (2) teorii mocenskou</w:t>
      </w:r>
      <w:r w:rsidRPr="008937C2">
        <w:rPr>
          <w:rStyle w:val="Znakapoznpodarou"/>
          <w:rFonts w:ascii="Times New Roman" w:hAnsi="Times New Roman" w:cs="Times New Roman"/>
          <w:sz w:val="24"/>
          <w:szCs w:val="24"/>
        </w:rPr>
        <w:footnoteReference w:id="183"/>
      </w:r>
      <w:r w:rsidRPr="008937C2">
        <w:rPr>
          <w:rFonts w:ascii="Times New Roman" w:hAnsi="Times New Roman" w:cs="Times New Roman"/>
          <w:sz w:val="24"/>
          <w:szCs w:val="24"/>
        </w:rPr>
        <w:t>, (3) teorii organickou.</w:t>
      </w:r>
      <w:r w:rsidRPr="008937C2">
        <w:rPr>
          <w:rStyle w:val="Znakapoznpodarou"/>
          <w:rFonts w:ascii="Times New Roman" w:hAnsi="Times New Roman" w:cs="Times New Roman"/>
          <w:sz w:val="24"/>
          <w:szCs w:val="24"/>
        </w:rPr>
        <w:footnoteReference w:id="184"/>
      </w:r>
      <w:r w:rsidRPr="008937C2">
        <w:rPr>
          <w:rFonts w:ascii="Times New Roman" w:hAnsi="Times New Roman" w:cs="Times New Roman"/>
          <w:sz w:val="24"/>
          <w:szCs w:val="24"/>
          <w:vertAlign w:val="superscript"/>
        </w:rPr>
        <w:t>,</w:t>
      </w:r>
      <w:r w:rsidRPr="008937C2">
        <w:rPr>
          <w:rStyle w:val="Znakapoznpodarou"/>
          <w:rFonts w:ascii="Times New Roman" w:hAnsi="Times New Roman" w:cs="Times New Roman"/>
          <w:sz w:val="24"/>
          <w:szCs w:val="24"/>
        </w:rPr>
        <w:footnoteReference w:id="185"/>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Nejedná se o otázku nikterak jednoduchou neboť rozlišení</w:t>
      </w:r>
      <w:r w:rsidR="00354EFB">
        <w:rPr>
          <w:rFonts w:ascii="Times New Roman" w:hAnsi="Times New Roman" w:cs="Times New Roman"/>
          <w:sz w:val="24"/>
          <w:szCs w:val="24"/>
        </w:rPr>
        <w:t>,</w:t>
      </w:r>
      <w:r w:rsidRPr="008937C2">
        <w:rPr>
          <w:rFonts w:ascii="Times New Roman" w:hAnsi="Times New Roman" w:cs="Times New Roman"/>
          <w:sz w:val="24"/>
          <w:szCs w:val="24"/>
        </w:rPr>
        <w:t xml:space="preserve"> zdali se jedná o otázku práva veřejného či soukromého</w:t>
      </w:r>
      <w:r w:rsidR="00354EFB">
        <w:rPr>
          <w:rFonts w:ascii="Times New Roman" w:hAnsi="Times New Roman" w:cs="Times New Roman"/>
          <w:sz w:val="24"/>
          <w:szCs w:val="24"/>
        </w:rPr>
        <w:t>,</w:t>
      </w:r>
      <w:r w:rsidRPr="008937C2">
        <w:rPr>
          <w:rFonts w:ascii="Times New Roman" w:hAnsi="Times New Roman" w:cs="Times New Roman"/>
          <w:sz w:val="24"/>
          <w:szCs w:val="24"/>
        </w:rPr>
        <w:t xml:space="preserve"> je obzvláště v moderním právu velmi problematické.</w:t>
      </w:r>
      <w:r w:rsidRPr="008937C2">
        <w:rPr>
          <w:rStyle w:val="Znakapoznpodarou"/>
          <w:rFonts w:ascii="Times New Roman" w:hAnsi="Times New Roman" w:cs="Times New Roman"/>
          <w:sz w:val="24"/>
          <w:szCs w:val="24"/>
        </w:rPr>
        <w:footnoteReference w:id="186"/>
      </w:r>
      <w:r w:rsidRPr="008937C2">
        <w:rPr>
          <w:rFonts w:ascii="Times New Roman" w:hAnsi="Times New Roman" w:cs="Times New Roman"/>
          <w:sz w:val="24"/>
          <w:szCs w:val="24"/>
        </w:rPr>
        <w:t xml:space="preserve"> Dokladem budiž institut vyvlastnění, který byl zprvu podřazen jak k právu soukromému tak </w:t>
      </w:r>
      <w:r w:rsidR="007960AB">
        <w:rPr>
          <w:rFonts w:ascii="Times New Roman" w:hAnsi="Times New Roman" w:cs="Times New Roman"/>
          <w:sz w:val="24"/>
          <w:szCs w:val="24"/>
        </w:rPr>
        <w:br/>
      </w:r>
      <w:r w:rsidRPr="008937C2">
        <w:rPr>
          <w:rFonts w:ascii="Times New Roman" w:hAnsi="Times New Roman" w:cs="Times New Roman"/>
          <w:sz w:val="24"/>
          <w:szCs w:val="24"/>
        </w:rPr>
        <w:t>i právu veřejnému</w:t>
      </w:r>
      <w:r w:rsidRPr="00354EFB">
        <w:rPr>
          <w:rStyle w:val="Znakapoznpodarou"/>
          <w:rFonts w:ascii="Times New Roman" w:hAnsi="Times New Roman" w:cs="Times New Roman"/>
          <w:sz w:val="24"/>
          <w:szCs w:val="24"/>
        </w:rPr>
        <w:footnoteReference w:id="187"/>
      </w:r>
      <w:r w:rsidRPr="00354EFB">
        <w:rPr>
          <w:rFonts w:ascii="Times New Roman" w:hAnsi="Times New Roman" w:cs="Times New Roman"/>
          <w:sz w:val="24"/>
          <w:szCs w:val="24"/>
          <w:vertAlign w:val="superscript"/>
        </w:rPr>
        <w:t>,</w:t>
      </w:r>
      <w:r w:rsidRPr="008937C2">
        <w:rPr>
          <w:rStyle w:val="Znakapoznpodarou"/>
          <w:rFonts w:ascii="Times New Roman" w:hAnsi="Times New Roman" w:cs="Times New Roman"/>
          <w:sz w:val="24"/>
          <w:szCs w:val="24"/>
        </w:rPr>
        <w:footnoteReference w:id="188"/>
      </w:r>
      <w:r w:rsidRPr="008937C2">
        <w:rPr>
          <w:rFonts w:ascii="Times New Roman" w:hAnsi="Times New Roman" w:cs="Times New Roman"/>
          <w:sz w:val="24"/>
          <w:szCs w:val="24"/>
        </w:rPr>
        <w:t xml:space="preserve"> a </w:t>
      </w:r>
      <w:r w:rsidR="00354EFB">
        <w:rPr>
          <w:rFonts w:ascii="Times New Roman" w:hAnsi="Times New Roman" w:cs="Times New Roman"/>
          <w:sz w:val="24"/>
          <w:szCs w:val="24"/>
        </w:rPr>
        <w:t xml:space="preserve">v </w:t>
      </w:r>
      <w:r w:rsidRPr="008937C2">
        <w:rPr>
          <w:rFonts w:ascii="Times New Roman" w:hAnsi="Times New Roman" w:cs="Times New Roman"/>
          <w:sz w:val="24"/>
          <w:szCs w:val="24"/>
        </w:rPr>
        <w:t>současnosti je výrok ro</w:t>
      </w:r>
      <w:r w:rsidR="00354EFB">
        <w:rPr>
          <w:rFonts w:ascii="Times New Roman" w:hAnsi="Times New Roman" w:cs="Times New Roman"/>
          <w:sz w:val="24"/>
          <w:szCs w:val="24"/>
        </w:rPr>
        <w:t>zhodnutí o vyvlastnění podřazen</w:t>
      </w:r>
      <w:r w:rsidRPr="008937C2">
        <w:rPr>
          <w:rFonts w:ascii="Times New Roman" w:hAnsi="Times New Roman" w:cs="Times New Roman"/>
          <w:sz w:val="24"/>
          <w:szCs w:val="24"/>
        </w:rPr>
        <w:t xml:space="preserve"> pod přezkum dle SŘS</w:t>
      </w:r>
      <w:r w:rsidRPr="008937C2">
        <w:rPr>
          <w:rStyle w:val="Znakapoznpodarou"/>
          <w:rFonts w:ascii="Times New Roman" w:hAnsi="Times New Roman" w:cs="Times New Roman"/>
          <w:sz w:val="24"/>
          <w:szCs w:val="24"/>
        </w:rPr>
        <w:footnoteReference w:id="189"/>
      </w:r>
      <w:r w:rsidRPr="008937C2">
        <w:rPr>
          <w:rFonts w:ascii="Times New Roman" w:hAnsi="Times New Roman" w:cs="Times New Roman"/>
          <w:sz w:val="24"/>
          <w:szCs w:val="24"/>
        </w:rPr>
        <w:t xml:space="preserve"> a výrok rozhodnutí o výši náhrady za vyvlastnění </w:t>
      </w:r>
      <w:r w:rsidR="00354EFB">
        <w:rPr>
          <w:rFonts w:ascii="Times New Roman" w:hAnsi="Times New Roman" w:cs="Times New Roman"/>
          <w:sz w:val="24"/>
          <w:szCs w:val="24"/>
        </w:rPr>
        <w:t xml:space="preserve">je rozhodován </w:t>
      </w:r>
      <w:r w:rsidRPr="008937C2">
        <w:rPr>
          <w:rFonts w:ascii="Times New Roman" w:hAnsi="Times New Roman" w:cs="Times New Roman"/>
          <w:sz w:val="24"/>
          <w:szCs w:val="24"/>
        </w:rPr>
        <w:t xml:space="preserve">dle </w:t>
      </w:r>
      <w:r w:rsidR="00354EFB">
        <w:rPr>
          <w:rFonts w:ascii="Times New Roman" w:hAnsi="Times New Roman" w:cs="Times New Roman"/>
          <w:sz w:val="24"/>
          <w:szCs w:val="24"/>
        </w:rPr>
        <w:br/>
      </w:r>
      <w:r w:rsidRPr="008937C2">
        <w:rPr>
          <w:rFonts w:ascii="Times New Roman" w:hAnsi="Times New Roman" w:cs="Times New Roman"/>
          <w:sz w:val="24"/>
          <w:szCs w:val="24"/>
        </w:rPr>
        <w:t>části 5. OSŘ.</w:t>
      </w:r>
      <w:r w:rsidRPr="008937C2">
        <w:rPr>
          <w:rStyle w:val="Znakapoznpodarou"/>
          <w:rFonts w:ascii="Times New Roman" w:hAnsi="Times New Roman" w:cs="Times New Roman"/>
          <w:sz w:val="24"/>
          <w:szCs w:val="24"/>
        </w:rPr>
        <w:footnoteReference w:id="190"/>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lastRenderedPageBreak/>
        <w:tab/>
        <w:t xml:space="preserve">I z toho důvodu byl přijat zákon č. 131/2002 Sb., o rozhodování některých kompetenčních sporů, ve znění pozdějších předpisů, kterým se zřizuje </w:t>
      </w:r>
      <w:r w:rsidR="00354EFB">
        <w:rPr>
          <w:rFonts w:ascii="Times New Roman" w:hAnsi="Times New Roman" w:cs="Times New Roman"/>
          <w:sz w:val="24"/>
          <w:szCs w:val="24"/>
        </w:rPr>
        <w:t>tzv. „zvláštní senát“ složený ze</w:t>
      </w:r>
      <w:r w:rsidRPr="008937C2">
        <w:rPr>
          <w:rFonts w:ascii="Times New Roman" w:hAnsi="Times New Roman" w:cs="Times New Roman"/>
          <w:sz w:val="24"/>
          <w:szCs w:val="24"/>
        </w:rPr>
        <w:t xml:space="preserve"> tří soudců z NS a tří soudců z NSS, působící</w:t>
      </w:r>
      <w:r w:rsidR="00354EFB">
        <w:rPr>
          <w:rFonts w:ascii="Times New Roman" w:hAnsi="Times New Roman" w:cs="Times New Roman"/>
          <w:sz w:val="24"/>
          <w:szCs w:val="24"/>
        </w:rPr>
        <w:t>ch</w:t>
      </w:r>
      <w:r w:rsidRPr="008937C2">
        <w:rPr>
          <w:rFonts w:ascii="Times New Roman" w:hAnsi="Times New Roman" w:cs="Times New Roman"/>
          <w:sz w:val="24"/>
          <w:szCs w:val="24"/>
        </w:rPr>
        <w:t xml:space="preserve"> při NSS.</w:t>
      </w:r>
      <w:r w:rsidRPr="008937C2">
        <w:rPr>
          <w:rStyle w:val="Znakapoznpodarou"/>
          <w:rFonts w:ascii="Times New Roman" w:hAnsi="Times New Roman" w:cs="Times New Roman"/>
          <w:sz w:val="24"/>
          <w:szCs w:val="24"/>
        </w:rPr>
        <w:footnoteReference w:id="191"/>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Důležitým rozdílem, vyplývajícím z dualismu práva, je rozdílný postup soudů (civilní vs. správní) v rámci řízení, jehož předmětem je rozhodnutí obsahující správní uvážení.</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V případě civilního soudnictví totiž dochází k autonomnímu řízení ve vztahu ke správnímu rozhodnutí. OSŘ ve svém § 250i konstatuje: </w:t>
      </w:r>
      <w:r w:rsidRPr="008937C2">
        <w:rPr>
          <w:rFonts w:ascii="Times New Roman" w:hAnsi="Times New Roman" w:cs="Times New Roman"/>
          <w:i/>
          <w:sz w:val="24"/>
          <w:szCs w:val="24"/>
        </w:rPr>
        <w:t xml:space="preserve">„Soud žalobu zamítne, dospěje-li k závěru, že správní orgán rozhodl o sporu nebo o jiné právní věci </w:t>
      </w:r>
      <w:r w:rsidRPr="008937C2">
        <w:rPr>
          <w:rFonts w:ascii="Times New Roman" w:hAnsi="Times New Roman" w:cs="Times New Roman"/>
          <w:b/>
          <w:i/>
          <w:sz w:val="24"/>
          <w:szCs w:val="24"/>
        </w:rPr>
        <w:t>správně</w:t>
      </w:r>
      <w:r w:rsidRPr="008937C2">
        <w:rPr>
          <w:rFonts w:ascii="Times New Roman" w:hAnsi="Times New Roman" w:cs="Times New Roman"/>
          <w:i/>
          <w:sz w:val="24"/>
          <w:szCs w:val="24"/>
        </w:rPr>
        <w:t>“</w:t>
      </w:r>
      <w:r w:rsidRPr="008937C2">
        <w:rPr>
          <w:rFonts w:ascii="Times New Roman" w:hAnsi="Times New Roman" w:cs="Times New Roman"/>
          <w:sz w:val="24"/>
          <w:szCs w:val="24"/>
        </w:rPr>
        <w:t>, v opačném případě stanoví v § 250j: „</w:t>
      </w:r>
      <w:r w:rsidRPr="008937C2">
        <w:rPr>
          <w:rFonts w:ascii="Times New Roman" w:hAnsi="Times New Roman" w:cs="Times New Roman"/>
          <w:i/>
          <w:sz w:val="24"/>
          <w:szCs w:val="24"/>
        </w:rPr>
        <w:t>Dospěje-li soud k závěru, že o sporu nebo o jiné právní věci má být rozhodnuto jinak, než rozhodl správní orgán, rozhodne ve věci samé rozsudkem.</w:t>
      </w:r>
      <w:r w:rsidRPr="008937C2">
        <w:rPr>
          <w:rFonts w:ascii="Times New Roman" w:hAnsi="Times New Roman" w:cs="Times New Roman"/>
          <w:sz w:val="24"/>
          <w:szCs w:val="24"/>
        </w:rPr>
        <w:t xml:space="preserve">“ </w:t>
      </w:r>
    </w:p>
    <w:p w:rsidR="005D3C57" w:rsidRPr="008937C2" w:rsidRDefault="005D3C57" w:rsidP="00D54669">
      <w:pPr>
        <w:spacing w:after="100" w:afterAutospacing="1"/>
        <w:jc w:val="both"/>
        <w:rPr>
          <w:rFonts w:ascii="Times New Roman" w:hAnsi="Times New Roman" w:cs="Times New Roman"/>
          <w:sz w:val="24"/>
          <w:szCs w:val="24"/>
        </w:rPr>
      </w:pPr>
      <w:r w:rsidRPr="008937C2">
        <w:rPr>
          <w:rFonts w:ascii="Times New Roman" w:hAnsi="Times New Roman" w:cs="Times New Roman"/>
          <w:sz w:val="24"/>
          <w:szCs w:val="24"/>
        </w:rPr>
        <w:tab/>
        <w:t>Oproti tomu ve správním soudnictví je pevně nastaven rozsah přezkumu správního uvážení v § 78 odst. 1 SŘS takto: „</w:t>
      </w:r>
      <w:r w:rsidRPr="008937C2">
        <w:rPr>
          <w:rFonts w:ascii="Times New Roman" w:hAnsi="Times New Roman" w:cs="Times New Roman"/>
          <w:i/>
          <w:sz w:val="24"/>
          <w:szCs w:val="24"/>
        </w:rPr>
        <w:t>Je-li žaloba důvodná, soud zruší napadené rozhodnutí pro nezákonnost nebo pro vady řízení. Pro nezákonnost zruší soud napadené rozhodnutí i tehdy, zjistí-li, že správní orgán překročil zákonem stanovené meze správního uvážení nebo jej zneužil.</w:t>
      </w:r>
      <w:r w:rsidR="003541F5">
        <w:rPr>
          <w:rFonts w:ascii="Times New Roman" w:hAnsi="Times New Roman" w:cs="Times New Roman"/>
          <w:sz w:val="24"/>
          <w:szCs w:val="24"/>
        </w:rPr>
        <w:t xml:space="preserve">“ Ve správním soudnictví </w:t>
      </w:r>
      <w:r w:rsidRPr="008937C2">
        <w:rPr>
          <w:rFonts w:ascii="Times New Roman" w:hAnsi="Times New Roman" w:cs="Times New Roman"/>
          <w:sz w:val="24"/>
          <w:szCs w:val="24"/>
        </w:rPr>
        <w:t xml:space="preserve">referenčním rámcem přezkumu „zákonnost“ </w:t>
      </w:r>
      <w:r w:rsidR="007960AB">
        <w:rPr>
          <w:rFonts w:ascii="Times New Roman" w:hAnsi="Times New Roman" w:cs="Times New Roman"/>
          <w:sz w:val="24"/>
          <w:szCs w:val="24"/>
        </w:rPr>
        <w:br/>
      </w:r>
      <w:r w:rsidRPr="008937C2">
        <w:rPr>
          <w:rFonts w:ascii="Times New Roman" w:hAnsi="Times New Roman" w:cs="Times New Roman"/>
          <w:sz w:val="24"/>
          <w:szCs w:val="24"/>
        </w:rPr>
        <w:t>a „zneužití správního uvážení“. V následujících podkapitolách bude tato problematika blíže rozebrána.</w:t>
      </w:r>
    </w:p>
    <w:p w:rsidR="005D3C57" w:rsidRPr="008937C2" w:rsidRDefault="005D3C57" w:rsidP="005D3C57">
      <w:pPr>
        <w:pStyle w:val="Nadpis3"/>
        <w:spacing w:before="0"/>
        <w:jc w:val="both"/>
        <w:rPr>
          <w:rFonts w:ascii="Times New Roman" w:hAnsi="Times New Roman" w:cs="Times New Roman"/>
          <w:color w:val="auto"/>
          <w:sz w:val="24"/>
          <w:szCs w:val="24"/>
        </w:rPr>
      </w:pPr>
      <w:bookmarkStart w:id="26" w:name="_Toc374376634"/>
      <w:r w:rsidRPr="008937C2">
        <w:rPr>
          <w:rFonts w:ascii="Times New Roman" w:hAnsi="Times New Roman" w:cs="Times New Roman"/>
          <w:color w:val="auto"/>
          <w:sz w:val="24"/>
          <w:szCs w:val="24"/>
        </w:rPr>
        <w:t>IV. 2. 2. Správní soudnictví</w:t>
      </w:r>
      <w:bookmarkEnd w:id="26"/>
    </w:p>
    <w:p w:rsidR="005D3C57" w:rsidRPr="008937C2" w:rsidRDefault="005D3C57" w:rsidP="005D3C57">
      <w:pPr>
        <w:autoSpaceDE w:val="0"/>
        <w:autoSpaceDN w:val="0"/>
        <w:adjustRightInd w:val="0"/>
        <w:jc w:val="both"/>
        <w:rPr>
          <w:rFonts w:ascii="Times New Roman" w:hAnsi="Times New Roman" w:cs="Times New Roman"/>
          <w:sz w:val="24"/>
          <w:szCs w:val="24"/>
        </w:rPr>
      </w:pPr>
      <w:r w:rsidRPr="008937C2">
        <w:rPr>
          <w:rFonts w:ascii="Times New Roman" w:hAnsi="Times New Roman" w:cs="Times New Roman"/>
          <w:sz w:val="24"/>
          <w:szCs w:val="24"/>
        </w:rPr>
        <w:tab/>
        <w:t xml:space="preserve">V případě, že se jedná o veřejnoprávní rozhodnutí, které obsahuje úvahu, je třeba se obrátit ve správní soudnictví dle SŘS. Jak již bylo naznačeno, v kapitole zabývající se historickým nástinem, nebylo vždy samozřejmostí obrátit se na soud s požadavkem na přezkum správního uvážení v konkrétním rozhodnutí. Nicméně </w:t>
      </w:r>
      <w:r w:rsidRPr="008937C2">
        <w:rPr>
          <w:rFonts w:ascii="Times New Roman" w:hAnsi="Times New Roman" w:cs="Times New Roman"/>
          <w:i/>
          <w:sz w:val="24"/>
          <w:szCs w:val="24"/>
        </w:rPr>
        <w:t>de lege lata</w:t>
      </w:r>
      <w:r w:rsidR="00354EFB">
        <w:rPr>
          <w:rFonts w:ascii="Times New Roman" w:hAnsi="Times New Roman" w:cs="Times New Roman"/>
          <w:sz w:val="24"/>
          <w:szCs w:val="24"/>
        </w:rPr>
        <w:t xml:space="preserve"> je právní základ umožňující</w:t>
      </w:r>
      <w:r w:rsidRPr="008937C2">
        <w:rPr>
          <w:rFonts w:ascii="Times New Roman" w:hAnsi="Times New Roman" w:cs="Times New Roman"/>
          <w:sz w:val="24"/>
          <w:szCs w:val="24"/>
        </w:rPr>
        <w:t xml:space="preserve"> přezkum diskrece u veřejných subjektivních práv zakotven v § 78 odst. 1 SŘS který říká: „</w:t>
      </w:r>
      <w:r w:rsidRPr="008937C2">
        <w:rPr>
          <w:rFonts w:ascii="Times New Roman" w:hAnsi="Times New Roman" w:cs="Times New Roman"/>
          <w:i/>
          <w:sz w:val="24"/>
          <w:szCs w:val="24"/>
        </w:rPr>
        <w:t xml:space="preserve">Je-li žaloba důvodná, soud zruší napadené rozhodnutí pro nezákonnost nebo pro vady řízení. Pro nezákonnost zruší soud napadené rozhodnutí i tehdy, zjistí-li, že správní orgán </w:t>
      </w:r>
      <w:r w:rsidRPr="008937C2">
        <w:rPr>
          <w:rFonts w:ascii="Times New Roman" w:hAnsi="Times New Roman" w:cs="Times New Roman"/>
          <w:b/>
          <w:i/>
          <w:sz w:val="24"/>
          <w:szCs w:val="24"/>
        </w:rPr>
        <w:t>překročil zákonem stanovené meze</w:t>
      </w:r>
      <w:r w:rsidRPr="008937C2">
        <w:rPr>
          <w:rFonts w:ascii="Times New Roman" w:hAnsi="Times New Roman" w:cs="Times New Roman"/>
          <w:i/>
          <w:sz w:val="24"/>
          <w:szCs w:val="24"/>
        </w:rPr>
        <w:t xml:space="preserve"> správního uvážení nebo jej </w:t>
      </w:r>
      <w:r w:rsidRPr="008937C2">
        <w:rPr>
          <w:rFonts w:ascii="Times New Roman" w:hAnsi="Times New Roman" w:cs="Times New Roman"/>
          <w:b/>
          <w:i/>
          <w:sz w:val="24"/>
          <w:szCs w:val="24"/>
        </w:rPr>
        <w:t>zneužil</w:t>
      </w:r>
      <w:r w:rsidRPr="008937C2">
        <w:rPr>
          <w:rFonts w:ascii="Times New Roman" w:hAnsi="Times New Roman" w:cs="Times New Roman"/>
          <w:i/>
          <w:sz w:val="24"/>
          <w:szCs w:val="24"/>
        </w:rPr>
        <w:t>.</w:t>
      </w:r>
      <w:r w:rsidR="003541F5">
        <w:rPr>
          <w:rFonts w:ascii="Times New Roman" w:hAnsi="Times New Roman" w:cs="Times New Roman"/>
          <w:sz w:val="24"/>
          <w:szCs w:val="24"/>
        </w:rPr>
        <w:t>“ Správní soud</w:t>
      </w:r>
      <w:r w:rsidRPr="008937C2">
        <w:rPr>
          <w:rFonts w:ascii="Times New Roman" w:hAnsi="Times New Roman" w:cs="Times New Roman"/>
          <w:sz w:val="24"/>
          <w:szCs w:val="24"/>
        </w:rPr>
        <w:t xml:space="preserve"> </w:t>
      </w:r>
      <w:r w:rsidRPr="003541F5">
        <w:rPr>
          <w:rFonts w:ascii="Times New Roman" w:hAnsi="Times New Roman" w:cs="Times New Roman"/>
          <w:i/>
          <w:sz w:val="24"/>
          <w:szCs w:val="24"/>
        </w:rPr>
        <w:t xml:space="preserve">ex offo </w:t>
      </w:r>
      <w:r w:rsidRPr="008937C2">
        <w:rPr>
          <w:rFonts w:ascii="Times New Roman" w:hAnsi="Times New Roman" w:cs="Times New Roman"/>
          <w:sz w:val="24"/>
          <w:szCs w:val="24"/>
        </w:rPr>
        <w:t>zruší takové rozhodnutí</w:t>
      </w:r>
      <w:r w:rsidR="00354EFB">
        <w:rPr>
          <w:rFonts w:ascii="Times New Roman" w:hAnsi="Times New Roman" w:cs="Times New Roman"/>
          <w:sz w:val="24"/>
          <w:szCs w:val="24"/>
        </w:rPr>
        <w:t>, které</w:t>
      </w:r>
      <w:r w:rsidRPr="008937C2">
        <w:rPr>
          <w:rFonts w:ascii="Times New Roman" w:hAnsi="Times New Roman" w:cs="Times New Roman"/>
          <w:sz w:val="24"/>
          <w:szCs w:val="24"/>
        </w:rPr>
        <w:t xml:space="preserve"> mj. „překročí“ limity diskrece nebo „zneužije“ správního uvážení. </w:t>
      </w:r>
    </w:p>
    <w:p w:rsidR="005D3C57" w:rsidRPr="008937C2" w:rsidRDefault="003541F5" w:rsidP="005D3C5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t>Správní soudnictví</w:t>
      </w:r>
      <w:r w:rsidR="005D3C57" w:rsidRPr="008937C2">
        <w:rPr>
          <w:rFonts w:ascii="Times New Roman" w:hAnsi="Times New Roman" w:cs="Times New Roman"/>
          <w:sz w:val="24"/>
          <w:szCs w:val="24"/>
        </w:rPr>
        <w:t xml:space="preserve"> přezkoumává diskreci nejenom z hlediska „</w:t>
      </w:r>
      <w:r w:rsidR="005D3C57" w:rsidRPr="008937C2">
        <w:rPr>
          <w:rFonts w:ascii="Times New Roman" w:hAnsi="Times New Roman" w:cs="Times New Roman"/>
          <w:b/>
          <w:i/>
          <w:sz w:val="24"/>
          <w:szCs w:val="24"/>
        </w:rPr>
        <w:t>zákonnosti</w:t>
      </w:r>
      <w:r w:rsidR="005D3C57" w:rsidRPr="008937C2">
        <w:rPr>
          <w:rFonts w:ascii="Times New Roman" w:hAnsi="Times New Roman" w:cs="Times New Roman"/>
          <w:sz w:val="24"/>
          <w:szCs w:val="24"/>
        </w:rPr>
        <w:t>“, které vyplývá z „překročení mezí správního uvážení“</w:t>
      </w:r>
      <w:r w:rsidR="00354EFB">
        <w:rPr>
          <w:rFonts w:ascii="Times New Roman" w:hAnsi="Times New Roman" w:cs="Times New Roman"/>
          <w:sz w:val="24"/>
          <w:szCs w:val="24"/>
        </w:rPr>
        <w:t>,</w:t>
      </w:r>
      <w:r w:rsidR="005D3C57" w:rsidRPr="008937C2">
        <w:rPr>
          <w:rFonts w:ascii="Times New Roman" w:hAnsi="Times New Roman" w:cs="Times New Roman"/>
          <w:sz w:val="24"/>
          <w:szCs w:val="24"/>
        </w:rPr>
        <w:t xml:space="preserve"> ale i z komplexnějšího hlediska „</w:t>
      </w:r>
      <w:r w:rsidR="005D3C57" w:rsidRPr="008937C2">
        <w:rPr>
          <w:rFonts w:ascii="Times New Roman" w:hAnsi="Times New Roman" w:cs="Times New Roman"/>
          <w:b/>
          <w:i/>
          <w:sz w:val="24"/>
          <w:szCs w:val="24"/>
        </w:rPr>
        <w:t>správnosti</w:t>
      </w:r>
      <w:r w:rsidR="005D3C57" w:rsidRPr="008937C2">
        <w:rPr>
          <w:rFonts w:ascii="Times New Roman" w:hAnsi="Times New Roman" w:cs="Times New Roman"/>
          <w:sz w:val="24"/>
          <w:szCs w:val="24"/>
        </w:rPr>
        <w:t>“ správního uvážení související</w:t>
      </w:r>
      <w:r w:rsidR="00354EFB">
        <w:rPr>
          <w:rFonts w:ascii="Times New Roman" w:hAnsi="Times New Roman" w:cs="Times New Roman"/>
          <w:sz w:val="24"/>
          <w:szCs w:val="24"/>
        </w:rPr>
        <w:t>ch</w:t>
      </w:r>
      <w:r w:rsidR="005D3C57" w:rsidRPr="008937C2">
        <w:rPr>
          <w:rFonts w:ascii="Times New Roman" w:hAnsi="Times New Roman" w:cs="Times New Roman"/>
          <w:sz w:val="24"/>
          <w:szCs w:val="24"/>
        </w:rPr>
        <w:t xml:space="preserve"> se „zneužitím správního uvážení“. </w:t>
      </w:r>
    </w:p>
    <w:p w:rsidR="005D3C57" w:rsidRPr="008937C2" w:rsidRDefault="005D3C57" w:rsidP="005D3C57">
      <w:pPr>
        <w:autoSpaceDE w:val="0"/>
        <w:autoSpaceDN w:val="0"/>
        <w:adjustRightInd w:val="0"/>
        <w:jc w:val="both"/>
        <w:rPr>
          <w:rFonts w:ascii="Times New Roman" w:hAnsi="Times New Roman" w:cs="Times New Roman"/>
          <w:sz w:val="24"/>
          <w:szCs w:val="24"/>
        </w:rPr>
      </w:pPr>
      <w:r w:rsidRPr="008937C2">
        <w:rPr>
          <w:rFonts w:ascii="Times New Roman" w:hAnsi="Times New Roman" w:cs="Times New Roman"/>
          <w:sz w:val="24"/>
          <w:szCs w:val="24"/>
        </w:rPr>
        <w:lastRenderedPageBreak/>
        <w:tab/>
        <w:t>Hledisko „</w:t>
      </w:r>
      <w:r w:rsidRPr="008937C2">
        <w:rPr>
          <w:rFonts w:ascii="Times New Roman" w:hAnsi="Times New Roman" w:cs="Times New Roman"/>
          <w:i/>
          <w:sz w:val="24"/>
          <w:szCs w:val="24"/>
        </w:rPr>
        <w:t>zákonnosti</w:t>
      </w:r>
      <w:r w:rsidRPr="008937C2">
        <w:rPr>
          <w:rFonts w:ascii="Times New Roman" w:hAnsi="Times New Roman" w:cs="Times New Roman"/>
          <w:sz w:val="24"/>
          <w:szCs w:val="24"/>
        </w:rPr>
        <w:t>“ je v současném pojetí třeba chápat jako: „</w:t>
      </w:r>
      <w:r w:rsidRPr="008937C2">
        <w:rPr>
          <w:rFonts w:ascii="Times New Roman" w:hAnsi="Times New Roman" w:cs="Times New Roman"/>
          <w:i/>
          <w:sz w:val="24"/>
          <w:szCs w:val="24"/>
        </w:rPr>
        <w:t>soulad s celým právním řádem, včetně mezinárodních smluv, které jsou jeho součástí ve smyslu čl. 10 Ústavy.</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192"/>
      </w:r>
      <w:r w:rsidRPr="008937C2">
        <w:rPr>
          <w:rFonts w:ascii="Times New Roman" w:hAnsi="Times New Roman" w:cs="Times New Roman"/>
          <w:sz w:val="24"/>
          <w:szCs w:val="24"/>
        </w:rPr>
        <w:t xml:space="preserve"> Pro dokreslení situace v evropském kontextu definoval zákonnost R. Pomahač jako soulad s ústavním pořádkem, obecnými zásadami právními, psaným prá</w:t>
      </w:r>
      <w:r w:rsidR="00354EFB">
        <w:rPr>
          <w:rFonts w:ascii="Times New Roman" w:hAnsi="Times New Roman" w:cs="Times New Roman"/>
          <w:sz w:val="24"/>
          <w:szCs w:val="24"/>
        </w:rPr>
        <w:t>vem, evropským právem, obyčejovým</w:t>
      </w:r>
      <w:r w:rsidRPr="008937C2">
        <w:rPr>
          <w:rFonts w:ascii="Times New Roman" w:hAnsi="Times New Roman" w:cs="Times New Roman"/>
          <w:sz w:val="24"/>
          <w:szCs w:val="24"/>
        </w:rPr>
        <w:t xml:space="preserve"> mezinárodní</w:t>
      </w:r>
      <w:r w:rsidR="00354EFB">
        <w:rPr>
          <w:rFonts w:ascii="Times New Roman" w:hAnsi="Times New Roman" w:cs="Times New Roman"/>
          <w:sz w:val="24"/>
          <w:szCs w:val="24"/>
        </w:rPr>
        <w:t>m právem závazným</w:t>
      </w:r>
      <w:r w:rsidRPr="008937C2">
        <w:rPr>
          <w:rFonts w:ascii="Times New Roman" w:hAnsi="Times New Roman" w:cs="Times New Roman"/>
          <w:sz w:val="24"/>
          <w:szCs w:val="24"/>
        </w:rPr>
        <w:t xml:space="preserve"> a úči</w:t>
      </w:r>
      <w:r w:rsidR="00354EFB">
        <w:rPr>
          <w:rFonts w:ascii="Times New Roman" w:hAnsi="Times New Roman" w:cs="Times New Roman"/>
          <w:sz w:val="24"/>
          <w:szCs w:val="24"/>
        </w:rPr>
        <w:t>nným</w:t>
      </w:r>
      <w:r w:rsidRPr="008937C2">
        <w:rPr>
          <w:rFonts w:ascii="Times New Roman" w:hAnsi="Times New Roman" w:cs="Times New Roman"/>
          <w:sz w:val="24"/>
          <w:szCs w:val="24"/>
        </w:rPr>
        <w:t xml:space="preserve"> v právu vnitrostátním, soudními precedenty a v neposlední řadě také s interními směrnicemi.</w:t>
      </w:r>
      <w:r w:rsidRPr="008937C2">
        <w:rPr>
          <w:rStyle w:val="Znakapoznpodarou"/>
          <w:rFonts w:ascii="Times New Roman" w:hAnsi="Times New Roman" w:cs="Times New Roman"/>
          <w:sz w:val="24"/>
          <w:szCs w:val="24"/>
        </w:rPr>
        <w:footnoteReference w:id="193"/>
      </w:r>
    </w:p>
    <w:p w:rsidR="005D3C57" w:rsidRPr="008937C2" w:rsidRDefault="005D3C57" w:rsidP="005D3C57">
      <w:pPr>
        <w:autoSpaceDE w:val="0"/>
        <w:autoSpaceDN w:val="0"/>
        <w:adjustRightInd w:val="0"/>
        <w:jc w:val="both"/>
        <w:rPr>
          <w:rFonts w:ascii="Times New Roman" w:hAnsi="Times New Roman" w:cs="Times New Roman"/>
          <w:sz w:val="24"/>
          <w:szCs w:val="24"/>
        </w:rPr>
      </w:pPr>
      <w:r w:rsidRPr="008937C2">
        <w:rPr>
          <w:rFonts w:ascii="Times New Roman" w:hAnsi="Times New Roman" w:cs="Times New Roman"/>
          <w:sz w:val="24"/>
          <w:szCs w:val="24"/>
        </w:rPr>
        <w:tab/>
        <w:t>Oproti tomu hledisko „</w:t>
      </w:r>
      <w:r w:rsidRPr="008937C2">
        <w:rPr>
          <w:rFonts w:ascii="Times New Roman" w:hAnsi="Times New Roman" w:cs="Times New Roman"/>
          <w:i/>
          <w:sz w:val="24"/>
          <w:szCs w:val="24"/>
        </w:rPr>
        <w:t>správnosti</w:t>
      </w:r>
      <w:r w:rsidRPr="008937C2">
        <w:rPr>
          <w:rFonts w:ascii="Times New Roman" w:hAnsi="Times New Roman" w:cs="Times New Roman"/>
          <w:sz w:val="24"/>
          <w:szCs w:val="24"/>
        </w:rPr>
        <w:t>“ je spjato s klíčovým pojmem „zneužití správního uvážení“, kterým je třeba rozumět nerespektování hledisek ovládajících konkrétní správní uvážení, a to nejenom hledisek explicitně stanovených v právních předpisech zákonné síly</w:t>
      </w:r>
      <w:r w:rsidR="00354EFB">
        <w:rPr>
          <w:rFonts w:ascii="Times New Roman" w:hAnsi="Times New Roman" w:cs="Times New Roman"/>
          <w:sz w:val="24"/>
          <w:szCs w:val="24"/>
        </w:rPr>
        <w:t>,</w:t>
      </w:r>
      <w:r w:rsidRPr="008937C2">
        <w:rPr>
          <w:rFonts w:ascii="Times New Roman" w:hAnsi="Times New Roman" w:cs="Times New Roman"/>
          <w:sz w:val="24"/>
          <w:szCs w:val="24"/>
        </w:rPr>
        <w:t xml:space="preserve"> ale i tzv. „vyšších hledisek“. Jinými slovy je možno „zneužití správního uvážení“ také vyložit jako „nesprávné použití správního uvážení“</w:t>
      </w:r>
      <w:r w:rsidRPr="008937C2">
        <w:rPr>
          <w:rStyle w:val="Znakapoznpodarou"/>
          <w:rFonts w:ascii="Times New Roman" w:hAnsi="Times New Roman" w:cs="Times New Roman"/>
          <w:sz w:val="24"/>
          <w:szCs w:val="24"/>
        </w:rPr>
        <w:footnoteReference w:id="194"/>
      </w:r>
      <w:r w:rsidRPr="008937C2">
        <w:rPr>
          <w:rFonts w:ascii="Times New Roman" w:hAnsi="Times New Roman" w:cs="Times New Roman"/>
          <w:sz w:val="24"/>
          <w:szCs w:val="24"/>
        </w:rPr>
        <w:t xml:space="preserve"> </w:t>
      </w:r>
      <w:r w:rsidRPr="008937C2">
        <w:rPr>
          <w:rFonts w:ascii="Times New Roman" w:hAnsi="Times New Roman" w:cs="Times New Roman"/>
          <w:sz w:val="24"/>
          <w:szCs w:val="24"/>
        </w:rPr>
        <w:tab/>
      </w:r>
    </w:p>
    <w:p w:rsidR="005D3C57" w:rsidRPr="008937C2" w:rsidRDefault="005D3C57" w:rsidP="005D3C57">
      <w:pPr>
        <w:autoSpaceDE w:val="0"/>
        <w:autoSpaceDN w:val="0"/>
        <w:adjustRightInd w:val="0"/>
        <w:jc w:val="both"/>
        <w:rPr>
          <w:rFonts w:ascii="Times New Roman" w:hAnsi="Times New Roman" w:cs="Times New Roman"/>
          <w:sz w:val="24"/>
          <w:szCs w:val="24"/>
        </w:rPr>
      </w:pPr>
      <w:r w:rsidRPr="008937C2">
        <w:rPr>
          <w:rFonts w:ascii="Times New Roman" w:hAnsi="Times New Roman" w:cs="Times New Roman"/>
          <w:sz w:val="24"/>
          <w:szCs w:val="24"/>
        </w:rPr>
        <w:tab/>
        <w:t>S možností přezkumu „</w:t>
      </w:r>
      <w:r w:rsidRPr="008937C2">
        <w:rPr>
          <w:rFonts w:ascii="Times New Roman" w:hAnsi="Times New Roman" w:cs="Times New Roman"/>
          <w:i/>
          <w:sz w:val="24"/>
          <w:szCs w:val="24"/>
        </w:rPr>
        <w:t>správnosti</w:t>
      </w:r>
      <w:r w:rsidRPr="008937C2">
        <w:rPr>
          <w:rFonts w:ascii="Times New Roman" w:hAnsi="Times New Roman" w:cs="Times New Roman"/>
          <w:sz w:val="24"/>
          <w:szCs w:val="24"/>
        </w:rPr>
        <w:t xml:space="preserve">“ diskrece (v předešlých právních úpravách v rámci </w:t>
      </w:r>
      <w:r w:rsidR="00354EFB">
        <w:rPr>
          <w:rFonts w:ascii="Times New Roman" w:hAnsi="Times New Roman" w:cs="Times New Roman"/>
          <w:sz w:val="24"/>
          <w:szCs w:val="24"/>
        </w:rPr>
        <w:t>správního soudnictví nepřípustné</w:t>
      </w:r>
      <w:r w:rsidRPr="008937C2">
        <w:rPr>
          <w:rFonts w:ascii="Times New Roman" w:hAnsi="Times New Roman" w:cs="Times New Roman"/>
          <w:sz w:val="24"/>
          <w:szCs w:val="24"/>
        </w:rPr>
        <w:t xml:space="preserve"> – viz kapitola pojednávající o historickém vývoji) tedy došlo k postupnému otevírání „černé skříňky“, kterou je třeba rozumět institut správního uvážení,</w:t>
      </w:r>
      <w:r w:rsidR="00354EFB">
        <w:rPr>
          <w:rFonts w:ascii="Times New Roman" w:hAnsi="Times New Roman" w:cs="Times New Roman"/>
          <w:sz w:val="24"/>
          <w:szCs w:val="24"/>
        </w:rPr>
        <w:t xml:space="preserve"> který</w:t>
      </w:r>
      <w:r w:rsidRPr="008937C2">
        <w:rPr>
          <w:rFonts w:ascii="Times New Roman" w:hAnsi="Times New Roman" w:cs="Times New Roman"/>
          <w:sz w:val="24"/>
          <w:szCs w:val="24"/>
        </w:rPr>
        <w:t xml:space="preserve"> takto trefně pojmenoval M. Mazanec.</w:t>
      </w:r>
      <w:r w:rsidRPr="008937C2">
        <w:rPr>
          <w:rStyle w:val="Znakapoznpodarou"/>
          <w:rFonts w:ascii="Times New Roman" w:hAnsi="Times New Roman" w:cs="Times New Roman"/>
          <w:sz w:val="24"/>
          <w:szCs w:val="24"/>
        </w:rPr>
        <w:footnoteReference w:id="195"/>
      </w:r>
      <w:r w:rsidRPr="008937C2">
        <w:rPr>
          <w:rFonts w:ascii="Times New Roman" w:hAnsi="Times New Roman" w:cs="Times New Roman"/>
          <w:sz w:val="24"/>
          <w:szCs w:val="24"/>
        </w:rPr>
        <w:t xml:space="preserve"> Současná koncepce kromě hlediska „</w:t>
      </w:r>
      <w:r w:rsidRPr="008937C2">
        <w:rPr>
          <w:rFonts w:ascii="Times New Roman" w:hAnsi="Times New Roman" w:cs="Times New Roman"/>
          <w:i/>
          <w:sz w:val="24"/>
          <w:szCs w:val="24"/>
        </w:rPr>
        <w:t>zákonnosti</w:t>
      </w:r>
      <w:r w:rsidRPr="008937C2">
        <w:rPr>
          <w:rFonts w:ascii="Times New Roman" w:hAnsi="Times New Roman" w:cs="Times New Roman"/>
          <w:sz w:val="24"/>
          <w:szCs w:val="24"/>
        </w:rPr>
        <w:t>“ dovoluje přezkoumávat i hledisko „</w:t>
      </w:r>
      <w:r w:rsidRPr="008937C2">
        <w:rPr>
          <w:rFonts w:ascii="Times New Roman" w:hAnsi="Times New Roman" w:cs="Times New Roman"/>
          <w:i/>
          <w:sz w:val="24"/>
          <w:szCs w:val="24"/>
        </w:rPr>
        <w:t>správnosti</w:t>
      </w:r>
      <w:r w:rsidRPr="008937C2">
        <w:rPr>
          <w:rFonts w:ascii="Times New Roman" w:hAnsi="Times New Roman" w:cs="Times New Roman"/>
          <w:sz w:val="24"/>
          <w:szCs w:val="24"/>
        </w:rPr>
        <w:t>“ diskrece a tím „nahlížet do černé skříňky“ a v případě nerespektování relevantních hledisek zrušit takové rozhodnutí.</w:t>
      </w:r>
      <w:r w:rsidRPr="008937C2">
        <w:rPr>
          <w:rStyle w:val="Znakapoznpodarou"/>
          <w:rFonts w:ascii="Times New Roman" w:hAnsi="Times New Roman" w:cs="Times New Roman"/>
          <w:sz w:val="24"/>
          <w:szCs w:val="24"/>
        </w:rPr>
        <w:footnoteReference w:id="196"/>
      </w:r>
    </w:p>
    <w:p w:rsidR="005D3C57" w:rsidRPr="008937C2" w:rsidRDefault="005D3C57" w:rsidP="005D3C57">
      <w:pPr>
        <w:autoSpaceDE w:val="0"/>
        <w:autoSpaceDN w:val="0"/>
        <w:adjustRightInd w:val="0"/>
        <w:jc w:val="both"/>
        <w:rPr>
          <w:rFonts w:ascii="Times New Roman" w:hAnsi="Times New Roman" w:cs="Times New Roman"/>
          <w:sz w:val="24"/>
          <w:szCs w:val="24"/>
        </w:rPr>
      </w:pPr>
      <w:r w:rsidRPr="008937C2">
        <w:rPr>
          <w:rFonts w:ascii="Times New Roman" w:hAnsi="Times New Roman" w:cs="Times New Roman"/>
          <w:sz w:val="24"/>
          <w:szCs w:val="24"/>
        </w:rPr>
        <w:tab/>
        <w:t>NSS tak již pravidelně judikuje a za „zneužití správního uvážení“ považuje případy</w:t>
      </w:r>
      <w:r w:rsidR="00354EFB">
        <w:rPr>
          <w:rFonts w:ascii="Times New Roman" w:hAnsi="Times New Roman" w:cs="Times New Roman"/>
          <w:sz w:val="24"/>
          <w:szCs w:val="24"/>
        </w:rPr>
        <w:t>,</w:t>
      </w:r>
      <w:r w:rsidRPr="008937C2">
        <w:rPr>
          <w:rFonts w:ascii="Times New Roman" w:hAnsi="Times New Roman" w:cs="Times New Roman"/>
          <w:sz w:val="24"/>
          <w:szCs w:val="24"/>
        </w:rPr>
        <w:t xml:space="preserve"> kdy dochází k porušení základních zásad, zejm. pak zásady proporcionality či zásady legitimního očekávání.</w:t>
      </w:r>
      <w:r w:rsidRPr="008937C2">
        <w:rPr>
          <w:rStyle w:val="Znakapoznpodarou"/>
          <w:rFonts w:ascii="Times New Roman" w:hAnsi="Times New Roman" w:cs="Times New Roman"/>
          <w:sz w:val="24"/>
          <w:szCs w:val="24"/>
        </w:rPr>
        <w:footnoteReference w:id="197"/>
      </w:r>
    </w:p>
    <w:p w:rsidR="005D3C57" w:rsidRPr="008937C2" w:rsidRDefault="005D3C57" w:rsidP="005D3C57">
      <w:pPr>
        <w:jc w:val="both"/>
        <w:rPr>
          <w:rFonts w:ascii="Times New Roman" w:eastAsia="Times New Roman" w:hAnsi="Times New Roman" w:cs="Times New Roman"/>
          <w:sz w:val="24"/>
          <w:szCs w:val="24"/>
          <w:lang w:eastAsia="cs-CZ"/>
        </w:rPr>
      </w:pPr>
      <w:r w:rsidRPr="008937C2">
        <w:rPr>
          <w:rFonts w:ascii="Times New Roman" w:hAnsi="Times New Roman" w:cs="Times New Roman"/>
          <w:sz w:val="24"/>
          <w:szCs w:val="24"/>
        </w:rPr>
        <w:tab/>
        <w:t xml:space="preserve">Obecně lze konstatovat, že správní soudnictví je založeno na principu kasačním. Což ve vztahu ke správnímu uvážení znamená, že správní soud nemůže nahradit správní uvážení svou vlastní úvahou, ale takové rozhodnutí obsahující diskreci zruší. NSS se k této problematice vyjádřil takto: </w:t>
      </w:r>
      <w:r w:rsidRPr="008937C2">
        <w:rPr>
          <w:rFonts w:ascii="Times New Roman" w:eastAsia="Times New Roman" w:hAnsi="Times New Roman" w:cs="Times New Roman"/>
          <w:i/>
          <w:sz w:val="24"/>
          <w:szCs w:val="24"/>
          <w:lang w:eastAsia="cs-CZ"/>
        </w:rPr>
        <w:t xml:space="preserve">„Úkolem soudu není nahradit správní orgán v jeho odborné dozorové kompetenci ani nahradit správní uvážení uvážením soudním, ale naopak posoudit, </w:t>
      </w:r>
      <w:r w:rsidRPr="008937C2">
        <w:rPr>
          <w:rFonts w:ascii="Times New Roman" w:eastAsia="Times New Roman" w:hAnsi="Times New Roman" w:cs="Times New Roman"/>
          <w:i/>
          <w:sz w:val="24"/>
          <w:szCs w:val="24"/>
          <w:lang w:eastAsia="cs-CZ"/>
        </w:rPr>
        <w:lastRenderedPageBreak/>
        <w:t>zda se správní orgán v napadeném rozhodnutí dostatečně vypořádal se zjištěným skutkovým stavem, resp. zda řádně a úplně zjistil skutkový stav, a zda tam, kde se jeho rozhodnutí opíralo o správní uvážení, nedošlo k vybočení z mezí a hledisek stanovených zákonem.“</w:t>
      </w:r>
      <w:r w:rsidRPr="008937C2">
        <w:rPr>
          <w:rStyle w:val="Znakapoznpodarou"/>
          <w:rFonts w:ascii="Times New Roman" w:eastAsia="Times New Roman" w:hAnsi="Times New Roman" w:cs="Times New Roman"/>
          <w:sz w:val="24"/>
          <w:szCs w:val="24"/>
          <w:lang w:eastAsia="cs-CZ"/>
        </w:rPr>
        <w:footnoteReference w:id="198"/>
      </w:r>
    </w:p>
    <w:p w:rsidR="005D3C57" w:rsidRPr="008937C2" w:rsidRDefault="005D3C57" w:rsidP="005D3C57">
      <w:pPr>
        <w:jc w:val="both"/>
        <w:rPr>
          <w:rFonts w:ascii="Times New Roman" w:eastAsia="Times New Roman" w:hAnsi="Times New Roman" w:cs="Times New Roman"/>
          <w:sz w:val="24"/>
          <w:szCs w:val="24"/>
          <w:lang w:eastAsia="cs-CZ"/>
        </w:rPr>
      </w:pPr>
      <w:r w:rsidRPr="008937C2">
        <w:rPr>
          <w:rFonts w:ascii="Times New Roman" w:eastAsia="Times New Roman" w:hAnsi="Times New Roman" w:cs="Times New Roman"/>
          <w:sz w:val="24"/>
          <w:szCs w:val="24"/>
          <w:lang w:eastAsia="cs-CZ"/>
        </w:rPr>
        <w:tab/>
        <w:t xml:space="preserve">Určitou výjimkou z výše uvedeného principu kasace je pak ustanovení § 78 odst. </w:t>
      </w:r>
      <w:r w:rsidR="00354EFB">
        <w:rPr>
          <w:rFonts w:ascii="Times New Roman" w:eastAsia="Times New Roman" w:hAnsi="Times New Roman" w:cs="Times New Roman"/>
          <w:sz w:val="24"/>
          <w:szCs w:val="24"/>
          <w:lang w:eastAsia="cs-CZ"/>
        </w:rPr>
        <w:br/>
      </w:r>
      <w:r w:rsidRPr="008937C2">
        <w:rPr>
          <w:rFonts w:ascii="Times New Roman" w:eastAsia="Times New Roman" w:hAnsi="Times New Roman" w:cs="Times New Roman"/>
          <w:sz w:val="24"/>
          <w:szCs w:val="24"/>
          <w:lang w:eastAsia="cs-CZ"/>
        </w:rPr>
        <w:t>2 SŘS, které říká, že: „</w:t>
      </w:r>
      <w:r w:rsidRPr="008937C2">
        <w:rPr>
          <w:rFonts w:ascii="Times New Roman" w:hAnsi="Times New Roman" w:cs="Times New Roman"/>
          <w:i/>
          <w:sz w:val="24"/>
          <w:szCs w:val="24"/>
        </w:rPr>
        <w:t>Rozhoduje-li soud o žalobě proti rozhodnutí, jímž správní orgán uložil trest za správní delikt, může soud … upustit od něj nebo jej snížit v mezích zákonem dovolených…</w:t>
      </w:r>
      <w:r w:rsidRPr="008937C2">
        <w:rPr>
          <w:rFonts w:ascii="Times New Roman" w:hAnsi="Times New Roman" w:cs="Times New Roman"/>
          <w:sz w:val="24"/>
          <w:szCs w:val="24"/>
        </w:rPr>
        <w:t>“ Za splnění zákonem stanovených podmínek tedy může dojít k nahrazení správního rozhodnutí</w:t>
      </w:r>
      <w:r w:rsidR="00CA66F2">
        <w:rPr>
          <w:rFonts w:ascii="Times New Roman" w:hAnsi="Times New Roman" w:cs="Times New Roman"/>
          <w:sz w:val="24"/>
          <w:szCs w:val="24"/>
        </w:rPr>
        <w:t xml:space="preserve"> za rozhodnutí soudní</w:t>
      </w:r>
      <w:r w:rsidRPr="008937C2">
        <w:rPr>
          <w:rFonts w:ascii="Times New Roman" w:hAnsi="Times New Roman" w:cs="Times New Roman"/>
          <w:sz w:val="24"/>
          <w:szCs w:val="24"/>
        </w:rPr>
        <w:t>, což vyplývá z mezinárodněprávních závazků, konkrétně pak z čl. 6 odst. 1 Úmluvy. Nicméně se domnívám a souhlasím s názorem V. Sládečka, že se jedná o krok nesystémový, z hlediska narušení pravidel dělby moci, a že by stejného účelu mohlo být dosaženo i „pouhým“ kasačním principem ve věcech správních deliktů.</w:t>
      </w:r>
      <w:r w:rsidRPr="008937C2">
        <w:rPr>
          <w:rStyle w:val="Znakapoznpodarou"/>
          <w:rFonts w:ascii="Times New Roman" w:hAnsi="Times New Roman" w:cs="Times New Roman"/>
          <w:sz w:val="24"/>
          <w:szCs w:val="24"/>
        </w:rPr>
        <w:footnoteReference w:id="199"/>
      </w:r>
    </w:p>
    <w:p w:rsidR="005D3C57" w:rsidRPr="008937C2" w:rsidRDefault="005D3C57" w:rsidP="005D3C57">
      <w:pPr>
        <w:autoSpaceDE w:val="0"/>
        <w:autoSpaceDN w:val="0"/>
        <w:adjustRightInd w:val="0"/>
        <w:jc w:val="both"/>
        <w:rPr>
          <w:rFonts w:ascii="Times New Roman" w:hAnsi="Times New Roman" w:cs="Times New Roman"/>
          <w:sz w:val="24"/>
          <w:szCs w:val="24"/>
        </w:rPr>
      </w:pPr>
      <w:r w:rsidRPr="008937C2">
        <w:rPr>
          <w:rFonts w:ascii="Times New Roman" w:hAnsi="Times New Roman" w:cs="Times New Roman"/>
          <w:sz w:val="24"/>
          <w:szCs w:val="24"/>
        </w:rPr>
        <w:tab/>
        <w:t>Problém ohledně přezkoumání nastává u tzv. fiktivních negativních rozhodnutí, které vznikají v důsledku legislativní praxe, zavedením právních fikcí. Příkladem může být ustanovení § 15 odst. 4. InfZák, které stanovilo právě tuto fikci negativního rozhodnutí, tj. fikci správního uvážení ohledně (ne)poskytnutí informací. Správní soudnictví tuto právní konstrukci fiktivního rozhodnutí odmítalo a tyto rozhodnutí rušilo pro nepřezkoumatelnost dle § 76 odst. 1 písm. a) SŘS</w:t>
      </w:r>
      <w:r w:rsidR="00CA66F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200"/>
      </w:r>
      <w:r w:rsidR="00CA66F2">
        <w:rPr>
          <w:rFonts w:ascii="Times New Roman" w:hAnsi="Times New Roman" w:cs="Times New Roman"/>
          <w:sz w:val="24"/>
          <w:szCs w:val="24"/>
        </w:rPr>
        <w:t xml:space="preserve"> T</w:t>
      </w:r>
      <w:r w:rsidRPr="008937C2">
        <w:rPr>
          <w:rFonts w:ascii="Times New Roman" w:hAnsi="Times New Roman" w:cs="Times New Roman"/>
          <w:sz w:val="24"/>
          <w:szCs w:val="24"/>
        </w:rPr>
        <w:t>aková konstrukce je z pohledu adresáta veřejné správy nevhodná. Proto došlo k novelizaci zákonem č. 61/2006 Sb., kterým byla fikce negativního rozhodnutí zrušena. Právní pozice adresátů veřejné správy se podstatně zlepšila, neboť nově byl zakotven tzv. princip imperativní (dle NSS tzv. princip apelace)</w:t>
      </w:r>
      <w:r w:rsidRPr="008937C2">
        <w:rPr>
          <w:rStyle w:val="Znakapoznpodarou"/>
          <w:rFonts w:ascii="Times New Roman" w:hAnsi="Times New Roman" w:cs="Times New Roman"/>
          <w:sz w:val="24"/>
          <w:szCs w:val="24"/>
        </w:rPr>
        <w:footnoteReference w:id="201"/>
      </w:r>
      <w:r w:rsidRPr="008937C2">
        <w:rPr>
          <w:rFonts w:ascii="Times New Roman" w:hAnsi="Times New Roman" w:cs="Times New Roman"/>
          <w:sz w:val="24"/>
          <w:szCs w:val="24"/>
        </w:rPr>
        <w:t>, který nařizuje subjektům povinným k poskytování informací požadované informace zpřístupnit.</w:t>
      </w:r>
      <w:r w:rsidRPr="008937C2">
        <w:rPr>
          <w:rStyle w:val="Znakapoznpodarou"/>
          <w:rFonts w:ascii="Times New Roman" w:hAnsi="Times New Roman" w:cs="Times New Roman"/>
          <w:sz w:val="24"/>
          <w:szCs w:val="24"/>
        </w:rPr>
        <w:footnoteReference w:id="202"/>
      </w:r>
      <w:r w:rsidRPr="008937C2">
        <w:rPr>
          <w:rFonts w:ascii="Times New Roman" w:hAnsi="Times New Roman" w:cs="Times New Roman"/>
          <w:sz w:val="24"/>
          <w:szCs w:val="24"/>
        </w:rPr>
        <w:t xml:space="preserve"> </w:t>
      </w:r>
    </w:p>
    <w:p w:rsidR="005D3C57" w:rsidRPr="008937C2" w:rsidRDefault="003541F5" w:rsidP="005D3C57">
      <w:pPr>
        <w:jc w:val="both"/>
        <w:rPr>
          <w:rFonts w:ascii="Times New Roman" w:hAnsi="Times New Roman" w:cs="Times New Roman"/>
          <w:sz w:val="24"/>
          <w:szCs w:val="24"/>
        </w:rPr>
      </w:pPr>
      <w:r>
        <w:rPr>
          <w:rFonts w:ascii="Times New Roman" w:hAnsi="Times New Roman" w:cs="Times New Roman"/>
          <w:sz w:val="24"/>
          <w:szCs w:val="24"/>
        </w:rPr>
        <w:tab/>
        <w:t>Lze tak</w:t>
      </w:r>
      <w:r w:rsidR="005D3C57" w:rsidRPr="008937C2">
        <w:rPr>
          <w:rFonts w:ascii="Times New Roman" w:hAnsi="Times New Roman" w:cs="Times New Roman"/>
          <w:sz w:val="24"/>
          <w:szCs w:val="24"/>
        </w:rPr>
        <w:t xml:space="preserve"> v této specifické oblasti konstatovat pozitivní vývoj z pohledu ochrany adresátů a jejich práva domáhat se přezkumu správního uvážení. </w:t>
      </w:r>
      <w:r w:rsidR="005D3C57" w:rsidRPr="008937C2">
        <w:rPr>
          <w:rFonts w:ascii="Times New Roman" w:hAnsi="Times New Roman" w:cs="Times New Roman"/>
          <w:i/>
          <w:sz w:val="24"/>
          <w:szCs w:val="24"/>
        </w:rPr>
        <w:t xml:space="preserve">De lege ferenda </w:t>
      </w:r>
      <w:r>
        <w:rPr>
          <w:rFonts w:ascii="Times New Roman" w:hAnsi="Times New Roman" w:cs="Times New Roman"/>
          <w:sz w:val="24"/>
          <w:szCs w:val="24"/>
        </w:rPr>
        <w:t>lze</w:t>
      </w:r>
      <w:r w:rsidR="005D3C57" w:rsidRPr="008937C2">
        <w:rPr>
          <w:rFonts w:ascii="Times New Roman" w:hAnsi="Times New Roman" w:cs="Times New Roman"/>
          <w:sz w:val="24"/>
          <w:szCs w:val="24"/>
        </w:rPr>
        <w:t xml:space="preserve"> doporučit</w:t>
      </w:r>
      <w:r w:rsidR="005D3C57" w:rsidRPr="008937C2">
        <w:rPr>
          <w:rFonts w:ascii="Times New Roman" w:hAnsi="Times New Roman" w:cs="Times New Roman"/>
          <w:i/>
          <w:sz w:val="24"/>
          <w:szCs w:val="24"/>
        </w:rPr>
        <w:t xml:space="preserve"> </w:t>
      </w:r>
      <w:r w:rsidR="005D3C57" w:rsidRPr="008937C2">
        <w:rPr>
          <w:rFonts w:ascii="Times New Roman" w:hAnsi="Times New Roman" w:cs="Times New Roman"/>
          <w:sz w:val="24"/>
          <w:szCs w:val="24"/>
        </w:rPr>
        <w:t xml:space="preserve">novelizování i zák. č. 123/1998 Sb., o právu na informace o životním prostředí, ve znění pozdějších předpisů, který stále ve svém § 9 odst. 3 obsahuje fikci negativního rozhodnutí. </w:t>
      </w:r>
    </w:p>
    <w:p w:rsidR="005D3C57" w:rsidRPr="008937C2" w:rsidRDefault="005D3C57" w:rsidP="005D3C57">
      <w:pPr>
        <w:pStyle w:val="Nadpis3"/>
        <w:rPr>
          <w:rFonts w:ascii="Times New Roman" w:hAnsi="Times New Roman" w:cs="Times New Roman"/>
          <w:color w:val="auto"/>
          <w:sz w:val="24"/>
          <w:szCs w:val="24"/>
        </w:rPr>
      </w:pPr>
      <w:bookmarkStart w:id="27" w:name="_Toc374376635"/>
      <w:r w:rsidRPr="008937C2">
        <w:rPr>
          <w:rFonts w:ascii="Times New Roman" w:hAnsi="Times New Roman" w:cs="Times New Roman"/>
          <w:color w:val="auto"/>
          <w:sz w:val="24"/>
          <w:szCs w:val="24"/>
        </w:rPr>
        <w:t>IV. 2. 3. Civilní soudnictví</w:t>
      </w:r>
      <w:bookmarkEnd w:id="27"/>
      <w:r w:rsidRPr="008937C2">
        <w:rPr>
          <w:rFonts w:ascii="Times New Roman" w:hAnsi="Times New Roman" w:cs="Times New Roman"/>
          <w:color w:val="auto"/>
          <w:sz w:val="24"/>
          <w:szCs w:val="24"/>
        </w:rPr>
        <w:tab/>
        <w:t xml:space="preserve"> </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V případě, že se jedná o soukromoprávní věc, kterou rozhodl správní orgán aplikující úvahu, je třeba zvolit postup v intencích OSŘ a jeho 5. části. Dle § 244 odst. OSŘ pak platí, </w:t>
      </w:r>
      <w:r w:rsidRPr="008937C2">
        <w:rPr>
          <w:rFonts w:ascii="Times New Roman" w:hAnsi="Times New Roman" w:cs="Times New Roman"/>
          <w:sz w:val="24"/>
          <w:szCs w:val="24"/>
        </w:rPr>
        <w:lastRenderedPageBreak/>
        <w:t xml:space="preserve">že: </w:t>
      </w:r>
      <w:r w:rsidRPr="008937C2">
        <w:rPr>
          <w:rFonts w:ascii="Times New Roman" w:hAnsi="Times New Roman" w:cs="Times New Roman"/>
          <w:i/>
          <w:sz w:val="24"/>
          <w:szCs w:val="24"/>
        </w:rPr>
        <w:t xml:space="preserve">„Rozhodl-li … </w:t>
      </w:r>
      <w:r w:rsidRPr="008937C2">
        <w:rPr>
          <w:rFonts w:ascii="Times New Roman" w:hAnsi="Times New Roman" w:cs="Times New Roman"/>
          <w:sz w:val="24"/>
          <w:szCs w:val="24"/>
        </w:rPr>
        <w:t>(správní orgán – pozn. aut.)</w:t>
      </w:r>
      <w:r w:rsidRPr="008937C2">
        <w:rPr>
          <w:rFonts w:ascii="Times New Roman" w:hAnsi="Times New Roman" w:cs="Times New Roman"/>
          <w:i/>
          <w:sz w:val="24"/>
          <w:szCs w:val="24"/>
        </w:rPr>
        <w:t xml:space="preserve"> …o sporu nebo o jiné právní věci, která vyplývá z </w:t>
      </w:r>
      <w:r w:rsidRPr="008937C2">
        <w:rPr>
          <w:rFonts w:ascii="Times New Roman" w:hAnsi="Times New Roman" w:cs="Times New Roman"/>
          <w:b/>
          <w:i/>
          <w:sz w:val="24"/>
          <w:szCs w:val="24"/>
        </w:rPr>
        <w:t>občanskoprávních</w:t>
      </w:r>
      <w:r w:rsidRPr="008937C2">
        <w:rPr>
          <w:rFonts w:ascii="Times New Roman" w:hAnsi="Times New Roman" w:cs="Times New Roman"/>
          <w:i/>
          <w:sz w:val="24"/>
          <w:szCs w:val="24"/>
        </w:rPr>
        <w:t xml:space="preserve">, </w:t>
      </w:r>
      <w:r w:rsidRPr="008937C2">
        <w:rPr>
          <w:rFonts w:ascii="Times New Roman" w:hAnsi="Times New Roman" w:cs="Times New Roman"/>
          <w:b/>
          <w:i/>
          <w:sz w:val="24"/>
          <w:szCs w:val="24"/>
        </w:rPr>
        <w:t>pracovních</w:t>
      </w:r>
      <w:r w:rsidRPr="008937C2">
        <w:rPr>
          <w:rFonts w:ascii="Times New Roman" w:hAnsi="Times New Roman" w:cs="Times New Roman"/>
          <w:i/>
          <w:sz w:val="24"/>
          <w:szCs w:val="24"/>
        </w:rPr>
        <w:t xml:space="preserve">, </w:t>
      </w:r>
      <w:r w:rsidRPr="008937C2">
        <w:rPr>
          <w:rFonts w:ascii="Times New Roman" w:hAnsi="Times New Roman" w:cs="Times New Roman"/>
          <w:b/>
          <w:i/>
          <w:sz w:val="24"/>
          <w:szCs w:val="24"/>
        </w:rPr>
        <w:t>rodinných</w:t>
      </w:r>
      <w:r w:rsidRPr="008937C2">
        <w:rPr>
          <w:rFonts w:ascii="Times New Roman" w:hAnsi="Times New Roman" w:cs="Times New Roman"/>
          <w:i/>
          <w:sz w:val="24"/>
          <w:szCs w:val="24"/>
        </w:rPr>
        <w:t xml:space="preserve"> a </w:t>
      </w:r>
      <w:r w:rsidRPr="008937C2">
        <w:rPr>
          <w:rFonts w:ascii="Times New Roman" w:hAnsi="Times New Roman" w:cs="Times New Roman"/>
          <w:b/>
          <w:i/>
          <w:sz w:val="24"/>
          <w:szCs w:val="24"/>
        </w:rPr>
        <w:t>obchodních</w:t>
      </w:r>
      <w:r w:rsidRPr="008937C2">
        <w:rPr>
          <w:rFonts w:ascii="Times New Roman" w:hAnsi="Times New Roman" w:cs="Times New Roman"/>
          <w:i/>
          <w:sz w:val="24"/>
          <w:szCs w:val="24"/>
        </w:rPr>
        <w:t xml:space="preserve"> vztahů (§ 7 odst. 1), a nabylo-li rozhodnutí správního orgánu právní moci, může být tatáž věc projednána na návrh v občanském soudním řízení.</w:t>
      </w:r>
      <w:r w:rsidRPr="008937C2">
        <w:rPr>
          <w:rFonts w:ascii="Times New Roman" w:hAnsi="Times New Roman" w:cs="Times New Roman"/>
          <w:sz w:val="24"/>
          <w:szCs w:val="24"/>
        </w:rPr>
        <w:t xml:space="preserve">“ Na úvod této podkapitoly je, čistě z hlediska terminologického, ještě třeba poznamenat, že v tomto typu soudního řízení nedochází </w:t>
      </w:r>
      <w:r w:rsidR="007960AB">
        <w:rPr>
          <w:rFonts w:ascii="Times New Roman" w:hAnsi="Times New Roman" w:cs="Times New Roman"/>
          <w:sz w:val="24"/>
          <w:szCs w:val="24"/>
        </w:rPr>
        <w:br/>
      </w:r>
      <w:r w:rsidRPr="008937C2">
        <w:rPr>
          <w:rFonts w:ascii="Times New Roman" w:hAnsi="Times New Roman" w:cs="Times New Roman"/>
          <w:sz w:val="24"/>
          <w:szCs w:val="24"/>
        </w:rPr>
        <w:t>k „přezkumu“</w:t>
      </w:r>
      <w:r w:rsidR="00CA66F2">
        <w:rPr>
          <w:rFonts w:ascii="Times New Roman" w:hAnsi="Times New Roman" w:cs="Times New Roman"/>
          <w:sz w:val="24"/>
          <w:szCs w:val="24"/>
        </w:rPr>
        <w:t xml:space="preserve"> </w:t>
      </w:r>
      <w:r w:rsidRPr="008937C2">
        <w:rPr>
          <w:rFonts w:ascii="Times New Roman" w:hAnsi="Times New Roman" w:cs="Times New Roman"/>
          <w:sz w:val="24"/>
          <w:szCs w:val="24"/>
        </w:rPr>
        <w:t>správního rozhodnutí ze strany civilního soudu jak tomu je v řízení dle SŘS. V tomto typu soudního řízení soud autonomně vede řízení a následně danou věc rozhodne.</w:t>
      </w:r>
      <w:r w:rsidRPr="008937C2">
        <w:rPr>
          <w:rStyle w:val="Znakapoznpodarou"/>
          <w:rFonts w:ascii="Times New Roman" w:hAnsi="Times New Roman" w:cs="Times New Roman"/>
          <w:sz w:val="24"/>
          <w:szCs w:val="24"/>
        </w:rPr>
        <w:footnoteReference w:id="203"/>
      </w:r>
    </w:p>
    <w:p w:rsidR="005D3C57" w:rsidRPr="008937C2" w:rsidRDefault="005D3C57" w:rsidP="005D3C57">
      <w:pPr>
        <w:autoSpaceDE w:val="0"/>
        <w:autoSpaceDN w:val="0"/>
        <w:adjustRightInd w:val="0"/>
        <w:jc w:val="both"/>
        <w:rPr>
          <w:rFonts w:ascii="Times New Roman" w:hAnsi="Times New Roman" w:cs="Times New Roman"/>
          <w:sz w:val="24"/>
          <w:szCs w:val="24"/>
        </w:rPr>
      </w:pPr>
      <w:r w:rsidRPr="008937C2">
        <w:rPr>
          <w:rFonts w:ascii="Times New Roman" w:hAnsi="Times New Roman" w:cs="Times New Roman"/>
          <w:sz w:val="24"/>
          <w:szCs w:val="24"/>
        </w:rPr>
        <w:tab/>
        <w:t>Z pohledu správního uvážení je klíčový § 250j odst. 1 OSŘ, který normuje: „</w:t>
      </w:r>
      <w:r w:rsidRPr="008937C2">
        <w:rPr>
          <w:rFonts w:ascii="Times New Roman" w:hAnsi="Times New Roman" w:cs="Times New Roman"/>
          <w:i/>
          <w:sz w:val="24"/>
          <w:szCs w:val="24"/>
        </w:rPr>
        <w:t xml:space="preserve">Dospěje-li soud k závěru, že o sporu nebo o jiné právní věci má být rozhodnuto </w:t>
      </w:r>
      <w:r w:rsidRPr="008937C2">
        <w:rPr>
          <w:rFonts w:ascii="Times New Roman" w:hAnsi="Times New Roman" w:cs="Times New Roman"/>
          <w:b/>
          <w:i/>
          <w:sz w:val="24"/>
          <w:szCs w:val="24"/>
        </w:rPr>
        <w:t>jinak</w:t>
      </w:r>
      <w:r w:rsidRPr="008937C2">
        <w:rPr>
          <w:rFonts w:ascii="Times New Roman" w:hAnsi="Times New Roman" w:cs="Times New Roman"/>
          <w:i/>
          <w:sz w:val="24"/>
          <w:szCs w:val="24"/>
        </w:rPr>
        <w:t>, než rozhodl správní orgán, rozhodne ve věci samé rozsudkem.</w:t>
      </w:r>
      <w:r w:rsidR="003541F5">
        <w:rPr>
          <w:rFonts w:ascii="Times New Roman" w:hAnsi="Times New Roman" w:cs="Times New Roman"/>
          <w:sz w:val="24"/>
          <w:szCs w:val="24"/>
        </w:rPr>
        <w:t>“ Není</w:t>
      </w:r>
      <w:r w:rsidRPr="008937C2">
        <w:rPr>
          <w:rFonts w:ascii="Times New Roman" w:hAnsi="Times New Roman" w:cs="Times New Roman"/>
          <w:sz w:val="24"/>
          <w:szCs w:val="24"/>
        </w:rPr>
        <w:t xml:space="preserve"> významné, zdali správní orgán </w:t>
      </w:r>
      <w:r w:rsidR="007960AB">
        <w:rPr>
          <w:rFonts w:ascii="Times New Roman" w:hAnsi="Times New Roman" w:cs="Times New Roman"/>
          <w:sz w:val="24"/>
          <w:szCs w:val="24"/>
        </w:rPr>
        <w:br/>
      </w:r>
      <w:r w:rsidRPr="008937C2">
        <w:rPr>
          <w:rFonts w:ascii="Times New Roman" w:hAnsi="Times New Roman" w:cs="Times New Roman"/>
          <w:sz w:val="24"/>
          <w:szCs w:val="24"/>
        </w:rPr>
        <w:t>i soud dospějí ke stejným (či naopak jiným) zjištěním či závěrům o skutkovém stavu, podstatné je pouze, zdali správní orgán a soud dospějí ke shodným (stejným) výrokům.</w:t>
      </w:r>
      <w:r w:rsidRPr="008937C2">
        <w:rPr>
          <w:rStyle w:val="Znakapoznpodarou"/>
          <w:rFonts w:ascii="Times New Roman" w:hAnsi="Times New Roman" w:cs="Times New Roman"/>
          <w:sz w:val="24"/>
          <w:szCs w:val="24"/>
        </w:rPr>
        <w:footnoteReference w:id="204"/>
      </w:r>
    </w:p>
    <w:p w:rsidR="005D3C57" w:rsidRPr="008937C2" w:rsidRDefault="005D3C57" w:rsidP="005D3C57">
      <w:pPr>
        <w:autoSpaceDE w:val="0"/>
        <w:autoSpaceDN w:val="0"/>
        <w:adjustRightInd w:val="0"/>
        <w:jc w:val="both"/>
        <w:rPr>
          <w:rFonts w:ascii="Times New Roman" w:hAnsi="Times New Roman" w:cs="Times New Roman"/>
          <w:sz w:val="24"/>
          <w:szCs w:val="24"/>
        </w:rPr>
      </w:pPr>
      <w:r w:rsidRPr="008937C2">
        <w:rPr>
          <w:rFonts w:ascii="Times New Roman" w:hAnsi="Times New Roman" w:cs="Times New Roman"/>
          <w:sz w:val="24"/>
          <w:szCs w:val="24"/>
        </w:rPr>
        <w:tab/>
        <w:t>Z pohledu správního</w:t>
      </w:r>
      <w:r w:rsidR="003541F5">
        <w:rPr>
          <w:rFonts w:ascii="Times New Roman" w:hAnsi="Times New Roman" w:cs="Times New Roman"/>
          <w:sz w:val="24"/>
          <w:szCs w:val="24"/>
        </w:rPr>
        <w:t xml:space="preserve"> uvážení a jeho přezkumu je</w:t>
      </w:r>
      <w:r w:rsidRPr="008937C2">
        <w:rPr>
          <w:rFonts w:ascii="Times New Roman" w:hAnsi="Times New Roman" w:cs="Times New Roman"/>
          <w:sz w:val="24"/>
          <w:szCs w:val="24"/>
        </w:rPr>
        <w:t xml:space="preserve"> relevantní slovní spojení „má být rozhodnuto jinak“, ze kterého plyne, že kromě zákonnosti je předmětné rozhodnutí posuzováno i optikou správnosti. Správnost v tomto případě pak nabývá poměrně širokých rozměrů neboť jedinou podmínkou </w:t>
      </w:r>
      <w:r w:rsidR="00CA66F2">
        <w:rPr>
          <w:rFonts w:ascii="Times New Roman" w:hAnsi="Times New Roman" w:cs="Times New Roman"/>
          <w:sz w:val="24"/>
          <w:szCs w:val="24"/>
        </w:rPr>
        <w:t xml:space="preserve">je </w:t>
      </w:r>
      <w:r w:rsidRPr="008937C2">
        <w:rPr>
          <w:rFonts w:ascii="Times New Roman" w:hAnsi="Times New Roman" w:cs="Times New Roman"/>
          <w:sz w:val="24"/>
          <w:szCs w:val="24"/>
        </w:rPr>
        <w:t>právě požadavek na „jiné“ posouzení a rozhodnutí ve věci.</w:t>
      </w:r>
    </w:p>
    <w:p w:rsidR="005D3C57" w:rsidRPr="008937C2" w:rsidRDefault="005D3C57" w:rsidP="005D3C57">
      <w:pPr>
        <w:autoSpaceDE w:val="0"/>
        <w:autoSpaceDN w:val="0"/>
        <w:adjustRightInd w:val="0"/>
        <w:jc w:val="both"/>
        <w:rPr>
          <w:rFonts w:ascii="Times New Roman" w:hAnsi="Times New Roman" w:cs="Times New Roman"/>
          <w:sz w:val="24"/>
          <w:szCs w:val="24"/>
        </w:rPr>
      </w:pPr>
      <w:r w:rsidRPr="008937C2">
        <w:rPr>
          <w:rFonts w:ascii="Times New Roman" w:hAnsi="Times New Roman" w:cs="Times New Roman"/>
          <w:sz w:val="24"/>
          <w:szCs w:val="24"/>
        </w:rPr>
        <w:tab/>
        <w:t>Takový rozsudek následně v relevantním rozsahu „nahradí“ rozhodnutí správního orgánu, které bylo předmětem soudního řízení.</w:t>
      </w:r>
      <w:r w:rsidRPr="008937C2">
        <w:rPr>
          <w:rStyle w:val="Znakapoznpodarou"/>
          <w:rFonts w:ascii="Times New Roman" w:hAnsi="Times New Roman" w:cs="Times New Roman"/>
          <w:sz w:val="24"/>
          <w:szCs w:val="24"/>
        </w:rPr>
        <w:footnoteReference w:id="205"/>
      </w:r>
      <w:r w:rsidRPr="008937C2">
        <w:rPr>
          <w:rFonts w:ascii="Times New Roman" w:hAnsi="Times New Roman" w:cs="Times New Roman"/>
          <w:sz w:val="24"/>
          <w:szCs w:val="24"/>
        </w:rPr>
        <w:t xml:space="preserve"> Toto „nahrazení“ je pak třeba vnímat jako podstatný rozdíl oproti úpravě v SŘS, které nedovoluje (s výjimkou správního trestání) nahradit rozhodnutí správního orgánu rozhodnutím soudu.</w:t>
      </w:r>
    </w:p>
    <w:p w:rsidR="005D3C57" w:rsidRPr="008937C2" w:rsidRDefault="005D3C57" w:rsidP="005D3C57">
      <w:pPr>
        <w:autoSpaceDE w:val="0"/>
        <w:autoSpaceDN w:val="0"/>
        <w:adjustRightInd w:val="0"/>
        <w:jc w:val="both"/>
        <w:rPr>
          <w:rFonts w:ascii="Times New Roman" w:hAnsi="Times New Roman" w:cs="Times New Roman"/>
          <w:sz w:val="24"/>
          <w:szCs w:val="24"/>
        </w:rPr>
      </w:pPr>
      <w:r w:rsidRPr="008937C2">
        <w:rPr>
          <w:rFonts w:ascii="Times New Roman" w:hAnsi="Times New Roman" w:cs="Times New Roman"/>
          <w:sz w:val="24"/>
          <w:szCs w:val="24"/>
        </w:rPr>
        <w:tab/>
        <w:t xml:space="preserve"> Civilní soud tak projednává rozhodnutí správních orgánů obsahující správní uvážení v režimu tzv. plné jurisdikce, neboť mohou danou věc samy projednat a rozhodnout a navíc nejsou vázány skutkovým stavem, který zjistil správní orgán.</w:t>
      </w:r>
      <w:r w:rsidRPr="008937C2">
        <w:rPr>
          <w:rStyle w:val="Znakapoznpodarou"/>
          <w:rFonts w:ascii="Times New Roman" w:hAnsi="Times New Roman" w:cs="Times New Roman"/>
          <w:sz w:val="24"/>
          <w:szCs w:val="24"/>
        </w:rPr>
        <w:footnoteReference w:id="206"/>
      </w:r>
    </w:p>
    <w:p w:rsidR="005D3C57" w:rsidRPr="008937C2" w:rsidRDefault="003541F5" w:rsidP="005D3C5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t>Lze</w:t>
      </w:r>
      <w:r w:rsidR="005D3C57" w:rsidRPr="008937C2">
        <w:rPr>
          <w:rFonts w:ascii="Times New Roman" w:hAnsi="Times New Roman" w:cs="Times New Roman"/>
          <w:sz w:val="24"/>
          <w:szCs w:val="24"/>
        </w:rPr>
        <w:t xml:space="preserve"> shrnout a závěrem konstatovat, že civilní soudnictví (oproti úpravě v SŘS), (1) umožňuje nahrazení rozhodnutí správního orgánu, k čemuž postačuje, aby soudní úvaha danou věc posoudila a rozh</w:t>
      </w:r>
      <w:r w:rsidR="00CA66F2">
        <w:rPr>
          <w:rFonts w:ascii="Times New Roman" w:hAnsi="Times New Roman" w:cs="Times New Roman"/>
          <w:sz w:val="24"/>
          <w:szCs w:val="24"/>
        </w:rPr>
        <w:t>od</w:t>
      </w:r>
      <w:r w:rsidR="005D3C57" w:rsidRPr="008937C2">
        <w:rPr>
          <w:rFonts w:ascii="Times New Roman" w:hAnsi="Times New Roman" w:cs="Times New Roman"/>
          <w:sz w:val="24"/>
          <w:szCs w:val="24"/>
        </w:rPr>
        <w:t>la „jinak“, (2) nepřezkoumává správní rozhodnutí, ale vede autonomní řízení ve věci, jehož výsledkem je soudní rozhodnutí.</w:t>
      </w:r>
    </w:p>
    <w:p w:rsidR="005D3C57" w:rsidRPr="008937C2" w:rsidRDefault="005D3C57" w:rsidP="005D3C57">
      <w:pPr>
        <w:pStyle w:val="Nadpis3"/>
        <w:rPr>
          <w:rFonts w:ascii="Times New Roman" w:hAnsi="Times New Roman" w:cs="Times New Roman"/>
          <w:color w:val="auto"/>
          <w:sz w:val="24"/>
          <w:szCs w:val="24"/>
        </w:rPr>
      </w:pPr>
      <w:bookmarkStart w:id="28" w:name="_Toc374376636"/>
      <w:r w:rsidRPr="008937C2">
        <w:rPr>
          <w:rFonts w:ascii="Times New Roman" w:hAnsi="Times New Roman" w:cs="Times New Roman"/>
          <w:color w:val="auto"/>
          <w:sz w:val="24"/>
          <w:szCs w:val="24"/>
        </w:rPr>
        <w:lastRenderedPageBreak/>
        <w:t>IV. 2. 4. Ústavní soudnictví</w:t>
      </w:r>
      <w:bookmarkEnd w:id="28"/>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Na základě čl. 87 odst. 1 písm. d) Ústavy</w:t>
      </w:r>
      <w:r w:rsidRPr="008937C2">
        <w:rPr>
          <w:rStyle w:val="Znakapoznpodarou"/>
          <w:rFonts w:ascii="Times New Roman" w:hAnsi="Times New Roman" w:cs="Times New Roman"/>
          <w:sz w:val="24"/>
          <w:szCs w:val="24"/>
        </w:rPr>
        <w:footnoteReference w:id="207"/>
      </w:r>
      <w:r w:rsidRPr="008937C2">
        <w:rPr>
          <w:rFonts w:ascii="Times New Roman" w:hAnsi="Times New Roman" w:cs="Times New Roman"/>
          <w:sz w:val="24"/>
          <w:szCs w:val="24"/>
        </w:rPr>
        <w:t>a na něj navazujícího řízení o ústavních stížnostech dle § 72 a násl. ZoUstS je možné, aby se problematika správního uvážení dostala až před ÚS. S ústavní stížností se může na ÚS obrátit kdokoli „</w:t>
      </w:r>
      <w:r w:rsidRPr="008937C2">
        <w:rPr>
          <w:rFonts w:ascii="Times New Roman" w:hAnsi="Times New Roman" w:cs="Times New Roman"/>
          <w:i/>
          <w:sz w:val="24"/>
          <w:szCs w:val="24"/>
        </w:rPr>
        <w:t xml:space="preserve">jestliže tvrdí, že pravomocným rozhodnutím v řízení, jehož byla účastníkem … bylo porušeno její základní právo nebo svoboda zaručené </w:t>
      </w:r>
      <w:bookmarkStart w:id="29" w:name="highlightHit_5"/>
      <w:bookmarkEnd w:id="29"/>
      <w:r w:rsidRPr="008937C2">
        <w:rPr>
          <w:rStyle w:val="highlight"/>
          <w:rFonts w:ascii="Times New Roman" w:hAnsi="Times New Roman" w:cs="Times New Roman"/>
          <w:i/>
          <w:sz w:val="24"/>
          <w:szCs w:val="24"/>
        </w:rPr>
        <w:t>ústavním</w:t>
      </w:r>
      <w:r w:rsidRPr="008937C2">
        <w:rPr>
          <w:rFonts w:ascii="Times New Roman" w:hAnsi="Times New Roman" w:cs="Times New Roman"/>
          <w:i/>
          <w:sz w:val="24"/>
          <w:szCs w:val="24"/>
        </w:rPr>
        <w:t xml:space="preserve"> pořádkem</w:t>
      </w:r>
      <w:r w:rsidR="00CA66F2">
        <w:rPr>
          <w:rFonts w:ascii="Times New Roman" w:hAnsi="Times New Roman" w:cs="Times New Roman"/>
          <w:i/>
          <w:sz w:val="24"/>
          <w:szCs w:val="24"/>
        </w:rPr>
        <w:t>.</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208"/>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Dle čl. 83 Ústavy je ÚS orgánem, kter</w:t>
      </w:r>
      <w:r w:rsidR="00CA66F2">
        <w:rPr>
          <w:rFonts w:ascii="Times New Roman" w:hAnsi="Times New Roman" w:cs="Times New Roman"/>
          <w:sz w:val="24"/>
          <w:szCs w:val="24"/>
        </w:rPr>
        <w:t xml:space="preserve">ý ochraňuje ústavnost. Z toho </w:t>
      </w:r>
      <w:r w:rsidRPr="008937C2">
        <w:rPr>
          <w:rFonts w:ascii="Times New Roman" w:hAnsi="Times New Roman" w:cs="Times New Roman"/>
          <w:sz w:val="24"/>
          <w:szCs w:val="24"/>
        </w:rPr>
        <w:t>vyplývá, že hlediskem přezkumu bude ústavnost resp. protiústavnost předmětného rozhodnutí obsahující diskreci. Slovy S. Skulové jsou kritériem přezkumu normativní a hodnotové kategorie Ústavy. Řízení pře</w:t>
      </w:r>
      <w:r w:rsidR="00CA66F2">
        <w:rPr>
          <w:rFonts w:ascii="Times New Roman" w:hAnsi="Times New Roman" w:cs="Times New Roman"/>
          <w:sz w:val="24"/>
          <w:szCs w:val="24"/>
        </w:rPr>
        <w:t>d ÚS není možné považovat z</w:t>
      </w:r>
      <w:r w:rsidRPr="008937C2">
        <w:rPr>
          <w:rFonts w:ascii="Times New Roman" w:hAnsi="Times New Roman" w:cs="Times New Roman"/>
          <w:sz w:val="24"/>
          <w:szCs w:val="24"/>
        </w:rPr>
        <w:t>a pokračování soudního přezkumu a jakousi třetí instanci, ke které je možné se v rámci obecné soustavy soudnictví „odvolat“.</w:t>
      </w:r>
      <w:r w:rsidRPr="008937C2">
        <w:rPr>
          <w:rStyle w:val="Znakapoznpodarou"/>
          <w:rFonts w:ascii="Times New Roman" w:hAnsi="Times New Roman" w:cs="Times New Roman"/>
          <w:sz w:val="24"/>
          <w:szCs w:val="24"/>
        </w:rPr>
        <w:t xml:space="preserve"> </w:t>
      </w:r>
      <w:r w:rsidRPr="008937C2">
        <w:rPr>
          <w:rStyle w:val="Znakapoznpodarou"/>
          <w:rFonts w:ascii="Times New Roman" w:hAnsi="Times New Roman" w:cs="Times New Roman"/>
          <w:sz w:val="24"/>
          <w:szCs w:val="24"/>
        </w:rPr>
        <w:footnoteReference w:id="209"/>
      </w:r>
      <w:r w:rsidRPr="008937C2">
        <w:rPr>
          <w:rFonts w:ascii="Times New Roman" w:hAnsi="Times New Roman" w:cs="Times New Roman"/>
          <w:sz w:val="24"/>
          <w:szCs w:val="24"/>
        </w:rPr>
        <w:t xml:space="preserve"> ÚS se k této problematice vyjadřoval již v počátcích svého působení následovně: „</w:t>
      </w:r>
      <w:r w:rsidRPr="008937C2">
        <w:rPr>
          <w:rFonts w:ascii="Times New Roman" w:hAnsi="Times New Roman" w:cs="Times New Roman"/>
          <w:i/>
          <w:sz w:val="24"/>
          <w:szCs w:val="24"/>
        </w:rPr>
        <w:t>Ústavnímu soudu nepřísluší posuzovat celkovou zákonnost či dokonce správnost rozhodnutí, a to včetně jeho odůvodnění. Jeho úkolem je zjistit, zda napadeným rozhodnutím došlo k zásahu do základních práv a svobod zaručených ústavním zákonem nebo mezinárodní smlouvou podle čl. 10 Ústavy. Jinými slovy, ne každá nezákonnost zakládá též protiústavnost, resp. porušení základních práv a svobod zaručených ústavním zákonem nebo mezinárodní smlouvou podle čl. 10 Ústavy a je důvodem k poskytnutí ochrany před Ústavním soudem.</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210"/>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ÚS tak především přispívá, v rámci své rozhodovací praxe, k většímu uplatňování </w:t>
      </w:r>
      <w:r w:rsidR="007960AB">
        <w:rPr>
          <w:rFonts w:ascii="Times New Roman" w:hAnsi="Times New Roman" w:cs="Times New Roman"/>
          <w:sz w:val="24"/>
          <w:szCs w:val="24"/>
        </w:rPr>
        <w:br/>
      </w:r>
      <w:r w:rsidRPr="008937C2">
        <w:rPr>
          <w:rFonts w:ascii="Times New Roman" w:hAnsi="Times New Roman" w:cs="Times New Roman"/>
          <w:sz w:val="24"/>
          <w:szCs w:val="24"/>
        </w:rPr>
        <w:t xml:space="preserve">a poukazování na tzv. „širší hlediska“ (jež byla popsána v předchozí kapitole). Jedná se tedy </w:t>
      </w:r>
      <w:r w:rsidR="007960AB">
        <w:rPr>
          <w:rFonts w:ascii="Times New Roman" w:hAnsi="Times New Roman" w:cs="Times New Roman"/>
          <w:sz w:val="24"/>
          <w:szCs w:val="24"/>
        </w:rPr>
        <w:br/>
      </w:r>
      <w:r w:rsidRPr="008937C2">
        <w:rPr>
          <w:rFonts w:ascii="Times New Roman" w:hAnsi="Times New Roman" w:cs="Times New Roman"/>
          <w:sz w:val="24"/>
          <w:szCs w:val="24"/>
        </w:rPr>
        <w:t>o vyhledávání účelů, hodnot, principů či zásad a i následné konkretizování a determinaci pro aplikační praxi správních orgánů.</w:t>
      </w:r>
      <w:r w:rsidRPr="008937C2">
        <w:rPr>
          <w:rStyle w:val="Znakapoznpodarou"/>
          <w:rFonts w:ascii="Times New Roman" w:hAnsi="Times New Roman" w:cs="Times New Roman"/>
          <w:sz w:val="24"/>
          <w:szCs w:val="24"/>
        </w:rPr>
        <w:footnoteReference w:id="211"/>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S ohledem na rozsah působnosti a na řízení, která lze u ÚS iniciovat</w:t>
      </w:r>
      <w:r w:rsidR="00CA66F2">
        <w:rPr>
          <w:rFonts w:ascii="Times New Roman" w:hAnsi="Times New Roman" w:cs="Times New Roman"/>
          <w:sz w:val="24"/>
          <w:szCs w:val="24"/>
        </w:rPr>
        <w:t>,</w:t>
      </w:r>
      <w:r w:rsidRPr="008937C2">
        <w:rPr>
          <w:rFonts w:ascii="Times New Roman" w:hAnsi="Times New Roman" w:cs="Times New Roman"/>
          <w:sz w:val="24"/>
          <w:szCs w:val="24"/>
        </w:rPr>
        <w:t xml:space="preserve"> je ve vztahu ke správnímu uvážení ještě třeba připomenout řízení na základě čl. 87 odst. 1 písm. a) Ústavy </w:t>
      </w:r>
      <w:r w:rsidR="007960AB">
        <w:rPr>
          <w:rFonts w:ascii="Times New Roman" w:hAnsi="Times New Roman" w:cs="Times New Roman"/>
          <w:sz w:val="24"/>
          <w:szCs w:val="24"/>
        </w:rPr>
        <w:br/>
      </w:r>
      <w:r w:rsidR="00CA66F2">
        <w:rPr>
          <w:rFonts w:ascii="Times New Roman" w:hAnsi="Times New Roman" w:cs="Times New Roman"/>
          <w:sz w:val="24"/>
          <w:szCs w:val="24"/>
        </w:rPr>
        <w:t>a na něj navazující</w:t>
      </w:r>
      <w:r w:rsidRPr="008937C2">
        <w:rPr>
          <w:rFonts w:ascii="Times New Roman" w:hAnsi="Times New Roman" w:cs="Times New Roman"/>
          <w:sz w:val="24"/>
          <w:szCs w:val="24"/>
        </w:rPr>
        <w:t xml:space="preserve"> řízení dle § 64 a násl. ZoÚstS. Toto řízení o zrušení zákonů a jiných právních předpisů tak může mj. zrušit i samotnou diskreční pravomoc v posuzovaném zákoně.</w:t>
      </w:r>
    </w:p>
    <w:p w:rsidR="005D3C57" w:rsidRPr="008937C2" w:rsidRDefault="005D3C57" w:rsidP="005D3C57">
      <w:pPr>
        <w:rPr>
          <w:rFonts w:ascii="Times New Roman" w:eastAsia="Times New Roman" w:hAnsi="Times New Roman" w:cs="Times New Roman"/>
          <w:b/>
          <w:bCs/>
          <w:kern w:val="36"/>
          <w:sz w:val="32"/>
          <w:szCs w:val="32"/>
          <w:lang w:eastAsia="cs-CZ"/>
        </w:rPr>
      </w:pPr>
      <w:r w:rsidRPr="008937C2">
        <w:rPr>
          <w:rFonts w:ascii="Times New Roman" w:hAnsi="Times New Roman" w:cs="Times New Roman"/>
          <w:sz w:val="24"/>
          <w:szCs w:val="24"/>
        </w:rPr>
        <w:br w:type="page"/>
      </w:r>
    </w:p>
    <w:p w:rsidR="005D3C57" w:rsidRPr="008937C2" w:rsidRDefault="005D3C57" w:rsidP="005D3C57">
      <w:pPr>
        <w:pStyle w:val="Nadpis1"/>
        <w:rPr>
          <w:sz w:val="32"/>
          <w:szCs w:val="24"/>
        </w:rPr>
      </w:pPr>
      <w:bookmarkStart w:id="30" w:name="_Toc374376637"/>
      <w:r w:rsidRPr="008937C2">
        <w:rPr>
          <w:sz w:val="32"/>
          <w:szCs w:val="24"/>
        </w:rPr>
        <w:lastRenderedPageBreak/>
        <w:t>V. Praktický příklad a jeho rozbor</w:t>
      </w:r>
      <w:bookmarkEnd w:id="30"/>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V předchozích kapitolách popsané a rozebrané aspekty institutu správního uvážení budou v této kapitole demonstrativně aplikovány na konkrétní právní úpravě </w:t>
      </w:r>
      <w:r w:rsidRPr="008937C2">
        <w:rPr>
          <w:rFonts w:ascii="Times New Roman" w:hAnsi="Times New Roman" w:cs="Times New Roman"/>
          <w:i/>
          <w:sz w:val="24"/>
          <w:szCs w:val="24"/>
        </w:rPr>
        <w:t>de lege lata</w:t>
      </w:r>
      <w:r w:rsidRPr="008937C2">
        <w:rPr>
          <w:rFonts w:ascii="Times New Roman" w:hAnsi="Times New Roman" w:cs="Times New Roman"/>
          <w:sz w:val="24"/>
          <w:szCs w:val="24"/>
        </w:rPr>
        <w:t>, z oblasti správního trestání, které je velmi často zmiňovanou oblastí v souvislosti s institutem správního uvážení. Konkrétně půjde o přestupky proti ma</w:t>
      </w:r>
      <w:r w:rsidR="00CA66F2">
        <w:rPr>
          <w:rFonts w:ascii="Times New Roman" w:hAnsi="Times New Roman" w:cs="Times New Roman"/>
          <w:sz w:val="24"/>
          <w:szCs w:val="24"/>
        </w:rPr>
        <w:t>jetku dle § 50 PřestZ, které byly vybrány z důvodu, že se jedná o</w:t>
      </w:r>
      <w:r w:rsidRPr="008937C2">
        <w:rPr>
          <w:rFonts w:ascii="Times New Roman" w:hAnsi="Times New Roman" w:cs="Times New Roman"/>
          <w:sz w:val="24"/>
          <w:szCs w:val="24"/>
        </w:rPr>
        <w:t xml:space="preserve"> jedny z nejčastěji páchaných přestupků v rámci ČR.</w:t>
      </w:r>
      <w:r w:rsidRPr="008937C2">
        <w:rPr>
          <w:rStyle w:val="Znakapoznpodarou"/>
          <w:rFonts w:ascii="Times New Roman" w:hAnsi="Times New Roman" w:cs="Times New Roman"/>
          <w:sz w:val="24"/>
          <w:szCs w:val="24"/>
        </w:rPr>
        <w:footnoteReference w:id="212"/>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Pohledem této práce je pak podstatný zejména § 50 odst. 2 PřestZ, který zní: „</w:t>
      </w:r>
      <w:r w:rsidRPr="008937C2">
        <w:rPr>
          <w:rFonts w:ascii="Times New Roman" w:hAnsi="Times New Roman" w:cs="Times New Roman"/>
          <w:i/>
          <w:sz w:val="24"/>
          <w:szCs w:val="24"/>
        </w:rPr>
        <w:t>Za přestupek podle odstavce 1 lze uložit pokutu do 15 000 Kč.</w:t>
      </w:r>
      <w:r w:rsidRPr="008937C2">
        <w:rPr>
          <w:rFonts w:ascii="Times New Roman" w:hAnsi="Times New Roman" w:cs="Times New Roman"/>
          <w:sz w:val="24"/>
          <w:szCs w:val="24"/>
        </w:rPr>
        <w:t>“ V rámci tohoto ustanovení pak budou aplikovány teoretické znalosti z předchozích kapitol této práce, především pak (1) diskreční pravomoc, (2) meze (limity) správního uvážení, (3) hlediska (kritéria) správního uvážení a (4) přezkum správního uvážení.</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Sousloví „lze uložit“</w:t>
      </w:r>
      <w:r w:rsidRPr="008937C2">
        <w:rPr>
          <w:rStyle w:val="Znakapoznpodarou"/>
          <w:rFonts w:ascii="Times New Roman" w:hAnsi="Times New Roman" w:cs="Times New Roman"/>
          <w:sz w:val="24"/>
          <w:szCs w:val="24"/>
        </w:rPr>
        <w:footnoteReference w:id="213"/>
      </w:r>
      <w:r w:rsidRPr="008937C2">
        <w:rPr>
          <w:rFonts w:ascii="Times New Roman" w:hAnsi="Times New Roman" w:cs="Times New Roman"/>
          <w:sz w:val="24"/>
          <w:szCs w:val="24"/>
        </w:rPr>
        <w:t xml:space="preserve"> je možno považovat za zákonem založenou </w:t>
      </w:r>
      <w:r w:rsidRPr="008937C2">
        <w:rPr>
          <w:rFonts w:ascii="Times New Roman" w:hAnsi="Times New Roman" w:cs="Times New Roman"/>
          <w:b/>
          <w:sz w:val="24"/>
          <w:szCs w:val="24"/>
        </w:rPr>
        <w:t>diskreční pravomoc</w:t>
      </w:r>
      <w:r w:rsidR="003541F5">
        <w:rPr>
          <w:rFonts w:ascii="Times New Roman" w:hAnsi="Times New Roman" w:cs="Times New Roman"/>
          <w:sz w:val="24"/>
          <w:szCs w:val="24"/>
        </w:rPr>
        <w:t xml:space="preserve"> a aplikující správní orgán tak</w:t>
      </w:r>
      <w:r w:rsidRPr="008937C2">
        <w:rPr>
          <w:rFonts w:ascii="Times New Roman" w:hAnsi="Times New Roman" w:cs="Times New Roman"/>
          <w:sz w:val="24"/>
          <w:szCs w:val="24"/>
        </w:rPr>
        <w:t xml:space="preserve"> v daném konkrétním případě může využít institutu správního uvážení. Pohledem klasifikace se pak jedná o tzv. „uvážení volby“, tj. správní orgán v dané věci posoudí, jaká bude výše sankce v rámci zákonem stanovených mezí (limitů). </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Ohledně zákonných</w:t>
      </w:r>
      <w:r w:rsidRPr="008937C2">
        <w:rPr>
          <w:rFonts w:ascii="Times New Roman" w:hAnsi="Times New Roman" w:cs="Times New Roman"/>
          <w:b/>
          <w:sz w:val="24"/>
          <w:szCs w:val="24"/>
        </w:rPr>
        <w:t xml:space="preserve"> mezí</w:t>
      </w:r>
      <w:r w:rsidRPr="008937C2">
        <w:rPr>
          <w:rFonts w:ascii="Times New Roman" w:hAnsi="Times New Roman" w:cs="Times New Roman"/>
          <w:sz w:val="24"/>
          <w:szCs w:val="24"/>
        </w:rPr>
        <w:t xml:space="preserve"> </w:t>
      </w:r>
      <w:r w:rsidRPr="008937C2">
        <w:rPr>
          <w:rFonts w:ascii="Times New Roman" w:hAnsi="Times New Roman" w:cs="Times New Roman"/>
          <w:b/>
          <w:sz w:val="24"/>
          <w:szCs w:val="24"/>
        </w:rPr>
        <w:t>(limitů)</w:t>
      </w:r>
      <w:r w:rsidRPr="008937C2">
        <w:rPr>
          <w:rFonts w:ascii="Times New Roman" w:hAnsi="Times New Roman" w:cs="Times New Roman"/>
          <w:sz w:val="24"/>
          <w:szCs w:val="24"/>
        </w:rPr>
        <w:t xml:space="preserve"> správního uvážení pak platí, že správní orgán se musí pohybovat v těchto „mantinelech“. V případě překročení mezí (sankce ve výši </w:t>
      </w:r>
      <w:r w:rsidR="007960AB">
        <w:rPr>
          <w:rFonts w:ascii="Times New Roman" w:hAnsi="Times New Roman" w:cs="Times New Roman"/>
          <w:sz w:val="24"/>
          <w:szCs w:val="24"/>
        </w:rPr>
        <w:br/>
      </w:r>
      <w:r w:rsidRPr="008937C2">
        <w:rPr>
          <w:rFonts w:ascii="Times New Roman" w:hAnsi="Times New Roman" w:cs="Times New Roman"/>
          <w:sz w:val="24"/>
          <w:szCs w:val="24"/>
        </w:rPr>
        <w:t xml:space="preserve">např. 16 000 Kč) by pak bylo možno dožadovat se nápravy takového rozhodnutí v rámci </w:t>
      </w:r>
      <w:r w:rsidR="007960AB">
        <w:rPr>
          <w:rFonts w:ascii="Times New Roman" w:hAnsi="Times New Roman" w:cs="Times New Roman"/>
          <w:sz w:val="24"/>
          <w:szCs w:val="24"/>
        </w:rPr>
        <w:br/>
      </w:r>
      <w:r w:rsidRPr="008937C2">
        <w:rPr>
          <w:rFonts w:ascii="Times New Roman" w:hAnsi="Times New Roman" w:cs="Times New Roman"/>
          <w:sz w:val="24"/>
          <w:szCs w:val="24"/>
        </w:rPr>
        <w:t>(1) správního řízení či (2) soudního řízení.</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Správní orgán také musí při svém rozhodování v konkrétní věci zohlednit a uplatnit </w:t>
      </w:r>
      <w:r w:rsidRPr="008937C2">
        <w:rPr>
          <w:rFonts w:ascii="Times New Roman" w:hAnsi="Times New Roman" w:cs="Times New Roman"/>
          <w:b/>
          <w:sz w:val="24"/>
          <w:szCs w:val="24"/>
        </w:rPr>
        <w:t>hlediska (kritéria),</w:t>
      </w:r>
      <w:r w:rsidRPr="008937C2">
        <w:rPr>
          <w:rFonts w:ascii="Times New Roman" w:hAnsi="Times New Roman" w:cs="Times New Roman"/>
          <w:sz w:val="24"/>
          <w:szCs w:val="24"/>
        </w:rPr>
        <w:t xml:space="preserve"> která institut správního uvážení v oblasti přestupků ovládají. </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V § 12 odst. 1 PřestZák. Je uvedeno: </w:t>
      </w:r>
      <w:r w:rsidRPr="008937C2">
        <w:rPr>
          <w:rFonts w:ascii="Times New Roman" w:hAnsi="Times New Roman" w:cs="Times New Roman"/>
          <w:i/>
          <w:sz w:val="24"/>
          <w:szCs w:val="24"/>
        </w:rPr>
        <w:t>„</w:t>
      </w:r>
      <w:r w:rsidRPr="008937C2">
        <w:rPr>
          <w:rFonts w:ascii="Times New Roman" w:hAnsi="Times New Roman" w:cs="Times New Roman"/>
          <w:bCs/>
          <w:i/>
          <w:sz w:val="24"/>
          <w:szCs w:val="24"/>
        </w:rPr>
        <w:t>Při určení druhu sankce a její výměry se přihlédne k závažnosti přestupku, zejména ke způsobu jeho spáchání a jeho následkům, k okolnostem, za nichž byl spáchán, k míře zavinění, k pohnutkám a k osobě pachatele, zda a jakým způsobem byl pro týž skutek postižen v disciplinárním řízení.“</w:t>
      </w:r>
      <w:r w:rsidR="003541F5">
        <w:rPr>
          <w:rFonts w:ascii="Times New Roman" w:hAnsi="Times New Roman" w:cs="Times New Roman"/>
          <w:sz w:val="24"/>
          <w:szCs w:val="24"/>
        </w:rPr>
        <w:t xml:space="preserve"> Jedná se</w:t>
      </w:r>
      <w:r w:rsidRPr="008937C2">
        <w:rPr>
          <w:rFonts w:ascii="Times New Roman" w:hAnsi="Times New Roman" w:cs="Times New Roman"/>
          <w:sz w:val="24"/>
          <w:szCs w:val="24"/>
        </w:rPr>
        <w:t xml:space="preserve"> </w:t>
      </w:r>
      <w:r w:rsidR="007960AB">
        <w:rPr>
          <w:rFonts w:ascii="Times New Roman" w:hAnsi="Times New Roman" w:cs="Times New Roman"/>
          <w:sz w:val="24"/>
          <w:szCs w:val="24"/>
        </w:rPr>
        <w:br/>
      </w:r>
      <w:r w:rsidRPr="008937C2">
        <w:rPr>
          <w:rFonts w:ascii="Times New Roman" w:hAnsi="Times New Roman" w:cs="Times New Roman"/>
          <w:sz w:val="24"/>
          <w:szCs w:val="24"/>
        </w:rPr>
        <w:t>o zákonem vyjádřená „nižší“ (konkrétní) hlediska pro ukládání sankce za přestupek.</w:t>
      </w:r>
      <w:r w:rsidRPr="008937C2">
        <w:rPr>
          <w:rStyle w:val="Znakapoznpodarou"/>
          <w:rFonts w:ascii="Times New Roman" w:hAnsi="Times New Roman" w:cs="Times New Roman"/>
          <w:sz w:val="24"/>
          <w:szCs w:val="24"/>
        </w:rPr>
        <w:footnoteReference w:id="214"/>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Tyto kritéria vyjádřená v § 12 odst. 1 PřestZák. je třeba </w:t>
      </w:r>
      <w:r w:rsidR="00CA66F2">
        <w:rPr>
          <w:rFonts w:ascii="Times New Roman" w:hAnsi="Times New Roman" w:cs="Times New Roman"/>
          <w:sz w:val="24"/>
          <w:szCs w:val="24"/>
        </w:rPr>
        <w:t>při rozhodování o výši pokuty z</w:t>
      </w:r>
      <w:r w:rsidRPr="008937C2">
        <w:rPr>
          <w:rFonts w:ascii="Times New Roman" w:hAnsi="Times New Roman" w:cs="Times New Roman"/>
          <w:sz w:val="24"/>
          <w:szCs w:val="24"/>
        </w:rPr>
        <w:t>o</w:t>
      </w:r>
      <w:r w:rsidR="00CA66F2">
        <w:rPr>
          <w:rFonts w:ascii="Times New Roman" w:hAnsi="Times New Roman" w:cs="Times New Roman"/>
          <w:sz w:val="24"/>
          <w:szCs w:val="24"/>
        </w:rPr>
        <w:t>hlednit</w:t>
      </w:r>
      <w:r w:rsidRPr="008937C2">
        <w:rPr>
          <w:rFonts w:ascii="Times New Roman" w:hAnsi="Times New Roman" w:cs="Times New Roman"/>
          <w:sz w:val="24"/>
          <w:szCs w:val="24"/>
        </w:rPr>
        <w:t xml:space="preserve"> a odůvodnit tak postup správního orgánu, který vedl ke konk</w:t>
      </w:r>
      <w:r w:rsidR="003541F5">
        <w:rPr>
          <w:rFonts w:ascii="Times New Roman" w:hAnsi="Times New Roman" w:cs="Times New Roman"/>
          <w:sz w:val="24"/>
          <w:szCs w:val="24"/>
        </w:rPr>
        <w:t>rétnímu rozhodnutí. Nestačí tak</w:t>
      </w:r>
      <w:r w:rsidRPr="008937C2">
        <w:rPr>
          <w:rFonts w:ascii="Times New Roman" w:hAnsi="Times New Roman" w:cs="Times New Roman"/>
          <w:sz w:val="24"/>
          <w:szCs w:val="24"/>
        </w:rPr>
        <w:t xml:space="preserve"> pouhé konstatování správního orgánu, že se vypořádal s hledisky stanovenými </w:t>
      </w:r>
      <w:r w:rsidR="007960AB">
        <w:rPr>
          <w:rFonts w:ascii="Times New Roman" w:hAnsi="Times New Roman" w:cs="Times New Roman"/>
          <w:sz w:val="24"/>
          <w:szCs w:val="24"/>
        </w:rPr>
        <w:br/>
      </w:r>
      <w:r w:rsidRPr="008937C2">
        <w:rPr>
          <w:rFonts w:ascii="Times New Roman" w:hAnsi="Times New Roman" w:cs="Times New Roman"/>
          <w:sz w:val="24"/>
          <w:szCs w:val="24"/>
        </w:rPr>
        <w:lastRenderedPageBreak/>
        <w:t>v § 12 odst. 1 PřestZák. Je tedy třeba konkretizace a uvedení reálných okolností daného případu, nikoli abstraktní konstatování aplikace uvedeného ustanovení a hledisek ovládajících diskreci.</w:t>
      </w:r>
      <w:r w:rsidRPr="008937C2">
        <w:rPr>
          <w:rStyle w:val="Znakapoznpodarou"/>
          <w:rFonts w:ascii="Times New Roman" w:hAnsi="Times New Roman" w:cs="Times New Roman"/>
          <w:sz w:val="24"/>
          <w:szCs w:val="24"/>
        </w:rPr>
        <w:footnoteReference w:id="215"/>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Otázkou však zůstává, zdali se jedná o taxativní výčet, který nemůže správní orgán nijak rozšiřovat a konkretizovat s ohledem na specifické požadavky jednotlivých případů či se jedná o výčet</w:t>
      </w:r>
      <w:r w:rsidRPr="008937C2">
        <w:rPr>
          <w:rFonts w:ascii="Times New Roman" w:hAnsi="Times New Roman" w:cs="Times New Roman"/>
          <w:b/>
          <w:sz w:val="24"/>
          <w:szCs w:val="24"/>
        </w:rPr>
        <w:t xml:space="preserve"> </w:t>
      </w:r>
      <w:r w:rsidRPr="008937C2">
        <w:rPr>
          <w:rFonts w:ascii="Times New Roman" w:hAnsi="Times New Roman" w:cs="Times New Roman"/>
          <w:sz w:val="24"/>
          <w:szCs w:val="24"/>
        </w:rPr>
        <w:t xml:space="preserve">demonstrativní, který uvádí pouze ty nejfrekventovanější a nejdůležitější hlediska správní diskrece. </w:t>
      </w:r>
    </w:p>
    <w:p w:rsidR="005D3C57" w:rsidRPr="008937C2" w:rsidRDefault="005D3C57" w:rsidP="005D3C57">
      <w:pPr>
        <w:jc w:val="both"/>
        <w:rPr>
          <w:rFonts w:ascii="Times New Roman" w:eastAsia="Times New Roman" w:hAnsi="Times New Roman" w:cs="Times New Roman"/>
          <w:sz w:val="24"/>
          <w:szCs w:val="24"/>
          <w:lang w:eastAsia="cs-CZ"/>
        </w:rPr>
      </w:pPr>
      <w:r w:rsidRPr="008937C2">
        <w:rPr>
          <w:rFonts w:ascii="Times New Roman" w:hAnsi="Times New Roman" w:cs="Times New Roman"/>
          <w:sz w:val="24"/>
          <w:szCs w:val="24"/>
        </w:rPr>
        <w:tab/>
        <w:t xml:space="preserve">Myšlenku, která reprezentuje taxativní výčet lze nalézt i v judikatuře NSS: </w:t>
      </w:r>
      <w:r w:rsidRPr="008937C2">
        <w:rPr>
          <w:rFonts w:ascii="Times New Roman" w:hAnsi="Times New Roman" w:cs="Times New Roman"/>
          <w:i/>
          <w:sz w:val="24"/>
          <w:szCs w:val="24"/>
        </w:rPr>
        <w:t>„</w:t>
      </w:r>
      <w:r w:rsidRPr="008937C2">
        <w:rPr>
          <w:rFonts w:ascii="Times New Roman" w:eastAsia="Times New Roman" w:hAnsi="Times New Roman" w:cs="Times New Roman"/>
          <w:i/>
          <w:sz w:val="24"/>
          <w:szCs w:val="24"/>
          <w:lang w:eastAsia="cs-CZ"/>
        </w:rPr>
        <w:t>Z těch aspektů, které postihující orgán může na základě citovaného taxativního výčtu brát při určování výše postihu v úvahu…“</w:t>
      </w:r>
      <w:r w:rsidRPr="008937C2">
        <w:rPr>
          <w:rFonts w:ascii="Times New Roman" w:eastAsia="Times New Roman" w:hAnsi="Times New Roman" w:cs="Times New Roman"/>
          <w:sz w:val="24"/>
          <w:szCs w:val="24"/>
          <w:lang w:eastAsia="cs-CZ"/>
        </w:rPr>
        <w:t>.</w:t>
      </w:r>
      <w:r w:rsidRPr="008937C2">
        <w:rPr>
          <w:rStyle w:val="Znakapoznpodarou"/>
          <w:rFonts w:ascii="Times New Roman" w:eastAsia="Times New Roman" w:hAnsi="Times New Roman" w:cs="Times New Roman"/>
          <w:sz w:val="24"/>
          <w:szCs w:val="24"/>
          <w:lang w:eastAsia="cs-CZ"/>
        </w:rPr>
        <w:footnoteReference w:id="216"/>
      </w:r>
      <w:r w:rsidRPr="008937C2">
        <w:rPr>
          <w:rFonts w:ascii="Times New Roman" w:eastAsia="Times New Roman" w:hAnsi="Times New Roman" w:cs="Times New Roman"/>
          <w:sz w:val="24"/>
          <w:szCs w:val="24"/>
          <w:lang w:eastAsia="cs-CZ"/>
        </w:rPr>
        <w:t xml:space="preserve"> </w:t>
      </w:r>
    </w:p>
    <w:p w:rsidR="005D3C57" w:rsidRPr="008937C2" w:rsidRDefault="005D3C57" w:rsidP="005D3C57">
      <w:pPr>
        <w:jc w:val="both"/>
        <w:rPr>
          <w:rFonts w:ascii="Times New Roman" w:eastAsia="Times New Roman" w:hAnsi="Times New Roman" w:cs="Times New Roman"/>
          <w:sz w:val="24"/>
          <w:szCs w:val="24"/>
          <w:lang w:eastAsia="cs-CZ"/>
        </w:rPr>
      </w:pPr>
      <w:r w:rsidRPr="008937C2">
        <w:rPr>
          <w:rFonts w:ascii="Times New Roman" w:eastAsia="Times New Roman" w:hAnsi="Times New Roman" w:cs="Times New Roman"/>
          <w:sz w:val="24"/>
          <w:szCs w:val="24"/>
          <w:lang w:eastAsia="cs-CZ"/>
        </w:rPr>
        <w:tab/>
      </w:r>
      <w:r w:rsidR="003541F5">
        <w:rPr>
          <w:rFonts w:ascii="Times New Roman" w:eastAsia="Times New Roman" w:hAnsi="Times New Roman" w:cs="Times New Roman"/>
          <w:sz w:val="24"/>
          <w:szCs w:val="24"/>
          <w:lang w:eastAsia="cs-CZ"/>
        </w:rPr>
        <w:t>Opačný názor, tj.</w:t>
      </w:r>
      <w:r w:rsidRPr="008937C2">
        <w:rPr>
          <w:rFonts w:ascii="Times New Roman" w:eastAsia="Times New Roman" w:hAnsi="Times New Roman" w:cs="Times New Roman"/>
          <w:sz w:val="24"/>
          <w:szCs w:val="24"/>
          <w:lang w:eastAsia="cs-CZ"/>
        </w:rPr>
        <w:t xml:space="preserve"> myšlenku demonstrativního vymezení, je možno vysledovat taktéž v judikatuře NSS: </w:t>
      </w:r>
      <w:r w:rsidRPr="008937C2">
        <w:rPr>
          <w:rFonts w:ascii="Times New Roman" w:eastAsia="Times New Roman" w:hAnsi="Times New Roman" w:cs="Times New Roman"/>
          <w:i/>
          <w:sz w:val="24"/>
          <w:szCs w:val="24"/>
          <w:lang w:eastAsia="cs-CZ"/>
        </w:rPr>
        <w:t>„Tento výčet je demonstrativní a vzhledem k tomu tedy mohou správní orgány přihlédnout i k dalším kritériím.“</w:t>
      </w:r>
      <w:r w:rsidRPr="008937C2">
        <w:rPr>
          <w:rStyle w:val="Znakapoznpodarou"/>
          <w:rFonts w:ascii="Times New Roman" w:eastAsia="Times New Roman" w:hAnsi="Times New Roman" w:cs="Times New Roman"/>
          <w:sz w:val="24"/>
          <w:szCs w:val="24"/>
          <w:lang w:eastAsia="cs-CZ"/>
        </w:rPr>
        <w:footnoteReference w:id="217"/>
      </w:r>
      <w:r w:rsidRPr="008937C2">
        <w:rPr>
          <w:rFonts w:ascii="Times New Roman" w:eastAsia="Times New Roman" w:hAnsi="Times New Roman" w:cs="Times New Roman"/>
          <w:sz w:val="24"/>
          <w:szCs w:val="24"/>
          <w:lang w:eastAsia="cs-CZ"/>
        </w:rPr>
        <w:t xml:space="preserve"> Stejný názor zastává i P. Vetešník, který píše: „</w:t>
      </w:r>
      <w:r w:rsidRPr="008937C2">
        <w:rPr>
          <w:rFonts w:ascii="Times New Roman" w:hAnsi="Times New Roman" w:cs="Times New Roman"/>
          <w:i/>
          <w:sz w:val="24"/>
          <w:szCs w:val="24"/>
        </w:rPr>
        <w:t>Ustanovení § 12 odst. 1 tak obsahuje demonstrativní výčet hledisek, ke kterým je správní orgán povinen přihlédnout</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218"/>
      </w:r>
      <w:r w:rsidRPr="008937C2">
        <w:rPr>
          <w:rFonts w:ascii="Times New Roman" w:eastAsia="Times New Roman" w:hAnsi="Times New Roman" w:cs="Times New Roman"/>
          <w:sz w:val="24"/>
          <w:szCs w:val="24"/>
          <w:lang w:eastAsia="cs-CZ"/>
        </w:rPr>
        <w:t xml:space="preserve"> </w:t>
      </w:r>
    </w:p>
    <w:p w:rsidR="005D3C57" w:rsidRPr="008937C2" w:rsidRDefault="005D3C57" w:rsidP="005D3C57">
      <w:pPr>
        <w:jc w:val="both"/>
        <w:rPr>
          <w:rFonts w:ascii="Times New Roman" w:hAnsi="Times New Roman" w:cs="Times New Roman"/>
          <w:sz w:val="24"/>
          <w:szCs w:val="24"/>
        </w:rPr>
      </w:pPr>
      <w:r w:rsidRPr="008937C2">
        <w:rPr>
          <w:rFonts w:ascii="Times New Roman" w:eastAsia="Times New Roman" w:hAnsi="Times New Roman" w:cs="Times New Roman"/>
          <w:sz w:val="24"/>
          <w:szCs w:val="24"/>
          <w:lang w:eastAsia="cs-CZ"/>
        </w:rPr>
        <w:tab/>
      </w:r>
      <w:r w:rsidR="003541F5">
        <w:rPr>
          <w:rFonts w:ascii="Times New Roman" w:hAnsi="Times New Roman" w:cs="Times New Roman"/>
          <w:sz w:val="24"/>
          <w:szCs w:val="24"/>
        </w:rPr>
        <w:t xml:space="preserve">Ačkoliv by se </w:t>
      </w:r>
      <w:r w:rsidRPr="008937C2">
        <w:rPr>
          <w:rFonts w:ascii="Times New Roman" w:hAnsi="Times New Roman" w:cs="Times New Roman"/>
          <w:sz w:val="24"/>
          <w:szCs w:val="24"/>
        </w:rPr>
        <w:t>na první letmý pohled mohlo zdát, že se jedná o taxativní výčet hledisek, ke kterým je správní orgán povinen přihlédnout, tak po podrobnějším zkoumání této právní normy lze, dle mého názoru dojít k závěru, že jde o výčet demonstrativní i přestože zákonodárce zvolil poměrně kauzální až vyčerpávající výčet hledisek pro uložení sankce za daný přestupek. Dalším argumentem, který podporuje demonstrativní vymezení, je gramatický výklad ustanovení § 12 odst. 1 PřestZák., které obsahuje příslovce „především“.</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Příkladem zákonem explicitně nevyjádřených hledisek, která mají být zohledněna při stanovování výměry pokuty, jsou dle judikatury NSS osobní a majetkové poměry pachatele. Tyto osobní a majetkové poměry musí být zohledněny dle NSS, i přestože v zákoně uvedeny nejsou.</w:t>
      </w:r>
      <w:r w:rsidRPr="008937C2">
        <w:rPr>
          <w:rStyle w:val="Znakapoznpodarou"/>
          <w:rFonts w:ascii="Times New Roman" w:hAnsi="Times New Roman" w:cs="Times New Roman"/>
          <w:sz w:val="24"/>
          <w:szCs w:val="24"/>
        </w:rPr>
        <w:footnoteReference w:id="219"/>
      </w:r>
      <w:r w:rsidRPr="008937C2">
        <w:rPr>
          <w:rFonts w:ascii="Times New Roman" w:hAnsi="Times New Roman" w:cs="Times New Roman"/>
          <w:sz w:val="24"/>
          <w:szCs w:val="24"/>
        </w:rPr>
        <w:t xml:space="preserve"> Z </w:t>
      </w:r>
      <w:r w:rsidR="003541F5">
        <w:rPr>
          <w:rFonts w:ascii="Times New Roman" w:hAnsi="Times New Roman" w:cs="Times New Roman"/>
          <w:sz w:val="24"/>
          <w:szCs w:val="24"/>
        </w:rPr>
        <w:t>výše uvedeného judikátu lze</w:t>
      </w:r>
      <w:r w:rsidRPr="008937C2">
        <w:rPr>
          <w:rFonts w:ascii="Times New Roman" w:hAnsi="Times New Roman" w:cs="Times New Roman"/>
          <w:sz w:val="24"/>
          <w:szCs w:val="24"/>
        </w:rPr>
        <w:t xml:space="preserve"> mj. dovodit, že kromě konkrétních hledisek vy</w:t>
      </w:r>
      <w:r w:rsidR="00CA66F2">
        <w:rPr>
          <w:rFonts w:ascii="Times New Roman" w:hAnsi="Times New Roman" w:cs="Times New Roman"/>
          <w:sz w:val="24"/>
          <w:szCs w:val="24"/>
        </w:rPr>
        <w:t>jádřených v právním předpise, je možno</w:t>
      </w:r>
      <w:r w:rsidRPr="008937C2">
        <w:rPr>
          <w:rFonts w:ascii="Times New Roman" w:hAnsi="Times New Roman" w:cs="Times New Roman"/>
          <w:sz w:val="24"/>
          <w:szCs w:val="24"/>
        </w:rPr>
        <w:t xml:space="preserve"> nalézt i konkrétní hlediska, která mají svůj původ v judikatuře a nejsou t</w:t>
      </w:r>
      <w:r w:rsidR="00CA66F2">
        <w:rPr>
          <w:rFonts w:ascii="Times New Roman" w:hAnsi="Times New Roman" w:cs="Times New Roman"/>
          <w:sz w:val="24"/>
          <w:szCs w:val="24"/>
        </w:rPr>
        <w:t>edy explicitně vyjádřena</w:t>
      </w:r>
      <w:r w:rsidRPr="008937C2">
        <w:rPr>
          <w:rFonts w:ascii="Times New Roman" w:hAnsi="Times New Roman" w:cs="Times New Roman"/>
          <w:sz w:val="24"/>
          <w:szCs w:val="24"/>
        </w:rPr>
        <w:t xml:space="preserve"> v psané formě v textu zákona.</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lastRenderedPageBreak/>
        <w:tab/>
        <w:t>Kromě těchto konkrétních hledisek musí správní orgán brát v potaz i tzv „vyšší“ hlediska, kterými jsou v oblasti správního trestání princip zákonnosti a princip individualizace,</w:t>
      </w:r>
      <w:r w:rsidRPr="008937C2">
        <w:rPr>
          <w:rStyle w:val="Znakapoznpodarou"/>
          <w:rFonts w:ascii="Times New Roman" w:hAnsi="Times New Roman" w:cs="Times New Roman"/>
          <w:sz w:val="24"/>
          <w:szCs w:val="24"/>
        </w:rPr>
        <w:footnoteReference w:id="220"/>
      </w:r>
      <w:r w:rsidRPr="008937C2">
        <w:rPr>
          <w:rFonts w:ascii="Times New Roman" w:hAnsi="Times New Roman" w:cs="Times New Roman"/>
          <w:sz w:val="24"/>
          <w:szCs w:val="24"/>
        </w:rPr>
        <w:t xml:space="preserve"> či zásadu </w:t>
      </w:r>
      <w:r w:rsidRPr="008937C2">
        <w:rPr>
          <w:rFonts w:ascii="Times New Roman" w:hAnsi="Times New Roman" w:cs="Times New Roman"/>
          <w:i/>
          <w:sz w:val="24"/>
          <w:szCs w:val="24"/>
        </w:rPr>
        <w:t>nulla poena sine lege</w:t>
      </w:r>
      <w:r w:rsidRPr="008937C2">
        <w:rPr>
          <w:rFonts w:ascii="Times New Roman" w:hAnsi="Times New Roman" w:cs="Times New Roman"/>
          <w:sz w:val="24"/>
          <w:szCs w:val="24"/>
        </w:rPr>
        <w:t xml:space="preserve"> vyplývající z čl. 39 Listiny.</w:t>
      </w:r>
      <w:r w:rsidRPr="008937C2">
        <w:rPr>
          <w:rStyle w:val="Znakapoznpodarou"/>
          <w:rFonts w:ascii="Times New Roman" w:hAnsi="Times New Roman" w:cs="Times New Roman"/>
          <w:sz w:val="24"/>
          <w:szCs w:val="24"/>
        </w:rPr>
        <w:footnoteReference w:id="221"/>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V otázce </w:t>
      </w:r>
      <w:r w:rsidRPr="008937C2">
        <w:rPr>
          <w:rFonts w:ascii="Times New Roman" w:hAnsi="Times New Roman" w:cs="Times New Roman"/>
          <w:b/>
          <w:sz w:val="24"/>
          <w:szCs w:val="24"/>
        </w:rPr>
        <w:t>přezkumu správního uvážení</w:t>
      </w:r>
      <w:r w:rsidRPr="008937C2">
        <w:rPr>
          <w:rFonts w:ascii="Times New Roman" w:hAnsi="Times New Roman" w:cs="Times New Roman"/>
          <w:sz w:val="24"/>
          <w:szCs w:val="24"/>
        </w:rPr>
        <w:t xml:space="preserve"> v rámci odvolání pak platí, že v případě překročení zákonných mezí (pokuta uložena ve výši 16 000 Kč) se jedná o nezákonné rozhodnutí, které správní orgán posuzuje </w:t>
      </w:r>
      <w:r w:rsidRPr="008937C2">
        <w:rPr>
          <w:rFonts w:ascii="Times New Roman" w:hAnsi="Times New Roman" w:cs="Times New Roman"/>
          <w:i/>
          <w:sz w:val="24"/>
          <w:szCs w:val="24"/>
        </w:rPr>
        <w:t>ex offo</w:t>
      </w:r>
      <w:r w:rsidRPr="008937C2">
        <w:rPr>
          <w:rFonts w:ascii="Times New Roman" w:hAnsi="Times New Roman" w:cs="Times New Roman"/>
          <w:sz w:val="24"/>
          <w:szCs w:val="24"/>
        </w:rPr>
        <w:t>. V případě, že sankce je stanovena v rámci zákonných mezí</w:t>
      </w:r>
      <w:r w:rsidR="00CA66F2">
        <w:rPr>
          <w:rFonts w:ascii="Times New Roman" w:hAnsi="Times New Roman" w:cs="Times New Roman"/>
          <w:sz w:val="24"/>
          <w:szCs w:val="24"/>
        </w:rPr>
        <w:t>, avšak nerespektující</w:t>
      </w:r>
      <w:r w:rsidRPr="008937C2">
        <w:rPr>
          <w:rFonts w:ascii="Times New Roman" w:hAnsi="Times New Roman" w:cs="Times New Roman"/>
          <w:sz w:val="24"/>
          <w:szCs w:val="24"/>
        </w:rPr>
        <w:t xml:space="preserve"> hlediska ovládající správní uvážení (pokuta uložena ve výši 15 000 Kč i přestože to neodůvodňovaly majetkové a osobní poměry pachatele) pak správní orgán přezkoumává takové rozhodnutí jen v rámci námitek obsažených v odvolání.</w:t>
      </w:r>
      <w:r w:rsidRPr="008937C2">
        <w:rPr>
          <w:rStyle w:val="Znakapoznpodarou"/>
          <w:rFonts w:ascii="Times New Roman" w:hAnsi="Times New Roman" w:cs="Times New Roman"/>
          <w:sz w:val="24"/>
          <w:szCs w:val="24"/>
        </w:rPr>
        <w:footnoteReference w:id="222"/>
      </w:r>
    </w:p>
    <w:p w:rsidR="005D3C57" w:rsidRPr="008937C2" w:rsidRDefault="00CA66F2" w:rsidP="005D3C57">
      <w:pPr>
        <w:jc w:val="both"/>
        <w:rPr>
          <w:rFonts w:ascii="Times New Roman" w:hAnsi="Times New Roman" w:cs="Times New Roman"/>
          <w:sz w:val="24"/>
          <w:szCs w:val="24"/>
        </w:rPr>
      </w:pPr>
      <w:r>
        <w:rPr>
          <w:rFonts w:ascii="Times New Roman" w:hAnsi="Times New Roman" w:cs="Times New Roman"/>
          <w:sz w:val="24"/>
          <w:szCs w:val="24"/>
        </w:rPr>
        <w:t>Omezujícím faktorem je</w:t>
      </w:r>
      <w:r w:rsidR="005D3C57" w:rsidRPr="008937C2">
        <w:rPr>
          <w:rFonts w:ascii="Times New Roman" w:hAnsi="Times New Roman" w:cs="Times New Roman"/>
          <w:sz w:val="24"/>
          <w:szCs w:val="24"/>
        </w:rPr>
        <w:t xml:space="preserve"> ustanovení § 20 PřestZ, který říká: „</w:t>
      </w:r>
      <w:r w:rsidR="005D3C57" w:rsidRPr="008937C2">
        <w:rPr>
          <w:rFonts w:ascii="Times New Roman" w:hAnsi="Times New Roman" w:cs="Times New Roman"/>
          <w:i/>
          <w:sz w:val="24"/>
          <w:szCs w:val="24"/>
        </w:rPr>
        <w:t>Přestupek nelze projednat, uplynul-li od jeho spáchání jeden rok</w:t>
      </w:r>
      <w:r w:rsidR="005D3C57" w:rsidRPr="008937C2">
        <w:rPr>
          <w:rFonts w:ascii="Times New Roman" w:hAnsi="Times New Roman" w:cs="Times New Roman"/>
          <w:sz w:val="24"/>
          <w:szCs w:val="24"/>
        </w:rPr>
        <w:t>;…“ Což často vede k tomu, že správní orgán není schopen (především pokud je podáno i odvolání) lhůtu dodržet a přestupek projednat.</w:t>
      </w:r>
      <w:r w:rsidR="005D3C57" w:rsidRPr="008937C2">
        <w:rPr>
          <w:rStyle w:val="Znakapoznpodarou"/>
          <w:rFonts w:ascii="Times New Roman" w:hAnsi="Times New Roman" w:cs="Times New Roman"/>
          <w:sz w:val="24"/>
          <w:szCs w:val="24"/>
        </w:rPr>
        <w:footnoteReference w:id="223"/>
      </w:r>
      <w:r w:rsidR="007960AB">
        <w:rPr>
          <w:rFonts w:ascii="Times New Roman" w:hAnsi="Times New Roman" w:cs="Times New Roman"/>
          <w:sz w:val="24"/>
          <w:szCs w:val="24"/>
        </w:rPr>
        <w:br/>
      </w:r>
      <w:r w:rsidR="005D3C57" w:rsidRPr="008937C2">
        <w:rPr>
          <w:rFonts w:ascii="Times New Roman" w:hAnsi="Times New Roman" w:cs="Times New Roman"/>
          <w:sz w:val="24"/>
          <w:szCs w:val="24"/>
        </w:rPr>
        <w:t>V rámci soudního přezkumu spadá daná problematika do sféry správního soudnictví, ve kterém je zaručen nejen přezkum zákonnosti ale i správnosti</w:t>
      </w:r>
      <w:r>
        <w:rPr>
          <w:rFonts w:ascii="Times New Roman" w:hAnsi="Times New Roman" w:cs="Times New Roman"/>
          <w:sz w:val="24"/>
          <w:szCs w:val="24"/>
        </w:rPr>
        <w:t>,</w:t>
      </w:r>
      <w:r w:rsidR="005D3C57" w:rsidRPr="008937C2">
        <w:rPr>
          <w:rFonts w:ascii="Times New Roman" w:hAnsi="Times New Roman" w:cs="Times New Roman"/>
          <w:sz w:val="24"/>
          <w:szCs w:val="24"/>
        </w:rPr>
        <w:t xml:space="preserve"> a nad to platí, že v případě uložení pokuty ve zjevně nepřiměřené výši, může správní soud za splnění dalších podmínek v § 78 odst. 2 SŘS upustit nebo snížit takovou pokutu.</w:t>
      </w:r>
    </w:p>
    <w:p w:rsidR="005D3C57" w:rsidRPr="008937C2" w:rsidRDefault="005D3C57" w:rsidP="005D3C57">
      <w:pPr>
        <w:rPr>
          <w:rFonts w:ascii="Times New Roman" w:eastAsia="Times New Roman" w:hAnsi="Times New Roman" w:cs="Times New Roman"/>
          <w:b/>
          <w:bCs/>
          <w:kern w:val="36"/>
          <w:sz w:val="32"/>
          <w:szCs w:val="32"/>
          <w:lang w:eastAsia="cs-CZ"/>
        </w:rPr>
      </w:pPr>
      <w:r w:rsidRPr="008937C2">
        <w:rPr>
          <w:sz w:val="32"/>
          <w:szCs w:val="32"/>
        </w:rPr>
        <w:br w:type="page"/>
      </w:r>
    </w:p>
    <w:p w:rsidR="005D3C57" w:rsidRPr="008937C2" w:rsidRDefault="005D3C57" w:rsidP="005D3C57">
      <w:pPr>
        <w:pStyle w:val="Nadpis1"/>
        <w:rPr>
          <w:sz w:val="32"/>
          <w:szCs w:val="32"/>
        </w:rPr>
      </w:pPr>
      <w:bookmarkStart w:id="31" w:name="_Toc374376638"/>
      <w:r w:rsidRPr="008937C2">
        <w:rPr>
          <w:sz w:val="32"/>
          <w:szCs w:val="32"/>
        </w:rPr>
        <w:lastRenderedPageBreak/>
        <w:t>VI. Závěr</w:t>
      </w:r>
      <w:bookmarkEnd w:id="31"/>
      <w:r w:rsidRPr="008937C2">
        <w:rPr>
          <w:sz w:val="32"/>
          <w:szCs w:val="32"/>
        </w:rPr>
        <w:t xml:space="preserve"> </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Jednotlivé dílčí cíle této d</w:t>
      </w:r>
      <w:r w:rsidR="008018E0">
        <w:rPr>
          <w:rFonts w:ascii="Times New Roman" w:hAnsi="Times New Roman" w:cs="Times New Roman"/>
          <w:sz w:val="24"/>
          <w:szCs w:val="24"/>
        </w:rPr>
        <w:t>iplomové práce byly vymezeny v ú</w:t>
      </w:r>
      <w:r w:rsidRPr="008937C2">
        <w:rPr>
          <w:rFonts w:ascii="Times New Roman" w:hAnsi="Times New Roman" w:cs="Times New Roman"/>
          <w:sz w:val="24"/>
          <w:szCs w:val="24"/>
        </w:rPr>
        <w:t>vodu a postupně rozebrány v je</w:t>
      </w:r>
      <w:r w:rsidR="003541F5">
        <w:rPr>
          <w:rFonts w:ascii="Times New Roman" w:hAnsi="Times New Roman" w:cs="Times New Roman"/>
          <w:sz w:val="24"/>
          <w:szCs w:val="24"/>
        </w:rPr>
        <w:t xml:space="preserve">dnotlivých kapitolách. Lze </w:t>
      </w:r>
      <w:r w:rsidRPr="008937C2">
        <w:rPr>
          <w:rFonts w:ascii="Times New Roman" w:hAnsi="Times New Roman" w:cs="Times New Roman"/>
          <w:sz w:val="24"/>
          <w:szCs w:val="24"/>
        </w:rPr>
        <w:t>shrnout, že institutu správního uvážení je imanentní několik pojmových znaků, mezi které patří: (1)</w:t>
      </w:r>
      <w:r w:rsidR="00CA66F2">
        <w:rPr>
          <w:rFonts w:ascii="Times New Roman" w:hAnsi="Times New Roman" w:cs="Times New Roman"/>
          <w:sz w:val="24"/>
          <w:szCs w:val="24"/>
        </w:rPr>
        <w:t xml:space="preserve"> </w:t>
      </w:r>
      <w:r w:rsidRPr="008937C2">
        <w:rPr>
          <w:rFonts w:ascii="Times New Roman" w:hAnsi="Times New Roman" w:cs="Times New Roman"/>
          <w:sz w:val="24"/>
          <w:szCs w:val="24"/>
        </w:rPr>
        <w:t xml:space="preserve">určitá míra volnosti, (2) limitace této volnosti, (3) nutnost zákonného zmocnění, (4) bezpečné poznání skutkového a právního stavu, </w:t>
      </w:r>
      <w:r w:rsidR="00CA66F2">
        <w:rPr>
          <w:rFonts w:ascii="Times New Roman" w:hAnsi="Times New Roman" w:cs="Times New Roman"/>
          <w:sz w:val="24"/>
          <w:szCs w:val="24"/>
        </w:rPr>
        <w:br/>
      </w:r>
      <w:r w:rsidRPr="008937C2">
        <w:rPr>
          <w:rFonts w:ascii="Times New Roman" w:hAnsi="Times New Roman" w:cs="Times New Roman"/>
          <w:sz w:val="24"/>
          <w:szCs w:val="24"/>
        </w:rPr>
        <w:t>(5)</w:t>
      </w:r>
      <w:r w:rsidR="00CA66F2">
        <w:rPr>
          <w:rFonts w:ascii="Times New Roman" w:hAnsi="Times New Roman" w:cs="Times New Roman"/>
          <w:sz w:val="24"/>
          <w:szCs w:val="24"/>
        </w:rPr>
        <w:t xml:space="preserve"> </w:t>
      </w:r>
      <w:r w:rsidRPr="008937C2">
        <w:rPr>
          <w:rFonts w:ascii="Times New Roman" w:hAnsi="Times New Roman" w:cs="Times New Roman"/>
          <w:sz w:val="24"/>
          <w:szCs w:val="24"/>
        </w:rPr>
        <w:t>povinnost správního orgánu diskreci použít, (6) existence institu</w:t>
      </w:r>
      <w:r w:rsidR="00CA66F2">
        <w:rPr>
          <w:rFonts w:ascii="Times New Roman" w:hAnsi="Times New Roman" w:cs="Times New Roman"/>
          <w:sz w:val="24"/>
          <w:szCs w:val="24"/>
        </w:rPr>
        <w:t>tů umožňující přezkum diskrece.</w:t>
      </w:r>
      <w:r w:rsidRPr="008937C2">
        <w:rPr>
          <w:rFonts w:ascii="Times New Roman" w:hAnsi="Times New Roman" w:cs="Times New Roman"/>
          <w:sz w:val="24"/>
          <w:szCs w:val="24"/>
        </w:rPr>
        <w:t xml:space="preserve"> Některé tyto prvky však mohou být příslušnou právní úpravou více či méně uplatňovány nebo dokonce zcela potlačeny.</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K definici správního uvážení je třeba poznamenat, že chybějící legální definice jistě nepůsobí žádné větší potíže s uchopením a aplikací tohoto institutu. Nicméně by, dle mého názoru, </w:t>
      </w:r>
      <w:r w:rsidRPr="008937C2">
        <w:rPr>
          <w:rFonts w:ascii="Times New Roman" w:hAnsi="Times New Roman" w:cs="Times New Roman"/>
          <w:i/>
          <w:sz w:val="24"/>
          <w:szCs w:val="24"/>
        </w:rPr>
        <w:t>de lege (constitutione?) ferenda</w:t>
      </w:r>
      <w:r w:rsidRPr="008937C2">
        <w:rPr>
          <w:rFonts w:ascii="Times New Roman" w:hAnsi="Times New Roman" w:cs="Times New Roman"/>
          <w:sz w:val="24"/>
          <w:szCs w:val="24"/>
        </w:rPr>
        <w:t xml:space="preserve"> bylo vhodné, i s ohledem na důležitost a frekvenci použití, zakotvit legální definici. Inspiraci v tomto ohledu lze nalézt v B-VG (Art. 130 absch. 2). Možná definice institutu správního uvážení by pak na základě uvedených pojmových znaků mohla znít následovně: „</w:t>
      </w:r>
      <w:r w:rsidRPr="008937C2">
        <w:rPr>
          <w:rFonts w:ascii="Times New Roman" w:hAnsi="Times New Roman" w:cs="Times New Roman"/>
          <w:i/>
          <w:sz w:val="24"/>
          <w:szCs w:val="24"/>
        </w:rPr>
        <w:t>Myšlenkový postup aplikujícího správního orgánu, který na základě skutkového a právního stavu, je zakončen výběrem nejpřiléhavějšího řešení ze všech právně relevantních, a které vyplývá ze zákonného zmocnění, jeho mezí a relevantních hledisek.</w:t>
      </w:r>
      <w:r w:rsidRPr="008937C2">
        <w:rPr>
          <w:rFonts w:ascii="Times New Roman" w:hAnsi="Times New Roman" w:cs="Times New Roman"/>
          <w:sz w:val="24"/>
          <w:szCs w:val="24"/>
        </w:rPr>
        <w:t>“</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Na samotnou diskreci pak lze pohlížet optikou </w:t>
      </w:r>
      <w:r w:rsidRPr="008937C2">
        <w:rPr>
          <w:rFonts w:ascii="Times New Roman" w:hAnsi="Times New Roman" w:cs="Times New Roman"/>
          <w:b/>
          <w:sz w:val="24"/>
          <w:szCs w:val="24"/>
        </w:rPr>
        <w:t>kvantitativního</w:t>
      </w:r>
      <w:r w:rsidRPr="008937C2">
        <w:rPr>
          <w:rFonts w:ascii="Times New Roman" w:hAnsi="Times New Roman" w:cs="Times New Roman"/>
          <w:sz w:val="24"/>
          <w:szCs w:val="24"/>
        </w:rPr>
        <w:t xml:space="preserve"> vymezení, které v sobě zahrnuje prvek volnosti a vázanosti. Tyto prvky musí být, i přes svoji protikladnou povahu, vhodně zakomponován</w:t>
      </w:r>
      <w:r w:rsidR="005F46FD">
        <w:rPr>
          <w:rFonts w:ascii="Times New Roman" w:hAnsi="Times New Roman" w:cs="Times New Roman"/>
          <w:sz w:val="24"/>
          <w:szCs w:val="24"/>
        </w:rPr>
        <w:t>y v rámci právní normy. Případnou absenci</w:t>
      </w:r>
      <w:r w:rsidRPr="008937C2">
        <w:rPr>
          <w:rFonts w:ascii="Times New Roman" w:hAnsi="Times New Roman" w:cs="Times New Roman"/>
          <w:sz w:val="24"/>
          <w:szCs w:val="24"/>
        </w:rPr>
        <w:t xml:space="preserve"> některé z těchto dvou složek je pak třeba vnímat jako nežádoucí jev, ke kterému by nemělo vůbec docházet. Pohledem</w:t>
      </w:r>
      <w:r w:rsidRPr="008937C2">
        <w:rPr>
          <w:rFonts w:ascii="Times New Roman" w:hAnsi="Times New Roman" w:cs="Times New Roman"/>
          <w:b/>
          <w:sz w:val="24"/>
          <w:szCs w:val="24"/>
        </w:rPr>
        <w:t xml:space="preserve"> kvalitativního</w:t>
      </w:r>
      <w:r w:rsidRPr="008937C2">
        <w:rPr>
          <w:rFonts w:ascii="Times New Roman" w:hAnsi="Times New Roman" w:cs="Times New Roman"/>
          <w:sz w:val="24"/>
          <w:szCs w:val="24"/>
        </w:rPr>
        <w:t xml:space="preserve"> vymezení pak lze konstatovat, že snahou každého aplikujícího správního orgánu by mělo být dosažení </w:t>
      </w:r>
      <w:r w:rsidR="00F80CAA">
        <w:rPr>
          <w:rFonts w:ascii="Times New Roman" w:hAnsi="Times New Roman" w:cs="Times New Roman"/>
          <w:i/>
          <w:sz w:val="24"/>
          <w:szCs w:val="24"/>
        </w:rPr>
        <w:t xml:space="preserve">zákonné a věcně správné </w:t>
      </w:r>
      <w:r w:rsidR="00F80CAA">
        <w:rPr>
          <w:rFonts w:ascii="Times New Roman" w:hAnsi="Times New Roman" w:cs="Times New Roman"/>
          <w:sz w:val="24"/>
          <w:szCs w:val="24"/>
        </w:rPr>
        <w:t>aplikace</w:t>
      </w:r>
      <w:r w:rsidRPr="008937C2">
        <w:rPr>
          <w:rFonts w:ascii="Times New Roman" w:hAnsi="Times New Roman" w:cs="Times New Roman"/>
          <w:sz w:val="24"/>
          <w:szCs w:val="24"/>
        </w:rPr>
        <w:t xml:space="preserve"> správního uvážení, jakožto základního a kýženého stupně v rámci nastíněné klasifikace. Tato klasifikace, kromě (1) </w:t>
      </w:r>
      <w:r w:rsidR="00F80CAA">
        <w:rPr>
          <w:rFonts w:ascii="Times New Roman" w:hAnsi="Times New Roman" w:cs="Times New Roman"/>
          <w:i/>
          <w:sz w:val="24"/>
          <w:szCs w:val="24"/>
        </w:rPr>
        <w:t>zákonné</w:t>
      </w:r>
      <w:r w:rsidRPr="008937C2">
        <w:rPr>
          <w:rFonts w:ascii="Times New Roman" w:hAnsi="Times New Roman" w:cs="Times New Roman"/>
          <w:i/>
          <w:sz w:val="24"/>
          <w:szCs w:val="24"/>
        </w:rPr>
        <w:t xml:space="preserve"> a věcně správné</w:t>
      </w:r>
      <w:r w:rsidR="00F80CAA">
        <w:rPr>
          <w:rFonts w:ascii="Times New Roman" w:hAnsi="Times New Roman" w:cs="Times New Roman"/>
          <w:sz w:val="24"/>
          <w:szCs w:val="24"/>
        </w:rPr>
        <w:t xml:space="preserve"> aplikace</w:t>
      </w:r>
      <w:r w:rsidRPr="008937C2">
        <w:rPr>
          <w:rFonts w:ascii="Times New Roman" w:hAnsi="Times New Roman" w:cs="Times New Roman"/>
          <w:sz w:val="24"/>
          <w:szCs w:val="24"/>
        </w:rPr>
        <w:t xml:space="preserve"> uvážení, dále zahrnuje (2) </w:t>
      </w:r>
      <w:r w:rsidR="00F80CAA">
        <w:rPr>
          <w:rFonts w:ascii="Times New Roman" w:hAnsi="Times New Roman" w:cs="Times New Roman"/>
          <w:i/>
          <w:sz w:val="24"/>
          <w:szCs w:val="24"/>
        </w:rPr>
        <w:t>zákonnou</w:t>
      </w:r>
      <w:r w:rsidRPr="008937C2">
        <w:rPr>
          <w:rFonts w:ascii="Times New Roman" w:hAnsi="Times New Roman" w:cs="Times New Roman"/>
          <w:i/>
          <w:sz w:val="24"/>
          <w:szCs w:val="24"/>
        </w:rPr>
        <w:t xml:space="preserve"> avšak věcně nespráv</w:t>
      </w:r>
      <w:r w:rsidR="00F80CAA">
        <w:rPr>
          <w:rFonts w:ascii="Times New Roman" w:hAnsi="Times New Roman" w:cs="Times New Roman"/>
          <w:i/>
          <w:sz w:val="24"/>
          <w:szCs w:val="24"/>
        </w:rPr>
        <w:t xml:space="preserve">nou </w:t>
      </w:r>
      <w:r w:rsidR="00F80CAA">
        <w:rPr>
          <w:rFonts w:ascii="Times New Roman" w:hAnsi="Times New Roman" w:cs="Times New Roman"/>
          <w:sz w:val="24"/>
          <w:szCs w:val="24"/>
        </w:rPr>
        <w:t>aplikaci</w:t>
      </w:r>
      <w:r w:rsidRPr="008937C2">
        <w:rPr>
          <w:rFonts w:ascii="Times New Roman" w:hAnsi="Times New Roman" w:cs="Times New Roman"/>
          <w:sz w:val="24"/>
          <w:szCs w:val="24"/>
        </w:rPr>
        <w:t xml:space="preserve"> uvážení, (3) </w:t>
      </w:r>
      <w:r w:rsidR="00F80CAA">
        <w:rPr>
          <w:rFonts w:ascii="Times New Roman" w:hAnsi="Times New Roman" w:cs="Times New Roman"/>
          <w:i/>
          <w:sz w:val="24"/>
          <w:szCs w:val="24"/>
        </w:rPr>
        <w:t xml:space="preserve">nezákonnou </w:t>
      </w:r>
      <w:r w:rsidR="00F80CAA">
        <w:rPr>
          <w:rFonts w:ascii="Times New Roman" w:hAnsi="Times New Roman" w:cs="Times New Roman"/>
          <w:sz w:val="24"/>
          <w:szCs w:val="24"/>
        </w:rPr>
        <w:t>aplikaci</w:t>
      </w:r>
      <w:r w:rsidRPr="008937C2">
        <w:rPr>
          <w:rFonts w:ascii="Times New Roman" w:hAnsi="Times New Roman" w:cs="Times New Roman"/>
          <w:i/>
          <w:sz w:val="24"/>
          <w:szCs w:val="24"/>
        </w:rPr>
        <w:t xml:space="preserve"> </w:t>
      </w:r>
      <w:r w:rsidRPr="008937C2">
        <w:rPr>
          <w:rFonts w:ascii="Times New Roman" w:hAnsi="Times New Roman" w:cs="Times New Roman"/>
          <w:sz w:val="24"/>
          <w:szCs w:val="24"/>
        </w:rPr>
        <w:t xml:space="preserve">uvážení a (4) </w:t>
      </w:r>
      <w:r w:rsidRPr="008937C2">
        <w:rPr>
          <w:rFonts w:ascii="Times New Roman" w:hAnsi="Times New Roman" w:cs="Times New Roman"/>
          <w:i/>
          <w:sz w:val="24"/>
          <w:szCs w:val="24"/>
        </w:rPr>
        <w:t>nicotn</w:t>
      </w:r>
      <w:r w:rsidR="00F80CAA">
        <w:rPr>
          <w:rFonts w:ascii="Times New Roman" w:hAnsi="Times New Roman" w:cs="Times New Roman"/>
          <w:i/>
          <w:sz w:val="24"/>
          <w:szCs w:val="24"/>
        </w:rPr>
        <w:t>ou</w:t>
      </w:r>
      <w:r w:rsidRPr="008937C2">
        <w:rPr>
          <w:rFonts w:ascii="Times New Roman" w:hAnsi="Times New Roman" w:cs="Times New Roman"/>
          <w:sz w:val="24"/>
          <w:szCs w:val="24"/>
        </w:rPr>
        <w:t xml:space="preserve"> (nulitní)</w:t>
      </w:r>
      <w:r w:rsidR="00F80CAA">
        <w:rPr>
          <w:rFonts w:ascii="Times New Roman" w:hAnsi="Times New Roman" w:cs="Times New Roman"/>
          <w:sz w:val="24"/>
          <w:szCs w:val="24"/>
        </w:rPr>
        <w:t xml:space="preserve"> aplikaci</w:t>
      </w:r>
      <w:r w:rsidRPr="008937C2">
        <w:rPr>
          <w:rFonts w:ascii="Times New Roman" w:hAnsi="Times New Roman" w:cs="Times New Roman"/>
          <w:sz w:val="24"/>
          <w:szCs w:val="24"/>
        </w:rPr>
        <w:t xml:space="preserve"> uvážení.</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Z hlediska legislativní praxe pak </w:t>
      </w:r>
      <w:r w:rsidRPr="008937C2">
        <w:rPr>
          <w:rFonts w:ascii="Times New Roman" w:hAnsi="Times New Roman" w:cs="Times New Roman"/>
          <w:i/>
          <w:sz w:val="24"/>
          <w:szCs w:val="24"/>
        </w:rPr>
        <w:t>de lege ferenda</w:t>
      </w:r>
      <w:r w:rsidRPr="008937C2">
        <w:rPr>
          <w:rFonts w:ascii="Times New Roman" w:hAnsi="Times New Roman" w:cs="Times New Roman"/>
          <w:sz w:val="24"/>
          <w:szCs w:val="24"/>
        </w:rPr>
        <w:t xml:space="preserve"> lze doporučit, aby zákonodárce používal jednoznačné a předem vymezené a dostat</w:t>
      </w:r>
      <w:r w:rsidR="005F46FD">
        <w:rPr>
          <w:rFonts w:ascii="Times New Roman" w:hAnsi="Times New Roman" w:cs="Times New Roman"/>
          <w:sz w:val="24"/>
          <w:szCs w:val="24"/>
        </w:rPr>
        <w:t>ečně</w:t>
      </w:r>
      <w:r w:rsidRPr="008937C2">
        <w:rPr>
          <w:rFonts w:ascii="Times New Roman" w:hAnsi="Times New Roman" w:cs="Times New Roman"/>
          <w:sz w:val="24"/>
          <w:szCs w:val="24"/>
        </w:rPr>
        <w:t xml:space="preserve"> ostré pojmosloví, které by zakotvovalo diskreční pravomoc v zákonných právních normách např. pojmy „smí“ či „může“. V současnosti totiž nezřídka dochází k interpretačním potížím, zdali právní norma obsahuje diskreci či stanoví působnost. Důležitým aspektem pro zákonodárce je také souladnost správního uvážení se základními ústavně zaručenými právy. V případě jejich </w:t>
      </w:r>
      <w:r w:rsidRPr="008937C2">
        <w:rPr>
          <w:rFonts w:ascii="Times New Roman" w:hAnsi="Times New Roman" w:cs="Times New Roman"/>
          <w:sz w:val="24"/>
          <w:szCs w:val="24"/>
        </w:rPr>
        <w:lastRenderedPageBreak/>
        <w:t>možného ohrožení a nepřípustného narušení je třeba takovou právní normu</w:t>
      </w:r>
      <w:r w:rsidR="005F46FD">
        <w:rPr>
          <w:rFonts w:ascii="Times New Roman" w:hAnsi="Times New Roman" w:cs="Times New Roman"/>
          <w:sz w:val="24"/>
          <w:szCs w:val="24"/>
        </w:rPr>
        <w:t xml:space="preserve"> zrušit v řízení před ÚS a použí</w:t>
      </w:r>
      <w:r w:rsidRPr="008937C2">
        <w:rPr>
          <w:rFonts w:ascii="Times New Roman" w:hAnsi="Times New Roman" w:cs="Times New Roman"/>
          <w:sz w:val="24"/>
          <w:szCs w:val="24"/>
        </w:rPr>
        <w:t xml:space="preserve">t ke zjištění možného narušení tzv. </w:t>
      </w:r>
      <w:r w:rsidRPr="008937C2">
        <w:rPr>
          <w:rFonts w:ascii="Times New Roman" w:hAnsi="Times New Roman" w:cs="Times New Roman"/>
          <w:i/>
          <w:sz w:val="24"/>
          <w:szCs w:val="24"/>
        </w:rPr>
        <w:t>test proporcionality</w:t>
      </w:r>
      <w:r w:rsidRPr="008937C2">
        <w:rPr>
          <w:rFonts w:ascii="Times New Roman" w:hAnsi="Times New Roman" w:cs="Times New Roman"/>
          <w:sz w:val="24"/>
          <w:szCs w:val="24"/>
        </w:rPr>
        <w:t>.</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Druhá kapitola si dala za cíl nalezení, definování a členění tzv. </w:t>
      </w:r>
      <w:r w:rsidRPr="008937C2">
        <w:rPr>
          <w:rFonts w:ascii="Times New Roman" w:hAnsi="Times New Roman" w:cs="Times New Roman"/>
          <w:i/>
          <w:sz w:val="24"/>
          <w:szCs w:val="24"/>
        </w:rPr>
        <w:t>mapy hledisek</w:t>
      </w:r>
      <w:r w:rsidRPr="008937C2">
        <w:rPr>
          <w:rFonts w:ascii="Times New Roman" w:hAnsi="Times New Roman" w:cs="Times New Roman"/>
          <w:sz w:val="24"/>
          <w:szCs w:val="24"/>
        </w:rPr>
        <w:t xml:space="preserve">, které je třeba zohlednit při aplikaci </w:t>
      </w:r>
      <w:r w:rsidR="005F46FD">
        <w:rPr>
          <w:rFonts w:ascii="Times New Roman" w:hAnsi="Times New Roman" w:cs="Times New Roman"/>
          <w:sz w:val="24"/>
          <w:szCs w:val="24"/>
        </w:rPr>
        <w:t>správního uvážení. Hlediska tak</w:t>
      </w:r>
      <w:r w:rsidRPr="008937C2">
        <w:rPr>
          <w:rFonts w:ascii="Times New Roman" w:hAnsi="Times New Roman" w:cs="Times New Roman"/>
          <w:sz w:val="24"/>
          <w:szCs w:val="24"/>
        </w:rPr>
        <w:t xml:space="preserve"> mají především usměrňovat úvahu správního orgánu a směřovat ji k zákonnému a věcně správnému uvážení v </w:t>
      </w:r>
      <w:r w:rsidR="005F46FD">
        <w:rPr>
          <w:rFonts w:ascii="Times New Roman" w:hAnsi="Times New Roman" w:cs="Times New Roman"/>
          <w:sz w:val="24"/>
          <w:szCs w:val="24"/>
        </w:rPr>
        <w:t>rámci zákonem stanovených mezích</w:t>
      </w:r>
      <w:r w:rsidRPr="008937C2">
        <w:rPr>
          <w:rFonts w:ascii="Times New Roman" w:hAnsi="Times New Roman" w:cs="Times New Roman"/>
          <w:sz w:val="24"/>
          <w:szCs w:val="24"/>
        </w:rPr>
        <w:t>. Tyto meze lze pak charakterizovat jako negativní vymezení prostoru, ve kterém se správní orgán může při své úvaze pohybovat.</w:t>
      </w:r>
    </w:p>
    <w:p w:rsidR="005D3C57" w:rsidRPr="008937C2" w:rsidRDefault="003541F5" w:rsidP="005D3C57">
      <w:pPr>
        <w:jc w:val="both"/>
        <w:rPr>
          <w:rFonts w:ascii="Times New Roman" w:hAnsi="Times New Roman" w:cs="Times New Roman"/>
          <w:sz w:val="24"/>
          <w:szCs w:val="24"/>
        </w:rPr>
      </w:pPr>
      <w:r>
        <w:rPr>
          <w:rFonts w:ascii="Times New Roman" w:hAnsi="Times New Roman" w:cs="Times New Roman"/>
          <w:sz w:val="24"/>
          <w:szCs w:val="24"/>
        </w:rPr>
        <w:tab/>
        <w:t>Tyto hlediska lze</w:t>
      </w:r>
      <w:r w:rsidR="005D3C57" w:rsidRPr="008937C2">
        <w:rPr>
          <w:rFonts w:ascii="Times New Roman" w:hAnsi="Times New Roman" w:cs="Times New Roman"/>
          <w:sz w:val="24"/>
          <w:szCs w:val="24"/>
        </w:rPr>
        <w:t xml:space="preserve"> nalézt a strukturovat následovně: (1) konkrétní pravidlo, </w:t>
      </w:r>
      <w:r w:rsidR="007960AB">
        <w:rPr>
          <w:rFonts w:ascii="Times New Roman" w:hAnsi="Times New Roman" w:cs="Times New Roman"/>
          <w:sz w:val="24"/>
          <w:szCs w:val="24"/>
        </w:rPr>
        <w:br/>
      </w:r>
      <w:r w:rsidR="005D3C57" w:rsidRPr="008937C2">
        <w:rPr>
          <w:rFonts w:ascii="Times New Roman" w:hAnsi="Times New Roman" w:cs="Times New Roman"/>
          <w:sz w:val="24"/>
          <w:szCs w:val="24"/>
        </w:rPr>
        <w:t>(2) zásada, (3) princip, (4) účel, (5) cíl a (6) hodnota. Přičemž v r</w:t>
      </w:r>
      <w:r w:rsidR="005F46FD">
        <w:rPr>
          <w:rFonts w:ascii="Times New Roman" w:hAnsi="Times New Roman" w:cs="Times New Roman"/>
          <w:sz w:val="24"/>
          <w:szCs w:val="24"/>
        </w:rPr>
        <w:t>ámci tohoto řazení platí, že jdou</w:t>
      </w:r>
      <w:r w:rsidR="005D3C57" w:rsidRPr="008937C2">
        <w:rPr>
          <w:rFonts w:ascii="Times New Roman" w:hAnsi="Times New Roman" w:cs="Times New Roman"/>
          <w:sz w:val="24"/>
          <w:szCs w:val="24"/>
        </w:rPr>
        <w:t xml:space="preserve"> vzestupně od nejkonkrétnějšího k nejobecnějšímu hledisku. K jejich jednotlivému významu a konkrétním projevům v našem právním řádu je třeba odkázat na příslušné kapitoly této práce.</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 xml:space="preserve"> </w:t>
      </w:r>
      <w:r w:rsidRPr="008937C2">
        <w:rPr>
          <w:rFonts w:ascii="Times New Roman" w:hAnsi="Times New Roman" w:cs="Times New Roman"/>
          <w:sz w:val="24"/>
          <w:szCs w:val="24"/>
        </w:rPr>
        <w:tab/>
        <w:t>Jednotlivé stupně mapy hledisek mezi sebou tvoří vzájemnou interakci a z hle</w:t>
      </w:r>
      <w:r w:rsidR="005F46FD">
        <w:rPr>
          <w:rFonts w:ascii="Times New Roman" w:hAnsi="Times New Roman" w:cs="Times New Roman"/>
          <w:sz w:val="24"/>
          <w:szCs w:val="24"/>
        </w:rPr>
        <w:t>diska členění lze rozeznávat dvě</w:t>
      </w:r>
      <w:r w:rsidRPr="008937C2">
        <w:rPr>
          <w:rFonts w:ascii="Times New Roman" w:hAnsi="Times New Roman" w:cs="Times New Roman"/>
          <w:sz w:val="24"/>
          <w:szCs w:val="24"/>
        </w:rPr>
        <w:t xml:space="preserve"> základní skupiny: (1) </w:t>
      </w:r>
      <w:r w:rsidRPr="008937C2">
        <w:rPr>
          <w:rFonts w:ascii="Times New Roman" w:hAnsi="Times New Roman" w:cs="Times New Roman"/>
          <w:i/>
          <w:sz w:val="24"/>
          <w:szCs w:val="24"/>
        </w:rPr>
        <w:t>vyšší hlediska</w:t>
      </w:r>
      <w:r w:rsidRPr="008937C2">
        <w:rPr>
          <w:rFonts w:ascii="Times New Roman" w:hAnsi="Times New Roman" w:cs="Times New Roman"/>
          <w:sz w:val="24"/>
          <w:szCs w:val="24"/>
        </w:rPr>
        <w:t xml:space="preserve">, mezi která patří hodnota, účel, cíl, princip a zásada, (2) </w:t>
      </w:r>
      <w:r w:rsidRPr="008937C2">
        <w:rPr>
          <w:rFonts w:ascii="Times New Roman" w:hAnsi="Times New Roman" w:cs="Times New Roman"/>
          <w:i/>
          <w:sz w:val="24"/>
          <w:szCs w:val="24"/>
        </w:rPr>
        <w:t>nižší hlediska</w:t>
      </w:r>
      <w:r w:rsidRPr="008937C2">
        <w:rPr>
          <w:rFonts w:ascii="Times New Roman" w:hAnsi="Times New Roman" w:cs="Times New Roman"/>
          <w:sz w:val="24"/>
          <w:szCs w:val="24"/>
        </w:rPr>
        <w:t>, ke kterým patří konkrétní pravidla.</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K</w:t>
      </w:r>
      <w:r w:rsidR="005F46FD">
        <w:rPr>
          <w:rFonts w:ascii="Times New Roman" w:hAnsi="Times New Roman" w:cs="Times New Roman"/>
          <w:sz w:val="24"/>
          <w:szCs w:val="24"/>
        </w:rPr>
        <w:t> </w:t>
      </w:r>
      <w:r w:rsidRPr="008937C2">
        <w:rPr>
          <w:rFonts w:ascii="Times New Roman" w:hAnsi="Times New Roman" w:cs="Times New Roman"/>
          <w:sz w:val="24"/>
          <w:szCs w:val="24"/>
        </w:rPr>
        <w:t>tomu</w:t>
      </w:r>
      <w:r w:rsidR="005F46FD">
        <w:rPr>
          <w:rFonts w:ascii="Times New Roman" w:hAnsi="Times New Roman" w:cs="Times New Roman"/>
          <w:sz w:val="24"/>
          <w:szCs w:val="24"/>
        </w:rPr>
        <w:t>,</w:t>
      </w:r>
      <w:r w:rsidRPr="008937C2">
        <w:rPr>
          <w:rFonts w:ascii="Times New Roman" w:hAnsi="Times New Roman" w:cs="Times New Roman"/>
          <w:sz w:val="24"/>
          <w:szCs w:val="24"/>
        </w:rPr>
        <w:t xml:space="preserve"> aby aplikující správní orgán nalezl veškeré relevantní hlediska, a vytvořil si tak kýženou mapu hledisek, je třeba složité a zřejmě i časově náročné intelektuální úvahy.</w:t>
      </w:r>
      <w:r w:rsidRPr="008937C2">
        <w:rPr>
          <w:rFonts w:ascii="Times New Roman" w:hAnsi="Times New Roman" w:cs="Times New Roman"/>
          <w:i/>
          <w:sz w:val="24"/>
          <w:szCs w:val="24"/>
        </w:rPr>
        <w:t xml:space="preserve"> De lege ferenda</w:t>
      </w:r>
      <w:r w:rsidRPr="008937C2">
        <w:rPr>
          <w:rFonts w:ascii="Times New Roman" w:hAnsi="Times New Roman" w:cs="Times New Roman"/>
          <w:sz w:val="24"/>
          <w:szCs w:val="24"/>
        </w:rPr>
        <w:t xml:space="preserve"> by tedy bylo vhodné, dle mého názoru, využít institutu interních směrnic, které by mohly správním orgánům „odlehčit“ a pomoci se zorientovat v nepřeberném množství hledisek ovládajících správní uvážení. Obdobně jako judikatorní činnost nejvyšších soudů by, takové interní směrnice, mohly přinášet zkvalitnění rozhodovací praxe a navíc by z povahy institutu interních směrnic působily i </w:t>
      </w:r>
      <w:r w:rsidRPr="008937C2">
        <w:rPr>
          <w:rFonts w:ascii="Times New Roman" w:hAnsi="Times New Roman" w:cs="Times New Roman"/>
          <w:i/>
          <w:sz w:val="24"/>
          <w:szCs w:val="24"/>
        </w:rPr>
        <w:t>ex ante</w:t>
      </w:r>
      <w:r w:rsidRPr="008937C2">
        <w:rPr>
          <w:rFonts w:ascii="Times New Roman" w:hAnsi="Times New Roman" w:cs="Times New Roman"/>
          <w:sz w:val="24"/>
          <w:szCs w:val="24"/>
        </w:rPr>
        <w:t xml:space="preserve">, tj. aplikující správní orgán by veškerá hlediska bral v potaz okamžitě a případná kvalitativní pochybení takových rozhodnutí by byla minimalizována. </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 xml:space="preserve">Poslední stěžejní kapitola se zabývala možnostmi nápravy vad správního uvážení v rámci rozhodovací činnosti správních orgánů. V rámci správního řízení je možnost obrany dána především právem účastníka řízení podat odvolání, jakožto nejčastější opravný prostředek. Samotný rozsah přezkumu je pak vymezen nejen požadavkem zákonnosti, která je zkoumána </w:t>
      </w:r>
      <w:r w:rsidRPr="008937C2">
        <w:rPr>
          <w:rFonts w:ascii="Times New Roman" w:hAnsi="Times New Roman" w:cs="Times New Roman"/>
          <w:i/>
          <w:sz w:val="24"/>
          <w:szCs w:val="24"/>
        </w:rPr>
        <w:t>ex offo</w:t>
      </w:r>
      <w:r w:rsidRPr="008937C2">
        <w:rPr>
          <w:rFonts w:ascii="Times New Roman" w:hAnsi="Times New Roman" w:cs="Times New Roman"/>
          <w:sz w:val="24"/>
          <w:szCs w:val="24"/>
        </w:rPr>
        <w:t>, ale i požadavkem správnosti, která je však zkoumána jen v rozsahu námitek. Nicméně z důsledku interpretace ustanovení §</w:t>
      </w:r>
      <w:r w:rsidR="005F46FD">
        <w:rPr>
          <w:rFonts w:ascii="Times New Roman" w:hAnsi="Times New Roman" w:cs="Times New Roman"/>
          <w:sz w:val="24"/>
          <w:szCs w:val="24"/>
        </w:rPr>
        <w:t xml:space="preserve"> </w:t>
      </w:r>
      <w:r w:rsidRPr="008937C2">
        <w:rPr>
          <w:rFonts w:ascii="Times New Roman" w:hAnsi="Times New Roman" w:cs="Times New Roman"/>
          <w:sz w:val="24"/>
          <w:szCs w:val="24"/>
        </w:rPr>
        <w:t>82 odst. 2 SprŘ dochází k postupnému stírání rozdílů mezi přezkumem zákonnosti a správnosti a může tak docházet k poměrně širokému rozsahu přezkumu napadeného rozhodnutí v odvolacím řízení. V rámci přezkumného řízení je pak základním rozsahem přezkumu zákonnost</w:t>
      </w:r>
      <w:r w:rsidR="005F46FD">
        <w:rPr>
          <w:rFonts w:ascii="Times New Roman" w:hAnsi="Times New Roman" w:cs="Times New Roman"/>
          <w:sz w:val="24"/>
          <w:szCs w:val="24"/>
        </w:rPr>
        <w:t>,</w:t>
      </w:r>
      <w:r w:rsidRPr="008937C2">
        <w:rPr>
          <w:rFonts w:ascii="Times New Roman" w:hAnsi="Times New Roman" w:cs="Times New Roman"/>
          <w:sz w:val="24"/>
          <w:szCs w:val="24"/>
        </w:rPr>
        <w:t xml:space="preserve"> ale za určitých okolností může být přezkoumávána i správnost takového rozhodnutí. </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lastRenderedPageBreak/>
        <w:tab/>
        <w:t>V rá</w:t>
      </w:r>
      <w:r w:rsidR="005F46FD">
        <w:rPr>
          <w:rFonts w:ascii="Times New Roman" w:hAnsi="Times New Roman" w:cs="Times New Roman"/>
          <w:sz w:val="24"/>
          <w:szCs w:val="24"/>
        </w:rPr>
        <w:t>mci soudního řízení je pak možno</w:t>
      </w:r>
      <w:r w:rsidRPr="008937C2">
        <w:rPr>
          <w:rFonts w:ascii="Times New Roman" w:hAnsi="Times New Roman" w:cs="Times New Roman"/>
          <w:sz w:val="24"/>
          <w:szCs w:val="24"/>
        </w:rPr>
        <w:t xml:space="preserve"> rozlišovat, </w:t>
      </w:r>
      <w:r w:rsidR="005F46FD">
        <w:rPr>
          <w:rFonts w:ascii="Times New Roman" w:hAnsi="Times New Roman" w:cs="Times New Roman"/>
          <w:sz w:val="24"/>
          <w:szCs w:val="24"/>
        </w:rPr>
        <w:t xml:space="preserve">(1) </w:t>
      </w:r>
      <w:r w:rsidRPr="008937C2">
        <w:rPr>
          <w:rFonts w:ascii="Times New Roman" w:hAnsi="Times New Roman" w:cs="Times New Roman"/>
          <w:sz w:val="24"/>
          <w:szCs w:val="24"/>
        </w:rPr>
        <w:t>zdali se jedná o přezkum v rámci civilního řízení dle části 5. OSŘ, které je spíše autonomním řízením</w:t>
      </w:r>
      <w:r w:rsidR="005F46FD">
        <w:rPr>
          <w:rFonts w:ascii="Times New Roman" w:hAnsi="Times New Roman" w:cs="Times New Roman"/>
          <w:sz w:val="24"/>
          <w:szCs w:val="24"/>
        </w:rPr>
        <w:t>,</w:t>
      </w:r>
      <w:r w:rsidRPr="008937C2">
        <w:rPr>
          <w:rFonts w:ascii="Times New Roman" w:hAnsi="Times New Roman" w:cs="Times New Roman"/>
          <w:sz w:val="24"/>
          <w:szCs w:val="24"/>
        </w:rPr>
        <w:t xml:space="preserve"> a </w:t>
      </w:r>
      <w:r w:rsidR="005F46FD">
        <w:rPr>
          <w:rFonts w:ascii="Times New Roman" w:hAnsi="Times New Roman" w:cs="Times New Roman"/>
          <w:sz w:val="24"/>
          <w:szCs w:val="24"/>
        </w:rPr>
        <w:t xml:space="preserve">k </w:t>
      </w:r>
      <w:r w:rsidRPr="008937C2">
        <w:rPr>
          <w:rFonts w:ascii="Times New Roman" w:hAnsi="Times New Roman" w:cs="Times New Roman"/>
          <w:sz w:val="24"/>
          <w:szCs w:val="24"/>
        </w:rPr>
        <w:t xml:space="preserve">samotnému „přezkumu“ zde nedochází a </w:t>
      </w:r>
      <w:r w:rsidR="005F46FD">
        <w:rPr>
          <w:rFonts w:ascii="Times New Roman" w:hAnsi="Times New Roman" w:cs="Times New Roman"/>
          <w:sz w:val="24"/>
          <w:szCs w:val="24"/>
        </w:rPr>
        <w:t xml:space="preserve">správní </w:t>
      </w:r>
      <w:r w:rsidRPr="008937C2">
        <w:rPr>
          <w:rFonts w:ascii="Times New Roman" w:hAnsi="Times New Roman" w:cs="Times New Roman"/>
          <w:sz w:val="24"/>
          <w:szCs w:val="24"/>
        </w:rPr>
        <w:t>rozhodnutí může z</w:t>
      </w:r>
      <w:r w:rsidR="005F46FD">
        <w:rPr>
          <w:rFonts w:ascii="Times New Roman" w:hAnsi="Times New Roman" w:cs="Times New Roman"/>
          <w:sz w:val="24"/>
          <w:szCs w:val="24"/>
        </w:rPr>
        <w:t xml:space="preserve">cela nahradit svým rozhodnutím, </w:t>
      </w:r>
      <w:r w:rsidR="005F46FD">
        <w:rPr>
          <w:rFonts w:ascii="Times New Roman" w:hAnsi="Times New Roman" w:cs="Times New Roman"/>
          <w:sz w:val="24"/>
          <w:szCs w:val="24"/>
        </w:rPr>
        <w:br/>
        <w:t xml:space="preserve">(2) </w:t>
      </w:r>
      <w:r w:rsidRPr="008937C2">
        <w:rPr>
          <w:rFonts w:ascii="Times New Roman" w:hAnsi="Times New Roman" w:cs="Times New Roman"/>
          <w:sz w:val="24"/>
          <w:szCs w:val="24"/>
        </w:rPr>
        <w:t>či zdali se jedná o řízení ve správním soudnictví dle SŘS.  V</w:t>
      </w:r>
      <w:r w:rsidR="005F46FD">
        <w:rPr>
          <w:rFonts w:ascii="Times New Roman" w:hAnsi="Times New Roman" w:cs="Times New Roman"/>
          <w:sz w:val="24"/>
          <w:szCs w:val="24"/>
        </w:rPr>
        <w:t xml:space="preserve"> rámci správního soudnictví </w:t>
      </w:r>
      <w:r w:rsidRPr="008937C2">
        <w:rPr>
          <w:rFonts w:ascii="Times New Roman" w:hAnsi="Times New Roman" w:cs="Times New Roman"/>
          <w:sz w:val="24"/>
          <w:szCs w:val="24"/>
        </w:rPr>
        <w:t>je pak dána možnost „přezkumu“ správního uvážení. Jednak je přezkoumávána zákonnost, která souvisí s překročením mezí správního uvážení a jednak i z komplexnějšího hlediska správnosti, které vyplývá z požadavku na nezneužívání správního uvážení. Je tedy možné v rámci soudního přezkumu zkoumat i samotný obsah „černé skříňky“. Správní soud tak může zrušit rozhodnutí obsahující správní uvážení, které dostatečně nezohlední a neaplikuje např. zásadu proporcionality či legitimního uvážení.</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Nad rámec zmíněné soudní soustavy působí ještě ÚS, který může správní uvážení přezkoumávat v ro</w:t>
      </w:r>
      <w:r w:rsidR="003541F5">
        <w:rPr>
          <w:rFonts w:ascii="Times New Roman" w:hAnsi="Times New Roman" w:cs="Times New Roman"/>
          <w:sz w:val="24"/>
          <w:szCs w:val="24"/>
        </w:rPr>
        <w:t>zsahu ústavnosti. Nepostačí tak</w:t>
      </w:r>
      <w:r w:rsidRPr="008937C2">
        <w:rPr>
          <w:rFonts w:ascii="Times New Roman" w:hAnsi="Times New Roman" w:cs="Times New Roman"/>
          <w:sz w:val="24"/>
          <w:szCs w:val="24"/>
        </w:rPr>
        <w:t xml:space="preserve"> „pouhá“ rozpornost se zákonností. Navíc je možno u ÚS zahájit řízení, jehož výsledkem bude zrušení zákona či jeho části, které by obsahovalo diskreční pravomoc.</w:t>
      </w:r>
    </w:p>
    <w:p w:rsidR="005D3C57" w:rsidRPr="008937C2" w:rsidRDefault="005D3C57" w:rsidP="005D3C57">
      <w:pPr>
        <w:jc w:val="both"/>
        <w:rPr>
          <w:rFonts w:ascii="Times New Roman" w:hAnsi="Times New Roman" w:cs="Times New Roman"/>
          <w:sz w:val="24"/>
          <w:szCs w:val="24"/>
        </w:rPr>
      </w:pPr>
      <w:r w:rsidRPr="008937C2">
        <w:rPr>
          <w:rFonts w:ascii="Times New Roman" w:hAnsi="Times New Roman" w:cs="Times New Roman"/>
          <w:sz w:val="24"/>
          <w:szCs w:val="24"/>
        </w:rPr>
        <w:tab/>
        <w:t>Na úplný</w:t>
      </w:r>
      <w:r w:rsidR="003541F5">
        <w:rPr>
          <w:rFonts w:ascii="Times New Roman" w:hAnsi="Times New Roman" w:cs="Times New Roman"/>
          <w:sz w:val="24"/>
          <w:szCs w:val="24"/>
        </w:rPr>
        <w:t xml:space="preserve"> závěr je</w:t>
      </w:r>
      <w:r w:rsidRPr="008937C2">
        <w:rPr>
          <w:rFonts w:ascii="Times New Roman" w:hAnsi="Times New Roman" w:cs="Times New Roman"/>
          <w:sz w:val="24"/>
          <w:szCs w:val="24"/>
        </w:rPr>
        <w:t xml:space="preserve"> třeba konstatovat, že institut správního uvážení je velmi komplexní záležitostí a celá tato práce tak spíše „vypichuje“ nejpod</w:t>
      </w:r>
      <w:r w:rsidR="005F46FD">
        <w:rPr>
          <w:rFonts w:ascii="Times New Roman" w:hAnsi="Times New Roman" w:cs="Times New Roman"/>
          <w:sz w:val="24"/>
          <w:szCs w:val="24"/>
        </w:rPr>
        <w:t>statnější problémy. Jistě by bylo možné</w:t>
      </w:r>
      <w:r w:rsidRPr="008937C2">
        <w:rPr>
          <w:rFonts w:ascii="Times New Roman" w:hAnsi="Times New Roman" w:cs="Times New Roman"/>
          <w:sz w:val="24"/>
          <w:szCs w:val="24"/>
        </w:rPr>
        <w:t xml:space="preserve"> o k</w:t>
      </w:r>
      <w:r w:rsidR="005F46FD">
        <w:rPr>
          <w:rFonts w:ascii="Times New Roman" w:hAnsi="Times New Roman" w:cs="Times New Roman"/>
          <w:sz w:val="24"/>
          <w:szCs w:val="24"/>
        </w:rPr>
        <w:t>aždé z kapitol napsat samostatnou práci</w:t>
      </w:r>
      <w:r w:rsidRPr="008937C2">
        <w:rPr>
          <w:rFonts w:ascii="Times New Roman" w:hAnsi="Times New Roman" w:cs="Times New Roman"/>
          <w:sz w:val="24"/>
          <w:szCs w:val="24"/>
        </w:rPr>
        <w:t xml:space="preserve"> zabývající se daným problémem. Navíc pro svou oblíbenost u autorů a četnost publikací bylo nesnadné to nejpodstatnější zhustit na omezený rozsah</w:t>
      </w:r>
      <w:r w:rsidR="005F46FD">
        <w:rPr>
          <w:rFonts w:ascii="Times New Roman" w:hAnsi="Times New Roman" w:cs="Times New Roman"/>
          <w:sz w:val="24"/>
          <w:szCs w:val="24"/>
        </w:rPr>
        <w:t>,</w:t>
      </w:r>
      <w:r w:rsidRPr="008937C2">
        <w:rPr>
          <w:rFonts w:ascii="Times New Roman" w:hAnsi="Times New Roman" w:cs="Times New Roman"/>
          <w:sz w:val="24"/>
          <w:szCs w:val="24"/>
        </w:rPr>
        <w:t xml:space="preserve"> určený pro diplomové práce. Dovolím si tedy závěrečný citát k institutu správního uvážení, který poměrně dobře vystihuje situaci, jež je mi velmi dobře známa a často se opakovala při tvorbě této práce: „</w:t>
      </w:r>
      <w:r w:rsidRPr="008937C2">
        <w:rPr>
          <w:rFonts w:ascii="Times New Roman" w:hAnsi="Times New Roman" w:cs="Times New Roman"/>
          <w:i/>
          <w:sz w:val="24"/>
          <w:szCs w:val="24"/>
        </w:rPr>
        <w:t>Bylo o něm řečeno, že čím více se o něm píše, tím je nejasnější a zamotanější, až k zoufání.</w:t>
      </w:r>
      <w:r w:rsidRPr="008937C2">
        <w:rPr>
          <w:rFonts w:ascii="Times New Roman" w:hAnsi="Times New Roman" w:cs="Times New Roman"/>
          <w:sz w:val="24"/>
          <w:szCs w:val="24"/>
        </w:rPr>
        <w:t>“</w:t>
      </w:r>
      <w:r w:rsidRPr="008937C2">
        <w:rPr>
          <w:rStyle w:val="Znakapoznpodarou"/>
          <w:rFonts w:ascii="Times New Roman" w:hAnsi="Times New Roman" w:cs="Times New Roman"/>
          <w:sz w:val="24"/>
          <w:szCs w:val="24"/>
        </w:rPr>
        <w:footnoteReference w:id="224"/>
      </w:r>
      <w:r w:rsidRPr="008937C2">
        <w:rPr>
          <w:rFonts w:ascii="Times New Roman" w:hAnsi="Times New Roman" w:cs="Times New Roman"/>
          <w:sz w:val="24"/>
          <w:szCs w:val="24"/>
        </w:rPr>
        <w:t xml:space="preserve"> Doufám, že se mi skrze mé zoufání a zamotanost tohoto institutu, povedlo předložit práci, která bude pro čtenáře alespoň trochu užitečná </w:t>
      </w:r>
      <w:r w:rsidR="007960AB">
        <w:rPr>
          <w:rFonts w:ascii="Times New Roman" w:hAnsi="Times New Roman" w:cs="Times New Roman"/>
          <w:sz w:val="24"/>
          <w:szCs w:val="24"/>
        </w:rPr>
        <w:br/>
      </w:r>
      <w:r w:rsidRPr="008937C2">
        <w:rPr>
          <w:rFonts w:ascii="Times New Roman" w:hAnsi="Times New Roman" w:cs="Times New Roman"/>
          <w:sz w:val="24"/>
          <w:szCs w:val="24"/>
        </w:rPr>
        <w:t>a čtivá.</w:t>
      </w:r>
    </w:p>
    <w:p w:rsidR="005D3C57" w:rsidRDefault="005D3C57" w:rsidP="005D3C57">
      <w:pPr>
        <w:rPr>
          <w:rFonts w:ascii="Times New Roman" w:hAnsi="Times New Roman" w:cs="Times New Roman"/>
          <w:sz w:val="24"/>
          <w:szCs w:val="24"/>
        </w:rPr>
      </w:pPr>
      <w:r>
        <w:rPr>
          <w:rFonts w:ascii="Times New Roman" w:hAnsi="Times New Roman" w:cs="Times New Roman"/>
          <w:sz w:val="24"/>
          <w:szCs w:val="24"/>
        </w:rPr>
        <w:br w:type="page"/>
      </w:r>
    </w:p>
    <w:p w:rsidR="005D3C57" w:rsidRPr="003A56CB" w:rsidRDefault="005D3C57" w:rsidP="005D3C57">
      <w:pPr>
        <w:jc w:val="both"/>
        <w:rPr>
          <w:rFonts w:ascii="Times New Roman" w:hAnsi="Times New Roman" w:cs="Times New Roman"/>
          <w:b/>
          <w:sz w:val="32"/>
          <w:szCs w:val="32"/>
        </w:rPr>
      </w:pPr>
      <w:r w:rsidRPr="003A56CB">
        <w:rPr>
          <w:rFonts w:ascii="Times New Roman" w:hAnsi="Times New Roman" w:cs="Times New Roman"/>
          <w:b/>
          <w:sz w:val="32"/>
          <w:szCs w:val="32"/>
        </w:rPr>
        <w:lastRenderedPageBreak/>
        <w:t xml:space="preserve">Seznam použité literatury: </w:t>
      </w:r>
    </w:p>
    <w:p w:rsidR="00895FD4" w:rsidRPr="00895FD4" w:rsidRDefault="00895FD4" w:rsidP="005D3C57">
      <w:pPr>
        <w:jc w:val="both"/>
        <w:rPr>
          <w:rFonts w:ascii="Times New Roman" w:hAnsi="Times New Roman" w:cs="Times New Roman"/>
          <w:b/>
          <w:sz w:val="28"/>
          <w:szCs w:val="28"/>
        </w:rPr>
      </w:pPr>
    </w:p>
    <w:p w:rsidR="00680FE9" w:rsidRPr="00680FE9" w:rsidRDefault="00680FE9" w:rsidP="00680FE9">
      <w:pPr>
        <w:pStyle w:val="Odstavecseseznamem"/>
        <w:numPr>
          <w:ilvl w:val="0"/>
          <w:numId w:val="18"/>
        </w:numPr>
        <w:jc w:val="both"/>
        <w:rPr>
          <w:rFonts w:ascii="Times New Roman" w:hAnsi="Times New Roman" w:cs="Times New Roman"/>
          <w:b/>
          <w:sz w:val="24"/>
          <w:szCs w:val="24"/>
        </w:rPr>
      </w:pPr>
      <w:r>
        <w:rPr>
          <w:rFonts w:ascii="Times New Roman" w:hAnsi="Times New Roman" w:cs="Times New Roman"/>
          <w:b/>
          <w:sz w:val="24"/>
          <w:szCs w:val="24"/>
        </w:rPr>
        <w:t>Monografie, učebnice.</w:t>
      </w:r>
    </w:p>
    <w:p w:rsidR="00680FE9" w:rsidRPr="00A777B2" w:rsidRDefault="00680FE9" w:rsidP="00680FE9">
      <w:pPr>
        <w:pStyle w:val="Textpoznpodarou"/>
        <w:numPr>
          <w:ilvl w:val="0"/>
          <w:numId w:val="12"/>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DRÁPAL, L</w:t>
      </w:r>
      <w:r w:rsidRPr="00D67E1A">
        <w:rPr>
          <w:rFonts w:ascii="Times New Roman" w:hAnsi="Times New Roman" w:cs="Times New Roman"/>
          <w:sz w:val="24"/>
          <w:szCs w:val="24"/>
        </w:rPr>
        <w:t xml:space="preserve">. </w:t>
      </w:r>
      <w:r w:rsidRPr="00D67E1A">
        <w:rPr>
          <w:rFonts w:ascii="Times New Roman" w:hAnsi="Times New Roman" w:cs="Times New Roman"/>
          <w:i/>
          <w:iCs/>
          <w:sz w:val="24"/>
          <w:szCs w:val="24"/>
        </w:rPr>
        <w:t>Občanský soudní řád: komentář</w:t>
      </w:r>
      <w:r w:rsidRPr="00D67E1A">
        <w:rPr>
          <w:rFonts w:ascii="Times New Roman" w:hAnsi="Times New Roman" w:cs="Times New Roman"/>
          <w:sz w:val="24"/>
          <w:szCs w:val="24"/>
        </w:rPr>
        <w:t xml:space="preserve">. 1. vyd. </w:t>
      </w:r>
      <w:r>
        <w:rPr>
          <w:rFonts w:ascii="Times New Roman" w:hAnsi="Times New Roman" w:cs="Times New Roman"/>
          <w:sz w:val="24"/>
          <w:szCs w:val="24"/>
        </w:rPr>
        <w:t xml:space="preserve">Praha: C. H. Beck, 2009, s. </w:t>
      </w:r>
      <w:r w:rsidRPr="00A777B2">
        <w:rPr>
          <w:rFonts w:ascii="Times New Roman" w:hAnsi="Times New Roman" w:cs="Times New Roman"/>
          <w:sz w:val="24"/>
          <w:szCs w:val="24"/>
        </w:rPr>
        <w:t>3343. ISBN 978-80-7400-107-9.</w:t>
      </w:r>
    </w:p>
    <w:p w:rsidR="00680FE9" w:rsidRPr="00123C61" w:rsidRDefault="00680FE9" w:rsidP="00680FE9">
      <w:pPr>
        <w:pStyle w:val="Odstavecseseznamem"/>
        <w:numPr>
          <w:ilvl w:val="0"/>
          <w:numId w:val="12"/>
        </w:numPr>
        <w:jc w:val="both"/>
        <w:rPr>
          <w:rFonts w:ascii="Times New Roman" w:eastAsia="Times New Roman" w:hAnsi="Times New Roman" w:cs="Times New Roman"/>
          <w:sz w:val="24"/>
          <w:szCs w:val="24"/>
          <w:lang w:eastAsia="cs-CZ"/>
        </w:rPr>
      </w:pPr>
      <w:r w:rsidRPr="00123C61">
        <w:rPr>
          <w:rFonts w:ascii="Times New Roman" w:hAnsi="Times New Roman" w:cs="Times New Roman"/>
          <w:sz w:val="24"/>
          <w:szCs w:val="24"/>
        </w:rPr>
        <w:t xml:space="preserve">DWORKIN, R. </w:t>
      </w:r>
      <w:r w:rsidRPr="00123C61">
        <w:rPr>
          <w:rFonts w:ascii="Times New Roman" w:hAnsi="Times New Roman" w:cs="Times New Roman"/>
          <w:i/>
          <w:iCs/>
          <w:sz w:val="24"/>
          <w:szCs w:val="24"/>
        </w:rPr>
        <w:t>Když se práva berou vážně</w:t>
      </w:r>
      <w:r w:rsidRPr="00123C61">
        <w:rPr>
          <w:rFonts w:ascii="Times New Roman" w:hAnsi="Times New Roman" w:cs="Times New Roman"/>
          <w:sz w:val="24"/>
          <w:szCs w:val="24"/>
        </w:rPr>
        <w:t>. 1. vyd. Praha: Oikoymenh, 2001, 455 s. ISBN 80-729-8022-X.</w:t>
      </w:r>
    </w:p>
    <w:p w:rsidR="00680FE9" w:rsidRPr="0048473D" w:rsidRDefault="00680FE9" w:rsidP="00680FE9">
      <w:pPr>
        <w:pStyle w:val="Odstavecseseznamem"/>
        <w:numPr>
          <w:ilvl w:val="0"/>
          <w:numId w:val="12"/>
        </w:numPr>
        <w:autoSpaceDE w:val="0"/>
        <w:autoSpaceDN w:val="0"/>
        <w:adjustRightInd w:val="0"/>
        <w:ind w:left="714" w:hanging="357"/>
        <w:jc w:val="both"/>
        <w:rPr>
          <w:rFonts w:ascii="Times New Roman" w:hAnsi="Times New Roman" w:cs="Times New Roman"/>
          <w:sz w:val="24"/>
          <w:szCs w:val="24"/>
        </w:rPr>
      </w:pPr>
      <w:r w:rsidRPr="0048473D">
        <w:rPr>
          <w:rFonts w:ascii="Times New Roman" w:hAnsi="Times New Roman" w:cs="Times New Roman"/>
          <w:sz w:val="24"/>
          <w:szCs w:val="24"/>
        </w:rPr>
        <w:t xml:space="preserve">ELIÁŠ, K. </w:t>
      </w:r>
      <w:r w:rsidRPr="0048473D">
        <w:rPr>
          <w:rFonts w:ascii="Times New Roman" w:hAnsi="Times New Roman" w:cs="Times New Roman"/>
          <w:i/>
          <w:iCs/>
          <w:sz w:val="24"/>
          <w:szCs w:val="24"/>
        </w:rPr>
        <w:t>Nový občanský zákoník s aktualizovanou důvodovou zprávou a rejstříkem</w:t>
      </w:r>
      <w:r w:rsidRPr="0048473D">
        <w:rPr>
          <w:rFonts w:ascii="Times New Roman" w:hAnsi="Times New Roman" w:cs="Times New Roman"/>
          <w:sz w:val="24"/>
          <w:szCs w:val="24"/>
        </w:rPr>
        <w:t>. 1. vyd. Ostrava: Sagit, 2012, s. 1119. ISBN 978-80-7208-922-2.</w:t>
      </w:r>
    </w:p>
    <w:p w:rsidR="00680FE9" w:rsidRPr="00D67E1A" w:rsidRDefault="00680FE9" w:rsidP="00680FE9">
      <w:pPr>
        <w:pStyle w:val="Odstavecseseznamem"/>
        <w:numPr>
          <w:ilvl w:val="0"/>
          <w:numId w:val="12"/>
        </w:numPr>
        <w:autoSpaceDE w:val="0"/>
        <w:autoSpaceDN w:val="0"/>
        <w:adjustRightInd w:val="0"/>
        <w:ind w:left="714" w:hanging="357"/>
        <w:jc w:val="both"/>
        <w:rPr>
          <w:rFonts w:ascii="Times New Roman" w:hAnsi="Times New Roman" w:cs="Times New Roman"/>
          <w:sz w:val="24"/>
          <w:szCs w:val="24"/>
        </w:rPr>
      </w:pPr>
      <w:r>
        <w:rPr>
          <w:rFonts w:ascii="Times New Roman" w:hAnsi="Times New Roman" w:cs="Times New Roman"/>
          <w:sz w:val="24"/>
          <w:szCs w:val="24"/>
        </w:rPr>
        <w:t>GERLOCH, A</w:t>
      </w:r>
      <w:r w:rsidRPr="00D67E1A">
        <w:rPr>
          <w:rFonts w:ascii="Times New Roman" w:hAnsi="Times New Roman" w:cs="Times New Roman"/>
          <w:sz w:val="24"/>
          <w:szCs w:val="24"/>
        </w:rPr>
        <w:t xml:space="preserve">. </w:t>
      </w:r>
      <w:r w:rsidRPr="00D67E1A">
        <w:rPr>
          <w:rFonts w:ascii="Times New Roman" w:hAnsi="Times New Roman" w:cs="Times New Roman"/>
          <w:i/>
          <w:iCs/>
          <w:sz w:val="24"/>
          <w:szCs w:val="24"/>
        </w:rPr>
        <w:t>Teorie práva</w:t>
      </w:r>
      <w:r w:rsidRPr="00D67E1A">
        <w:rPr>
          <w:rFonts w:ascii="Times New Roman" w:hAnsi="Times New Roman" w:cs="Times New Roman"/>
          <w:sz w:val="24"/>
          <w:szCs w:val="24"/>
        </w:rPr>
        <w:t>. 6., aktualiz. vyd. Plzeň: Vydavatelství a nakladatelství Aleš Čeněk, 2013, s. 310. ISBN 978-80-7380-454-1.</w:t>
      </w:r>
      <w:r w:rsidRPr="00D67E1A">
        <w:rPr>
          <w:sz w:val="24"/>
          <w:szCs w:val="24"/>
        </w:rPr>
        <w:t xml:space="preserve"> </w:t>
      </w:r>
    </w:p>
    <w:p w:rsidR="00680FE9" w:rsidRDefault="005D3C57" w:rsidP="00680FE9">
      <w:pPr>
        <w:pStyle w:val="Textpoznpodarou"/>
        <w:numPr>
          <w:ilvl w:val="0"/>
          <w:numId w:val="12"/>
        </w:numPr>
        <w:spacing w:line="360" w:lineRule="auto"/>
        <w:jc w:val="both"/>
        <w:rPr>
          <w:rFonts w:ascii="Times New Roman" w:hAnsi="Times New Roman" w:cs="Times New Roman"/>
          <w:sz w:val="24"/>
          <w:szCs w:val="24"/>
        </w:rPr>
      </w:pPr>
      <w:r w:rsidRPr="00D51632">
        <w:rPr>
          <w:rFonts w:ascii="Times New Roman" w:hAnsi="Times New Roman" w:cs="Times New Roman"/>
          <w:sz w:val="24"/>
          <w:szCs w:val="24"/>
        </w:rPr>
        <w:t xml:space="preserve">HENDRYCH, D. a kol. </w:t>
      </w:r>
      <w:r w:rsidRPr="00D51632">
        <w:rPr>
          <w:rFonts w:ascii="Times New Roman" w:hAnsi="Times New Roman" w:cs="Times New Roman"/>
          <w:i/>
          <w:iCs/>
          <w:sz w:val="24"/>
          <w:szCs w:val="24"/>
        </w:rPr>
        <w:t>Právnický slovník</w:t>
      </w:r>
      <w:r w:rsidRPr="00D51632">
        <w:rPr>
          <w:rFonts w:ascii="Times New Roman" w:hAnsi="Times New Roman" w:cs="Times New Roman"/>
          <w:sz w:val="24"/>
          <w:szCs w:val="24"/>
        </w:rPr>
        <w:t xml:space="preserve">. 3., podstatně rozš. vyd. V Praze: C. H. Beck, 2009, 1459 s. ISBN 978-80-7400-059-1. </w:t>
      </w:r>
    </w:p>
    <w:p w:rsidR="005D3C57" w:rsidRPr="00D51632" w:rsidRDefault="005D3C57" w:rsidP="00680FE9">
      <w:pPr>
        <w:pStyle w:val="Textpoznpodarou"/>
        <w:numPr>
          <w:ilvl w:val="0"/>
          <w:numId w:val="12"/>
        </w:numPr>
        <w:spacing w:line="360" w:lineRule="auto"/>
        <w:jc w:val="both"/>
        <w:rPr>
          <w:rFonts w:ascii="Times New Roman" w:hAnsi="Times New Roman" w:cs="Times New Roman"/>
          <w:sz w:val="24"/>
          <w:szCs w:val="24"/>
        </w:rPr>
      </w:pPr>
      <w:r w:rsidRPr="00D51632">
        <w:rPr>
          <w:rFonts w:ascii="Times New Roman" w:hAnsi="Times New Roman" w:cs="Times New Roman"/>
          <w:sz w:val="24"/>
          <w:szCs w:val="24"/>
        </w:rPr>
        <w:t xml:space="preserve">HENDRYCH, D. </w:t>
      </w:r>
      <w:r w:rsidRPr="00D51632">
        <w:rPr>
          <w:rFonts w:ascii="Times New Roman" w:hAnsi="Times New Roman" w:cs="Times New Roman"/>
          <w:i/>
          <w:iCs/>
          <w:sz w:val="24"/>
          <w:szCs w:val="24"/>
        </w:rPr>
        <w:t>Správní právo: obecná část</w:t>
      </w:r>
      <w:r w:rsidRPr="00D51632">
        <w:rPr>
          <w:rFonts w:ascii="Times New Roman" w:hAnsi="Times New Roman" w:cs="Times New Roman"/>
          <w:sz w:val="24"/>
          <w:szCs w:val="24"/>
        </w:rPr>
        <w:t xml:space="preserve">. 8. vyd. Praha: C. H. Beck, 2012, s. 792. ISBN 978-80-7179-254-3. </w:t>
      </w:r>
    </w:p>
    <w:p w:rsidR="00680FE9" w:rsidRPr="008A1520" w:rsidRDefault="00680FE9" w:rsidP="00680FE9">
      <w:pPr>
        <w:pStyle w:val="Odstavecseseznamem"/>
        <w:numPr>
          <w:ilvl w:val="0"/>
          <w:numId w:val="12"/>
        </w:num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HORZINKOVÁ, E.,</w:t>
      </w:r>
      <w:r w:rsidRPr="008A1520">
        <w:rPr>
          <w:rFonts w:ascii="Times New Roman" w:eastAsia="Times New Roman" w:hAnsi="Times New Roman" w:cs="Times New Roman"/>
          <w:sz w:val="24"/>
          <w:szCs w:val="24"/>
          <w:lang w:eastAsia="cs-CZ"/>
        </w:rPr>
        <w:t xml:space="preserve"> KUČEROVÁ</w:t>
      </w:r>
      <w:r>
        <w:rPr>
          <w:rFonts w:ascii="Times New Roman" w:eastAsia="Times New Roman" w:hAnsi="Times New Roman" w:cs="Times New Roman"/>
          <w:sz w:val="24"/>
          <w:szCs w:val="24"/>
          <w:lang w:eastAsia="cs-CZ"/>
        </w:rPr>
        <w:t xml:space="preserve"> H</w:t>
      </w:r>
      <w:r w:rsidRPr="008A1520">
        <w:rPr>
          <w:rFonts w:ascii="Times New Roman" w:eastAsia="Times New Roman" w:hAnsi="Times New Roman" w:cs="Times New Roman"/>
          <w:sz w:val="24"/>
          <w:szCs w:val="24"/>
          <w:lang w:eastAsia="cs-CZ"/>
        </w:rPr>
        <w:t xml:space="preserve">. </w:t>
      </w:r>
      <w:r w:rsidRPr="008A1520">
        <w:rPr>
          <w:rFonts w:ascii="Times New Roman" w:eastAsia="Times New Roman" w:hAnsi="Times New Roman" w:cs="Times New Roman"/>
          <w:i/>
          <w:iCs/>
          <w:sz w:val="24"/>
          <w:szCs w:val="24"/>
          <w:lang w:eastAsia="cs-CZ"/>
        </w:rPr>
        <w:t xml:space="preserve">Zákon o </w:t>
      </w:r>
      <w:proofErr w:type="spellStart"/>
      <w:r w:rsidRPr="008A1520">
        <w:rPr>
          <w:rFonts w:ascii="Times New Roman" w:eastAsia="Times New Roman" w:hAnsi="Times New Roman" w:cs="Times New Roman"/>
          <w:i/>
          <w:iCs/>
          <w:sz w:val="24"/>
          <w:szCs w:val="24"/>
          <w:lang w:eastAsia="cs-CZ"/>
        </w:rPr>
        <w:t>pr</w:t>
      </w:r>
      <w:proofErr w:type="spellEnd"/>
      <w:r w:rsidRPr="008A1520">
        <w:rPr>
          <w:rFonts w:ascii="Times New Roman" w:eastAsia="Times New Roman" w:hAnsi="Times New Roman" w:cs="Times New Roman"/>
          <w:i/>
          <w:iCs/>
          <w:sz w:val="24"/>
          <w:szCs w:val="24"/>
          <w:lang w:eastAsia="cs-CZ"/>
        </w:rPr>
        <w:t xml:space="preserve">̌estupcích s komentářem a judikaturou a </w:t>
      </w:r>
      <w:proofErr w:type="spellStart"/>
      <w:r w:rsidRPr="008A1520">
        <w:rPr>
          <w:rFonts w:ascii="Times New Roman" w:eastAsia="Times New Roman" w:hAnsi="Times New Roman" w:cs="Times New Roman"/>
          <w:i/>
          <w:iCs/>
          <w:sz w:val="24"/>
          <w:szCs w:val="24"/>
          <w:lang w:eastAsia="cs-CZ"/>
        </w:rPr>
        <w:t>pr</w:t>
      </w:r>
      <w:proofErr w:type="spellEnd"/>
      <w:r w:rsidRPr="008A1520">
        <w:rPr>
          <w:rFonts w:ascii="Times New Roman" w:eastAsia="Times New Roman" w:hAnsi="Times New Roman" w:cs="Times New Roman"/>
          <w:i/>
          <w:iCs/>
          <w:sz w:val="24"/>
          <w:szCs w:val="24"/>
          <w:lang w:eastAsia="cs-CZ"/>
        </w:rPr>
        <w:t xml:space="preserve">̌ehled zákonů obsahujících skutkové podstaty </w:t>
      </w:r>
      <w:proofErr w:type="spellStart"/>
      <w:r w:rsidRPr="008A1520">
        <w:rPr>
          <w:rFonts w:ascii="Times New Roman" w:eastAsia="Times New Roman" w:hAnsi="Times New Roman" w:cs="Times New Roman"/>
          <w:i/>
          <w:iCs/>
          <w:sz w:val="24"/>
          <w:szCs w:val="24"/>
          <w:lang w:eastAsia="cs-CZ"/>
        </w:rPr>
        <w:t>pr</w:t>
      </w:r>
      <w:proofErr w:type="spellEnd"/>
      <w:r w:rsidRPr="008A1520">
        <w:rPr>
          <w:rFonts w:ascii="Times New Roman" w:eastAsia="Times New Roman" w:hAnsi="Times New Roman" w:cs="Times New Roman"/>
          <w:i/>
          <w:iCs/>
          <w:sz w:val="24"/>
          <w:szCs w:val="24"/>
          <w:lang w:eastAsia="cs-CZ"/>
        </w:rPr>
        <w:t>̌estupků</w:t>
      </w:r>
      <w:r w:rsidRPr="008A1520">
        <w:rPr>
          <w:rFonts w:ascii="Times New Roman" w:eastAsia="Times New Roman" w:hAnsi="Times New Roman" w:cs="Times New Roman"/>
          <w:sz w:val="24"/>
          <w:szCs w:val="24"/>
          <w:lang w:eastAsia="cs-CZ"/>
        </w:rPr>
        <w:t>. 2.</w:t>
      </w:r>
      <w:r>
        <w:rPr>
          <w:rFonts w:ascii="Times New Roman" w:eastAsia="Times New Roman" w:hAnsi="Times New Roman" w:cs="Times New Roman"/>
          <w:sz w:val="24"/>
          <w:szCs w:val="24"/>
          <w:lang w:eastAsia="cs-CZ"/>
        </w:rPr>
        <w:t xml:space="preserve"> vyd. Praha: Leges, 2011, 480 s</w:t>
      </w:r>
      <w:r w:rsidRPr="008A1520">
        <w:rPr>
          <w:rFonts w:ascii="Times New Roman" w:eastAsia="Times New Roman" w:hAnsi="Times New Roman" w:cs="Times New Roman"/>
          <w:sz w:val="24"/>
          <w:szCs w:val="24"/>
          <w:lang w:eastAsia="cs-CZ"/>
        </w:rPr>
        <w:t xml:space="preserve">. ISBN 9788087212943. </w:t>
      </w:r>
    </w:p>
    <w:p w:rsidR="00680FE9" w:rsidRPr="00EF26B7" w:rsidRDefault="00680FE9" w:rsidP="00680FE9">
      <w:pPr>
        <w:pStyle w:val="Odstavecseseznamem"/>
        <w:numPr>
          <w:ilvl w:val="0"/>
          <w:numId w:val="12"/>
        </w:numPr>
        <w:autoSpaceDE w:val="0"/>
        <w:autoSpaceDN w:val="0"/>
        <w:adjustRightInd w:val="0"/>
        <w:ind w:left="714" w:hanging="357"/>
        <w:jc w:val="both"/>
        <w:rPr>
          <w:rFonts w:ascii="Times New Roman" w:hAnsi="Times New Roman" w:cs="Times New Roman"/>
          <w:sz w:val="24"/>
          <w:szCs w:val="24"/>
        </w:rPr>
      </w:pPr>
      <w:r w:rsidRPr="00521ECA">
        <w:rPr>
          <w:rFonts w:ascii="Times New Roman" w:hAnsi="Times New Roman" w:cs="Times New Roman"/>
          <w:sz w:val="24"/>
          <w:szCs w:val="24"/>
        </w:rPr>
        <w:t xml:space="preserve">JEMELKA, L., VETEŠNÍK P. </w:t>
      </w:r>
      <w:r w:rsidRPr="00521ECA">
        <w:rPr>
          <w:rFonts w:ascii="Times New Roman" w:hAnsi="Times New Roman" w:cs="Times New Roman"/>
          <w:i/>
          <w:iCs/>
          <w:sz w:val="24"/>
          <w:szCs w:val="24"/>
        </w:rPr>
        <w:t>Zákon o přestupcích a přestupkové řízení: komentář</w:t>
      </w:r>
      <w:r w:rsidRPr="00521ECA">
        <w:rPr>
          <w:rFonts w:ascii="Times New Roman" w:hAnsi="Times New Roman" w:cs="Times New Roman"/>
          <w:sz w:val="24"/>
          <w:szCs w:val="24"/>
        </w:rPr>
        <w:t xml:space="preserve">. Vyd. 2. </w:t>
      </w:r>
      <w:r w:rsidRPr="00EF26B7">
        <w:rPr>
          <w:rFonts w:ascii="Times New Roman" w:hAnsi="Times New Roman" w:cs="Times New Roman"/>
          <w:sz w:val="24"/>
          <w:szCs w:val="24"/>
        </w:rPr>
        <w:t>V Praze: C. H. Beck, 2013, 610 s. ISBN 978-80-7400-501-5.</w:t>
      </w:r>
    </w:p>
    <w:p w:rsidR="00680FE9" w:rsidRPr="00C45C6C" w:rsidRDefault="00680FE9" w:rsidP="00680FE9">
      <w:pPr>
        <w:pStyle w:val="Odstavecseseznamem"/>
        <w:numPr>
          <w:ilvl w:val="0"/>
          <w:numId w:val="12"/>
        </w:numPr>
        <w:autoSpaceDE w:val="0"/>
        <w:autoSpaceDN w:val="0"/>
        <w:adjustRightInd w:val="0"/>
        <w:ind w:left="714" w:hanging="357"/>
        <w:jc w:val="both"/>
        <w:rPr>
          <w:rFonts w:ascii="Times New Roman" w:hAnsi="Times New Roman" w:cs="Times New Roman"/>
          <w:sz w:val="24"/>
          <w:szCs w:val="24"/>
        </w:rPr>
      </w:pPr>
      <w:r w:rsidRPr="00C45C6C">
        <w:rPr>
          <w:rFonts w:ascii="Times New Roman" w:hAnsi="Times New Roman" w:cs="Times New Roman"/>
          <w:sz w:val="24"/>
          <w:szCs w:val="24"/>
        </w:rPr>
        <w:t xml:space="preserve">JEMELKA, L., PONDĚLÍČKOVÁ, K., BOHADLO, D. </w:t>
      </w:r>
      <w:r w:rsidRPr="00C45C6C">
        <w:rPr>
          <w:rFonts w:ascii="Times New Roman" w:hAnsi="Times New Roman" w:cs="Times New Roman"/>
          <w:i/>
          <w:iCs/>
          <w:sz w:val="24"/>
          <w:szCs w:val="24"/>
        </w:rPr>
        <w:t>Správní řád: komentář</w:t>
      </w:r>
      <w:r w:rsidRPr="00C45C6C">
        <w:rPr>
          <w:rFonts w:ascii="Times New Roman" w:hAnsi="Times New Roman" w:cs="Times New Roman"/>
          <w:sz w:val="24"/>
          <w:szCs w:val="24"/>
        </w:rPr>
        <w:t>. 4. vyd. V Praze: C. H. Beck, 2013, 844 s. ISBN 978-80-7400-484-1.</w:t>
      </w:r>
    </w:p>
    <w:p w:rsidR="00680FE9" w:rsidRPr="00D67E1A" w:rsidRDefault="00680FE9" w:rsidP="00680FE9">
      <w:pPr>
        <w:pStyle w:val="Odstavecseseznamem"/>
        <w:numPr>
          <w:ilvl w:val="0"/>
          <w:numId w:val="12"/>
        </w:numPr>
        <w:autoSpaceDE w:val="0"/>
        <w:autoSpaceDN w:val="0"/>
        <w:adjustRightInd w:val="0"/>
        <w:ind w:left="714" w:hanging="357"/>
        <w:jc w:val="both"/>
        <w:rPr>
          <w:rFonts w:ascii="Times New Roman" w:hAnsi="Times New Roman" w:cs="Times New Roman"/>
          <w:sz w:val="24"/>
          <w:szCs w:val="24"/>
        </w:rPr>
      </w:pPr>
      <w:r>
        <w:rPr>
          <w:rFonts w:ascii="Times New Roman" w:hAnsi="Times New Roman" w:cs="Times New Roman"/>
          <w:sz w:val="24"/>
          <w:szCs w:val="24"/>
        </w:rPr>
        <w:t>KNAPP, V</w:t>
      </w:r>
      <w:r w:rsidRPr="00461742">
        <w:rPr>
          <w:rFonts w:ascii="Times New Roman" w:hAnsi="Times New Roman" w:cs="Times New Roman"/>
          <w:sz w:val="24"/>
          <w:szCs w:val="24"/>
        </w:rPr>
        <w:t xml:space="preserve">. </w:t>
      </w:r>
      <w:r w:rsidRPr="00461742">
        <w:rPr>
          <w:rFonts w:ascii="Times New Roman" w:hAnsi="Times New Roman" w:cs="Times New Roman"/>
          <w:i/>
          <w:iCs/>
          <w:sz w:val="24"/>
          <w:szCs w:val="24"/>
        </w:rPr>
        <w:t>Teorie práva</w:t>
      </w:r>
      <w:r w:rsidRPr="00461742">
        <w:rPr>
          <w:rFonts w:ascii="Times New Roman" w:hAnsi="Times New Roman" w:cs="Times New Roman"/>
          <w:sz w:val="24"/>
          <w:szCs w:val="24"/>
        </w:rPr>
        <w:t xml:space="preserve">. 1. vyd. Praha: C. H. Beck, 1995, s. 247. ISBN 34-064-0177-5. </w:t>
      </w:r>
    </w:p>
    <w:p w:rsidR="00680FE9" w:rsidRPr="00680FE9" w:rsidRDefault="00680FE9" w:rsidP="00680FE9">
      <w:pPr>
        <w:pStyle w:val="Odstavecseseznamem"/>
        <w:numPr>
          <w:ilvl w:val="0"/>
          <w:numId w:val="12"/>
        </w:numPr>
        <w:jc w:val="both"/>
        <w:rPr>
          <w:sz w:val="24"/>
          <w:szCs w:val="24"/>
        </w:rPr>
      </w:pPr>
      <w:r w:rsidRPr="00680FE9">
        <w:rPr>
          <w:rFonts w:ascii="Times New Roman" w:hAnsi="Times New Roman" w:cs="Times New Roman"/>
          <w:sz w:val="24"/>
          <w:szCs w:val="24"/>
        </w:rPr>
        <w:t xml:space="preserve">KÜHN, Z. </w:t>
      </w:r>
      <w:r w:rsidRPr="00680FE9">
        <w:rPr>
          <w:rFonts w:ascii="Times New Roman" w:hAnsi="Times New Roman" w:cs="Times New Roman"/>
          <w:i/>
          <w:sz w:val="24"/>
          <w:szCs w:val="24"/>
        </w:rPr>
        <w:t xml:space="preserve">Aplikace práva ve složitých případech, k úloze právních principů v judikatuře. </w:t>
      </w:r>
      <w:r w:rsidRPr="00680FE9">
        <w:rPr>
          <w:rFonts w:ascii="Times New Roman" w:hAnsi="Times New Roman" w:cs="Times New Roman"/>
          <w:sz w:val="24"/>
          <w:szCs w:val="24"/>
        </w:rPr>
        <w:t>Praha: Nakladatelství Karolinum, 2002, 419 s. ISBN 80-246-0483-3.</w:t>
      </w:r>
    </w:p>
    <w:p w:rsidR="005D3C57" w:rsidRPr="0044082C" w:rsidRDefault="005D3C57" w:rsidP="00680FE9">
      <w:pPr>
        <w:pStyle w:val="Odstavecseseznamem"/>
        <w:numPr>
          <w:ilvl w:val="0"/>
          <w:numId w:val="12"/>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MATES, P</w:t>
      </w:r>
      <w:r w:rsidRPr="0044082C">
        <w:rPr>
          <w:rFonts w:ascii="Times New Roman" w:hAnsi="Times New Roman" w:cs="Times New Roman"/>
          <w:sz w:val="24"/>
          <w:szCs w:val="24"/>
        </w:rPr>
        <w:t xml:space="preserve">. </w:t>
      </w:r>
      <w:r w:rsidRPr="0044082C">
        <w:rPr>
          <w:rFonts w:ascii="Times New Roman" w:hAnsi="Times New Roman" w:cs="Times New Roman"/>
          <w:i/>
          <w:iCs/>
          <w:sz w:val="24"/>
          <w:szCs w:val="24"/>
        </w:rPr>
        <w:t>Správní uvážení</w:t>
      </w:r>
      <w:r w:rsidRPr="0044082C">
        <w:rPr>
          <w:rFonts w:ascii="Times New Roman" w:hAnsi="Times New Roman" w:cs="Times New Roman"/>
          <w:sz w:val="24"/>
          <w:szCs w:val="24"/>
        </w:rPr>
        <w:t>. Plzeň: Vydavatelství a nakladatelství Aleš Čeněk, 2013, 120 s. ISBN 978-80-7380-424-4.</w:t>
      </w:r>
      <w:r>
        <w:t xml:space="preserve"> </w:t>
      </w:r>
    </w:p>
    <w:p w:rsidR="00680FE9" w:rsidRPr="00192AF5" w:rsidRDefault="00680FE9" w:rsidP="00680FE9">
      <w:pPr>
        <w:pStyle w:val="Odstavecseseznamem"/>
        <w:numPr>
          <w:ilvl w:val="0"/>
          <w:numId w:val="12"/>
        </w:num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cs-CZ"/>
        </w:rPr>
        <w:t>MATES, P</w:t>
      </w:r>
      <w:r w:rsidRPr="00CE16C0">
        <w:rPr>
          <w:rFonts w:ascii="Times New Roman" w:eastAsia="Times New Roman" w:hAnsi="Times New Roman" w:cs="Times New Roman"/>
          <w:sz w:val="24"/>
          <w:szCs w:val="24"/>
          <w:lang w:eastAsia="cs-CZ"/>
        </w:rPr>
        <w:t xml:space="preserve">. </w:t>
      </w:r>
      <w:r w:rsidRPr="00CE16C0">
        <w:rPr>
          <w:rFonts w:ascii="Times New Roman" w:eastAsia="Times New Roman" w:hAnsi="Times New Roman" w:cs="Times New Roman"/>
          <w:i/>
          <w:iCs/>
          <w:sz w:val="24"/>
          <w:szCs w:val="24"/>
          <w:lang w:eastAsia="cs-CZ"/>
        </w:rPr>
        <w:t>Základy správního práva trestního</w:t>
      </w:r>
      <w:r w:rsidRPr="00CE16C0">
        <w:rPr>
          <w:rFonts w:ascii="Times New Roman" w:eastAsia="Times New Roman" w:hAnsi="Times New Roman" w:cs="Times New Roman"/>
          <w:sz w:val="24"/>
          <w:szCs w:val="24"/>
          <w:lang w:eastAsia="cs-CZ"/>
        </w:rPr>
        <w:t>. 4. vyd. P</w:t>
      </w:r>
      <w:r>
        <w:rPr>
          <w:rFonts w:ascii="Times New Roman" w:eastAsia="Times New Roman" w:hAnsi="Times New Roman" w:cs="Times New Roman"/>
          <w:sz w:val="24"/>
          <w:szCs w:val="24"/>
          <w:lang w:eastAsia="cs-CZ"/>
        </w:rPr>
        <w:t>raha: C. H. Beck, 2008, 202 s</w:t>
      </w:r>
      <w:r w:rsidRPr="00CE16C0">
        <w:rPr>
          <w:rFonts w:ascii="Times New Roman" w:eastAsia="Times New Roman" w:hAnsi="Times New Roman" w:cs="Times New Roman"/>
          <w:sz w:val="24"/>
          <w:szCs w:val="24"/>
          <w:lang w:eastAsia="cs-CZ"/>
        </w:rPr>
        <w:t>. ISBN 9788071798064</w:t>
      </w:r>
      <w:r>
        <w:rPr>
          <w:rFonts w:ascii="Times New Roman" w:hAnsi="Times New Roman" w:cs="Times New Roman"/>
          <w:sz w:val="24"/>
          <w:szCs w:val="24"/>
        </w:rPr>
        <w:t>MAZANEC, M</w:t>
      </w:r>
      <w:r w:rsidRPr="00032FF7">
        <w:rPr>
          <w:rFonts w:ascii="Times New Roman" w:hAnsi="Times New Roman" w:cs="Times New Roman"/>
          <w:sz w:val="24"/>
          <w:szCs w:val="24"/>
        </w:rPr>
        <w:t xml:space="preserve">. </w:t>
      </w:r>
      <w:r w:rsidRPr="00032FF7">
        <w:rPr>
          <w:rFonts w:ascii="Times New Roman" w:hAnsi="Times New Roman" w:cs="Times New Roman"/>
          <w:i/>
          <w:iCs/>
          <w:sz w:val="24"/>
          <w:szCs w:val="24"/>
        </w:rPr>
        <w:t xml:space="preserve">Správní </w:t>
      </w:r>
      <w:proofErr w:type="spellStart"/>
      <w:r w:rsidRPr="00032FF7">
        <w:rPr>
          <w:rFonts w:ascii="Times New Roman" w:hAnsi="Times New Roman" w:cs="Times New Roman"/>
          <w:i/>
          <w:iCs/>
          <w:sz w:val="24"/>
          <w:szCs w:val="24"/>
        </w:rPr>
        <w:t>soudnictvi</w:t>
      </w:r>
      <w:proofErr w:type="spellEnd"/>
      <w:r w:rsidRPr="00032FF7">
        <w:rPr>
          <w:rFonts w:ascii="Times New Roman" w:hAnsi="Times New Roman" w:cs="Times New Roman"/>
          <w:i/>
          <w:iCs/>
          <w:sz w:val="24"/>
          <w:szCs w:val="24"/>
        </w:rPr>
        <w:t>́</w:t>
      </w:r>
      <w:r w:rsidRPr="00032FF7">
        <w:rPr>
          <w:rFonts w:ascii="Times New Roman" w:hAnsi="Times New Roman" w:cs="Times New Roman"/>
          <w:sz w:val="24"/>
          <w:szCs w:val="24"/>
        </w:rPr>
        <w:t>.</w:t>
      </w:r>
      <w:r>
        <w:rPr>
          <w:rFonts w:ascii="Times New Roman" w:hAnsi="Times New Roman" w:cs="Times New Roman"/>
          <w:sz w:val="24"/>
          <w:szCs w:val="24"/>
        </w:rPr>
        <w:t xml:space="preserve"> Praha: Linde Praha, 1996, 451 s</w:t>
      </w:r>
      <w:r w:rsidRPr="00032FF7">
        <w:rPr>
          <w:rFonts w:ascii="Times New Roman" w:hAnsi="Times New Roman" w:cs="Times New Roman"/>
          <w:sz w:val="24"/>
          <w:szCs w:val="24"/>
        </w:rPr>
        <w:t xml:space="preserve">. ISBN 80-720-1021-2. </w:t>
      </w:r>
    </w:p>
    <w:p w:rsidR="005D3C57" w:rsidRPr="00D51632" w:rsidRDefault="005D3C57" w:rsidP="00680FE9">
      <w:pPr>
        <w:pStyle w:val="Odstavecseseznamem"/>
        <w:numPr>
          <w:ilvl w:val="0"/>
          <w:numId w:val="12"/>
        </w:numPr>
        <w:autoSpaceDE w:val="0"/>
        <w:autoSpaceDN w:val="0"/>
        <w:adjustRightInd w:val="0"/>
        <w:jc w:val="both"/>
        <w:rPr>
          <w:rFonts w:ascii="Times New Roman" w:hAnsi="Times New Roman" w:cs="Times New Roman"/>
          <w:sz w:val="24"/>
          <w:szCs w:val="24"/>
        </w:rPr>
      </w:pPr>
      <w:r w:rsidRPr="00D51632">
        <w:rPr>
          <w:rFonts w:ascii="Times New Roman" w:hAnsi="Times New Roman" w:cs="Times New Roman"/>
          <w:sz w:val="24"/>
          <w:szCs w:val="24"/>
        </w:rPr>
        <w:t xml:space="preserve">MERKL, A. </w:t>
      </w:r>
      <w:r w:rsidRPr="00D51632">
        <w:rPr>
          <w:rFonts w:ascii="Times New Roman" w:hAnsi="Times New Roman" w:cs="Times New Roman"/>
          <w:i/>
          <w:iCs/>
          <w:sz w:val="24"/>
          <w:szCs w:val="24"/>
        </w:rPr>
        <w:t xml:space="preserve">Obecné právo správní. Díl první. </w:t>
      </w:r>
      <w:r w:rsidRPr="00D51632">
        <w:rPr>
          <w:rFonts w:ascii="Times New Roman" w:hAnsi="Times New Roman" w:cs="Times New Roman"/>
          <w:sz w:val="24"/>
          <w:szCs w:val="24"/>
        </w:rPr>
        <w:t>Praha-Brno: Nakladatelství Orbis, a. s., 1931.184 s.</w:t>
      </w:r>
    </w:p>
    <w:p w:rsidR="00680FE9" w:rsidRDefault="00680FE9" w:rsidP="00680FE9">
      <w:pPr>
        <w:pStyle w:val="Odstavecseseznamem"/>
        <w:numPr>
          <w:ilvl w:val="0"/>
          <w:numId w:val="12"/>
        </w:numPr>
        <w:autoSpaceDE w:val="0"/>
        <w:autoSpaceDN w:val="0"/>
        <w:adjustRightInd w:val="0"/>
        <w:jc w:val="both"/>
        <w:rPr>
          <w:rFonts w:ascii="Times New Roman" w:hAnsi="Times New Roman" w:cs="Times New Roman"/>
          <w:sz w:val="24"/>
          <w:szCs w:val="24"/>
        </w:rPr>
      </w:pPr>
      <w:r w:rsidRPr="00C671F9">
        <w:rPr>
          <w:rFonts w:ascii="Times New Roman" w:hAnsi="Times New Roman" w:cs="Times New Roman"/>
          <w:sz w:val="24"/>
          <w:szCs w:val="24"/>
        </w:rPr>
        <w:lastRenderedPageBreak/>
        <w:t xml:space="preserve">MELZER, F. </w:t>
      </w:r>
      <w:r w:rsidRPr="00C671F9">
        <w:rPr>
          <w:rFonts w:ascii="Times New Roman" w:hAnsi="Times New Roman" w:cs="Times New Roman"/>
          <w:i/>
          <w:iCs/>
          <w:sz w:val="24"/>
          <w:szCs w:val="24"/>
        </w:rPr>
        <w:t>Metodologie nalézání práva: úvod do právní argumentace</w:t>
      </w:r>
      <w:r w:rsidRPr="00C671F9">
        <w:rPr>
          <w:rFonts w:ascii="Times New Roman" w:hAnsi="Times New Roman" w:cs="Times New Roman"/>
          <w:sz w:val="24"/>
          <w:szCs w:val="24"/>
        </w:rPr>
        <w:t>. Vyd. 2. V Praze: C. H. Beck, 2011, s. 276. ISBN 978-80-7400-382-0.</w:t>
      </w:r>
    </w:p>
    <w:p w:rsidR="005D3C57" w:rsidRPr="00D51632" w:rsidRDefault="005D3C57" w:rsidP="00680FE9">
      <w:pPr>
        <w:pStyle w:val="Odstavecseseznamem"/>
        <w:numPr>
          <w:ilvl w:val="0"/>
          <w:numId w:val="12"/>
        </w:numPr>
        <w:autoSpaceDE w:val="0"/>
        <w:autoSpaceDN w:val="0"/>
        <w:adjustRightInd w:val="0"/>
        <w:jc w:val="both"/>
        <w:rPr>
          <w:rFonts w:ascii="Times New Roman" w:hAnsi="Times New Roman" w:cs="Times New Roman"/>
          <w:sz w:val="24"/>
          <w:szCs w:val="24"/>
        </w:rPr>
      </w:pPr>
      <w:r w:rsidRPr="00D51632">
        <w:rPr>
          <w:rFonts w:ascii="Times New Roman" w:hAnsi="Times New Roman" w:cs="Times New Roman"/>
          <w:sz w:val="24"/>
          <w:szCs w:val="24"/>
        </w:rPr>
        <w:t xml:space="preserve">MERKL, A. </w:t>
      </w:r>
      <w:r w:rsidRPr="00D51632">
        <w:rPr>
          <w:rFonts w:ascii="Times New Roman" w:hAnsi="Times New Roman" w:cs="Times New Roman"/>
          <w:i/>
          <w:iCs/>
          <w:sz w:val="24"/>
          <w:szCs w:val="24"/>
        </w:rPr>
        <w:t xml:space="preserve">Obecné právo správní. Díl druhý. </w:t>
      </w:r>
      <w:r w:rsidRPr="00D51632">
        <w:rPr>
          <w:rFonts w:ascii="Times New Roman" w:hAnsi="Times New Roman" w:cs="Times New Roman"/>
          <w:sz w:val="24"/>
          <w:szCs w:val="24"/>
        </w:rPr>
        <w:t>Praha-Brno: Nakladatelství Orbis, a. s., 1932.244 s.</w:t>
      </w:r>
    </w:p>
    <w:p w:rsidR="00DA6D3D" w:rsidRDefault="00DA6D3D" w:rsidP="00DA6D3D">
      <w:pPr>
        <w:pStyle w:val="Odstavecseseznamem"/>
        <w:numPr>
          <w:ilvl w:val="0"/>
          <w:numId w:val="12"/>
        </w:numPr>
        <w:autoSpaceDE w:val="0"/>
        <w:autoSpaceDN w:val="0"/>
        <w:adjustRightInd w:val="0"/>
        <w:ind w:left="714" w:hanging="357"/>
        <w:jc w:val="both"/>
        <w:rPr>
          <w:rFonts w:ascii="Times New Roman" w:hAnsi="Times New Roman" w:cs="Times New Roman"/>
          <w:sz w:val="24"/>
          <w:szCs w:val="24"/>
        </w:rPr>
      </w:pPr>
      <w:r w:rsidRPr="003914D7">
        <w:rPr>
          <w:rFonts w:ascii="Times New Roman" w:hAnsi="Times New Roman" w:cs="Times New Roman"/>
          <w:i/>
          <w:sz w:val="24"/>
          <w:szCs w:val="24"/>
        </w:rPr>
        <w:t>Ottův slovník naučný</w:t>
      </w:r>
      <w:r w:rsidRPr="003914D7">
        <w:rPr>
          <w:rFonts w:ascii="Times New Roman" w:hAnsi="Times New Roman" w:cs="Times New Roman"/>
          <w:sz w:val="24"/>
          <w:szCs w:val="24"/>
        </w:rPr>
        <w:t>, jedenáctý díl. Vyd. Ladislav Horáček-Paseka/Argo 1998. 1066 s. ISBN 80-7185-156-6.</w:t>
      </w:r>
    </w:p>
    <w:p w:rsidR="00DA6D3D" w:rsidRPr="003914D7" w:rsidRDefault="00DA6D3D" w:rsidP="00DA6D3D">
      <w:pPr>
        <w:pStyle w:val="Odstavecseseznamem"/>
        <w:numPr>
          <w:ilvl w:val="0"/>
          <w:numId w:val="12"/>
        </w:numPr>
        <w:autoSpaceDE w:val="0"/>
        <w:autoSpaceDN w:val="0"/>
        <w:adjustRightInd w:val="0"/>
        <w:ind w:left="714" w:hanging="357"/>
        <w:jc w:val="both"/>
        <w:rPr>
          <w:rFonts w:ascii="Times New Roman" w:hAnsi="Times New Roman" w:cs="Times New Roman"/>
          <w:sz w:val="24"/>
          <w:szCs w:val="24"/>
        </w:rPr>
      </w:pPr>
      <w:r w:rsidRPr="00C45C6C">
        <w:rPr>
          <w:rFonts w:ascii="Times New Roman" w:hAnsi="Times New Roman" w:cs="Times New Roman"/>
          <w:sz w:val="24"/>
          <w:szCs w:val="24"/>
        </w:rPr>
        <w:t xml:space="preserve">PRŮCHA, Petr. </w:t>
      </w:r>
      <w:r w:rsidRPr="00C45C6C">
        <w:rPr>
          <w:rFonts w:ascii="Times New Roman" w:hAnsi="Times New Roman" w:cs="Times New Roman"/>
          <w:i/>
          <w:iCs/>
          <w:sz w:val="24"/>
          <w:szCs w:val="24"/>
        </w:rPr>
        <w:t>Správní řád: s poznámkami a judikaturou: podle stavu k 1. 1. 2013</w:t>
      </w:r>
      <w:r w:rsidRPr="00C45C6C">
        <w:rPr>
          <w:rFonts w:ascii="Times New Roman" w:hAnsi="Times New Roman" w:cs="Times New Roman"/>
          <w:sz w:val="24"/>
          <w:szCs w:val="24"/>
        </w:rPr>
        <w:t>. Vyd. 1. Praha</w:t>
      </w:r>
      <w:r w:rsidRPr="003914D7">
        <w:rPr>
          <w:rFonts w:ascii="Times New Roman" w:hAnsi="Times New Roman" w:cs="Times New Roman"/>
          <w:sz w:val="24"/>
          <w:szCs w:val="24"/>
        </w:rPr>
        <w:t>: Leges, 2012, 464 s. Glosátor. ISBN 9788087576359.</w:t>
      </w:r>
    </w:p>
    <w:p w:rsidR="00DA6D3D" w:rsidRPr="00680FE9" w:rsidRDefault="00DA6D3D" w:rsidP="00DA6D3D">
      <w:pPr>
        <w:pStyle w:val="Odstavecseseznamem"/>
        <w:numPr>
          <w:ilvl w:val="0"/>
          <w:numId w:val="12"/>
        </w:numPr>
        <w:jc w:val="both"/>
        <w:rPr>
          <w:rFonts w:ascii="Times New Roman" w:hAnsi="Times New Roman" w:cs="Times New Roman"/>
          <w:b/>
          <w:sz w:val="24"/>
          <w:szCs w:val="24"/>
        </w:rPr>
      </w:pPr>
      <w:r w:rsidRPr="00D51632">
        <w:rPr>
          <w:rFonts w:ascii="Times New Roman" w:hAnsi="Times New Roman" w:cs="Times New Roman"/>
          <w:sz w:val="24"/>
          <w:szCs w:val="24"/>
        </w:rPr>
        <w:t xml:space="preserve">SKULOVÁ, S. </w:t>
      </w:r>
      <w:r w:rsidRPr="00D51632">
        <w:rPr>
          <w:rFonts w:ascii="Times New Roman" w:hAnsi="Times New Roman" w:cs="Times New Roman"/>
          <w:i/>
          <w:iCs/>
          <w:sz w:val="24"/>
          <w:szCs w:val="24"/>
        </w:rPr>
        <w:t>Správní uvážení: základní charakteristika a souvislosti pojmu</w:t>
      </w:r>
      <w:r w:rsidRPr="00D51632">
        <w:rPr>
          <w:rFonts w:ascii="Times New Roman" w:hAnsi="Times New Roman" w:cs="Times New Roman"/>
          <w:sz w:val="24"/>
          <w:szCs w:val="24"/>
        </w:rPr>
        <w:t>. Vyd. 1. Brno: Masarykova univerzita, 2003, 241 s. ISBN 80-210-3237-5.</w:t>
      </w:r>
    </w:p>
    <w:p w:rsidR="00DA6D3D" w:rsidRPr="00C45C6C" w:rsidRDefault="00DA6D3D" w:rsidP="00DA6D3D">
      <w:pPr>
        <w:pStyle w:val="Odstavecseseznamem"/>
        <w:numPr>
          <w:ilvl w:val="0"/>
          <w:numId w:val="12"/>
        </w:numPr>
        <w:autoSpaceDE w:val="0"/>
        <w:autoSpaceDN w:val="0"/>
        <w:adjustRightInd w:val="0"/>
        <w:ind w:left="714" w:hanging="357"/>
        <w:jc w:val="both"/>
        <w:rPr>
          <w:rFonts w:ascii="Times New Roman" w:hAnsi="Times New Roman" w:cs="Times New Roman"/>
          <w:sz w:val="24"/>
          <w:szCs w:val="24"/>
        </w:rPr>
      </w:pPr>
      <w:r w:rsidRPr="00C45C6C">
        <w:rPr>
          <w:rFonts w:ascii="Times New Roman" w:eastAsia="Times New Roman" w:hAnsi="Times New Roman" w:cs="Times New Roman"/>
          <w:sz w:val="24"/>
          <w:szCs w:val="24"/>
          <w:lang w:eastAsia="cs-CZ"/>
        </w:rPr>
        <w:t xml:space="preserve">SKULOVÁ, S. a kol. </w:t>
      </w:r>
      <w:r w:rsidRPr="00C45C6C">
        <w:rPr>
          <w:rFonts w:ascii="Times New Roman" w:eastAsia="Times New Roman" w:hAnsi="Times New Roman" w:cs="Times New Roman"/>
          <w:i/>
          <w:iCs/>
          <w:sz w:val="24"/>
          <w:szCs w:val="24"/>
          <w:lang w:eastAsia="cs-CZ"/>
        </w:rPr>
        <w:t>Správní právo procesní</w:t>
      </w:r>
      <w:r w:rsidRPr="00C45C6C">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2. Vyd. </w:t>
      </w:r>
      <w:r w:rsidRPr="00C45C6C">
        <w:rPr>
          <w:rFonts w:ascii="Times New Roman" w:eastAsia="Times New Roman" w:hAnsi="Times New Roman" w:cs="Times New Roman"/>
          <w:sz w:val="24"/>
          <w:szCs w:val="24"/>
          <w:lang w:eastAsia="cs-CZ"/>
        </w:rPr>
        <w:t>Plzeň: Vydavatelství a</w:t>
      </w:r>
      <w:r>
        <w:rPr>
          <w:rFonts w:ascii="Times New Roman" w:eastAsia="Times New Roman" w:hAnsi="Times New Roman" w:cs="Times New Roman"/>
          <w:sz w:val="24"/>
          <w:szCs w:val="24"/>
          <w:lang w:eastAsia="cs-CZ"/>
        </w:rPr>
        <w:t xml:space="preserve"> nakladatelství Aleš Čeněk, 2012, 386 s. ISBN 978-80-7380-381-0</w:t>
      </w:r>
      <w:r w:rsidRPr="00C45C6C">
        <w:rPr>
          <w:rFonts w:ascii="Times New Roman" w:eastAsia="Times New Roman" w:hAnsi="Times New Roman" w:cs="Times New Roman"/>
          <w:sz w:val="24"/>
          <w:szCs w:val="24"/>
          <w:lang w:eastAsia="cs-CZ"/>
        </w:rPr>
        <w:t>.</w:t>
      </w:r>
    </w:p>
    <w:p w:rsidR="005D3C57" w:rsidRPr="00D51632" w:rsidRDefault="005D3C57" w:rsidP="00680FE9">
      <w:pPr>
        <w:pStyle w:val="Odstavecseseznamem"/>
        <w:numPr>
          <w:ilvl w:val="0"/>
          <w:numId w:val="12"/>
        </w:numPr>
        <w:jc w:val="both"/>
        <w:rPr>
          <w:rFonts w:ascii="Times New Roman" w:hAnsi="Times New Roman" w:cs="Times New Roman"/>
          <w:b/>
          <w:sz w:val="24"/>
          <w:szCs w:val="24"/>
        </w:rPr>
      </w:pPr>
      <w:r w:rsidRPr="00D51632">
        <w:rPr>
          <w:rFonts w:ascii="Times New Roman" w:hAnsi="Times New Roman" w:cs="Times New Roman"/>
          <w:sz w:val="24"/>
          <w:szCs w:val="24"/>
        </w:rPr>
        <w:t xml:space="preserve">SLÁDEČEK, V. </w:t>
      </w:r>
      <w:r w:rsidRPr="00D51632">
        <w:rPr>
          <w:rFonts w:ascii="Times New Roman" w:hAnsi="Times New Roman" w:cs="Times New Roman"/>
          <w:i/>
          <w:iCs/>
          <w:sz w:val="24"/>
          <w:szCs w:val="24"/>
        </w:rPr>
        <w:t>Obecné správní právo</w:t>
      </w:r>
      <w:r w:rsidRPr="00D51632">
        <w:rPr>
          <w:rFonts w:ascii="Times New Roman" w:hAnsi="Times New Roman" w:cs="Times New Roman"/>
          <w:sz w:val="24"/>
          <w:szCs w:val="24"/>
        </w:rPr>
        <w:t xml:space="preserve">. 3., aktualiz. a upr. vyd. Praha: Wolters Kluwer Česká republika, 2013, 497 s. ISBN 978-80-7478-002-8. </w:t>
      </w:r>
    </w:p>
    <w:p w:rsidR="005D3C57" w:rsidRPr="00A777B2" w:rsidRDefault="005D3C57" w:rsidP="00680FE9">
      <w:pPr>
        <w:pStyle w:val="Odstavecseseznamem"/>
        <w:numPr>
          <w:ilvl w:val="0"/>
          <w:numId w:val="12"/>
        </w:numPr>
        <w:jc w:val="both"/>
        <w:rPr>
          <w:rFonts w:ascii="Times New Roman" w:hAnsi="Times New Roman" w:cs="Times New Roman"/>
          <w:b/>
          <w:sz w:val="24"/>
          <w:szCs w:val="24"/>
        </w:rPr>
      </w:pPr>
      <w:r w:rsidRPr="00A777B2">
        <w:rPr>
          <w:rFonts w:ascii="Times New Roman" w:eastAsia="Times New Roman" w:hAnsi="Times New Roman" w:cs="Times New Roman"/>
          <w:sz w:val="24"/>
          <w:szCs w:val="24"/>
          <w:lang w:eastAsia="cs-CZ"/>
        </w:rPr>
        <w:t xml:space="preserve">SLÁDEČEK, V., TOMOSZKOVÁ, V. </w:t>
      </w:r>
      <w:r w:rsidRPr="00A777B2">
        <w:rPr>
          <w:rFonts w:ascii="Times New Roman" w:eastAsia="Times New Roman" w:hAnsi="Times New Roman" w:cs="Times New Roman"/>
          <w:i/>
          <w:iCs/>
          <w:sz w:val="24"/>
          <w:szCs w:val="24"/>
          <w:lang w:eastAsia="cs-CZ"/>
        </w:rPr>
        <w:t>Správní soudnictví v České republice a ve vybraných státech Evropy</w:t>
      </w:r>
      <w:r w:rsidRPr="00A777B2">
        <w:rPr>
          <w:rFonts w:ascii="Times New Roman" w:eastAsia="Times New Roman" w:hAnsi="Times New Roman" w:cs="Times New Roman"/>
          <w:sz w:val="24"/>
          <w:szCs w:val="24"/>
          <w:lang w:eastAsia="cs-CZ"/>
        </w:rPr>
        <w:t xml:space="preserve">. Vyd. 1. Praha: Wolters Kluwer Česká republika, 2010, </w:t>
      </w:r>
      <w:r>
        <w:rPr>
          <w:rFonts w:ascii="Times New Roman" w:eastAsia="Times New Roman" w:hAnsi="Times New Roman" w:cs="Times New Roman"/>
          <w:sz w:val="24"/>
          <w:szCs w:val="24"/>
          <w:lang w:eastAsia="cs-CZ"/>
        </w:rPr>
        <w:t>s. 260</w:t>
      </w:r>
      <w:r w:rsidRPr="00A777B2">
        <w:rPr>
          <w:rFonts w:ascii="Times New Roman" w:eastAsia="Times New Roman" w:hAnsi="Times New Roman" w:cs="Times New Roman"/>
          <w:sz w:val="24"/>
          <w:szCs w:val="24"/>
          <w:lang w:eastAsia="cs-CZ"/>
        </w:rPr>
        <w:t>. ISBN 978</w:t>
      </w:r>
      <w:r>
        <w:rPr>
          <w:rFonts w:ascii="Times New Roman" w:eastAsia="Times New Roman" w:hAnsi="Times New Roman" w:cs="Times New Roman"/>
          <w:sz w:val="24"/>
          <w:szCs w:val="24"/>
          <w:lang w:eastAsia="cs-CZ"/>
        </w:rPr>
        <w:t>-</w:t>
      </w:r>
      <w:r w:rsidRPr="00A777B2">
        <w:rPr>
          <w:rFonts w:ascii="Times New Roman" w:eastAsia="Times New Roman" w:hAnsi="Times New Roman" w:cs="Times New Roman"/>
          <w:sz w:val="24"/>
          <w:szCs w:val="24"/>
          <w:lang w:eastAsia="cs-CZ"/>
        </w:rPr>
        <w:t>80</w:t>
      </w:r>
      <w:r>
        <w:rPr>
          <w:rFonts w:ascii="Times New Roman" w:eastAsia="Times New Roman" w:hAnsi="Times New Roman" w:cs="Times New Roman"/>
          <w:sz w:val="24"/>
          <w:szCs w:val="24"/>
          <w:lang w:eastAsia="cs-CZ"/>
        </w:rPr>
        <w:t>-</w:t>
      </w:r>
      <w:r w:rsidRPr="00A777B2">
        <w:rPr>
          <w:rFonts w:ascii="Times New Roman" w:eastAsia="Times New Roman" w:hAnsi="Times New Roman" w:cs="Times New Roman"/>
          <w:sz w:val="24"/>
          <w:szCs w:val="24"/>
          <w:lang w:eastAsia="cs-CZ"/>
        </w:rPr>
        <w:t>7357</w:t>
      </w:r>
      <w:r>
        <w:rPr>
          <w:rFonts w:ascii="Times New Roman" w:eastAsia="Times New Roman" w:hAnsi="Times New Roman" w:cs="Times New Roman"/>
          <w:sz w:val="24"/>
          <w:szCs w:val="24"/>
          <w:lang w:eastAsia="cs-CZ"/>
        </w:rPr>
        <w:t>-</w:t>
      </w:r>
      <w:r w:rsidRPr="00A777B2">
        <w:rPr>
          <w:rFonts w:ascii="Times New Roman" w:eastAsia="Times New Roman" w:hAnsi="Times New Roman" w:cs="Times New Roman"/>
          <w:sz w:val="24"/>
          <w:szCs w:val="24"/>
          <w:lang w:eastAsia="cs-CZ"/>
        </w:rPr>
        <w:t>518</w:t>
      </w:r>
      <w:r>
        <w:rPr>
          <w:rFonts w:ascii="Times New Roman" w:eastAsia="Times New Roman" w:hAnsi="Times New Roman" w:cs="Times New Roman"/>
          <w:sz w:val="24"/>
          <w:szCs w:val="24"/>
          <w:lang w:eastAsia="cs-CZ"/>
        </w:rPr>
        <w:t>-</w:t>
      </w:r>
      <w:r w:rsidRPr="00A777B2">
        <w:rPr>
          <w:rFonts w:ascii="Times New Roman" w:eastAsia="Times New Roman" w:hAnsi="Times New Roman" w:cs="Times New Roman"/>
          <w:sz w:val="24"/>
          <w:szCs w:val="24"/>
          <w:lang w:eastAsia="cs-CZ"/>
        </w:rPr>
        <w:t>2.</w:t>
      </w:r>
      <w:r w:rsidRPr="00464039">
        <w:rPr>
          <w:rFonts w:ascii="Times New Roman" w:eastAsia="Times New Roman" w:hAnsi="Times New Roman" w:cs="Times New Roman"/>
          <w:sz w:val="20"/>
          <w:szCs w:val="20"/>
          <w:lang w:eastAsia="cs-CZ"/>
        </w:rPr>
        <w:t xml:space="preserve"> </w:t>
      </w:r>
    </w:p>
    <w:p w:rsidR="00DA6D3D" w:rsidRPr="00B2201F" w:rsidRDefault="00DA6D3D" w:rsidP="00DA6D3D">
      <w:pPr>
        <w:pStyle w:val="Odstavecseseznamem"/>
        <w:numPr>
          <w:ilvl w:val="0"/>
          <w:numId w:val="12"/>
        </w:numPr>
        <w:autoSpaceDE w:val="0"/>
        <w:autoSpaceDN w:val="0"/>
        <w:adjustRightInd w:val="0"/>
        <w:ind w:left="714" w:hanging="357"/>
        <w:jc w:val="both"/>
        <w:rPr>
          <w:rFonts w:ascii="Times New Roman" w:hAnsi="Times New Roman" w:cs="Times New Roman"/>
          <w:sz w:val="24"/>
          <w:szCs w:val="24"/>
        </w:rPr>
      </w:pPr>
      <w:r w:rsidRPr="00B2201F">
        <w:rPr>
          <w:rFonts w:ascii="Times New Roman" w:hAnsi="Times New Roman" w:cs="Times New Roman"/>
          <w:i/>
          <w:iCs/>
          <w:sz w:val="24"/>
          <w:szCs w:val="24"/>
        </w:rPr>
        <w:t xml:space="preserve">Slovník veřejného práva československého. Svazek V. </w:t>
      </w:r>
      <w:r w:rsidRPr="00B2201F">
        <w:rPr>
          <w:rFonts w:ascii="Times New Roman" w:hAnsi="Times New Roman" w:cs="Times New Roman"/>
          <w:sz w:val="24"/>
          <w:szCs w:val="24"/>
        </w:rPr>
        <w:t>Reprint původního vydání. Praha: Nakladatelství EUROLEX BOHEMIA, s. r. o., 2000.</w:t>
      </w:r>
      <w:r>
        <w:rPr>
          <w:rFonts w:ascii="Times New Roman" w:hAnsi="Times New Roman" w:cs="Times New Roman"/>
          <w:sz w:val="24"/>
          <w:szCs w:val="24"/>
        </w:rPr>
        <w:t xml:space="preserve"> 1098 s. ISBN 80-902752-9-X.</w:t>
      </w:r>
    </w:p>
    <w:p w:rsidR="00DA6D3D" w:rsidRPr="00123C61" w:rsidRDefault="00DA6D3D" w:rsidP="00DA6D3D">
      <w:pPr>
        <w:pStyle w:val="Odstavecseseznamem"/>
        <w:numPr>
          <w:ilvl w:val="0"/>
          <w:numId w:val="12"/>
        </w:num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VEDRAL, J</w:t>
      </w:r>
      <w:r w:rsidRPr="00123C61">
        <w:rPr>
          <w:rFonts w:ascii="Times New Roman" w:eastAsia="Times New Roman" w:hAnsi="Times New Roman" w:cs="Times New Roman"/>
          <w:sz w:val="24"/>
          <w:szCs w:val="24"/>
          <w:lang w:eastAsia="cs-CZ"/>
        </w:rPr>
        <w:t xml:space="preserve">. </w:t>
      </w:r>
      <w:r w:rsidRPr="00123C61">
        <w:rPr>
          <w:rFonts w:ascii="Times New Roman" w:eastAsia="Times New Roman" w:hAnsi="Times New Roman" w:cs="Times New Roman"/>
          <w:i/>
          <w:iCs/>
          <w:sz w:val="24"/>
          <w:szCs w:val="24"/>
          <w:lang w:eastAsia="cs-CZ"/>
        </w:rPr>
        <w:t>Správní řád: komentář</w:t>
      </w:r>
      <w:r w:rsidRPr="00123C61">
        <w:rPr>
          <w:rFonts w:ascii="Times New Roman" w:eastAsia="Times New Roman" w:hAnsi="Times New Roman" w:cs="Times New Roman"/>
          <w:sz w:val="24"/>
          <w:szCs w:val="24"/>
          <w:lang w:eastAsia="cs-CZ"/>
        </w:rPr>
        <w:t xml:space="preserve">. 2., aktualiz. a rozš. vyd. Praha: BOVA POLYGON, 2012, </w:t>
      </w:r>
      <w:r>
        <w:rPr>
          <w:rFonts w:ascii="Times New Roman" w:eastAsia="Times New Roman" w:hAnsi="Times New Roman" w:cs="Times New Roman"/>
          <w:sz w:val="24"/>
          <w:szCs w:val="24"/>
          <w:lang w:eastAsia="cs-CZ"/>
        </w:rPr>
        <w:t>1448</w:t>
      </w:r>
      <w:r w:rsidRPr="00123C61">
        <w:rPr>
          <w:rFonts w:ascii="Times New Roman" w:eastAsia="Times New Roman" w:hAnsi="Times New Roman" w:cs="Times New Roman"/>
          <w:sz w:val="24"/>
          <w:szCs w:val="24"/>
          <w:lang w:eastAsia="cs-CZ"/>
        </w:rPr>
        <w:t xml:space="preserve"> s. ISBN 978-80-7273-166-4.</w:t>
      </w:r>
    </w:p>
    <w:p w:rsidR="00680FE9" w:rsidRDefault="005D3C57" w:rsidP="00680FE9">
      <w:pPr>
        <w:pStyle w:val="Odstavecseseznamem"/>
        <w:numPr>
          <w:ilvl w:val="0"/>
          <w:numId w:val="12"/>
        </w:numPr>
        <w:autoSpaceDE w:val="0"/>
        <w:autoSpaceDN w:val="0"/>
        <w:adjustRightInd w:val="0"/>
        <w:ind w:left="714" w:hanging="357"/>
        <w:jc w:val="both"/>
        <w:rPr>
          <w:rFonts w:ascii="Times New Roman" w:hAnsi="Times New Roman" w:cs="Times New Roman"/>
          <w:sz w:val="24"/>
          <w:szCs w:val="24"/>
        </w:rPr>
      </w:pPr>
      <w:r>
        <w:rPr>
          <w:rFonts w:ascii="Times New Roman" w:hAnsi="Times New Roman" w:cs="Times New Roman"/>
          <w:iCs/>
          <w:sz w:val="24"/>
          <w:szCs w:val="24"/>
        </w:rPr>
        <w:t>WAGNEROVÁ, E. a</w:t>
      </w:r>
      <w:r w:rsidRPr="0048473D">
        <w:rPr>
          <w:rFonts w:ascii="Times New Roman" w:hAnsi="Times New Roman" w:cs="Times New Roman"/>
          <w:iCs/>
          <w:sz w:val="24"/>
          <w:szCs w:val="24"/>
        </w:rPr>
        <w:t xml:space="preserve"> kol</w:t>
      </w:r>
      <w:r w:rsidRPr="0048473D">
        <w:rPr>
          <w:rFonts w:ascii="Times New Roman" w:hAnsi="Times New Roman" w:cs="Times New Roman"/>
          <w:i/>
          <w:iCs/>
          <w:sz w:val="24"/>
          <w:szCs w:val="24"/>
        </w:rPr>
        <w:t>. Listina základních práv a svobod: komentář</w:t>
      </w:r>
      <w:r w:rsidRPr="0048473D">
        <w:rPr>
          <w:rFonts w:ascii="Times New Roman" w:hAnsi="Times New Roman" w:cs="Times New Roman"/>
          <w:sz w:val="24"/>
          <w:szCs w:val="24"/>
        </w:rPr>
        <w:t>. Praha: Wolters Kluwer</w:t>
      </w:r>
      <w:r>
        <w:rPr>
          <w:rFonts w:ascii="Times New Roman" w:hAnsi="Times New Roman" w:cs="Times New Roman"/>
          <w:sz w:val="24"/>
          <w:szCs w:val="24"/>
        </w:rPr>
        <w:t xml:space="preserve"> Česká republika, 2012, 931</w:t>
      </w:r>
      <w:r w:rsidRPr="0048473D">
        <w:rPr>
          <w:rFonts w:ascii="Times New Roman" w:hAnsi="Times New Roman" w:cs="Times New Roman"/>
          <w:sz w:val="24"/>
          <w:szCs w:val="24"/>
        </w:rPr>
        <w:t xml:space="preserve"> s. ISBN 978-807-3577-506.</w:t>
      </w:r>
    </w:p>
    <w:p w:rsidR="00895FD4" w:rsidRPr="00895FD4" w:rsidRDefault="00895FD4" w:rsidP="00895FD4">
      <w:pPr>
        <w:autoSpaceDE w:val="0"/>
        <w:autoSpaceDN w:val="0"/>
        <w:adjustRightInd w:val="0"/>
        <w:jc w:val="both"/>
        <w:rPr>
          <w:rFonts w:ascii="Times New Roman" w:hAnsi="Times New Roman" w:cs="Times New Roman"/>
          <w:sz w:val="24"/>
          <w:szCs w:val="24"/>
        </w:rPr>
      </w:pPr>
    </w:p>
    <w:p w:rsidR="00680FE9" w:rsidRPr="00DA6D3D" w:rsidRDefault="00680FE9" w:rsidP="00DA6D3D">
      <w:pPr>
        <w:pStyle w:val="Odstavecseseznamem"/>
        <w:numPr>
          <w:ilvl w:val="0"/>
          <w:numId w:val="18"/>
        </w:numPr>
        <w:autoSpaceDE w:val="0"/>
        <w:autoSpaceDN w:val="0"/>
        <w:adjustRightInd w:val="0"/>
        <w:ind w:left="709"/>
        <w:jc w:val="both"/>
        <w:rPr>
          <w:rFonts w:ascii="Times New Roman" w:hAnsi="Times New Roman" w:cs="Times New Roman"/>
          <w:b/>
          <w:sz w:val="24"/>
          <w:szCs w:val="24"/>
        </w:rPr>
      </w:pPr>
      <w:r w:rsidRPr="00680FE9">
        <w:rPr>
          <w:rFonts w:ascii="Times New Roman" w:hAnsi="Times New Roman" w:cs="Times New Roman"/>
          <w:b/>
          <w:sz w:val="24"/>
          <w:szCs w:val="24"/>
        </w:rPr>
        <w:t>Časopisecká literatura, příspěvky ze sborníků a konferencí</w:t>
      </w:r>
    </w:p>
    <w:p w:rsidR="00DA6D3D" w:rsidRPr="00AD72F9" w:rsidRDefault="00DA6D3D" w:rsidP="00DA6D3D">
      <w:pPr>
        <w:pStyle w:val="Odstavecseseznamem"/>
        <w:numPr>
          <w:ilvl w:val="0"/>
          <w:numId w:val="12"/>
        </w:numPr>
        <w:jc w:val="both"/>
        <w:rPr>
          <w:sz w:val="24"/>
          <w:szCs w:val="24"/>
        </w:rPr>
      </w:pPr>
      <w:r w:rsidRPr="00AD72F9">
        <w:rPr>
          <w:rFonts w:ascii="Times New Roman" w:hAnsi="Times New Roman" w:cs="Times New Roman"/>
          <w:sz w:val="24"/>
          <w:szCs w:val="24"/>
        </w:rPr>
        <w:t xml:space="preserve">BOGUSZAK, J. Právní hodnoty, principy, finalita. In Boguszak, J. </w:t>
      </w:r>
      <w:r w:rsidRPr="00AD72F9">
        <w:rPr>
          <w:rFonts w:ascii="Times New Roman" w:hAnsi="Times New Roman" w:cs="Times New Roman"/>
          <w:color w:val="000000" w:themeColor="text1"/>
          <w:sz w:val="24"/>
          <w:szCs w:val="24"/>
        </w:rPr>
        <w:t xml:space="preserve">(ed.). </w:t>
      </w:r>
      <w:r w:rsidRPr="00AD72F9">
        <w:rPr>
          <w:rFonts w:ascii="Times New Roman" w:hAnsi="Times New Roman" w:cs="Times New Roman"/>
          <w:i/>
          <w:sz w:val="24"/>
          <w:szCs w:val="24"/>
        </w:rPr>
        <w:t>Právní principy</w:t>
      </w:r>
      <w:r w:rsidRPr="00AD72F9">
        <w:rPr>
          <w:rFonts w:ascii="Times New Roman" w:hAnsi="Times New Roman" w:cs="Times New Roman"/>
          <w:sz w:val="24"/>
          <w:szCs w:val="24"/>
        </w:rPr>
        <w:t>. Vydavatelství 999, Pelhřimov 1999, 23-36 s. ISBN 80-901064-5-5.</w:t>
      </w:r>
    </w:p>
    <w:p w:rsidR="00DA6D3D" w:rsidRPr="00AD72F9" w:rsidRDefault="00DA6D3D" w:rsidP="00DA6D3D">
      <w:pPr>
        <w:pStyle w:val="Odstavecseseznamem"/>
        <w:numPr>
          <w:ilvl w:val="0"/>
          <w:numId w:val="12"/>
        </w:numPr>
        <w:jc w:val="both"/>
        <w:rPr>
          <w:rFonts w:ascii="Times New Roman" w:hAnsi="Times New Roman" w:cs="Times New Roman"/>
          <w:color w:val="000000" w:themeColor="text1"/>
          <w:sz w:val="24"/>
          <w:szCs w:val="24"/>
        </w:rPr>
      </w:pPr>
      <w:r w:rsidRPr="00AD72F9">
        <w:rPr>
          <w:rFonts w:ascii="Times New Roman" w:hAnsi="Times New Roman" w:cs="Times New Roman"/>
          <w:color w:val="000000" w:themeColor="text1"/>
          <w:sz w:val="24"/>
          <w:szCs w:val="24"/>
        </w:rPr>
        <w:t xml:space="preserve">ČERNÍN. K. Principy dobré správy definované veřejným ochráncem práv. In HRABCOVÁ, D. (ed.). </w:t>
      </w:r>
      <w:r w:rsidRPr="00AD72F9">
        <w:rPr>
          <w:rFonts w:ascii="Times New Roman" w:hAnsi="Times New Roman" w:cs="Times New Roman"/>
          <w:i/>
          <w:color w:val="000000" w:themeColor="text1"/>
          <w:sz w:val="24"/>
          <w:szCs w:val="24"/>
        </w:rPr>
        <w:t>Principy dobré správy</w:t>
      </w:r>
      <w:r w:rsidRPr="00AD72F9">
        <w:rPr>
          <w:rFonts w:ascii="Times New Roman" w:hAnsi="Times New Roman" w:cs="Times New Roman"/>
          <w:color w:val="000000" w:themeColor="text1"/>
          <w:sz w:val="24"/>
          <w:szCs w:val="24"/>
        </w:rPr>
        <w:t>. Brno: Vydavatelství MU pro veřejného ochránce práv, 2006, 11-14 s. ISBN 80–210–4001–7.</w:t>
      </w:r>
    </w:p>
    <w:p w:rsidR="00DA6D3D" w:rsidRDefault="00DA6D3D" w:rsidP="00DA6D3D">
      <w:pPr>
        <w:pStyle w:val="Odstavecseseznamem"/>
        <w:numPr>
          <w:ilvl w:val="0"/>
          <w:numId w:val="12"/>
        </w:numPr>
        <w:autoSpaceDE w:val="0"/>
        <w:autoSpaceDN w:val="0"/>
        <w:adjustRightInd w:val="0"/>
        <w:ind w:left="714" w:hanging="357"/>
        <w:jc w:val="both"/>
        <w:rPr>
          <w:rFonts w:ascii="Times New Roman" w:hAnsi="Times New Roman" w:cs="Times New Roman"/>
          <w:sz w:val="24"/>
          <w:szCs w:val="24"/>
        </w:rPr>
      </w:pPr>
      <w:r w:rsidRPr="00AD72F9">
        <w:rPr>
          <w:rFonts w:ascii="Times New Roman" w:hAnsi="Times New Roman" w:cs="Times New Roman"/>
          <w:sz w:val="24"/>
          <w:szCs w:val="24"/>
        </w:rPr>
        <w:t>KRECHT, J. Může-musí. Socialistická zákonnost, 1968, č. 11, s. 693-968.</w:t>
      </w:r>
    </w:p>
    <w:p w:rsidR="00DA6D3D" w:rsidRPr="00AD72F9" w:rsidRDefault="00DA6D3D" w:rsidP="00DA6D3D">
      <w:pPr>
        <w:pStyle w:val="Odstavecseseznamem"/>
        <w:numPr>
          <w:ilvl w:val="0"/>
          <w:numId w:val="12"/>
        </w:numPr>
        <w:jc w:val="both"/>
        <w:rPr>
          <w:sz w:val="24"/>
          <w:szCs w:val="24"/>
        </w:rPr>
      </w:pPr>
      <w:r w:rsidRPr="00AD72F9">
        <w:rPr>
          <w:rFonts w:ascii="Times New Roman" w:hAnsi="Times New Roman" w:cs="Times New Roman"/>
          <w:sz w:val="24"/>
          <w:szCs w:val="24"/>
        </w:rPr>
        <w:t xml:space="preserve">KÜHN, Z. Pojem a role právního principu. In Boguszak, J. </w:t>
      </w:r>
      <w:r w:rsidRPr="00AD72F9">
        <w:rPr>
          <w:rFonts w:ascii="Times New Roman" w:hAnsi="Times New Roman" w:cs="Times New Roman"/>
          <w:color w:val="000000" w:themeColor="text1"/>
          <w:sz w:val="24"/>
          <w:szCs w:val="24"/>
        </w:rPr>
        <w:t>(ed.).</w:t>
      </w:r>
      <w:r w:rsidRPr="00AD72F9">
        <w:rPr>
          <w:rFonts w:ascii="Times New Roman" w:hAnsi="Times New Roman" w:cs="Times New Roman"/>
          <w:sz w:val="24"/>
          <w:szCs w:val="24"/>
        </w:rPr>
        <w:t xml:space="preserve"> </w:t>
      </w:r>
      <w:r w:rsidRPr="00AD72F9">
        <w:rPr>
          <w:rFonts w:ascii="Times New Roman" w:hAnsi="Times New Roman" w:cs="Times New Roman"/>
          <w:i/>
          <w:sz w:val="24"/>
          <w:szCs w:val="24"/>
        </w:rPr>
        <w:t>Právní principy</w:t>
      </w:r>
      <w:r w:rsidRPr="00AD72F9">
        <w:rPr>
          <w:rFonts w:ascii="Times New Roman" w:hAnsi="Times New Roman" w:cs="Times New Roman"/>
          <w:sz w:val="24"/>
          <w:szCs w:val="24"/>
        </w:rPr>
        <w:t>. Vydavatelství 999, Pelhřimov 1999, 91-103 s. ISBN 80-901064-5-5.</w:t>
      </w:r>
    </w:p>
    <w:p w:rsidR="00680FE9" w:rsidRDefault="00680FE9" w:rsidP="00DA6D3D">
      <w:pPr>
        <w:pStyle w:val="Odstavecseseznamem"/>
        <w:numPr>
          <w:ilvl w:val="0"/>
          <w:numId w:val="12"/>
        </w:numPr>
        <w:autoSpaceDE w:val="0"/>
        <w:autoSpaceDN w:val="0"/>
        <w:adjustRightInd w:val="0"/>
        <w:jc w:val="both"/>
        <w:rPr>
          <w:rFonts w:ascii="Times New Roman" w:hAnsi="Times New Roman" w:cs="Times New Roman"/>
          <w:sz w:val="24"/>
          <w:szCs w:val="24"/>
        </w:rPr>
      </w:pPr>
      <w:r w:rsidRPr="00D51632">
        <w:rPr>
          <w:rFonts w:ascii="Times New Roman" w:hAnsi="Times New Roman" w:cs="Times New Roman"/>
          <w:sz w:val="24"/>
          <w:szCs w:val="24"/>
        </w:rPr>
        <w:lastRenderedPageBreak/>
        <w:t xml:space="preserve">MATES, P. Správní uvážení v judikatuře správních soudů. </w:t>
      </w:r>
      <w:r w:rsidRPr="00D51632">
        <w:rPr>
          <w:rFonts w:ascii="Times New Roman" w:hAnsi="Times New Roman" w:cs="Times New Roman"/>
          <w:i/>
          <w:iCs/>
          <w:sz w:val="24"/>
          <w:szCs w:val="24"/>
        </w:rPr>
        <w:t xml:space="preserve">Právní rádce. </w:t>
      </w:r>
      <w:r w:rsidRPr="00D51632">
        <w:rPr>
          <w:rFonts w:ascii="Times New Roman" w:hAnsi="Times New Roman" w:cs="Times New Roman"/>
          <w:sz w:val="24"/>
          <w:szCs w:val="24"/>
        </w:rPr>
        <w:t>2010, roč. XVIII., č. 8, s. 36–40. ISSN 1210-4817.</w:t>
      </w:r>
    </w:p>
    <w:p w:rsidR="00DA6D3D" w:rsidRPr="00C671F9" w:rsidRDefault="00DA6D3D" w:rsidP="00DA6D3D">
      <w:pPr>
        <w:pStyle w:val="Odstavecseseznamem"/>
        <w:numPr>
          <w:ilvl w:val="0"/>
          <w:numId w:val="12"/>
        </w:numPr>
        <w:autoSpaceDE w:val="0"/>
        <w:autoSpaceDN w:val="0"/>
        <w:adjustRightInd w:val="0"/>
        <w:jc w:val="both"/>
        <w:rPr>
          <w:rFonts w:ascii="Times New Roman" w:hAnsi="Times New Roman" w:cs="Times New Roman"/>
          <w:sz w:val="24"/>
          <w:szCs w:val="24"/>
        </w:rPr>
      </w:pPr>
      <w:r w:rsidRPr="00FB4FC9">
        <w:rPr>
          <w:rFonts w:ascii="Times New Roman" w:hAnsi="Times New Roman" w:cs="Times New Roman"/>
          <w:sz w:val="24"/>
          <w:szCs w:val="24"/>
        </w:rPr>
        <w:t xml:space="preserve">MAZANEC, M. Neurčité </w:t>
      </w:r>
      <w:r>
        <w:rPr>
          <w:rFonts w:ascii="Times New Roman" w:hAnsi="Times New Roman" w:cs="Times New Roman"/>
          <w:sz w:val="24"/>
          <w:szCs w:val="24"/>
        </w:rPr>
        <w:t>právní pojmy, volné správní uváž</w:t>
      </w:r>
      <w:r w:rsidRPr="00FB4FC9">
        <w:rPr>
          <w:rFonts w:ascii="Times New Roman" w:hAnsi="Times New Roman" w:cs="Times New Roman"/>
          <w:sz w:val="24"/>
          <w:szCs w:val="24"/>
        </w:rPr>
        <w:t>ení, volné hodnocení důkazů a</w:t>
      </w:r>
      <w:r>
        <w:rPr>
          <w:rFonts w:ascii="Times New Roman" w:hAnsi="Times New Roman" w:cs="Times New Roman"/>
          <w:sz w:val="24"/>
          <w:szCs w:val="24"/>
        </w:rPr>
        <w:t xml:space="preserve"> </w:t>
      </w:r>
      <w:r w:rsidRPr="00C671F9">
        <w:rPr>
          <w:rFonts w:ascii="Times New Roman" w:hAnsi="Times New Roman" w:cs="Times New Roman"/>
          <w:sz w:val="24"/>
          <w:szCs w:val="24"/>
        </w:rPr>
        <w:t xml:space="preserve">správní soud, </w:t>
      </w:r>
      <w:r w:rsidRPr="00C671F9">
        <w:rPr>
          <w:rFonts w:ascii="Times New Roman" w:hAnsi="Times New Roman" w:cs="Times New Roman"/>
          <w:i/>
          <w:iCs/>
          <w:sz w:val="24"/>
          <w:szCs w:val="24"/>
        </w:rPr>
        <w:t xml:space="preserve">Bulletin advokacie. </w:t>
      </w:r>
      <w:r w:rsidRPr="00C671F9">
        <w:rPr>
          <w:rFonts w:ascii="Times New Roman" w:hAnsi="Times New Roman" w:cs="Times New Roman"/>
          <w:sz w:val="24"/>
          <w:szCs w:val="24"/>
        </w:rPr>
        <w:t>2000, č. 4, s. 8-19.</w:t>
      </w:r>
    </w:p>
    <w:p w:rsidR="00680FE9" w:rsidRPr="00AD72F9" w:rsidRDefault="00680FE9" w:rsidP="00DA6D3D">
      <w:pPr>
        <w:pStyle w:val="Odstavecseseznamem"/>
        <w:numPr>
          <w:ilvl w:val="0"/>
          <w:numId w:val="12"/>
        </w:numPr>
        <w:jc w:val="both"/>
        <w:rPr>
          <w:sz w:val="24"/>
          <w:szCs w:val="24"/>
        </w:rPr>
      </w:pPr>
      <w:r w:rsidRPr="00AD72F9">
        <w:rPr>
          <w:rFonts w:ascii="Times New Roman" w:hAnsi="Times New Roman" w:cs="Times New Roman"/>
          <w:sz w:val="24"/>
          <w:szCs w:val="24"/>
        </w:rPr>
        <w:t xml:space="preserve">PINZ, J. Právní principy, zásady a </w:t>
      </w:r>
      <w:proofErr w:type="spellStart"/>
      <w:r w:rsidRPr="00AD72F9">
        <w:rPr>
          <w:rFonts w:ascii="Times New Roman" w:hAnsi="Times New Roman" w:cs="Times New Roman"/>
          <w:sz w:val="24"/>
          <w:szCs w:val="24"/>
        </w:rPr>
        <w:t>legis</w:t>
      </w:r>
      <w:proofErr w:type="spellEnd"/>
      <w:r w:rsidRPr="00AD72F9">
        <w:rPr>
          <w:rFonts w:ascii="Times New Roman" w:hAnsi="Times New Roman" w:cs="Times New Roman"/>
          <w:sz w:val="24"/>
          <w:szCs w:val="24"/>
        </w:rPr>
        <w:t xml:space="preserve"> ratio. In Boguszak, J. </w:t>
      </w:r>
      <w:r w:rsidRPr="00AD72F9">
        <w:rPr>
          <w:rFonts w:ascii="Times New Roman" w:hAnsi="Times New Roman" w:cs="Times New Roman"/>
          <w:color w:val="000000" w:themeColor="text1"/>
          <w:sz w:val="24"/>
          <w:szCs w:val="24"/>
        </w:rPr>
        <w:t>(ed.).</w:t>
      </w:r>
      <w:r w:rsidRPr="00AD72F9">
        <w:rPr>
          <w:rFonts w:ascii="Times New Roman" w:hAnsi="Times New Roman" w:cs="Times New Roman"/>
          <w:sz w:val="24"/>
          <w:szCs w:val="24"/>
        </w:rPr>
        <w:t xml:space="preserve"> </w:t>
      </w:r>
      <w:r w:rsidRPr="00AD72F9">
        <w:rPr>
          <w:rFonts w:ascii="Times New Roman" w:hAnsi="Times New Roman" w:cs="Times New Roman"/>
          <w:i/>
          <w:sz w:val="24"/>
          <w:szCs w:val="24"/>
        </w:rPr>
        <w:t>Právní principy</w:t>
      </w:r>
      <w:r w:rsidRPr="00AD72F9">
        <w:rPr>
          <w:rFonts w:ascii="Times New Roman" w:hAnsi="Times New Roman" w:cs="Times New Roman"/>
          <w:sz w:val="24"/>
          <w:szCs w:val="24"/>
        </w:rPr>
        <w:t>. Vydavatelství 999, Pelhřimov 1999, 109-115 s. ISBN 80-901064-5-5.</w:t>
      </w:r>
    </w:p>
    <w:p w:rsidR="00680FE9" w:rsidRPr="00D1028E" w:rsidRDefault="00680FE9" w:rsidP="00DA6D3D">
      <w:pPr>
        <w:pStyle w:val="Textpoznpodarou"/>
        <w:numPr>
          <w:ilvl w:val="0"/>
          <w:numId w:val="12"/>
        </w:numPr>
        <w:spacing w:line="360" w:lineRule="auto"/>
        <w:ind w:left="714" w:hanging="357"/>
        <w:jc w:val="both"/>
        <w:rPr>
          <w:rFonts w:ascii="Times New Roman" w:hAnsi="Times New Roman" w:cs="Times New Roman"/>
          <w:sz w:val="24"/>
          <w:szCs w:val="24"/>
        </w:rPr>
      </w:pPr>
      <w:r w:rsidRPr="0044082C">
        <w:rPr>
          <w:rFonts w:ascii="Times New Roman" w:hAnsi="Times New Roman" w:cs="Times New Roman"/>
          <w:sz w:val="24"/>
          <w:szCs w:val="24"/>
        </w:rPr>
        <w:t xml:space="preserve">POMAHAČ, R. Zásady správního </w:t>
      </w:r>
      <w:r w:rsidRPr="00D1028E">
        <w:rPr>
          <w:rFonts w:ascii="Times New Roman" w:hAnsi="Times New Roman" w:cs="Times New Roman"/>
          <w:sz w:val="24"/>
          <w:szCs w:val="24"/>
        </w:rPr>
        <w:t>řízení a evropské právo (K návrhu nového českého zákona o řízení před správními úřady)</w:t>
      </w:r>
      <w:r w:rsidRPr="00D1028E">
        <w:rPr>
          <w:rFonts w:ascii="Times New Roman" w:hAnsi="Times New Roman" w:cs="Times New Roman"/>
          <w:i/>
          <w:sz w:val="24"/>
          <w:szCs w:val="24"/>
        </w:rPr>
        <w:t>,</w:t>
      </w:r>
      <w:r w:rsidRPr="00D1028E">
        <w:rPr>
          <w:rFonts w:ascii="Times New Roman" w:hAnsi="Times New Roman" w:cs="Times New Roman"/>
          <w:sz w:val="24"/>
          <w:szCs w:val="24"/>
        </w:rPr>
        <w:t xml:space="preserve"> </w:t>
      </w:r>
      <w:r w:rsidRPr="00D1028E">
        <w:rPr>
          <w:rFonts w:ascii="Times New Roman" w:hAnsi="Times New Roman" w:cs="Times New Roman"/>
          <w:i/>
          <w:sz w:val="24"/>
          <w:szCs w:val="24"/>
        </w:rPr>
        <w:t>Evropské a mezinárodní právo</w:t>
      </w:r>
      <w:r w:rsidRPr="00D1028E">
        <w:rPr>
          <w:rFonts w:ascii="Times New Roman" w:hAnsi="Times New Roman" w:cs="Times New Roman"/>
          <w:sz w:val="24"/>
          <w:szCs w:val="24"/>
        </w:rPr>
        <w:t>. roč. 2001, č. 3, s. 36-42. ISSN 1210-3977.</w:t>
      </w:r>
    </w:p>
    <w:p w:rsidR="00680FE9" w:rsidRDefault="00680FE9" w:rsidP="00DA6D3D">
      <w:pPr>
        <w:pStyle w:val="Odstavecseseznamem"/>
        <w:numPr>
          <w:ilvl w:val="0"/>
          <w:numId w:val="12"/>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RAJCHL, J. Několik poznámek k přezkumu správního uvážení. In. MASLEN, M. (ed.). </w:t>
      </w:r>
      <w:r w:rsidRPr="0039657B">
        <w:rPr>
          <w:rFonts w:ascii="Times New Roman" w:hAnsi="Times New Roman" w:cs="Times New Roman"/>
          <w:i/>
          <w:sz w:val="24"/>
          <w:szCs w:val="24"/>
          <w:lang w:val="sk-SK"/>
        </w:rPr>
        <w:t>Správne súdnictvo a jeho rozvojové aspekty. Zborník príspevkov vedeckej konferencie s medzinárodnou účasťou</w:t>
      </w:r>
      <w:r w:rsidRPr="0039657B">
        <w:rPr>
          <w:rFonts w:ascii="Times New Roman" w:hAnsi="Times New Roman" w:cs="Times New Roman"/>
          <w:i/>
          <w:sz w:val="24"/>
          <w:szCs w:val="24"/>
        </w:rPr>
        <w:t>.</w:t>
      </w:r>
      <w:r>
        <w:rPr>
          <w:rFonts w:ascii="Times New Roman" w:hAnsi="Times New Roman" w:cs="Times New Roman"/>
          <w:sz w:val="24"/>
          <w:szCs w:val="24"/>
        </w:rPr>
        <w:t xml:space="preserve"> Bratislava: Ikarus.sk – Eurounion, 2011, s. 208-211. ISBN 978-80-970760-0-9.</w:t>
      </w:r>
    </w:p>
    <w:p w:rsidR="00680FE9" w:rsidRPr="00D51632" w:rsidRDefault="00680FE9" w:rsidP="00DA6D3D">
      <w:pPr>
        <w:pStyle w:val="Odstavecseseznamem"/>
        <w:numPr>
          <w:ilvl w:val="0"/>
          <w:numId w:val="12"/>
        </w:numPr>
        <w:autoSpaceDE w:val="0"/>
        <w:autoSpaceDN w:val="0"/>
        <w:adjustRightInd w:val="0"/>
        <w:jc w:val="both"/>
        <w:rPr>
          <w:rFonts w:ascii="Times New Roman" w:hAnsi="Times New Roman" w:cs="Times New Roman"/>
          <w:sz w:val="24"/>
          <w:szCs w:val="24"/>
        </w:rPr>
      </w:pPr>
      <w:r w:rsidRPr="00D51632">
        <w:rPr>
          <w:rFonts w:ascii="Times New Roman" w:hAnsi="Times New Roman" w:cs="Times New Roman"/>
          <w:sz w:val="24"/>
          <w:szCs w:val="24"/>
        </w:rPr>
        <w:t>SKULOVÁ, S</w:t>
      </w:r>
      <w:r w:rsidRPr="00D51632">
        <w:rPr>
          <w:rFonts w:ascii="Times New Roman" w:hAnsi="Times New Roman" w:cs="Times New Roman"/>
          <w:i/>
          <w:sz w:val="24"/>
          <w:szCs w:val="24"/>
        </w:rPr>
        <w:t>.</w:t>
      </w:r>
      <w:r w:rsidRPr="00D51632">
        <w:rPr>
          <w:rFonts w:ascii="Times New Roman" w:hAnsi="Times New Roman" w:cs="Times New Roman"/>
          <w:sz w:val="24"/>
          <w:szCs w:val="24"/>
        </w:rPr>
        <w:t xml:space="preserve"> Ke kritériím soudního přezkumu správního uvážení (aneb poněkud</w:t>
      </w:r>
    </w:p>
    <w:p w:rsidR="00680FE9" w:rsidRPr="002829AF" w:rsidRDefault="00680FE9" w:rsidP="00680FE9">
      <w:pPr>
        <w:autoSpaceDE w:val="0"/>
        <w:autoSpaceDN w:val="0"/>
        <w:adjustRightInd w:val="0"/>
        <w:ind w:left="709"/>
        <w:jc w:val="both"/>
        <w:rPr>
          <w:rFonts w:ascii="Times New Roman" w:hAnsi="Times New Roman" w:cs="Times New Roman"/>
          <w:b/>
          <w:sz w:val="24"/>
          <w:szCs w:val="24"/>
        </w:rPr>
      </w:pPr>
      <w:r w:rsidRPr="00D51632">
        <w:rPr>
          <w:rFonts w:ascii="Times New Roman" w:hAnsi="Times New Roman" w:cs="Times New Roman"/>
          <w:sz w:val="24"/>
          <w:szCs w:val="24"/>
        </w:rPr>
        <w:t>disproporcionální úvaha nad dvěma soudními rozhodnutími</w:t>
      </w:r>
      <w:r w:rsidRPr="00D51632">
        <w:rPr>
          <w:rFonts w:ascii="Times New Roman" w:hAnsi="Times New Roman" w:cs="Times New Roman"/>
          <w:i/>
          <w:sz w:val="24"/>
          <w:szCs w:val="24"/>
        </w:rPr>
        <w:t>.</w:t>
      </w:r>
      <w:r w:rsidRPr="00D51632">
        <w:rPr>
          <w:rFonts w:ascii="Times New Roman" w:hAnsi="Times New Roman" w:cs="Times New Roman"/>
          <w:sz w:val="24"/>
          <w:szCs w:val="24"/>
        </w:rPr>
        <w:t xml:space="preserve"> In: </w:t>
      </w:r>
      <w:r w:rsidRPr="00D51632">
        <w:rPr>
          <w:rFonts w:ascii="Times New Roman" w:hAnsi="Times New Roman" w:cs="Times New Roman"/>
          <w:i/>
          <w:sz w:val="24"/>
          <w:szCs w:val="24"/>
        </w:rPr>
        <w:t xml:space="preserve">Dny práva – 2009 – </w:t>
      </w:r>
      <w:proofErr w:type="spellStart"/>
      <w:r w:rsidRPr="002829AF">
        <w:rPr>
          <w:rFonts w:ascii="Times New Roman" w:hAnsi="Times New Roman" w:cs="Times New Roman"/>
          <w:i/>
          <w:sz w:val="24"/>
          <w:szCs w:val="24"/>
        </w:rPr>
        <w:t>Days</w:t>
      </w:r>
      <w:proofErr w:type="spellEnd"/>
      <w:r w:rsidRPr="002829AF">
        <w:rPr>
          <w:rFonts w:ascii="Times New Roman" w:hAnsi="Times New Roman" w:cs="Times New Roman"/>
          <w:i/>
          <w:sz w:val="24"/>
          <w:szCs w:val="24"/>
        </w:rPr>
        <w:t xml:space="preserve"> of </w:t>
      </w:r>
      <w:proofErr w:type="spellStart"/>
      <w:r w:rsidRPr="002829AF">
        <w:rPr>
          <w:rFonts w:ascii="Times New Roman" w:hAnsi="Times New Roman" w:cs="Times New Roman"/>
          <w:i/>
          <w:sz w:val="24"/>
          <w:szCs w:val="24"/>
        </w:rPr>
        <w:t>Law</w:t>
      </w:r>
      <w:proofErr w:type="spellEnd"/>
      <w:r w:rsidRPr="002829AF">
        <w:rPr>
          <w:rFonts w:ascii="Times New Roman" w:hAnsi="Times New Roman" w:cs="Times New Roman"/>
          <w:sz w:val="24"/>
          <w:szCs w:val="24"/>
        </w:rPr>
        <w:t xml:space="preserve"> [online]. Brno: Masarykova univerzita, 2009 [cit. 2. 12. 2013]. 15 s. Dostupné z: </w:t>
      </w:r>
    </w:p>
    <w:p w:rsidR="00680FE9" w:rsidRPr="002829AF" w:rsidRDefault="002829AF" w:rsidP="00680FE9">
      <w:pPr>
        <w:autoSpaceDE w:val="0"/>
        <w:autoSpaceDN w:val="0"/>
        <w:adjustRightInd w:val="0"/>
        <w:ind w:left="709"/>
        <w:jc w:val="both"/>
        <w:rPr>
          <w:rFonts w:ascii="Times New Roman" w:hAnsi="Times New Roman" w:cs="Times New Roman"/>
          <w:sz w:val="24"/>
          <w:szCs w:val="24"/>
        </w:rPr>
      </w:pPr>
      <w:r w:rsidRPr="002829AF">
        <w:rPr>
          <w:rFonts w:ascii="Times New Roman" w:hAnsi="Times New Roman" w:cs="Times New Roman"/>
          <w:sz w:val="24"/>
          <w:szCs w:val="24"/>
        </w:rPr>
        <w:t>&lt;</w:t>
      </w:r>
      <w:hyperlink r:id="rId10" w:history="1">
        <w:r w:rsidR="00680FE9" w:rsidRPr="002829AF">
          <w:rPr>
            <w:rStyle w:val="Hypertextovodkaz"/>
            <w:rFonts w:ascii="Times New Roman" w:hAnsi="Times New Roman" w:cs="Times New Roman"/>
            <w:sz w:val="24"/>
            <w:szCs w:val="24"/>
          </w:rPr>
          <w:t>http://www.law.muni.cz/sborniky/dny_prava_2009/files/prispevky/aktualni/Skulova_Sona.pdf</w:t>
        </w:r>
      </w:hyperlink>
      <w:r w:rsidRPr="002829AF">
        <w:rPr>
          <w:rFonts w:ascii="Times New Roman" w:hAnsi="Times New Roman" w:cs="Times New Roman"/>
          <w:sz w:val="24"/>
          <w:szCs w:val="24"/>
        </w:rPr>
        <w:t>&gt;.</w:t>
      </w:r>
    </w:p>
    <w:p w:rsidR="00680FE9" w:rsidRPr="00D51632" w:rsidRDefault="00680FE9" w:rsidP="00DA6D3D">
      <w:pPr>
        <w:pStyle w:val="Odstavecseseznamem"/>
        <w:numPr>
          <w:ilvl w:val="0"/>
          <w:numId w:val="12"/>
        </w:numPr>
        <w:jc w:val="both"/>
        <w:rPr>
          <w:rFonts w:ascii="Times New Roman" w:hAnsi="Times New Roman" w:cs="Times New Roman"/>
          <w:b/>
          <w:sz w:val="24"/>
          <w:szCs w:val="24"/>
        </w:rPr>
      </w:pPr>
      <w:r>
        <w:rPr>
          <w:rFonts w:ascii="Times New Roman" w:hAnsi="Times New Roman" w:cs="Times New Roman"/>
          <w:sz w:val="24"/>
          <w:szCs w:val="24"/>
        </w:rPr>
        <w:t xml:space="preserve">SKULOVÁ. S. K vývoji soudního přezkumu správního uvážení, s akcentem na některé problémy spojené s rozsahem a obsahem přezkumu správního uvážení ve správním soudnictví. In. MASLEN, M. (ed.). </w:t>
      </w:r>
      <w:r w:rsidRPr="0039657B">
        <w:rPr>
          <w:rFonts w:ascii="Times New Roman" w:hAnsi="Times New Roman" w:cs="Times New Roman"/>
          <w:i/>
          <w:sz w:val="24"/>
          <w:szCs w:val="24"/>
          <w:lang w:val="sk-SK"/>
        </w:rPr>
        <w:t>Správne súdnictvo a jeho rozvojové aspekty. Zborník príspevkov vedeckej konferencie s medzinárodnou účasťou</w:t>
      </w:r>
      <w:r w:rsidRPr="0039657B">
        <w:rPr>
          <w:rFonts w:ascii="Times New Roman" w:hAnsi="Times New Roman" w:cs="Times New Roman"/>
          <w:i/>
          <w:sz w:val="24"/>
          <w:szCs w:val="24"/>
        </w:rPr>
        <w:t>.</w:t>
      </w:r>
      <w:r>
        <w:rPr>
          <w:rFonts w:ascii="Times New Roman" w:hAnsi="Times New Roman" w:cs="Times New Roman"/>
          <w:sz w:val="24"/>
          <w:szCs w:val="24"/>
        </w:rPr>
        <w:t xml:space="preserve"> Bratislava: Ikarus.sk – Eurounion, 2011, 254-267 s. ISBN 978-80-970760-0-9.</w:t>
      </w:r>
    </w:p>
    <w:p w:rsidR="00680FE9" w:rsidRPr="002829AF" w:rsidRDefault="00680FE9" w:rsidP="00DA6D3D">
      <w:pPr>
        <w:pStyle w:val="Odstavecseseznamem"/>
        <w:numPr>
          <w:ilvl w:val="0"/>
          <w:numId w:val="12"/>
        </w:numPr>
        <w:jc w:val="both"/>
        <w:rPr>
          <w:rFonts w:ascii="Times New Roman" w:hAnsi="Times New Roman" w:cs="Times New Roman"/>
          <w:b/>
          <w:sz w:val="24"/>
          <w:szCs w:val="24"/>
        </w:rPr>
      </w:pPr>
      <w:r w:rsidRPr="00680FE9">
        <w:rPr>
          <w:rFonts w:ascii="Times New Roman" w:hAnsi="Times New Roman" w:cs="Times New Roman"/>
          <w:sz w:val="24"/>
          <w:szCs w:val="24"/>
        </w:rPr>
        <w:t xml:space="preserve">SKULOVÁ, S. K procesu otevírání „černé skříňky“ správního uvážení v soudním přezkumu. In. </w:t>
      </w:r>
      <w:r w:rsidRPr="00680FE9">
        <w:rPr>
          <w:rFonts w:ascii="Times New Roman" w:hAnsi="Times New Roman" w:cs="Times New Roman"/>
          <w:i/>
          <w:sz w:val="24"/>
          <w:szCs w:val="24"/>
        </w:rPr>
        <w:t xml:space="preserve">Dny práva – 2008 – </w:t>
      </w:r>
      <w:proofErr w:type="spellStart"/>
      <w:r w:rsidRPr="00680FE9">
        <w:rPr>
          <w:rFonts w:ascii="Times New Roman" w:hAnsi="Times New Roman" w:cs="Times New Roman"/>
          <w:i/>
          <w:sz w:val="24"/>
          <w:szCs w:val="24"/>
        </w:rPr>
        <w:t>Days</w:t>
      </w:r>
      <w:proofErr w:type="spellEnd"/>
      <w:r w:rsidRPr="00680FE9">
        <w:rPr>
          <w:rFonts w:ascii="Times New Roman" w:hAnsi="Times New Roman" w:cs="Times New Roman"/>
          <w:i/>
          <w:sz w:val="24"/>
          <w:szCs w:val="24"/>
        </w:rPr>
        <w:t xml:space="preserve"> </w:t>
      </w:r>
      <w:r w:rsidRPr="002829AF">
        <w:rPr>
          <w:rFonts w:ascii="Times New Roman" w:hAnsi="Times New Roman" w:cs="Times New Roman"/>
          <w:i/>
          <w:sz w:val="24"/>
          <w:szCs w:val="24"/>
        </w:rPr>
        <w:t xml:space="preserve">of </w:t>
      </w:r>
      <w:proofErr w:type="spellStart"/>
      <w:r w:rsidRPr="002829AF">
        <w:rPr>
          <w:rFonts w:ascii="Times New Roman" w:hAnsi="Times New Roman" w:cs="Times New Roman"/>
          <w:i/>
          <w:sz w:val="24"/>
          <w:szCs w:val="24"/>
        </w:rPr>
        <w:t>Law</w:t>
      </w:r>
      <w:proofErr w:type="spellEnd"/>
      <w:r w:rsidRPr="002829AF">
        <w:rPr>
          <w:rFonts w:ascii="Times New Roman" w:hAnsi="Times New Roman" w:cs="Times New Roman"/>
          <w:sz w:val="24"/>
          <w:szCs w:val="24"/>
        </w:rPr>
        <w:t xml:space="preserve"> [online]. Brno: Masarykova univerzita, 2009 [cit. 2. 12. 2013]. 13 s. Dostupné z: </w:t>
      </w:r>
    </w:p>
    <w:p w:rsidR="00680FE9" w:rsidRPr="002829AF" w:rsidRDefault="00680FE9" w:rsidP="00680FE9">
      <w:pPr>
        <w:autoSpaceDE w:val="0"/>
        <w:autoSpaceDN w:val="0"/>
        <w:adjustRightInd w:val="0"/>
        <w:ind w:left="360"/>
        <w:jc w:val="both"/>
        <w:rPr>
          <w:rFonts w:ascii="Times New Roman" w:hAnsi="Times New Roman" w:cs="Times New Roman"/>
          <w:sz w:val="24"/>
          <w:szCs w:val="24"/>
        </w:rPr>
      </w:pPr>
      <w:r w:rsidRPr="002829AF">
        <w:rPr>
          <w:rFonts w:ascii="Times New Roman" w:hAnsi="Times New Roman" w:cs="Times New Roman"/>
          <w:sz w:val="24"/>
          <w:szCs w:val="24"/>
        </w:rPr>
        <w:t xml:space="preserve"> </w:t>
      </w:r>
      <w:r w:rsidRPr="002829AF">
        <w:rPr>
          <w:rFonts w:ascii="Times New Roman" w:hAnsi="Times New Roman" w:cs="Times New Roman"/>
          <w:sz w:val="24"/>
          <w:szCs w:val="24"/>
        </w:rPr>
        <w:tab/>
      </w:r>
      <w:r w:rsidR="002829AF" w:rsidRPr="002829AF">
        <w:rPr>
          <w:rFonts w:ascii="Times New Roman" w:hAnsi="Times New Roman" w:cs="Times New Roman"/>
          <w:sz w:val="24"/>
          <w:szCs w:val="24"/>
        </w:rPr>
        <w:t>&lt;</w:t>
      </w:r>
      <w:hyperlink r:id="rId11" w:history="1">
        <w:r w:rsidRPr="002829AF">
          <w:rPr>
            <w:rStyle w:val="Hypertextovodkaz"/>
            <w:rFonts w:ascii="Times New Roman" w:hAnsi="Times New Roman" w:cs="Times New Roman"/>
            <w:sz w:val="24"/>
            <w:szCs w:val="24"/>
          </w:rPr>
          <w:t>http://www.law.muni.cz/sborniky/dp08/files/pdf/sprava/skulova.pdf</w:t>
        </w:r>
      </w:hyperlink>
      <w:r w:rsidR="002829AF" w:rsidRPr="002829AF">
        <w:rPr>
          <w:rFonts w:ascii="Times New Roman" w:hAnsi="Times New Roman" w:cs="Times New Roman"/>
          <w:sz w:val="24"/>
          <w:szCs w:val="24"/>
        </w:rPr>
        <w:t>&gt;.</w:t>
      </w:r>
    </w:p>
    <w:p w:rsidR="005D3C57" w:rsidRPr="00680FE9" w:rsidRDefault="005D3C57" w:rsidP="00680FE9">
      <w:pPr>
        <w:autoSpaceDE w:val="0"/>
        <w:autoSpaceDN w:val="0"/>
        <w:adjustRightInd w:val="0"/>
        <w:jc w:val="both"/>
        <w:rPr>
          <w:rFonts w:ascii="Times New Roman" w:hAnsi="Times New Roman" w:cs="Times New Roman"/>
          <w:b/>
          <w:sz w:val="24"/>
          <w:szCs w:val="24"/>
        </w:rPr>
      </w:pPr>
      <w:r w:rsidRPr="00680FE9">
        <w:rPr>
          <w:rFonts w:ascii="Times New Roman" w:hAnsi="Times New Roman" w:cs="Times New Roman"/>
          <w:b/>
          <w:sz w:val="24"/>
          <w:szCs w:val="24"/>
        </w:rPr>
        <w:br w:type="page"/>
      </w:r>
    </w:p>
    <w:p w:rsidR="005D3C57" w:rsidRPr="00895FD4" w:rsidRDefault="005D3C57" w:rsidP="005D3C57">
      <w:pPr>
        <w:jc w:val="both"/>
        <w:rPr>
          <w:rFonts w:ascii="Times New Roman" w:hAnsi="Times New Roman" w:cs="Times New Roman"/>
          <w:b/>
          <w:sz w:val="32"/>
          <w:szCs w:val="32"/>
        </w:rPr>
      </w:pPr>
      <w:r w:rsidRPr="00895FD4">
        <w:rPr>
          <w:rFonts w:ascii="Times New Roman" w:hAnsi="Times New Roman" w:cs="Times New Roman"/>
          <w:b/>
          <w:sz w:val="32"/>
          <w:szCs w:val="32"/>
        </w:rPr>
        <w:lastRenderedPageBreak/>
        <w:t>Právní předpisy:</w:t>
      </w:r>
    </w:p>
    <w:p w:rsidR="00DA6D3D" w:rsidRPr="00CC5802" w:rsidRDefault="00DA6D3D" w:rsidP="005D3C57">
      <w:pPr>
        <w:jc w:val="both"/>
        <w:rPr>
          <w:rFonts w:ascii="Times New Roman" w:hAnsi="Times New Roman" w:cs="Times New Roman"/>
          <w:b/>
          <w:sz w:val="24"/>
          <w:szCs w:val="24"/>
        </w:rPr>
      </w:pPr>
    </w:p>
    <w:p w:rsidR="005D3C57" w:rsidRPr="00DA6D3D" w:rsidRDefault="00DA6D3D" w:rsidP="00DA6D3D">
      <w:pPr>
        <w:pStyle w:val="Odstavecseseznamem"/>
        <w:numPr>
          <w:ilvl w:val="0"/>
          <w:numId w:val="23"/>
        </w:numPr>
        <w:jc w:val="both"/>
        <w:rPr>
          <w:rFonts w:ascii="Times New Roman" w:hAnsi="Times New Roman" w:cs="Times New Roman"/>
          <w:b/>
          <w:sz w:val="24"/>
          <w:szCs w:val="24"/>
        </w:rPr>
      </w:pPr>
      <w:r w:rsidRPr="00DA6D3D">
        <w:rPr>
          <w:rFonts w:ascii="Times New Roman" w:hAnsi="Times New Roman" w:cs="Times New Roman"/>
          <w:b/>
          <w:sz w:val="24"/>
          <w:szCs w:val="24"/>
        </w:rPr>
        <w:t>Ústavní předpisy</w:t>
      </w:r>
    </w:p>
    <w:p w:rsidR="005D3C57" w:rsidRPr="00CC5802" w:rsidRDefault="005D3C57" w:rsidP="005D3C57">
      <w:pPr>
        <w:pStyle w:val="Odstavecseseznamem"/>
        <w:numPr>
          <w:ilvl w:val="0"/>
          <w:numId w:val="10"/>
        </w:numPr>
        <w:ind w:left="714" w:hanging="357"/>
        <w:jc w:val="both"/>
        <w:rPr>
          <w:rFonts w:ascii="Times New Roman" w:hAnsi="Times New Roman" w:cs="Times New Roman"/>
          <w:sz w:val="24"/>
          <w:szCs w:val="24"/>
        </w:rPr>
      </w:pPr>
      <w:r w:rsidRPr="00CC5802">
        <w:rPr>
          <w:rFonts w:ascii="Times New Roman" w:hAnsi="Times New Roman" w:cs="Times New Roman"/>
          <w:sz w:val="24"/>
          <w:szCs w:val="24"/>
        </w:rPr>
        <w:t>Ústavní zákon ČNR č. 1/1993 Sb., Ústava České republiky, ve znění pozdějších předpisů</w:t>
      </w:r>
      <w:r>
        <w:rPr>
          <w:rFonts w:ascii="Times New Roman" w:hAnsi="Times New Roman" w:cs="Times New Roman"/>
          <w:sz w:val="24"/>
          <w:szCs w:val="24"/>
        </w:rPr>
        <w:t>.</w:t>
      </w:r>
    </w:p>
    <w:p w:rsidR="005D3C57" w:rsidRDefault="005D3C57" w:rsidP="005D3C57">
      <w:pPr>
        <w:pStyle w:val="Odstavecseseznamem"/>
        <w:numPr>
          <w:ilvl w:val="0"/>
          <w:numId w:val="10"/>
        </w:numPr>
        <w:ind w:left="714" w:hanging="357"/>
        <w:jc w:val="both"/>
        <w:rPr>
          <w:rFonts w:ascii="Times New Roman" w:hAnsi="Times New Roman" w:cs="Times New Roman"/>
          <w:sz w:val="24"/>
          <w:szCs w:val="24"/>
        </w:rPr>
      </w:pPr>
      <w:r w:rsidRPr="00CC5802">
        <w:rPr>
          <w:rFonts w:ascii="Times New Roman" w:hAnsi="Times New Roman" w:cs="Times New Roman"/>
          <w:sz w:val="24"/>
          <w:szCs w:val="24"/>
        </w:rPr>
        <w:t>Ústavní zákon ČNR č. 2/1993 Sb., o vyhlášení Listiny základních práv a svobod jako součástí ústavního pořádku České republiky, ve znění pozdějších předpisů</w:t>
      </w:r>
      <w:r>
        <w:rPr>
          <w:rFonts w:ascii="Times New Roman" w:hAnsi="Times New Roman" w:cs="Times New Roman"/>
          <w:sz w:val="24"/>
          <w:szCs w:val="24"/>
        </w:rPr>
        <w:t>.</w:t>
      </w:r>
    </w:p>
    <w:p w:rsidR="00DA6D3D" w:rsidRPr="00DA6D3D" w:rsidRDefault="00DA6D3D" w:rsidP="00DA6D3D">
      <w:pPr>
        <w:jc w:val="both"/>
        <w:rPr>
          <w:rFonts w:ascii="Times New Roman" w:hAnsi="Times New Roman" w:cs="Times New Roman"/>
          <w:sz w:val="24"/>
          <w:szCs w:val="24"/>
        </w:rPr>
      </w:pPr>
    </w:p>
    <w:p w:rsidR="00DA6D3D" w:rsidRPr="00DA6D3D" w:rsidRDefault="00DA6D3D" w:rsidP="00DA6D3D">
      <w:pPr>
        <w:pStyle w:val="Odstavecseseznamem"/>
        <w:numPr>
          <w:ilvl w:val="0"/>
          <w:numId w:val="23"/>
        </w:numPr>
        <w:jc w:val="both"/>
        <w:rPr>
          <w:rFonts w:ascii="Times New Roman" w:hAnsi="Times New Roman" w:cs="Times New Roman"/>
          <w:b/>
          <w:sz w:val="24"/>
          <w:szCs w:val="24"/>
        </w:rPr>
      </w:pPr>
      <w:r w:rsidRPr="00DA6D3D">
        <w:rPr>
          <w:rFonts w:ascii="Times New Roman" w:hAnsi="Times New Roman" w:cs="Times New Roman"/>
          <w:b/>
          <w:sz w:val="24"/>
          <w:szCs w:val="24"/>
        </w:rPr>
        <w:t>Zákonné předpisy</w:t>
      </w:r>
    </w:p>
    <w:p w:rsidR="005D3C57" w:rsidRPr="00CC5802" w:rsidRDefault="005D3C57" w:rsidP="005D3C57">
      <w:pPr>
        <w:pStyle w:val="Odstavecseseznamem"/>
        <w:numPr>
          <w:ilvl w:val="0"/>
          <w:numId w:val="10"/>
        </w:numPr>
        <w:ind w:left="714" w:hanging="357"/>
        <w:jc w:val="both"/>
        <w:rPr>
          <w:rFonts w:ascii="Times New Roman" w:hAnsi="Times New Roman" w:cs="Times New Roman"/>
          <w:sz w:val="24"/>
          <w:szCs w:val="24"/>
        </w:rPr>
      </w:pPr>
      <w:r w:rsidRPr="00CC5802">
        <w:rPr>
          <w:rFonts w:ascii="Times New Roman" w:hAnsi="Times New Roman" w:cs="Times New Roman"/>
          <w:sz w:val="24"/>
          <w:szCs w:val="24"/>
        </w:rPr>
        <w:t xml:space="preserve">Zákon č. 36/1876 </w:t>
      </w:r>
      <w:proofErr w:type="spellStart"/>
      <w:r w:rsidRPr="00CC5802">
        <w:rPr>
          <w:rFonts w:ascii="Times New Roman" w:hAnsi="Times New Roman" w:cs="Times New Roman"/>
          <w:sz w:val="24"/>
          <w:szCs w:val="24"/>
        </w:rPr>
        <w:t>ř</w:t>
      </w:r>
      <w:proofErr w:type="spellEnd"/>
      <w:r w:rsidRPr="00CC5802">
        <w:rPr>
          <w:rFonts w:ascii="Times New Roman" w:hAnsi="Times New Roman" w:cs="Times New Roman"/>
          <w:sz w:val="24"/>
          <w:szCs w:val="24"/>
        </w:rPr>
        <w:t>. z., o zřízení správního soudu, ve znění pozdějších předpisů</w:t>
      </w:r>
      <w:r>
        <w:rPr>
          <w:rFonts w:ascii="Times New Roman" w:hAnsi="Times New Roman" w:cs="Times New Roman"/>
          <w:sz w:val="24"/>
          <w:szCs w:val="24"/>
        </w:rPr>
        <w:t>.</w:t>
      </w:r>
    </w:p>
    <w:p w:rsidR="005D3C57" w:rsidRPr="00CC5802" w:rsidRDefault="005D3C57" w:rsidP="005D3C57">
      <w:pPr>
        <w:pStyle w:val="Odstavecseseznamem"/>
        <w:numPr>
          <w:ilvl w:val="0"/>
          <w:numId w:val="10"/>
        </w:numPr>
        <w:ind w:left="714" w:hanging="357"/>
        <w:jc w:val="both"/>
        <w:rPr>
          <w:rFonts w:ascii="Times New Roman" w:eastAsia="Times New Roman" w:hAnsi="Times New Roman" w:cs="Times New Roman"/>
          <w:sz w:val="24"/>
          <w:szCs w:val="24"/>
          <w:lang w:eastAsia="cs-CZ"/>
        </w:rPr>
      </w:pPr>
      <w:r w:rsidRPr="00CC5802">
        <w:rPr>
          <w:rFonts w:ascii="Times New Roman" w:eastAsia="Times New Roman" w:hAnsi="Times New Roman" w:cs="Times New Roman"/>
          <w:sz w:val="24"/>
          <w:szCs w:val="24"/>
          <w:lang w:eastAsia="cs-CZ"/>
        </w:rPr>
        <w:t>Zákon č. 3/1918 Sb., o nejvyšším správním soudě a o řešení kompetenčních konfliktů, ve znění pozdějších předpisů</w:t>
      </w:r>
      <w:r>
        <w:rPr>
          <w:rFonts w:ascii="Times New Roman" w:eastAsia="Times New Roman" w:hAnsi="Times New Roman" w:cs="Times New Roman"/>
          <w:sz w:val="24"/>
          <w:szCs w:val="24"/>
          <w:lang w:eastAsia="cs-CZ"/>
        </w:rPr>
        <w:t>.</w:t>
      </w:r>
    </w:p>
    <w:p w:rsidR="005D3C57" w:rsidRPr="00CC5802" w:rsidRDefault="005D3C57" w:rsidP="005D3C57">
      <w:pPr>
        <w:pStyle w:val="Odstavecseseznamem"/>
        <w:numPr>
          <w:ilvl w:val="0"/>
          <w:numId w:val="10"/>
        </w:numPr>
        <w:ind w:left="714" w:hanging="357"/>
        <w:jc w:val="both"/>
        <w:rPr>
          <w:rFonts w:ascii="Times New Roman" w:hAnsi="Times New Roman" w:cs="Times New Roman"/>
          <w:sz w:val="24"/>
          <w:szCs w:val="24"/>
        </w:rPr>
      </w:pPr>
      <w:r>
        <w:rPr>
          <w:rFonts w:ascii="Times New Roman" w:hAnsi="Times New Roman" w:cs="Times New Roman"/>
          <w:sz w:val="24"/>
          <w:szCs w:val="24"/>
        </w:rPr>
        <w:t>Z</w:t>
      </w:r>
      <w:r w:rsidRPr="00CC5802">
        <w:rPr>
          <w:rFonts w:ascii="Times New Roman" w:hAnsi="Times New Roman" w:cs="Times New Roman"/>
          <w:sz w:val="24"/>
          <w:szCs w:val="24"/>
        </w:rPr>
        <w:t>ákon č. 99/1963 Sb., občanský soudní řád, ve znění pozdějších předpisů</w:t>
      </w:r>
      <w:r>
        <w:rPr>
          <w:rFonts w:ascii="Times New Roman" w:hAnsi="Times New Roman" w:cs="Times New Roman"/>
          <w:sz w:val="24"/>
          <w:szCs w:val="24"/>
        </w:rPr>
        <w:t>.</w:t>
      </w:r>
    </w:p>
    <w:p w:rsidR="005D3C57" w:rsidRPr="00D2063E" w:rsidRDefault="005D3C57" w:rsidP="005D3C57">
      <w:pPr>
        <w:pStyle w:val="Odstavecseseznamem"/>
        <w:numPr>
          <w:ilvl w:val="0"/>
          <w:numId w:val="10"/>
        </w:numPr>
        <w:ind w:left="714" w:hanging="357"/>
        <w:jc w:val="both"/>
        <w:rPr>
          <w:rFonts w:ascii="Times New Roman" w:hAnsi="Times New Roman" w:cs="Times New Roman"/>
          <w:sz w:val="24"/>
          <w:szCs w:val="24"/>
        </w:rPr>
      </w:pPr>
      <w:r w:rsidRPr="00CC5802">
        <w:rPr>
          <w:rFonts w:ascii="Times New Roman" w:hAnsi="Times New Roman" w:cs="Times New Roman"/>
          <w:sz w:val="24"/>
          <w:szCs w:val="24"/>
        </w:rPr>
        <w:t>Zákon č. 50/1976 Sb., o územním plánování a stavebním řádu, ve znění pozdějších předpisů</w:t>
      </w:r>
      <w:r>
        <w:rPr>
          <w:rFonts w:ascii="Times New Roman" w:hAnsi="Times New Roman" w:cs="Times New Roman"/>
          <w:sz w:val="24"/>
          <w:szCs w:val="24"/>
        </w:rPr>
        <w:t>.</w:t>
      </w:r>
    </w:p>
    <w:p w:rsidR="005D3C57" w:rsidRPr="00CC5802" w:rsidRDefault="005D3C57" w:rsidP="005D3C57">
      <w:pPr>
        <w:pStyle w:val="Odstavecseseznamem"/>
        <w:numPr>
          <w:ilvl w:val="0"/>
          <w:numId w:val="10"/>
        </w:numPr>
        <w:ind w:left="714" w:hanging="357"/>
        <w:jc w:val="both"/>
        <w:rPr>
          <w:rFonts w:ascii="Times New Roman" w:hAnsi="Times New Roman" w:cs="Times New Roman"/>
          <w:sz w:val="24"/>
          <w:szCs w:val="24"/>
        </w:rPr>
      </w:pPr>
      <w:r>
        <w:rPr>
          <w:rFonts w:ascii="Times New Roman" w:hAnsi="Times New Roman" w:cs="Times New Roman"/>
        </w:rPr>
        <w:t xml:space="preserve">Zákon č. 71/1967 Sb., o správním řízení, ve znění pozdějších předpisů. </w:t>
      </w:r>
      <w:r w:rsidRPr="00CC5802">
        <w:rPr>
          <w:rFonts w:ascii="Times New Roman" w:hAnsi="Times New Roman" w:cs="Times New Roman"/>
          <w:sz w:val="24"/>
          <w:szCs w:val="24"/>
        </w:rPr>
        <w:t>Zákon č. 200/1990 Sb., o přestupcích, ve znění pozdějších předpisů</w:t>
      </w:r>
      <w:r>
        <w:rPr>
          <w:rFonts w:ascii="Times New Roman" w:hAnsi="Times New Roman" w:cs="Times New Roman"/>
          <w:sz w:val="24"/>
          <w:szCs w:val="24"/>
        </w:rPr>
        <w:t>.</w:t>
      </w:r>
    </w:p>
    <w:p w:rsidR="005D3C57" w:rsidRPr="00CC5802" w:rsidRDefault="005D3C57" w:rsidP="005D3C57">
      <w:pPr>
        <w:pStyle w:val="Odstavecseseznamem"/>
        <w:numPr>
          <w:ilvl w:val="0"/>
          <w:numId w:val="10"/>
        </w:numPr>
        <w:ind w:left="714" w:hanging="357"/>
        <w:jc w:val="both"/>
        <w:rPr>
          <w:rFonts w:ascii="Times New Roman" w:hAnsi="Times New Roman" w:cs="Times New Roman"/>
          <w:sz w:val="24"/>
          <w:szCs w:val="24"/>
        </w:rPr>
      </w:pPr>
      <w:r w:rsidRPr="00CC5802">
        <w:rPr>
          <w:rFonts w:ascii="Times New Roman" w:hAnsi="Times New Roman" w:cs="Times New Roman"/>
          <w:sz w:val="24"/>
          <w:szCs w:val="24"/>
        </w:rPr>
        <w:t>Zákon č. 582/1991 Sb., o organizaci a provádění sociálního zabezpečení, ve znění pozdějších předpisů</w:t>
      </w:r>
      <w:r>
        <w:rPr>
          <w:rFonts w:ascii="Times New Roman" w:hAnsi="Times New Roman" w:cs="Times New Roman"/>
          <w:sz w:val="24"/>
          <w:szCs w:val="24"/>
        </w:rPr>
        <w:t>.</w:t>
      </w:r>
    </w:p>
    <w:p w:rsidR="005D3C57" w:rsidRPr="00CC5802" w:rsidRDefault="005D3C57" w:rsidP="005D3C57">
      <w:pPr>
        <w:pStyle w:val="Odstavecseseznamem"/>
        <w:numPr>
          <w:ilvl w:val="0"/>
          <w:numId w:val="10"/>
        </w:numPr>
        <w:ind w:left="714" w:hanging="357"/>
        <w:jc w:val="both"/>
        <w:rPr>
          <w:rFonts w:ascii="Times New Roman" w:hAnsi="Times New Roman" w:cs="Times New Roman"/>
          <w:sz w:val="24"/>
          <w:szCs w:val="24"/>
        </w:rPr>
      </w:pPr>
      <w:r w:rsidRPr="00CC5802">
        <w:rPr>
          <w:rFonts w:ascii="Times New Roman" w:hAnsi="Times New Roman" w:cs="Times New Roman"/>
          <w:sz w:val="24"/>
          <w:szCs w:val="24"/>
        </w:rPr>
        <w:t>Zákon č. 337/1992 Sb., o správě daní a poplatků, ve znění pozdějších předpisů</w:t>
      </w:r>
      <w:r>
        <w:rPr>
          <w:rFonts w:ascii="Times New Roman" w:hAnsi="Times New Roman" w:cs="Times New Roman"/>
          <w:sz w:val="24"/>
          <w:szCs w:val="24"/>
        </w:rPr>
        <w:t>.</w:t>
      </w:r>
    </w:p>
    <w:p w:rsidR="005D3C57" w:rsidRPr="00CC5802" w:rsidRDefault="005D3C57" w:rsidP="005D3C57">
      <w:pPr>
        <w:pStyle w:val="Odstavecseseznamem"/>
        <w:numPr>
          <w:ilvl w:val="0"/>
          <w:numId w:val="10"/>
        </w:numPr>
        <w:ind w:left="714" w:hanging="357"/>
        <w:jc w:val="both"/>
        <w:rPr>
          <w:rFonts w:ascii="Times New Roman" w:hAnsi="Times New Roman" w:cs="Times New Roman"/>
          <w:sz w:val="24"/>
          <w:szCs w:val="24"/>
        </w:rPr>
      </w:pPr>
      <w:r w:rsidRPr="00CC5802">
        <w:rPr>
          <w:rFonts w:ascii="Times New Roman" w:hAnsi="Times New Roman" w:cs="Times New Roman"/>
          <w:sz w:val="24"/>
          <w:szCs w:val="24"/>
        </w:rPr>
        <w:t>Zákon č. 114/1992 Sb., o ochraně přírody a krajiny, ve znění pozdějších předpisů</w:t>
      </w:r>
      <w:r>
        <w:rPr>
          <w:rFonts w:ascii="Times New Roman" w:hAnsi="Times New Roman" w:cs="Times New Roman"/>
          <w:sz w:val="24"/>
          <w:szCs w:val="24"/>
        </w:rPr>
        <w:t>.</w:t>
      </w:r>
    </w:p>
    <w:p w:rsidR="005D3C57" w:rsidRPr="00CC5802" w:rsidRDefault="005D3C57" w:rsidP="005D3C57">
      <w:pPr>
        <w:pStyle w:val="Odstavecseseznamem"/>
        <w:numPr>
          <w:ilvl w:val="0"/>
          <w:numId w:val="10"/>
        </w:numPr>
        <w:ind w:left="714" w:hanging="357"/>
        <w:jc w:val="both"/>
        <w:rPr>
          <w:rFonts w:ascii="Times New Roman" w:hAnsi="Times New Roman" w:cs="Times New Roman"/>
          <w:sz w:val="24"/>
          <w:szCs w:val="24"/>
        </w:rPr>
      </w:pPr>
      <w:r w:rsidRPr="00CC5802">
        <w:rPr>
          <w:rFonts w:ascii="Times New Roman" w:hAnsi="Times New Roman" w:cs="Times New Roman"/>
          <w:sz w:val="24"/>
          <w:szCs w:val="24"/>
        </w:rPr>
        <w:t>Zákon č. 182/1993 Sb., o Ústavním soudu, ve znění pozdějších předpisů</w:t>
      </w:r>
      <w:r>
        <w:rPr>
          <w:rFonts w:ascii="Times New Roman" w:hAnsi="Times New Roman" w:cs="Times New Roman"/>
          <w:sz w:val="24"/>
          <w:szCs w:val="24"/>
        </w:rPr>
        <w:t>.</w:t>
      </w:r>
    </w:p>
    <w:p w:rsidR="005D3C57" w:rsidRPr="00CC5802" w:rsidRDefault="005D3C57" w:rsidP="005D3C57">
      <w:pPr>
        <w:pStyle w:val="Odstavecseseznamem"/>
        <w:numPr>
          <w:ilvl w:val="0"/>
          <w:numId w:val="10"/>
        </w:numPr>
        <w:ind w:left="714" w:hanging="357"/>
        <w:jc w:val="both"/>
        <w:rPr>
          <w:rFonts w:ascii="Times New Roman" w:hAnsi="Times New Roman" w:cs="Times New Roman"/>
          <w:sz w:val="24"/>
          <w:szCs w:val="24"/>
        </w:rPr>
      </w:pPr>
      <w:r w:rsidRPr="00CC5802">
        <w:rPr>
          <w:rFonts w:ascii="Times New Roman" w:hAnsi="Times New Roman" w:cs="Times New Roman"/>
          <w:sz w:val="24"/>
          <w:szCs w:val="24"/>
        </w:rPr>
        <w:t>Zákon č. 114/1995 Sb., o vnitrozemské plavbě, ve znění pozdějších předpisů</w:t>
      </w:r>
      <w:r>
        <w:rPr>
          <w:rFonts w:ascii="Times New Roman" w:hAnsi="Times New Roman" w:cs="Times New Roman"/>
          <w:sz w:val="24"/>
          <w:szCs w:val="24"/>
        </w:rPr>
        <w:t>.</w:t>
      </w:r>
    </w:p>
    <w:p w:rsidR="005D3C57" w:rsidRPr="00CC5802" w:rsidRDefault="005D3C57" w:rsidP="005D3C57">
      <w:pPr>
        <w:pStyle w:val="Odstavecseseznamem"/>
        <w:numPr>
          <w:ilvl w:val="0"/>
          <w:numId w:val="10"/>
        </w:numPr>
        <w:ind w:left="714" w:hanging="357"/>
        <w:jc w:val="both"/>
        <w:rPr>
          <w:rFonts w:ascii="Times New Roman" w:hAnsi="Times New Roman" w:cs="Times New Roman"/>
          <w:sz w:val="24"/>
          <w:szCs w:val="24"/>
        </w:rPr>
      </w:pPr>
      <w:r w:rsidRPr="00CC5802">
        <w:rPr>
          <w:rFonts w:ascii="Times New Roman" w:hAnsi="Times New Roman" w:cs="Times New Roman"/>
          <w:sz w:val="24"/>
          <w:szCs w:val="24"/>
        </w:rPr>
        <w:t>Zákon č. 123/1998 Sb., o právu na informace o životním prostředí, ve znění pozdějších předpisů</w:t>
      </w:r>
      <w:r>
        <w:rPr>
          <w:rFonts w:ascii="Times New Roman" w:hAnsi="Times New Roman" w:cs="Times New Roman"/>
          <w:sz w:val="24"/>
          <w:szCs w:val="24"/>
        </w:rPr>
        <w:t>.</w:t>
      </w:r>
    </w:p>
    <w:p w:rsidR="005D3C57" w:rsidRPr="00CC5802" w:rsidRDefault="005D3C57" w:rsidP="005D3C57">
      <w:pPr>
        <w:pStyle w:val="Odstavecseseznamem"/>
        <w:numPr>
          <w:ilvl w:val="0"/>
          <w:numId w:val="10"/>
        </w:numPr>
        <w:ind w:left="714" w:hanging="357"/>
        <w:jc w:val="both"/>
        <w:rPr>
          <w:rFonts w:ascii="Times New Roman" w:hAnsi="Times New Roman" w:cs="Times New Roman"/>
          <w:sz w:val="24"/>
          <w:szCs w:val="24"/>
        </w:rPr>
      </w:pPr>
      <w:r w:rsidRPr="00CC5802">
        <w:rPr>
          <w:rFonts w:ascii="Times New Roman" w:hAnsi="Times New Roman" w:cs="Times New Roman"/>
          <w:sz w:val="24"/>
          <w:szCs w:val="24"/>
        </w:rPr>
        <w:t>Zákon č. 106/1999 Sb., o svobodném přístupu k informací</w:t>
      </w:r>
      <w:r>
        <w:rPr>
          <w:rFonts w:ascii="Times New Roman" w:hAnsi="Times New Roman" w:cs="Times New Roman"/>
          <w:sz w:val="24"/>
          <w:szCs w:val="24"/>
        </w:rPr>
        <w:t>m, ve znění pozdějších předpisů.</w:t>
      </w:r>
    </w:p>
    <w:p w:rsidR="005D3C57" w:rsidRPr="00CC5802" w:rsidRDefault="005D3C57" w:rsidP="005D3C57">
      <w:pPr>
        <w:pStyle w:val="Odstavecseseznamem"/>
        <w:numPr>
          <w:ilvl w:val="0"/>
          <w:numId w:val="10"/>
        </w:numPr>
        <w:ind w:left="714" w:hanging="357"/>
        <w:jc w:val="both"/>
        <w:rPr>
          <w:rFonts w:ascii="Times New Roman" w:hAnsi="Times New Roman" w:cs="Times New Roman"/>
          <w:sz w:val="24"/>
          <w:szCs w:val="24"/>
        </w:rPr>
      </w:pPr>
      <w:r w:rsidRPr="00CC5802">
        <w:rPr>
          <w:rFonts w:ascii="Times New Roman" w:hAnsi="Times New Roman" w:cs="Times New Roman"/>
          <w:sz w:val="24"/>
          <w:szCs w:val="24"/>
        </w:rPr>
        <w:t>Zákon č. 128/2000 Sb., o obcích, ve znění pozdějších předpisů</w:t>
      </w:r>
      <w:r>
        <w:rPr>
          <w:rFonts w:ascii="Times New Roman" w:hAnsi="Times New Roman" w:cs="Times New Roman"/>
          <w:sz w:val="24"/>
          <w:szCs w:val="24"/>
        </w:rPr>
        <w:t>.</w:t>
      </w:r>
    </w:p>
    <w:p w:rsidR="005D3C57" w:rsidRPr="00CC5802" w:rsidRDefault="005D3C57" w:rsidP="005D3C57">
      <w:pPr>
        <w:pStyle w:val="Odstavecseseznamem"/>
        <w:numPr>
          <w:ilvl w:val="0"/>
          <w:numId w:val="10"/>
        </w:numPr>
        <w:ind w:left="714" w:hanging="357"/>
        <w:jc w:val="both"/>
        <w:rPr>
          <w:rFonts w:ascii="Times New Roman" w:hAnsi="Times New Roman" w:cs="Times New Roman"/>
          <w:sz w:val="24"/>
          <w:szCs w:val="24"/>
        </w:rPr>
      </w:pPr>
      <w:r w:rsidRPr="00CC5802">
        <w:rPr>
          <w:rFonts w:ascii="Times New Roman" w:hAnsi="Times New Roman" w:cs="Times New Roman"/>
          <w:sz w:val="24"/>
          <w:szCs w:val="24"/>
        </w:rPr>
        <w:t>Zákon č. 320/2001 Sb., o finanční kontrole, ve znění pozdějších předpisů</w:t>
      </w:r>
      <w:r>
        <w:rPr>
          <w:rFonts w:ascii="Times New Roman" w:hAnsi="Times New Roman" w:cs="Times New Roman"/>
          <w:sz w:val="24"/>
          <w:szCs w:val="24"/>
        </w:rPr>
        <w:t>.</w:t>
      </w:r>
    </w:p>
    <w:p w:rsidR="005D3C57" w:rsidRPr="00CC5802" w:rsidRDefault="005D3C57" w:rsidP="005D3C57">
      <w:pPr>
        <w:pStyle w:val="Odstavecseseznamem"/>
        <w:numPr>
          <w:ilvl w:val="0"/>
          <w:numId w:val="10"/>
        </w:numPr>
        <w:ind w:left="714" w:hanging="357"/>
        <w:jc w:val="both"/>
        <w:rPr>
          <w:rFonts w:ascii="Times New Roman" w:eastAsia="Times New Roman" w:hAnsi="Times New Roman" w:cs="Times New Roman"/>
          <w:sz w:val="24"/>
          <w:szCs w:val="24"/>
          <w:lang w:eastAsia="cs-CZ"/>
        </w:rPr>
      </w:pPr>
      <w:r w:rsidRPr="00CC5802">
        <w:rPr>
          <w:rFonts w:ascii="Times New Roman" w:hAnsi="Times New Roman" w:cs="Times New Roman"/>
          <w:sz w:val="24"/>
          <w:szCs w:val="24"/>
        </w:rPr>
        <w:t>Zákon č. 131/2002 Sb., o rozhodování některých kompetenčních sporů, ve znění pozdějších předpisů</w:t>
      </w:r>
      <w:r>
        <w:rPr>
          <w:rFonts w:ascii="Times New Roman" w:eastAsia="Times New Roman" w:hAnsi="Times New Roman" w:cs="Times New Roman"/>
          <w:sz w:val="24"/>
          <w:szCs w:val="24"/>
          <w:lang w:eastAsia="cs-CZ"/>
        </w:rPr>
        <w:t>.</w:t>
      </w:r>
    </w:p>
    <w:p w:rsidR="005D3C57" w:rsidRPr="00CC5802" w:rsidRDefault="005D3C57" w:rsidP="005D3C57">
      <w:pPr>
        <w:pStyle w:val="Odstavecseseznamem"/>
        <w:numPr>
          <w:ilvl w:val="0"/>
          <w:numId w:val="10"/>
        </w:numPr>
        <w:ind w:left="714" w:hanging="357"/>
        <w:jc w:val="both"/>
        <w:rPr>
          <w:rFonts w:ascii="Times New Roman" w:hAnsi="Times New Roman" w:cs="Times New Roman"/>
          <w:sz w:val="24"/>
          <w:szCs w:val="24"/>
        </w:rPr>
      </w:pPr>
      <w:r w:rsidRPr="00CC5802">
        <w:rPr>
          <w:rFonts w:ascii="Times New Roman" w:hAnsi="Times New Roman" w:cs="Times New Roman"/>
          <w:sz w:val="24"/>
          <w:szCs w:val="24"/>
        </w:rPr>
        <w:t>Zákon č. 150/2002 Sb., soudní řád správní, ve znění pozdějších předpisů</w:t>
      </w:r>
      <w:r>
        <w:rPr>
          <w:rFonts w:ascii="Times New Roman" w:hAnsi="Times New Roman" w:cs="Times New Roman"/>
          <w:sz w:val="24"/>
          <w:szCs w:val="24"/>
        </w:rPr>
        <w:t>.</w:t>
      </w:r>
    </w:p>
    <w:p w:rsidR="005D3C57" w:rsidRPr="00CC5802" w:rsidRDefault="005D3C57" w:rsidP="005D3C57">
      <w:pPr>
        <w:pStyle w:val="Odstavecseseznamem"/>
        <w:numPr>
          <w:ilvl w:val="0"/>
          <w:numId w:val="10"/>
        </w:numPr>
        <w:ind w:left="714" w:hanging="357"/>
        <w:jc w:val="both"/>
        <w:rPr>
          <w:rFonts w:ascii="Times New Roman" w:hAnsi="Times New Roman" w:cs="Times New Roman"/>
          <w:sz w:val="24"/>
          <w:szCs w:val="24"/>
        </w:rPr>
      </w:pPr>
      <w:r w:rsidRPr="00CC5802">
        <w:rPr>
          <w:rFonts w:ascii="Times New Roman" w:hAnsi="Times New Roman" w:cs="Times New Roman"/>
          <w:sz w:val="24"/>
          <w:szCs w:val="24"/>
        </w:rPr>
        <w:t>Zákon č. 500/2004 Sb., správní řád, ve znění pozdějších předpisů</w:t>
      </w:r>
      <w:r>
        <w:rPr>
          <w:rFonts w:ascii="Times New Roman" w:hAnsi="Times New Roman" w:cs="Times New Roman"/>
          <w:sz w:val="24"/>
          <w:szCs w:val="24"/>
        </w:rPr>
        <w:t>.</w:t>
      </w:r>
    </w:p>
    <w:p w:rsidR="005D3C57" w:rsidRPr="00CC5802" w:rsidRDefault="005D3C57" w:rsidP="005D3C57">
      <w:pPr>
        <w:pStyle w:val="Odstavecseseznamem"/>
        <w:numPr>
          <w:ilvl w:val="0"/>
          <w:numId w:val="10"/>
        </w:numPr>
        <w:ind w:left="714" w:hanging="357"/>
        <w:jc w:val="both"/>
        <w:rPr>
          <w:rFonts w:ascii="Times New Roman" w:hAnsi="Times New Roman" w:cs="Times New Roman"/>
          <w:sz w:val="24"/>
          <w:szCs w:val="24"/>
        </w:rPr>
      </w:pPr>
      <w:r w:rsidRPr="00CC5802">
        <w:rPr>
          <w:rFonts w:ascii="Times New Roman" w:hAnsi="Times New Roman" w:cs="Times New Roman"/>
          <w:sz w:val="24"/>
          <w:szCs w:val="24"/>
        </w:rPr>
        <w:lastRenderedPageBreak/>
        <w:t>Zákon č. 183/2006 Sb., o územním plánování a stavebním řád</w:t>
      </w:r>
      <w:r>
        <w:rPr>
          <w:rFonts w:ascii="Times New Roman" w:hAnsi="Times New Roman" w:cs="Times New Roman"/>
          <w:sz w:val="24"/>
          <w:szCs w:val="24"/>
        </w:rPr>
        <w:t>u, ve znění pozdějších předpisů.</w:t>
      </w:r>
    </w:p>
    <w:p w:rsidR="005D3C57" w:rsidRDefault="005D3C57" w:rsidP="005D3C57">
      <w:pPr>
        <w:pStyle w:val="Odstavecseseznamem"/>
        <w:numPr>
          <w:ilvl w:val="0"/>
          <w:numId w:val="10"/>
        </w:numPr>
        <w:ind w:left="714" w:hanging="357"/>
        <w:jc w:val="both"/>
        <w:rPr>
          <w:rFonts w:ascii="Times New Roman" w:hAnsi="Times New Roman" w:cs="Times New Roman"/>
          <w:sz w:val="24"/>
          <w:szCs w:val="24"/>
        </w:rPr>
      </w:pPr>
      <w:r w:rsidRPr="00CC5802">
        <w:rPr>
          <w:rFonts w:ascii="Times New Roman" w:hAnsi="Times New Roman" w:cs="Times New Roman"/>
          <w:sz w:val="24"/>
          <w:szCs w:val="24"/>
        </w:rPr>
        <w:t>Zákon č. 184/2006 Sb., o odnětí nebo omezení vlastnického práva k pozemku nebo ke stavbě, ve znění pozdějších předpisů</w:t>
      </w:r>
      <w:r>
        <w:rPr>
          <w:rFonts w:ascii="Times New Roman" w:hAnsi="Times New Roman" w:cs="Times New Roman"/>
          <w:sz w:val="24"/>
          <w:szCs w:val="24"/>
        </w:rPr>
        <w:t>.</w:t>
      </w:r>
    </w:p>
    <w:p w:rsidR="00DA6D3D" w:rsidRPr="00DA6D3D" w:rsidRDefault="00DA6D3D" w:rsidP="00DA6D3D">
      <w:pPr>
        <w:jc w:val="both"/>
        <w:rPr>
          <w:rFonts w:ascii="Times New Roman" w:hAnsi="Times New Roman" w:cs="Times New Roman"/>
          <w:sz w:val="24"/>
          <w:szCs w:val="24"/>
        </w:rPr>
      </w:pPr>
    </w:p>
    <w:p w:rsidR="00DA6D3D" w:rsidRPr="00DA6D3D" w:rsidRDefault="00DA6D3D" w:rsidP="00DA6D3D">
      <w:pPr>
        <w:pStyle w:val="Odstavecseseznamem"/>
        <w:numPr>
          <w:ilvl w:val="0"/>
          <w:numId w:val="23"/>
        </w:numPr>
        <w:ind w:left="709"/>
        <w:jc w:val="both"/>
        <w:rPr>
          <w:rFonts w:ascii="Times New Roman" w:hAnsi="Times New Roman" w:cs="Times New Roman"/>
          <w:b/>
          <w:sz w:val="24"/>
          <w:szCs w:val="24"/>
        </w:rPr>
      </w:pPr>
      <w:r>
        <w:rPr>
          <w:rFonts w:ascii="Times New Roman" w:hAnsi="Times New Roman" w:cs="Times New Roman"/>
          <w:b/>
          <w:sz w:val="24"/>
          <w:szCs w:val="24"/>
        </w:rPr>
        <w:t>Ostatní</w:t>
      </w:r>
      <w:r w:rsidRPr="00DA6D3D">
        <w:rPr>
          <w:rFonts w:ascii="Times New Roman" w:hAnsi="Times New Roman" w:cs="Times New Roman"/>
          <w:b/>
          <w:sz w:val="24"/>
          <w:szCs w:val="24"/>
        </w:rPr>
        <w:t xml:space="preserve"> právní zdroje</w:t>
      </w:r>
    </w:p>
    <w:p w:rsidR="005D3C57" w:rsidRPr="00CC5802" w:rsidRDefault="005D3C57" w:rsidP="005D3C57">
      <w:pPr>
        <w:pStyle w:val="Odstavecseseznamem"/>
        <w:numPr>
          <w:ilvl w:val="0"/>
          <w:numId w:val="10"/>
        </w:numPr>
        <w:ind w:left="714" w:hanging="357"/>
        <w:jc w:val="both"/>
        <w:rPr>
          <w:rFonts w:ascii="Times New Roman" w:hAnsi="Times New Roman" w:cs="Times New Roman"/>
          <w:sz w:val="24"/>
          <w:szCs w:val="24"/>
        </w:rPr>
      </w:pPr>
      <w:r w:rsidRPr="00CC5802">
        <w:rPr>
          <w:rFonts w:ascii="Times New Roman" w:hAnsi="Times New Roman" w:cs="Times New Roman"/>
          <w:sz w:val="24"/>
          <w:szCs w:val="24"/>
        </w:rPr>
        <w:t>Nařízení č. 8/1928 Sb., o řízení ve věcech náležejících do působnosti politických úřadů (správní řízení)</w:t>
      </w:r>
      <w:r>
        <w:rPr>
          <w:rFonts w:ascii="Times New Roman" w:hAnsi="Times New Roman" w:cs="Times New Roman"/>
          <w:sz w:val="24"/>
          <w:szCs w:val="24"/>
        </w:rPr>
        <w:t>.</w:t>
      </w:r>
    </w:p>
    <w:p w:rsidR="005D3C57" w:rsidRPr="005D3C57" w:rsidRDefault="005D3C57" w:rsidP="005D3C57">
      <w:pPr>
        <w:pStyle w:val="Odstavecseseznamem"/>
        <w:numPr>
          <w:ilvl w:val="0"/>
          <w:numId w:val="10"/>
        </w:numPr>
        <w:ind w:left="714" w:hanging="357"/>
        <w:jc w:val="both"/>
        <w:rPr>
          <w:rFonts w:ascii="Times New Roman" w:hAnsi="Times New Roman" w:cs="Times New Roman"/>
          <w:sz w:val="24"/>
          <w:szCs w:val="24"/>
        </w:rPr>
      </w:pPr>
      <w:r w:rsidRPr="005D3C57">
        <w:rPr>
          <w:rFonts w:ascii="Times New Roman" w:hAnsi="Times New Roman" w:cs="Times New Roman"/>
          <w:sz w:val="24"/>
          <w:szCs w:val="24"/>
        </w:rPr>
        <w:t>Bundesverfassungsgesetz der Republik Österreich (B-VG 1929), BGBl. 1930/1.</w:t>
      </w:r>
    </w:p>
    <w:p w:rsidR="005D3C57" w:rsidRPr="005D3C57" w:rsidRDefault="005D3C57" w:rsidP="005D3C57">
      <w:pPr>
        <w:pStyle w:val="Odstavecseseznamem"/>
        <w:numPr>
          <w:ilvl w:val="0"/>
          <w:numId w:val="10"/>
        </w:numPr>
        <w:ind w:left="714" w:hanging="357"/>
        <w:jc w:val="both"/>
        <w:rPr>
          <w:rFonts w:ascii="Times New Roman" w:hAnsi="Times New Roman" w:cs="Times New Roman"/>
          <w:sz w:val="24"/>
          <w:szCs w:val="24"/>
        </w:rPr>
      </w:pPr>
      <w:r w:rsidRPr="005D3C57">
        <w:rPr>
          <w:rFonts w:ascii="Times New Roman" w:hAnsi="Times New Roman" w:cs="Times New Roman"/>
          <w:sz w:val="24"/>
          <w:szCs w:val="24"/>
        </w:rPr>
        <w:t>Doporučení Výboru ministrů Rady Evropy R (80) 2 ze dne 11. března 1980, týkající se správního uvážení.</w:t>
      </w:r>
    </w:p>
    <w:p w:rsidR="005D3C57" w:rsidRPr="00895FD4" w:rsidRDefault="005D3C57" w:rsidP="005D3C57">
      <w:pPr>
        <w:pStyle w:val="Odstavecseseznamem"/>
        <w:numPr>
          <w:ilvl w:val="0"/>
          <w:numId w:val="10"/>
        </w:numPr>
        <w:ind w:left="714" w:hanging="357"/>
        <w:jc w:val="both"/>
        <w:rPr>
          <w:rFonts w:ascii="Times New Roman" w:hAnsi="Times New Roman" w:cs="Times New Roman"/>
          <w:sz w:val="24"/>
          <w:szCs w:val="24"/>
        </w:rPr>
      </w:pPr>
      <w:r w:rsidRPr="005D3C57">
        <w:rPr>
          <w:rFonts w:ascii="Times New Roman" w:hAnsi="Times New Roman" w:cs="Times New Roman"/>
          <w:sz w:val="24"/>
          <w:szCs w:val="24"/>
        </w:rPr>
        <w:t>Úmluva o ochraně</w:t>
      </w:r>
      <w:r w:rsidRPr="00CC5802">
        <w:rPr>
          <w:rFonts w:ascii="Times New Roman" w:hAnsi="Times New Roman" w:cs="Times New Roman"/>
          <w:sz w:val="24"/>
          <w:szCs w:val="24"/>
        </w:rPr>
        <w:t xml:space="preserve"> lidských práv a základních svobod ze dne 4. listopadu 1950, </w:t>
      </w:r>
      <w:r>
        <w:rPr>
          <w:rFonts w:ascii="Times New Roman" w:hAnsi="Times New Roman" w:cs="Times New Roman"/>
          <w:sz w:val="24"/>
          <w:szCs w:val="24"/>
        </w:rPr>
        <w:t>(</w:t>
      </w:r>
      <w:r w:rsidRPr="00CC5802">
        <w:rPr>
          <w:rFonts w:ascii="Times New Roman" w:hAnsi="Times New Roman" w:cs="Times New Roman"/>
          <w:sz w:val="24"/>
          <w:szCs w:val="24"/>
        </w:rPr>
        <w:t>vyhlášená sdělením federálního ministerstva zahraničních věcí č. 209/1992 Sb.</w:t>
      </w:r>
      <w:r>
        <w:rPr>
          <w:rFonts w:ascii="Times New Roman" w:hAnsi="Times New Roman" w:cs="Times New Roman"/>
          <w:sz w:val="24"/>
          <w:szCs w:val="24"/>
        </w:rPr>
        <w:t>).</w:t>
      </w:r>
    </w:p>
    <w:p w:rsidR="005D3C57" w:rsidRDefault="005D3C57" w:rsidP="005D3C57">
      <w:pPr>
        <w:jc w:val="both"/>
        <w:rPr>
          <w:rFonts w:ascii="Times New Roman" w:hAnsi="Times New Roman" w:cs="Times New Roman"/>
          <w:sz w:val="24"/>
          <w:szCs w:val="24"/>
        </w:rPr>
      </w:pPr>
    </w:p>
    <w:p w:rsidR="00DA6D3D" w:rsidRPr="002829AF" w:rsidRDefault="005D3C57" w:rsidP="00895FD4">
      <w:pPr>
        <w:rPr>
          <w:rFonts w:ascii="Times New Roman" w:hAnsi="Times New Roman" w:cs="Times New Roman"/>
          <w:b/>
          <w:sz w:val="32"/>
          <w:szCs w:val="32"/>
        </w:rPr>
      </w:pPr>
      <w:r w:rsidRPr="002829AF">
        <w:rPr>
          <w:rFonts w:ascii="Times New Roman" w:hAnsi="Times New Roman" w:cs="Times New Roman"/>
          <w:b/>
          <w:sz w:val="32"/>
          <w:szCs w:val="32"/>
        </w:rPr>
        <w:t>Soudní rozhodnutí:</w:t>
      </w:r>
    </w:p>
    <w:p w:rsidR="00DA6D3D" w:rsidRDefault="00DA6D3D" w:rsidP="00DA6D3D">
      <w:pPr>
        <w:jc w:val="both"/>
        <w:rPr>
          <w:rFonts w:ascii="Times New Roman" w:hAnsi="Times New Roman" w:cs="Times New Roman"/>
          <w:b/>
          <w:sz w:val="24"/>
          <w:szCs w:val="24"/>
        </w:rPr>
      </w:pPr>
    </w:p>
    <w:p w:rsidR="00DA6D3D" w:rsidRPr="00DA6D3D" w:rsidRDefault="00DA6D3D" w:rsidP="00DA6D3D">
      <w:pPr>
        <w:pStyle w:val="Odstavecseseznamem"/>
        <w:numPr>
          <w:ilvl w:val="0"/>
          <w:numId w:val="25"/>
        </w:numPr>
        <w:jc w:val="both"/>
        <w:rPr>
          <w:rFonts w:ascii="Times New Roman" w:hAnsi="Times New Roman" w:cs="Times New Roman"/>
          <w:b/>
          <w:sz w:val="24"/>
          <w:szCs w:val="24"/>
        </w:rPr>
      </w:pPr>
      <w:r>
        <w:rPr>
          <w:rFonts w:ascii="Times New Roman" w:hAnsi="Times New Roman" w:cs="Times New Roman"/>
          <w:b/>
          <w:sz w:val="24"/>
          <w:szCs w:val="24"/>
        </w:rPr>
        <w:t>Ústavní soud</w:t>
      </w:r>
    </w:p>
    <w:p w:rsidR="00695762" w:rsidRPr="008937C2" w:rsidRDefault="00695762" w:rsidP="00695762">
      <w:pPr>
        <w:pStyle w:val="Textpoznpodarou"/>
        <w:numPr>
          <w:ilvl w:val="0"/>
          <w:numId w:val="17"/>
        </w:numPr>
        <w:spacing w:line="360" w:lineRule="auto"/>
        <w:jc w:val="both"/>
        <w:rPr>
          <w:rFonts w:ascii="Times New Roman" w:hAnsi="Times New Roman" w:cs="Times New Roman"/>
          <w:sz w:val="24"/>
          <w:szCs w:val="24"/>
        </w:rPr>
      </w:pPr>
      <w:r w:rsidRPr="008937C2">
        <w:rPr>
          <w:rFonts w:ascii="Times New Roman" w:hAnsi="Times New Roman" w:cs="Times New Roman"/>
          <w:sz w:val="24"/>
          <w:szCs w:val="24"/>
        </w:rPr>
        <w:t>Nález ÚS sp. zn. II. ÚS 45/94 ze dne 25. 1. 1995.</w:t>
      </w:r>
    </w:p>
    <w:p w:rsidR="00695762" w:rsidRDefault="00695762" w:rsidP="00695762">
      <w:pPr>
        <w:pStyle w:val="Textpoznpodarou"/>
        <w:numPr>
          <w:ilvl w:val="0"/>
          <w:numId w:val="17"/>
        </w:numPr>
        <w:spacing w:line="360" w:lineRule="auto"/>
        <w:ind w:left="714" w:hanging="357"/>
        <w:jc w:val="both"/>
        <w:rPr>
          <w:rFonts w:ascii="Times New Roman" w:hAnsi="Times New Roman" w:cs="Times New Roman"/>
          <w:sz w:val="24"/>
          <w:szCs w:val="24"/>
        </w:rPr>
      </w:pPr>
      <w:r w:rsidRPr="008937C2">
        <w:rPr>
          <w:rFonts w:ascii="Times New Roman" w:hAnsi="Times New Roman" w:cs="Times New Roman"/>
          <w:sz w:val="24"/>
          <w:szCs w:val="24"/>
        </w:rPr>
        <w:t>Stanovisko pléna ÚS sp. zn. Pl. US. 1/96 ze dne 21. 5. 1996.</w:t>
      </w:r>
    </w:p>
    <w:p w:rsidR="00695762" w:rsidRPr="008937C2" w:rsidRDefault="00695762" w:rsidP="00695762">
      <w:pPr>
        <w:pStyle w:val="Textpoznpodarou"/>
        <w:numPr>
          <w:ilvl w:val="0"/>
          <w:numId w:val="17"/>
        </w:numPr>
        <w:spacing w:line="360" w:lineRule="auto"/>
        <w:ind w:left="714" w:hanging="357"/>
        <w:jc w:val="both"/>
        <w:rPr>
          <w:rFonts w:ascii="Times New Roman" w:hAnsi="Times New Roman" w:cs="Times New Roman"/>
          <w:sz w:val="24"/>
          <w:szCs w:val="24"/>
        </w:rPr>
      </w:pPr>
      <w:r w:rsidRPr="008937C2">
        <w:rPr>
          <w:rFonts w:ascii="Times New Roman" w:hAnsi="Times New Roman" w:cs="Times New Roman"/>
          <w:sz w:val="24"/>
          <w:szCs w:val="24"/>
        </w:rPr>
        <w:t xml:space="preserve">Nález ÚS sp. zn. </w:t>
      </w:r>
      <w:r w:rsidRPr="008937C2">
        <w:rPr>
          <w:rFonts w:ascii="Times New Roman" w:hAnsi="Times New Roman" w:cs="Times New Roman"/>
          <w:bCs/>
          <w:sz w:val="24"/>
          <w:szCs w:val="24"/>
        </w:rPr>
        <w:t>Pl. ÚS 33/97 ze dne 17. 12. 1997 (č. 30/1998 Sb.).</w:t>
      </w:r>
    </w:p>
    <w:p w:rsidR="00695762" w:rsidRPr="008937C2" w:rsidRDefault="00695762" w:rsidP="00695762">
      <w:pPr>
        <w:pStyle w:val="Textpoznpodarou"/>
        <w:numPr>
          <w:ilvl w:val="0"/>
          <w:numId w:val="17"/>
        </w:numPr>
        <w:spacing w:line="360" w:lineRule="auto"/>
        <w:ind w:left="714" w:hanging="357"/>
        <w:jc w:val="both"/>
        <w:rPr>
          <w:rStyle w:val="absregistrysign"/>
          <w:rFonts w:ascii="Times New Roman" w:hAnsi="Times New Roman" w:cs="Times New Roman"/>
          <w:sz w:val="24"/>
          <w:szCs w:val="24"/>
        </w:rPr>
      </w:pPr>
      <w:r w:rsidRPr="008937C2">
        <w:rPr>
          <w:rFonts w:ascii="Times New Roman" w:hAnsi="Times New Roman" w:cs="Times New Roman"/>
          <w:sz w:val="24"/>
          <w:szCs w:val="24"/>
        </w:rPr>
        <w:t xml:space="preserve">Nález ÚS sp. zn. </w:t>
      </w:r>
      <w:r w:rsidRPr="008937C2">
        <w:rPr>
          <w:rStyle w:val="absregistrysign"/>
          <w:rFonts w:ascii="Times New Roman" w:hAnsi="Times New Roman" w:cs="Times New Roman"/>
          <w:sz w:val="24"/>
          <w:szCs w:val="24"/>
        </w:rPr>
        <w:t>III. ÚS 139/98 ze dne 24. 9. 1998.</w:t>
      </w:r>
    </w:p>
    <w:p w:rsidR="00695762" w:rsidRPr="008937C2" w:rsidRDefault="00695762" w:rsidP="00695762">
      <w:pPr>
        <w:pStyle w:val="Textpoznpodarou"/>
        <w:numPr>
          <w:ilvl w:val="0"/>
          <w:numId w:val="17"/>
        </w:numPr>
        <w:spacing w:line="360" w:lineRule="auto"/>
        <w:ind w:left="714" w:hanging="357"/>
        <w:jc w:val="both"/>
        <w:rPr>
          <w:rFonts w:ascii="Times New Roman" w:hAnsi="Times New Roman" w:cs="Times New Roman"/>
          <w:sz w:val="24"/>
          <w:szCs w:val="24"/>
        </w:rPr>
      </w:pPr>
      <w:r w:rsidRPr="008937C2">
        <w:rPr>
          <w:rFonts w:ascii="Times New Roman" w:hAnsi="Times New Roman" w:cs="Times New Roman"/>
          <w:sz w:val="24"/>
          <w:szCs w:val="24"/>
        </w:rPr>
        <w:t>Nález ÚS sp. zn. Pl. ÚS 16/99 ze dne 27. 6. 2001(č. 276/2001 Sb.).</w:t>
      </w:r>
    </w:p>
    <w:p w:rsidR="00695762" w:rsidRPr="008937C2" w:rsidRDefault="00695762" w:rsidP="00695762">
      <w:pPr>
        <w:pStyle w:val="Textpoznpodarou"/>
        <w:numPr>
          <w:ilvl w:val="0"/>
          <w:numId w:val="17"/>
        </w:numPr>
        <w:spacing w:line="360" w:lineRule="auto"/>
        <w:jc w:val="both"/>
        <w:rPr>
          <w:rFonts w:ascii="Times New Roman" w:hAnsi="Times New Roman" w:cs="Times New Roman"/>
          <w:sz w:val="24"/>
          <w:szCs w:val="24"/>
        </w:rPr>
      </w:pPr>
      <w:r w:rsidRPr="008937C2">
        <w:rPr>
          <w:rFonts w:ascii="Times New Roman" w:hAnsi="Times New Roman" w:cs="Times New Roman"/>
          <w:sz w:val="24"/>
          <w:szCs w:val="24"/>
        </w:rPr>
        <w:t xml:space="preserve">Nález ÚS sp. zn. </w:t>
      </w:r>
      <w:r w:rsidRPr="008937C2">
        <w:rPr>
          <w:rFonts w:ascii="Times New Roman" w:hAnsi="Times New Roman" w:cs="Times New Roman"/>
          <w:iCs/>
          <w:sz w:val="24"/>
          <w:szCs w:val="24"/>
        </w:rPr>
        <w:t>Pl. ÚS 3/02 ze dne 13. 8. 2002 (č. 405/2002 Sb.).</w:t>
      </w:r>
    </w:p>
    <w:p w:rsidR="00DA6D3D" w:rsidRPr="00102A0E" w:rsidRDefault="00DA6D3D" w:rsidP="00695762">
      <w:pPr>
        <w:pStyle w:val="Odstavecseseznamem"/>
        <w:numPr>
          <w:ilvl w:val="0"/>
          <w:numId w:val="17"/>
        </w:numPr>
        <w:ind w:left="714" w:hanging="357"/>
        <w:jc w:val="both"/>
        <w:rPr>
          <w:rFonts w:ascii="Times New Roman" w:hAnsi="Times New Roman" w:cs="Times New Roman"/>
          <w:sz w:val="24"/>
          <w:szCs w:val="24"/>
        </w:rPr>
      </w:pPr>
      <w:r w:rsidRPr="00102A0E">
        <w:rPr>
          <w:rFonts w:ascii="Times New Roman" w:hAnsi="Times New Roman" w:cs="Times New Roman"/>
          <w:sz w:val="24"/>
          <w:szCs w:val="24"/>
        </w:rPr>
        <w:t>Nález ÚS sp. zn. II ÚS 237/2002  ze dne 11. 3. 2003</w:t>
      </w:r>
      <w:r>
        <w:rPr>
          <w:rFonts w:ascii="Times New Roman" w:hAnsi="Times New Roman" w:cs="Times New Roman"/>
          <w:sz w:val="24"/>
          <w:szCs w:val="24"/>
        </w:rPr>
        <w:t>.</w:t>
      </w:r>
    </w:p>
    <w:p w:rsidR="00695762" w:rsidRPr="008937C2" w:rsidRDefault="00695762" w:rsidP="00695762">
      <w:pPr>
        <w:pStyle w:val="Textpoznpodarou"/>
        <w:numPr>
          <w:ilvl w:val="0"/>
          <w:numId w:val="17"/>
        </w:numPr>
        <w:spacing w:line="360" w:lineRule="auto"/>
        <w:ind w:left="714" w:hanging="357"/>
        <w:jc w:val="both"/>
        <w:rPr>
          <w:rFonts w:ascii="Times New Roman" w:hAnsi="Times New Roman" w:cs="Times New Roman"/>
          <w:sz w:val="24"/>
          <w:szCs w:val="24"/>
        </w:rPr>
      </w:pPr>
      <w:r w:rsidRPr="008937C2">
        <w:rPr>
          <w:rFonts w:ascii="Times New Roman" w:hAnsi="Times New Roman" w:cs="Times New Roman"/>
          <w:sz w:val="24"/>
          <w:szCs w:val="24"/>
        </w:rPr>
        <w:t>Nález ÚS sp. zn. IV. ÚS 150/2001 ze dne 9. 10. 2003.</w:t>
      </w:r>
    </w:p>
    <w:p w:rsidR="00DA6D3D" w:rsidRPr="00102A0E" w:rsidRDefault="00DA6D3D" w:rsidP="00695762">
      <w:pPr>
        <w:pStyle w:val="Textpoznpodarou"/>
        <w:numPr>
          <w:ilvl w:val="0"/>
          <w:numId w:val="17"/>
        </w:numPr>
        <w:spacing w:line="360" w:lineRule="auto"/>
        <w:jc w:val="both"/>
        <w:rPr>
          <w:rFonts w:ascii="Times New Roman" w:hAnsi="Times New Roman" w:cs="Times New Roman"/>
          <w:sz w:val="24"/>
          <w:szCs w:val="24"/>
        </w:rPr>
      </w:pPr>
      <w:r w:rsidRPr="00102A0E">
        <w:rPr>
          <w:rFonts w:ascii="Times New Roman" w:hAnsi="Times New Roman" w:cs="Times New Roman"/>
          <w:sz w:val="24"/>
          <w:szCs w:val="24"/>
        </w:rPr>
        <w:t>Nález ÚS</w:t>
      </w:r>
      <w:r w:rsidR="00695762">
        <w:rPr>
          <w:rFonts w:ascii="Times New Roman" w:hAnsi="Times New Roman" w:cs="Times New Roman"/>
          <w:sz w:val="24"/>
          <w:szCs w:val="24"/>
        </w:rPr>
        <w:t xml:space="preserve"> sp. zn.</w:t>
      </w:r>
      <w:r w:rsidRPr="00102A0E">
        <w:rPr>
          <w:rFonts w:ascii="Times New Roman" w:hAnsi="Times New Roman" w:cs="Times New Roman"/>
          <w:sz w:val="24"/>
          <w:szCs w:val="24"/>
        </w:rPr>
        <w:t xml:space="preserve"> Pl. ÚS 31/03 ze dne 11. 2. 2004</w:t>
      </w:r>
      <w:r>
        <w:rPr>
          <w:rFonts w:ascii="Times New Roman" w:hAnsi="Times New Roman" w:cs="Times New Roman"/>
          <w:sz w:val="24"/>
          <w:szCs w:val="24"/>
        </w:rPr>
        <w:t>.</w:t>
      </w:r>
    </w:p>
    <w:p w:rsidR="00695762" w:rsidRPr="00102A0E" w:rsidRDefault="00695762" w:rsidP="00695762">
      <w:pPr>
        <w:pStyle w:val="Odstavecseseznamem"/>
        <w:numPr>
          <w:ilvl w:val="0"/>
          <w:numId w:val="17"/>
        </w:numPr>
        <w:jc w:val="both"/>
        <w:rPr>
          <w:rFonts w:ascii="Times New Roman" w:hAnsi="Times New Roman" w:cs="Times New Roman"/>
          <w:sz w:val="24"/>
          <w:szCs w:val="24"/>
        </w:rPr>
      </w:pPr>
      <w:r w:rsidRPr="00102A0E">
        <w:rPr>
          <w:rFonts w:ascii="Times New Roman" w:hAnsi="Times New Roman" w:cs="Times New Roman"/>
          <w:sz w:val="24"/>
          <w:szCs w:val="24"/>
        </w:rPr>
        <w:t>Nález ÚS sp. zn. Pl. ÚS 38/02 ze dne 9. 3. 2004 (publ. pod č. 299/2004 Sb.)</w:t>
      </w:r>
      <w:r>
        <w:rPr>
          <w:rFonts w:ascii="Times New Roman" w:hAnsi="Times New Roman" w:cs="Times New Roman"/>
          <w:sz w:val="24"/>
          <w:szCs w:val="24"/>
        </w:rPr>
        <w:t>.</w:t>
      </w:r>
    </w:p>
    <w:p w:rsidR="00DA6D3D" w:rsidRPr="008937C2" w:rsidRDefault="00DA6D3D" w:rsidP="00695762">
      <w:pPr>
        <w:pStyle w:val="Textpoznpodarou"/>
        <w:numPr>
          <w:ilvl w:val="0"/>
          <w:numId w:val="17"/>
        </w:numPr>
        <w:spacing w:line="360" w:lineRule="auto"/>
        <w:jc w:val="both"/>
        <w:rPr>
          <w:rFonts w:ascii="Times New Roman" w:hAnsi="Times New Roman" w:cs="Times New Roman"/>
          <w:sz w:val="24"/>
          <w:szCs w:val="24"/>
        </w:rPr>
      </w:pPr>
      <w:r w:rsidRPr="008937C2">
        <w:rPr>
          <w:rFonts w:ascii="Times New Roman" w:hAnsi="Times New Roman" w:cs="Times New Roman"/>
          <w:bCs/>
          <w:sz w:val="24"/>
          <w:szCs w:val="24"/>
        </w:rPr>
        <w:t>Nález ÚS sp. zn. Pl. ÚS 12/03 ze dne 10. 3. 2004 (č. 300/2004 Sb.).</w:t>
      </w:r>
    </w:p>
    <w:p w:rsidR="00DA6D3D" w:rsidRPr="008937C2" w:rsidRDefault="00DA6D3D" w:rsidP="00695762">
      <w:pPr>
        <w:pStyle w:val="Textpoznpodarou"/>
        <w:numPr>
          <w:ilvl w:val="0"/>
          <w:numId w:val="17"/>
        </w:numPr>
        <w:spacing w:line="360" w:lineRule="auto"/>
        <w:ind w:left="714" w:hanging="357"/>
        <w:jc w:val="both"/>
        <w:rPr>
          <w:rFonts w:ascii="Times New Roman" w:hAnsi="Times New Roman" w:cs="Times New Roman"/>
          <w:sz w:val="24"/>
          <w:szCs w:val="24"/>
        </w:rPr>
      </w:pPr>
      <w:r w:rsidRPr="008937C2">
        <w:rPr>
          <w:rFonts w:ascii="Times New Roman" w:hAnsi="Times New Roman" w:cs="Times New Roman"/>
          <w:sz w:val="24"/>
          <w:szCs w:val="24"/>
        </w:rPr>
        <w:t xml:space="preserve">Nález ÚS sp. zn. II. ÚS 487/03 zde dne </w:t>
      </w:r>
      <w:r w:rsidRPr="008937C2">
        <w:rPr>
          <w:rFonts w:ascii="Times New Roman" w:hAnsi="Times New Roman" w:cs="Times New Roman"/>
          <w:bCs/>
          <w:sz w:val="24"/>
          <w:szCs w:val="24"/>
        </w:rPr>
        <w:t>11. 5. 2005.</w:t>
      </w:r>
    </w:p>
    <w:p w:rsidR="00DA6D3D" w:rsidRPr="008937C2" w:rsidRDefault="00DA6D3D" w:rsidP="00695762">
      <w:pPr>
        <w:pStyle w:val="Textpoznpodarou"/>
        <w:numPr>
          <w:ilvl w:val="0"/>
          <w:numId w:val="17"/>
        </w:numPr>
        <w:spacing w:line="360" w:lineRule="auto"/>
        <w:ind w:left="714" w:hanging="357"/>
        <w:jc w:val="both"/>
        <w:rPr>
          <w:rFonts w:ascii="Times New Roman" w:hAnsi="Times New Roman" w:cs="Times New Roman"/>
          <w:sz w:val="24"/>
          <w:szCs w:val="24"/>
        </w:rPr>
      </w:pPr>
      <w:r w:rsidRPr="008937C2">
        <w:rPr>
          <w:rFonts w:ascii="Times New Roman" w:hAnsi="Times New Roman" w:cs="Times New Roman"/>
          <w:sz w:val="24"/>
          <w:szCs w:val="24"/>
        </w:rPr>
        <w:t xml:space="preserve">Nález </w:t>
      </w:r>
      <w:r>
        <w:rPr>
          <w:rFonts w:ascii="Times New Roman" w:hAnsi="Times New Roman" w:cs="Times New Roman"/>
          <w:sz w:val="24"/>
          <w:szCs w:val="24"/>
        </w:rPr>
        <w:t xml:space="preserve">ÚS </w:t>
      </w:r>
      <w:r w:rsidRPr="008937C2">
        <w:rPr>
          <w:rFonts w:ascii="Times New Roman" w:hAnsi="Times New Roman" w:cs="Times New Roman"/>
          <w:sz w:val="24"/>
          <w:szCs w:val="24"/>
        </w:rPr>
        <w:t>sp. zn.</w:t>
      </w:r>
      <w:r w:rsidR="00695762">
        <w:rPr>
          <w:rFonts w:ascii="Times New Roman" w:hAnsi="Times New Roman" w:cs="Times New Roman"/>
          <w:sz w:val="24"/>
          <w:szCs w:val="24"/>
        </w:rPr>
        <w:t xml:space="preserve"> </w:t>
      </w:r>
      <w:r w:rsidR="00695762" w:rsidRPr="008937C2">
        <w:rPr>
          <w:rFonts w:ascii="Times New Roman" w:hAnsi="Times New Roman" w:cs="Times New Roman"/>
          <w:sz w:val="24"/>
          <w:szCs w:val="24"/>
        </w:rPr>
        <w:t xml:space="preserve">Pl. US. </w:t>
      </w:r>
      <w:r w:rsidRPr="008937C2">
        <w:rPr>
          <w:rFonts w:ascii="Times New Roman" w:hAnsi="Times New Roman" w:cs="Times New Roman"/>
          <w:sz w:val="24"/>
          <w:szCs w:val="24"/>
        </w:rPr>
        <w:t xml:space="preserve"> 24/04, (č. 327/2005 Sb.) ze dne 28. 6. 2005.</w:t>
      </w:r>
    </w:p>
    <w:p w:rsidR="00695762" w:rsidRDefault="00695762" w:rsidP="00695762">
      <w:pPr>
        <w:pStyle w:val="Odstavecseseznamem"/>
        <w:numPr>
          <w:ilvl w:val="0"/>
          <w:numId w:val="17"/>
        </w:numPr>
        <w:ind w:left="714" w:hanging="357"/>
        <w:contextualSpacing w:val="0"/>
        <w:jc w:val="both"/>
        <w:rPr>
          <w:rFonts w:ascii="Times New Roman" w:hAnsi="Times New Roman" w:cs="Times New Roman"/>
          <w:bCs/>
          <w:sz w:val="24"/>
          <w:szCs w:val="24"/>
        </w:rPr>
      </w:pPr>
      <w:r w:rsidRPr="008937C2">
        <w:rPr>
          <w:rFonts w:ascii="Times New Roman" w:hAnsi="Times New Roman" w:cs="Times New Roman"/>
          <w:sz w:val="24"/>
          <w:szCs w:val="24"/>
        </w:rPr>
        <w:t xml:space="preserve">Nález </w:t>
      </w:r>
      <w:r>
        <w:rPr>
          <w:rFonts w:ascii="Times New Roman" w:hAnsi="Times New Roman" w:cs="Times New Roman"/>
          <w:sz w:val="24"/>
          <w:szCs w:val="24"/>
        </w:rPr>
        <w:t xml:space="preserve">ÚS sp. zn. </w:t>
      </w:r>
      <w:r>
        <w:rPr>
          <w:rFonts w:ascii="Times New Roman" w:hAnsi="Times New Roman" w:cs="Times New Roman"/>
          <w:bCs/>
          <w:sz w:val="24"/>
          <w:szCs w:val="24"/>
        </w:rPr>
        <w:t>Pl. ÚS</w:t>
      </w:r>
      <w:r w:rsidRPr="008937C2">
        <w:rPr>
          <w:rFonts w:ascii="Times New Roman" w:hAnsi="Times New Roman" w:cs="Times New Roman"/>
          <w:bCs/>
          <w:sz w:val="24"/>
          <w:szCs w:val="24"/>
        </w:rPr>
        <w:t xml:space="preserve"> 31/08 ze dne 12. 12. 2012 (č. 38/2013 Sb.).</w:t>
      </w:r>
    </w:p>
    <w:p w:rsidR="00F31A22" w:rsidRPr="00F31A22" w:rsidRDefault="00F31A22" w:rsidP="00F31A22">
      <w:pPr>
        <w:jc w:val="both"/>
        <w:rPr>
          <w:rFonts w:ascii="Times New Roman" w:hAnsi="Times New Roman" w:cs="Times New Roman"/>
          <w:bCs/>
          <w:sz w:val="24"/>
          <w:szCs w:val="24"/>
        </w:rPr>
      </w:pPr>
    </w:p>
    <w:p w:rsidR="00695762" w:rsidRDefault="00695762" w:rsidP="00695762">
      <w:pPr>
        <w:pStyle w:val="Textpoznpodarou"/>
        <w:spacing w:line="360" w:lineRule="auto"/>
        <w:jc w:val="both"/>
        <w:rPr>
          <w:rFonts w:ascii="Times New Roman" w:hAnsi="Times New Roman" w:cs="Times New Roman"/>
          <w:sz w:val="24"/>
          <w:szCs w:val="24"/>
        </w:rPr>
      </w:pPr>
    </w:p>
    <w:p w:rsidR="00695762" w:rsidRPr="00695762" w:rsidRDefault="00695762" w:rsidP="00695762">
      <w:pPr>
        <w:pStyle w:val="Textpoznpodarou"/>
        <w:numPr>
          <w:ilvl w:val="0"/>
          <w:numId w:val="25"/>
        </w:numPr>
        <w:spacing w:line="360" w:lineRule="auto"/>
        <w:jc w:val="both"/>
        <w:rPr>
          <w:rFonts w:ascii="Times New Roman" w:hAnsi="Times New Roman" w:cs="Times New Roman"/>
          <w:b/>
          <w:sz w:val="24"/>
          <w:szCs w:val="24"/>
        </w:rPr>
      </w:pPr>
      <w:r w:rsidRPr="00695762">
        <w:rPr>
          <w:rFonts w:ascii="Times New Roman" w:hAnsi="Times New Roman" w:cs="Times New Roman"/>
          <w:b/>
          <w:sz w:val="24"/>
          <w:szCs w:val="24"/>
        </w:rPr>
        <w:lastRenderedPageBreak/>
        <w:t>Nejvyšší správní soud</w:t>
      </w:r>
    </w:p>
    <w:p w:rsidR="00895FD4" w:rsidRPr="00895FD4" w:rsidRDefault="00895FD4" w:rsidP="00895FD4">
      <w:pPr>
        <w:pStyle w:val="Odstavecseseznamem"/>
        <w:numPr>
          <w:ilvl w:val="0"/>
          <w:numId w:val="17"/>
        </w:numPr>
        <w:ind w:left="714" w:hanging="357"/>
        <w:jc w:val="both"/>
        <w:rPr>
          <w:rFonts w:ascii="Times New Roman" w:hAnsi="Times New Roman" w:cs="Times New Roman"/>
          <w:sz w:val="24"/>
          <w:szCs w:val="24"/>
        </w:rPr>
      </w:pPr>
      <w:r>
        <w:rPr>
          <w:rFonts w:ascii="Times New Roman" w:hAnsi="Times New Roman" w:cs="Times New Roman"/>
          <w:sz w:val="24"/>
          <w:szCs w:val="24"/>
        </w:rPr>
        <w:t>R</w:t>
      </w:r>
      <w:r w:rsidRPr="00102A0E">
        <w:rPr>
          <w:rFonts w:ascii="Times New Roman" w:hAnsi="Times New Roman" w:cs="Times New Roman"/>
          <w:sz w:val="24"/>
          <w:szCs w:val="24"/>
        </w:rPr>
        <w:t>ozsudek NSS č. j. 6 A 96/2000-62 </w:t>
      </w:r>
      <w:r>
        <w:rPr>
          <w:rFonts w:ascii="Times New Roman" w:hAnsi="Times New Roman" w:cs="Times New Roman"/>
          <w:sz w:val="24"/>
          <w:szCs w:val="24"/>
        </w:rPr>
        <w:t xml:space="preserve">ze dne 21. 8. 2003 </w:t>
      </w:r>
      <w:r w:rsidRPr="00102A0E">
        <w:rPr>
          <w:rFonts w:ascii="Times New Roman" w:hAnsi="Times New Roman" w:cs="Times New Roman"/>
          <w:sz w:val="24"/>
          <w:szCs w:val="24"/>
        </w:rPr>
        <w:t>(publ. pod č. 225/2004 Sb. NSS)</w:t>
      </w:r>
      <w:r>
        <w:rPr>
          <w:rFonts w:ascii="Times New Roman" w:hAnsi="Times New Roman" w:cs="Times New Roman"/>
          <w:sz w:val="24"/>
          <w:szCs w:val="24"/>
        </w:rPr>
        <w:t>.</w:t>
      </w:r>
    </w:p>
    <w:p w:rsidR="005D3C57" w:rsidRPr="00102A0E" w:rsidRDefault="005D3C57" w:rsidP="00695762">
      <w:pPr>
        <w:pStyle w:val="Odstavecseseznamem"/>
        <w:numPr>
          <w:ilvl w:val="0"/>
          <w:numId w:val="17"/>
        </w:numPr>
        <w:jc w:val="both"/>
        <w:rPr>
          <w:rFonts w:ascii="Times New Roman" w:hAnsi="Times New Roman" w:cs="Times New Roman"/>
          <w:sz w:val="24"/>
          <w:szCs w:val="24"/>
        </w:rPr>
      </w:pPr>
      <w:r w:rsidRPr="00102A0E">
        <w:rPr>
          <w:rFonts w:ascii="Times New Roman" w:hAnsi="Times New Roman" w:cs="Times New Roman"/>
          <w:sz w:val="24"/>
          <w:szCs w:val="24"/>
        </w:rPr>
        <w:t>Rozsudek NSS č. j. 6 A 78/2002-39 ze dne 4. 7. 2003 (publ. pod č. 202/2004 Sb. NSS)</w:t>
      </w:r>
      <w:r>
        <w:rPr>
          <w:rFonts w:ascii="Times New Roman" w:hAnsi="Times New Roman" w:cs="Times New Roman"/>
          <w:sz w:val="24"/>
          <w:szCs w:val="24"/>
        </w:rPr>
        <w:t>.</w:t>
      </w:r>
    </w:p>
    <w:p w:rsidR="00695762" w:rsidRPr="00102A0E" w:rsidRDefault="00695762" w:rsidP="00695762">
      <w:pPr>
        <w:pStyle w:val="Odstavecseseznamem"/>
        <w:numPr>
          <w:ilvl w:val="0"/>
          <w:numId w:val="17"/>
        </w:numPr>
        <w:jc w:val="both"/>
        <w:rPr>
          <w:rFonts w:ascii="Times New Roman" w:hAnsi="Times New Roman" w:cs="Times New Roman"/>
          <w:sz w:val="24"/>
          <w:szCs w:val="24"/>
        </w:rPr>
      </w:pPr>
      <w:r w:rsidRPr="00102A0E">
        <w:rPr>
          <w:rFonts w:ascii="Times New Roman" w:hAnsi="Times New Roman" w:cs="Times New Roman"/>
          <w:sz w:val="24"/>
          <w:szCs w:val="24"/>
        </w:rPr>
        <w:t xml:space="preserve">Rozsudek NSS č. j. 2 A 7/2002-72 ze dne 7. 4. 2004 </w:t>
      </w:r>
      <w:r>
        <w:rPr>
          <w:rFonts w:ascii="Times New Roman" w:hAnsi="Times New Roman" w:cs="Times New Roman"/>
          <w:sz w:val="24"/>
          <w:szCs w:val="24"/>
        </w:rPr>
        <w:t>(publ. pod č. 680/2005 Sb. NSS).</w:t>
      </w:r>
    </w:p>
    <w:p w:rsidR="00695762" w:rsidRPr="00102A0E" w:rsidRDefault="00695762" w:rsidP="00695762">
      <w:pPr>
        <w:pStyle w:val="Odstavecseseznamem"/>
        <w:numPr>
          <w:ilvl w:val="0"/>
          <w:numId w:val="17"/>
        </w:numPr>
        <w:ind w:left="714" w:hanging="357"/>
        <w:jc w:val="both"/>
        <w:rPr>
          <w:rFonts w:ascii="Times New Roman" w:hAnsi="Times New Roman" w:cs="Times New Roman"/>
          <w:sz w:val="24"/>
          <w:szCs w:val="24"/>
        </w:rPr>
      </w:pPr>
      <w:r w:rsidRPr="00102A0E">
        <w:rPr>
          <w:rFonts w:ascii="Times New Roman" w:hAnsi="Times New Roman" w:cs="Times New Roman"/>
          <w:sz w:val="24"/>
          <w:szCs w:val="24"/>
        </w:rPr>
        <w:t xml:space="preserve">Rozsudek </w:t>
      </w:r>
      <w:r w:rsidRPr="00102A0E">
        <w:rPr>
          <w:rFonts w:ascii="Times New Roman" w:hAnsi="Times New Roman" w:cs="Times New Roman"/>
          <w:bCs/>
          <w:sz w:val="24"/>
          <w:szCs w:val="24"/>
        </w:rPr>
        <w:t xml:space="preserve">NSS č. j. 2 As 35/2004-53 ze dne 25. 8. 2004 </w:t>
      </w:r>
      <w:r>
        <w:rPr>
          <w:rFonts w:ascii="Times New Roman" w:hAnsi="Times New Roman" w:cs="Times New Roman"/>
          <w:bCs/>
          <w:sz w:val="24"/>
          <w:szCs w:val="24"/>
        </w:rPr>
        <w:t>(publ. pod č. 406/2004 Sb. NSS).</w:t>
      </w:r>
    </w:p>
    <w:p w:rsidR="00895FD4" w:rsidRPr="008937C2" w:rsidRDefault="00895FD4" w:rsidP="00895FD4">
      <w:pPr>
        <w:pStyle w:val="Textpoznpodarou"/>
        <w:numPr>
          <w:ilvl w:val="0"/>
          <w:numId w:val="17"/>
        </w:numPr>
        <w:spacing w:line="360" w:lineRule="auto"/>
        <w:ind w:left="714" w:hanging="357"/>
        <w:jc w:val="both"/>
        <w:rPr>
          <w:rFonts w:ascii="Times New Roman" w:hAnsi="Times New Roman" w:cs="Times New Roman"/>
          <w:sz w:val="24"/>
          <w:szCs w:val="24"/>
        </w:rPr>
      </w:pPr>
      <w:r w:rsidRPr="008937C2">
        <w:rPr>
          <w:rFonts w:ascii="Times New Roman" w:hAnsi="Times New Roman" w:cs="Times New Roman"/>
          <w:sz w:val="24"/>
          <w:szCs w:val="24"/>
        </w:rPr>
        <w:t>Rozsudek NSS č. j. 4 As 47/2003–125 ze dne 12. 10. 2004 (publ. pod č. 448/2005 Sb. NSS).</w:t>
      </w:r>
    </w:p>
    <w:p w:rsidR="00895FD4" w:rsidRPr="00695762" w:rsidRDefault="00895FD4" w:rsidP="00895FD4">
      <w:pPr>
        <w:pStyle w:val="Odstavecseseznamem"/>
        <w:numPr>
          <w:ilvl w:val="0"/>
          <w:numId w:val="17"/>
        </w:numPr>
        <w:ind w:left="714" w:hanging="357"/>
        <w:contextualSpacing w:val="0"/>
        <w:jc w:val="both"/>
        <w:rPr>
          <w:rFonts w:ascii="Times New Roman" w:eastAsia="Times New Roman" w:hAnsi="Times New Roman" w:cs="Times New Roman"/>
          <w:sz w:val="24"/>
          <w:szCs w:val="24"/>
          <w:lang w:eastAsia="cs-CZ"/>
        </w:rPr>
      </w:pPr>
      <w:r w:rsidRPr="008937C2">
        <w:rPr>
          <w:rFonts w:ascii="Times New Roman" w:hAnsi="Times New Roman" w:cs="Times New Roman"/>
          <w:bCs/>
          <w:sz w:val="24"/>
          <w:szCs w:val="24"/>
        </w:rPr>
        <w:t xml:space="preserve">Rozsudek NSS č. j. </w:t>
      </w:r>
      <w:r w:rsidRPr="008937C2">
        <w:rPr>
          <w:rFonts w:ascii="Times New Roman" w:hAnsi="Times New Roman" w:cs="Times New Roman"/>
          <w:sz w:val="24"/>
          <w:szCs w:val="24"/>
        </w:rPr>
        <w:t>7 As 43/2004-51 ze dne 13. 12. 2004.</w:t>
      </w:r>
    </w:p>
    <w:p w:rsidR="00895FD4" w:rsidRPr="00102A0E" w:rsidRDefault="00895FD4" w:rsidP="00895FD4">
      <w:pPr>
        <w:pStyle w:val="Odstavecseseznamem"/>
        <w:numPr>
          <w:ilvl w:val="0"/>
          <w:numId w:val="17"/>
        </w:numPr>
        <w:ind w:left="714" w:hanging="357"/>
        <w:jc w:val="both"/>
        <w:rPr>
          <w:rFonts w:ascii="Times New Roman" w:hAnsi="Times New Roman" w:cs="Times New Roman"/>
          <w:sz w:val="24"/>
          <w:szCs w:val="24"/>
        </w:rPr>
      </w:pPr>
      <w:r w:rsidRPr="00102A0E">
        <w:rPr>
          <w:rFonts w:ascii="Times New Roman" w:hAnsi="Times New Roman" w:cs="Times New Roman"/>
          <w:sz w:val="24"/>
          <w:szCs w:val="24"/>
        </w:rPr>
        <w:t>Usnesení rozšířeného senátu NSS č. j. 6 A 25/2002-42 ze dne 23. 3. 2005 (publ. pod č. 906/2006 Sb. NSS)</w:t>
      </w:r>
      <w:r>
        <w:rPr>
          <w:rFonts w:ascii="Times New Roman" w:hAnsi="Times New Roman" w:cs="Times New Roman"/>
          <w:sz w:val="24"/>
          <w:szCs w:val="24"/>
        </w:rPr>
        <w:t>.</w:t>
      </w:r>
    </w:p>
    <w:p w:rsidR="00695762" w:rsidRPr="00102A0E" w:rsidRDefault="00695762" w:rsidP="00695762">
      <w:pPr>
        <w:pStyle w:val="Odstavecseseznamem"/>
        <w:numPr>
          <w:ilvl w:val="0"/>
          <w:numId w:val="17"/>
        </w:numPr>
        <w:ind w:left="714" w:hanging="357"/>
        <w:jc w:val="both"/>
        <w:rPr>
          <w:rFonts w:ascii="Times New Roman" w:hAnsi="Times New Roman" w:cs="Times New Roman"/>
          <w:sz w:val="24"/>
          <w:szCs w:val="24"/>
        </w:rPr>
      </w:pPr>
      <w:r w:rsidRPr="00102A0E">
        <w:rPr>
          <w:rFonts w:ascii="Times New Roman" w:hAnsi="Times New Roman" w:cs="Times New Roman"/>
          <w:sz w:val="24"/>
          <w:szCs w:val="24"/>
        </w:rPr>
        <w:t xml:space="preserve">Rozsudek </w:t>
      </w:r>
      <w:r w:rsidRPr="00102A0E">
        <w:rPr>
          <w:rFonts w:ascii="Times New Roman" w:hAnsi="Times New Roman" w:cs="Times New Roman"/>
          <w:bCs/>
          <w:sz w:val="24"/>
          <w:szCs w:val="24"/>
        </w:rPr>
        <w:t>NSS č. j. 8 As 8/2005-57 ze dne 19. 9. 2006</w:t>
      </w:r>
      <w:r>
        <w:rPr>
          <w:rFonts w:ascii="Times New Roman" w:hAnsi="Times New Roman" w:cs="Times New Roman"/>
          <w:bCs/>
          <w:sz w:val="24"/>
          <w:szCs w:val="24"/>
        </w:rPr>
        <w:t>.</w:t>
      </w:r>
    </w:p>
    <w:p w:rsidR="005D3C57" w:rsidRPr="00102A0E" w:rsidRDefault="005D3C57" w:rsidP="00695762">
      <w:pPr>
        <w:pStyle w:val="Odstavecseseznamem"/>
        <w:numPr>
          <w:ilvl w:val="0"/>
          <w:numId w:val="17"/>
        </w:numPr>
        <w:jc w:val="both"/>
        <w:rPr>
          <w:rFonts w:ascii="Times New Roman" w:hAnsi="Times New Roman" w:cs="Times New Roman"/>
          <w:sz w:val="24"/>
          <w:szCs w:val="24"/>
        </w:rPr>
      </w:pPr>
      <w:r w:rsidRPr="00102A0E">
        <w:rPr>
          <w:rFonts w:ascii="Times New Roman" w:hAnsi="Times New Roman" w:cs="Times New Roman"/>
          <w:sz w:val="24"/>
          <w:szCs w:val="24"/>
        </w:rPr>
        <w:t xml:space="preserve">Rozsudek NSS č. j. 2 As 50/2005 – 53 ze dne 27. 9. 2006 </w:t>
      </w:r>
      <w:r>
        <w:rPr>
          <w:rFonts w:ascii="Times New Roman" w:hAnsi="Times New Roman" w:cs="Times New Roman"/>
          <w:sz w:val="24"/>
          <w:szCs w:val="24"/>
        </w:rPr>
        <w:t>(publ. pod č. 1034/2007 Sb. NSS).</w:t>
      </w:r>
    </w:p>
    <w:p w:rsidR="00895FD4" w:rsidRPr="008937C2" w:rsidRDefault="00895FD4" w:rsidP="00895FD4">
      <w:pPr>
        <w:pStyle w:val="Odstavecseseznamem"/>
        <w:numPr>
          <w:ilvl w:val="0"/>
          <w:numId w:val="17"/>
        </w:numPr>
        <w:ind w:left="714" w:hanging="357"/>
        <w:contextualSpacing w:val="0"/>
        <w:jc w:val="both"/>
        <w:rPr>
          <w:rFonts w:ascii="Times New Roman" w:hAnsi="Times New Roman" w:cs="Times New Roman"/>
          <w:sz w:val="24"/>
          <w:szCs w:val="24"/>
        </w:rPr>
      </w:pPr>
      <w:r w:rsidRPr="008937C2">
        <w:rPr>
          <w:rFonts w:ascii="Times New Roman" w:hAnsi="Times New Roman" w:cs="Times New Roman"/>
          <w:sz w:val="24"/>
          <w:szCs w:val="24"/>
        </w:rPr>
        <w:t>Rozsudek NSS č. j. 4 As 75/2006-52 ze dne 28. 2. 2007.</w:t>
      </w:r>
    </w:p>
    <w:p w:rsidR="00695762" w:rsidRPr="00102A0E" w:rsidRDefault="00695762" w:rsidP="00695762">
      <w:pPr>
        <w:pStyle w:val="Odstavecseseznamem"/>
        <w:numPr>
          <w:ilvl w:val="0"/>
          <w:numId w:val="17"/>
        </w:numPr>
        <w:ind w:left="714" w:hanging="357"/>
        <w:jc w:val="both"/>
        <w:rPr>
          <w:rFonts w:ascii="Times New Roman" w:hAnsi="Times New Roman" w:cs="Times New Roman"/>
          <w:sz w:val="24"/>
          <w:szCs w:val="24"/>
        </w:rPr>
      </w:pPr>
      <w:r w:rsidRPr="00102A0E">
        <w:rPr>
          <w:rFonts w:ascii="Times New Roman" w:hAnsi="Times New Roman" w:cs="Times New Roman"/>
          <w:sz w:val="24"/>
          <w:szCs w:val="24"/>
        </w:rPr>
        <w:t>Rozsudek NSS č. j. 8 Afs 59/2005-83 ze dne 20. 7. 2007 (</w:t>
      </w:r>
      <w:r>
        <w:rPr>
          <w:rFonts w:ascii="Times New Roman" w:hAnsi="Times New Roman" w:cs="Times New Roman"/>
          <w:sz w:val="24"/>
          <w:szCs w:val="24"/>
        </w:rPr>
        <w:t>publ. pod č. 1440/2008 Sb. NSS).</w:t>
      </w:r>
    </w:p>
    <w:p w:rsidR="005D3C57" w:rsidRPr="00102A0E" w:rsidRDefault="005D3C57" w:rsidP="00695762">
      <w:pPr>
        <w:pStyle w:val="Odstavecseseznamem"/>
        <w:numPr>
          <w:ilvl w:val="0"/>
          <w:numId w:val="17"/>
        </w:numPr>
        <w:jc w:val="both"/>
        <w:rPr>
          <w:rFonts w:ascii="Times New Roman" w:hAnsi="Times New Roman" w:cs="Times New Roman"/>
          <w:sz w:val="24"/>
          <w:szCs w:val="24"/>
        </w:rPr>
      </w:pPr>
      <w:r w:rsidRPr="00102A0E">
        <w:rPr>
          <w:rFonts w:ascii="Times New Roman" w:hAnsi="Times New Roman" w:cs="Times New Roman"/>
          <w:sz w:val="24"/>
          <w:szCs w:val="24"/>
        </w:rPr>
        <w:t>Usnesení rozšířeného senátu NSS č. j. 6 Ads 88/2006-132 ze dne 21. 7. 2009 (p</w:t>
      </w:r>
      <w:r>
        <w:rPr>
          <w:rFonts w:ascii="Times New Roman" w:hAnsi="Times New Roman" w:cs="Times New Roman"/>
          <w:sz w:val="24"/>
          <w:szCs w:val="24"/>
        </w:rPr>
        <w:t>ubl. pod č. 1915/2009 Sb. NSS).</w:t>
      </w:r>
    </w:p>
    <w:p w:rsidR="00895FD4" w:rsidRPr="008937C2" w:rsidRDefault="00895FD4" w:rsidP="00895FD4">
      <w:pPr>
        <w:pStyle w:val="Textpoznpodarou"/>
        <w:numPr>
          <w:ilvl w:val="0"/>
          <w:numId w:val="17"/>
        </w:numPr>
        <w:spacing w:line="360" w:lineRule="auto"/>
        <w:jc w:val="both"/>
        <w:rPr>
          <w:rFonts w:ascii="Times New Roman" w:hAnsi="Times New Roman" w:cs="Times New Roman"/>
          <w:sz w:val="24"/>
          <w:szCs w:val="24"/>
        </w:rPr>
      </w:pPr>
      <w:r w:rsidRPr="008937C2">
        <w:rPr>
          <w:rFonts w:ascii="Times New Roman" w:hAnsi="Times New Roman" w:cs="Times New Roman"/>
          <w:sz w:val="24"/>
          <w:szCs w:val="24"/>
        </w:rPr>
        <w:t xml:space="preserve">Rozsudek NSS </w:t>
      </w:r>
      <w:r w:rsidRPr="008937C2">
        <w:rPr>
          <w:rFonts w:ascii="Times New Roman" w:eastAsia="Times New Roman" w:hAnsi="Times New Roman" w:cs="Times New Roman"/>
          <w:sz w:val="24"/>
          <w:szCs w:val="24"/>
          <w:lang w:eastAsia="cs-CZ"/>
        </w:rPr>
        <w:t>č. j. 4 As 19/2007-114 ze dne 27. 9. 2007.</w:t>
      </w:r>
    </w:p>
    <w:p w:rsidR="00895FD4" w:rsidRPr="008937C2" w:rsidRDefault="00895FD4" w:rsidP="00895FD4">
      <w:pPr>
        <w:pStyle w:val="Odstavecseseznamem"/>
        <w:numPr>
          <w:ilvl w:val="0"/>
          <w:numId w:val="17"/>
        </w:numPr>
        <w:ind w:left="714" w:hanging="357"/>
        <w:contextualSpacing w:val="0"/>
        <w:jc w:val="both"/>
        <w:rPr>
          <w:rFonts w:ascii="Times New Roman" w:hAnsi="Times New Roman" w:cs="Times New Roman"/>
          <w:sz w:val="24"/>
          <w:szCs w:val="24"/>
        </w:rPr>
      </w:pPr>
      <w:r w:rsidRPr="008937C2">
        <w:rPr>
          <w:rFonts w:ascii="Times New Roman" w:hAnsi="Times New Roman" w:cs="Times New Roman"/>
          <w:sz w:val="24"/>
          <w:szCs w:val="24"/>
        </w:rPr>
        <w:t>Rozsudek NSS č. j. 6 As 16/2007-57 ze dne 13. 2. 2008.</w:t>
      </w:r>
    </w:p>
    <w:p w:rsidR="00895FD4" w:rsidRPr="008937C2" w:rsidRDefault="00895FD4" w:rsidP="00895FD4">
      <w:pPr>
        <w:pStyle w:val="Textpoznpodarou"/>
        <w:numPr>
          <w:ilvl w:val="0"/>
          <w:numId w:val="17"/>
        </w:numPr>
        <w:spacing w:line="360" w:lineRule="auto"/>
        <w:ind w:left="714" w:hanging="357"/>
        <w:jc w:val="both"/>
        <w:rPr>
          <w:rFonts w:ascii="Times New Roman" w:hAnsi="Times New Roman" w:cs="Times New Roman"/>
          <w:sz w:val="24"/>
          <w:szCs w:val="24"/>
        </w:rPr>
      </w:pPr>
      <w:r w:rsidRPr="008937C2">
        <w:rPr>
          <w:rFonts w:ascii="Times New Roman" w:hAnsi="Times New Roman" w:cs="Times New Roman"/>
          <w:sz w:val="24"/>
          <w:szCs w:val="24"/>
        </w:rPr>
        <w:t>Rozsudek NSS č.</w:t>
      </w:r>
      <w:r>
        <w:rPr>
          <w:rFonts w:ascii="Times New Roman" w:hAnsi="Times New Roman" w:cs="Times New Roman"/>
          <w:sz w:val="24"/>
          <w:szCs w:val="24"/>
        </w:rPr>
        <w:t xml:space="preserve"> j. 2 As 56/2007–71 ze dne 13. </w:t>
      </w:r>
      <w:r w:rsidRPr="008937C2">
        <w:rPr>
          <w:rFonts w:ascii="Times New Roman" w:hAnsi="Times New Roman" w:cs="Times New Roman"/>
          <w:sz w:val="24"/>
          <w:szCs w:val="24"/>
        </w:rPr>
        <w:t>2. 2008 (publ. pod č. 1580/2008 Sb. NSS).</w:t>
      </w:r>
    </w:p>
    <w:p w:rsidR="00895FD4" w:rsidRPr="00695762" w:rsidRDefault="00895FD4" w:rsidP="00895FD4">
      <w:pPr>
        <w:pStyle w:val="Odstavecseseznamem"/>
        <w:numPr>
          <w:ilvl w:val="0"/>
          <w:numId w:val="17"/>
        </w:numPr>
        <w:ind w:left="714" w:hanging="357"/>
        <w:jc w:val="both"/>
        <w:rPr>
          <w:rFonts w:ascii="Times New Roman" w:hAnsi="Times New Roman" w:cs="Times New Roman"/>
          <w:sz w:val="24"/>
          <w:szCs w:val="24"/>
        </w:rPr>
      </w:pPr>
      <w:r w:rsidRPr="00102A0E">
        <w:rPr>
          <w:rFonts w:ascii="Times New Roman" w:hAnsi="Times New Roman" w:cs="Times New Roman"/>
          <w:color w:val="000000" w:themeColor="text1"/>
          <w:sz w:val="24"/>
          <w:szCs w:val="24"/>
        </w:rPr>
        <w:t>Rozsudek NSS č. j. 5 As 51/2007-105 ze dne 13. 3. 2008</w:t>
      </w:r>
      <w:r>
        <w:rPr>
          <w:rFonts w:ascii="Times New Roman" w:hAnsi="Times New Roman" w:cs="Times New Roman"/>
          <w:color w:val="000000" w:themeColor="text1"/>
          <w:sz w:val="24"/>
          <w:szCs w:val="24"/>
        </w:rPr>
        <w:t>.</w:t>
      </w:r>
    </w:p>
    <w:p w:rsidR="005D3C57" w:rsidRPr="00102A0E" w:rsidRDefault="005D3C57" w:rsidP="00695762">
      <w:pPr>
        <w:pStyle w:val="Odstavecseseznamem"/>
        <w:numPr>
          <w:ilvl w:val="0"/>
          <w:numId w:val="17"/>
        </w:numPr>
        <w:jc w:val="both"/>
        <w:rPr>
          <w:rFonts w:ascii="Times New Roman" w:hAnsi="Times New Roman" w:cs="Times New Roman"/>
          <w:sz w:val="24"/>
          <w:szCs w:val="24"/>
        </w:rPr>
      </w:pPr>
      <w:r w:rsidRPr="00102A0E">
        <w:rPr>
          <w:rFonts w:ascii="Times New Roman" w:hAnsi="Times New Roman" w:cs="Times New Roman"/>
          <w:sz w:val="24"/>
          <w:szCs w:val="24"/>
        </w:rPr>
        <w:t>Rozsudek NSS č. j. 7 A</w:t>
      </w:r>
      <w:r>
        <w:rPr>
          <w:rFonts w:ascii="Times New Roman" w:hAnsi="Times New Roman" w:cs="Times New Roman"/>
          <w:sz w:val="24"/>
          <w:szCs w:val="24"/>
        </w:rPr>
        <w:t>s 43/2009-52 ze dne 13. 8. 2009.</w:t>
      </w:r>
    </w:p>
    <w:p w:rsidR="005D3C57" w:rsidRPr="00102A0E" w:rsidRDefault="005D3C57" w:rsidP="00695762">
      <w:pPr>
        <w:pStyle w:val="Odstavecseseznamem"/>
        <w:numPr>
          <w:ilvl w:val="0"/>
          <w:numId w:val="17"/>
        </w:numPr>
        <w:jc w:val="both"/>
        <w:rPr>
          <w:rFonts w:ascii="Times New Roman" w:hAnsi="Times New Roman" w:cs="Times New Roman"/>
          <w:sz w:val="24"/>
          <w:szCs w:val="24"/>
        </w:rPr>
      </w:pPr>
      <w:r w:rsidRPr="00102A0E">
        <w:rPr>
          <w:rFonts w:ascii="Times New Roman" w:hAnsi="Times New Roman" w:cs="Times New Roman"/>
          <w:sz w:val="24"/>
          <w:szCs w:val="24"/>
        </w:rPr>
        <w:t xml:space="preserve">Usnesení rozšířeného senátu NSS č. j. 1 As 9/2008-133 ze dne 20. 4. 2010 </w:t>
      </w:r>
      <w:r>
        <w:rPr>
          <w:rFonts w:ascii="Times New Roman" w:hAnsi="Times New Roman" w:cs="Times New Roman"/>
          <w:sz w:val="24"/>
          <w:szCs w:val="24"/>
        </w:rPr>
        <w:t>(publ. pod č. 2092/2010 Sb. NSS).</w:t>
      </w:r>
    </w:p>
    <w:p w:rsidR="00895FD4" w:rsidRPr="00695762" w:rsidRDefault="00895FD4" w:rsidP="00895FD4">
      <w:pPr>
        <w:pStyle w:val="Odstavecseseznamem"/>
        <w:numPr>
          <w:ilvl w:val="0"/>
          <w:numId w:val="17"/>
        </w:numPr>
        <w:jc w:val="both"/>
        <w:rPr>
          <w:rFonts w:ascii="Times New Roman" w:hAnsi="Times New Roman" w:cs="Times New Roman"/>
          <w:sz w:val="24"/>
          <w:szCs w:val="24"/>
        </w:rPr>
      </w:pPr>
      <w:r w:rsidRPr="00102A0E">
        <w:rPr>
          <w:rFonts w:ascii="Times New Roman" w:hAnsi="Times New Roman" w:cs="Times New Roman"/>
          <w:sz w:val="24"/>
          <w:szCs w:val="24"/>
        </w:rPr>
        <w:t>Rozsudek NSS č. j. 2 Ans 1/2009-71 ze dne 31. 5. 2010 (</w:t>
      </w:r>
      <w:r>
        <w:rPr>
          <w:rFonts w:ascii="Times New Roman" w:hAnsi="Times New Roman" w:cs="Times New Roman"/>
          <w:sz w:val="24"/>
          <w:szCs w:val="24"/>
        </w:rPr>
        <w:t>publ. pod č. 2114/2010 Sb. NSS).</w:t>
      </w:r>
    </w:p>
    <w:p w:rsidR="005D3C57" w:rsidRPr="00102A0E" w:rsidRDefault="005D3C57" w:rsidP="00695762">
      <w:pPr>
        <w:pStyle w:val="Odstavecseseznamem"/>
        <w:numPr>
          <w:ilvl w:val="0"/>
          <w:numId w:val="17"/>
        </w:numPr>
        <w:ind w:left="714" w:hanging="357"/>
        <w:jc w:val="both"/>
        <w:rPr>
          <w:rFonts w:ascii="Times New Roman" w:hAnsi="Times New Roman" w:cs="Times New Roman"/>
          <w:sz w:val="24"/>
          <w:szCs w:val="24"/>
        </w:rPr>
      </w:pPr>
      <w:r w:rsidRPr="00102A0E">
        <w:rPr>
          <w:rFonts w:ascii="Times New Roman" w:hAnsi="Times New Roman" w:cs="Times New Roman"/>
          <w:sz w:val="24"/>
          <w:szCs w:val="24"/>
        </w:rPr>
        <w:t>Rozsudek NSS č. j. 1 Afs 1/2012-36</w:t>
      </w:r>
      <w:r w:rsidR="00895FD4">
        <w:rPr>
          <w:rFonts w:ascii="Times New Roman" w:hAnsi="Times New Roman" w:cs="Times New Roman"/>
          <w:sz w:val="24"/>
          <w:szCs w:val="24"/>
        </w:rPr>
        <w:t xml:space="preserve"> ze dne 3. 4. 2012</w:t>
      </w:r>
      <w:r w:rsidRPr="00102A0E">
        <w:rPr>
          <w:rFonts w:ascii="Times New Roman" w:hAnsi="Times New Roman" w:cs="Times New Roman"/>
          <w:sz w:val="24"/>
          <w:szCs w:val="24"/>
        </w:rPr>
        <w:t xml:space="preserve"> (p</w:t>
      </w:r>
      <w:r>
        <w:rPr>
          <w:rFonts w:ascii="Times New Roman" w:hAnsi="Times New Roman" w:cs="Times New Roman"/>
          <w:sz w:val="24"/>
          <w:szCs w:val="24"/>
        </w:rPr>
        <w:t>ubl. pod č. 2671/2012 Sb. NSS).</w:t>
      </w:r>
    </w:p>
    <w:p w:rsidR="005D3C57" w:rsidRPr="008937C2" w:rsidRDefault="005D3C57" w:rsidP="00695762">
      <w:pPr>
        <w:pStyle w:val="Textpoznpodarou"/>
        <w:numPr>
          <w:ilvl w:val="0"/>
          <w:numId w:val="17"/>
        </w:numPr>
        <w:spacing w:line="360" w:lineRule="auto"/>
        <w:jc w:val="both"/>
        <w:rPr>
          <w:rFonts w:ascii="Times New Roman" w:hAnsi="Times New Roman" w:cs="Times New Roman"/>
          <w:sz w:val="24"/>
          <w:szCs w:val="24"/>
        </w:rPr>
      </w:pPr>
      <w:r w:rsidRPr="008937C2">
        <w:rPr>
          <w:rFonts w:ascii="Times New Roman" w:hAnsi="Times New Roman" w:cs="Times New Roman"/>
          <w:sz w:val="24"/>
          <w:szCs w:val="24"/>
        </w:rPr>
        <w:t>Rozsudek NSS č. j. 4 Ads 2/2012-18 ze dne 30. 11. 2012.</w:t>
      </w:r>
    </w:p>
    <w:p w:rsidR="00695762" w:rsidRPr="00695762" w:rsidRDefault="00695762" w:rsidP="00695762">
      <w:pPr>
        <w:jc w:val="both"/>
        <w:rPr>
          <w:rFonts w:ascii="Times New Roman" w:eastAsia="Times New Roman" w:hAnsi="Times New Roman" w:cs="Times New Roman"/>
          <w:b/>
          <w:sz w:val="24"/>
          <w:szCs w:val="24"/>
          <w:lang w:eastAsia="cs-CZ"/>
        </w:rPr>
      </w:pPr>
    </w:p>
    <w:p w:rsidR="00695762" w:rsidRPr="00695762" w:rsidRDefault="00695762" w:rsidP="00695762">
      <w:pPr>
        <w:pStyle w:val="Odstavecseseznamem"/>
        <w:numPr>
          <w:ilvl w:val="0"/>
          <w:numId w:val="25"/>
        </w:numPr>
        <w:jc w:val="both"/>
        <w:rPr>
          <w:rFonts w:ascii="Times New Roman" w:eastAsia="Times New Roman" w:hAnsi="Times New Roman" w:cs="Times New Roman"/>
          <w:b/>
          <w:sz w:val="24"/>
          <w:szCs w:val="24"/>
          <w:lang w:eastAsia="cs-CZ"/>
        </w:rPr>
      </w:pPr>
      <w:r w:rsidRPr="00695762">
        <w:rPr>
          <w:rFonts w:ascii="Times New Roman" w:eastAsia="Times New Roman" w:hAnsi="Times New Roman" w:cs="Times New Roman"/>
          <w:b/>
          <w:sz w:val="24"/>
          <w:szCs w:val="24"/>
          <w:lang w:eastAsia="cs-CZ"/>
        </w:rPr>
        <w:t>Ostatní judikatura</w:t>
      </w:r>
    </w:p>
    <w:p w:rsidR="00695762" w:rsidRPr="00AB5785" w:rsidRDefault="00695762" w:rsidP="00695762">
      <w:pPr>
        <w:pStyle w:val="Odstavecseseznamem"/>
        <w:numPr>
          <w:ilvl w:val="0"/>
          <w:numId w:val="17"/>
        </w:numPr>
        <w:ind w:left="714"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Rozsudek NSS </w:t>
      </w:r>
      <w:r w:rsidRPr="00AB5785">
        <w:rPr>
          <w:rFonts w:ascii="Times New Roman" w:hAnsi="Times New Roman" w:cs="Times New Roman"/>
          <w:color w:val="000000" w:themeColor="text1"/>
          <w:sz w:val="24"/>
          <w:szCs w:val="24"/>
        </w:rPr>
        <w:t xml:space="preserve">Boh. Adm. </w:t>
      </w:r>
      <w:r>
        <w:rPr>
          <w:rFonts w:ascii="Times New Roman" w:hAnsi="Times New Roman" w:cs="Times New Roman"/>
          <w:color w:val="000000" w:themeColor="text1"/>
          <w:sz w:val="24"/>
          <w:szCs w:val="24"/>
        </w:rPr>
        <w:t>(SJS) 114/22 ze dne 11. 1. 1922.</w:t>
      </w:r>
    </w:p>
    <w:p w:rsidR="00695762" w:rsidRPr="00AB5785" w:rsidRDefault="00695762" w:rsidP="00695762">
      <w:pPr>
        <w:pStyle w:val="Odstavecseseznamem"/>
        <w:numPr>
          <w:ilvl w:val="0"/>
          <w:numId w:val="17"/>
        </w:numPr>
        <w:ind w:left="714"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Rozsudek NSS </w:t>
      </w:r>
      <w:r w:rsidRPr="00AB5785">
        <w:rPr>
          <w:rFonts w:ascii="Times New Roman" w:hAnsi="Times New Roman" w:cs="Times New Roman"/>
          <w:color w:val="000000" w:themeColor="text1"/>
          <w:sz w:val="24"/>
          <w:szCs w:val="24"/>
        </w:rPr>
        <w:t>Boh. Adm. (SJS) 191/18 ze dne 21. 1. 1919</w:t>
      </w:r>
      <w:r>
        <w:rPr>
          <w:rFonts w:ascii="Times New Roman" w:hAnsi="Times New Roman" w:cs="Times New Roman"/>
          <w:color w:val="000000" w:themeColor="text1"/>
          <w:sz w:val="24"/>
          <w:szCs w:val="24"/>
        </w:rPr>
        <w:t>.</w:t>
      </w:r>
    </w:p>
    <w:p w:rsidR="00695762" w:rsidRPr="008937C2" w:rsidRDefault="00695762" w:rsidP="00695762">
      <w:pPr>
        <w:pStyle w:val="Odstavecseseznamem"/>
        <w:numPr>
          <w:ilvl w:val="0"/>
          <w:numId w:val="17"/>
        </w:numPr>
        <w:ind w:left="714" w:hanging="357"/>
        <w:contextualSpacing w:val="0"/>
        <w:jc w:val="both"/>
        <w:rPr>
          <w:rFonts w:ascii="Times New Roman" w:eastAsia="Times New Roman" w:hAnsi="Times New Roman" w:cs="Times New Roman"/>
          <w:sz w:val="24"/>
          <w:szCs w:val="24"/>
          <w:lang w:eastAsia="cs-CZ"/>
        </w:rPr>
      </w:pPr>
      <w:r w:rsidRPr="008937C2">
        <w:rPr>
          <w:rFonts w:ascii="Times New Roman" w:hAnsi="Times New Roman" w:cs="Times New Roman"/>
          <w:sz w:val="24"/>
          <w:szCs w:val="24"/>
        </w:rPr>
        <w:t>Rozsudek NS sp. zn. 6 A 6/92-3 (SJS) z</w:t>
      </w:r>
      <w:r w:rsidRPr="008937C2">
        <w:rPr>
          <w:rFonts w:ascii="Times New Roman" w:eastAsia="Times New Roman" w:hAnsi="Times New Roman" w:cs="Times New Roman"/>
          <w:sz w:val="24"/>
          <w:szCs w:val="24"/>
          <w:lang w:eastAsia="cs-CZ"/>
        </w:rPr>
        <w:t>e dne 15. 10. 1992.</w:t>
      </w:r>
    </w:p>
    <w:p w:rsidR="00695762" w:rsidRPr="008937C2" w:rsidRDefault="00695762" w:rsidP="00695762">
      <w:pPr>
        <w:pStyle w:val="Odstavecseseznamem"/>
        <w:numPr>
          <w:ilvl w:val="0"/>
          <w:numId w:val="17"/>
        </w:numPr>
        <w:ind w:left="714" w:hanging="357"/>
        <w:contextualSpacing w:val="0"/>
        <w:jc w:val="both"/>
        <w:rPr>
          <w:rFonts w:ascii="Times New Roman" w:eastAsia="Times New Roman" w:hAnsi="Times New Roman" w:cs="Times New Roman"/>
          <w:sz w:val="24"/>
          <w:szCs w:val="24"/>
          <w:lang w:eastAsia="cs-CZ"/>
        </w:rPr>
      </w:pPr>
      <w:r w:rsidRPr="008937C2">
        <w:rPr>
          <w:rFonts w:ascii="Times New Roman" w:hAnsi="Times New Roman" w:cs="Times New Roman"/>
          <w:sz w:val="24"/>
          <w:szCs w:val="24"/>
        </w:rPr>
        <w:t>Rozsudek VS v Praze sp. zn. 6 A 99/92 (SJS) ze dne 5. 11. 1993.</w:t>
      </w:r>
    </w:p>
    <w:p w:rsidR="00695762" w:rsidRPr="00102A0E" w:rsidRDefault="00695762" w:rsidP="00695762">
      <w:pPr>
        <w:pStyle w:val="Textpoznpodarou"/>
        <w:numPr>
          <w:ilvl w:val="0"/>
          <w:numId w:val="17"/>
        </w:numPr>
        <w:spacing w:line="360" w:lineRule="auto"/>
        <w:jc w:val="both"/>
        <w:rPr>
          <w:rFonts w:ascii="Times New Roman" w:hAnsi="Times New Roman" w:cs="Times New Roman"/>
          <w:sz w:val="24"/>
          <w:szCs w:val="24"/>
        </w:rPr>
      </w:pPr>
      <w:r w:rsidRPr="00102A0E">
        <w:rPr>
          <w:rFonts w:ascii="Times New Roman" w:hAnsi="Times New Roman" w:cs="Times New Roman"/>
          <w:sz w:val="24"/>
          <w:szCs w:val="24"/>
        </w:rPr>
        <w:t xml:space="preserve">Rozsudek </w:t>
      </w:r>
      <w:r w:rsidRPr="00102A0E">
        <w:rPr>
          <w:rFonts w:ascii="Times New Roman" w:hAnsi="Times New Roman" w:cs="Times New Roman"/>
          <w:bCs/>
          <w:sz w:val="24"/>
          <w:szCs w:val="24"/>
        </w:rPr>
        <w:t>KS v Ostravě sp. zn. 22 Ca 111/2009 ze dne 9. 11. 2009</w:t>
      </w:r>
      <w:r>
        <w:rPr>
          <w:rFonts w:ascii="Times New Roman" w:hAnsi="Times New Roman" w:cs="Times New Roman"/>
          <w:bCs/>
          <w:sz w:val="24"/>
          <w:szCs w:val="24"/>
        </w:rPr>
        <w:t>.</w:t>
      </w:r>
    </w:p>
    <w:p w:rsidR="00695762" w:rsidRPr="00102A0E" w:rsidRDefault="00695762" w:rsidP="00695762">
      <w:pPr>
        <w:pStyle w:val="Odstavecseseznamem"/>
        <w:numPr>
          <w:ilvl w:val="0"/>
          <w:numId w:val="17"/>
        </w:numPr>
        <w:jc w:val="both"/>
        <w:rPr>
          <w:rFonts w:ascii="Times New Roman" w:hAnsi="Times New Roman" w:cs="Times New Roman"/>
          <w:sz w:val="24"/>
          <w:szCs w:val="24"/>
        </w:rPr>
      </w:pPr>
      <w:r w:rsidRPr="00102A0E">
        <w:rPr>
          <w:rFonts w:ascii="Times New Roman" w:hAnsi="Times New Roman" w:cs="Times New Roman"/>
          <w:sz w:val="24"/>
          <w:szCs w:val="24"/>
        </w:rPr>
        <w:t xml:space="preserve">Rozsudek ECHR ve věci The </w:t>
      </w:r>
      <w:r w:rsidRPr="00102A0E">
        <w:rPr>
          <w:rFonts w:ascii="Times New Roman" w:hAnsi="Times New Roman" w:cs="Times New Roman"/>
          <w:sz w:val="24"/>
          <w:szCs w:val="24"/>
          <w:lang w:val="en-US"/>
        </w:rPr>
        <w:t xml:space="preserve">Sunday Times </w:t>
      </w:r>
      <w:r w:rsidRPr="00102A0E">
        <w:rPr>
          <w:rFonts w:ascii="Times New Roman" w:hAnsi="Times New Roman" w:cs="Times New Roman"/>
          <w:sz w:val="24"/>
          <w:szCs w:val="24"/>
        </w:rPr>
        <w:t xml:space="preserve">vs. </w:t>
      </w:r>
      <w:r w:rsidR="00895FD4">
        <w:rPr>
          <w:rFonts w:ascii="Times New Roman" w:hAnsi="Times New Roman" w:cs="Times New Roman"/>
          <w:sz w:val="24"/>
          <w:szCs w:val="24"/>
        </w:rPr>
        <w:t xml:space="preserve">Velká Británie </w:t>
      </w:r>
      <w:r w:rsidRPr="00102A0E">
        <w:rPr>
          <w:rFonts w:ascii="Times New Roman" w:hAnsi="Times New Roman" w:cs="Times New Roman"/>
          <w:sz w:val="24"/>
          <w:szCs w:val="24"/>
        </w:rPr>
        <w:t>dne 26. 4. 1979</w:t>
      </w:r>
      <w:r>
        <w:rPr>
          <w:rFonts w:ascii="Times New Roman" w:hAnsi="Times New Roman" w:cs="Times New Roman"/>
          <w:sz w:val="24"/>
          <w:szCs w:val="24"/>
        </w:rPr>
        <w:t>.</w:t>
      </w:r>
    </w:p>
    <w:p w:rsidR="00695762" w:rsidRPr="008937C2" w:rsidRDefault="00695762" w:rsidP="00695762">
      <w:pPr>
        <w:pStyle w:val="Odstavecseseznamem"/>
        <w:numPr>
          <w:ilvl w:val="0"/>
          <w:numId w:val="17"/>
        </w:numPr>
        <w:jc w:val="both"/>
        <w:rPr>
          <w:rFonts w:ascii="Times New Roman" w:hAnsi="Times New Roman" w:cs="Times New Roman"/>
          <w:sz w:val="24"/>
          <w:szCs w:val="24"/>
        </w:rPr>
      </w:pPr>
      <w:r w:rsidRPr="008937C2">
        <w:rPr>
          <w:rFonts w:ascii="Times New Roman" w:hAnsi="Times New Roman" w:cs="Times New Roman"/>
          <w:sz w:val="24"/>
          <w:szCs w:val="24"/>
        </w:rPr>
        <w:t xml:space="preserve">Rozsudek ECHR ve věci Margareta and </w:t>
      </w:r>
      <w:r w:rsidRPr="00895FD4">
        <w:rPr>
          <w:rFonts w:ascii="Times New Roman" w:hAnsi="Times New Roman" w:cs="Times New Roman"/>
          <w:sz w:val="24"/>
          <w:szCs w:val="24"/>
        </w:rPr>
        <w:t xml:space="preserve">Roger Andersson vs. </w:t>
      </w:r>
      <w:r w:rsidR="00895FD4" w:rsidRPr="00895FD4">
        <w:rPr>
          <w:rFonts w:ascii="Times New Roman" w:hAnsi="Times New Roman" w:cs="Times New Roman"/>
          <w:sz w:val="24"/>
          <w:szCs w:val="24"/>
        </w:rPr>
        <w:t>Š</w:t>
      </w:r>
      <w:r w:rsidR="00895FD4">
        <w:rPr>
          <w:rFonts w:ascii="Times New Roman" w:hAnsi="Times New Roman" w:cs="Times New Roman"/>
          <w:sz w:val="24"/>
          <w:szCs w:val="24"/>
        </w:rPr>
        <w:t>védsko</w:t>
      </w:r>
      <w:r w:rsidRPr="00895FD4">
        <w:rPr>
          <w:rFonts w:ascii="Times New Roman" w:hAnsi="Times New Roman" w:cs="Times New Roman"/>
          <w:sz w:val="24"/>
          <w:szCs w:val="24"/>
        </w:rPr>
        <w:t xml:space="preserve"> </w:t>
      </w:r>
      <w:r w:rsidRPr="008937C2">
        <w:rPr>
          <w:rFonts w:ascii="Times New Roman" w:hAnsi="Times New Roman" w:cs="Times New Roman"/>
          <w:sz w:val="24"/>
          <w:szCs w:val="24"/>
        </w:rPr>
        <w:t>ze dne 25. 2. 1992.</w:t>
      </w:r>
    </w:p>
    <w:p w:rsidR="00695762" w:rsidRPr="008937C2" w:rsidRDefault="00695762" w:rsidP="00695762">
      <w:pPr>
        <w:pStyle w:val="Odstavecseseznamem"/>
        <w:numPr>
          <w:ilvl w:val="0"/>
          <w:numId w:val="17"/>
        </w:numPr>
        <w:jc w:val="both"/>
        <w:rPr>
          <w:rFonts w:ascii="Times New Roman" w:hAnsi="Times New Roman" w:cs="Times New Roman"/>
          <w:sz w:val="24"/>
          <w:szCs w:val="24"/>
        </w:rPr>
      </w:pPr>
      <w:r w:rsidRPr="008937C2">
        <w:rPr>
          <w:rFonts w:ascii="Times New Roman" w:hAnsi="Times New Roman" w:cs="Times New Roman"/>
          <w:sz w:val="24"/>
          <w:szCs w:val="24"/>
        </w:rPr>
        <w:t xml:space="preserve">Rozsudek ECHR ve věci </w:t>
      </w:r>
      <w:r w:rsidR="00895FD4">
        <w:rPr>
          <w:rStyle w:val="s7d2086b4"/>
          <w:rFonts w:ascii="Times New Roman" w:hAnsi="Times New Roman" w:cs="Times New Roman"/>
          <w:sz w:val="24"/>
          <w:szCs w:val="24"/>
        </w:rPr>
        <w:t xml:space="preserve">Le Compte, Van Leuven and De </w:t>
      </w:r>
      <w:proofErr w:type="spellStart"/>
      <w:r w:rsidR="00895FD4">
        <w:rPr>
          <w:rStyle w:val="s7d2086b4"/>
          <w:rFonts w:ascii="Times New Roman" w:hAnsi="Times New Roman" w:cs="Times New Roman"/>
          <w:sz w:val="24"/>
          <w:szCs w:val="24"/>
        </w:rPr>
        <w:t>Meyere</w:t>
      </w:r>
      <w:proofErr w:type="spellEnd"/>
      <w:r w:rsidRPr="008937C2">
        <w:rPr>
          <w:rStyle w:val="s7d2086b4"/>
          <w:rFonts w:ascii="Times New Roman" w:hAnsi="Times New Roman" w:cs="Times New Roman"/>
          <w:sz w:val="24"/>
          <w:szCs w:val="24"/>
        </w:rPr>
        <w:t xml:space="preserve"> vs. Belgie ze dne 23. 6. 1981.</w:t>
      </w:r>
    </w:p>
    <w:p w:rsidR="003E26EB" w:rsidRDefault="003E26EB" w:rsidP="00C930BC">
      <w:pPr>
        <w:spacing w:after="100" w:afterAutospacing="1"/>
        <w:jc w:val="both"/>
      </w:pPr>
    </w:p>
    <w:p w:rsidR="002829AF" w:rsidRPr="002829AF" w:rsidRDefault="002829AF">
      <w:pPr>
        <w:spacing w:after="100" w:afterAutospacing="1"/>
        <w:jc w:val="both"/>
        <w:rPr>
          <w:rFonts w:ascii="Times New Roman" w:hAnsi="Times New Roman" w:cs="Times New Roman"/>
          <w:b/>
          <w:sz w:val="32"/>
          <w:szCs w:val="32"/>
        </w:rPr>
      </w:pPr>
      <w:r w:rsidRPr="002829AF">
        <w:rPr>
          <w:rFonts w:ascii="Times New Roman" w:hAnsi="Times New Roman" w:cs="Times New Roman"/>
          <w:b/>
          <w:sz w:val="32"/>
          <w:szCs w:val="32"/>
        </w:rPr>
        <w:t>Internetové zdroje</w:t>
      </w:r>
      <w:r>
        <w:rPr>
          <w:rFonts w:ascii="Times New Roman" w:hAnsi="Times New Roman" w:cs="Times New Roman"/>
          <w:b/>
          <w:sz w:val="32"/>
          <w:szCs w:val="32"/>
        </w:rPr>
        <w:t>:</w:t>
      </w:r>
    </w:p>
    <w:p w:rsidR="003E26EB" w:rsidRPr="002829AF" w:rsidRDefault="003E26EB" w:rsidP="002829AF">
      <w:pPr>
        <w:pStyle w:val="Textpoznpodarou"/>
        <w:numPr>
          <w:ilvl w:val="0"/>
          <w:numId w:val="30"/>
        </w:numPr>
        <w:spacing w:line="360" w:lineRule="auto"/>
        <w:jc w:val="both"/>
        <w:rPr>
          <w:rStyle w:val="s7d2086b4"/>
          <w:rFonts w:ascii="Times New Roman" w:hAnsi="Times New Roman" w:cs="Times New Roman"/>
          <w:sz w:val="24"/>
          <w:szCs w:val="24"/>
        </w:rPr>
      </w:pPr>
      <w:r w:rsidRPr="002829AF">
        <w:rPr>
          <w:rFonts w:ascii="Times New Roman" w:hAnsi="Times New Roman" w:cs="Times New Roman"/>
          <w:sz w:val="24"/>
          <w:szCs w:val="24"/>
        </w:rPr>
        <w:t xml:space="preserve">VEŘEJNÝ OCHRÁNCE PRÁV, Principy dobré správy </w:t>
      </w:r>
      <w:r w:rsidRPr="002829AF">
        <w:rPr>
          <w:rFonts w:ascii="Times New Roman" w:hAnsi="Times New Roman" w:cs="Times New Roman"/>
          <w:bCs/>
          <w:sz w:val="24"/>
          <w:szCs w:val="24"/>
        </w:rPr>
        <w:t>[online]. www.ochrance.</w:t>
      </w:r>
      <w:proofErr w:type="spellStart"/>
      <w:r w:rsidRPr="002829AF">
        <w:rPr>
          <w:rFonts w:ascii="Times New Roman" w:hAnsi="Times New Roman" w:cs="Times New Roman"/>
          <w:bCs/>
          <w:sz w:val="24"/>
          <w:szCs w:val="24"/>
        </w:rPr>
        <w:t>cz</w:t>
      </w:r>
      <w:proofErr w:type="spellEnd"/>
      <w:r w:rsidRPr="002829AF">
        <w:rPr>
          <w:rFonts w:ascii="Times New Roman" w:hAnsi="Times New Roman" w:cs="Times New Roman"/>
          <w:bCs/>
          <w:sz w:val="24"/>
          <w:szCs w:val="24"/>
        </w:rPr>
        <w:t>, [cit. 20. 12. 2013].</w:t>
      </w:r>
      <w:r w:rsidRPr="002829AF">
        <w:rPr>
          <w:rStyle w:val="s7d2086b4"/>
          <w:rFonts w:ascii="Times New Roman" w:hAnsi="Times New Roman" w:cs="Times New Roman"/>
          <w:sz w:val="24"/>
          <w:szCs w:val="24"/>
        </w:rPr>
        <w:t xml:space="preserve"> Dostupný na</w:t>
      </w:r>
    </w:p>
    <w:p w:rsidR="003E26EB" w:rsidRPr="002829AF" w:rsidRDefault="003E26EB" w:rsidP="002829AF">
      <w:pPr>
        <w:ind w:left="709"/>
        <w:jc w:val="both"/>
        <w:rPr>
          <w:rFonts w:ascii="Times New Roman" w:hAnsi="Times New Roman" w:cs="Times New Roman"/>
          <w:sz w:val="24"/>
          <w:szCs w:val="24"/>
        </w:rPr>
      </w:pPr>
      <w:r w:rsidRPr="002829AF">
        <w:rPr>
          <w:rStyle w:val="s7d2086b4"/>
          <w:rFonts w:ascii="Times New Roman" w:hAnsi="Times New Roman" w:cs="Times New Roman"/>
          <w:sz w:val="24"/>
          <w:szCs w:val="24"/>
        </w:rPr>
        <w:t>&lt;</w:t>
      </w:r>
      <w:hyperlink r:id="rId12" w:history="1">
        <w:r w:rsidR="002829AF" w:rsidRPr="002829AF">
          <w:rPr>
            <w:rStyle w:val="Hypertextovodkaz"/>
            <w:rFonts w:ascii="Times New Roman" w:hAnsi="Times New Roman" w:cs="Times New Roman"/>
            <w:sz w:val="24"/>
            <w:szCs w:val="24"/>
          </w:rPr>
          <w:t xml:space="preserve">http://www.ochrance.cz/stiznosti-na-urady/pripady-a-stanoviska-ochrance/principy-dobre </w:t>
        </w:r>
        <w:proofErr w:type="spellStart"/>
        <w:r w:rsidR="002829AF" w:rsidRPr="002829AF">
          <w:rPr>
            <w:rStyle w:val="Hypertextovodkaz"/>
            <w:rFonts w:ascii="Times New Roman" w:hAnsi="Times New Roman" w:cs="Times New Roman"/>
            <w:sz w:val="24"/>
            <w:szCs w:val="24"/>
          </w:rPr>
          <w:t>spravy</w:t>
        </w:r>
        <w:proofErr w:type="spellEnd"/>
        <w:r w:rsidR="002829AF" w:rsidRPr="002829AF">
          <w:rPr>
            <w:rStyle w:val="Hypertextovodkaz"/>
            <w:rFonts w:ascii="Times New Roman" w:hAnsi="Times New Roman" w:cs="Times New Roman"/>
            <w:sz w:val="24"/>
            <w:szCs w:val="24"/>
          </w:rPr>
          <w:t>/</w:t>
        </w:r>
      </w:hyperlink>
      <w:r w:rsidRPr="002829AF">
        <w:rPr>
          <w:rFonts w:ascii="Times New Roman" w:hAnsi="Times New Roman" w:cs="Times New Roman"/>
          <w:sz w:val="24"/>
          <w:szCs w:val="24"/>
        </w:rPr>
        <w:t>&gt;.</w:t>
      </w:r>
    </w:p>
    <w:p w:rsidR="003E26EB" w:rsidRPr="002829AF" w:rsidRDefault="003E26EB" w:rsidP="002829AF">
      <w:pPr>
        <w:pStyle w:val="Textpoznpodarou"/>
        <w:numPr>
          <w:ilvl w:val="0"/>
          <w:numId w:val="30"/>
        </w:numPr>
        <w:spacing w:line="360" w:lineRule="auto"/>
        <w:jc w:val="both"/>
        <w:rPr>
          <w:rFonts w:ascii="Times New Roman" w:hAnsi="Times New Roman" w:cs="Times New Roman"/>
          <w:sz w:val="24"/>
          <w:szCs w:val="24"/>
        </w:rPr>
      </w:pPr>
      <w:r w:rsidRPr="002829AF">
        <w:rPr>
          <w:rFonts w:ascii="Times New Roman" w:hAnsi="Times New Roman" w:cs="Times New Roman"/>
          <w:sz w:val="24"/>
          <w:szCs w:val="24"/>
        </w:rPr>
        <w:t xml:space="preserve">COUNCIL OF EUROPE. </w:t>
      </w:r>
      <w:proofErr w:type="spellStart"/>
      <w:r w:rsidRPr="002829AF">
        <w:rPr>
          <w:rStyle w:val="wcdrendtitre"/>
          <w:rFonts w:ascii="Times New Roman" w:hAnsi="Times New Roman" w:cs="Times New Roman"/>
          <w:i/>
          <w:sz w:val="24"/>
          <w:szCs w:val="24"/>
        </w:rPr>
        <w:t>Rec</w:t>
      </w:r>
      <w:proofErr w:type="spellEnd"/>
      <w:r w:rsidRPr="002829AF">
        <w:rPr>
          <w:rStyle w:val="wcdrendtitre"/>
          <w:rFonts w:ascii="Times New Roman" w:hAnsi="Times New Roman" w:cs="Times New Roman"/>
          <w:i/>
          <w:sz w:val="24"/>
          <w:szCs w:val="24"/>
        </w:rPr>
        <w:t>(80)2E</w:t>
      </w:r>
      <w:r w:rsidRPr="002829AF">
        <w:rPr>
          <w:rFonts w:ascii="Times New Roman" w:hAnsi="Times New Roman" w:cs="Times New Roman"/>
          <w:sz w:val="24"/>
          <w:szCs w:val="24"/>
        </w:rPr>
        <w:t xml:space="preserve"> </w:t>
      </w:r>
      <w:r w:rsidRPr="002829AF">
        <w:rPr>
          <w:rFonts w:ascii="Times New Roman" w:hAnsi="Times New Roman" w:cs="Times New Roman"/>
          <w:bCs/>
          <w:sz w:val="24"/>
          <w:szCs w:val="24"/>
        </w:rPr>
        <w:t xml:space="preserve">[online]. https://wcd.coe.int, [cit. 20. 12. 2013]. </w:t>
      </w:r>
      <w:r w:rsidRPr="002829AF">
        <w:rPr>
          <w:rFonts w:ascii="Times New Roman" w:hAnsi="Times New Roman" w:cs="Times New Roman"/>
          <w:sz w:val="24"/>
          <w:szCs w:val="24"/>
        </w:rPr>
        <w:t xml:space="preserve"> Dostupné na</w:t>
      </w:r>
    </w:p>
    <w:p w:rsidR="00292EB8" w:rsidRPr="002829AF" w:rsidRDefault="003E26EB" w:rsidP="002829AF">
      <w:pPr>
        <w:ind w:left="709"/>
        <w:jc w:val="both"/>
        <w:rPr>
          <w:rFonts w:ascii="Times New Roman" w:hAnsi="Times New Roman" w:cs="Times New Roman"/>
          <w:sz w:val="24"/>
          <w:szCs w:val="24"/>
        </w:rPr>
      </w:pPr>
      <w:r w:rsidRPr="002829AF">
        <w:rPr>
          <w:rFonts w:ascii="Times New Roman" w:hAnsi="Times New Roman" w:cs="Times New Roman"/>
          <w:sz w:val="24"/>
          <w:szCs w:val="24"/>
        </w:rPr>
        <w:t>&lt;</w:t>
      </w:r>
      <w:hyperlink r:id="rId13" w:history="1">
        <w:r w:rsidRPr="002829AF">
          <w:rPr>
            <w:rStyle w:val="Hypertextovodkaz"/>
            <w:rFonts w:ascii="Times New Roman" w:hAnsi="Times New Roman" w:cs="Times New Roman"/>
            <w:sz w:val="24"/>
            <w:szCs w:val="24"/>
          </w:rPr>
          <w:t>https://wcd.coe.int/ViewDoc.jsp?id=678043&amp;Site=CM&amp;BackColorInternet=C3C3C3&amp;BackColorIntranet=EDB021&amp;BackColorLogged=F5D383</w:t>
        </w:r>
      </w:hyperlink>
      <w:r w:rsidRPr="002829AF">
        <w:rPr>
          <w:rFonts w:ascii="Times New Roman" w:hAnsi="Times New Roman" w:cs="Times New Roman"/>
          <w:sz w:val="24"/>
          <w:szCs w:val="24"/>
        </w:rPr>
        <w:t xml:space="preserve">&gt;. </w:t>
      </w:r>
    </w:p>
    <w:p w:rsidR="002829AF" w:rsidRPr="002829AF" w:rsidRDefault="00292EB8" w:rsidP="002829AF">
      <w:pPr>
        <w:pStyle w:val="Odstavecseseznamem"/>
        <w:numPr>
          <w:ilvl w:val="0"/>
          <w:numId w:val="30"/>
        </w:numPr>
        <w:jc w:val="both"/>
        <w:rPr>
          <w:sz w:val="24"/>
          <w:szCs w:val="24"/>
        </w:rPr>
      </w:pPr>
      <w:r w:rsidRPr="002829AF">
        <w:rPr>
          <w:rFonts w:ascii="Times New Roman" w:hAnsi="Times New Roman" w:cs="Times New Roman"/>
          <w:sz w:val="24"/>
          <w:szCs w:val="24"/>
        </w:rPr>
        <w:t xml:space="preserve">PSP ČR. </w:t>
      </w:r>
      <w:r w:rsidRPr="002829AF">
        <w:rPr>
          <w:rFonts w:ascii="Times New Roman" w:hAnsi="Times New Roman" w:cs="Times New Roman"/>
          <w:i/>
          <w:sz w:val="24"/>
          <w:szCs w:val="24"/>
        </w:rPr>
        <w:t>Digitální repozitář</w:t>
      </w:r>
      <w:r w:rsidRPr="002829AF">
        <w:rPr>
          <w:rFonts w:ascii="Times New Roman" w:hAnsi="Times New Roman" w:cs="Times New Roman"/>
          <w:sz w:val="24"/>
          <w:szCs w:val="24"/>
        </w:rPr>
        <w:t xml:space="preserve">  </w:t>
      </w:r>
      <w:r w:rsidRPr="002829AF">
        <w:rPr>
          <w:rFonts w:ascii="Times New Roman" w:hAnsi="Times New Roman" w:cs="Times New Roman"/>
          <w:bCs/>
          <w:sz w:val="24"/>
          <w:szCs w:val="24"/>
        </w:rPr>
        <w:t xml:space="preserve">[online]. psp.cz, [cit. 20. 12. 2013]. </w:t>
      </w:r>
      <w:r w:rsidRPr="002829AF">
        <w:rPr>
          <w:rFonts w:ascii="Times New Roman" w:hAnsi="Times New Roman" w:cs="Times New Roman"/>
          <w:sz w:val="24"/>
          <w:szCs w:val="24"/>
        </w:rPr>
        <w:t>Dostupné na</w:t>
      </w:r>
      <w:r w:rsidR="002829AF" w:rsidRPr="002829AF">
        <w:rPr>
          <w:rFonts w:ascii="Times New Roman" w:hAnsi="Times New Roman" w:cs="Times New Roman"/>
          <w:sz w:val="24"/>
          <w:szCs w:val="24"/>
        </w:rPr>
        <w:t xml:space="preserve"> </w:t>
      </w:r>
    </w:p>
    <w:p w:rsidR="00397881" w:rsidRDefault="00292EB8" w:rsidP="002829AF">
      <w:pPr>
        <w:pStyle w:val="Odstavecseseznamem"/>
        <w:jc w:val="both"/>
      </w:pPr>
      <w:r w:rsidRPr="002829AF">
        <w:rPr>
          <w:rFonts w:ascii="Times New Roman" w:hAnsi="Times New Roman" w:cs="Times New Roman"/>
          <w:sz w:val="24"/>
          <w:szCs w:val="24"/>
        </w:rPr>
        <w:t>&lt;</w:t>
      </w:r>
      <w:hyperlink r:id="rId14" w:history="1">
        <w:r w:rsidRPr="002829AF">
          <w:rPr>
            <w:rStyle w:val="Hypertextovodkaz"/>
            <w:rFonts w:ascii="Times New Roman" w:hAnsi="Times New Roman" w:cs="Times New Roman"/>
            <w:sz w:val="24"/>
            <w:szCs w:val="24"/>
          </w:rPr>
          <w:t>http://www.psp.cz/sqw/text/tiskt.sqw?o=4&amp;ct=201&amp;ct1=0</w:t>
        </w:r>
      </w:hyperlink>
      <w:r w:rsidRPr="002829AF">
        <w:rPr>
          <w:rFonts w:ascii="Times New Roman" w:hAnsi="Times New Roman" w:cs="Times New Roman"/>
          <w:sz w:val="24"/>
          <w:szCs w:val="24"/>
        </w:rPr>
        <w:t>&gt;.</w:t>
      </w:r>
      <w:r w:rsidR="004E5E47">
        <w:br w:type="page"/>
      </w:r>
    </w:p>
    <w:p w:rsidR="008363EC" w:rsidRPr="004B40E9" w:rsidRDefault="004E5E47" w:rsidP="00CC7939">
      <w:pPr>
        <w:jc w:val="both"/>
        <w:rPr>
          <w:rFonts w:ascii="Times New Roman" w:hAnsi="Times New Roman" w:cs="Times New Roman"/>
          <w:b/>
          <w:sz w:val="32"/>
          <w:szCs w:val="32"/>
        </w:rPr>
      </w:pPr>
      <w:r w:rsidRPr="004B40E9">
        <w:rPr>
          <w:rFonts w:ascii="Times New Roman" w:hAnsi="Times New Roman" w:cs="Times New Roman"/>
          <w:b/>
          <w:sz w:val="32"/>
          <w:szCs w:val="32"/>
        </w:rPr>
        <w:lastRenderedPageBreak/>
        <w:t>Abstrakt:</w:t>
      </w:r>
    </w:p>
    <w:p w:rsidR="00587B98" w:rsidRPr="00080214" w:rsidRDefault="00587B98" w:rsidP="00CC7939">
      <w:pPr>
        <w:jc w:val="both"/>
        <w:rPr>
          <w:rFonts w:ascii="Times New Roman" w:hAnsi="Times New Roman" w:cs="Times New Roman"/>
          <w:sz w:val="24"/>
          <w:szCs w:val="24"/>
        </w:rPr>
      </w:pPr>
    </w:p>
    <w:p w:rsidR="00587B98" w:rsidRDefault="00080214" w:rsidP="00CC7939">
      <w:pPr>
        <w:jc w:val="both"/>
        <w:rPr>
          <w:rFonts w:ascii="Times New Roman" w:hAnsi="Times New Roman" w:cs="Times New Roman"/>
          <w:sz w:val="24"/>
          <w:szCs w:val="24"/>
        </w:rPr>
      </w:pPr>
      <w:r w:rsidRPr="00080214">
        <w:rPr>
          <w:rFonts w:ascii="Times New Roman" w:hAnsi="Times New Roman" w:cs="Times New Roman"/>
          <w:sz w:val="24"/>
          <w:szCs w:val="24"/>
        </w:rPr>
        <w:tab/>
        <w:t>Předmětem této diplomové práce je popsat a analyzovat institut správního uvážení v rozhodovací praxi správních orgánů. Správní uvážení je velmi významným fenoménem v rámci rozhodovací praxe neboť přímo zasahuje do konkrétních práv a povinností jejich adresátů.</w:t>
      </w:r>
    </w:p>
    <w:p w:rsidR="00080214" w:rsidRDefault="00080214" w:rsidP="00CC7939">
      <w:pPr>
        <w:jc w:val="both"/>
        <w:rPr>
          <w:rFonts w:ascii="Times New Roman" w:hAnsi="Times New Roman" w:cs="Times New Roman"/>
          <w:sz w:val="24"/>
          <w:szCs w:val="24"/>
        </w:rPr>
      </w:pPr>
      <w:r>
        <w:rPr>
          <w:rFonts w:ascii="Times New Roman" w:hAnsi="Times New Roman" w:cs="Times New Roman"/>
          <w:sz w:val="24"/>
          <w:szCs w:val="24"/>
        </w:rPr>
        <w:tab/>
        <w:t xml:space="preserve">První kapitola se věnuje teoreticko-právnímu rozboru tohoto pojmu, postupně je rozebrána problematika definování </w:t>
      </w:r>
      <w:r w:rsidR="00F24E0D">
        <w:rPr>
          <w:rFonts w:ascii="Times New Roman" w:hAnsi="Times New Roman" w:cs="Times New Roman"/>
          <w:sz w:val="24"/>
          <w:szCs w:val="24"/>
        </w:rPr>
        <w:t xml:space="preserve">a vymezení hlavních pojmových znaků, členění, postup </w:t>
      </w:r>
      <w:r>
        <w:rPr>
          <w:rFonts w:ascii="Times New Roman" w:hAnsi="Times New Roman" w:cs="Times New Roman"/>
          <w:sz w:val="24"/>
          <w:szCs w:val="24"/>
        </w:rPr>
        <w:t>správního orgánu při aplikaci správního uvážení</w:t>
      </w:r>
      <w:r w:rsidR="00CC7939">
        <w:rPr>
          <w:rFonts w:ascii="Times New Roman" w:hAnsi="Times New Roman" w:cs="Times New Roman"/>
          <w:sz w:val="24"/>
          <w:szCs w:val="24"/>
        </w:rPr>
        <w:t xml:space="preserve"> a jeho limitů</w:t>
      </w:r>
      <w:r>
        <w:rPr>
          <w:rFonts w:ascii="Times New Roman" w:hAnsi="Times New Roman" w:cs="Times New Roman"/>
          <w:sz w:val="24"/>
          <w:szCs w:val="24"/>
        </w:rPr>
        <w:t>, vztah k základním ústavněprávním právům či je nastíněn i historický vývoj diskreční pravomoci.</w:t>
      </w:r>
    </w:p>
    <w:p w:rsidR="00080214" w:rsidRDefault="00CC7939" w:rsidP="00CC7939">
      <w:pPr>
        <w:jc w:val="both"/>
        <w:rPr>
          <w:rFonts w:ascii="Times New Roman" w:hAnsi="Times New Roman" w:cs="Times New Roman"/>
          <w:sz w:val="24"/>
          <w:szCs w:val="24"/>
        </w:rPr>
      </w:pPr>
      <w:r>
        <w:rPr>
          <w:rFonts w:ascii="Times New Roman" w:hAnsi="Times New Roman" w:cs="Times New Roman"/>
          <w:sz w:val="24"/>
          <w:szCs w:val="24"/>
        </w:rPr>
        <w:tab/>
      </w:r>
      <w:r w:rsidR="00080214">
        <w:rPr>
          <w:rFonts w:ascii="Times New Roman" w:hAnsi="Times New Roman" w:cs="Times New Roman"/>
          <w:sz w:val="24"/>
          <w:szCs w:val="24"/>
        </w:rPr>
        <w:t xml:space="preserve">Následující druhá kapitola </w:t>
      </w:r>
      <w:r>
        <w:rPr>
          <w:rFonts w:ascii="Times New Roman" w:hAnsi="Times New Roman" w:cs="Times New Roman"/>
          <w:sz w:val="24"/>
          <w:szCs w:val="24"/>
        </w:rPr>
        <w:t xml:space="preserve">se zabývá hledisky správního uvážení, které musí aplikující správní orgán brát v potaz při realizaci institutu správního uvážení. Je vytvořena základní struktura a členěni hledisek, které jsou pro diskreci relevantní. Stejně tak je tato kapitola doplněna i o existující projevy těchto hledisek v českém právním řádu. V samotném závěru kapitoly pak lze nalézt možné řešení ke zkvalitnění a zefektivnění rozhodovací praxe správních orgánů, které se potýkají s institutem správního uvážení. </w:t>
      </w:r>
    </w:p>
    <w:p w:rsidR="00CC7939" w:rsidRDefault="00CC7939" w:rsidP="00CC7939">
      <w:pPr>
        <w:jc w:val="both"/>
        <w:rPr>
          <w:rFonts w:ascii="Times New Roman" w:hAnsi="Times New Roman" w:cs="Times New Roman"/>
          <w:sz w:val="24"/>
          <w:szCs w:val="24"/>
        </w:rPr>
      </w:pPr>
      <w:r>
        <w:rPr>
          <w:rFonts w:ascii="Times New Roman" w:hAnsi="Times New Roman" w:cs="Times New Roman"/>
          <w:sz w:val="24"/>
          <w:szCs w:val="24"/>
        </w:rPr>
        <w:tab/>
        <w:t xml:space="preserve">Další třetí kapitola se věnuje otázce možného přezkumu a jeho rozsahu. Tato kapitola je členěna na část týkající se přezkumu v rámci správního řízení, konkrétně pak v odvolacím řízení a </w:t>
      </w:r>
      <w:r w:rsidR="008229EA">
        <w:rPr>
          <w:rFonts w:ascii="Times New Roman" w:hAnsi="Times New Roman" w:cs="Times New Roman"/>
          <w:sz w:val="24"/>
          <w:szCs w:val="24"/>
        </w:rPr>
        <w:t>přezkumném</w:t>
      </w:r>
      <w:r>
        <w:rPr>
          <w:rFonts w:ascii="Times New Roman" w:hAnsi="Times New Roman" w:cs="Times New Roman"/>
          <w:sz w:val="24"/>
          <w:szCs w:val="24"/>
        </w:rPr>
        <w:t xml:space="preserve"> řízení a na část týkající se přezkumu v rámci soudního řízení, které je členěno na soudní řízení správní, civilní a ústavní. </w:t>
      </w:r>
    </w:p>
    <w:p w:rsidR="00CC7939" w:rsidRDefault="00CC7939" w:rsidP="00CC7939">
      <w:pPr>
        <w:jc w:val="both"/>
        <w:rPr>
          <w:rFonts w:ascii="Times New Roman" w:hAnsi="Times New Roman" w:cs="Times New Roman"/>
          <w:sz w:val="24"/>
          <w:szCs w:val="24"/>
        </w:rPr>
      </w:pPr>
      <w:r>
        <w:rPr>
          <w:rFonts w:ascii="Times New Roman" w:hAnsi="Times New Roman" w:cs="Times New Roman"/>
          <w:sz w:val="24"/>
          <w:szCs w:val="24"/>
        </w:rPr>
        <w:tab/>
        <w:t>Poslední čtvrtá kapit</w:t>
      </w:r>
      <w:r w:rsidR="008229EA">
        <w:rPr>
          <w:rFonts w:ascii="Times New Roman" w:hAnsi="Times New Roman" w:cs="Times New Roman"/>
          <w:sz w:val="24"/>
          <w:szCs w:val="24"/>
        </w:rPr>
        <w:t>ola pak shrnuje a aplikuje tuto</w:t>
      </w:r>
      <w:r>
        <w:rPr>
          <w:rFonts w:ascii="Times New Roman" w:hAnsi="Times New Roman" w:cs="Times New Roman"/>
          <w:sz w:val="24"/>
          <w:szCs w:val="24"/>
        </w:rPr>
        <w:t xml:space="preserve"> problematiku</w:t>
      </w:r>
      <w:r w:rsidR="008229EA">
        <w:rPr>
          <w:rFonts w:ascii="Times New Roman" w:hAnsi="Times New Roman" w:cs="Times New Roman"/>
          <w:sz w:val="24"/>
          <w:szCs w:val="24"/>
        </w:rPr>
        <w:t xml:space="preserve"> a získané zkušenosti</w:t>
      </w:r>
      <w:r>
        <w:rPr>
          <w:rFonts w:ascii="Times New Roman" w:hAnsi="Times New Roman" w:cs="Times New Roman"/>
          <w:sz w:val="24"/>
          <w:szCs w:val="24"/>
        </w:rPr>
        <w:t xml:space="preserve"> na konkrétním příkladu z oblasti správního trestání.</w:t>
      </w:r>
    </w:p>
    <w:p w:rsidR="004B40E9" w:rsidRDefault="004B40E9" w:rsidP="00CC7939">
      <w:pPr>
        <w:jc w:val="both"/>
        <w:rPr>
          <w:rFonts w:ascii="Times New Roman" w:hAnsi="Times New Roman" w:cs="Times New Roman"/>
          <w:sz w:val="24"/>
          <w:szCs w:val="24"/>
        </w:rPr>
      </w:pPr>
    </w:p>
    <w:p w:rsidR="004B40E9" w:rsidRDefault="004B40E9" w:rsidP="00CC7939">
      <w:pPr>
        <w:jc w:val="both"/>
        <w:rPr>
          <w:rFonts w:ascii="Times New Roman" w:hAnsi="Times New Roman" w:cs="Times New Roman"/>
          <w:b/>
          <w:sz w:val="28"/>
          <w:szCs w:val="28"/>
        </w:rPr>
      </w:pPr>
    </w:p>
    <w:p w:rsidR="004B40E9" w:rsidRDefault="004B40E9" w:rsidP="00CC7939">
      <w:pPr>
        <w:jc w:val="both"/>
        <w:rPr>
          <w:rFonts w:ascii="Times New Roman" w:hAnsi="Times New Roman" w:cs="Times New Roman"/>
          <w:b/>
          <w:sz w:val="28"/>
          <w:szCs w:val="28"/>
        </w:rPr>
      </w:pPr>
    </w:p>
    <w:p w:rsidR="004B40E9" w:rsidRPr="001D1B97" w:rsidRDefault="004B40E9" w:rsidP="001D1B97">
      <w:pPr>
        <w:jc w:val="both"/>
        <w:rPr>
          <w:rFonts w:ascii="Times New Roman" w:hAnsi="Times New Roman" w:cs="Times New Roman"/>
          <w:b/>
          <w:sz w:val="32"/>
          <w:szCs w:val="32"/>
        </w:rPr>
      </w:pPr>
      <w:r w:rsidRPr="001D1B97">
        <w:rPr>
          <w:rFonts w:ascii="Times New Roman" w:hAnsi="Times New Roman" w:cs="Times New Roman"/>
          <w:b/>
          <w:sz w:val="32"/>
          <w:szCs w:val="32"/>
        </w:rPr>
        <w:t>Klíčová slova:</w:t>
      </w:r>
    </w:p>
    <w:p w:rsidR="004B40E9" w:rsidRPr="001D1B97" w:rsidRDefault="004B40E9" w:rsidP="001D1B97">
      <w:pPr>
        <w:jc w:val="both"/>
        <w:rPr>
          <w:rFonts w:ascii="Times New Roman" w:hAnsi="Times New Roman" w:cs="Times New Roman"/>
          <w:sz w:val="24"/>
          <w:szCs w:val="24"/>
        </w:rPr>
      </w:pPr>
    </w:p>
    <w:p w:rsidR="004B40E9" w:rsidRDefault="00465258" w:rsidP="001D1B97">
      <w:pPr>
        <w:jc w:val="both"/>
        <w:rPr>
          <w:rFonts w:ascii="Times New Roman" w:hAnsi="Times New Roman" w:cs="Times New Roman"/>
          <w:sz w:val="24"/>
          <w:szCs w:val="24"/>
        </w:rPr>
      </w:pPr>
      <w:r>
        <w:rPr>
          <w:rFonts w:ascii="Times New Roman" w:hAnsi="Times New Roman" w:cs="Times New Roman"/>
          <w:sz w:val="24"/>
          <w:szCs w:val="24"/>
        </w:rPr>
        <w:t>Správní uvážení, soudní přezkum</w:t>
      </w:r>
      <w:r w:rsidR="004B40E9" w:rsidRPr="001D1B97">
        <w:rPr>
          <w:rFonts w:ascii="Times New Roman" w:hAnsi="Times New Roman" w:cs="Times New Roman"/>
          <w:sz w:val="24"/>
          <w:szCs w:val="24"/>
        </w:rPr>
        <w:t xml:space="preserve">, </w:t>
      </w:r>
      <w:r>
        <w:rPr>
          <w:rFonts w:ascii="Times New Roman" w:hAnsi="Times New Roman" w:cs="Times New Roman"/>
          <w:sz w:val="24"/>
          <w:szCs w:val="24"/>
        </w:rPr>
        <w:t xml:space="preserve">zneužití </w:t>
      </w:r>
      <w:r w:rsidR="004B40E9" w:rsidRPr="001D1B97">
        <w:rPr>
          <w:rFonts w:ascii="Times New Roman" w:hAnsi="Times New Roman" w:cs="Times New Roman"/>
          <w:sz w:val="24"/>
          <w:szCs w:val="24"/>
        </w:rPr>
        <w:t>správní</w:t>
      </w:r>
      <w:r>
        <w:rPr>
          <w:rFonts w:ascii="Times New Roman" w:hAnsi="Times New Roman" w:cs="Times New Roman"/>
          <w:sz w:val="24"/>
          <w:szCs w:val="24"/>
        </w:rPr>
        <w:t>ho uvážení, limity správního uvážení, hlediska správního uvážení,</w:t>
      </w:r>
    </w:p>
    <w:p w:rsidR="00465258" w:rsidRPr="001D1B97" w:rsidRDefault="00465258" w:rsidP="001D1B97">
      <w:pPr>
        <w:jc w:val="both"/>
        <w:rPr>
          <w:rFonts w:ascii="Times New Roman" w:hAnsi="Times New Roman" w:cs="Times New Roman"/>
          <w:sz w:val="24"/>
          <w:szCs w:val="24"/>
        </w:rPr>
      </w:pPr>
    </w:p>
    <w:p w:rsidR="004B40E9" w:rsidRPr="001D1B97" w:rsidRDefault="004B40E9" w:rsidP="001D1B97">
      <w:pPr>
        <w:jc w:val="both"/>
        <w:rPr>
          <w:rFonts w:ascii="Times New Roman" w:hAnsi="Times New Roman" w:cs="Times New Roman"/>
          <w:sz w:val="24"/>
          <w:szCs w:val="24"/>
        </w:rPr>
      </w:pPr>
    </w:p>
    <w:p w:rsidR="004B40E9" w:rsidRPr="001D1B97" w:rsidRDefault="004B40E9" w:rsidP="001D1B97">
      <w:pPr>
        <w:jc w:val="both"/>
        <w:rPr>
          <w:rFonts w:ascii="Times New Roman" w:hAnsi="Times New Roman" w:cs="Times New Roman"/>
          <w:sz w:val="24"/>
          <w:szCs w:val="24"/>
        </w:rPr>
      </w:pPr>
    </w:p>
    <w:p w:rsidR="004B40E9" w:rsidRPr="001D1B97" w:rsidRDefault="004B40E9" w:rsidP="001D1B97">
      <w:pPr>
        <w:jc w:val="both"/>
        <w:rPr>
          <w:rFonts w:ascii="Times New Roman" w:hAnsi="Times New Roman" w:cs="Times New Roman"/>
          <w:b/>
          <w:sz w:val="32"/>
          <w:szCs w:val="32"/>
        </w:rPr>
      </w:pPr>
      <w:r w:rsidRPr="001D1B97">
        <w:rPr>
          <w:rFonts w:ascii="Times New Roman" w:hAnsi="Times New Roman" w:cs="Times New Roman"/>
          <w:b/>
          <w:sz w:val="32"/>
          <w:szCs w:val="32"/>
        </w:rPr>
        <w:lastRenderedPageBreak/>
        <w:t>Abstract:</w:t>
      </w:r>
    </w:p>
    <w:p w:rsidR="001D1B97" w:rsidRPr="001D1B97" w:rsidRDefault="001D1B97" w:rsidP="001D1B97">
      <w:pPr>
        <w:rPr>
          <w:rFonts w:ascii="Times New Roman" w:hAnsi="Times New Roman" w:cs="Times New Roman"/>
          <w:b/>
          <w:sz w:val="24"/>
          <w:szCs w:val="24"/>
          <w:lang w:val="en-US"/>
        </w:rPr>
      </w:pPr>
    </w:p>
    <w:p w:rsidR="001D1B97" w:rsidRPr="001D1B97" w:rsidRDefault="001D1B97" w:rsidP="001D1B97">
      <w:pPr>
        <w:jc w:val="both"/>
        <w:rPr>
          <w:rFonts w:ascii="Times New Roman" w:hAnsi="Times New Roman" w:cs="Times New Roman"/>
          <w:sz w:val="24"/>
          <w:szCs w:val="24"/>
          <w:lang w:val="en-US"/>
        </w:rPr>
      </w:pPr>
      <w:r w:rsidRPr="001D1B97">
        <w:rPr>
          <w:rFonts w:ascii="Times New Roman" w:hAnsi="Times New Roman" w:cs="Times New Roman"/>
          <w:sz w:val="24"/>
          <w:szCs w:val="24"/>
          <w:lang w:val="en-US"/>
        </w:rPr>
        <w:tab/>
        <w:t>The topic of this diploma thesis is the description and analysis of the institute of the administrative discretion in decision-making prac</w:t>
      </w:r>
      <w:r w:rsidR="002B6EE0">
        <w:rPr>
          <w:rFonts w:ascii="Times New Roman" w:hAnsi="Times New Roman" w:cs="Times New Roman"/>
          <w:sz w:val="24"/>
          <w:szCs w:val="24"/>
          <w:lang w:val="en-US"/>
        </w:rPr>
        <w:t xml:space="preserve">tice by administrative bodies. </w:t>
      </w:r>
      <w:r w:rsidRPr="001D1B97">
        <w:rPr>
          <w:rFonts w:ascii="Times New Roman" w:hAnsi="Times New Roman" w:cs="Times New Roman"/>
          <w:sz w:val="24"/>
          <w:szCs w:val="24"/>
          <w:lang w:val="en-US"/>
        </w:rPr>
        <w:t>The administrative discretion is considered as an important phenomenon in the field of decision-making practice because it interferes in the particular rights and duties of addressees.</w:t>
      </w:r>
    </w:p>
    <w:p w:rsidR="001D1B97" w:rsidRPr="001D1B97" w:rsidRDefault="001D1B97" w:rsidP="001D1B97">
      <w:pPr>
        <w:jc w:val="both"/>
        <w:rPr>
          <w:rFonts w:ascii="Times New Roman" w:hAnsi="Times New Roman" w:cs="Times New Roman"/>
          <w:sz w:val="24"/>
          <w:szCs w:val="24"/>
          <w:lang w:val="en-US"/>
        </w:rPr>
      </w:pPr>
      <w:r w:rsidRPr="001D1B97">
        <w:rPr>
          <w:rFonts w:ascii="Times New Roman" w:hAnsi="Times New Roman" w:cs="Times New Roman"/>
          <w:sz w:val="24"/>
          <w:szCs w:val="24"/>
          <w:lang w:val="en-US"/>
        </w:rPr>
        <w:tab/>
        <w:t xml:space="preserve">In the first chapter the theoretical-legal analysis of that term is made. Then the issue concerning definitions, specifications and structuring of the concept is examined. Also the procedure of the administrative organ when applying administrative discretion and its limits is analyzed. The connection of this topic to the fundamental constitutional law is considered. At the end of this chapter, the historical development of the discretionary authority is outlined. </w:t>
      </w:r>
    </w:p>
    <w:p w:rsidR="001D1B97" w:rsidRPr="001D1B97" w:rsidRDefault="001D1B97" w:rsidP="001D1B97">
      <w:pPr>
        <w:jc w:val="both"/>
        <w:rPr>
          <w:rFonts w:ascii="Times New Roman" w:hAnsi="Times New Roman" w:cs="Times New Roman"/>
          <w:sz w:val="24"/>
          <w:szCs w:val="24"/>
          <w:lang w:val="en-US"/>
        </w:rPr>
      </w:pPr>
      <w:r w:rsidRPr="001D1B97">
        <w:rPr>
          <w:rFonts w:ascii="Times New Roman" w:hAnsi="Times New Roman" w:cs="Times New Roman"/>
          <w:sz w:val="24"/>
          <w:szCs w:val="24"/>
          <w:lang w:val="en-US"/>
        </w:rPr>
        <w:tab/>
        <w:t>The following chapter is concerned with standpoints of the administrative discretion which have to be considered by the administrative organ during the implementation of the institute of the administrative discretion. The basic structure and a classification of standpoints, which are relevant for administrative discretion, are created. Also manifestations of standpoints in the Czech legal order are added to this chapter. In the very last part of this chapter the possible solution leading to the more efficient decision-making practice of administrative organs which contend with the institute of the administrative discretion.</w:t>
      </w:r>
    </w:p>
    <w:p w:rsidR="001D1B97" w:rsidRPr="001D1B97" w:rsidRDefault="001D1B97" w:rsidP="001D1B97">
      <w:pPr>
        <w:jc w:val="both"/>
        <w:rPr>
          <w:rFonts w:ascii="Times New Roman" w:hAnsi="Times New Roman" w:cs="Times New Roman"/>
          <w:sz w:val="24"/>
          <w:szCs w:val="24"/>
          <w:lang w:val="en-US"/>
        </w:rPr>
      </w:pPr>
      <w:r w:rsidRPr="001D1B97">
        <w:rPr>
          <w:rFonts w:ascii="Times New Roman" w:hAnsi="Times New Roman" w:cs="Times New Roman"/>
          <w:sz w:val="24"/>
          <w:szCs w:val="24"/>
          <w:lang w:val="en-US"/>
        </w:rPr>
        <w:tab/>
        <w:t>The subject of the third chapter is a possible review and its ambit. The chapter is divided into two parts. The former part dealing with review in the administrative procedure, particularly with appellate proceeding and review hearing, and the latter part dealing with review in civil proceeding which is divided into administrative, civil and constitutional.</w:t>
      </w:r>
    </w:p>
    <w:p w:rsidR="001D1B97" w:rsidRPr="001D1B97" w:rsidRDefault="001D1B97" w:rsidP="001D1B97">
      <w:pPr>
        <w:jc w:val="both"/>
        <w:rPr>
          <w:rFonts w:ascii="Times New Roman" w:hAnsi="Times New Roman" w:cs="Times New Roman"/>
          <w:sz w:val="24"/>
          <w:szCs w:val="24"/>
          <w:lang w:val="en-US"/>
        </w:rPr>
      </w:pPr>
      <w:r w:rsidRPr="001D1B97">
        <w:rPr>
          <w:rFonts w:ascii="Times New Roman" w:hAnsi="Times New Roman" w:cs="Times New Roman"/>
          <w:sz w:val="24"/>
          <w:szCs w:val="24"/>
          <w:lang w:val="en-US"/>
        </w:rPr>
        <w:tab/>
        <w:t>In the last chapter there is a summary of this topic and an application of the achieved knowledge and experience on a concrete example from the field of the administrative sentencing.</w:t>
      </w:r>
    </w:p>
    <w:p w:rsidR="004B40E9" w:rsidRPr="004B40E9" w:rsidRDefault="004B40E9" w:rsidP="00CC7939">
      <w:pPr>
        <w:jc w:val="both"/>
        <w:rPr>
          <w:rFonts w:ascii="Times New Roman" w:hAnsi="Times New Roman" w:cs="Times New Roman"/>
          <w:sz w:val="24"/>
          <w:szCs w:val="24"/>
        </w:rPr>
      </w:pPr>
    </w:p>
    <w:p w:rsidR="004B40E9" w:rsidRPr="00465258" w:rsidRDefault="004B40E9" w:rsidP="00465258">
      <w:pPr>
        <w:jc w:val="both"/>
        <w:rPr>
          <w:rFonts w:ascii="Times New Roman" w:hAnsi="Times New Roman" w:cs="Times New Roman"/>
          <w:b/>
          <w:sz w:val="32"/>
          <w:szCs w:val="32"/>
          <w:lang w:val="en-US"/>
        </w:rPr>
      </w:pPr>
    </w:p>
    <w:p w:rsidR="004B40E9" w:rsidRPr="00465258" w:rsidRDefault="004B40E9" w:rsidP="00465258">
      <w:pPr>
        <w:jc w:val="both"/>
        <w:rPr>
          <w:rFonts w:ascii="Times New Roman" w:hAnsi="Times New Roman" w:cs="Times New Roman"/>
          <w:b/>
          <w:sz w:val="32"/>
          <w:szCs w:val="32"/>
          <w:lang w:val="en-US"/>
        </w:rPr>
      </w:pPr>
      <w:r w:rsidRPr="00465258">
        <w:rPr>
          <w:rFonts w:ascii="Times New Roman" w:hAnsi="Times New Roman" w:cs="Times New Roman"/>
          <w:b/>
          <w:sz w:val="32"/>
          <w:szCs w:val="32"/>
          <w:lang w:val="en-US"/>
        </w:rPr>
        <w:t>Keywords:</w:t>
      </w:r>
    </w:p>
    <w:p w:rsidR="001D1B97" w:rsidRPr="00465258" w:rsidRDefault="009E0901" w:rsidP="00465258">
      <w:pPr>
        <w:autoSpaceDE w:val="0"/>
        <w:autoSpaceDN w:val="0"/>
        <w:adjustRightInd w:val="0"/>
        <w:rPr>
          <w:rFonts w:ascii="Times New Roman" w:hAnsi="Times New Roman" w:cs="Times New Roman"/>
          <w:sz w:val="24"/>
          <w:szCs w:val="24"/>
          <w:lang w:val="en-US"/>
        </w:rPr>
      </w:pPr>
      <w:r w:rsidRPr="00465258">
        <w:rPr>
          <w:rFonts w:ascii="Times New Roman" w:hAnsi="Times New Roman" w:cs="Times New Roman"/>
          <w:sz w:val="24"/>
          <w:szCs w:val="24"/>
          <w:lang w:val="en-US"/>
        </w:rPr>
        <w:t>administrative discretion</w:t>
      </w:r>
      <w:r w:rsidR="00523B19" w:rsidRPr="00465258">
        <w:rPr>
          <w:rFonts w:ascii="Times New Roman" w:hAnsi="Times New Roman" w:cs="Times New Roman"/>
          <w:sz w:val="24"/>
          <w:szCs w:val="24"/>
          <w:lang w:val="en-US"/>
        </w:rPr>
        <w:t xml:space="preserve">, </w:t>
      </w:r>
      <w:r w:rsidR="00465258" w:rsidRPr="00465258">
        <w:rPr>
          <w:rFonts w:ascii="Times New Roman" w:hAnsi="Times New Roman" w:cs="Times New Roman"/>
          <w:sz w:val="24"/>
          <w:szCs w:val="24"/>
          <w:lang w:val="en-US"/>
        </w:rPr>
        <w:t>judicial review, abuse of administrative dis</w:t>
      </w:r>
      <w:r w:rsidR="00465258">
        <w:rPr>
          <w:rFonts w:ascii="Times New Roman" w:hAnsi="Times New Roman" w:cs="Times New Roman"/>
          <w:sz w:val="24"/>
          <w:szCs w:val="24"/>
          <w:lang w:val="en-US"/>
        </w:rPr>
        <w:t>c</w:t>
      </w:r>
      <w:r w:rsidR="00465258" w:rsidRPr="00465258">
        <w:rPr>
          <w:rFonts w:ascii="Times New Roman" w:hAnsi="Times New Roman" w:cs="Times New Roman"/>
          <w:sz w:val="24"/>
          <w:szCs w:val="24"/>
          <w:lang w:val="en-US"/>
        </w:rPr>
        <w:t>retion, limits of administrative discretion, criteria of administrative discretion</w:t>
      </w:r>
    </w:p>
    <w:sectPr w:rsidR="001D1B97" w:rsidRPr="00465258" w:rsidSect="00D918BB">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9D3" w:rsidRDefault="00EF69D3" w:rsidP="005D3C57">
      <w:pPr>
        <w:spacing w:line="240" w:lineRule="auto"/>
      </w:pPr>
      <w:r>
        <w:separator/>
      </w:r>
    </w:p>
  </w:endnote>
  <w:endnote w:type="continuationSeparator" w:id="0">
    <w:p w:rsidR="00EF69D3" w:rsidRDefault="00EF69D3" w:rsidP="005D3C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8016439"/>
      <w:docPartObj>
        <w:docPartGallery w:val="Page Numbers (Bottom of Page)"/>
        <w:docPartUnique/>
      </w:docPartObj>
    </w:sdtPr>
    <w:sdtContent>
      <w:p w:rsidR="004A6697" w:rsidRPr="00064CAE" w:rsidRDefault="00C8675F">
        <w:pPr>
          <w:pStyle w:val="Zpat"/>
          <w:jc w:val="center"/>
          <w:rPr>
            <w:rFonts w:ascii="Times New Roman" w:hAnsi="Times New Roman" w:cs="Times New Roman"/>
            <w:sz w:val="24"/>
            <w:szCs w:val="24"/>
          </w:rPr>
        </w:pPr>
        <w:r w:rsidRPr="00064CAE">
          <w:rPr>
            <w:rFonts w:ascii="Times New Roman" w:hAnsi="Times New Roman" w:cs="Times New Roman"/>
            <w:sz w:val="24"/>
            <w:szCs w:val="24"/>
          </w:rPr>
          <w:fldChar w:fldCharType="begin"/>
        </w:r>
        <w:r w:rsidR="004A6697" w:rsidRPr="00064CAE">
          <w:rPr>
            <w:rFonts w:ascii="Times New Roman" w:hAnsi="Times New Roman" w:cs="Times New Roman"/>
            <w:sz w:val="24"/>
            <w:szCs w:val="24"/>
          </w:rPr>
          <w:instrText xml:space="preserve"> PAGE   \* MERGEFORMAT </w:instrText>
        </w:r>
        <w:r w:rsidRPr="00064CAE">
          <w:rPr>
            <w:rFonts w:ascii="Times New Roman" w:hAnsi="Times New Roman" w:cs="Times New Roman"/>
            <w:sz w:val="24"/>
            <w:szCs w:val="24"/>
          </w:rPr>
          <w:fldChar w:fldCharType="separate"/>
        </w:r>
        <w:r w:rsidR="00F80CAA">
          <w:rPr>
            <w:rFonts w:ascii="Times New Roman" w:hAnsi="Times New Roman" w:cs="Times New Roman"/>
            <w:noProof/>
            <w:sz w:val="24"/>
            <w:szCs w:val="24"/>
          </w:rPr>
          <w:t>6</w:t>
        </w:r>
        <w:r w:rsidRPr="00064CAE">
          <w:rPr>
            <w:rFonts w:ascii="Times New Roman" w:hAnsi="Times New Roman" w:cs="Times New Roman"/>
            <w:sz w:val="24"/>
            <w:szCs w:val="24"/>
          </w:rPr>
          <w:fldChar w:fldCharType="end"/>
        </w:r>
      </w:p>
    </w:sdtContent>
  </w:sdt>
  <w:p w:rsidR="004A6697" w:rsidRDefault="004A669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9D3" w:rsidRDefault="00EF69D3" w:rsidP="005D3C57">
      <w:pPr>
        <w:spacing w:line="240" w:lineRule="auto"/>
      </w:pPr>
      <w:r>
        <w:separator/>
      </w:r>
    </w:p>
  </w:footnote>
  <w:footnote w:type="continuationSeparator" w:id="0">
    <w:p w:rsidR="00EF69D3" w:rsidRDefault="00EF69D3" w:rsidP="005D3C57">
      <w:pPr>
        <w:spacing w:line="240" w:lineRule="auto"/>
      </w:pPr>
      <w:r>
        <w:continuationSeparator/>
      </w:r>
    </w:p>
  </w:footnote>
  <w:footnote w:id="1">
    <w:p w:rsidR="004A6697" w:rsidRPr="004E54D7" w:rsidRDefault="004A6697" w:rsidP="005D3C57">
      <w:pPr>
        <w:pStyle w:val="Odstavecseseznamem"/>
        <w:spacing w:line="240" w:lineRule="auto"/>
        <w:ind w:left="0"/>
        <w:jc w:val="both"/>
        <w:rPr>
          <w:rFonts w:ascii="Times New Roman" w:hAnsi="Times New Roman" w:cs="Times New Roman"/>
          <w:b/>
          <w:sz w:val="20"/>
          <w:szCs w:val="20"/>
        </w:rPr>
      </w:pPr>
      <w:r w:rsidRPr="004E54D7">
        <w:rPr>
          <w:rStyle w:val="Znakapoznpodarou"/>
          <w:rFonts w:ascii="Times New Roman" w:hAnsi="Times New Roman" w:cs="Times New Roman"/>
          <w:sz w:val="20"/>
          <w:szCs w:val="20"/>
        </w:rPr>
        <w:footnoteRef/>
      </w:r>
      <w:r w:rsidRPr="004E54D7">
        <w:rPr>
          <w:rFonts w:ascii="Times New Roman" w:hAnsi="Times New Roman" w:cs="Times New Roman"/>
          <w:sz w:val="20"/>
          <w:szCs w:val="20"/>
        </w:rPr>
        <w:t xml:space="preserve"> SKULOVÁ, S. </w:t>
      </w:r>
      <w:r w:rsidRPr="004E54D7">
        <w:rPr>
          <w:rFonts w:ascii="Times New Roman" w:hAnsi="Times New Roman" w:cs="Times New Roman"/>
          <w:i/>
          <w:iCs/>
          <w:sz w:val="20"/>
          <w:szCs w:val="20"/>
        </w:rPr>
        <w:t>Správní uvážení: základní charakteristika a souvislosti pojmu</w:t>
      </w:r>
      <w:r w:rsidRPr="004E54D7">
        <w:rPr>
          <w:rFonts w:ascii="Times New Roman" w:hAnsi="Times New Roman" w:cs="Times New Roman"/>
          <w:sz w:val="20"/>
          <w:szCs w:val="20"/>
        </w:rPr>
        <w:t>. Vyd. 1. Brno: Masarykova univerzita, 2003, 241 s. ISBN 80-210-3237-5.</w:t>
      </w:r>
    </w:p>
  </w:footnote>
  <w:footnote w:id="2">
    <w:p w:rsidR="004A6697" w:rsidRPr="004E54D7" w:rsidRDefault="004A6697" w:rsidP="005D3C57">
      <w:pPr>
        <w:pStyle w:val="Odstavecseseznamem"/>
        <w:autoSpaceDE w:val="0"/>
        <w:autoSpaceDN w:val="0"/>
        <w:adjustRightInd w:val="0"/>
        <w:spacing w:line="240" w:lineRule="auto"/>
        <w:ind w:left="0"/>
        <w:jc w:val="both"/>
        <w:rPr>
          <w:rFonts w:ascii="Times New Roman" w:hAnsi="Times New Roman" w:cs="Times New Roman"/>
          <w:sz w:val="20"/>
          <w:szCs w:val="20"/>
        </w:rPr>
      </w:pPr>
      <w:r w:rsidRPr="004E54D7">
        <w:rPr>
          <w:rStyle w:val="Znakapoznpodarou"/>
          <w:rFonts w:ascii="Times New Roman" w:hAnsi="Times New Roman" w:cs="Times New Roman"/>
          <w:sz w:val="20"/>
          <w:szCs w:val="20"/>
        </w:rPr>
        <w:footnoteRef/>
      </w:r>
      <w:r w:rsidRPr="004E54D7">
        <w:rPr>
          <w:rFonts w:ascii="Times New Roman" w:hAnsi="Times New Roman" w:cs="Times New Roman"/>
          <w:sz w:val="20"/>
          <w:szCs w:val="20"/>
        </w:rPr>
        <w:t xml:space="preserve"> Zcela aktuálně pak P. Mates ve své monografii MATES, P. </w:t>
      </w:r>
      <w:r w:rsidRPr="004E54D7">
        <w:rPr>
          <w:rFonts w:ascii="Times New Roman" w:hAnsi="Times New Roman" w:cs="Times New Roman"/>
          <w:i/>
          <w:iCs/>
          <w:sz w:val="20"/>
          <w:szCs w:val="20"/>
        </w:rPr>
        <w:t>Správní uvážení</w:t>
      </w:r>
      <w:r w:rsidRPr="004E54D7">
        <w:rPr>
          <w:rFonts w:ascii="Times New Roman" w:hAnsi="Times New Roman" w:cs="Times New Roman"/>
          <w:sz w:val="20"/>
          <w:szCs w:val="20"/>
        </w:rPr>
        <w:t xml:space="preserve">. Plzeň: Vydavatelství </w:t>
      </w:r>
      <w:r>
        <w:rPr>
          <w:rFonts w:ascii="Times New Roman" w:hAnsi="Times New Roman" w:cs="Times New Roman"/>
          <w:sz w:val="20"/>
          <w:szCs w:val="20"/>
        </w:rPr>
        <w:br/>
      </w:r>
      <w:r w:rsidRPr="004E54D7">
        <w:rPr>
          <w:rFonts w:ascii="Times New Roman" w:hAnsi="Times New Roman" w:cs="Times New Roman"/>
          <w:sz w:val="20"/>
          <w:szCs w:val="20"/>
        </w:rPr>
        <w:t xml:space="preserve">a nakladatelství Aleš Čeněk, 2013, 120 s. ISBN 978-80-7380-424-4. </w:t>
      </w:r>
    </w:p>
  </w:footnote>
  <w:footnote w:id="3">
    <w:p w:rsidR="004A6697" w:rsidRDefault="004A6697" w:rsidP="005D3C57">
      <w:pPr>
        <w:pStyle w:val="Textpoznpodarou"/>
        <w:jc w:val="both"/>
      </w:pPr>
      <w:r w:rsidRPr="004E54D7">
        <w:rPr>
          <w:rStyle w:val="Znakapoznpodarou"/>
          <w:rFonts w:ascii="Times New Roman" w:hAnsi="Times New Roman" w:cs="Times New Roman"/>
        </w:rPr>
        <w:footnoteRef/>
      </w:r>
      <w:r w:rsidRPr="004E54D7">
        <w:rPr>
          <w:rFonts w:ascii="Times New Roman" w:hAnsi="Times New Roman" w:cs="Times New Roman"/>
        </w:rPr>
        <w:t xml:space="preserve"> Inspirací v tomto o</w:t>
      </w:r>
      <w:r>
        <w:rPr>
          <w:rFonts w:ascii="Times New Roman" w:hAnsi="Times New Roman" w:cs="Times New Roman"/>
        </w:rPr>
        <w:t>hledu může být náš jižní soused</w:t>
      </w:r>
    </w:p>
  </w:footnote>
  <w:footnote w:id="4">
    <w:p w:rsidR="004A6697" w:rsidRPr="00302C61" w:rsidRDefault="004A6697" w:rsidP="005D3C57">
      <w:pPr>
        <w:pStyle w:val="Textpoznpodarou"/>
        <w:jc w:val="both"/>
        <w:rPr>
          <w:rFonts w:ascii="Times New Roman" w:hAnsi="Times New Roman" w:cs="Times New Roman"/>
          <w:color w:val="000000" w:themeColor="text1"/>
        </w:rPr>
      </w:pPr>
      <w:r w:rsidRPr="00302C61">
        <w:rPr>
          <w:rStyle w:val="Znakapoznpodarou"/>
          <w:rFonts w:ascii="Times New Roman" w:hAnsi="Times New Roman" w:cs="Times New Roman"/>
          <w:color w:val="000000" w:themeColor="text1"/>
        </w:rPr>
        <w:footnoteRef/>
      </w:r>
      <w:r>
        <w:rPr>
          <w:rFonts w:ascii="Times New Roman" w:hAnsi="Times New Roman" w:cs="Times New Roman"/>
          <w:color w:val="000000" w:themeColor="text1"/>
        </w:rPr>
        <w:t xml:space="preserve">V </w:t>
      </w:r>
      <w:r w:rsidRPr="00302C61">
        <w:rPr>
          <w:rFonts w:ascii="Times New Roman" w:hAnsi="Times New Roman" w:cs="Times New Roman"/>
          <w:color w:val="000000" w:themeColor="text1"/>
        </w:rPr>
        <w:t>tomto ohledu lze poukázat a inspirovat se v rakouské spolkové Ústavě, která ve svém Art. 130 absch. 2 B-VG obsahuje následující definici správního uvážení: „</w:t>
      </w:r>
      <w:r w:rsidRPr="00302C61">
        <w:rPr>
          <w:rFonts w:ascii="Times New Roman" w:hAnsi="Times New Roman" w:cs="Times New Roman"/>
          <w:i/>
          <w:color w:val="000000" w:themeColor="text1"/>
        </w:rPr>
        <w:t>Správní orgán nejedná protiprávně, pokud zákonodárství upustí od závazné úpravy pravidel jednání správního orgánu a stanovení takového jednání přenechá samotnému správnímu orgánu, jež toto volné uvážení užije ve smyslu zákona</w:t>
      </w:r>
      <w:r w:rsidRPr="00302C61">
        <w:rPr>
          <w:rFonts w:ascii="Times New Roman" w:hAnsi="Times New Roman" w:cs="Times New Roman"/>
          <w:color w:val="000000" w:themeColor="text1"/>
        </w:rPr>
        <w:t>.“</w:t>
      </w:r>
      <w:r w:rsidRPr="00302C61">
        <w:rPr>
          <w:rFonts w:ascii="Times New Roman" w:hAnsi="Times New Roman" w:cs="Times New Roman"/>
          <w:i/>
          <w:color w:val="000000" w:themeColor="text1"/>
        </w:rPr>
        <w:t>(„</w:t>
      </w:r>
      <w:r w:rsidRPr="00302C61">
        <w:rPr>
          <w:rFonts w:ascii="Times New Roman" w:hAnsi="Times New Roman" w:cs="Times New Roman"/>
          <w:i/>
          <w:color w:val="000000" w:themeColor="text1"/>
          <w:lang w:val="de-AT"/>
        </w:rPr>
        <w:t>Rechtswidrigkeit liegt nicht vor, soweit die Gesetzgebung von einer bindenden Regelung des Verhaltens der Verwaltungsbehörde absieht und die Bestimmung dieses Verhaltens der Behörde selbst überlässt, die Behörde aber von diesem freien Ermessen im Sinne des Gesetzes Gebrauch gemacht hat.</w:t>
      </w:r>
      <w:r w:rsidRPr="00302C61">
        <w:rPr>
          <w:rFonts w:ascii="Times New Roman" w:hAnsi="Times New Roman" w:cs="Times New Roman"/>
          <w:i/>
          <w:color w:val="000000" w:themeColor="text1"/>
        </w:rPr>
        <w:t>“)</w:t>
      </w:r>
    </w:p>
  </w:footnote>
  <w:footnote w:id="5">
    <w:p w:rsidR="004A6697" w:rsidRPr="00E9463D" w:rsidRDefault="004A6697" w:rsidP="005D3C57">
      <w:pPr>
        <w:pStyle w:val="Textpoznpodarou"/>
        <w:jc w:val="both"/>
        <w:rPr>
          <w:rFonts w:ascii="Times New Roman" w:hAnsi="Times New Roman" w:cs="Times New Roman"/>
        </w:rPr>
      </w:pPr>
      <w:r w:rsidRPr="00E9463D">
        <w:rPr>
          <w:rStyle w:val="Znakapoznpodarou"/>
          <w:rFonts w:ascii="Times New Roman" w:hAnsi="Times New Roman" w:cs="Times New Roman"/>
        </w:rPr>
        <w:footnoteRef/>
      </w:r>
      <w:r w:rsidRPr="00E9463D">
        <w:rPr>
          <w:rFonts w:ascii="Times New Roman" w:hAnsi="Times New Roman" w:cs="Times New Roman"/>
        </w:rPr>
        <w:t xml:space="preserve"> SLÁDEČEK, V. </w:t>
      </w:r>
      <w:r w:rsidRPr="00E9463D">
        <w:rPr>
          <w:rFonts w:ascii="Times New Roman" w:hAnsi="Times New Roman" w:cs="Times New Roman"/>
          <w:i/>
          <w:iCs/>
        </w:rPr>
        <w:t>Obecné správní právo</w:t>
      </w:r>
      <w:r w:rsidRPr="00E9463D">
        <w:rPr>
          <w:rFonts w:ascii="Times New Roman" w:hAnsi="Times New Roman" w:cs="Times New Roman"/>
        </w:rPr>
        <w:t>. 3., aktualiz. a upr. vyd. Praha: Wolters Kluwer</w:t>
      </w:r>
      <w:r>
        <w:rPr>
          <w:rFonts w:ascii="Times New Roman" w:hAnsi="Times New Roman" w:cs="Times New Roman"/>
        </w:rPr>
        <w:t xml:space="preserve"> Česká republika, 2013, s. 151.</w:t>
      </w:r>
    </w:p>
  </w:footnote>
  <w:footnote w:id="6">
    <w:p w:rsidR="004A6697" w:rsidRDefault="004A6697" w:rsidP="005D3C57">
      <w:pPr>
        <w:pStyle w:val="Textpoznpodarou"/>
        <w:jc w:val="both"/>
        <w:rPr>
          <w:rFonts w:ascii="Times New Roman" w:hAnsi="Times New Roman" w:cs="Times New Roman"/>
        </w:rPr>
      </w:pPr>
      <w:r w:rsidRPr="006B0183">
        <w:rPr>
          <w:rStyle w:val="Znakapoznpodarou"/>
          <w:rFonts w:ascii="Times New Roman" w:hAnsi="Times New Roman" w:cs="Times New Roman"/>
        </w:rPr>
        <w:footnoteRef/>
      </w:r>
      <w:r w:rsidRPr="006B0183">
        <w:rPr>
          <w:rFonts w:ascii="Times New Roman" w:hAnsi="Times New Roman" w:cs="Times New Roman"/>
        </w:rPr>
        <w:t xml:space="preserve"> </w:t>
      </w:r>
      <w:r w:rsidRPr="00A85019">
        <w:rPr>
          <w:rFonts w:ascii="Times New Roman" w:hAnsi="Times New Roman" w:cs="Times New Roman"/>
        </w:rPr>
        <w:t xml:space="preserve">SKULOVÁ, S. </w:t>
      </w:r>
      <w:r w:rsidRPr="00A85019">
        <w:rPr>
          <w:rFonts w:ascii="Times New Roman" w:hAnsi="Times New Roman" w:cs="Times New Roman"/>
          <w:i/>
          <w:iCs/>
        </w:rPr>
        <w:t>Správní uvážení: základní charakteristika a souvislosti pojmu</w:t>
      </w:r>
      <w:r w:rsidRPr="00A85019">
        <w:rPr>
          <w:rFonts w:ascii="Times New Roman" w:hAnsi="Times New Roman" w:cs="Times New Roman"/>
        </w:rPr>
        <w:t>. Vyd. 1. Brno: Masarykova univerzita, 2003</w:t>
      </w:r>
      <w:r>
        <w:rPr>
          <w:rFonts w:ascii="Times New Roman" w:hAnsi="Times New Roman" w:cs="Times New Roman"/>
        </w:rPr>
        <w:t xml:space="preserve">, </w:t>
      </w:r>
      <w:r w:rsidRPr="00A85019">
        <w:rPr>
          <w:rFonts w:ascii="Times New Roman" w:hAnsi="Times New Roman" w:cs="Times New Roman"/>
        </w:rPr>
        <w:t>s. 15</w:t>
      </w:r>
      <w:r>
        <w:rPr>
          <w:rFonts w:ascii="Times New Roman" w:hAnsi="Times New Roman" w:cs="Times New Roman"/>
        </w:rPr>
        <w:t>.</w:t>
      </w:r>
    </w:p>
    <w:p w:rsidR="004A6697" w:rsidRPr="006B0183" w:rsidRDefault="004A6697" w:rsidP="005D3C57">
      <w:pPr>
        <w:pStyle w:val="Textpoznpodarou"/>
        <w:jc w:val="both"/>
        <w:rPr>
          <w:rFonts w:ascii="Times New Roman" w:hAnsi="Times New Roman" w:cs="Times New Roman"/>
        </w:rPr>
      </w:pPr>
    </w:p>
  </w:footnote>
  <w:footnote w:id="7">
    <w:p w:rsidR="004A6697" w:rsidRPr="004B7C3E" w:rsidRDefault="004A6697" w:rsidP="004B7C3E">
      <w:pPr>
        <w:pStyle w:val="Nadpis1"/>
        <w:spacing w:before="0" w:beforeAutospacing="0" w:after="0" w:afterAutospacing="0"/>
        <w:jc w:val="both"/>
        <w:rPr>
          <w:b w:val="0"/>
          <w:sz w:val="20"/>
          <w:szCs w:val="20"/>
        </w:rPr>
      </w:pPr>
      <w:r w:rsidRPr="004B7C3E">
        <w:rPr>
          <w:rStyle w:val="Znakapoznpodarou"/>
          <w:rFonts w:eastAsiaTheme="majorEastAsia"/>
          <w:b w:val="0"/>
          <w:sz w:val="20"/>
          <w:szCs w:val="20"/>
        </w:rPr>
        <w:footnoteRef/>
      </w:r>
      <w:r w:rsidRPr="004B7C3E">
        <w:rPr>
          <w:b w:val="0"/>
          <w:sz w:val="20"/>
          <w:szCs w:val="20"/>
        </w:rPr>
        <w:t xml:space="preserve"> Heslo „Správní uvážení“ in HENDRYCH, D. a kol. </w:t>
      </w:r>
      <w:r w:rsidRPr="004B7C3E">
        <w:rPr>
          <w:b w:val="0"/>
          <w:i/>
          <w:iCs/>
          <w:sz w:val="20"/>
          <w:szCs w:val="20"/>
        </w:rPr>
        <w:t>Právnický slovník</w:t>
      </w:r>
      <w:r w:rsidRPr="004B7C3E">
        <w:rPr>
          <w:b w:val="0"/>
          <w:sz w:val="20"/>
          <w:szCs w:val="20"/>
        </w:rPr>
        <w:t>. 3., podstatně rozš. vyd. V Praze: C. H. Beck, 2009, s. 1068-1069.</w:t>
      </w:r>
    </w:p>
  </w:footnote>
  <w:footnote w:id="8">
    <w:p w:rsidR="004A6697" w:rsidRPr="004B7C3E" w:rsidRDefault="004A6697" w:rsidP="004B7C3E">
      <w:pPr>
        <w:autoSpaceDE w:val="0"/>
        <w:autoSpaceDN w:val="0"/>
        <w:adjustRightInd w:val="0"/>
        <w:spacing w:line="240" w:lineRule="auto"/>
        <w:jc w:val="both"/>
        <w:rPr>
          <w:rFonts w:ascii="Times New Roman" w:hAnsi="Times New Roman" w:cs="Times New Roman"/>
          <w:sz w:val="20"/>
          <w:szCs w:val="20"/>
        </w:rPr>
      </w:pPr>
      <w:r w:rsidRPr="004B7C3E">
        <w:rPr>
          <w:rStyle w:val="Znakapoznpodarou"/>
          <w:rFonts w:ascii="Times New Roman" w:hAnsi="Times New Roman" w:cs="Times New Roman"/>
          <w:sz w:val="20"/>
          <w:szCs w:val="20"/>
        </w:rPr>
        <w:footnoteRef/>
      </w:r>
      <w:r w:rsidRPr="004B7C3E">
        <w:rPr>
          <w:rFonts w:ascii="Times New Roman" w:hAnsi="Times New Roman" w:cs="Times New Roman"/>
          <w:sz w:val="20"/>
          <w:szCs w:val="20"/>
        </w:rPr>
        <w:t xml:space="preserve"> MERKL, A. </w:t>
      </w:r>
      <w:r w:rsidRPr="004B7C3E">
        <w:rPr>
          <w:rFonts w:ascii="Times New Roman" w:hAnsi="Times New Roman" w:cs="Times New Roman"/>
          <w:i/>
          <w:iCs/>
          <w:sz w:val="20"/>
          <w:szCs w:val="20"/>
        </w:rPr>
        <w:t xml:space="preserve">Obecné právo správní. Díl první. </w:t>
      </w:r>
      <w:r w:rsidRPr="004B7C3E">
        <w:rPr>
          <w:rFonts w:ascii="Times New Roman" w:hAnsi="Times New Roman" w:cs="Times New Roman"/>
          <w:sz w:val="20"/>
          <w:szCs w:val="20"/>
        </w:rPr>
        <w:t>Praha-Brno: Nakladatelství Orbis, a. s., 1931. s. 160.</w:t>
      </w:r>
    </w:p>
  </w:footnote>
  <w:footnote w:id="9">
    <w:p w:rsidR="004A6697" w:rsidRPr="004B7C3E" w:rsidRDefault="004A6697" w:rsidP="004B7C3E">
      <w:pPr>
        <w:pStyle w:val="Textpoznpodarou"/>
        <w:jc w:val="both"/>
        <w:rPr>
          <w:rFonts w:ascii="Times New Roman" w:hAnsi="Times New Roman" w:cs="Times New Roman"/>
          <w:color w:val="000000" w:themeColor="text1"/>
        </w:rPr>
      </w:pPr>
      <w:r w:rsidRPr="004B7C3E">
        <w:rPr>
          <w:rStyle w:val="Znakapoznpodarou"/>
          <w:rFonts w:ascii="Times New Roman" w:hAnsi="Times New Roman" w:cs="Times New Roman"/>
          <w:color w:val="000000" w:themeColor="text1"/>
        </w:rPr>
        <w:footnoteRef/>
      </w:r>
      <w:r w:rsidRPr="004B7C3E">
        <w:rPr>
          <w:rFonts w:ascii="Times New Roman" w:hAnsi="Times New Roman" w:cs="Times New Roman"/>
          <w:color w:val="000000" w:themeColor="text1"/>
        </w:rPr>
        <w:t xml:space="preserve"> DWORKIN, R. </w:t>
      </w:r>
      <w:r w:rsidRPr="004B7C3E">
        <w:rPr>
          <w:rFonts w:ascii="Times New Roman" w:hAnsi="Times New Roman" w:cs="Times New Roman"/>
          <w:i/>
          <w:iCs/>
          <w:color w:val="000000" w:themeColor="text1"/>
        </w:rPr>
        <w:t>Když se práva berou vážně</w:t>
      </w:r>
      <w:r w:rsidRPr="004B7C3E">
        <w:rPr>
          <w:rFonts w:ascii="Times New Roman" w:hAnsi="Times New Roman" w:cs="Times New Roman"/>
          <w:color w:val="000000" w:themeColor="text1"/>
        </w:rPr>
        <w:t>. 1. vyd. Praha: Oikoymenh, 2001, s. 54.</w:t>
      </w:r>
    </w:p>
  </w:footnote>
  <w:footnote w:id="10">
    <w:p w:rsidR="004A6697" w:rsidRPr="004B7C3E" w:rsidRDefault="004A6697" w:rsidP="004B7C3E">
      <w:pPr>
        <w:pStyle w:val="Textpoznpodarou"/>
        <w:jc w:val="both"/>
        <w:rPr>
          <w:rFonts w:ascii="Times New Roman" w:hAnsi="Times New Roman" w:cs="Times New Roman"/>
        </w:rPr>
      </w:pPr>
      <w:r w:rsidRPr="004B7C3E">
        <w:rPr>
          <w:rStyle w:val="Znakapoznpodarou"/>
          <w:rFonts w:ascii="Times New Roman" w:hAnsi="Times New Roman" w:cs="Times New Roman"/>
        </w:rPr>
        <w:footnoteRef/>
      </w:r>
      <w:r w:rsidRPr="004B7C3E">
        <w:rPr>
          <w:rFonts w:ascii="Times New Roman" w:hAnsi="Times New Roman" w:cs="Times New Roman"/>
        </w:rPr>
        <w:t xml:space="preserve"> Rozsudek NSS č. j. 1 Afs 1/2012-36 (publ. pod č. 2671/2012 Sb. NSS), obdobně i rozsudek NSS č. j. 6 A 96/2000-62 (publ. pod č. 225/2004 Sb. NSS).</w:t>
      </w:r>
    </w:p>
  </w:footnote>
  <w:footnote w:id="11">
    <w:p w:rsidR="004A6697" w:rsidRPr="004B7C3E" w:rsidRDefault="004A6697" w:rsidP="004B7C3E">
      <w:pPr>
        <w:spacing w:line="240" w:lineRule="auto"/>
        <w:jc w:val="both"/>
        <w:rPr>
          <w:rFonts w:ascii="Times New Roman" w:hAnsi="Times New Roman" w:cs="Times New Roman"/>
          <w:bCs/>
          <w:sz w:val="20"/>
          <w:szCs w:val="20"/>
        </w:rPr>
      </w:pPr>
      <w:r w:rsidRPr="004B7C3E">
        <w:rPr>
          <w:rStyle w:val="Znakapoznpodarou"/>
          <w:rFonts w:ascii="Times New Roman" w:hAnsi="Times New Roman" w:cs="Times New Roman"/>
          <w:sz w:val="20"/>
          <w:szCs w:val="20"/>
        </w:rPr>
        <w:footnoteRef/>
      </w:r>
      <w:r w:rsidRPr="004B7C3E">
        <w:rPr>
          <w:rFonts w:ascii="Times New Roman" w:hAnsi="Times New Roman" w:cs="Times New Roman"/>
          <w:sz w:val="20"/>
          <w:szCs w:val="20"/>
        </w:rPr>
        <w:t xml:space="preserve"> Nález </w:t>
      </w:r>
      <w:r w:rsidRPr="004B7C3E">
        <w:rPr>
          <w:rFonts w:ascii="Times New Roman" w:hAnsi="Times New Roman" w:cs="Times New Roman"/>
          <w:bCs/>
          <w:sz w:val="20"/>
          <w:szCs w:val="20"/>
        </w:rPr>
        <w:t>Pl. ÚS sp. zn. 31/08 ze dne 12. 12. 2012 (č. 38/2013 Sb.).</w:t>
      </w:r>
    </w:p>
  </w:footnote>
  <w:footnote w:id="12">
    <w:p w:rsidR="004A6697" w:rsidRPr="004B7C3E" w:rsidRDefault="004A6697" w:rsidP="004B7C3E">
      <w:pPr>
        <w:pStyle w:val="Textpoznpodarou"/>
        <w:jc w:val="both"/>
        <w:rPr>
          <w:rFonts w:ascii="Times New Roman" w:hAnsi="Times New Roman" w:cs="Times New Roman"/>
        </w:rPr>
      </w:pPr>
      <w:r w:rsidRPr="004B7C3E">
        <w:rPr>
          <w:rStyle w:val="Znakapoznpodarou"/>
          <w:rFonts w:ascii="Times New Roman" w:hAnsi="Times New Roman" w:cs="Times New Roman"/>
        </w:rPr>
        <w:footnoteRef/>
      </w:r>
      <w:r w:rsidRPr="004B7C3E">
        <w:rPr>
          <w:rFonts w:ascii="Times New Roman" w:hAnsi="Times New Roman" w:cs="Times New Roman"/>
        </w:rPr>
        <w:t xml:space="preserve">COUNCIL OF EUROPE. </w:t>
      </w:r>
      <w:proofErr w:type="spellStart"/>
      <w:r w:rsidRPr="004B7C3E">
        <w:rPr>
          <w:rStyle w:val="wcdrendtitre"/>
          <w:rFonts w:ascii="Times New Roman" w:hAnsi="Times New Roman" w:cs="Times New Roman"/>
          <w:i/>
        </w:rPr>
        <w:t>Rec</w:t>
      </w:r>
      <w:proofErr w:type="spellEnd"/>
      <w:r w:rsidRPr="004B7C3E">
        <w:rPr>
          <w:rStyle w:val="wcdrendtitre"/>
          <w:rFonts w:ascii="Times New Roman" w:hAnsi="Times New Roman" w:cs="Times New Roman"/>
          <w:i/>
        </w:rPr>
        <w:t>(80)2E</w:t>
      </w:r>
      <w:r w:rsidRPr="004B7C3E">
        <w:rPr>
          <w:rFonts w:ascii="Times New Roman" w:hAnsi="Times New Roman" w:cs="Times New Roman"/>
        </w:rPr>
        <w:t xml:space="preserve"> </w:t>
      </w:r>
      <w:r w:rsidRPr="004B7C3E">
        <w:rPr>
          <w:rFonts w:ascii="Times New Roman" w:hAnsi="Times New Roman" w:cs="Times New Roman"/>
          <w:bCs/>
        </w:rPr>
        <w:t xml:space="preserve">[online]. https://wcd.coe.int, [cit. 20. 12. 2013]. </w:t>
      </w:r>
      <w:r w:rsidRPr="004B7C3E">
        <w:rPr>
          <w:rFonts w:ascii="Times New Roman" w:hAnsi="Times New Roman" w:cs="Times New Roman"/>
        </w:rPr>
        <w:t xml:space="preserve"> Dostupné na</w:t>
      </w:r>
    </w:p>
    <w:p w:rsidR="004A6697" w:rsidRPr="00080BA6" w:rsidRDefault="004A6697" w:rsidP="004B7C3E">
      <w:pPr>
        <w:pStyle w:val="Textpoznpodarou"/>
        <w:jc w:val="both"/>
        <w:rPr>
          <w:rFonts w:ascii="Times New Roman" w:hAnsi="Times New Roman" w:cs="Times New Roman"/>
        </w:rPr>
      </w:pPr>
      <w:r w:rsidRPr="004B7C3E">
        <w:rPr>
          <w:rFonts w:ascii="Times New Roman" w:hAnsi="Times New Roman" w:cs="Times New Roman"/>
        </w:rPr>
        <w:t>&lt;</w:t>
      </w:r>
      <w:hyperlink r:id="rId1" w:history="1">
        <w:r w:rsidRPr="004B7C3E">
          <w:rPr>
            <w:rStyle w:val="Hypertextovodkaz"/>
            <w:rFonts w:ascii="Times New Roman" w:hAnsi="Times New Roman" w:cs="Times New Roman"/>
          </w:rPr>
          <w:t>https://wcd.coe.int/ViewDoc.jsp?id=678043&amp;Site=CM&amp;BackColorInternet=C3C3C3&amp;BackColorIntranet=EDB021&amp;BackColorLogged=F5D383</w:t>
        </w:r>
      </w:hyperlink>
      <w:r w:rsidRPr="004B7C3E">
        <w:rPr>
          <w:rFonts w:ascii="Times New Roman" w:hAnsi="Times New Roman" w:cs="Times New Roman"/>
        </w:rPr>
        <w:t>&gt;.</w:t>
      </w:r>
    </w:p>
  </w:footnote>
  <w:footnote w:id="13">
    <w:p w:rsidR="004A6697" w:rsidRPr="00A26772" w:rsidRDefault="004A6697" w:rsidP="005D3C57">
      <w:pPr>
        <w:pStyle w:val="Textpoznpodarou"/>
        <w:jc w:val="both"/>
        <w:rPr>
          <w:rFonts w:ascii="Times New Roman" w:hAnsi="Times New Roman" w:cs="Times New Roman"/>
          <w:color w:val="000000" w:themeColor="text1"/>
        </w:rPr>
      </w:pPr>
      <w:r w:rsidRPr="00A26772">
        <w:rPr>
          <w:rStyle w:val="Znakapoznpodarou"/>
          <w:rFonts w:ascii="Times New Roman" w:hAnsi="Times New Roman" w:cs="Times New Roman"/>
          <w:color w:val="000000" w:themeColor="text1"/>
        </w:rPr>
        <w:footnoteRef/>
      </w:r>
      <w:r w:rsidRPr="00A26772">
        <w:rPr>
          <w:rFonts w:ascii="Times New Roman" w:hAnsi="Times New Roman" w:cs="Times New Roman"/>
          <w:color w:val="000000" w:themeColor="text1"/>
        </w:rPr>
        <w:t xml:space="preserve"> Rozsudek NSS č. j. 5 As 51/2007-105 ze dne 13. 3. 2008 výslovně konstatuje: „</w:t>
      </w:r>
      <w:r w:rsidRPr="00A26772">
        <w:rPr>
          <w:rFonts w:ascii="Times New Roman" w:eastAsia="Times New Roman" w:hAnsi="Times New Roman" w:cs="Times New Roman"/>
          <w:i/>
          <w:color w:val="000000" w:themeColor="text1"/>
          <w:lang w:eastAsia="cs-CZ"/>
        </w:rPr>
        <w:t>Rubem diskrečního oprávnění správního orgánu je</w:t>
      </w:r>
      <w:r>
        <w:rPr>
          <w:rFonts w:ascii="Times New Roman" w:eastAsia="Times New Roman" w:hAnsi="Times New Roman" w:cs="Times New Roman"/>
          <w:i/>
          <w:color w:val="000000" w:themeColor="text1"/>
          <w:lang w:eastAsia="cs-CZ"/>
        </w:rPr>
        <w:t xml:space="preserve"> povinnost volné úvahy užít…“.</w:t>
      </w:r>
    </w:p>
  </w:footnote>
  <w:footnote w:id="14">
    <w:p w:rsidR="004A6697" w:rsidRPr="00102A0E" w:rsidRDefault="004A6697" w:rsidP="005D3C57">
      <w:pPr>
        <w:pStyle w:val="Textpoznpodarou"/>
        <w:jc w:val="both"/>
        <w:rPr>
          <w:rFonts w:ascii="Times New Roman" w:hAnsi="Times New Roman" w:cs="Times New Roman"/>
        </w:rPr>
      </w:pPr>
      <w:r w:rsidRPr="00102A0E">
        <w:rPr>
          <w:rStyle w:val="Znakapoznpodarou"/>
          <w:rFonts w:ascii="Times New Roman" w:hAnsi="Times New Roman" w:cs="Times New Roman"/>
        </w:rPr>
        <w:footnoteRef/>
      </w:r>
      <w:r w:rsidRPr="00102A0E">
        <w:rPr>
          <w:rFonts w:ascii="Times New Roman" w:hAnsi="Times New Roman" w:cs="Times New Roman"/>
        </w:rPr>
        <w:t>§ 78 odst. 1 SŘS</w:t>
      </w:r>
      <w:r>
        <w:rPr>
          <w:rFonts w:ascii="Times New Roman" w:hAnsi="Times New Roman" w:cs="Times New Roman"/>
        </w:rPr>
        <w:t>.</w:t>
      </w:r>
    </w:p>
  </w:footnote>
  <w:footnote w:id="15">
    <w:p w:rsidR="004A6697" w:rsidRPr="00102A0E" w:rsidRDefault="004A6697" w:rsidP="005D3C57">
      <w:pPr>
        <w:pStyle w:val="Textpoznpodarou"/>
        <w:jc w:val="both"/>
        <w:rPr>
          <w:rFonts w:ascii="Times New Roman" w:hAnsi="Times New Roman" w:cs="Times New Roman"/>
        </w:rPr>
      </w:pPr>
      <w:r w:rsidRPr="00102A0E">
        <w:rPr>
          <w:rStyle w:val="Znakapoznpodarou"/>
          <w:rFonts w:ascii="Times New Roman" w:hAnsi="Times New Roman" w:cs="Times New Roman"/>
        </w:rPr>
        <w:footnoteRef/>
      </w:r>
      <w:r w:rsidRPr="00102A0E">
        <w:rPr>
          <w:rFonts w:ascii="Times New Roman" w:hAnsi="Times New Roman" w:cs="Times New Roman"/>
        </w:rPr>
        <w:t xml:space="preserve"> Podobně se snaží o analýzu správního uvážení Z. Bažil, s jehož znaky se lze v zásadě ztotožnit, viz SLÁDEČEK, V. </w:t>
      </w:r>
      <w:r w:rsidRPr="00102A0E">
        <w:rPr>
          <w:rFonts w:ascii="Times New Roman" w:hAnsi="Times New Roman" w:cs="Times New Roman"/>
          <w:i/>
        </w:rPr>
        <w:t>Obecné správní právo</w:t>
      </w:r>
      <w:r w:rsidRPr="00102A0E">
        <w:rPr>
          <w:rFonts w:ascii="Times New Roman" w:hAnsi="Times New Roman" w:cs="Times New Roman"/>
        </w:rPr>
        <w:t>, s. 151-152.</w:t>
      </w:r>
    </w:p>
  </w:footnote>
  <w:footnote w:id="16">
    <w:p w:rsidR="004A6697" w:rsidRDefault="004A6697" w:rsidP="005D3C57">
      <w:pPr>
        <w:pStyle w:val="Textpoznpodarou"/>
        <w:jc w:val="both"/>
      </w:pPr>
      <w:r w:rsidRPr="00102A0E">
        <w:rPr>
          <w:rStyle w:val="Znakapoznpodarou"/>
          <w:rFonts w:ascii="Times New Roman" w:hAnsi="Times New Roman" w:cs="Times New Roman"/>
        </w:rPr>
        <w:footnoteRef/>
      </w:r>
      <w:r w:rsidRPr="00102A0E">
        <w:rPr>
          <w:rFonts w:ascii="Times New Roman" w:hAnsi="Times New Roman" w:cs="Times New Roman"/>
        </w:rPr>
        <w:t xml:space="preserve"> MATES, P. Správní uvážení v judikatuře správních soudů. </w:t>
      </w:r>
      <w:r w:rsidRPr="00102A0E">
        <w:rPr>
          <w:rFonts w:ascii="Times New Roman" w:hAnsi="Times New Roman" w:cs="Times New Roman"/>
          <w:i/>
          <w:iCs/>
        </w:rPr>
        <w:t xml:space="preserve">Právní rádce. </w:t>
      </w:r>
      <w:r w:rsidRPr="00102A0E">
        <w:rPr>
          <w:rFonts w:ascii="Times New Roman" w:hAnsi="Times New Roman" w:cs="Times New Roman"/>
        </w:rPr>
        <w:t>2010, roč. XVIII., č. 8, s. 37.</w:t>
      </w:r>
    </w:p>
  </w:footnote>
  <w:footnote w:id="17">
    <w:p w:rsidR="004A6697" w:rsidRPr="003D2EB6" w:rsidRDefault="004A6697" w:rsidP="005D3C57">
      <w:pPr>
        <w:pStyle w:val="Textpoznpodarou"/>
        <w:rPr>
          <w:rFonts w:ascii="Times New Roman" w:hAnsi="Times New Roman" w:cs="Times New Roman"/>
        </w:rPr>
      </w:pPr>
      <w:r w:rsidRPr="003D2EB6">
        <w:rPr>
          <w:rStyle w:val="Znakapoznpodarou"/>
          <w:rFonts w:ascii="Times New Roman" w:hAnsi="Times New Roman" w:cs="Times New Roman"/>
        </w:rPr>
        <w:footnoteRef/>
      </w:r>
      <w:r w:rsidRPr="003D2EB6">
        <w:rPr>
          <w:rFonts w:ascii="Times New Roman" w:hAnsi="Times New Roman" w:cs="Times New Roman"/>
        </w:rPr>
        <w:t xml:space="preserve"> SKULOVÁ, S. </w:t>
      </w:r>
      <w:r w:rsidRPr="003D2EB6">
        <w:rPr>
          <w:rFonts w:ascii="Times New Roman" w:hAnsi="Times New Roman" w:cs="Times New Roman"/>
          <w:i/>
          <w:iCs/>
        </w:rPr>
        <w:t>Správní uvážení,</w:t>
      </w:r>
      <w:r w:rsidRPr="003D2EB6">
        <w:rPr>
          <w:rFonts w:ascii="Times New Roman" w:hAnsi="Times New Roman" w:cs="Times New Roman"/>
        </w:rPr>
        <w:t xml:space="preserve"> str. 106.</w:t>
      </w:r>
    </w:p>
  </w:footnote>
  <w:footnote w:id="18">
    <w:p w:rsidR="004A6697" w:rsidRPr="00C671F9" w:rsidRDefault="004A6697" w:rsidP="005D3C57">
      <w:pPr>
        <w:pStyle w:val="Textpoznpodarou"/>
        <w:rPr>
          <w:rFonts w:ascii="Times New Roman" w:hAnsi="Times New Roman" w:cs="Times New Roman"/>
        </w:rPr>
      </w:pPr>
      <w:r w:rsidRPr="003D2EB6">
        <w:rPr>
          <w:rStyle w:val="Znakapoznpodarou"/>
          <w:rFonts w:ascii="Times New Roman" w:hAnsi="Times New Roman" w:cs="Times New Roman"/>
        </w:rPr>
        <w:footnoteRef/>
      </w:r>
      <w:r w:rsidRPr="003D2EB6">
        <w:rPr>
          <w:rFonts w:ascii="Times New Roman" w:hAnsi="Times New Roman" w:cs="Times New Roman"/>
        </w:rPr>
        <w:t xml:space="preserve"> Tamtéž str. 45-46</w:t>
      </w:r>
      <w:r>
        <w:rPr>
          <w:rFonts w:ascii="Times New Roman" w:hAnsi="Times New Roman" w:cs="Times New Roman"/>
        </w:rPr>
        <w:t>.</w:t>
      </w:r>
    </w:p>
  </w:footnote>
  <w:footnote w:id="19">
    <w:p w:rsidR="004A6697" w:rsidRDefault="004A6697" w:rsidP="005D3C57">
      <w:pPr>
        <w:pStyle w:val="Textpoznpodarou"/>
      </w:pPr>
      <w:r>
        <w:rPr>
          <w:rStyle w:val="Znakapoznpodarou"/>
        </w:rPr>
        <w:footnoteRef/>
      </w:r>
      <w:r>
        <w:t xml:space="preserve"> </w:t>
      </w:r>
      <w:r w:rsidRPr="003F1DFD">
        <w:rPr>
          <w:rFonts w:ascii="Times New Roman" w:hAnsi="Times New Roman" w:cs="Times New Roman"/>
        </w:rPr>
        <w:t xml:space="preserve">MERKL, A. </w:t>
      </w:r>
      <w:r w:rsidRPr="003F1DFD">
        <w:rPr>
          <w:rFonts w:ascii="Times New Roman" w:hAnsi="Times New Roman" w:cs="Times New Roman"/>
          <w:i/>
          <w:iCs/>
        </w:rPr>
        <w:t>Obecné právo správní. Díl první.</w:t>
      </w:r>
      <w:r>
        <w:rPr>
          <w:rFonts w:ascii="Times New Roman" w:hAnsi="Times New Roman" w:cs="Times New Roman"/>
        </w:rPr>
        <w:t>,</w:t>
      </w:r>
      <w:r w:rsidRPr="003F1DFD">
        <w:rPr>
          <w:rFonts w:ascii="Times New Roman" w:hAnsi="Times New Roman" w:cs="Times New Roman"/>
        </w:rPr>
        <w:t xml:space="preserve"> s. 152</w:t>
      </w:r>
      <w:r>
        <w:rPr>
          <w:rFonts w:ascii="Times New Roman" w:hAnsi="Times New Roman" w:cs="Times New Roman"/>
        </w:rPr>
        <w:t>-153.</w:t>
      </w:r>
    </w:p>
  </w:footnote>
  <w:footnote w:id="20">
    <w:p w:rsidR="004A6697" w:rsidRPr="00BA2EAC" w:rsidRDefault="004A6697" w:rsidP="005D3C57">
      <w:pPr>
        <w:pStyle w:val="Textpoznpodarou"/>
        <w:jc w:val="both"/>
        <w:rPr>
          <w:rFonts w:ascii="Times New Roman" w:hAnsi="Times New Roman" w:cs="Times New Roman"/>
          <w:color w:val="000000" w:themeColor="text1"/>
        </w:rPr>
      </w:pPr>
      <w:r w:rsidRPr="00BA2EAC">
        <w:rPr>
          <w:rStyle w:val="Znakapoznpodarou"/>
          <w:rFonts w:ascii="Times New Roman" w:hAnsi="Times New Roman" w:cs="Times New Roman"/>
          <w:color w:val="000000" w:themeColor="text1"/>
        </w:rPr>
        <w:footnoteRef/>
      </w:r>
      <w:r w:rsidRPr="00BA2EAC">
        <w:rPr>
          <w:rFonts w:ascii="Times New Roman" w:hAnsi="Times New Roman" w:cs="Times New Roman"/>
          <w:color w:val="000000" w:themeColor="text1"/>
        </w:rPr>
        <w:t xml:space="preserve"> Blíže k členění a k otázce dualis</w:t>
      </w:r>
      <w:r>
        <w:rPr>
          <w:rFonts w:ascii="Times New Roman" w:hAnsi="Times New Roman" w:cs="Times New Roman"/>
          <w:color w:val="000000" w:themeColor="text1"/>
        </w:rPr>
        <w:t>mu práva viz. SLÁDEČEK, V</w:t>
      </w:r>
      <w:r w:rsidRPr="00BA2EAC">
        <w:rPr>
          <w:rFonts w:ascii="Times New Roman" w:hAnsi="Times New Roman" w:cs="Times New Roman"/>
          <w:color w:val="000000" w:themeColor="text1"/>
        </w:rPr>
        <w:t xml:space="preserve">. </w:t>
      </w:r>
      <w:r w:rsidRPr="00BA2EAC">
        <w:rPr>
          <w:rFonts w:ascii="Times New Roman" w:hAnsi="Times New Roman" w:cs="Times New Roman"/>
          <w:i/>
          <w:iCs/>
          <w:color w:val="000000" w:themeColor="text1"/>
        </w:rPr>
        <w:t>Obecné správní právo</w:t>
      </w:r>
      <w:r>
        <w:rPr>
          <w:rFonts w:ascii="Times New Roman" w:hAnsi="Times New Roman" w:cs="Times New Roman"/>
          <w:color w:val="000000" w:themeColor="text1"/>
        </w:rPr>
        <w:t>, s. 24-25,31-38.</w:t>
      </w:r>
    </w:p>
  </w:footnote>
  <w:footnote w:id="21">
    <w:p w:rsidR="004A6697" w:rsidRPr="00BA2EAC" w:rsidRDefault="004A6697" w:rsidP="005D3C57">
      <w:pPr>
        <w:pStyle w:val="Textpoznpodarou"/>
        <w:jc w:val="both"/>
        <w:rPr>
          <w:rFonts w:ascii="Times New Roman" w:hAnsi="Times New Roman" w:cs="Times New Roman"/>
          <w:color w:val="000000" w:themeColor="text1"/>
        </w:rPr>
      </w:pPr>
      <w:r w:rsidRPr="00BA2EAC">
        <w:rPr>
          <w:rStyle w:val="Znakapoznpodarou"/>
          <w:rFonts w:ascii="Times New Roman" w:hAnsi="Times New Roman" w:cs="Times New Roman"/>
          <w:color w:val="000000" w:themeColor="text1"/>
        </w:rPr>
        <w:footnoteRef/>
      </w:r>
      <w:r w:rsidRPr="00BA2EAC">
        <w:rPr>
          <w:rFonts w:ascii="Times New Roman" w:hAnsi="Times New Roman" w:cs="Times New Roman"/>
          <w:color w:val="000000" w:themeColor="text1"/>
        </w:rPr>
        <w:t xml:space="preserve"> Srov. Čl. 2odst. 3 Listiny, která má totožné znění až na chybějící slovo „občan“</w:t>
      </w:r>
      <w:r>
        <w:rPr>
          <w:rFonts w:ascii="Times New Roman" w:hAnsi="Times New Roman" w:cs="Times New Roman"/>
          <w:color w:val="000000" w:themeColor="text1"/>
        </w:rPr>
        <w:t>.</w:t>
      </w:r>
    </w:p>
  </w:footnote>
  <w:footnote w:id="22">
    <w:p w:rsidR="004A6697" w:rsidRPr="008937C2" w:rsidRDefault="004A6697" w:rsidP="005D3C57">
      <w:pPr>
        <w:pStyle w:val="Textpoznpodarou"/>
        <w:jc w:val="both"/>
        <w:rPr>
          <w:rFonts w:ascii="Times New Roman" w:hAnsi="Times New Roman" w:cs="Times New Roman"/>
        </w:rPr>
      </w:pPr>
      <w:r w:rsidRPr="008937C2">
        <w:rPr>
          <w:rStyle w:val="Znakapoznpodarou"/>
          <w:rFonts w:ascii="Times New Roman" w:hAnsi="Times New Roman" w:cs="Times New Roman"/>
        </w:rPr>
        <w:footnoteRef/>
      </w:r>
      <w:r w:rsidRPr="008937C2">
        <w:rPr>
          <w:rFonts w:ascii="Times New Roman" w:hAnsi="Times New Roman" w:cs="Times New Roman"/>
        </w:rPr>
        <w:t xml:space="preserve"> Jen pro úplnost a přehlednost je však třeba konstatovat, že ne veškerá činnost veřejné správy, z hlediska formy práva, je nutně spjata se zásadou vymezenou v čl. 2 odst. 3 Ústavy, potažmo i v čl. 2. odst. 2 Listiny. Je totiž i určitá oblast, ve které veřejná správa může uplatňovat zcela opačnou zásadu, tj. ustanovení čl. 2. odst. 4 Ústavy a stejně tak i čl. 2 odst. 3 Listiny. Veřejná správa tedy nevystupuje z pozice vrchnostenské (mocenské) ale z pozice rovného partnera.</w:t>
      </w:r>
      <w:r w:rsidRPr="008937C2">
        <w:rPr>
          <w:rStyle w:val="Znakapoznpodarou"/>
          <w:rFonts w:ascii="Times New Roman" w:hAnsi="Times New Roman" w:cs="Times New Roman"/>
        </w:rPr>
        <w:footnoteRef/>
      </w:r>
      <w:r w:rsidRPr="008937C2">
        <w:rPr>
          <w:rFonts w:ascii="Times New Roman" w:hAnsi="Times New Roman" w:cs="Times New Roman"/>
        </w:rPr>
        <w:t xml:space="preserve"> Typickým příkladem může být majetkoprávní nakládání s nemovitostmi obcí dle § 85 písm. a) </w:t>
      </w:r>
      <w:proofErr w:type="spellStart"/>
      <w:r w:rsidRPr="008937C2">
        <w:rPr>
          <w:rFonts w:ascii="Times New Roman" w:hAnsi="Times New Roman" w:cs="Times New Roman"/>
        </w:rPr>
        <w:t>ZoB</w:t>
      </w:r>
      <w:proofErr w:type="spellEnd"/>
      <w:r w:rsidRPr="008937C2">
        <w:rPr>
          <w:rFonts w:ascii="Times New Roman" w:hAnsi="Times New Roman" w:cs="Times New Roman"/>
        </w:rPr>
        <w:t>. Nicméně správní uvážení při vydávání rozhodnutí spadá p</w:t>
      </w:r>
      <w:r>
        <w:rPr>
          <w:rFonts w:ascii="Times New Roman" w:hAnsi="Times New Roman" w:cs="Times New Roman"/>
        </w:rPr>
        <w:t>od režim čl. 2 odst. 3 Ústavy.</w:t>
      </w:r>
    </w:p>
  </w:footnote>
  <w:footnote w:id="23">
    <w:p w:rsidR="004A6697" w:rsidRPr="00BA2EAC" w:rsidRDefault="004A6697" w:rsidP="005D3C57">
      <w:pPr>
        <w:pStyle w:val="Textpoznpodarou"/>
        <w:jc w:val="both"/>
        <w:rPr>
          <w:rFonts w:ascii="Times New Roman" w:hAnsi="Times New Roman" w:cs="Times New Roman"/>
          <w:color w:val="000000" w:themeColor="text1"/>
        </w:rPr>
      </w:pPr>
      <w:r w:rsidRPr="00BA2EAC">
        <w:rPr>
          <w:rStyle w:val="Znakapoznpodarou"/>
          <w:rFonts w:ascii="Times New Roman" w:hAnsi="Times New Roman" w:cs="Times New Roman"/>
          <w:color w:val="000000" w:themeColor="text1"/>
        </w:rPr>
        <w:footnoteRef/>
      </w:r>
      <w:r w:rsidRPr="00BA2EAC">
        <w:rPr>
          <w:rFonts w:ascii="Times New Roman" w:hAnsi="Times New Roman" w:cs="Times New Roman"/>
          <w:color w:val="000000" w:themeColor="text1"/>
        </w:rPr>
        <w:t xml:space="preserve"> </w:t>
      </w:r>
      <w:r w:rsidRPr="00A85019">
        <w:rPr>
          <w:rFonts w:ascii="Times New Roman" w:hAnsi="Times New Roman" w:cs="Times New Roman"/>
        </w:rPr>
        <w:t xml:space="preserve">SKULOVÁ, S. </w:t>
      </w:r>
      <w:r w:rsidRPr="00A85019">
        <w:rPr>
          <w:rFonts w:ascii="Times New Roman" w:hAnsi="Times New Roman" w:cs="Times New Roman"/>
          <w:i/>
          <w:iCs/>
        </w:rPr>
        <w:t>Správní uvážení</w:t>
      </w:r>
      <w:r w:rsidRPr="00BA2EAC">
        <w:rPr>
          <w:rFonts w:ascii="Times New Roman" w:hAnsi="Times New Roman" w:cs="Times New Roman"/>
          <w:color w:val="000000" w:themeColor="text1"/>
        </w:rPr>
        <w:t xml:space="preserve"> str. 52</w:t>
      </w:r>
      <w:r>
        <w:rPr>
          <w:rFonts w:ascii="Times New Roman" w:hAnsi="Times New Roman" w:cs="Times New Roman"/>
          <w:color w:val="000000" w:themeColor="text1"/>
        </w:rPr>
        <w:t>.</w:t>
      </w:r>
    </w:p>
  </w:footnote>
  <w:footnote w:id="24">
    <w:p w:rsidR="004A6697" w:rsidRPr="00BA2EAC" w:rsidRDefault="004A6697" w:rsidP="005D3C57">
      <w:pPr>
        <w:pStyle w:val="Textpoznpodarou"/>
        <w:jc w:val="both"/>
        <w:rPr>
          <w:rFonts w:ascii="Times New Roman" w:hAnsi="Times New Roman" w:cs="Times New Roman"/>
          <w:color w:val="000000" w:themeColor="text1"/>
        </w:rPr>
      </w:pPr>
      <w:r w:rsidRPr="00BA2EAC">
        <w:rPr>
          <w:rStyle w:val="Znakapoznpodarou"/>
          <w:rFonts w:ascii="Times New Roman" w:hAnsi="Times New Roman" w:cs="Times New Roman"/>
          <w:color w:val="000000" w:themeColor="text1"/>
        </w:rPr>
        <w:footnoteRef/>
      </w:r>
      <w:r w:rsidRPr="00BA2EAC">
        <w:rPr>
          <w:rFonts w:ascii="Times New Roman" w:hAnsi="Times New Roman" w:cs="Times New Roman"/>
          <w:color w:val="000000" w:themeColor="text1"/>
        </w:rPr>
        <w:t xml:space="preserve"> </w:t>
      </w:r>
      <w:r>
        <w:rPr>
          <w:rFonts w:ascii="Times New Roman" w:hAnsi="Times New Roman" w:cs="Times New Roman"/>
          <w:color w:val="000000" w:themeColor="text1"/>
        </w:rPr>
        <w:t>Tamtéž</w:t>
      </w:r>
      <w:r w:rsidRPr="00BA2EAC">
        <w:rPr>
          <w:rFonts w:ascii="Times New Roman" w:hAnsi="Times New Roman" w:cs="Times New Roman"/>
          <w:color w:val="000000" w:themeColor="text1"/>
        </w:rPr>
        <w:t xml:space="preserve"> str. 52</w:t>
      </w:r>
      <w:r>
        <w:rPr>
          <w:rFonts w:ascii="Times New Roman" w:hAnsi="Times New Roman" w:cs="Times New Roman"/>
          <w:color w:val="000000" w:themeColor="text1"/>
        </w:rPr>
        <w:t>-53.</w:t>
      </w:r>
    </w:p>
  </w:footnote>
  <w:footnote w:id="25">
    <w:p w:rsidR="004A6697" w:rsidRDefault="004A6697" w:rsidP="005D3C57">
      <w:pPr>
        <w:pStyle w:val="Textpoznpodarou"/>
        <w:jc w:val="both"/>
      </w:pPr>
      <w:r w:rsidRPr="00BA2EAC">
        <w:rPr>
          <w:rStyle w:val="Znakapoznpodarou"/>
          <w:rFonts w:ascii="Times New Roman" w:hAnsi="Times New Roman" w:cs="Times New Roman"/>
          <w:color w:val="000000" w:themeColor="text1"/>
        </w:rPr>
        <w:footnoteRef/>
      </w:r>
      <w:r w:rsidRPr="00BA2EAC">
        <w:rPr>
          <w:rFonts w:ascii="Times New Roman" w:hAnsi="Times New Roman" w:cs="Times New Roman"/>
          <w:color w:val="000000" w:themeColor="text1"/>
        </w:rPr>
        <w:t xml:space="preserve"> </w:t>
      </w:r>
      <w:r>
        <w:rPr>
          <w:rFonts w:ascii="Times New Roman" w:hAnsi="Times New Roman" w:cs="Times New Roman"/>
          <w:color w:val="000000" w:themeColor="text1"/>
        </w:rPr>
        <w:t>Tamtéž st</w:t>
      </w:r>
      <w:r w:rsidRPr="00BA2EAC">
        <w:rPr>
          <w:rFonts w:ascii="Times New Roman" w:hAnsi="Times New Roman" w:cs="Times New Roman"/>
          <w:color w:val="000000" w:themeColor="text1"/>
        </w:rPr>
        <w:t>r. 49-50</w:t>
      </w:r>
      <w:r>
        <w:rPr>
          <w:rFonts w:ascii="Times New Roman" w:hAnsi="Times New Roman" w:cs="Times New Roman"/>
          <w:color w:val="000000" w:themeColor="text1"/>
        </w:rPr>
        <w:t>.</w:t>
      </w:r>
    </w:p>
  </w:footnote>
  <w:footnote w:id="26">
    <w:p w:rsidR="004A6697" w:rsidRPr="0059676D" w:rsidRDefault="004A6697" w:rsidP="005D3C57">
      <w:pPr>
        <w:pStyle w:val="Textpoznpodarou"/>
        <w:jc w:val="both"/>
        <w:rPr>
          <w:rFonts w:ascii="Times New Roman" w:hAnsi="Times New Roman" w:cs="Times New Roman"/>
        </w:rPr>
      </w:pPr>
      <w:r w:rsidRPr="0059676D">
        <w:rPr>
          <w:rStyle w:val="Znakapoznpodarou"/>
          <w:rFonts w:ascii="Times New Roman" w:hAnsi="Times New Roman" w:cs="Times New Roman"/>
        </w:rPr>
        <w:footnoteRef/>
      </w:r>
      <w:r>
        <w:rPr>
          <w:rFonts w:ascii="Times New Roman" w:hAnsi="Times New Roman" w:cs="Times New Roman"/>
        </w:rPr>
        <w:t xml:space="preserve"> Tamtéž</w:t>
      </w:r>
      <w:r w:rsidRPr="0059676D">
        <w:rPr>
          <w:rFonts w:ascii="Times New Roman" w:hAnsi="Times New Roman" w:cs="Times New Roman"/>
        </w:rPr>
        <w:t xml:space="preserve"> str. 50</w:t>
      </w:r>
      <w:r>
        <w:rPr>
          <w:rFonts w:ascii="Times New Roman" w:hAnsi="Times New Roman" w:cs="Times New Roman"/>
        </w:rPr>
        <w:t>.</w:t>
      </w:r>
    </w:p>
  </w:footnote>
  <w:footnote w:id="27">
    <w:p w:rsidR="004A6697" w:rsidRPr="0059676D" w:rsidRDefault="004A6697" w:rsidP="005D3C57">
      <w:pPr>
        <w:pStyle w:val="Textpoznpodarou"/>
        <w:jc w:val="both"/>
        <w:rPr>
          <w:rFonts w:ascii="Times New Roman" w:hAnsi="Times New Roman" w:cs="Times New Roman"/>
        </w:rPr>
      </w:pPr>
      <w:r w:rsidRPr="0059676D">
        <w:rPr>
          <w:rStyle w:val="Znakapoznpodarou"/>
          <w:rFonts w:ascii="Times New Roman" w:hAnsi="Times New Roman" w:cs="Times New Roman"/>
        </w:rPr>
        <w:footnoteRef/>
      </w:r>
      <w:r>
        <w:rPr>
          <w:rFonts w:ascii="Times New Roman" w:hAnsi="Times New Roman" w:cs="Times New Roman"/>
        </w:rPr>
        <w:t xml:space="preserve"> </w:t>
      </w:r>
      <w:r w:rsidRPr="002C42B0">
        <w:rPr>
          <w:rFonts w:ascii="Times New Roman" w:hAnsi="Times New Roman" w:cs="Times New Roman"/>
          <w:color w:val="000000" w:themeColor="text1"/>
        </w:rPr>
        <w:t>Usnesení rozšířeného senátu NSS č. j. 6 A 25/2002-42 ze dne 23. 3. 2005 (publ. pod č. 906/2006 Sb. NSS), obdobně i rozsudek NSS č. j. 5 As 51/2007</w:t>
      </w:r>
      <w:r>
        <w:rPr>
          <w:rFonts w:ascii="Times New Roman" w:hAnsi="Times New Roman" w:cs="Times New Roman"/>
          <w:color w:val="000000" w:themeColor="text1"/>
        </w:rPr>
        <w:t>-105 ze dne 13. 3. 2008.</w:t>
      </w:r>
    </w:p>
  </w:footnote>
  <w:footnote w:id="28">
    <w:p w:rsidR="004A6697" w:rsidRPr="002C42B0" w:rsidRDefault="004A6697" w:rsidP="005D3C57">
      <w:pPr>
        <w:pStyle w:val="Textpoznpodarou"/>
        <w:jc w:val="both"/>
        <w:rPr>
          <w:rFonts w:ascii="Times New Roman" w:hAnsi="Times New Roman" w:cs="Times New Roman"/>
        </w:rPr>
      </w:pPr>
      <w:r w:rsidRPr="002C42B0">
        <w:rPr>
          <w:rStyle w:val="Znakapoznpodarou"/>
          <w:rFonts w:ascii="Times New Roman" w:hAnsi="Times New Roman" w:cs="Times New Roman"/>
        </w:rPr>
        <w:footnoteRef/>
      </w:r>
      <w:r w:rsidRPr="002C42B0">
        <w:rPr>
          <w:rFonts w:ascii="Times New Roman" w:hAnsi="Times New Roman" w:cs="Times New Roman"/>
        </w:rPr>
        <w:t xml:space="preserve">SKULOVÁ. S. K vývoji soudního přezkumu správního uvážení, s akcentem na některé problémy spojené s rozsahem a obsahem přezkumu správního uvážení ve správním soudnictví. In. MASLEN, M. (ed.). </w:t>
      </w:r>
      <w:r w:rsidRPr="002C42B0">
        <w:rPr>
          <w:rFonts w:ascii="Times New Roman" w:hAnsi="Times New Roman" w:cs="Times New Roman"/>
          <w:i/>
          <w:lang w:val="sk-SK"/>
        </w:rPr>
        <w:t>Správne súdnictvo a jeho rozvojové aspekty. Zborník príspevkov vedeckej konferencie s medzinárodnou účasťou</w:t>
      </w:r>
      <w:r w:rsidRPr="002C42B0">
        <w:rPr>
          <w:rFonts w:ascii="Times New Roman" w:hAnsi="Times New Roman" w:cs="Times New Roman"/>
          <w:i/>
        </w:rPr>
        <w:t>.</w:t>
      </w:r>
      <w:r w:rsidRPr="002C42B0">
        <w:rPr>
          <w:rFonts w:ascii="Times New Roman" w:hAnsi="Times New Roman" w:cs="Times New Roman"/>
        </w:rPr>
        <w:t xml:space="preserve"> Bratislava: Ikarus.sk – Eurounion, 2011, s. 261.</w:t>
      </w:r>
    </w:p>
  </w:footnote>
  <w:footnote w:id="29">
    <w:p w:rsidR="004A6697" w:rsidRPr="006A280D" w:rsidRDefault="004A6697" w:rsidP="005D3C57">
      <w:pPr>
        <w:pStyle w:val="Textpoznpodarou"/>
        <w:jc w:val="both"/>
        <w:rPr>
          <w:rFonts w:ascii="Times New Roman" w:hAnsi="Times New Roman" w:cs="Times New Roman"/>
        </w:rPr>
      </w:pPr>
      <w:r w:rsidRPr="0059676D">
        <w:rPr>
          <w:rStyle w:val="Znakapoznpodarou"/>
          <w:rFonts w:ascii="Times New Roman" w:hAnsi="Times New Roman" w:cs="Times New Roman"/>
        </w:rPr>
        <w:footnoteRef/>
      </w:r>
      <w:r w:rsidRPr="0059676D">
        <w:rPr>
          <w:rFonts w:ascii="Times New Roman" w:hAnsi="Times New Roman" w:cs="Times New Roman"/>
        </w:rPr>
        <w:t xml:space="preserve"> </w:t>
      </w:r>
      <w:r w:rsidRPr="006A280D">
        <w:rPr>
          <w:rFonts w:ascii="Times New Roman" w:hAnsi="Times New Roman" w:cs="Times New Roman"/>
        </w:rPr>
        <w:t xml:space="preserve">SLÁDEČEK, V. </w:t>
      </w:r>
      <w:r w:rsidRPr="006A280D">
        <w:rPr>
          <w:rFonts w:ascii="Times New Roman" w:hAnsi="Times New Roman" w:cs="Times New Roman"/>
          <w:i/>
        </w:rPr>
        <w:t>Obecné správní právo</w:t>
      </w:r>
      <w:r w:rsidRPr="006A280D">
        <w:rPr>
          <w:rFonts w:ascii="Times New Roman" w:hAnsi="Times New Roman" w:cs="Times New Roman"/>
        </w:rPr>
        <w:t>, s. 159.</w:t>
      </w:r>
    </w:p>
  </w:footnote>
  <w:footnote w:id="30">
    <w:p w:rsidR="004A6697" w:rsidRDefault="004A6697" w:rsidP="005D3C57">
      <w:pPr>
        <w:pStyle w:val="Textpoznpodarou"/>
        <w:jc w:val="both"/>
      </w:pPr>
      <w:r w:rsidRPr="006A280D">
        <w:rPr>
          <w:rStyle w:val="Znakapoznpodarou"/>
          <w:rFonts w:ascii="Times New Roman" w:hAnsi="Times New Roman" w:cs="Times New Roman"/>
        </w:rPr>
        <w:footnoteRef/>
      </w:r>
      <w:r w:rsidRPr="006A280D">
        <w:rPr>
          <w:rFonts w:ascii="Times New Roman" w:hAnsi="Times New Roman" w:cs="Times New Roman"/>
        </w:rPr>
        <w:t xml:space="preserve"> MATES, P. Správní uvážení v judikatuře správních soudů. </w:t>
      </w:r>
      <w:r w:rsidRPr="006A280D">
        <w:rPr>
          <w:rFonts w:ascii="Times New Roman" w:hAnsi="Times New Roman" w:cs="Times New Roman"/>
          <w:i/>
          <w:iCs/>
        </w:rPr>
        <w:t xml:space="preserve">Právní rádce. </w:t>
      </w:r>
      <w:r w:rsidRPr="006A280D">
        <w:rPr>
          <w:rFonts w:ascii="Times New Roman" w:hAnsi="Times New Roman" w:cs="Times New Roman"/>
        </w:rPr>
        <w:t>2010, roč. XVIII., č. 8, s. 37.</w:t>
      </w:r>
    </w:p>
  </w:footnote>
  <w:footnote w:id="31">
    <w:p w:rsidR="004A6697" w:rsidRPr="002E264C" w:rsidRDefault="004A6697" w:rsidP="005D3C57">
      <w:pPr>
        <w:pStyle w:val="Textpoznpodarou"/>
        <w:jc w:val="both"/>
        <w:rPr>
          <w:rFonts w:ascii="Times New Roman" w:hAnsi="Times New Roman" w:cs="Times New Roman"/>
        </w:rPr>
      </w:pPr>
      <w:r w:rsidRPr="002E264C">
        <w:rPr>
          <w:rStyle w:val="Znakapoznpodarou"/>
          <w:rFonts w:ascii="Times New Roman" w:hAnsi="Times New Roman" w:cs="Times New Roman"/>
        </w:rPr>
        <w:footnoteRef/>
      </w:r>
      <w:r w:rsidRPr="002E264C">
        <w:rPr>
          <w:rFonts w:ascii="Times New Roman" w:hAnsi="Times New Roman" w:cs="Times New Roman"/>
        </w:rPr>
        <w:t xml:space="preserve"> </w:t>
      </w:r>
      <w:r w:rsidRPr="002E264C">
        <w:rPr>
          <w:rFonts w:ascii="Times New Roman" w:eastAsia="Times New Roman" w:hAnsi="Times New Roman" w:cs="Times New Roman"/>
          <w:bCs/>
          <w:kern w:val="36"/>
          <w:lang w:eastAsia="cs-CZ"/>
        </w:rPr>
        <w:t xml:space="preserve">Za vhodný příklad </w:t>
      </w:r>
      <w:r w:rsidRPr="002E264C">
        <w:rPr>
          <w:rFonts w:ascii="Times New Roman" w:eastAsia="Times New Roman" w:hAnsi="Times New Roman" w:cs="Times New Roman"/>
          <w:bCs/>
          <w:i/>
          <w:kern w:val="36"/>
          <w:lang w:eastAsia="cs-CZ"/>
        </w:rPr>
        <w:t xml:space="preserve">de lege lata </w:t>
      </w:r>
      <w:r w:rsidRPr="002E264C">
        <w:rPr>
          <w:rFonts w:ascii="Times New Roman" w:eastAsia="Times New Roman" w:hAnsi="Times New Roman" w:cs="Times New Roman"/>
          <w:bCs/>
          <w:kern w:val="36"/>
          <w:lang w:eastAsia="cs-CZ"/>
        </w:rPr>
        <w:t>jak eliminovat a předcházet kvalitativním pochybením ve správním uvážení považuji např. ustanovení § 53 odst. 3 PřestZák., které říká: „</w:t>
      </w:r>
      <w:r w:rsidRPr="002E264C">
        <w:rPr>
          <w:rFonts w:ascii="Times New Roman" w:eastAsia="Times New Roman" w:hAnsi="Times New Roman" w:cs="Times New Roman"/>
          <w:bCs/>
          <w:i/>
          <w:kern w:val="36"/>
          <w:lang w:eastAsia="cs-CZ"/>
        </w:rPr>
        <w:t xml:space="preserve">(Přestupkové) </w:t>
      </w:r>
      <w:r w:rsidRPr="002E264C">
        <w:rPr>
          <w:rFonts w:ascii="Times New Roman" w:hAnsi="Times New Roman" w:cs="Times New Roman"/>
          <w:i/>
        </w:rPr>
        <w:t>komise jednají a rozhodují v tříčlenném složení vždy za předsednictví osoby s právnickým vzděláním nebo se zvláštní odbornou způsobilostí pro projednávání přestupků</w:t>
      </w:r>
      <w:r w:rsidRPr="002E264C">
        <w:rPr>
          <w:rFonts w:ascii="Times New Roman" w:hAnsi="Times New Roman" w:cs="Times New Roman"/>
        </w:rPr>
        <w:t>“.</w:t>
      </w:r>
    </w:p>
  </w:footnote>
  <w:footnote w:id="32">
    <w:p w:rsidR="004A6697" w:rsidRPr="002E264C" w:rsidRDefault="004A6697" w:rsidP="005D3C57">
      <w:pPr>
        <w:pStyle w:val="Textpoznpodarou"/>
        <w:jc w:val="both"/>
        <w:rPr>
          <w:rFonts w:ascii="Times New Roman" w:hAnsi="Times New Roman" w:cs="Times New Roman"/>
        </w:rPr>
      </w:pPr>
      <w:r w:rsidRPr="002E264C">
        <w:rPr>
          <w:rStyle w:val="Znakapoznpodarou"/>
          <w:rFonts w:ascii="Times New Roman" w:hAnsi="Times New Roman" w:cs="Times New Roman"/>
        </w:rPr>
        <w:footnoteRef/>
      </w:r>
      <w:r w:rsidRPr="002E264C">
        <w:rPr>
          <w:rFonts w:ascii="Times New Roman" w:hAnsi="Times New Roman" w:cs="Times New Roman"/>
        </w:rPr>
        <w:t xml:space="preserve"> </w:t>
      </w:r>
      <w:r w:rsidRPr="00D22D2A">
        <w:rPr>
          <w:rFonts w:ascii="Times New Roman" w:hAnsi="Times New Roman" w:cs="Times New Roman"/>
        </w:rPr>
        <w:t xml:space="preserve">SLÁDEČEK, V. </w:t>
      </w:r>
      <w:r w:rsidRPr="00D22D2A">
        <w:rPr>
          <w:rFonts w:ascii="Times New Roman" w:hAnsi="Times New Roman" w:cs="Times New Roman"/>
          <w:i/>
        </w:rPr>
        <w:t>Obecné správní právo</w:t>
      </w:r>
      <w:r>
        <w:rPr>
          <w:rFonts w:ascii="Times New Roman" w:hAnsi="Times New Roman" w:cs="Times New Roman"/>
          <w:i/>
        </w:rPr>
        <w:t>,</w:t>
      </w:r>
      <w:r w:rsidRPr="002E264C">
        <w:rPr>
          <w:rFonts w:ascii="Times New Roman" w:hAnsi="Times New Roman" w:cs="Times New Roman"/>
        </w:rPr>
        <w:t xml:space="preserve"> str. 127-136</w:t>
      </w:r>
      <w:r>
        <w:rPr>
          <w:rFonts w:ascii="Times New Roman" w:hAnsi="Times New Roman" w:cs="Times New Roman"/>
        </w:rPr>
        <w:t>.</w:t>
      </w:r>
    </w:p>
  </w:footnote>
  <w:footnote w:id="33">
    <w:p w:rsidR="004A6697" w:rsidRPr="002E264C" w:rsidRDefault="004A6697" w:rsidP="005D3C57">
      <w:pPr>
        <w:pStyle w:val="Textpoznpodarou"/>
        <w:jc w:val="both"/>
        <w:rPr>
          <w:rFonts w:ascii="Times New Roman" w:hAnsi="Times New Roman" w:cs="Times New Roman"/>
        </w:rPr>
      </w:pPr>
      <w:r w:rsidRPr="002E264C">
        <w:rPr>
          <w:rStyle w:val="Znakapoznpodarou"/>
          <w:rFonts w:ascii="Times New Roman" w:hAnsi="Times New Roman" w:cs="Times New Roman"/>
        </w:rPr>
        <w:footnoteRef/>
      </w:r>
      <w:r>
        <w:rPr>
          <w:rFonts w:ascii="Times New Roman" w:hAnsi="Times New Roman" w:cs="Times New Roman"/>
        </w:rPr>
        <w:t xml:space="preserve"> HENDRYCH, D</w:t>
      </w:r>
      <w:r w:rsidRPr="002E264C">
        <w:rPr>
          <w:rFonts w:ascii="Times New Roman" w:hAnsi="Times New Roman" w:cs="Times New Roman"/>
        </w:rPr>
        <w:t xml:space="preserve">. </w:t>
      </w:r>
      <w:r w:rsidRPr="002E264C">
        <w:rPr>
          <w:rFonts w:ascii="Times New Roman" w:hAnsi="Times New Roman" w:cs="Times New Roman"/>
          <w:i/>
          <w:iCs/>
        </w:rPr>
        <w:t>Správní právo: obecná část</w:t>
      </w:r>
      <w:r w:rsidRPr="002E264C">
        <w:rPr>
          <w:rFonts w:ascii="Times New Roman" w:hAnsi="Times New Roman" w:cs="Times New Roman"/>
        </w:rPr>
        <w:t>. 8. vyd. Praha</w:t>
      </w:r>
      <w:r>
        <w:rPr>
          <w:rFonts w:ascii="Times New Roman" w:hAnsi="Times New Roman" w:cs="Times New Roman"/>
        </w:rPr>
        <w:t>: C. H. Beck, 2012, s. 213.</w:t>
      </w:r>
    </w:p>
  </w:footnote>
  <w:footnote w:id="34">
    <w:p w:rsidR="004A6697" w:rsidRDefault="004A6697" w:rsidP="005D3C57">
      <w:pPr>
        <w:pStyle w:val="Textpoznpodarou"/>
        <w:jc w:val="both"/>
      </w:pPr>
      <w:r w:rsidRPr="002E264C">
        <w:rPr>
          <w:rStyle w:val="Znakapoznpodarou"/>
          <w:rFonts w:ascii="Times New Roman" w:hAnsi="Times New Roman" w:cs="Times New Roman"/>
        </w:rPr>
        <w:footnoteRef/>
      </w:r>
      <w:r w:rsidRPr="002E264C">
        <w:rPr>
          <w:rFonts w:ascii="Times New Roman" w:hAnsi="Times New Roman" w:cs="Times New Roman"/>
        </w:rPr>
        <w:t xml:space="preserve"> </w:t>
      </w:r>
      <w:r w:rsidRPr="00D22D2A">
        <w:rPr>
          <w:rFonts w:ascii="Times New Roman" w:hAnsi="Times New Roman" w:cs="Times New Roman"/>
        </w:rPr>
        <w:t xml:space="preserve">SLÁDEČEK, V. </w:t>
      </w:r>
      <w:r w:rsidRPr="00D22D2A">
        <w:rPr>
          <w:rFonts w:ascii="Times New Roman" w:hAnsi="Times New Roman" w:cs="Times New Roman"/>
          <w:i/>
        </w:rPr>
        <w:t>Obecné správní právo</w:t>
      </w:r>
      <w:r>
        <w:rPr>
          <w:rFonts w:ascii="Times New Roman" w:hAnsi="Times New Roman" w:cs="Times New Roman"/>
          <w:i/>
        </w:rPr>
        <w:t>,</w:t>
      </w:r>
      <w:r>
        <w:rPr>
          <w:rFonts w:ascii="Times New Roman" w:hAnsi="Times New Roman" w:cs="Times New Roman"/>
        </w:rPr>
        <w:t xml:space="preserve"> str. 128-</w:t>
      </w:r>
      <w:r w:rsidRPr="002E264C">
        <w:rPr>
          <w:rFonts w:ascii="Times New Roman" w:hAnsi="Times New Roman" w:cs="Times New Roman"/>
        </w:rPr>
        <w:t>129</w:t>
      </w:r>
      <w:r>
        <w:rPr>
          <w:rFonts w:ascii="Times New Roman" w:hAnsi="Times New Roman" w:cs="Times New Roman"/>
        </w:rPr>
        <w:t>.</w:t>
      </w:r>
    </w:p>
  </w:footnote>
  <w:footnote w:id="35">
    <w:p w:rsidR="004A6697" w:rsidRPr="009B672F" w:rsidRDefault="004A6697" w:rsidP="005D3C57">
      <w:pPr>
        <w:pStyle w:val="Textpoznpodarou"/>
        <w:jc w:val="both"/>
        <w:rPr>
          <w:rFonts w:ascii="Times New Roman" w:hAnsi="Times New Roman" w:cs="Times New Roman"/>
        </w:rPr>
      </w:pPr>
      <w:r w:rsidRPr="009B672F">
        <w:rPr>
          <w:rStyle w:val="Znakapoznpodarou"/>
          <w:rFonts w:ascii="Times New Roman" w:hAnsi="Times New Roman" w:cs="Times New Roman"/>
        </w:rPr>
        <w:footnoteRef/>
      </w:r>
      <w:r w:rsidRPr="009B672F">
        <w:rPr>
          <w:rFonts w:ascii="Times New Roman" w:hAnsi="Times New Roman" w:cs="Times New Roman"/>
        </w:rPr>
        <w:t xml:space="preserve"> RAJCHL, J. Několik poznámek k přezkumu správního uvážení. In. MASLEN, M. (ed.). </w:t>
      </w:r>
      <w:r w:rsidRPr="009B672F">
        <w:rPr>
          <w:rFonts w:ascii="Times New Roman" w:hAnsi="Times New Roman" w:cs="Times New Roman"/>
          <w:i/>
          <w:lang w:val="sk-SK"/>
        </w:rPr>
        <w:t>Správne súdnictvo a jeho rozvojové aspekty. Zborník príspevkov vedeckej konferencie s medzinárodnou účasťou</w:t>
      </w:r>
      <w:r w:rsidRPr="009B672F">
        <w:rPr>
          <w:rFonts w:ascii="Times New Roman" w:hAnsi="Times New Roman" w:cs="Times New Roman"/>
          <w:i/>
        </w:rPr>
        <w:t>.</w:t>
      </w:r>
      <w:r w:rsidRPr="009B672F">
        <w:rPr>
          <w:rFonts w:ascii="Times New Roman" w:hAnsi="Times New Roman" w:cs="Times New Roman"/>
        </w:rPr>
        <w:t xml:space="preserve"> Bratislava: Ikarus.sk – Eurounion, 2011, s. 209.</w:t>
      </w:r>
    </w:p>
  </w:footnote>
  <w:footnote w:id="36">
    <w:p w:rsidR="004A6697" w:rsidRPr="009B672F" w:rsidRDefault="004A6697" w:rsidP="005D3C57">
      <w:pPr>
        <w:pStyle w:val="Textpoznpodarou"/>
        <w:rPr>
          <w:rFonts w:ascii="Times New Roman" w:hAnsi="Times New Roman" w:cs="Times New Roman"/>
        </w:rPr>
      </w:pPr>
      <w:r w:rsidRPr="009B672F">
        <w:rPr>
          <w:rStyle w:val="Znakapoznpodarou"/>
          <w:rFonts w:ascii="Times New Roman" w:hAnsi="Times New Roman" w:cs="Times New Roman"/>
        </w:rPr>
        <w:footnoteRef/>
      </w:r>
      <w:r w:rsidRPr="009B672F">
        <w:rPr>
          <w:rFonts w:ascii="Times New Roman" w:hAnsi="Times New Roman" w:cs="Times New Roman"/>
        </w:rPr>
        <w:t xml:space="preserve"> SLÁDEČEK, V. </w:t>
      </w:r>
      <w:r w:rsidRPr="009B672F">
        <w:rPr>
          <w:rFonts w:ascii="Times New Roman" w:hAnsi="Times New Roman" w:cs="Times New Roman"/>
          <w:i/>
        </w:rPr>
        <w:t>Obecné správní právo</w:t>
      </w:r>
      <w:r w:rsidRPr="009B672F">
        <w:rPr>
          <w:rFonts w:ascii="Times New Roman" w:hAnsi="Times New Roman" w:cs="Times New Roman"/>
        </w:rPr>
        <w:t>, str. 129-130.</w:t>
      </w:r>
    </w:p>
  </w:footnote>
  <w:footnote w:id="37">
    <w:p w:rsidR="004A6697" w:rsidRPr="009B672F" w:rsidRDefault="004A6697" w:rsidP="005D3C57">
      <w:pPr>
        <w:pStyle w:val="Textpoznpodarou"/>
        <w:rPr>
          <w:rFonts w:ascii="Times New Roman" w:hAnsi="Times New Roman" w:cs="Times New Roman"/>
        </w:rPr>
      </w:pPr>
      <w:r w:rsidRPr="009B672F">
        <w:rPr>
          <w:rStyle w:val="Znakapoznpodarou"/>
          <w:rFonts w:ascii="Times New Roman" w:hAnsi="Times New Roman" w:cs="Times New Roman"/>
        </w:rPr>
        <w:footnoteRef/>
      </w:r>
      <w:r w:rsidRPr="009B672F">
        <w:rPr>
          <w:rFonts w:ascii="Times New Roman" w:hAnsi="Times New Roman" w:cs="Times New Roman"/>
        </w:rPr>
        <w:t xml:space="preserve"> § 70 SprŘ</w:t>
      </w:r>
      <w:r>
        <w:rPr>
          <w:rFonts w:ascii="Times New Roman" w:hAnsi="Times New Roman" w:cs="Times New Roman"/>
        </w:rPr>
        <w:t>.</w:t>
      </w:r>
    </w:p>
  </w:footnote>
  <w:footnote w:id="38">
    <w:p w:rsidR="004A6697" w:rsidRPr="009B672F" w:rsidRDefault="004A6697" w:rsidP="005D3C57">
      <w:pPr>
        <w:pStyle w:val="Textpoznpodarou"/>
        <w:rPr>
          <w:rFonts w:ascii="Times New Roman" w:hAnsi="Times New Roman" w:cs="Times New Roman"/>
        </w:rPr>
      </w:pPr>
      <w:r w:rsidRPr="009B672F">
        <w:rPr>
          <w:rStyle w:val="Znakapoznpodarou"/>
          <w:rFonts w:ascii="Times New Roman" w:hAnsi="Times New Roman" w:cs="Times New Roman"/>
        </w:rPr>
        <w:footnoteRef/>
      </w:r>
      <w:r>
        <w:rPr>
          <w:rFonts w:ascii="Times New Roman" w:hAnsi="Times New Roman" w:cs="Times New Roman"/>
        </w:rPr>
        <w:t xml:space="preserve"> § 47 odst. 6 zákona č. 71/1967 Sb., o správním řízení, ve znění pozdějších předpisů.</w:t>
      </w:r>
    </w:p>
  </w:footnote>
  <w:footnote w:id="39">
    <w:p w:rsidR="004A6697" w:rsidRDefault="004A6697" w:rsidP="005D3C57">
      <w:pPr>
        <w:pStyle w:val="Textpoznpodarou"/>
      </w:pPr>
      <w:r w:rsidRPr="009B672F">
        <w:rPr>
          <w:rStyle w:val="Znakapoznpodarou"/>
          <w:rFonts w:ascii="Times New Roman" w:hAnsi="Times New Roman" w:cs="Times New Roman"/>
        </w:rPr>
        <w:footnoteRef/>
      </w:r>
      <w:r w:rsidRPr="009B672F">
        <w:rPr>
          <w:rFonts w:ascii="Times New Roman" w:hAnsi="Times New Roman" w:cs="Times New Roman"/>
        </w:rPr>
        <w:t xml:space="preserve"> Nález ÚS sp. zn. II ÚS 237/2002  ze dne 11. 3. 2003, obdobně </w:t>
      </w:r>
      <w:r>
        <w:rPr>
          <w:rFonts w:ascii="Times New Roman" w:hAnsi="Times New Roman" w:cs="Times New Roman"/>
        </w:rPr>
        <w:t>i rozsudek</w:t>
      </w:r>
      <w:r w:rsidRPr="009B672F">
        <w:rPr>
          <w:rFonts w:ascii="Times New Roman" w:hAnsi="Times New Roman" w:cs="Times New Roman"/>
        </w:rPr>
        <w:t xml:space="preserve"> </w:t>
      </w:r>
      <w:r w:rsidRPr="009B672F">
        <w:rPr>
          <w:rFonts w:ascii="Times New Roman" w:hAnsi="Times New Roman" w:cs="Times New Roman"/>
          <w:bCs/>
        </w:rPr>
        <w:t>KS v Ostravě sp. zn. 22 Ca 111/2009</w:t>
      </w:r>
      <w:r>
        <w:rPr>
          <w:rFonts w:ascii="Times New Roman" w:hAnsi="Times New Roman" w:cs="Times New Roman"/>
          <w:bCs/>
        </w:rPr>
        <w:t xml:space="preserve"> ze dne 9. 11. 2009.</w:t>
      </w:r>
    </w:p>
  </w:footnote>
  <w:footnote w:id="40">
    <w:p w:rsidR="004A6697" w:rsidRPr="003D2EB6" w:rsidRDefault="004A6697" w:rsidP="005D3C57">
      <w:pPr>
        <w:pStyle w:val="Textpoznpodarou"/>
        <w:jc w:val="both"/>
        <w:rPr>
          <w:rFonts w:ascii="Times New Roman" w:hAnsi="Times New Roman" w:cs="Times New Roman"/>
        </w:rPr>
      </w:pPr>
      <w:r w:rsidRPr="003D2EB6">
        <w:rPr>
          <w:rStyle w:val="Znakapoznpodarou"/>
          <w:rFonts w:ascii="Times New Roman" w:hAnsi="Times New Roman" w:cs="Times New Roman"/>
        </w:rPr>
        <w:footnoteRef/>
      </w:r>
      <w:r w:rsidRPr="003D2EB6">
        <w:rPr>
          <w:rFonts w:ascii="Times New Roman" w:hAnsi="Times New Roman" w:cs="Times New Roman"/>
        </w:rPr>
        <w:t xml:space="preserve"> SKULOVÁ, S. </w:t>
      </w:r>
      <w:r w:rsidRPr="003D2EB6">
        <w:rPr>
          <w:rFonts w:ascii="Times New Roman" w:hAnsi="Times New Roman" w:cs="Times New Roman"/>
          <w:i/>
          <w:iCs/>
        </w:rPr>
        <w:t>Správní uvážení</w:t>
      </w:r>
      <w:r>
        <w:rPr>
          <w:rFonts w:ascii="Times New Roman" w:hAnsi="Times New Roman" w:cs="Times New Roman"/>
        </w:rPr>
        <w:t>, s</w:t>
      </w:r>
      <w:r w:rsidRPr="003D2EB6">
        <w:rPr>
          <w:rFonts w:ascii="Times New Roman" w:hAnsi="Times New Roman" w:cs="Times New Roman"/>
        </w:rPr>
        <w:t>. 28</w:t>
      </w:r>
      <w:r>
        <w:rPr>
          <w:rFonts w:ascii="Times New Roman" w:hAnsi="Times New Roman" w:cs="Times New Roman"/>
        </w:rPr>
        <w:t>.</w:t>
      </w:r>
    </w:p>
  </w:footnote>
  <w:footnote w:id="41">
    <w:p w:rsidR="004A6697" w:rsidRPr="005D7A0A" w:rsidRDefault="004A6697" w:rsidP="005D3C57">
      <w:pPr>
        <w:pStyle w:val="Textpoznpodarou"/>
        <w:jc w:val="both"/>
        <w:rPr>
          <w:rFonts w:ascii="Times New Roman" w:hAnsi="Times New Roman" w:cs="Times New Roman"/>
        </w:rPr>
      </w:pPr>
      <w:r w:rsidRPr="003D2EB6">
        <w:rPr>
          <w:rStyle w:val="Znakapoznpodarou"/>
          <w:rFonts w:ascii="Times New Roman" w:hAnsi="Times New Roman" w:cs="Times New Roman"/>
        </w:rPr>
        <w:footnoteRef/>
      </w:r>
      <w:r w:rsidRPr="003D2EB6">
        <w:rPr>
          <w:rFonts w:ascii="Times New Roman" w:hAnsi="Times New Roman" w:cs="Times New Roman"/>
        </w:rPr>
        <w:t xml:space="preserve"> </w:t>
      </w:r>
      <w:r w:rsidRPr="003F1DFD">
        <w:rPr>
          <w:rFonts w:ascii="Times New Roman" w:hAnsi="Times New Roman" w:cs="Times New Roman"/>
        </w:rPr>
        <w:t xml:space="preserve">MERKL, A. </w:t>
      </w:r>
      <w:r w:rsidRPr="003F1DFD">
        <w:rPr>
          <w:rFonts w:ascii="Times New Roman" w:hAnsi="Times New Roman" w:cs="Times New Roman"/>
          <w:i/>
          <w:iCs/>
        </w:rPr>
        <w:t>Obecné právo správní. Díl první.</w:t>
      </w:r>
      <w:r>
        <w:rPr>
          <w:rFonts w:ascii="Times New Roman" w:hAnsi="Times New Roman" w:cs="Times New Roman"/>
          <w:i/>
          <w:iCs/>
        </w:rPr>
        <w:t>,</w:t>
      </w:r>
      <w:r w:rsidRPr="003F1DFD">
        <w:rPr>
          <w:rFonts w:ascii="Times New Roman" w:hAnsi="Times New Roman" w:cs="Times New Roman"/>
          <w:i/>
          <w:iCs/>
        </w:rPr>
        <w:t xml:space="preserve"> </w:t>
      </w:r>
      <w:r w:rsidRPr="003F1DFD">
        <w:rPr>
          <w:rFonts w:ascii="Times New Roman" w:hAnsi="Times New Roman" w:cs="Times New Roman"/>
        </w:rPr>
        <w:t>s. 151</w:t>
      </w:r>
      <w:r>
        <w:rPr>
          <w:rFonts w:ascii="Times New Roman" w:hAnsi="Times New Roman" w:cs="Times New Roman"/>
        </w:rPr>
        <w:t>.</w:t>
      </w:r>
    </w:p>
  </w:footnote>
  <w:footnote w:id="42">
    <w:p w:rsidR="004A6697" w:rsidRPr="005D7A0A" w:rsidRDefault="004A6697" w:rsidP="005D3C57">
      <w:pPr>
        <w:pStyle w:val="Textpoznpodarou"/>
        <w:jc w:val="both"/>
        <w:rPr>
          <w:rFonts w:ascii="Times New Roman" w:hAnsi="Times New Roman" w:cs="Times New Roman"/>
        </w:rPr>
      </w:pPr>
      <w:r w:rsidRPr="005D7A0A">
        <w:rPr>
          <w:rStyle w:val="Znakapoznpodarou"/>
          <w:rFonts w:ascii="Times New Roman" w:hAnsi="Times New Roman" w:cs="Times New Roman"/>
        </w:rPr>
        <w:footnoteRef/>
      </w:r>
      <w:r w:rsidRPr="005D7A0A">
        <w:rPr>
          <w:rFonts w:ascii="Times New Roman" w:hAnsi="Times New Roman" w:cs="Times New Roman"/>
        </w:rPr>
        <w:t xml:space="preserve"> SKULOVÁ, S. </w:t>
      </w:r>
      <w:r w:rsidRPr="005D7A0A">
        <w:rPr>
          <w:rFonts w:ascii="Times New Roman" w:hAnsi="Times New Roman" w:cs="Times New Roman"/>
          <w:i/>
          <w:iCs/>
        </w:rPr>
        <w:t>Správní uvážení</w:t>
      </w:r>
      <w:r w:rsidRPr="005D7A0A">
        <w:rPr>
          <w:rFonts w:ascii="Times New Roman" w:hAnsi="Times New Roman" w:cs="Times New Roman"/>
        </w:rPr>
        <w:t>, str. 29.</w:t>
      </w:r>
    </w:p>
  </w:footnote>
  <w:footnote w:id="43">
    <w:p w:rsidR="004A6697" w:rsidRPr="00AB5785" w:rsidRDefault="004A6697" w:rsidP="005D3C57">
      <w:pPr>
        <w:pStyle w:val="Textpoznpodarou"/>
        <w:jc w:val="both"/>
        <w:rPr>
          <w:rFonts w:ascii="Times New Roman" w:hAnsi="Times New Roman" w:cs="Times New Roman"/>
          <w:color w:val="000000" w:themeColor="text1"/>
        </w:rPr>
      </w:pPr>
      <w:r w:rsidRPr="005D7A0A">
        <w:rPr>
          <w:rStyle w:val="Znakapoznpodarou"/>
          <w:rFonts w:ascii="Times New Roman" w:hAnsi="Times New Roman" w:cs="Times New Roman"/>
        </w:rPr>
        <w:footnoteRef/>
      </w:r>
      <w:r w:rsidRPr="005D7A0A">
        <w:rPr>
          <w:rFonts w:ascii="Times New Roman" w:hAnsi="Times New Roman" w:cs="Times New Roman"/>
        </w:rPr>
        <w:t xml:space="preserve"> </w:t>
      </w:r>
      <w:r w:rsidRPr="00AB5785">
        <w:rPr>
          <w:rFonts w:ascii="Times New Roman" w:hAnsi="Times New Roman" w:cs="Times New Roman"/>
          <w:color w:val="000000" w:themeColor="text1"/>
        </w:rPr>
        <w:t xml:space="preserve">MERKL, A. </w:t>
      </w:r>
      <w:r w:rsidRPr="00AB5785">
        <w:rPr>
          <w:rFonts w:ascii="Times New Roman" w:hAnsi="Times New Roman" w:cs="Times New Roman"/>
          <w:i/>
          <w:iCs/>
          <w:color w:val="000000" w:themeColor="text1"/>
        </w:rPr>
        <w:t>Obecné právo správní. Díl první.,</w:t>
      </w:r>
      <w:r w:rsidRPr="00AB5785">
        <w:rPr>
          <w:rFonts w:ascii="Times New Roman" w:hAnsi="Times New Roman" w:cs="Times New Roman"/>
          <w:color w:val="000000" w:themeColor="text1"/>
        </w:rPr>
        <w:t xml:space="preserve"> s. 137-138.</w:t>
      </w:r>
    </w:p>
  </w:footnote>
  <w:footnote w:id="44">
    <w:p w:rsidR="004A6697" w:rsidRPr="00AD32A6" w:rsidRDefault="004A6697" w:rsidP="005D3C57">
      <w:pPr>
        <w:pStyle w:val="Textpoznpodarou"/>
        <w:jc w:val="both"/>
        <w:rPr>
          <w:rFonts w:ascii="Times New Roman" w:hAnsi="Times New Roman" w:cs="Times New Roman"/>
        </w:rPr>
      </w:pPr>
      <w:r w:rsidRPr="00AB5785">
        <w:rPr>
          <w:rStyle w:val="Znakapoznpodarou"/>
          <w:rFonts w:ascii="Times New Roman" w:hAnsi="Times New Roman" w:cs="Times New Roman"/>
          <w:color w:val="000000" w:themeColor="text1"/>
        </w:rPr>
        <w:footnoteRef/>
      </w:r>
      <w:r w:rsidRPr="00AB578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Rozsudek NSS </w:t>
      </w:r>
      <w:r w:rsidRPr="00AB5785">
        <w:rPr>
          <w:rFonts w:ascii="Times New Roman" w:hAnsi="Times New Roman" w:cs="Times New Roman"/>
          <w:color w:val="000000" w:themeColor="text1"/>
        </w:rPr>
        <w:t>Boh. Adm. (SJS) 114/22 ze dne 11. 1. 1922 říká: „</w:t>
      </w:r>
      <w:r w:rsidRPr="00AB5785">
        <w:rPr>
          <w:rFonts w:ascii="Times New Roman" w:hAnsi="Times New Roman" w:cs="Times New Roman"/>
          <w:i/>
          <w:color w:val="000000" w:themeColor="text1"/>
        </w:rPr>
        <w:t>Volná správní úvaha neznamená libovůli správního úřadu neboť je omezena určitými hranicemi a může se pohybovat pouze v určitém, zákonem vymezeném okruhu. Překročením tohoto okruhu jsou dotčena subjektivní</w:t>
      </w:r>
      <w:r w:rsidRPr="005D7A0A">
        <w:rPr>
          <w:rFonts w:ascii="Times New Roman" w:hAnsi="Times New Roman" w:cs="Times New Roman"/>
          <w:i/>
        </w:rPr>
        <w:t xml:space="preserve"> práva účastníků, kteří se mohou dovolat právní ochrany.</w:t>
      </w:r>
      <w:r w:rsidRPr="005D7A0A">
        <w:rPr>
          <w:rFonts w:ascii="Times New Roman" w:hAnsi="Times New Roman" w:cs="Times New Roman"/>
        </w:rPr>
        <w:t>“</w:t>
      </w:r>
    </w:p>
  </w:footnote>
  <w:footnote w:id="45">
    <w:p w:rsidR="004A6697" w:rsidRPr="009C3BD7" w:rsidRDefault="004A6697" w:rsidP="005D3C57">
      <w:pPr>
        <w:spacing w:line="240" w:lineRule="auto"/>
        <w:jc w:val="both"/>
        <w:rPr>
          <w:rFonts w:ascii="Times New Roman" w:eastAsia="Times New Roman" w:hAnsi="Times New Roman" w:cs="Times New Roman"/>
          <w:color w:val="000000" w:themeColor="text1"/>
          <w:sz w:val="20"/>
          <w:szCs w:val="20"/>
          <w:lang w:eastAsia="cs-CZ"/>
        </w:rPr>
      </w:pPr>
      <w:r w:rsidRPr="00EE32CA">
        <w:rPr>
          <w:rStyle w:val="Znakapoznpodarou"/>
          <w:rFonts w:ascii="Times New Roman" w:hAnsi="Times New Roman" w:cs="Times New Roman"/>
          <w:sz w:val="20"/>
          <w:szCs w:val="20"/>
        </w:rPr>
        <w:footnoteRef/>
      </w:r>
      <w:r w:rsidRPr="00EE32CA">
        <w:rPr>
          <w:rFonts w:ascii="Times New Roman" w:hAnsi="Times New Roman" w:cs="Times New Roman"/>
          <w:sz w:val="20"/>
          <w:szCs w:val="20"/>
        </w:rPr>
        <w:t xml:space="preserve"> </w:t>
      </w:r>
      <w:r w:rsidRPr="005D7A0A">
        <w:rPr>
          <w:rFonts w:ascii="Times New Roman" w:hAnsi="Times New Roman" w:cs="Times New Roman"/>
          <w:sz w:val="20"/>
          <w:szCs w:val="20"/>
        </w:rPr>
        <w:t>§ 2 z. č. 3/1918 Sb., o nejvyšším správním soudě a o řešení kompetenčních konfliktů, říká: „</w:t>
      </w:r>
      <w:r w:rsidRPr="005D7A0A">
        <w:rPr>
          <w:rFonts w:ascii="Times New Roman" w:eastAsia="Times New Roman" w:hAnsi="Times New Roman" w:cs="Times New Roman"/>
          <w:i/>
          <w:sz w:val="20"/>
          <w:szCs w:val="20"/>
          <w:lang w:eastAsia="cs-CZ"/>
        </w:rPr>
        <w:t xml:space="preserve">z § 3 tohoto zákona </w:t>
      </w:r>
      <w:r w:rsidRPr="009C3BD7">
        <w:rPr>
          <w:rFonts w:ascii="Times New Roman" w:eastAsia="Times New Roman" w:hAnsi="Times New Roman" w:cs="Times New Roman"/>
          <w:i/>
          <w:color w:val="000000" w:themeColor="text1"/>
          <w:sz w:val="20"/>
          <w:szCs w:val="20"/>
          <w:lang w:eastAsia="cs-CZ"/>
        </w:rPr>
        <w:t xml:space="preserve">ponechávají se v platnosti toliko předpisy lit. a) a lit. </w:t>
      </w:r>
      <w:proofErr w:type="spellStart"/>
      <w:r w:rsidRPr="009C3BD7">
        <w:rPr>
          <w:rFonts w:ascii="Times New Roman" w:eastAsia="Times New Roman" w:hAnsi="Times New Roman" w:cs="Times New Roman"/>
          <w:i/>
          <w:color w:val="000000" w:themeColor="text1"/>
          <w:sz w:val="20"/>
          <w:szCs w:val="20"/>
          <w:lang w:eastAsia="cs-CZ"/>
        </w:rPr>
        <w:t>f</w:t>
      </w:r>
      <w:proofErr w:type="spellEnd"/>
      <w:r>
        <w:rPr>
          <w:rFonts w:ascii="Times New Roman" w:eastAsia="Times New Roman" w:hAnsi="Times New Roman" w:cs="Times New Roman"/>
          <w:i/>
          <w:color w:val="000000" w:themeColor="text1"/>
          <w:sz w:val="20"/>
          <w:szCs w:val="20"/>
          <w:lang w:eastAsia="cs-CZ"/>
        </w:rPr>
        <w:t>.</w:t>
      </w:r>
      <w:r w:rsidRPr="009C3BD7">
        <w:rPr>
          <w:rFonts w:ascii="Times New Roman" w:eastAsia="Times New Roman" w:hAnsi="Times New Roman" w:cs="Times New Roman"/>
          <w:i/>
          <w:color w:val="000000" w:themeColor="text1"/>
          <w:sz w:val="20"/>
          <w:szCs w:val="20"/>
          <w:lang w:eastAsia="cs-CZ"/>
        </w:rPr>
        <w:t>)</w:t>
      </w:r>
      <w:r w:rsidRPr="009C3BD7">
        <w:rPr>
          <w:rFonts w:ascii="Times New Roman" w:eastAsia="Times New Roman" w:hAnsi="Times New Roman" w:cs="Times New Roman"/>
          <w:color w:val="000000" w:themeColor="text1"/>
          <w:sz w:val="20"/>
          <w:szCs w:val="20"/>
          <w:lang w:eastAsia="cs-CZ"/>
        </w:rPr>
        <w:t>“</w:t>
      </w:r>
    </w:p>
  </w:footnote>
  <w:footnote w:id="46">
    <w:p w:rsidR="004A6697" w:rsidRPr="005D7A0A" w:rsidRDefault="004A6697" w:rsidP="005D3C57">
      <w:pPr>
        <w:pStyle w:val="Textpoznpodarou"/>
        <w:jc w:val="both"/>
        <w:rPr>
          <w:rFonts w:ascii="Times New Roman" w:hAnsi="Times New Roman" w:cs="Times New Roman"/>
        </w:rPr>
      </w:pPr>
      <w:r w:rsidRPr="009C3BD7">
        <w:rPr>
          <w:rStyle w:val="Znakapoznpodarou"/>
          <w:rFonts w:ascii="Times New Roman" w:hAnsi="Times New Roman" w:cs="Times New Roman"/>
          <w:color w:val="000000" w:themeColor="text1"/>
        </w:rPr>
        <w:footnoteRef/>
      </w:r>
      <w:r w:rsidRPr="009C3BD7">
        <w:rPr>
          <w:rFonts w:ascii="Times New Roman" w:hAnsi="Times New Roman" w:cs="Times New Roman"/>
          <w:color w:val="000000" w:themeColor="text1"/>
        </w:rPr>
        <w:t xml:space="preserve"> K tomu rozsudek NSS Boh. Adm. (SJS) 191/18 ze dne 21. 1. 1919, kde</w:t>
      </w:r>
      <w:r w:rsidRPr="005D7A0A">
        <w:rPr>
          <w:rFonts w:ascii="Times New Roman" w:hAnsi="Times New Roman" w:cs="Times New Roman"/>
        </w:rPr>
        <w:t xml:space="preserve"> se praví: „</w:t>
      </w:r>
      <w:r w:rsidRPr="005D7A0A">
        <w:rPr>
          <w:rFonts w:ascii="Times New Roman" w:hAnsi="Times New Roman" w:cs="Times New Roman"/>
          <w:i/>
        </w:rPr>
        <w:t>Právo soudu podrobiti své moci nalézací i záležitosti volné úvahy neobsahuje v sobě oprávnění, položiti na místě volného uvážení úřadu správního své vlastní volné uvážení…</w:t>
      </w:r>
      <w:r w:rsidRPr="005D7A0A">
        <w:rPr>
          <w:rFonts w:ascii="Times New Roman" w:hAnsi="Times New Roman" w:cs="Times New Roman"/>
        </w:rPr>
        <w:t>“</w:t>
      </w:r>
    </w:p>
  </w:footnote>
  <w:footnote w:id="47">
    <w:p w:rsidR="004A6697" w:rsidRPr="005D7A0A" w:rsidRDefault="004A6697" w:rsidP="005D3C57">
      <w:pPr>
        <w:pStyle w:val="Textpoznpodarou"/>
        <w:jc w:val="both"/>
        <w:rPr>
          <w:rFonts w:ascii="Times New Roman" w:hAnsi="Times New Roman" w:cs="Times New Roman"/>
        </w:rPr>
      </w:pPr>
      <w:r w:rsidRPr="005D7A0A">
        <w:rPr>
          <w:rStyle w:val="Znakapoznpodarou"/>
          <w:rFonts w:ascii="Times New Roman" w:hAnsi="Times New Roman" w:cs="Times New Roman"/>
        </w:rPr>
        <w:footnoteRef/>
      </w:r>
      <w:r w:rsidRPr="005D7A0A">
        <w:rPr>
          <w:rFonts w:ascii="Times New Roman" w:hAnsi="Times New Roman" w:cs="Times New Roman"/>
        </w:rPr>
        <w:t xml:space="preserve"> MAZANEC, M. </w:t>
      </w:r>
      <w:r w:rsidRPr="005D7A0A">
        <w:rPr>
          <w:rFonts w:ascii="Times New Roman" w:hAnsi="Times New Roman" w:cs="Times New Roman"/>
          <w:i/>
          <w:iCs/>
        </w:rPr>
        <w:t>Správní soudnictví́</w:t>
      </w:r>
      <w:r w:rsidRPr="005D7A0A">
        <w:rPr>
          <w:rFonts w:ascii="Times New Roman" w:hAnsi="Times New Roman" w:cs="Times New Roman"/>
        </w:rPr>
        <w:t>. Praha: Linde Praha, 1996, s. 29.</w:t>
      </w:r>
    </w:p>
  </w:footnote>
  <w:footnote w:id="48">
    <w:p w:rsidR="004A6697" w:rsidRPr="005D7A0A" w:rsidRDefault="004A6697" w:rsidP="005D3C57">
      <w:pPr>
        <w:pStyle w:val="Textpoznpodarou"/>
        <w:jc w:val="both"/>
        <w:rPr>
          <w:rFonts w:ascii="Times New Roman" w:hAnsi="Times New Roman" w:cs="Times New Roman"/>
        </w:rPr>
      </w:pPr>
      <w:r w:rsidRPr="005D7A0A">
        <w:rPr>
          <w:rStyle w:val="Znakapoznpodarou"/>
          <w:rFonts w:ascii="Times New Roman" w:hAnsi="Times New Roman" w:cs="Times New Roman"/>
        </w:rPr>
        <w:footnoteRef/>
      </w:r>
      <w:r w:rsidRPr="005D7A0A">
        <w:rPr>
          <w:rFonts w:ascii="Times New Roman" w:hAnsi="Times New Roman" w:cs="Times New Roman"/>
        </w:rPr>
        <w:t xml:space="preserve"> SKULOVÁ. S. K vývoji soudního přezkumu správního uvážení, s akcentem na některé problémy spojené s rozsahem a obsahem přezkumu správního uvážení ve správním soudnictví. In. MASLEN, M. (ed.). </w:t>
      </w:r>
      <w:r w:rsidRPr="005D7A0A">
        <w:rPr>
          <w:rFonts w:ascii="Times New Roman" w:hAnsi="Times New Roman" w:cs="Times New Roman"/>
          <w:i/>
          <w:lang w:val="sk-SK"/>
        </w:rPr>
        <w:t>Správne súdnictvo a jeho rozvojové aspekty. Zborník príspevkov vedeckej konferencie s medzinárodnou účasťou</w:t>
      </w:r>
      <w:r w:rsidRPr="005D7A0A">
        <w:rPr>
          <w:rFonts w:ascii="Times New Roman" w:hAnsi="Times New Roman" w:cs="Times New Roman"/>
          <w:i/>
        </w:rPr>
        <w:t>.</w:t>
      </w:r>
      <w:r w:rsidRPr="005D7A0A">
        <w:rPr>
          <w:rFonts w:ascii="Times New Roman" w:hAnsi="Times New Roman" w:cs="Times New Roman"/>
        </w:rPr>
        <w:t xml:space="preserve"> Bratislava: Ikarus.sk – Eurounion, 2011, s. 258.</w:t>
      </w:r>
    </w:p>
  </w:footnote>
  <w:footnote w:id="49">
    <w:p w:rsidR="004A6697" w:rsidRPr="009C3BD7" w:rsidRDefault="004A6697" w:rsidP="005D3C57">
      <w:pPr>
        <w:pStyle w:val="Textpoznpodarou"/>
        <w:jc w:val="both"/>
        <w:rPr>
          <w:rFonts w:ascii="Times New Roman" w:hAnsi="Times New Roman" w:cs="Times New Roman"/>
          <w:color w:val="000000" w:themeColor="text1"/>
        </w:rPr>
      </w:pPr>
      <w:r w:rsidRPr="005D7A0A">
        <w:rPr>
          <w:rStyle w:val="Znakapoznpodarou"/>
          <w:rFonts w:ascii="Times New Roman" w:hAnsi="Times New Roman" w:cs="Times New Roman"/>
        </w:rPr>
        <w:footnoteRef/>
      </w:r>
      <w:r w:rsidRPr="005D7A0A">
        <w:rPr>
          <w:rFonts w:ascii="Times New Roman" w:hAnsi="Times New Roman" w:cs="Times New Roman"/>
        </w:rPr>
        <w:t xml:space="preserve"> </w:t>
      </w:r>
      <w:r w:rsidRPr="009C3BD7">
        <w:rPr>
          <w:rFonts w:ascii="Times New Roman" w:hAnsi="Times New Roman" w:cs="Times New Roman"/>
          <w:color w:val="000000" w:themeColor="text1"/>
        </w:rPr>
        <w:t xml:space="preserve">SLÁDEČEK, V. </w:t>
      </w:r>
      <w:r w:rsidRPr="009C3BD7">
        <w:rPr>
          <w:rFonts w:ascii="Times New Roman" w:hAnsi="Times New Roman" w:cs="Times New Roman"/>
          <w:i/>
          <w:color w:val="000000" w:themeColor="text1"/>
        </w:rPr>
        <w:t>Obecné správní právo</w:t>
      </w:r>
      <w:r>
        <w:rPr>
          <w:rFonts w:ascii="Times New Roman" w:hAnsi="Times New Roman" w:cs="Times New Roman"/>
          <w:color w:val="000000" w:themeColor="text1"/>
        </w:rPr>
        <w:t>, s. 158.</w:t>
      </w:r>
    </w:p>
  </w:footnote>
  <w:footnote w:id="50">
    <w:p w:rsidR="004A6697" w:rsidRPr="005D7A0A" w:rsidRDefault="004A6697" w:rsidP="005D3C57">
      <w:pPr>
        <w:pStyle w:val="Textpoznpodarou"/>
        <w:jc w:val="both"/>
        <w:rPr>
          <w:rFonts w:ascii="Times New Roman" w:hAnsi="Times New Roman" w:cs="Times New Roman"/>
        </w:rPr>
      </w:pPr>
      <w:r w:rsidRPr="005D7A0A">
        <w:rPr>
          <w:rStyle w:val="Znakapoznpodarou"/>
          <w:rFonts w:ascii="Times New Roman" w:hAnsi="Times New Roman" w:cs="Times New Roman"/>
        </w:rPr>
        <w:footnoteRef/>
      </w:r>
      <w:r w:rsidRPr="005D7A0A">
        <w:rPr>
          <w:rFonts w:ascii="Times New Roman" w:hAnsi="Times New Roman" w:cs="Times New Roman"/>
        </w:rPr>
        <w:t xml:space="preserve"> Čl. 36 odst. 2 Listiny říká: „</w:t>
      </w:r>
      <w:r w:rsidRPr="005D7A0A">
        <w:rPr>
          <w:rFonts w:ascii="Times New Roman" w:hAnsi="Times New Roman" w:cs="Times New Roman"/>
          <w:i/>
        </w:rPr>
        <w:t>Kdo tvrdí, že byl na svých právech zkrácen rozhodnutím orgánu veřejné správy, může se obrátit na soud, aby přezkoumal zákonnost takového rozhodnutí, nestanoví-li zákon jinak</w:t>
      </w:r>
      <w:r>
        <w:rPr>
          <w:rFonts w:ascii="Times New Roman" w:hAnsi="Times New Roman" w:cs="Times New Roman"/>
          <w:i/>
        </w:rPr>
        <w:t>...</w:t>
      </w:r>
      <w:r w:rsidRPr="005D7A0A">
        <w:rPr>
          <w:rFonts w:ascii="Times New Roman" w:hAnsi="Times New Roman" w:cs="Times New Roman"/>
          <w:i/>
        </w:rPr>
        <w:t>.</w:t>
      </w:r>
      <w:r w:rsidRPr="005D7A0A">
        <w:rPr>
          <w:rFonts w:ascii="Times New Roman" w:hAnsi="Times New Roman" w:cs="Times New Roman"/>
        </w:rPr>
        <w:t>“</w:t>
      </w:r>
    </w:p>
  </w:footnote>
  <w:footnote w:id="51">
    <w:p w:rsidR="004A6697" w:rsidRPr="005D7A0A" w:rsidRDefault="004A6697" w:rsidP="005D3C57">
      <w:pPr>
        <w:pStyle w:val="Textpoznpodarou"/>
        <w:jc w:val="both"/>
        <w:rPr>
          <w:rFonts w:ascii="Times New Roman" w:hAnsi="Times New Roman" w:cs="Times New Roman"/>
        </w:rPr>
      </w:pPr>
      <w:r w:rsidRPr="005D7A0A">
        <w:rPr>
          <w:rStyle w:val="Znakapoznpodarou"/>
          <w:rFonts w:ascii="Times New Roman" w:hAnsi="Times New Roman" w:cs="Times New Roman"/>
        </w:rPr>
        <w:footnoteRef/>
      </w:r>
      <w:r w:rsidRPr="005D7A0A">
        <w:rPr>
          <w:rFonts w:ascii="Times New Roman" w:hAnsi="Times New Roman" w:cs="Times New Roman"/>
        </w:rPr>
        <w:t xml:space="preserve"> § 245 odst. 2 OSŘ v tehdejším znění konstatoval: „</w:t>
      </w:r>
      <w:r w:rsidRPr="005D7A0A">
        <w:rPr>
          <w:rFonts w:ascii="Times New Roman" w:hAnsi="Times New Roman" w:cs="Times New Roman"/>
          <w:i/>
        </w:rPr>
        <w:t>U rozhodnutí, které správní orgán vydal na základě zákonem povolené volné úvahy (správní uvážení), přezkoumává soud pouze, zda takové rozhodnutí nevybočilo z mezí a hledisek stanovených zákonem.</w:t>
      </w:r>
      <w:r w:rsidRPr="005D7A0A">
        <w:rPr>
          <w:rFonts w:ascii="Times New Roman" w:hAnsi="Times New Roman" w:cs="Times New Roman"/>
        </w:rPr>
        <w:t>“</w:t>
      </w:r>
    </w:p>
  </w:footnote>
  <w:footnote w:id="52">
    <w:p w:rsidR="004A6697" w:rsidRPr="00102A0E" w:rsidRDefault="004A6697" w:rsidP="005D3C57">
      <w:pPr>
        <w:pStyle w:val="Textpoznpodarou"/>
        <w:jc w:val="both"/>
        <w:rPr>
          <w:rFonts w:ascii="Times New Roman" w:hAnsi="Times New Roman" w:cs="Times New Roman"/>
        </w:rPr>
      </w:pPr>
      <w:r w:rsidRPr="00102A0E">
        <w:rPr>
          <w:rStyle w:val="Znakapoznpodarou"/>
          <w:rFonts w:ascii="Times New Roman" w:hAnsi="Times New Roman" w:cs="Times New Roman"/>
        </w:rPr>
        <w:footnoteRef/>
      </w:r>
      <w:r w:rsidRPr="00102A0E">
        <w:rPr>
          <w:rFonts w:ascii="Times New Roman" w:hAnsi="Times New Roman" w:cs="Times New Roman"/>
        </w:rPr>
        <w:t xml:space="preserve"> Nález ÚS sp. zn. Pl. ÚS 16/99 ze dne 27. 6. 2001(č. 276/2001 Sb.)</w:t>
      </w:r>
      <w:r>
        <w:rPr>
          <w:rFonts w:ascii="Times New Roman" w:hAnsi="Times New Roman" w:cs="Times New Roman"/>
        </w:rPr>
        <w:t>.</w:t>
      </w:r>
    </w:p>
  </w:footnote>
  <w:footnote w:id="53">
    <w:p w:rsidR="004A6697" w:rsidRPr="00A42D8B" w:rsidRDefault="004A6697" w:rsidP="005D3C57">
      <w:pPr>
        <w:pStyle w:val="Textpoznpodarou"/>
        <w:jc w:val="both"/>
        <w:rPr>
          <w:rStyle w:val="s7d2086b4"/>
          <w:rFonts w:ascii="Times New Roman" w:hAnsi="Times New Roman" w:cs="Times New Roman"/>
        </w:rPr>
      </w:pPr>
      <w:r w:rsidRPr="00FB3F2E">
        <w:rPr>
          <w:rStyle w:val="Znakapoznpodarou"/>
          <w:rFonts w:ascii="Times New Roman" w:hAnsi="Times New Roman" w:cs="Times New Roman"/>
        </w:rPr>
        <w:footnoteRef/>
      </w:r>
      <w:r w:rsidRPr="00FB3F2E">
        <w:rPr>
          <w:rFonts w:ascii="Times New Roman" w:hAnsi="Times New Roman" w:cs="Times New Roman"/>
        </w:rPr>
        <w:t xml:space="preserve"> Byly přezkoumávány převážně </w:t>
      </w:r>
      <w:r w:rsidRPr="00A42D8B">
        <w:rPr>
          <w:rFonts w:ascii="Times New Roman" w:hAnsi="Times New Roman" w:cs="Times New Roman"/>
        </w:rPr>
        <w:t>jen právní otázky což neodpovídá čl. 6 odst. 1 Úmluvy, který v sobě zahrnuje i otázky skutkové; a dokonce nerozlišuje mezi těmito dvěma otázkami neboť dle judikatury ECHR obě složky jsou velmi podstatné pro výsledné rozhodnutí viz rozsudek ECHR ve věci</w:t>
      </w:r>
      <w:r w:rsidRPr="00A42D8B">
        <w:rPr>
          <w:rStyle w:val="s7d2086b4"/>
          <w:rFonts w:ascii="Times New Roman" w:hAnsi="Times New Roman" w:cs="Times New Roman"/>
        </w:rPr>
        <w:t xml:space="preserve"> Le </w:t>
      </w:r>
      <w:r w:rsidRPr="00A42D8B">
        <w:rPr>
          <w:rStyle w:val="wordhighlighted"/>
          <w:rFonts w:ascii="Times New Roman" w:hAnsi="Times New Roman" w:cs="Times New Roman"/>
        </w:rPr>
        <w:t>Compte</w:t>
      </w:r>
      <w:r w:rsidRPr="00A42D8B">
        <w:rPr>
          <w:rStyle w:val="s7d2086b4"/>
          <w:rFonts w:ascii="Times New Roman" w:hAnsi="Times New Roman" w:cs="Times New Roman"/>
        </w:rPr>
        <w:t xml:space="preserve">, </w:t>
      </w:r>
      <w:r w:rsidRPr="00A42D8B">
        <w:rPr>
          <w:rStyle w:val="wordhighlighted"/>
          <w:rFonts w:ascii="Times New Roman" w:hAnsi="Times New Roman" w:cs="Times New Roman"/>
        </w:rPr>
        <w:t>Van</w:t>
      </w:r>
      <w:r w:rsidRPr="00A42D8B">
        <w:rPr>
          <w:rStyle w:val="s7d2086b4"/>
          <w:rFonts w:ascii="Times New Roman" w:hAnsi="Times New Roman" w:cs="Times New Roman"/>
        </w:rPr>
        <w:t xml:space="preserve"> </w:t>
      </w:r>
      <w:r w:rsidRPr="00A42D8B">
        <w:rPr>
          <w:rStyle w:val="wordhighlighted"/>
          <w:rFonts w:ascii="Times New Roman" w:hAnsi="Times New Roman" w:cs="Times New Roman"/>
        </w:rPr>
        <w:t>Leuven</w:t>
      </w:r>
      <w:r w:rsidRPr="00A42D8B">
        <w:rPr>
          <w:rStyle w:val="s7d2086b4"/>
          <w:rFonts w:ascii="Times New Roman" w:hAnsi="Times New Roman" w:cs="Times New Roman"/>
        </w:rPr>
        <w:t xml:space="preserve"> and De </w:t>
      </w:r>
      <w:proofErr w:type="spellStart"/>
      <w:r w:rsidRPr="00A42D8B">
        <w:rPr>
          <w:rStyle w:val="wordhighlighted"/>
          <w:rFonts w:ascii="Times New Roman" w:hAnsi="Times New Roman" w:cs="Times New Roman"/>
        </w:rPr>
        <w:t>Meyere</w:t>
      </w:r>
      <w:proofErr w:type="spellEnd"/>
      <w:r w:rsidRPr="00A42D8B">
        <w:rPr>
          <w:rStyle w:val="s7d2086b4"/>
          <w:rFonts w:ascii="Times New Roman" w:hAnsi="Times New Roman" w:cs="Times New Roman"/>
        </w:rPr>
        <w:t xml:space="preserve"> vs. Belgie ze dne 23. 6. 1981; HUDOC. </w:t>
      </w:r>
      <w:r w:rsidRPr="003E26EB">
        <w:rPr>
          <w:rStyle w:val="s7d2086b4"/>
          <w:rFonts w:ascii="Times New Roman" w:hAnsi="Times New Roman" w:cs="Times New Roman"/>
          <w:i/>
        </w:rPr>
        <w:t xml:space="preserve">Le </w:t>
      </w:r>
      <w:r w:rsidRPr="003E26EB">
        <w:rPr>
          <w:rStyle w:val="wordhighlighted"/>
          <w:rFonts w:ascii="Times New Roman" w:hAnsi="Times New Roman" w:cs="Times New Roman"/>
          <w:i/>
        </w:rPr>
        <w:t>Compte</w:t>
      </w:r>
      <w:r w:rsidRPr="003E26EB">
        <w:rPr>
          <w:rStyle w:val="s7d2086b4"/>
          <w:rFonts w:ascii="Times New Roman" w:hAnsi="Times New Roman" w:cs="Times New Roman"/>
          <w:i/>
        </w:rPr>
        <w:t xml:space="preserve">, </w:t>
      </w:r>
      <w:r w:rsidRPr="003E26EB">
        <w:rPr>
          <w:rStyle w:val="wordhighlighted"/>
          <w:rFonts w:ascii="Times New Roman" w:hAnsi="Times New Roman" w:cs="Times New Roman"/>
          <w:i/>
        </w:rPr>
        <w:t>Van</w:t>
      </w:r>
      <w:r w:rsidRPr="003E26EB">
        <w:rPr>
          <w:rStyle w:val="s7d2086b4"/>
          <w:rFonts w:ascii="Times New Roman" w:hAnsi="Times New Roman" w:cs="Times New Roman"/>
          <w:i/>
        </w:rPr>
        <w:t xml:space="preserve"> </w:t>
      </w:r>
      <w:r w:rsidRPr="003E26EB">
        <w:rPr>
          <w:rStyle w:val="wordhighlighted"/>
          <w:rFonts w:ascii="Times New Roman" w:hAnsi="Times New Roman" w:cs="Times New Roman"/>
          <w:i/>
        </w:rPr>
        <w:t>Leuven</w:t>
      </w:r>
      <w:r w:rsidRPr="003E26EB">
        <w:rPr>
          <w:rStyle w:val="s7d2086b4"/>
          <w:rFonts w:ascii="Times New Roman" w:hAnsi="Times New Roman" w:cs="Times New Roman"/>
          <w:i/>
        </w:rPr>
        <w:t xml:space="preserve"> and De </w:t>
      </w:r>
      <w:proofErr w:type="spellStart"/>
      <w:r w:rsidRPr="003E26EB">
        <w:rPr>
          <w:rStyle w:val="wordhighlighted"/>
          <w:rFonts w:ascii="Times New Roman" w:hAnsi="Times New Roman" w:cs="Times New Roman"/>
          <w:i/>
        </w:rPr>
        <w:t>Meyere</w:t>
      </w:r>
      <w:proofErr w:type="spellEnd"/>
      <w:r w:rsidRPr="003E26EB">
        <w:rPr>
          <w:rStyle w:val="s7d2086b4"/>
          <w:rFonts w:ascii="Times New Roman" w:hAnsi="Times New Roman" w:cs="Times New Roman"/>
          <w:i/>
        </w:rPr>
        <w:t xml:space="preserve"> vs. Belgie</w:t>
      </w:r>
      <w:r w:rsidRPr="00A42D8B">
        <w:rPr>
          <w:rStyle w:val="s7d2086b4"/>
          <w:rFonts w:ascii="Times New Roman" w:hAnsi="Times New Roman" w:cs="Times New Roman"/>
        </w:rPr>
        <w:t xml:space="preserve"> </w:t>
      </w:r>
      <w:r w:rsidRPr="00A42D8B">
        <w:rPr>
          <w:rFonts w:ascii="Times New Roman" w:hAnsi="Times New Roman" w:cs="Times New Roman"/>
          <w:bCs/>
        </w:rPr>
        <w:t xml:space="preserve">[online]. </w:t>
      </w:r>
      <w:r w:rsidRPr="003E26EB">
        <w:rPr>
          <w:rFonts w:ascii="Times New Roman" w:hAnsi="Times New Roman" w:cs="Times New Roman"/>
          <w:bCs/>
        </w:rPr>
        <w:t>hudoc.echr.coe.int</w:t>
      </w:r>
      <w:r w:rsidRPr="00A42D8B">
        <w:rPr>
          <w:rFonts w:ascii="Times New Roman" w:hAnsi="Times New Roman" w:cs="Times New Roman"/>
          <w:bCs/>
        </w:rPr>
        <w:t>, [cit. 20. 12. 2013].</w:t>
      </w:r>
      <w:r w:rsidRPr="00A42D8B">
        <w:rPr>
          <w:rStyle w:val="s7d2086b4"/>
          <w:rFonts w:ascii="Times New Roman" w:hAnsi="Times New Roman" w:cs="Times New Roman"/>
        </w:rPr>
        <w:t xml:space="preserve"> Dostupný na</w:t>
      </w:r>
    </w:p>
    <w:p w:rsidR="004A6697" w:rsidRPr="00A42D8B" w:rsidRDefault="004A6697" w:rsidP="005D3C57">
      <w:pPr>
        <w:pStyle w:val="Textpoznpodarou"/>
        <w:jc w:val="both"/>
        <w:rPr>
          <w:rFonts w:ascii="Times New Roman" w:hAnsi="Times New Roman" w:cs="Times New Roman"/>
        </w:rPr>
      </w:pPr>
      <w:r w:rsidRPr="00A42D8B">
        <w:rPr>
          <w:rStyle w:val="s7d2086b4"/>
          <w:rFonts w:ascii="Times New Roman" w:hAnsi="Times New Roman" w:cs="Times New Roman"/>
        </w:rPr>
        <w:t>&lt;</w:t>
      </w:r>
      <w:hyperlink r:id="rId2" w:history="1">
        <w:r w:rsidRPr="00A42D8B">
          <w:rPr>
            <w:rStyle w:val="Hypertextovodkaz"/>
            <w:rFonts w:ascii="Times New Roman" w:hAnsi="Times New Roman" w:cs="Times New Roman"/>
          </w:rPr>
          <w:t>http://hudoc.echr.coe.int/sites/eng/pages/search.aspx?i=001-57522</w:t>
        </w:r>
      </w:hyperlink>
      <w:r w:rsidRPr="00A42D8B">
        <w:rPr>
          <w:rStyle w:val="s7d2086b4"/>
          <w:rFonts w:ascii="Times New Roman" w:hAnsi="Times New Roman" w:cs="Times New Roman"/>
        </w:rPr>
        <w:t>&gt;.</w:t>
      </w:r>
    </w:p>
  </w:footnote>
  <w:footnote w:id="54">
    <w:p w:rsidR="004A6697" w:rsidRPr="005D3C57" w:rsidRDefault="004A6697" w:rsidP="005D3C57">
      <w:pPr>
        <w:pStyle w:val="Textpoznpodarou"/>
        <w:jc w:val="both"/>
        <w:rPr>
          <w:rFonts w:ascii="Times New Roman" w:hAnsi="Times New Roman" w:cs="Times New Roman"/>
        </w:rPr>
      </w:pPr>
      <w:r w:rsidRPr="00A42D8B">
        <w:rPr>
          <w:rStyle w:val="Znakapoznpodarou"/>
          <w:rFonts w:ascii="Times New Roman" w:hAnsi="Times New Roman" w:cs="Times New Roman"/>
        </w:rPr>
        <w:footnoteRef/>
      </w:r>
      <w:r w:rsidRPr="00A42D8B">
        <w:rPr>
          <w:rFonts w:ascii="Times New Roman" w:hAnsi="Times New Roman" w:cs="Times New Roman"/>
        </w:rPr>
        <w:t xml:space="preserve"> SLÁDEČEK, V. </w:t>
      </w:r>
      <w:r w:rsidRPr="00A42D8B">
        <w:rPr>
          <w:rFonts w:ascii="Times New Roman" w:hAnsi="Times New Roman" w:cs="Times New Roman"/>
          <w:i/>
        </w:rPr>
        <w:t>Obecné správní právo,</w:t>
      </w:r>
      <w:r w:rsidRPr="00A42D8B">
        <w:rPr>
          <w:rFonts w:ascii="Times New Roman" w:hAnsi="Times New Roman" w:cs="Times New Roman"/>
        </w:rPr>
        <w:t xml:space="preserve"> s. 418-419.</w:t>
      </w:r>
    </w:p>
  </w:footnote>
  <w:footnote w:id="55">
    <w:p w:rsidR="004A6697" w:rsidRPr="00300E4B" w:rsidRDefault="004A6697" w:rsidP="00300E4B">
      <w:pPr>
        <w:spacing w:line="240" w:lineRule="auto"/>
        <w:jc w:val="both"/>
        <w:rPr>
          <w:rFonts w:ascii="Times New Roman" w:eastAsia="Times New Roman" w:hAnsi="Times New Roman" w:cs="Times New Roman"/>
          <w:sz w:val="20"/>
          <w:szCs w:val="20"/>
          <w:lang w:eastAsia="cs-CZ"/>
        </w:rPr>
      </w:pPr>
      <w:r w:rsidRPr="005D3C57">
        <w:rPr>
          <w:rStyle w:val="Znakapoznpodarou"/>
          <w:rFonts w:ascii="Times New Roman" w:hAnsi="Times New Roman" w:cs="Times New Roman"/>
          <w:sz w:val="20"/>
          <w:szCs w:val="20"/>
        </w:rPr>
        <w:footnoteRef/>
      </w:r>
      <w:r w:rsidRPr="005D3C57">
        <w:rPr>
          <w:rFonts w:ascii="Times New Roman" w:hAnsi="Times New Roman" w:cs="Times New Roman"/>
          <w:sz w:val="20"/>
          <w:szCs w:val="20"/>
        </w:rPr>
        <w:t xml:space="preserve"> </w:t>
      </w:r>
      <w:r w:rsidRPr="005D3C57">
        <w:rPr>
          <w:rFonts w:ascii="Times New Roman" w:eastAsia="Times New Roman" w:hAnsi="Times New Roman" w:cs="Times New Roman"/>
          <w:sz w:val="20"/>
          <w:szCs w:val="20"/>
          <w:lang w:eastAsia="cs-CZ"/>
        </w:rPr>
        <w:t xml:space="preserve">SLÁDEČEK, V., TOMOSZKOVÁ, V. </w:t>
      </w:r>
      <w:r w:rsidRPr="005D3C57">
        <w:rPr>
          <w:rFonts w:ascii="Times New Roman" w:eastAsia="Times New Roman" w:hAnsi="Times New Roman" w:cs="Times New Roman"/>
          <w:i/>
          <w:iCs/>
          <w:sz w:val="20"/>
          <w:szCs w:val="20"/>
          <w:lang w:eastAsia="cs-CZ"/>
        </w:rPr>
        <w:t>Správní</w:t>
      </w:r>
      <w:r w:rsidRPr="00464039">
        <w:rPr>
          <w:rFonts w:ascii="Times New Roman" w:eastAsia="Times New Roman" w:hAnsi="Times New Roman" w:cs="Times New Roman"/>
          <w:i/>
          <w:iCs/>
          <w:sz w:val="20"/>
          <w:szCs w:val="20"/>
          <w:lang w:eastAsia="cs-CZ"/>
        </w:rPr>
        <w:t xml:space="preserve"> soudnictví v České republice a ve vybraných státech Evropy</w:t>
      </w:r>
      <w:r w:rsidRPr="00464039">
        <w:rPr>
          <w:rFonts w:ascii="Times New Roman" w:eastAsia="Times New Roman" w:hAnsi="Times New Roman" w:cs="Times New Roman"/>
          <w:sz w:val="20"/>
          <w:szCs w:val="20"/>
          <w:lang w:eastAsia="cs-CZ"/>
        </w:rPr>
        <w:t>. Vyd. 1. Praha: Wolters Kluwer Česká republika, 2010, s. 40</w:t>
      </w:r>
      <w:r>
        <w:rPr>
          <w:rFonts w:ascii="Times New Roman" w:eastAsia="Times New Roman" w:hAnsi="Times New Roman" w:cs="Times New Roman"/>
          <w:sz w:val="20"/>
          <w:szCs w:val="20"/>
          <w:lang w:eastAsia="cs-CZ"/>
        </w:rPr>
        <w:t>.</w:t>
      </w:r>
    </w:p>
  </w:footnote>
  <w:footnote w:id="56">
    <w:p w:rsidR="004A6697" w:rsidRPr="003D2EB6" w:rsidRDefault="004A6697" w:rsidP="005D3C57">
      <w:pPr>
        <w:pStyle w:val="Textpoznpodarou"/>
        <w:rPr>
          <w:rFonts w:ascii="Times New Roman" w:hAnsi="Times New Roman" w:cs="Times New Roman"/>
        </w:rPr>
      </w:pPr>
      <w:r w:rsidRPr="003D2EB6">
        <w:rPr>
          <w:rStyle w:val="Znakapoznpodarou"/>
          <w:rFonts w:ascii="Times New Roman" w:hAnsi="Times New Roman" w:cs="Times New Roman"/>
        </w:rPr>
        <w:footnoteRef/>
      </w:r>
      <w:r w:rsidRPr="003D2EB6">
        <w:rPr>
          <w:rFonts w:ascii="Times New Roman" w:hAnsi="Times New Roman" w:cs="Times New Roman"/>
        </w:rPr>
        <w:t xml:space="preserve"> SKULOVÁ, S. </w:t>
      </w:r>
      <w:r w:rsidRPr="003D2EB6">
        <w:rPr>
          <w:rFonts w:ascii="Times New Roman" w:hAnsi="Times New Roman" w:cs="Times New Roman"/>
          <w:i/>
          <w:iCs/>
        </w:rPr>
        <w:t>Správní uvážení,</w:t>
      </w:r>
      <w:r w:rsidRPr="003D2EB6">
        <w:rPr>
          <w:rFonts w:ascii="Times New Roman" w:hAnsi="Times New Roman" w:cs="Times New Roman"/>
        </w:rPr>
        <w:t xml:space="preserve"> str. 82.</w:t>
      </w:r>
    </w:p>
  </w:footnote>
  <w:footnote w:id="57">
    <w:p w:rsidR="004A6697" w:rsidRPr="00F82B3B" w:rsidRDefault="004A6697" w:rsidP="005D3C57">
      <w:pPr>
        <w:pStyle w:val="Textpoznpodarou"/>
        <w:jc w:val="both"/>
        <w:rPr>
          <w:rFonts w:ascii="Times New Roman" w:hAnsi="Times New Roman" w:cs="Times New Roman"/>
        </w:rPr>
      </w:pPr>
      <w:r w:rsidRPr="00F82B3B">
        <w:rPr>
          <w:rStyle w:val="Znakapoznpodarou"/>
          <w:rFonts w:ascii="Times New Roman" w:hAnsi="Times New Roman" w:cs="Times New Roman"/>
        </w:rPr>
        <w:footnoteRef/>
      </w:r>
      <w:r>
        <w:rPr>
          <w:rFonts w:ascii="Times New Roman" w:hAnsi="Times New Roman" w:cs="Times New Roman"/>
        </w:rPr>
        <w:t xml:space="preserve"> Tamtéž str. 114.</w:t>
      </w:r>
    </w:p>
  </w:footnote>
  <w:footnote w:id="58">
    <w:p w:rsidR="004A6697" w:rsidRPr="0040717A" w:rsidRDefault="004A6697" w:rsidP="005D3C57">
      <w:pPr>
        <w:pStyle w:val="Textpoznpodarou"/>
        <w:jc w:val="both"/>
        <w:rPr>
          <w:rFonts w:ascii="Times New Roman" w:hAnsi="Times New Roman" w:cs="Times New Roman"/>
        </w:rPr>
      </w:pPr>
      <w:r w:rsidRPr="0040717A">
        <w:rPr>
          <w:rStyle w:val="Znakapoznpodarou"/>
          <w:rFonts w:ascii="Times New Roman" w:hAnsi="Times New Roman" w:cs="Times New Roman"/>
        </w:rPr>
        <w:footnoteRef/>
      </w:r>
      <w:r>
        <w:rPr>
          <w:rFonts w:ascii="Times New Roman" w:hAnsi="Times New Roman" w:cs="Times New Roman"/>
        </w:rPr>
        <w:t xml:space="preserve"> Tamtéž str. 83–84.</w:t>
      </w:r>
    </w:p>
  </w:footnote>
  <w:footnote w:id="59">
    <w:p w:rsidR="004A6697" w:rsidRPr="0040717A" w:rsidRDefault="004A6697" w:rsidP="005D3C57">
      <w:pPr>
        <w:pStyle w:val="Textpoznpodarou"/>
        <w:jc w:val="both"/>
        <w:rPr>
          <w:rFonts w:ascii="Times New Roman" w:hAnsi="Times New Roman" w:cs="Times New Roman"/>
        </w:rPr>
      </w:pPr>
      <w:r w:rsidRPr="0040717A">
        <w:rPr>
          <w:rStyle w:val="Znakapoznpodarou"/>
          <w:rFonts w:ascii="Times New Roman" w:hAnsi="Times New Roman" w:cs="Times New Roman"/>
        </w:rPr>
        <w:footnoteRef/>
      </w:r>
      <w:r w:rsidRPr="0040717A">
        <w:rPr>
          <w:rFonts w:ascii="Times New Roman" w:hAnsi="Times New Roman" w:cs="Times New Roman"/>
        </w:rPr>
        <w:t xml:space="preserve"> Rozsudek ECHR ve věci The </w:t>
      </w:r>
      <w:r w:rsidRPr="0040717A">
        <w:rPr>
          <w:rFonts w:ascii="Times New Roman" w:hAnsi="Times New Roman" w:cs="Times New Roman"/>
          <w:lang w:val="en-US"/>
        </w:rPr>
        <w:t xml:space="preserve">Sunday Times </w:t>
      </w:r>
      <w:r w:rsidRPr="0040717A">
        <w:rPr>
          <w:rFonts w:ascii="Times New Roman" w:hAnsi="Times New Roman" w:cs="Times New Roman"/>
        </w:rPr>
        <w:t xml:space="preserve">vs. The </w:t>
      </w:r>
      <w:r w:rsidRPr="0040717A">
        <w:rPr>
          <w:rFonts w:ascii="Times New Roman" w:hAnsi="Times New Roman" w:cs="Times New Roman"/>
          <w:lang w:val="en-US"/>
        </w:rPr>
        <w:t>United Kingdom</w:t>
      </w:r>
      <w:r w:rsidRPr="0040717A">
        <w:rPr>
          <w:rFonts w:ascii="Times New Roman" w:hAnsi="Times New Roman" w:cs="Times New Roman"/>
        </w:rPr>
        <w:t xml:space="preserve"> ze dne 26. 4. 1979, který říká: „</w:t>
      </w:r>
      <w:r w:rsidRPr="0040717A">
        <w:rPr>
          <w:rFonts w:ascii="Times New Roman" w:hAnsi="Times New Roman" w:cs="Times New Roman"/>
          <w:i/>
          <w:lang w:val="en-US"/>
        </w:rPr>
        <w:t>The exercise and enjoyment of this right cannot reasonably be attained or achieved if they are handicapped and restricted by legal rules or principles which are not predictable or ascertainable even by a qualified lawyer… Any restriction affecting the exercise of the right to freedom of expression must be reasonably foreseeable or predictable</w:t>
      </w:r>
      <w:r w:rsidRPr="0040717A">
        <w:rPr>
          <w:rFonts w:ascii="Times New Roman" w:hAnsi="Times New Roman" w:cs="Times New Roman"/>
          <w:i/>
        </w:rPr>
        <w:t>.</w:t>
      </w:r>
      <w:r w:rsidRPr="0040717A">
        <w:rPr>
          <w:rFonts w:ascii="Times New Roman" w:hAnsi="Times New Roman" w:cs="Times New Roman"/>
        </w:rPr>
        <w:t xml:space="preserve">“ HUDOC. </w:t>
      </w:r>
      <w:r>
        <w:rPr>
          <w:rFonts w:ascii="Times New Roman" w:hAnsi="Times New Roman" w:cs="Times New Roman"/>
          <w:i/>
        </w:rPr>
        <w:t>Case of  The Sunday Times v. The United Kingdom</w:t>
      </w:r>
      <w:r w:rsidRPr="0040717A">
        <w:rPr>
          <w:rFonts w:ascii="Times New Roman" w:hAnsi="Times New Roman" w:cs="Times New Roman"/>
          <w:i/>
        </w:rPr>
        <w:t xml:space="preserve"> </w:t>
      </w:r>
      <w:r w:rsidRPr="0040717A">
        <w:rPr>
          <w:rFonts w:ascii="Times New Roman" w:hAnsi="Times New Roman" w:cs="Times New Roman"/>
          <w:bCs/>
        </w:rPr>
        <w:t>[online]. hudoc.echr.coe.int,</w:t>
      </w:r>
      <w:r>
        <w:rPr>
          <w:rFonts w:ascii="Times New Roman" w:hAnsi="Times New Roman" w:cs="Times New Roman"/>
          <w:bCs/>
        </w:rPr>
        <w:t xml:space="preserve"> </w:t>
      </w:r>
      <w:r w:rsidRPr="0040717A">
        <w:rPr>
          <w:rFonts w:ascii="Times New Roman" w:hAnsi="Times New Roman" w:cs="Times New Roman"/>
          <w:bCs/>
        </w:rPr>
        <w:t xml:space="preserve">[cit. 20. 12. 2013]. </w:t>
      </w:r>
      <w:r w:rsidRPr="0040717A">
        <w:rPr>
          <w:rFonts w:ascii="Times New Roman" w:hAnsi="Times New Roman" w:cs="Times New Roman"/>
        </w:rPr>
        <w:t>Dostupné na</w:t>
      </w:r>
    </w:p>
    <w:p w:rsidR="004A6697" w:rsidRPr="0040717A" w:rsidRDefault="004A6697" w:rsidP="005D3C57">
      <w:pPr>
        <w:pStyle w:val="Textpoznpodarou"/>
        <w:jc w:val="both"/>
        <w:rPr>
          <w:rFonts w:ascii="Times New Roman" w:hAnsi="Times New Roman" w:cs="Times New Roman"/>
        </w:rPr>
      </w:pPr>
      <w:r w:rsidRPr="0040717A">
        <w:rPr>
          <w:rFonts w:ascii="Times New Roman" w:hAnsi="Times New Roman" w:cs="Times New Roman"/>
        </w:rPr>
        <w:t>&lt;</w:t>
      </w:r>
      <w:hyperlink r:id="rId3" w:history="1">
        <w:r w:rsidRPr="0040717A">
          <w:rPr>
            <w:rStyle w:val="Hypertextovodkaz"/>
            <w:rFonts w:ascii="Times New Roman" w:hAnsi="Times New Roman" w:cs="Times New Roman"/>
          </w:rPr>
          <w:t>http://hudoc.echr.coe.int/sites/eng/pages/search.aspx?i=001-57584</w:t>
        </w:r>
      </w:hyperlink>
      <w:r w:rsidRPr="0040717A">
        <w:rPr>
          <w:rFonts w:ascii="Times New Roman" w:hAnsi="Times New Roman" w:cs="Times New Roman"/>
        </w:rPr>
        <w:t>&gt;.;</w:t>
      </w:r>
    </w:p>
    <w:p w:rsidR="004A6697" w:rsidRPr="0040717A" w:rsidRDefault="004A6697" w:rsidP="005D3C57">
      <w:pPr>
        <w:pStyle w:val="Textpoznpodarou"/>
        <w:jc w:val="both"/>
        <w:rPr>
          <w:rFonts w:ascii="Times New Roman" w:hAnsi="Times New Roman" w:cs="Times New Roman"/>
        </w:rPr>
      </w:pPr>
      <w:r w:rsidRPr="0040717A">
        <w:rPr>
          <w:rFonts w:ascii="Times New Roman" w:hAnsi="Times New Roman" w:cs="Times New Roman"/>
        </w:rPr>
        <w:t xml:space="preserve">obdobně i rozsudek ECHR ve věci Margareta and Roger Andersson vs. Sweden ze dne 25. 2. 1992, HUDOC. </w:t>
      </w:r>
      <w:r w:rsidRPr="0040717A">
        <w:rPr>
          <w:rStyle w:val="sf6541cea"/>
          <w:rFonts w:ascii="Times New Roman" w:hAnsi="Times New Roman" w:cs="Times New Roman"/>
          <w:i/>
        </w:rPr>
        <w:t>Case of Margareta and Roger Andersson v. Sweden</w:t>
      </w:r>
      <w:r w:rsidRPr="0040717A">
        <w:rPr>
          <w:rFonts w:ascii="Times New Roman" w:hAnsi="Times New Roman" w:cs="Times New Roman"/>
          <w:bCs/>
        </w:rPr>
        <w:t xml:space="preserve"> [online]. hudoc.echr.coe.int,</w:t>
      </w:r>
      <w:r>
        <w:rPr>
          <w:rFonts w:ascii="Times New Roman" w:hAnsi="Times New Roman" w:cs="Times New Roman"/>
          <w:bCs/>
        </w:rPr>
        <w:t xml:space="preserve"> </w:t>
      </w:r>
      <w:r w:rsidRPr="0040717A">
        <w:rPr>
          <w:rFonts w:ascii="Times New Roman" w:hAnsi="Times New Roman" w:cs="Times New Roman"/>
          <w:bCs/>
        </w:rPr>
        <w:t xml:space="preserve">[cit. 20. 12. 2013]. </w:t>
      </w:r>
      <w:r w:rsidRPr="0040717A">
        <w:rPr>
          <w:rFonts w:ascii="Times New Roman" w:hAnsi="Times New Roman" w:cs="Times New Roman"/>
        </w:rPr>
        <w:t>Dostupné na</w:t>
      </w:r>
    </w:p>
    <w:p w:rsidR="004A6697" w:rsidRPr="0040717A" w:rsidRDefault="004A6697" w:rsidP="005D3C57">
      <w:pPr>
        <w:pStyle w:val="Textpoznpodarou"/>
        <w:jc w:val="both"/>
        <w:rPr>
          <w:rFonts w:ascii="Times New Roman" w:hAnsi="Times New Roman" w:cs="Times New Roman"/>
        </w:rPr>
      </w:pPr>
      <w:r w:rsidRPr="0040717A">
        <w:rPr>
          <w:rFonts w:ascii="Times New Roman" w:hAnsi="Times New Roman" w:cs="Times New Roman"/>
        </w:rPr>
        <w:t>&lt;</w:t>
      </w:r>
      <w:hyperlink r:id="rId4" w:history="1">
        <w:r w:rsidRPr="0040717A">
          <w:rPr>
            <w:rStyle w:val="Hypertextovodkaz"/>
            <w:rFonts w:ascii="Times New Roman" w:hAnsi="Times New Roman" w:cs="Times New Roman"/>
          </w:rPr>
          <w:t>http://hudoc.echr.coe.int/sites/eng/pages/search.aspx?i=001-57748</w:t>
        </w:r>
      </w:hyperlink>
      <w:r w:rsidRPr="0040717A">
        <w:rPr>
          <w:rFonts w:ascii="Times New Roman" w:hAnsi="Times New Roman" w:cs="Times New Roman"/>
        </w:rPr>
        <w:t>&gt;.</w:t>
      </w:r>
    </w:p>
  </w:footnote>
  <w:footnote w:id="60">
    <w:p w:rsidR="004A6697" w:rsidRPr="00BD1D70" w:rsidRDefault="004A6697" w:rsidP="005D3C57">
      <w:pPr>
        <w:pStyle w:val="Textpoznpodarou"/>
        <w:jc w:val="both"/>
        <w:rPr>
          <w:rFonts w:ascii="Times New Roman" w:hAnsi="Times New Roman" w:cs="Times New Roman"/>
        </w:rPr>
      </w:pPr>
      <w:r w:rsidRPr="0040717A">
        <w:rPr>
          <w:rStyle w:val="Znakapoznpodarou"/>
          <w:rFonts w:ascii="Times New Roman" w:hAnsi="Times New Roman" w:cs="Times New Roman"/>
        </w:rPr>
        <w:footnoteRef/>
      </w:r>
      <w:r w:rsidRPr="0040717A">
        <w:rPr>
          <w:rFonts w:ascii="Times New Roman" w:hAnsi="Times New Roman" w:cs="Times New Roman"/>
        </w:rPr>
        <w:t xml:space="preserve"> Nález ÚS sp. zn. Pl. ÚS 31/03 ze dne 11. 2. 2004</w:t>
      </w:r>
      <w:r>
        <w:rPr>
          <w:rFonts w:ascii="Times New Roman" w:hAnsi="Times New Roman" w:cs="Times New Roman"/>
        </w:rPr>
        <w:t>.</w:t>
      </w:r>
    </w:p>
  </w:footnote>
  <w:footnote w:id="61">
    <w:p w:rsidR="004A6697" w:rsidRPr="00495051" w:rsidRDefault="004A6697" w:rsidP="005D3C57">
      <w:pPr>
        <w:pStyle w:val="Textpoznpodarou"/>
        <w:rPr>
          <w:rFonts w:ascii="Times New Roman" w:hAnsi="Times New Roman" w:cs="Times New Roman"/>
        </w:rPr>
      </w:pPr>
      <w:r w:rsidRPr="00495051">
        <w:rPr>
          <w:rStyle w:val="Znakapoznpodarou"/>
          <w:rFonts w:ascii="Times New Roman" w:hAnsi="Times New Roman" w:cs="Times New Roman"/>
        </w:rPr>
        <w:footnoteRef/>
      </w:r>
      <w:r w:rsidRPr="00495051">
        <w:rPr>
          <w:rFonts w:ascii="Times New Roman" w:hAnsi="Times New Roman" w:cs="Times New Roman"/>
        </w:rPr>
        <w:t xml:space="preserve"> Heslo „Pravomoc“ </w:t>
      </w:r>
      <w:r>
        <w:rPr>
          <w:rFonts w:ascii="Times New Roman" w:hAnsi="Times New Roman" w:cs="Times New Roman"/>
        </w:rPr>
        <w:t>in</w:t>
      </w:r>
      <w:r w:rsidRPr="00495051">
        <w:rPr>
          <w:rFonts w:ascii="Times New Roman" w:hAnsi="Times New Roman" w:cs="Times New Roman"/>
        </w:rPr>
        <w:t xml:space="preserve"> HENDRYCH, D. a kol. </w:t>
      </w:r>
      <w:r w:rsidRPr="00495051">
        <w:rPr>
          <w:rFonts w:ascii="Times New Roman" w:hAnsi="Times New Roman" w:cs="Times New Roman"/>
          <w:i/>
          <w:iCs/>
        </w:rPr>
        <w:t>Právnický slovník</w:t>
      </w:r>
      <w:r w:rsidRPr="00495051">
        <w:rPr>
          <w:rFonts w:ascii="Times New Roman" w:hAnsi="Times New Roman" w:cs="Times New Roman"/>
        </w:rPr>
        <w:t>. 3., podstatně rozš. vyd. V Praze: C. H. Beck, 2009</w:t>
      </w:r>
      <w:r>
        <w:rPr>
          <w:rFonts w:ascii="Times New Roman" w:hAnsi="Times New Roman" w:cs="Times New Roman"/>
        </w:rPr>
        <w:t>, s. 807.</w:t>
      </w:r>
    </w:p>
  </w:footnote>
  <w:footnote w:id="62">
    <w:p w:rsidR="004A6697" w:rsidRDefault="004A6697" w:rsidP="005D3C57">
      <w:pPr>
        <w:pStyle w:val="Textpoznpodarou"/>
      </w:pPr>
      <w:r w:rsidRPr="00495051">
        <w:rPr>
          <w:rStyle w:val="Znakapoznpodarou"/>
          <w:rFonts w:ascii="Times New Roman" w:hAnsi="Times New Roman" w:cs="Times New Roman"/>
        </w:rPr>
        <w:footnoteRef/>
      </w:r>
      <w:r w:rsidRPr="00495051">
        <w:rPr>
          <w:rFonts w:ascii="Times New Roman" w:hAnsi="Times New Roman" w:cs="Times New Roman"/>
        </w:rPr>
        <w:t xml:space="preserve"> Heslo „Působnost“ </w:t>
      </w:r>
      <w:r>
        <w:rPr>
          <w:rFonts w:ascii="Times New Roman" w:hAnsi="Times New Roman" w:cs="Times New Roman"/>
        </w:rPr>
        <w:t xml:space="preserve">in </w:t>
      </w:r>
      <w:r w:rsidRPr="00495051">
        <w:rPr>
          <w:rFonts w:ascii="Times New Roman" w:hAnsi="Times New Roman" w:cs="Times New Roman"/>
        </w:rPr>
        <w:t xml:space="preserve">HENDRYCH, D. a kol. </w:t>
      </w:r>
      <w:r w:rsidRPr="00495051">
        <w:rPr>
          <w:rFonts w:ascii="Times New Roman" w:hAnsi="Times New Roman" w:cs="Times New Roman"/>
          <w:i/>
          <w:iCs/>
        </w:rPr>
        <w:t>Právnický slovník</w:t>
      </w:r>
      <w:r>
        <w:rPr>
          <w:rFonts w:ascii="Times New Roman" w:hAnsi="Times New Roman" w:cs="Times New Roman"/>
        </w:rPr>
        <w:t>, s. 903.</w:t>
      </w:r>
    </w:p>
  </w:footnote>
  <w:footnote w:id="63">
    <w:p w:rsidR="004A6697" w:rsidRPr="00980133" w:rsidRDefault="004A6697" w:rsidP="005D3C57">
      <w:pPr>
        <w:pStyle w:val="Textpoznpodarou"/>
        <w:jc w:val="both"/>
        <w:rPr>
          <w:rFonts w:ascii="Times New Roman" w:hAnsi="Times New Roman" w:cs="Times New Roman"/>
        </w:rPr>
      </w:pPr>
      <w:r w:rsidRPr="00980133">
        <w:rPr>
          <w:rStyle w:val="Znakapoznpodarou"/>
          <w:rFonts w:ascii="Times New Roman" w:hAnsi="Times New Roman" w:cs="Times New Roman"/>
        </w:rPr>
        <w:footnoteRef/>
      </w:r>
      <w:r w:rsidRPr="00980133">
        <w:rPr>
          <w:rFonts w:ascii="Times New Roman" w:hAnsi="Times New Roman" w:cs="Times New Roman"/>
        </w:rPr>
        <w:t xml:space="preserve"> § 4 odst. 3 zákona č. 582/1991 Sb., o organizaci a provádění sociálního zabezpečení, ve znění pozdějších předpisů</w:t>
      </w:r>
      <w:r>
        <w:rPr>
          <w:rFonts w:ascii="Times New Roman" w:hAnsi="Times New Roman" w:cs="Times New Roman"/>
        </w:rPr>
        <w:t>.</w:t>
      </w:r>
    </w:p>
  </w:footnote>
  <w:footnote w:id="64">
    <w:p w:rsidR="004A6697" w:rsidRPr="004767AD" w:rsidRDefault="004A6697" w:rsidP="005D3C57">
      <w:pPr>
        <w:pStyle w:val="Textpoznpodarou"/>
        <w:jc w:val="both"/>
        <w:rPr>
          <w:rFonts w:ascii="Times New Roman" w:hAnsi="Times New Roman" w:cs="Times New Roman"/>
        </w:rPr>
      </w:pPr>
      <w:r w:rsidRPr="00980133">
        <w:rPr>
          <w:rStyle w:val="Znakapoznpodarou"/>
          <w:rFonts w:ascii="Times New Roman" w:hAnsi="Times New Roman" w:cs="Times New Roman"/>
        </w:rPr>
        <w:footnoteRef/>
      </w:r>
      <w:r>
        <w:rPr>
          <w:rFonts w:ascii="Times New Roman" w:hAnsi="Times New Roman" w:cs="Times New Roman"/>
        </w:rPr>
        <w:t xml:space="preserve"> </w:t>
      </w:r>
      <w:r w:rsidRPr="004767AD">
        <w:rPr>
          <w:rFonts w:ascii="Times New Roman" w:hAnsi="Times New Roman" w:cs="Times New Roman"/>
        </w:rPr>
        <w:t xml:space="preserve">MATES, P. </w:t>
      </w:r>
      <w:r w:rsidRPr="004767AD">
        <w:rPr>
          <w:rFonts w:ascii="Times New Roman" w:hAnsi="Times New Roman" w:cs="Times New Roman"/>
          <w:i/>
          <w:iCs/>
        </w:rPr>
        <w:t>Správní uvážení</w:t>
      </w:r>
      <w:r w:rsidRPr="004767AD">
        <w:rPr>
          <w:rFonts w:ascii="Times New Roman" w:hAnsi="Times New Roman" w:cs="Times New Roman"/>
        </w:rPr>
        <w:t>. Plzeň: Vydavatelství a nakladatel</w:t>
      </w:r>
      <w:r>
        <w:rPr>
          <w:rFonts w:ascii="Times New Roman" w:hAnsi="Times New Roman" w:cs="Times New Roman"/>
        </w:rPr>
        <w:t>ství Aleš Čeněk, 2013, s. 97.</w:t>
      </w:r>
    </w:p>
  </w:footnote>
  <w:footnote w:id="65">
    <w:p w:rsidR="004A6697" w:rsidRDefault="004A6697" w:rsidP="005D3C57">
      <w:pPr>
        <w:pStyle w:val="Textpoznpodarou"/>
        <w:jc w:val="both"/>
      </w:pPr>
      <w:r w:rsidRPr="004767AD">
        <w:rPr>
          <w:rStyle w:val="Znakapoznpodarou"/>
          <w:rFonts w:ascii="Times New Roman" w:hAnsi="Times New Roman" w:cs="Times New Roman"/>
        </w:rPr>
        <w:footnoteRef/>
      </w:r>
      <w:r w:rsidRPr="004767AD">
        <w:rPr>
          <w:rFonts w:ascii="Times New Roman" w:hAnsi="Times New Roman" w:cs="Times New Roman"/>
        </w:rPr>
        <w:t xml:space="preserve"> Že se jedná o problém dlouhodobějšího rázu, dokládá i článek J. </w:t>
      </w:r>
      <w:r>
        <w:rPr>
          <w:rFonts w:ascii="Times New Roman" w:hAnsi="Times New Roman" w:cs="Times New Roman"/>
        </w:rPr>
        <w:t>Krechta, který se touto nejednoz</w:t>
      </w:r>
      <w:r w:rsidRPr="004767AD">
        <w:rPr>
          <w:rFonts w:ascii="Times New Roman" w:hAnsi="Times New Roman" w:cs="Times New Roman"/>
        </w:rPr>
        <w:t xml:space="preserve">načností zabýval a dospěl k závěru, že je pojmosloví je používáno nesystematicky a lze jej vykládat v konkrétním případě odlišně. Viz. KRECHT, J. Může-musí. </w:t>
      </w:r>
      <w:r>
        <w:rPr>
          <w:rFonts w:ascii="Times New Roman" w:hAnsi="Times New Roman" w:cs="Times New Roman"/>
        </w:rPr>
        <w:t>Právník, 11/1968, s. 693-968.</w:t>
      </w:r>
    </w:p>
  </w:footnote>
  <w:footnote w:id="66">
    <w:p w:rsidR="004A6697" w:rsidRDefault="004A6697" w:rsidP="005D3C57">
      <w:pPr>
        <w:pStyle w:val="Textpoznpodarou"/>
        <w:jc w:val="both"/>
      </w:pPr>
      <w:r w:rsidRPr="00980133">
        <w:rPr>
          <w:rStyle w:val="Znakapoznpodarou"/>
          <w:rFonts w:ascii="Times New Roman" w:hAnsi="Times New Roman" w:cs="Times New Roman"/>
        </w:rPr>
        <w:footnoteRef/>
      </w:r>
      <w:r w:rsidRPr="00980133">
        <w:rPr>
          <w:rFonts w:ascii="Times New Roman" w:hAnsi="Times New Roman" w:cs="Times New Roman"/>
        </w:rPr>
        <w:t xml:space="preserve"> Vyvratitelná právní domněnka se označuje výrazem „má se za to, že“, nevyvratitelná právní domněnka se označuje výrazem „platí, že“ a právní fikce je vyjádřena pojmy „považuje se za“ nebo</w:t>
      </w:r>
      <w:r>
        <w:rPr>
          <w:rFonts w:ascii="Times New Roman" w:hAnsi="Times New Roman" w:cs="Times New Roman"/>
        </w:rPr>
        <w:t xml:space="preserve"> „hledí se na“, viz. ELIÁŠ, K</w:t>
      </w:r>
      <w:r w:rsidRPr="00980133">
        <w:rPr>
          <w:rFonts w:ascii="Times New Roman" w:hAnsi="Times New Roman" w:cs="Times New Roman"/>
        </w:rPr>
        <w:t xml:space="preserve">. </w:t>
      </w:r>
      <w:r w:rsidRPr="00980133">
        <w:rPr>
          <w:rFonts w:ascii="Times New Roman" w:hAnsi="Times New Roman" w:cs="Times New Roman"/>
          <w:i/>
          <w:iCs/>
        </w:rPr>
        <w:t>Nový občanský zákoník s aktualizovanou důvodovou zprávou a rejstříkem</w:t>
      </w:r>
      <w:r w:rsidRPr="00980133">
        <w:rPr>
          <w:rFonts w:ascii="Times New Roman" w:hAnsi="Times New Roman" w:cs="Times New Roman"/>
        </w:rPr>
        <w:t>. 1. vyd. Ostrava: Sagit, 2012</w:t>
      </w:r>
      <w:r>
        <w:rPr>
          <w:rFonts w:ascii="Times New Roman" w:hAnsi="Times New Roman" w:cs="Times New Roman"/>
        </w:rPr>
        <w:t>, s. 53.</w:t>
      </w:r>
    </w:p>
  </w:footnote>
  <w:footnote w:id="67">
    <w:p w:rsidR="004A6697" w:rsidRPr="000717F4" w:rsidRDefault="004A6697" w:rsidP="005D3C57">
      <w:pPr>
        <w:spacing w:line="240" w:lineRule="auto"/>
        <w:jc w:val="both"/>
        <w:rPr>
          <w:rFonts w:ascii="Times New Roman" w:hAnsi="Times New Roman" w:cs="Times New Roman"/>
          <w:color w:val="000000" w:themeColor="text1"/>
          <w:sz w:val="20"/>
          <w:szCs w:val="20"/>
        </w:rPr>
      </w:pPr>
      <w:r w:rsidRPr="000717F4">
        <w:rPr>
          <w:rStyle w:val="Znakapoznpodarou"/>
          <w:rFonts w:ascii="Times New Roman" w:hAnsi="Times New Roman" w:cs="Times New Roman"/>
          <w:color w:val="000000" w:themeColor="text1"/>
          <w:sz w:val="20"/>
          <w:szCs w:val="20"/>
        </w:rPr>
        <w:footnoteRef/>
      </w:r>
      <w:r w:rsidRPr="000717F4">
        <w:rPr>
          <w:rFonts w:ascii="Times New Roman" w:hAnsi="Times New Roman" w:cs="Times New Roman"/>
          <w:color w:val="000000" w:themeColor="text1"/>
          <w:sz w:val="20"/>
          <w:szCs w:val="20"/>
        </w:rPr>
        <w:t xml:space="preserve"> Zákon č. 50/1976 Sb., o územním plánování a stavebním řádu (stavební zákon), ve znění pozdějších předpisů</w:t>
      </w:r>
      <w:r>
        <w:rPr>
          <w:rFonts w:ascii="Times New Roman" w:hAnsi="Times New Roman" w:cs="Times New Roman"/>
          <w:color w:val="000000" w:themeColor="text1"/>
          <w:sz w:val="20"/>
          <w:szCs w:val="20"/>
        </w:rPr>
        <w:t>.</w:t>
      </w:r>
    </w:p>
  </w:footnote>
  <w:footnote w:id="68">
    <w:p w:rsidR="004A6697" w:rsidRPr="000717F4" w:rsidRDefault="004A6697" w:rsidP="005D3C57">
      <w:pPr>
        <w:pStyle w:val="Textpoznpodarou"/>
        <w:jc w:val="both"/>
        <w:rPr>
          <w:rFonts w:ascii="Times New Roman" w:hAnsi="Times New Roman" w:cs="Times New Roman"/>
          <w:color w:val="000000" w:themeColor="text1"/>
        </w:rPr>
      </w:pPr>
      <w:r w:rsidRPr="000717F4">
        <w:rPr>
          <w:rStyle w:val="Znakapoznpodarou"/>
          <w:rFonts w:ascii="Times New Roman" w:hAnsi="Times New Roman" w:cs="Times New Roman"/>
          <w:color w:val="000000" w:themeColor="text1"/>
        </w:rPr>
        <w:footnoteRef/>
      </w:r>
      <w:r w:rsidRPr="000717F4">
        <w:rPr>
          <w:rFonts w:ascii="Times New Roman" w:hAnsi="Times New Roman" w:cs="Times New Roman"/>
          <w:color w:val="000000" w:themeColor="text1"/>
        </w:rPr>
        <w:t xml:space="preserve"> Čl. 11. odst. 1 Listiny:„Každý má právo vlastnit majetek.“</w:t>
      </w:r>
      <w:r>
        <w:rPr>
          <w:rFonts w:ascii="Times New Roman" w:hAnsi="Times New Roman" w:cs="Times New Roman"/>
          <w:color w:val="000000" w:themeColor="text1"/>
        </w:rPr>
        <w:t xml:space="preserve"> </w:t>
      </w:r>
    </w:p>
  </w:footnote>
  <w:footnote w:id="69">
    <w:p w:rsidR="004A6697" w:rsidRPr="000717F4" w:rsidRDefault="004A6697" w:rsidP="005D3C57">
      <w:pPr>
        <w:pStyle w:val="Textpoznpodarou"/>
        <w:jc w:val="both"/>
        <w:rPr>
          <w:rFonts w:ascii="Times New Roman" w:hAnsi="Times New Roman" w:cs="Times New Roman"/>
          <w:color w:val="000000" w:themeColor="text1"/>
        </w:rPr>
      </w:pPr>
      <w:r w:rsidRPr="000717F4">
        <w:rPr>
          <w:rStyle w:val="Znakapoznpodarou"/>
          <w:rFonts w:ascii="Times New Roman" w:hAnsi="Times New Roman" w:cs="Times New Roman"/>
          <w:color w:val="000000" w:themeColor="text1"/>
        </w:rPr>
        <w:footnoteRef/>
      </w:r>
      <w:r w:rsidRPr="000717F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Nález ÚS sp. zn. </w:t>
      </w:r>
      <w:r w:rsidRPr="000717F4">
        <w:rPr>
          <w:rFonts w:ascii="Times New Roman" w:hAnsi="Times New Roman" w:cs="Times New Roman"/>
          <w:iCs/>
          <w:color w:val="000000" w:themeColor="text1"/>
        </w:rPr>
        <w:t>Pl.</w:t>
      </w:r>
      <w:r>
        <w:rPr>
          <w:rFonts w:ascii="Times New Roman" w:hAnsi="Times New Roman" w:cs="Times New Roman"/>
          <w:iCs/>
          <w:color w:val="000000" w:themeColor="text1"/>
        </w:rPr>
        <w:t xml:space="preserve"> Ú</w:t>
      </w:r>
      <w:r w:rsidRPr="000717F4">
        <w:rPr>
          <w:rFonts w:ascii="Times New Roman" w:hAnsi="Times New Roman" w:cs="Times New Roman"/>
          <w:iCs/>
          <w:color w:val="000000" w:themeColor="text1"/>
        </w:rPr>
        <w:t>S 3/02 ze dne 13. 8. 2002</w:t>
      </w:r>
      <w:r>
        <w:rPr>
          <w:rFonts w:ascii="Times New Roman" w:hAnsi="Times New Roman" w:cs="Times New Roman"/>
          <w:iCs/>
          <w:color w:val="000000" w:themeColor="text1"/>
        </w:rPr>
        <w:t xml:space="preserve"> (č. 405/2002 Sb.).</w:t>
      </w:r>
    </w:p>
  </w:footnote>
  <w:footnote w:id="70">
    <w:p w:rsidR="004A6697" w:rsidRPr="008C2ED6" w:rsidRDefault="004A6697" w:rsidP="005D3C57">
      <w:pPr>
        <w:spacing w:line="240" w:lineRule="auto"/>
        <w:jc w:val="both"/>
        <w:rPr>
          <w:rFonts w:ascii="Times New Roman" w:hAnsi="Times New Roman" w:cs="Times New Roman"/>
          <w:color w:val="FF0000"/>
          <w:sz w:val="20"/>
          <w:szCs w:val="20"/>
        </w:rPr>
      </w:pPr>
      <w:r w:rsidRPr="000717F4">
        <w:rPr>
          <w:rStyle w:val="Znakapoznpodarou"/>
          <w:rFonts w:ascii="Times New Roman" w:hAnsi="Times New Roman" w:cs="Times New Roman"/>
          <w:color w:val="000000" w:themeColor="text1"/>
          <w:sz w:val="20"/>
          <w:szCs w:val="20"/>
        </w:rPr>
        <w:footnoteRef/>
      </w:r>
      <w:r w:rsidRPr="000717F4">
        <w:rPr>
          <w:rFonts w:ascii="Times New Roman" w:hAnsi="Times New Roman" w:cs="Times New Roman"/>
          <w:iCs/>
          <w:color w:val="000000" w:themeColor="text1"/>
          <w:sz w:val="20"/>
          <w:szCs w:val="20"/>
        </w:rPr>
        <w:t xml:space="preserve"> </w:t>
      </w:r>
      <w:r>
        <w:rPr>
          <w:rFonts w:ascii="Times New Roman" w:hAnsi="Times New Roman" w:cs="Times New Roman"/>
          <w:iCs/>
          <w:color w:val="000000" w:themeColor="text1"/>
          <w:sz w:val="20"/>
          <w:szCs w:val="20"/>
        </w:rPr>
        <w:t xml:space="preserve">Nález ÚS sp. zn. </w:t>
      </w:r>
      <w:r w:rsidRPr="000717F4">
        <w:rPr>
          <w:rFonts w:ascii="Times New Roman" w:hAnsi="Times New Roman" w:cs="Times New Roman"/>
          <w:iCs/>
          <w:color w:val="000000" w:themeColor="text1"/>
          <w:sz w:val="20"/>
          <w:szCs w:val="20"/>
        </w:rPr>
        <w:t>Pl.</w:t>
      </w:r>
      <w:r>
        <w:rPr>
          <w:rFonts w:ascii="Times New Roman" w:hAnsi="Times New Roman" w:cs="Times New Roman"/>
          <w:iCs/>
          <w:color w:val="000000" w:themeColor="text1"/>
          <w:sz w:val="20"/>
          <w:szCs w:val="20"/>
        </w:rPr>
        <w:t xml:space="preserve"> Ú</w:t>
      </w:r>
      <w:r w:rsidRPr="000717F4">
        <w:rPr>
          <w:rFonts w:ascii="Times New Roman" w:hAnsi="Times New Roman" w:cs="Times New Roman"/>
          <w:iCs/>
          <w:color w:val="000000" w:themeColor="text1"/>
          <w:sz w:val="20"/>
          <w:szCs w:val="20"/>
        </w:rPr>
        <w:t>S 3/02 ze dne 13. 8. 2002</w:t>
      </w:r>
      <w:r>
        <w:rPr>
          <w:rFonts w:ascii="Times New Roman" w:hAnsi="Times New Roman" w:cs="Times New Roman"/>
          <w:iCs/>
          <w:color w:val="000000" w:themeColor="text1"/>
          <w:sz w:val="20"/>
          <w:szCs w:val="20"/>
        </w:rPr>
        <w:t xml:space="preserve"> (č. 405/2002 Sb.)</w:t>
      </w:r>
      <w:r>
        <w:rPr>
          <w:rFonts w:ascii="Times New Roman" w:hAnsi="Times New Roman" w:cs="Times New Roman"/>
          <w:i/>
          <w:iCs/>
          <w:color w:val="000000" w:themeColor="text1"/>
          <w:sz w:val="20"/>
          <w:szCs w:val="20"/>
        </w:rPr>
        <w:t xml:space="preserve"> </w:t>
      </w:r>
      <w:r w:rsidRPr="000717F4">
        <w:rPr>
          <w:rFonts w:ascii="Times New Roman" w:hAnsi="Times New Roman" w:cs="Times New Roman"/>
          <w:i/>
          <w:iCs/>
          <w:color w:val="000000" w:themeColor="text1"/>
          <w:sz w:val="20"/>
          <w:szCs w:val="20"/>
        </w:rPr>
        <w:t>„…</w:t>
      </w:r>
      <w:r>
        <w:rPr>
          <w:rFonts w:ascii="Times New Roman" w:hAnsi="Times New Roman" w:cs="Times New Roman"/>
          <w:i/>
          <w:color w:val="000000" w:themeColor="text1"/>
          <w:sz w:val="20"/>
          <w:szCs w:val="20"/>
        </w:rPr>
        <w:t>pozitivní</w:t>
      </w:r>
      <w:r w:rsidRPr="000717F4">
        <w:rPr>
          <w:rFonts w:ascii="Times New Roman" w:hAnsi="Times New Roman" w:cs="Times New Roman"/>
          <w:i/>
          <w:color w:val="000000" w:themeColor="text1"/>
          <w:sz w:val="20"/>
          <w:szCs w:val="20"/>
        </w:rPr>
        <w:t xml:space="preserve"> důsledky např. v tom,  že do určité míry sjednocuje  výši ukládaných trestů,  případně omezuje prostor pro svévolné či korupcí ovlivněné jednání správních úřadů“</w:t>
      </w:r>
    </w:p>
  </w:footnote>
  <w:footnote w:id="71">
    <w:p w:rsidR="004A6697" w:rsidRPr="000717F4" w:rsidRDefault="004A6697" w:rsidP="005D3C57">
      <w:pPr>
        <w:pStyle w:val="Textpoznpodarou"/>
        <w:jc w:val="both"/>
        <w:rPr>
          <w:rFonts w:ascii="Times New Roman" w:hAnsi="Times New Roman" w:cs="Times New Roman"/>
          <w:color w:val="000000" w:themeColor="text1"/>
        </w:rPr>
      </w:pPr>
      <w:r w:rsidRPr="000717F4">
        <w:rPr>
          <w:rStyle w:val="Znakapoznpodarou"/>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rPr>
        <w:t>KNAPP, V</w:t>
      </w:r>
      <w:r w:rsidRPr="00C671F9">
        <w:rPr>
          <w:rFonts w:ascii="Times New Roman" w:hAnsi="Times New Roman" w:cs="Times New Roman"/>
        </w:rPr>
        <w:t xml:space="preserve">. </w:t>
      </w:r>
      <w:r w:rsidRPr="00C671F9">
        <w:rPr>
          <w:rFonts w:ascii="Times New Roman" w:hAnsi="Times New Roman" w:cs="Times New Roman"/>
          <w:i/>
          <w:iCs/>
        </w:rPr>
        <w:t>Teorie práva</w:t>
      </w:r>
      <w:r w:rsidRPr="00C671F9">
        <w:rPr>
          <w:rFonts w:ascii="Times New Roman" w:hAnsi="Times New Roman" w:cs="Times New Roman"/>
        </w:rPr>
        <w:t xml:space="preserve">. 1. vyd. Praha: C. </w:t>
      </w:r>
      <w:r>
        <w:rPr>
          <w:rFonts w:ascii="Times New Roman" w:hAnsi="Times New Roman" w:cs="Times New Roman"/>
        </w:rPr>
        <w:t xml:space="preserve">H. Beck, 1995, </w:t>
      </w:r>
      <w:r>
        <w:rPr>
          <w:rFonts w:ascii="Times New Roman" w:hAnsi="Times New Roman" w:cs="Times New Roman"/>
          <w:color w:val="000000" w:themeColor="text1"/>
        </w:rPr>
        <w:t>s. 36-37.</w:t>
      </w:r>
    </w:p>
  </w:footnote>
  <w:footnote w:id="72">
    <w:p w:rsidR="004A6697" w:rsidRPr="000717F4" w:rsidRDefault="004A6697" w:rsidP="005D3C57">
      <w:pPr>
        <w:pStyle w:val="Zhlav"/>
        <w:jc w:val="both"/>
        <w:rPr>
          <w:rFonts w:ascii="Times New Roman" w:hAnsi="Times New Roman" w:cs="Times New Roman"/>
          <w:i/>
          <w:iCs/>
          <w:color w:val="000000" w:themeColor="text1"/>
          <w:sz w:val="20"/>
          <w:szCs w:val="20"/>
        </w:rPr>
      </w:pPr>
      <w:r w:rsidRPr="000717F4">
        <w:rPr>
          <w:rStyle w:val="Znakapoznpodarou"/>
          <w:rFonts w:ascii="Times New Roman" w:hAnsi="Times New Roman" w:cs="Times New Roman"/>
          <w:color w:val="000000" w:themeColor="text1"/>
          <w:sz w:val="20"/>
          <w:szCs w:val="20"/>
        </w:rPr>
        <w:footnoteRef/>
      </w:r>
      <w:r>
        <w:rPr>
          <w:rFonts w:ascii="Times New Roman" w:hAnsi="Times New Roman" w:cs="Times New Roman"/>
          <w:bCs/>
          <w:color w:val="000000" w:themeColor="text1"/>
          <w:sz w:val="20"/>
          <w:szCs w:val="20"/>
        </w:rPr>
        <w:t xml:space="preserve"> Nález ÚS sp. zn. </w:t>
      </w:r>
      <w:r w:rsidRPr="000717F4">
        <w:rPr>
          <w:rFonts w:ascii="Times New Roman" w:hAnsi="Times New Roman" w:cs="Times New Roman"/>
          <w:bCs/>
          <w:color w:val="000000" w:themeColor="text1"/>
          <w:sz w:val="20"/>
          <w:szCs w:val="20"/>
        </w:rPr>
        <w:t>Pl</w:t>
      </w:r>
      <w:r>
        <w:rPr>
          <w:rFonts w:ascii="Times New Roman" w:hAnsi="Times New Roman" w:cs="Times New Roman"/>
          <w:bCs/>
          <w:color w:val="000000" w:themeColor="text1"/>
          <w:sz w:val="20"/>
          <w:szCs w:val="20"/>
        </w:rPr>
        <w:t>. ÚS</w:t>
      </w:r>
      <w:r w:rsidRPr="000717F4">
        <w:rPr>
          <w:rFonts w:ascii="Times New Roman" w:hAnsi="Times New Roman" w:cs="Times New Roman"/>
          <w:bCs/>
          <w:color w:val="000000" w:themeColor="text1"/>
          <w:sz w:val="20"/>
          <w:szCs w:val="20"/>
        </w:rPr>
        <w:t xml:space="preserve"> 12/03 ze dne 10. 3. 2004</w:t>
      </w:r>
      <w:r>
        <w:rPr>
          <w:rFonts w:ascii="Times New Roman" w:hAnsi="Times New Roman" w:cs="Times New Roman"/>
          <w:bCs/>
          <w:color w:val="000000" w:themeColor="text1"/>
          <w:sz w:val="20"/>
          <w:szCs w:val="20"/>
        </w:rPr>
        <w:t xml:space="preserve"> (č. 300/2004 Sb.).</w:t>
      </w:r>
    </w:p>
  </w:footnote>
  <w:footnote w:id="73">
    <w:p w:rsidR="004A6697" w:rsidRPr="000717F4" w:rsidRDefault="004A6697" w:rsidP="005D3C57">
      <w:pPr>
        <w:pStyle w:val="Textpoznpodarou"/>
        <w:jc w:val="both"/>
        <w:rPr>
          <w:rFonts w:ascii="Times New Roman" w:hAnsi="Times New Roman" w:cs="Times New Roman"/>
          <w:color w:val="000000" w:themeColor="text1"/>
        </w:rPr>
      </w:pPr>
      <w:r w:rsidRPr="000717F4">
        <w:rPr>
          <w:rStyle w:val="Znakapoznpodarou"/>
          <w:rFonts w:ascii="Times New Roman" w:hAnsi="Times New Roman" w:cs="Times New Roman"/>
          <w:color w:val="000000" w:themeColor="text1"/>
        </w:rPr>
        <w:footnoteRef/>
      </w:r>
      <w:r w:rsidRPr="000717F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Nález ÚS sp. zn. </w:t>
      </w:r>
      <w:r w:rsidRPr="000717F4">
        <w:rPr>
          <w:rFonts w:ascii="Times New Roman" w:hAnsi="Times New Roman" w:cs="Times New Roman"/>
          <w:iCs/>
          <w:color w:val="000000" w:themeColor="text1"/>
        </w:rPr>
        <w:t>Pl.</w:t>
      </w:r>
      <w:r>
        <w:rPr>
          <w:rFonts w:ascii="Times New Roman" w:hAnsi="Times New Roman" w:cs="Times New Roman"/>
          <w:iCs/>
          <w:color w:val="000000" w:themeColor="text1"/>
        </w:rPr>
        <w:t xml:space="preserve"> Ú</w:t>
      </w:r>
      <w:r w:rsidRPr="000717F4">
        <w:rPr>
          <w:rFonts w:ascii="Times New Roman" w:hAnsi="Times New Roman" w:cs="Times New Roman"/>
          <w:iCs/>
          <w:color w:val="000000" w:themeColor="text1"/>
        </w:rPr>
        <w:t>S 3/02 ze dne 13. 8. 2002</w:t>
      </w:r>
      <w:r>
        <w:rPr>
          <w:rFonts w:ascii="Times New Roman" w:hAnsi="Times New Roman" w:cs="Times New Roman"/>
          <w:iCs/>
          <w:color w:val="000000" w:themeColor="text1"/>
        </w:rPr>
        <w:t xml:space="preserve"> (č. 405/2002 Sb.).</w:t>
      </w:r>
    </w:p>
  </w:footnote>
  <w:footnote w:id="74">
    <w:p w:rsidR="004A6697" w:rsidRPr="00F03ED9" w:rsidRDefault="004A6697" w:rsidP="005D3C57">
      <w:pPr>
        <w:pStyle w:val="Textpoznpodarou"/>
        <w:jc w:val="both"/>
        <w:rPr>
          <w:rFonts w:ascii="Times New Roman" w:hAnsi="Times New Roman" w:cs="Times New Roman"/>
          <w:color w:val="000000" w:themeColor="text1"/>
        </w:rPr>
      </w:pPr>
      <w:r w:rsidRPr="000717F4">
        <w:rPr>
          <w:rStyle w:val="Znakapoznpodarou"/>
          <w:rFonts w:ascii="Times New Roman" w:hAnsi="Times New Roman" w:cs="Times New Roman"/>
          <w:color w:val="000000" w:themeColor="text1"/>
        </w:rPr>
        <w:footnoteRef/>
      </w:r>
      <w:r w:rsidRPr="000717F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Nález ÚS sp. zn. </w:t>
      </w:r>
      <w:r w:rsidRPr="000717F4">
        <w:rPr>
          <w:rFonts w:ascii="Times New Roman" w:hAnsi="Times New Roman" w:cs="Times New Roman"/>
          <w:iCs/>
          <w:color w:val="000000" w:themeColor="text1"/>
        </w:rPr>
        <w:t>Pl.</w:t>
      </w:r>
      <w:r>
        <w:rPr>
          <w:rFonts w:ascii="Times New Roman" w:hAnsi="Times New Roman" w:cs="Times New Roman"/>
          <w:iCs/>
          <w:color w:val="000000" w:themeColor="text1"/>
        </w:rPr>
        <w:t xml:space="preserve"> Ú</w:t>
      </w:r>
      <w:r w:rsidRPr="000717F4">
        <w:rPr>
          <w:rFonts w:ascii="Times New Roman" w:hAnsi="Times New Roman" w:cs="Times New Roman"/>
          <w:iCs/>
          <w:color w:val="000000" w:themeColor="text1"/>
        </w:rPr>
        <w:t>S 3/02 ze dne 13. 8. 2002</w:t>
      </w:r>
      <w:r>
        <w:rPr>
          <w:rFonts w:ascii="Times New Roman" w:hAnsi="Times New Roman" w:cs="Times New Roman"/>
          <w:iCs/>
          <w:color w:val="000000" w:themeColor="text1"/>
        </w:rPr>
        <w:t xml:space="preserve"> (č. 405/2002 Sb.)</w:t>
      </w:r>
      <w:r w:rsidRPr="000717F4">
        <w:rPr>
          <w:rFonts w:ascii="Times New Roman" w:hAnsi="Times New Roman" w:cs="Times New Roman"/>
          <w:i/>
          <w:iCs/>
          <w:color w:val="000000" w:themeColor="text1"/>
        </w:rPr>
        <w:t xml:space="preserve">, </w:t>
      </w:r>
      <w:r>
        <w:rPr>
          <w:rFonts w:ascii="Times New Roman" w:hAnsi="Times New Roman" w:cs="Times New Roman"/>
          <w:bCs/>
          <w:color w:val="000000" w:themeColor="text1"/>
        </w:rPr>
        <w:t xml:space="preserve">Nález ÚS sp. zn. </w:t>
      </w:r>
      <w:r w:rsidRPr="000717F4">
        <w:rPr>
          <w:rFonts w:ascii="Times New Roman" w:hAnsi="Times New Roman" w:cs="Times New Roman"/>
          <w:bCs/>
          <w:color w:val="000000" w:themeColor="text1"/>
        </w:rPr>
        <w:t>Pl</w:t>
      </w:r>
      <w:r>
        <w:rPr>
          <w:rFonts w:ascii="Times New Roman" w:hAnsi="Times New Roman" w:cs="Times New Roman"/>
          <w:bCs/>
          <w:color w:val="000000" w:themeColor="text1"/>
        </w:rPr>
        <w:t>. ÚS</w:t>
      </w:r>
      <w:r w:rsidRPr="000717F4">
        <w:rPr>
          <w:rFonts w:ascii="Times New Roman" w:hAnsi="Times New Roman" w:cs="Times New Roman"/>
          <w:bCs/>
          <w:color w:val="000000" w:themeColor="text1"/>
        </w:rPr>
        <w:t xml:space="preserve"> 12/03 ze dne 10. 3. 2004</w:t>
      </w:r>
      <w:r>
        <w:rPr>
          <w:rFonts w:ascii="Times New Roman" w:hAnsi="Times New Roman" w:cs="Times New Roman"/>
          <w:bCs/>
          <w:color w:val="000000" w:themeColor="text1"/>
        </w:rPr>
        <w:t xml:space="preserve"> (č. 300/2004 Sb.).</w:t>
      </w:r>
    </w:p>
  </w:footnote>
  <w:footnote w:id="75">
    <w:p w:rsidR="004A6697" w:rsidRPr="000717F4" w:rsidRDefault="004A6697" w:rsidP="005D3C57">
      <w:pPr>
        <w:pStyle w:val="Textpoznpodarou"/>
        <w:jc w:val="both"/>
        <w:rPr>
          <w:rFonts w:ascii="Times New Roman" w:hAnsi="Times New Roman" w:cs="Times New Roman"/>
          <w:color w:val="000000" w:themeColor="text1"/>
        </w:rPr>
      </w:pPr>
      <w:r w:rsidRPr="000717F4">
        <w:rPr>
          <w:rStyle w:val="Znakapoznpodarou"/>
          <w:rFonts w:ascii="Times New Roman" w:hAnsi="Times New Roman" w:cs="Times New Roman"/>
          <w:color w:val="000000" w:themeColor="text1"/>
        </w:rPr>
        <w:footnoteRef/>
      </w:r>
      <w:r w:rsidRPr="000717F4">
        <w:rPr>
          <w:rFonts w:ascii="Times New Roman" w:hAnsi="Times New Roman" w:cs="Times New Roman"/>
          <w:color w:val="000000" w:themeColor="text1"/>
        </w:rPr>
        <w:t xml:space="preserve"> Viz</w:t>
      </w:r>
      <w:r>
        <w:rPr>
          <w:rFonts w:ascii="Times New Roman" w:hAnsi="Times New Roman" w:cs="Times New Roman"/>
          <w:color w:val="000000" w:themeColor="text1"/>
        </w:rPr>
        <w:t>.</w:t>
      </w:r>
      <w:r w:rsidRPr="000717F4">
        <w:rPr>
          <w:rFonts w:ascii="Times New Roman" w:hAnsi="Times New Roman" w:cs="Times New Roman"/>
          <w:color w:val="000000" w:themeColor="text1"/>
        </w:rPr>
        <w:t xml:space="preserve"> </w:t>
      </w:r>
      <w:r>
        <w:rPr>
          <w:rFonts w:ascii="Times New Roman" w:hAnsi="Times New Roman" w:cs="Times New Roman"/>
          <w:color w:val="000000" w:themeColor="text1"/>
        </w:rPr>
        <w:t>ZoUstS.</w:t>
      </w:r>
    </w:p>
  </w:footnote>
  <w:footnote w:id="76">
    <w:p w:rsidR="004A6697" w:rsidRDefault="004A6697" w:rsidP="005D3C57">
      <w:pPr>
        <w:pStyle w:val="Textpoznpodarou"/>
        <w:jc w:val="both"/>
      </w:pPr>
      <w:r w:rsidRPr="000717F4">
        <w:rPr>
          <w:rStyle w:val="Znakapoznpodarou"/>
          <w:rFonts w:ascii="Times New Roman" w:hAnsi="Times New Roman" w:cs="Times New Roman"/>
          <w:color w:val="000000" w:themeColor="text1"/>
        </w:rPr>
        <w:footnoteRef/>
      </w:r>
      <w:r>
        <w:rPr>
          <w:rFonts w:ascii="Times New Roman" w:hAnsi="Times New Roman" w:cs="Times New Roman"/>
          <w:color w:val="000000" w:themeColor="text1"/>
        </w:rPr>
        <w:t xml:space="preserve"> </w:t>
      </w:r>
      <w:r w:rsidRPr="00287D28">
        <w:rPr>
          <w:rFonts w:ascii="Times New Roman" w:hAnsi="Times New Roman" w:cs="Times New Roman"/>
          <w:color w:val="000000" w:themeColor="text1"/>
        </w:rPr>
        <w:t xml:space="preserve">WAGNEROVÁ, E. a kol. </w:t>
      </w:r>
      <w:r w:rsidRPr="00287D28">
        <w:rPr>
          <w:rFonts w:ascii="Times New Roman" w:hAnsi="Times New Roman" w:cs="Times New Roman"/>
          <w:i/>
          <w:iCs/>
        </w:rPr>
        <w:t>Listina základních práv a svobod: komentář</w:t>
      </w:r>
      <w:r w:rsidRPr="00287D28">
        <w:rPr>
          <w:rFonts w:ascii="Times New Roman" w:hAnsi="Times New Roman" w:cs="Times New Roman"/>
        </w:rPr>
        <w:t>. Praha: Wolters Kluwer Česká republika, 2012, s. 26.</w:t>
      </w:r>
    </w:p>
  </w:footnote>
  <w:footnote w:id="77">
    <w:p w:rsidR="004A6697" w:rsidRPr="00222EDA" w:rsidRDefault="004A6697" w:rsidP="005D3C57">
      <w:pPr>
        <w:pStyle w:val="Textpoznpodarou"/>
        <w:jc w:val="both"/>
        <w:rPr>
          <w:rFonts w:ascii="Times New Roman" w:hAnsi="Times New Roman" w:cs="Times New Roman"/>
        </w:rPr>
      </w:pPr>
      <w:r w:rsidRPr="00222EDA">
        <w:rPr>
          <w:rStyle w:val="Znakapoznpodarou"/>
          <w:rFonts w:ascii="Times New Roman" w:hAnsi="Times New Roman" w:cs="Times New Roman"/>
        </w:rPr>
        <w:footnoteRef/>
      </w:r>
      <w:r w:rsidRPr="00222EDA">
        <w:rPr>
          <w:rFonts w:ascii="Times New Roman" w:hAnsi="Times New Roman" w:cs="Times New Roman"/>
        </w:rPr>
        <w:t xml:space="preserve"> </w:t>
      </w:r>
      <w:r w:rsidRPr="00222EDA">
        <w:rPr>
          <w:rFonts w:ascii="Times New Roman" w:hAnsi="Times New Roman" w:cs="Times New Roman"/>
          <w:color w:val="000000" w:themeColor="text1"/>
        </w:rPr>
        <w:t xml:space="preserve">WAGNEROVÁ, E. a kol. </w:t>
      </w:r>
      <w:r w:rsidRPr="00222EDA">
        <w:rPr>
          <w:rFonts w:ascii="Times New Roman" w:hAnsi="Times New Roman" w:cs="Times New Roman"/>
          <w:i/>
          <w:iCs/>
        </w:rPr>
        <w:t>Listina základních práv a svobod: komentář</w:t>
      </w:r>
      <w:r w:rsidRPr="00222EDA">
        <w:rPr>
          <w:rFonts w:ascii="Times New Roman" w:hAnsi="Times New Roman" w:cs="Times New Roman"/>
        </w:rPr>
        <w:t>., s. 27.</w:t>
      </w:r>
    </w:p>
  </w:footnote>
  <w:footnote w:id="78">
    <w:p w:rsidR="004A6697" w:rsidRPr="00222EDA" w:rsidRDefault="004A6697" w:rsidP="005D3C57">
      <w:pPr>
        <w:pStyle w:val="Textpoznpodarou"/>
        <w:jc w:val="both"/>
        <w:rPr>
          <w:rFonts w:ascii="Times New Roman" w:hAnsi="Times New Roman" w:cs="Times New Roman"/>
        </w:rPr>
      </w:pPr>
      <w:r w:rsidRPr="00222EDA">
        <w:rPr>
          <w:rStyle w:val="Znakapoznpodarou"/>
          <w:rFonts w:ascii="Times New Roman" w:hAnsi="Times New Roman" w:cs="Times New Roman"/>
        </w:rPr>
        <w:footnoteRef/>
      </w:r>
      <w:r w:rsidRPr="00222EDA">
        <w:rPr>
          <w:rFonts w:ascii="Times New Roman" w:hAnsi="Times New Roman" w:cs="Times New Roman"/>
        </w:rPr>
        <w:t xml:space="preserve"> Tamtéž, s. 27.</w:t>
      </w:r>
    </w:p>
  </w:footnote>
  <w:footnote w:id="79">
    <w:p w:rsidR="004A6697" w:rsidRPr="00222EDA" w:rsidRDefault="004A6697" w:rsidP="005D3C57">
      <w:pPr>
        <w:pStyle w:val="Textpoznpodarou"/>
        <w:jc w:val="both"/>
        <w:rPr>
          <w:rFonts w:ascii="Times New Roman" w:hAnsi="Times New Roman" w:cs="Times New Roman"/>
        </w:rPr>
      </w:pPr>
      <w:r w:rsidRPr="00222EDA">
        <w:rPr>
          <w:rStyle w:val="Znakapoznpodarou"/>
          <w:rFonts w:ascii="Times New Roman" w:hAnsi="Times New Roman" w:cs="Times New Roman"/>
        </w:rPr>
        <w:footnoteRef/>
      </w:r>
      <w:r w:rsidRPr="00222EDA">
        <w:rPr>
          <w:rFonts w:ascii="Times New Roman" w:hAnsi="Times New Roman" w:cs="Times New Roman"/>
        </w:rPr>
        <w:t xml:space="preserve"> MELZER, F. </w:t>
      </w:r>
      <w:r w:rsidRPr="00222EDA">
        <w:rPr>
          <w:rFonts w:ascii="Times New Roman" w:hAnsi="Times New Roman" w:cs="Times New Roman"/>
          <w:i/>
          <w:iCs/>
        </w:rPr>
        <w:t>Metodologie nalézání práva: úvod do právní argumentace</w:t>
      </w:r>
      <w:r w:rsidRPr="00222EDA">
        <w:rPr>
          <w:rFonts w:ascii="Times New Roman" w:hAnsi="Times New Roman" w:cs="Times New Roman"/>
        </w:rPr>
        <w:t xml:space="preserve">. Vyd. 2. V </w:t>
      </w:r>
      <w:r>
        <w:rPr>
          <w:rFonts w:ascii="Times New Roman" w:hAnsi="Times New Roman" w:cs="Times New Roman"/>
        </w:rPr>
        <w:t>Praze: C. H. Beck, 2011, s. 65.</w:t>
      </w:r>
    </w:p>
  </w:footnote>
  <w:footnote w:id="80">
    <w:p w:rsidR="004A6697" w:rsidRPr="00222EDA" w:rsidRDefault="004A6697" w:rsidP="005D3C57">
      <w:pPr>
        <w:pStyle w:val="Textpoznpodarou"/>
        <w:jc w:val="both"/>
        <w:rPr>
          <w:rFonts w:ascii="Times New Roman" w:hAnsi="Times New Roman" w:cs="Times New Roman"/>
        </w:rPr>
      </w:pPr>
      <w:r w:rsidRPr="00222EDA">
        <w:rPr>
          <w:rStyle w:val="Znakapoznpodarou"/>
          <w:rFonts w:ascii="Times New Roman" w:hAnsi="Times New Roman" w:cs="Times New Roman"/>
        </w:rPr>
        <w:footnoteRef/>
      </w:r>
      <w:r w:rsidRPr="00222EDA">
        <w:rPr>
          <w:rFonts w:ascii="Times New Roman" w:hAnsi="Times New Roman" w:cs="Times New Roman"/>
        </w:rPr>
        <w:t xml:space="preserve"> </w:t>
      </w:r>
      <w:r w:rsidRPr="00222EDA">
        <w:rPr>
          <w:rFonts w:ascii="Times New Roman" w:hAnsi="Times New Roman" w:cs="Times New Roman"/>
          <w:color w:val="000000" w:themeColor="text1"/>
        </w:rPr>
        <w:t xml:space="preserve">WAGNEROVÁ, E. a kol. </w:t>
      </w:r>
      <w:r w:rsidRPr="00222EDA">
        <w:rPr>
          <w:rFonts w:ascii="Times New Roman" w:hAnsi="Times New Roman" w:cs="Times New Roman"/>
          <w:i/>
          <w:iCs/>
        </w:rPr>
        <w:t>Listina základních práv a svobod: komentář</w:t>
      </w:r>
      <w:r w:rsidRPr="00222EDA">
        <w:rPr>
          <w:rFonts w:ascii="Times New Roman" w:hAnsi="Times New Roman" w:cs="Times New Roman"/>
        </w:rPr>
        <w:t>., s. 27.</w:t>
      </w:r>
    </w:p>
  </w:footnote>
  <w:footnote w:id="81">
    <w:p w:rsidR="004A6697" w:rsidRPr="00222EDA" w:rsidRDefault="004A6697" w:rsidP="005D3C57">
      <w:pPr>
        <w:pStyle w:val="Textpoznpodarou"/>
        <w:ind w:left="708" w:hanging="708"/>
        <w:jc w:val="both"/>
        <w:rPr>
          <w:rFonts w:ascii="Times New Roman" w:hAnsi="Times New Roman" w:cs="Times New Roman"/>
        </w:rPr>
      </w:pPr>
      <w:r w:rsidRPr="00222EDA">
        <w:rPr>
          <w:rStyle w:val="Znakapoznpodarou"/>
          <w:rFonts w:ascii="Times New Roman" w:hAnsi="Times New Roman" w:cs="Times New Roman"/>
        </w:rPr>
        <w:footnoteRef/>
      </w:r>
      <w:r w:rsidRPr="00222EDA">
        <w:rPr>
          <w:rFonts w:ascii="Times New Roman" w:hAnsi="Times New Roman" w:cs="Times New Roman"/>
        </w:rPr>
        <w:t xml:space="preserve"> Tamtéž, s. 27.</w:t>
      </w:r>
    </w:p>
  </w:footnote>
  <w:footnote w:id="82">
    <w:p w:rsidR="004A6697" w:rsidRDefault="004A6697" w:rsidP="005D3C57">
      <w:pPr>
        <w:pStyle w:val="Textpoznpodarou"/>
        <w:jc w:val="both"/>
      </w:pPr>
      <w:r w:rsidRPr="00222EDA">
        <w:rPr>
          <w:rStyle w:val="Znakapoznpodarou"/>
          <w:rFonts w:ascii="Times New Roman" w:hAnsi="Times New Roman" w:cs="Times New Roman"/>
        </w:rPr>
        <w:footnoteRef/>
      </w:r>
      <w:r>
        <w:rPr>
          <w:rFonts w:ascii="Times New Roman" w:hAnsi="Times New Roman" w:cs="Times New Roman"/>
        </w:rPr>
        <w:t xml:space="preserve"> V</w:t>
      </w:r>
      <w:r w:rsidRPr="00222EDA">
        <w:rPr>
          <w:rFonts w:ascii="Times New Roman" w:hAnsi="Times New Roman" w:cs="Times New Roman"/>
        </w:rPr>
        <w:t>e vztahu k popsanému případu nepřiměřeně vysok</w:t>
      </w:r>
      <w:r>
        <w:rPr>
          <w:rFonts w:ascii="Times New Roman" w:hAnsi="Times New Roman" w:cs="Times New Roman"/>
        </w:rPr>
        <w:t>é dolní hranice peněžité pokuty.</w:t>
      </w:r>
    </w:p>
  </w:footnote>
  <w:footnote w:id="83">
    <w:p w:rsidR="004A6697" w:rsidRDefault="004A6697" w:rsidP="005D3C57">
      <w:pPr>
        <w:pStyle w:val="Textpoznpodarou"/>
      </w:pPr>
      <w:r>
        <w:rPr>
          <w:rStyle w:val="Znakapoznpodarou"/>
        </w:rPr>
        <w:footnoteRef/>
      </w:r>
      <w:r>
        <w:t xml:space="preserve"> </w:t>
      </w:r>
      <w:r>
        <w:rPr>
          <w:rFonts w:ascii="Times New Roman" w:hAnsi="Times New Roman" w:cs="Times New Roman"/>
          <w:color w:val="000000" w:themeColor="text1"/>
        </w:rPr>
        <w:t xml:space="preserve">Nález ÚS sp. zn. </w:t>
      </w:r>
      <w:r w:rsidRPr="000717F4">
        <w:rPr>
          <w:rFonts w:ascii="Times New Roman" w:hAnsi="Times New Roman" w:cs="Times New Roman"/>
          <w:iCs/>
          <w:color w:val="000000" w:themeColor="text1"/>
        </w:rPr>
        <w:t>Pl.</w:t>
      </w:r>
      <w:r>
        <w:rPr>
          <w:rFonts w:ascii="Times New Roman" w:hAnsi="Times New Roman" w:cs="Times New Roman"/>
          <w:iCs/>
          <w:color w:val="000000" w:themeColor="text1"/>
        </w:rPr>
        <w:t xml:space="preserve"> Ú</w:t>
      </w:r>
      <w:r w:rsidRPr="000717F4">
        <w:rPr>
          <w:rFonts w:ascii="Times New Roman" w:hAnsi="Times New Roman" w:cs="Times New Roman"/>
          <w:iCs/>
          <w:color w:val="000000" w:themeColor="text1"/>
        </w:rPr>
        <w:t>S 3/02 ze dne 13. 8. 2002</w:t>
      </w:r>
      <w:r>
        <w:rPr>
          <w:rFonts w:ascii="Times New Roman" w:hAnsi="Times New Roman" w:cs="Times New Roman"/>
          <w:iCs/>
          <w:color w:val="000000" w:themeColor="text1"/>
        </w:rPr>
        <w:t xml:space="preserve"> (č. 405/2002 Sb.).</w:t>
      </w:r>
    </w:p>
  </w:footnote>
  <w:footnote w:id="84">
    <w:p w:rsidR="004A6697" w:rsidRPr="00C671F9" w:rsidRDefault="004A6697" w:rsidP="005D3C57">
      <w:pPr>
        <w:pStyle w:val="Textpoznpodarou"/>
        <w:rPr>
          <w:rFonts w:ascii="Times New Roman" w:hAnsi="Times New Roman" w:cs="Times New Roman"/>
        </w:rPr>
      </w:pPr>
      <w:r w:rsidRPr="00C671F9">
        <w:rPr>
          <w:rStyle w:val="Znakapoznpodarou"/>
          <w:rFonts w:ascii="Times New Roman" w:hAnsi="Times New Roman" w:cs="Times New Roman"/>
        </w:rPr>
        <w:footnoteRef/>
      </w:r>
      <w:r w:rsidRPr="00C671F9">
        <w:rPr>
          <w:rFonts w:ascii="Times New Roman" w:hAnsi="Times New Roman" w:cs="Times New Roman"/>
        </w:rPr>
        <w:t xml:space="preserve"> </w:t>
      </w:r>
      <w:r>
        <w:rPr>
          <w:rFonts w:ascii="Times New Roman" w:hAnsi="Times New Roman" w:cs="Times New Roman"/>
        </w:rPr>
        <w:t>KNAPP, V</w:t>
      </w:r>
      <w:r w:rsidRPr="00C671F9">
        <w:rPr>
          <w:rFonts w:ascii="Times New Roman" w:hAnsi="Times New Roman" w:cs="Times New Roman"/>
        </w:rPr>
        <w:t xml:space="preserve">. </w:t>
      </w:r>
      <w:r w:rsidRPr="00C671F9">
        <w:rPr>
          <w:rFonts w:ascii="Times New Roman" w:hAnsi="Times New Roman" w:cs="Times New Roman"/>
          <w:i/>
          <w:iCs/>
        </w:rPr>
        <w:t>Teorie práva</w:t>
      </w:r>
      <w:r w:rsidRPr="00C671F9">
        <w:rPr>
          <w:rFonts w:ascii="Times New Roman" w:hAnsi="Times New Roman" w:cs="Times New Roman"/>
        </w:rPr>
        <w:t>. 1. vyd. Praha: C. H. Beck, 1995, s. 188.</w:t>
      </w:r>
    </w:p>
  </w:footnote>
  <w:footnote w:id="85">
    <w:p w:rsidR="004A6697" w:rsidRPr="00A26772" w:rsidRDefault="004A6697" w:rsidP="005D3C57">
      <w:pPr>
        <w:pStyle w:val="Textpoznpodarou"/>
        <w:ind w:left="708" w:hanging="708"/>
        <w:rPr>
          <w:color w:val="000000" w:themeColor="text1"/>
        </w:rPr>
      </w:pPr>
      <w:r w:rsidRPr="00A26772">
        <w:rPr>
          <w:rStyle w:val="Znakapoznpodarou"/>
          <w:color w:val="000000" w:themeColor="text1"/>
        </w:rPr>
        <w:footnoteRef/>
      </w:r>
      <w:r w:rsidRPr="00A26772">
        <w:rPr>
          <w:color w:val="000000" w:themeColor="text1"/>
        </w:rPr>
        <w:t xml:space="preserve"> </w:t>
      </w:r>
      <w:r w:rsidRPr="00A26772">
        <w:rPr>
          <w:rFonts w:ascii="Times New Roman" w:hAnsi="Times New Roman" w:cs="Times New Roman"/>
          <w:color w:val="000000" w:themeColor="text1"/>
        </w:rPr>
        <w:t>Rozsudek VS v Praze sp. zn. 6 A 9</w:t>
      </w:r>
      <w:r>
        <w:rPr>
          <w:rFonts w:ascii="Times New Roman" w:hAnsi="Times New Roman" w:cs="Times New Roman"/>
          <w:color w:val="000000" w:themeColor="text1"/>
        </w:rPr>
        <w:t>9/92 (SJS) ze dne 5. 11. 1993.</w:t>
      </w:r>
    </w:p>
  </w:footnote>
  <w:footnote w:id="86">
    <w:p w:rsidR="004A6697" w:rsidRPr="00C110F0" w:rsidRDefault="004A6697" w:rsidP="005D3C57">
      <w:pPr>
        <w:pStyle w:val="Textpoznpodarou"/>
        <w:jc w:val="both"/>
        <w:rPr>
          <w:rFonts w:ascii="Times New Roman" w:hAnsi="Times New Roman" w:cs="Times New Roman"/>
        </w:rPr>
      </w:pPr>
      <w:r w:rsidRPr="00C110F0">
        <w:rPr>
          <w:rStyle w:val="Znakapoznpodarou"/>
          <w:rFonts w:ascii="Times New Roman" w:hAnsi="Times New Roman" w:cs="Times New Roman"/>
        </w:rPr>
        <w:footnoteRef/>
      </w:r>
      <w:r w:rsidRPr="00C110F0">
        <w:rPr>
          <w:rFonts w:ascii="Times New Roman" w:hAnsi="Times New Roman" w:cs="Times New Roman"/>
        </w:rPr>
        <w:t xml:space="preserve"> SLÁDEČEK, V. </w:t>
      </w:r>
      <w:r w:rsidRPr="00C110F0">
        <w:rPr>
          <w:rFonts w:ascii="Times New Roman" w:hAnsi="Times New Roman" w:cs="Times New Roman"/>
          <w:i/>
        </w:rPr>
        <w:t>Obecné správní právo,</w:t>
      </w:r>
      <w:r w:rsidRPr="00C110F0">
        <w:rPr>
          <w:rFonts w:ascii="Times New Roman" w:hAnsi="Times New Roman" w:cs="Times New Roman"/>
        </w:rPr>
        <w:t xml:space="preserve"> str. 151.</w:t>
      </w:r>
    </w:p>
  </w:footnote>
  <w:footnote w:id="87">
    <w:p w:rsidR="004A6697" w:rsidRPr="00C110F0" w:rsidRDefault="004A6697" w:rsidP="005D3C57">
      <w:pPr>
        <w:pStyle w:val="Textpoznpodarou"/>
        <w:jc w:val="both"/>
        <w:rPr>
          <w:rFonts w:ascii="Times New Roman" w:hAnsi="Times New Roman" w:cs="Times New Roman"/>
        </w:rPr>
      </w:pPr>
      <w:r w:rsidRPr="00C110F0">
        <w:rPr>
          <w:rStyle w:val="Znakapoznpodarou"/>
          <w:rFonts w:ascii="Times New Roman" w:hAnsi="Times New Roman" w:cs="Times New Roman"/>
        </w:rPr>
        <w:footnoteRef/>
      </w:r>
      <w:r w:rsidRPr="00C110F0">
        <w:rPr>
          <w:rFonts w:ascii="Times New Roman" w:hAnsi="Times New Roman" w:cs="Times New Roman"/>
        </w:rPr>
        <w:t xml:space="preserve"> GERLOCH, A. </w:t>
      </w:r>
      <w:r w:rsidRPr="00C110F0">
        <w:rPr>
          <w:rFonts w:ascii="Times New Roman" w:hAnsi="Times New Roman" w:cs="Times New Roman"/>
          <w:i/>
          <w:iCs/>
        </w:rPr>
        <w:t>Teorie práva</w:t>
      </w:r>
      <w:r w:rsidRPr="00C110F0">
        <w:rPr>
          <w:rFonts w:ascii="Times New Roman" w:hAnsi="Times New Roman" w:cs="Times New Roman"/>
        </w:rPr>
        <w:t>. 6., aktualiz. vyd. Plzeň: Vydavatelství a nakladate</w:t>
      </w:r>
      <w:r>
        <w:rPr>
          <w:rFonts w:ascii="Times New Roman" w:hAnsi="Times New Roman" w:cs="Times New Roman"/>
        </w:rPr>
        <w:t>lství Aleš Čeněk, 2013, s. 183.</w:t>
      </w:r>
    </w:p>
  </w:footnote>
  <w:footnote w:id="88">
    <w:p w:rsidR="004A6697" w:rsidRPr="00C110F0" w:rsidRDefault="004A6697" w:rsidP="005D3C57">
      <w:pPr>
        <w:pStyle w:val="Textpoznpodarou"/>
        <w:jc w:val="both"/>
        <w:rPr>
          <w:rFonts w:ascii="Times New Roman" w:hAnsi="Times New Roman" w:cs="Times New Roman"/>
        </w:rPr>
      </w:pPr>
      <w:r w:rsidRPr="00C110F0">
        <w:rPr>
          <w:rStyle w:val="Znakapoznpodarou"/>
          <w:rFonts w:ascii="Times New Roman" w:hAnsi="Times New Roman" w:cs="Times New Roman"/>
        </w:rPr>
        <w:footnoteRef/>
      </w:r>
      <w:r w:rsidRPr="00C110F0">
        <w:rPr>
          <w:rFonts w:ascii="Times New Roman" w:hAnsi="Times New Roman" w:cs="Times New Roman"/>
        </w:rPr>
        <w:t xml:space="preserve"> K výkladu jednotlivých „Podkladů p</w:t>
      </w:r>
      <w:r>
        <w:rPr>
          <w:rFonts w:ascii="Times New Roman" w:hAnsi="Times New Roman" w:cs="Times New Roman"/>
        </w:rPr>
        <w:t xml:space="preserve">ro vydání rozhodnutí“ viz. VEDRAL, J </w:t>
      </w:r>
      <w:r w:rsidRPr="001B07D0">
        <w:rPr>
          <w:rFonts w:ascii="Times New Roman" w:hAnsi="Times New Roman" w:cs="Times New Roman"/>
          <w:i/>
        </w:rPr>
        <w:t>Správní řád: Komentář</w:t>
      </w:r>
      <w:r>
        <w:rPr>
          <w:rFonts w:ascii="Times New Roman" w:hAnsi="Times New Roman" w:cs="Times New Roman"/>
        </w:rPr>
        <w:t>,  s</w:t>
      </w:r>
      <w:r w:rsidRPr="00C110F0">
        <w:rPr>
          <w:rFonts w:ascii="Times New Roman" w:hAnsi="Times New Roman" w:cs="Times New Roman"/>
        </w:rPr>
        <w:t>. 513-515.</w:t>
      </w:r>
    </w:p>
  </w:footnote>
  <w:footnote w:id="89">
    <w:p w:rsidR="004A6697" w:rsidRPr="00C110F0" w:rsidRDefault="004A6697" w:rsidP="005D3C57">
      <w:pPr>
        <w:pStyle w:val="Textpoznpodarou"/>
        <w:jc w:val="both"/>
        <w:rPr>
          <w:rFonts w:ascii="Times New Roman" w:hAnsi="Times New Roman" w:cs="Times New Roman"/>
        </w:rPr>
      </w:pPr>
      <w:r w:rsidRPr="00C110F0">
        <w:rPr>
          <w:rStyle w:val="Znakapoznpodarou"/>
          <w:rFonts w:ascii="Times New Roman" w:hAnsi="Times New Roman" w:cs="Times New Roman"/>
        </w:rPr>
        <w:footnoteRef/>
      </w:r>
      <w:r w:rsidRPr="00C110F0">
        <w:rPr>
          <w:rFonts w:ascii="Times New Roman" w:hAnsi="Times New Roman" w:cs="Times New Roman"/>
        </w:rPr>
        <w:t xml:space="preserve"> § 50 odst. 4 SprŘ ve spojení s § 68 odst. 3 SprŘ</w:t>
      </w:r>
      <w:r>
        <w:rPr>
          <w:rFonts w:ascii="Times New Roman" w:hAnsi="Times New Roman" w:cs="Times New Roman"/>
        </w:rPr>
        <w:t>.</w:t>
      </w:r>
    </w:p>
  </w:footnote>
  <w:footnote w:id="90">
    <w:p w:rsidR="004A6697" w:rsidRPr="00C110F0" w:rsidRDefault="004A6697" w:rsidP="005D3C57">
      <w:pPr>
        <w:spacing w:line="240" w:lineRule="auto"/>
        <w:jc w:val="both"/>
        <w:rPr>
          <w:rFonts w:ascii="Times New Roman" w:eastAsia="Times New Roman" w:hAnsi="Times New Roman" w:cs="Times New Roman"/>
          <w:sz w:val="20"/>
          <w:szCs w:val="20"/>
          <w:lang w:eastAsia="cs-CZ"/>
        </w:rPr>
      </w:pPr>
      <w:r w:rsidRPr="00C110F0">
        <w:rPr>
          <w:rStyle w:val="Znakapoznpodarou"/>
          <w:rFonts w:ascii="Times New Roman" w:hAnsi="Times New Roman" w:cs="Times New Roman"/>
          <w:sz w:val="20"/>
          <w:szCs w:val="20"/>
        </w:rPr>
        <w:footnoteRef/>
      </w:r>
      <w:r w:rsidRPr="00C110F0">
        <w:rPr>
          <w:rFonts w:ascii="Times New Roman" w:hAnsi="Times New Roman" w:cs="Times New Roman"/>
          <w:sz w:val="20"/>
          <w:szCs w:val="20"/>
        </w:rPr>
        <w:t xml:space="preserve"> Rozsudek NSS č. j. 4 Ads 2/2012-18 ze dne 30. 11. 2012, obdobně tak i rozsudek NSS </w:t>
      </w:r>
      <w:r w:rsidRPr="00C110F0">
        <w:rPr>
          <w:rFonts w:ascii="Times New Roman" w:eastAsia="Times New Roman" w:hAnsi="Times New Roman" w:cs="Times New Roman"/>
          <w:sz w:val="20"/>
          <w:szCs w:val="20"/>
          <w:lang w:eastAsia="cs-CZ"/>
        </w:rPr>
        <w:t>č. j. 4 As</w:t>
      </w:r>
      <w:r>
        <w:rPr>
          <w:rFonts w:ascii="Times New Roman" w:eastAsia="Times New Roman" w:hAnsi="Times New Roman" w:cs="Times New Roman"/>
          <w:sz w:val="20"/>
          <w:szCs w:val="20"/>
          <w:lang w:eastAsia="cs-CZ"/>
        </w:rPr>
        <w:t xml:space="preserve"> 19/2007-114 ze dne 27. 9. 2007.</w:t>
      </w:r>
    </w:p>
  </w:footnote>
  <w:footnote w:id="91">
    <w:p w:rsidR="004A6697" w:rsidRPr="0044082C" w:rsidRDefault="004A6697" w:rsidP="005D3C57">
      <w:pPr>
        <w:pStyle w:val="Textpoznpodarou"/>
        <w:jc w:val="both"/>
        <w:rPr>
          <w:rFonts w:ascii="Times New Roman" w:hAnsi="Times New Roman" w:cs="Times New Roman"/>
        </w:rPr>
      </w:pPr>
      <w:r w:rsidRPr="00C110F0">
        <w:rPr>
          <w:rStyle w:val="Znakapoznpodarou"/>
          <w:rFonts w:ascii="Times New Roman" w:hAnsi="Times New Roman" w:cs="Times New Roman"/>
        </w:rPr>
        <w:footnoteRef/>
      </w:r>
      <w:r w:rsidRPr="00C110F0">
        <w:rPr>
          <w:rFonts w:ascii="Times New Roman" w:hAnsi="Times New Roman" w:cs="Times New Roman"/>
        </w:rPr>
        <w:t xml:space="preserve"> MATES, P. </w:t>
      </w:r>
      <w:r w:rsidRPr="00C110F0">
        <w:rPr>
          <w:rFonts w:ascii="Times New Roman" w:hAnsi="Times New Roman" w:cs="Times New Roman"/>
          <w:i/>
          <w:iCs/>
        </w:rPr>
        <w:t>Správní uvážení</w:t>
      </w:r>
      <w:r w:rsidRPr="00C110F0">
        <w:rPr>
          <w:rFonts w:ascii="Times New Roman" w:hAnsi="Times New Roman" w:cs="Times New Roman"/>
        </w:rPr>
        <w:t>. Plzeň: Vydavatelství a nakladatelství Aleš Čeněk, 2013, s. 104.</w:t>
      </w:r>
    </w:p>
  </w:footnote>
  <w:footnote w:id="92">
    <w:p w:rsidR="004A6697" w:rsidRPr="00BB0A73" w:rsidRDefault="004A6697" w:rsidP="005D3C57">
      <w:pPr>
        <w:pStyle w:val="Textpoznpodarou"/>
        <w:jc w:val="both"/>
        <w:rPr>
          <w:rFonts w:ascii="Times New Roman" w:hAnsi="Times New Roman" w:cs="Times New Roman"/>
        </w:rPr>
      </w:pPr>
      <w:r w:rsidRPr="00BB0A73">
        <w:rPr>
          <w:rStyle w:val="Znakapoznpodarou"/>
          <w:rFonts w:ascii="Times New Roman" w:hAnsi="Times New Roman" w:cs="Times New Roman"/>
        </w:rPr>
        <w:footnoteRef/>
      </w:r>
      <w:r w:rsidRPr="00BB0A73">
        <w:rPr>
          <w:rFonts w:ascii="Times New Roman" w:hAnsi="Times New Roman" w:cs="Times New Roman"/>
        </w:rPr>
        <w:t xml:space="preserve"> GERLOCH, A. </w:t>
      </w:r>
      <w:r w:rsidRPr="00BB0A73">
        <w:rPr>
          <w:rFonts w:ascii="Times New Roman" w:hAnsi="Times New Roman" w:cs="Times New Roman"/>
          <w:i/>
          <w:iCs/>
        </w:rPr>
        <w:t>Teorie práva,</w:t>
      </w:r>
      <w:r w:rsidRPr="00BB0A73">
        <w:rPr>
          <w:rFonts w:ascii="Times New Roman" w:hAnsi="Times New Roman" w:cs="Times New Roman"/>
        </w:rPr>
        <w:t xml:space="preserve"> s.</w:t>
      </w:r>
      <w:r>
        <w:rPr>
          <w:rFonts w:ascii="Times New Roman" w:hAnsi="Times New Roman" w:cs="Times New Roman"/>
        </w:rPr>
        <w:t xml:space="preserve"> </w:t>
      </w:r>
      <w:r w:rsidRPr="00BB0A73">
        <w:rPr>
          <w:rFonts w:ascii="Times New Roman" w:hAnsi="Times New Roman" w:cs="Times New Roman"/>
        </w:rPr>
        <w:t>187.</w:t>
      </w:r>
    </w:p>
  </w:footnote>
  <w:footnote w:id="93">
    <w:p w:rsidR="004A6697" w:rsidRPr="00BB0A73" w:rsidRDefault="004A6697" w:rsidP="005D3C57">
      <w:pPr>
        <w:pStyle w:val="Textpoznpodarou"/>
        <w:jc w:val="both"/>
        <w:rPr>
          <w:rFonts w:ascii="Times New Roman" w:hAnsi="Times New Roman" w:cs="Times New Roman"/>
        </w:rPr>
      </w:pPr>
      <w:r w:rsidRPr="00BB0A73">
        <w:rPr>
          <w:rStyle w:val="Znakapoznpodarou"/>
          <w:rFonts w:ascii="Times New Roman" w:hAnsi="Times New Roman" w:cs="Times New Roman"/>
        </w:rPr>
        <w:footnoteRef/>
      </w:r>
      <w:r w:rsidRPr="00BB0A73">
        <w:rPr>
          <w:rFonts w:ascii="Times New Roman" w:hAnsi="Times New Roman" w:cs="Times New Roman"/>
        </w:rPr>
        <w:t xml:space="preserve"> SLÁDEČEK, V. </w:t>
      </w:r>
      <w:r w:rsidRPr="00BB0A73">
        <w:rPr>
          <w:rFonts w:ascii="Times New Roman" w:hAnsi="Times New Roman" w:cs="Times New Roman"/>
          <w:i/>
        </w:rPr>
        <w:t>Obecné správní právo,</w:t>
      </w:r>
      <w:r>
        <w:rPr>
          <w:rFonts w:ascii="Times New Roman" w:hAnsi="Times New Roman" w:cs="Times New Roman"/>
        </w:rPr>
        <w:t xml:space="preserve"> s. 164.</w:t>
      </w:r>
    </w:p>
  </w:footnote>
  <w:footnote w:id="94">
    <w:p w:rsidR="004A6697" w:rsidRDefault="004A6697" w:rsidP="005D3C57">
      <w:pPr>
        <w:pStyle w:val="Textpoznpodarou"/>
        <w:jc w:val="both"/>
      </w:pPr>
      <w:r w:rsidRPr="00BB0A73">
        <w:rPr>
          <w:rStyle w:val="Znakapoznpodarou"/>
          <w:rFonts w:ascii="Times New Roman" w:hAnsi="Times New Roman" w:cs="Times New Roman"/>
        </w:rPr>
        <w:footnoteRef/>
      </w:r>
      <w:r w:rsidRPr="00BB0A73">
        <w:rPr>
          <w:rFonts w:ascii="Times New Roman" w:hAnsi="Times New Roman" w:cs="Times New Roman"/>
        </w:rPr>
        <w:t xml:space="preserve"> Obdobně viz. GERLOCH, A. </w:t>
      </w:r>
      <w:r w:rsidRPr="00BB0A73">
        <w:rPr>
          <w:rFonts w:ascii="Times New Roman" w:hAnsi="Times New Roman" w:cs="Times New Roman"/>
          <w:i/>
          <w:iCs/>
        </w:rPr>
        <w:t>Teorie práva</w:t>
      </w:r>
      <w:r w:rsidRPr="00BB0A73">
        <w:rPr>
          <w:rFonts w:ascii="Times New Roman" w:hAnsi="Times New Roman" w:cs="Times New Roman"/>
        </w:rPr>
        <w:t>, s. 183.</w:t>
      </w:r>
    </w:p>
  </w:footnote>
  <w:footnote w:id="95">
    <w:p w:rsidR="004A6697" w:rsidRPr="00F82B3B" w:rsidRDefault="004A6697" w:rsidP="005D3C57">
      <w:pPr>
        <w:pStyle w:val="Textpoznpodarou"/>
        <w:jc w:val="both"/>
        <w:rPr>
          <w:rFonts w:ascii="Times New Roman" w:hAnsi="Times New Roman" w:cs="Times New Roman"/>
        </w:rPr>
      </w:pPr>
      <w:r w:rsidRPr="00F82B3B">
        <w:rPr>
          <w:rStyle w:val="Znakapoznpodarou"/>
          <w:rFonts w:ascii="Times New Roman" w:hAnsi="Times New Roman" w:cs="Times New Roman"/>
        </w:rPr>
        <w:footnoteRef/>
      </w:r>
      <w:r w:rsidRPr="00F82B3B">
        <w:rPr>
          <w:rFonts w:ascii="Times New Roman" w:hAnsi="Times New Roman" w:cs="Times New Roman"/>
        </w:rPr>
        <w:t xml:space="preserve"> Nicméně není vyloučena situace, kdy právní norma tyto mimoprávní hlediska budou, stanoví odkazem za právně závazné. Např. § 4 zákona č. 320/2001 Sb., o finanční kontrole, ve znění pozdějších předpisů, zmiňuje hlediska hospodárnosti, efektivnosti a účelnosti.</w:t>
      </w:r>
    </w:p>
  </w:footnote>
  <w:footnote w:id="96">
    <w:p w:rsidR="004A6697" w:rsidRPr="00437F28" w:rsidRDefault="004A6697" w:rsidP="005D3C57">
      <w:pPr>
        <w:pStyle w:val="Textpoznpodarou"/>
        <w:jc w:val="both"/>
        <w:rPr>
          <w:rFonts w:ascii="Times New Roman" w:hAnsi="Times New Roman" w:cs="Times New Roman"/>
        </w:rPr>
      </w:pPr>
      <w:r w:rsidRPr="00437F28">
        <w:rPr>
          <w:rStyle w:val="Znakapoznpodarou"/>
          <w:rFonts w:ascii="Times New Roman" w:hAnsi="Times New Roman" w:cs="Times New Roman"/>
        </w:rPr>
        <w:footnoteRef/>
      </w:r>
      <w:r w:rsidRPr="00437F28">
        <w:rPr>
          <w:rFonts w:ascii="Times New Roman" w:hAnsi="Times New Roman" w:cs="Times New Roman"/>
        </w:rPr>
        <w:t xml:space="preserve"> SKULOVÁ, S. </w:t>
      </w:r>
      <w:r w:rsidRPr="00437F28">
        <w:rPr>
          <w:rFonts w:ascii="Times New Roman" w:hAnsi="Times New Roman" w:cs="Times New Roman"/>
          <w:i/>
          <w:iCs/>
        </w:rPr>
        <w:t>Správní uvážení,</w:t>
      </w:r>
      <w:r>
        <w:rPr>
          <w:rFonts w:ascii="Times New Roman" w:hAnsi="Times New Roman" w:cs="Times New Roman"/>
        </w:rPr>
        <w:t xml:space="preserve"> s</w:t>
      </w:r>
      <w:r w:rsidRPr="00437F28">
        <w:rPr>
          <w:rFonts w:ascii="Times New Roman" w:hAnsi="Times New Roman" w:cs="Times New Roman"/>
        </w:rPr>
        <w:t>. 110-112.</w:t>
      </w:r>
    </w:p>
  </w:footnote>
  <w:footnote w:id="97">
    <w:p w:rsidR="004A6697" w:rsidRPr="00437F28" w:rsidRDefault="004A6697" w:rsidP="005D3C57">
      <w:pPr>
        <w:pStyle w:val="Textpoznpodarou"/>
        <w:rPr>
          <w:rFonts w:ascii="Times New Roman" w:hAnsi="Times New Roman" w:cs="Times New Roman"/>
        </w:rPr>
      </w:pPr>
      <w:r w:rsidRPr="00437F28">
        <w:rPr>
          <w:rStyle w:val="Znakapoznpodarou"/>
          <w:rFonts w:ascii="Times New Roman" w:hAnsi="Times New Roman" w:cs="Times New Roman"/>
        </w:rPr>
        <w:footnoteRef/>
      </w:r>
      <w:r w:rsidRPr="00437F28">
        <w:rPr>
          <w:rFonts w:ascii="Times New Roman" w:hAnsi="Times New Roman" w:cs="Times New Roman"/>
        </w:rPr>
        <w:t xml:space="preserve"> Tamtéž s. 113.</w:t>
      </w:r>
    </w:p>
  </w:footnote>
  <w:footnote w:id="98">
    <w:p w:rsidR="004A6697" w:rsidRPr="00437F28" w:rsidRDefault="004A6697" w:rsidP="005D3C57">
      <w:pPr>
        <w:pStyle w:val="Textpoznpodarou"/>
        <w:rPr>
          <w:rFonts w:ascii="Times New Roman" w:hAnsi="Times New Roman" w:cs="Times New Roman"/>
        </w:rPr>
      </w:pPr>
      <w:r w:rsidRPr="00437F28">
        <w:rPr>
          <w:rStyle w:val="Znakapoznpodarou"/>
          <w:rFonts w:ascii="Times New Roman" w:hAnsi="Times New Roman" w:cs="Times New Roman"/>
        </w:rPr>
        <w:footnoteRef/>
      </w:r>
      <w:r w:rsidRPr="00437F28">
        <w:rPr>
          <w:rFonts w:ascii="Times New Roman" w:hAnsi="Times New Roman" w:cs="Times New Roman"/>
        </w:rPr>
        <w:t xml:space="preserve"> Tamtéž </w:t>
      </w:r>
      <w:r>
        <w:rPr>
          <w:rFonts w:ascii="Times New Roman" w:hAnsi="Times New Roman" w:cs="Times New Roman"/>
        </w:rPr>
        <w:t>s</w:t>
      </w:r>
      <w:r w:rsidRPr="00437F28">
        <w:rPr>
          <w:rFonts w:ascii="Times New Roman" w:hAnsi="Times New Roman" w:cs="Times New Roman"/>
        </w:rPr>
        <w:t>. 82.</w:t>
      </w:r>
    </w:p>
  </w:footnote>
  <w:footnote w:id="99">
    <w:p w:rsidR="004A6697" w:rsidRPr="00437F28" w:rsidRDefault="004A6697" w:rsidP="005D3C57">
      <w:pPr>
        <w:pStyle w:val="Textpoznpodarou"/>
        <w:jc w:val="both"/>
        <w:rPr>
          <w:rFonts w:ascii="Times New Roman" w:hAnsi="Times New Roman" w:cs="Times New Roman"/>
        </w:rPr>
      </w:pPr>
      <w:r w:rsidRPr="00437F28">
        <w:rPr>
          <w:rStyle w:val="Znakapoznpodarou"/>
          <w:rFonts w:ascii="Times New Roman" w:hAnsi="Times New Roman" w:cs="Times New Roman"/>
        </w:rPr>
        <w:footnoteRef/>
      </w:r>
      <w:r w:rsidRPr="00437F28">
        <w:rPr>
          <w:rFonts w:ascii="Times New Roman" w:hAnsi="Times New Roman" w:cs="Times New Roman"/>
        </w:rPr>
        <w:t xml:space="preserve"> SKULOVÁ, S. </w:t>
      </w:r>
      <w:r w:rsidRPr="00437F28">
        <w:rPr>
          <w:rFonts w:ascii="Times New Roman" w:hAnsi="Times New Roman" w:cs="Times New Roman"/>
          <w:i/>
          <w:iCs/>
        </w:rPr>
        <w:t>Správní uvážení</w:t>
      </w:r>
      <w:r>
        <w:rPr>
          <w:rFonts w:ascii="Times New Roman" w:hAnsi="Times New Roman" w:cs="Times New Roman"/>
        </w:rPr>
        <w:t>, s</w:t>
      </w:r>
      <w:r w:rsidRPr="00437F28">
        <w:rPr>
          <w:rFonts w:ascii="Times New Roman" w:hAnsi="Times New Roman" w:cs="Times New Roman"/>
        </w:rPr>
        <w:t>. 114-115.</w:t>
      </w:r>
    </w:p>
  </w:footnote>
  <w:footnote w:id="100">
    <w:p w:rsidR="004A6697" w:rsidRPr="00437F28" w:rsidRDefault="004A6697" w:rsidP="005D3C57">
      <w:pPr>
        <w:pStyle w:val="Textpoznpodarou"/>
        <w:jc w:val="both"/>
        <w:rPr>
          <w:rFonts w:ascii="Times New Roman" w:hAnsi="Times New Roman" w:cs="Times New Roman"/>
        </w:rPr>
      </w:pPr>
      <w:r w:rsidRPr="00437F28">
        <w:rPr>
          <w:rStyle w:val="Znakapoznpodarou"/>
          <w:rFonts w:ascii="Times New Roman" w:hAnsi="Times New Roman" w:cs="Times New Roman"/>
        </w:rPr>
        <w:footnoteRef/>
      </w:r>
      <w:r w:rsidRPr="00437F28">
        <w:rPr>
          <w:rFonts w:ascii="Times New Roman" w:hAnsi="Times New Roman" w:cs="Times New Roman"/>
        </w:rPr>
        <w:t xml:space="preserve"> Tamtéž</w:t>
      </w:r>
      <w:r>
        <w:rPr>
          <w:rFonts w:ascii="Times New Roman" w:hAnsi="Times New Roman" w:cs="Times New Roman"/>
        </w:rPr>
        <w:t xml:space="preserve"> s. 130, </w:t>
      </w:r>
      <w:r w:rsidRPr="00437F28">
        <w:rPr>
          <w:rFonts w:ascii="Times New Roman" w:hAnsi="Times New Roman" w:cs="Times New Roman"/>
        </w:rPr>
        <w:t>181.</w:t>
      </w:r>
    </w:p>
  </w:footnote>
  <w:footnote w:id="101">
    <w:p w:rsidR="004A6697" w:rsidRDefault="004A6697" w:rsidP="005D3C57">
      <w:pPr>
        <w:pStyle w:val="Textpoznpodarou"/>
        <w:jc w:val="both"/>
      </w:pPr>
      <w:r w:rsidRPr="00437F28">
        <w:rPr>
          <w:rStyle w:val="Znakapoznpodarou"/>
          <w:rFonts w:ascii="Times New Roman" w:hAnsi="Times New Roman" w:cs="Times New Roman"/>
        </w:rPr>
        <w:footnoteRef/>
      </w:r>
      <w:r w:rsidRPr="00437F28">
        <w:rPr>
          <w:rFonts w:ascii="Times New Roman" w:hAnsi="Times New Roman" w:cs="Times New Roman"/>
        </w:rPr>
        <w:t xml:space="preserve"> Tamtéž </w:t>
      </w:r>
      <w:r>
        <w:rPr>
          <w:rFonts w:ascii="Times New Roman" w:hAnsi="Times New Roman" w:cs="Times New Roman"/>
        </w:rPr>
        <w:t>s</w:t>
      </w:r>
      <w:r w:rsidRPr="00437F28">
        <w:rPr>
          <w:rFonts w:ascii="Times New Roman" w:hAnsi="Times New Roman" w:cs="Times New Roman"/>
        </w:rPr>
        <w:t>. 181.</w:t>
      </w:r>
    </w:p>
  </w:footnote>
  <w:footnote w:id="102">
    <w:p w:rsidR="004A6697" w:rsidRPr="00C110F0" w:rsidRDefault="004A6697" w:rsidP="005D3C57">
      <w:pPr>
        <w:pStyle w:val="Textpoznpodarou"/>
        <w:jc w:val="both"/>
        <w:rPr>
          <w:rFonts w:ascii="Times New Roman" w:hAnsi="Times New Roman" w:cs="Times New Roman"/>
        </w:rPr>
      </w:pPr>
      <w:r w:rsidRPr="00C110F0">
        <w:rPr>
          <w:rStyle w:val="Znakapoznpodarou"/>
          <w:rFonts w:ascii="Times New Roman" w:hAnsi="Times New Roman" w:cs="Times New Roman"/>
        </w:rPr>
        <w:footnoteRef/>
      </w:r>
      <w:r>
        <w:rPr>
          <w:rFonts w:ascii="Times New Roman" w:hAnsi="Times New Roman" w:cs="Times New Roman"/>
        </w:rPr>
        <w:t xml:space="preserve"> Heslo „Hodnota</w:t>
      </w:r>
      <w:r w:rsidRPr="00495051">
        <w:rPr>
          <w:rFonts w:ascii="Times New Roman" w:hAnsi="Times New Roman" w:cs="Times New Roman"/>
        </w:rPr>
        <w:t xml:space="preserve">“ </w:t>
      </w:r>
      <w:r>
        <w:rPr>
          <w:rFonts w:ascii="Times New Roman" w:hAnsi="Times New Roman" w:cs="Times New Roman"/>
        </w:rPr>
        <w:t>in</w:t>
      </w:r>
      <w:r w:rsidRPr="00495051">
        <w:rPr>
          <w:rFonts w:ascii="Times New Roman" w:hAnsi="Times New Roman" w:cs="Times New Roman"/>
        </w:rPr>
        <w:t xml:space="preserve"> </w:t>
      </w:r>
      <w:r w:rsidRPr="003914D7">
        <w:rPr>
          <w:rFonts w:ascii="Times New Roman" w:hAnsi="Times New Roman" w:cs="Times New Roman"/>
          <w:i/>
        </w:rPr>
        <w:t>Ottův slovník naučný</w:t>
      </w:r>
      <w:r>
        <w:rPr>
          <w:rFonts w:ascii="Times New Roman" w:hAnsi="Times New Roman" w:cs="Times New Roman"/>
        </w:rPr>
        <w:t>, jedenáctý díl. Vyd. Ladislav Horáček-Paseka/Argo 1998. s</w:t>
      </w:r>
      <w:r w:rsidRPr="00C110F0">
        <w:rPr>
          <w:rFonts w:ascii="Times New Roman" w:hAnsi="Times New Roman" w:cs="Times New Roman"/>
        </w:rPr>
        <w:t>.</w:t>
      </w:r>
      <w:r>
        <w:rPr>
          <w:rFonts w:ascii="Times New Roman" w:hAnsi="Times New Roman" w:cs="Times New Roman"/>
        </w:rPr>
        <w:t xml:space="preserve"> </w:t>
      </w:r>
      <w:r w:rsidRPr="00C110F0">
        <w:rPr>
          <w:rFonts w:ascii="Times New Roman" w:hAnsi="Times New Roman" w:cs="Times New Roman"/>
        </w:rPr>
        <w:t>440</w:t>
      </w:r>
      <w:r>
        <w:rPr>
          <w:rFonts w:ascii="Times New Roman" w:hAnsi="Times New Roman" w:cs="Times New Roman"/>
        </w:rPr>
        <w:t>.</w:t>
      </w:r>
    </w:p>
  </w:footnote>
  <w:footnote w:id="103">
    <w:p w:rsidR="004A6697" w:rsidRPr="00C110F0" w:rsidRDefault="004A6697" w:rsidP="005D3C57">
      <w:pPr>
        <w:pStyle w:val="Textpoznpodarou"/>
        <w:jc w:val="both"/>
        <w:rPr>
          <w:rFonts w:ascii="Times New Roman" w:hAnsi="Times New Roman" w:cs="Times New Roman"/>
        </w:rPr>
      </w:pPr>
      <w:r w:rsidRPr="00C110F0">
        <w:rPr>
          <w:rStyle w:val="Znakapoznpodarou"/>
          <w:rFonts w:ascii="Times New Roman" w:hAnsi="Times New Roman" w:cs="Times New Roman"/>
        </w:rPr>
        <w:footnoteRef/>
      </w:r>
      <w:r>
        <w:rPr>
          <w:rFonts w:ascii="Times New Roman" w:hAnsi="Times New Roman" w:cs="Times New Roman"/>
        </w:rPr>
        <w:t xml:space="preserve"> BOGUSZAK, J.</w:t>
      </w:r>
      <w:r w:rsidRPr="00C110F0">
        <w:rPr>
          <w:rFonts w:ascii="Times New Roman" w:hAnsi="Times New Roman" w:cs="Times New Roman"/>
        </w:rPr>
        <w:t xml:space="preserve"> Práv</w:t>
      </w:r>
      <w:r>
        <w:rPr>
          <w:rFonts w:ascii="Times New Roman" w:hAnsi="Times New Roman" w:cs="Times New Roman"/>
        </w:rPr>
        <w:t>ní hodnoty, principy, finalita. In BOGUSZAK, J</w:t>
      </w:r>
      <w:r w:rsidRPr="00C110F0">
        <w:rPr>
          <w:rFonts w:ascii="Times New Roman" w:hAnsi="Times New Roman" w:cs="Times New Roman"/>
        </w:rPr>
        <w:t>.</w:t>
      </w:r>
      <w:r>
        <w:rPr>
          <w:rFonts w:ascii="Times New Roman" w:hAnsi="Times New Roman" w:cs="Times New Roman"/>
        </w:rPr>
        <w:t xml:space="preserve"> (ed.).</w:t>
      </w:r>
      <w:r w:rsidRPr="00C110F0">
        <w:rPr>
          <w:rFonts w:ascii="Times New Roman" w:hAnsi="Times New Roman" w:cs="Times New Roman"/>
        </w:rPr>
        <w:t xml:space="preserve"> </w:t>
      </w:r>
      <w:r w:rsidRPr="00A66799">
        <w:rPr>
          <w:rFonts w:ascii="Times New Roman" w:hAnsi="Times New Roman" w:cs="Times New Roman"/>
          <w:i/>
        </w:rPr>
        <w:t>Právní principy</w:t>
      </w:r>
      <w:r w:rsidRPr="00C110F0">
        <w:rPr>
          <w:rFonts w:ascii="Times New Roman" w:hAnsi="Times New Roman" w:cs="Times New Roman"/>
        </w:rPr>
        <w:t>. Vydavatelst</w:t>
      </w:r>
      <w:r>
        <w:rPr>
          <w:rFonts w:ascii="Times New Roman" w:hAnsi="Times New Roman" w:cs="Times New Roman"/>
        </w:rPr>
        <w:t>ví 999, Pelhřimov 1999, s. 32.</w:t>
      </w:r>
    </w:p>
  </w:footnote>
  <w:footnote w:id="104">
    <w:p w:rsidR="004A6697" w:rsidRPr="00C110F0" w:rsidRDefault="004A6697" w:rsidP="005D3C57">
      <w:pPr>
        <w:pStyle w:val="Textpoznpodarou"/>
        <w:jc w:val="both"/>
        <w:rPr>
          <w:rFonts w:ascii="Times New Roman" w:hAnsi="Times New Roman" w:cs="Times New Roman"/>
        </w:rPr>
      </w:pPr>
      <w:r w:rsidRPr="00C110F0">
        <w:rPr>
          <w:rStyle w:val="Znakapoznpodarou"/>
          <w:rFonts w:ascii="Times New Roman" w:hAnsi="Times New Roman" w:cs="Times New Roman"/>
        </w:rPr>
        <w:footnoteRef/>
      </w:r>
      <w:r>
        <w:rPr>
          <w:rFonts w:ascii="Times New Roman" w:hAnsi="Times New Roman" w:cs="Times New Roman"/>
        </w:rPr>
        <w:t xml:space="preserve"> BOGUSZAK, J.</w:t>
      </w:r>
      <w:r w:rsidRPr="00C110F0">
        <w:rPr>
          <w:rFonts w:ascii="Times New Roman" w:hAnsi="Times New Roman" w:cs="Times New Roman"/>
        </w:rPr>
        <w:t xml:space="preserve"> </w:t>
      </w:r>
      <w:r w:rsidRPr="00A66799">
        <w:rPr>
          <w:rFonts w:ascii="Times New Roman" w:hAnsi="Times New Roman" w:cs="Times New Roman"/>
          <w:i/>
        </w:rPr>
        <w:t>Právní hodnoty, principy, finalita</w:t>
      </w:r>
      <w:r>
        <w:rPr>
          <w:rFonts w:ascii="Times New Roman" w:hAnsi="Times New Roman" w:cs="Times New Roman"/>
        </w:rPr>
        <w:t>, s. 32.</w:t>
      </w:r>
    </w:p>
  </w:footnote>
  <w:footnote w:id="105">
    <w:p w:rsidR="004A6697" w:rsidRPr="00C110F0" w:rsidRDefault="004A6697" w:rsidP="005D3C57">
      <w:pPr>
        <w:pStyle w:val="Textpoznpodarou"/>
        <w:jc w:val="both"/>
        <w:rPr>
          <w:rFonts w:ascii="Times New Roman" w:hAnsi="Times New Roman" w:cs="Times New Roman"/>
        </w:rPr>
      </w:pPr>
      <w:r w:rsidRPr="00C110F0">
        <w:rPr>
          <w:rStyle w:val="Znakapoznpodarou"/>
          <w:rFonts w:ascii="Times New Roman" w:hAnsi="Times New Roman" w:cs="Times New Roman"/>
        </w:rPr>
        <w:footnoteRef/>
      </w:r>
      <w:r w:rsidRPr="00C110F0">
        <w:rPr>
          <w:rFonts w:ascii="Times New Roman" w:hAnsi="Times New Roman" w:cs="Times New Roman"/>
        </w:rPr>
        <w:t xml:space="preserve"> Stanovisko </w:t>
      </w:r>
      <w:r>
        <w:rPr>
          <w:rFonts w:ascii="Times New Roman" w:hAnsi="Times New Roman" w:cs="Times New Roman"/>
        </w:rPr>
        <w:t>pléna ÚS sp. zn. Pl. US.</w:t>
      </w:r>
      <w:r w:rsidRPr="00C110F0">
        <w:rPr>
          <w:rFonts w:ascii="Times New Roman" w:hAnsi="Times New Roman" w:cs="Times New Roman"/>
        </w:rPr>
        <w:t xml:space="preserve"> 1/96 ze dne 21. 5. 1996</w:t>
      </w:r>
      <w:r>
        <w:rPr>
          <w:rFonts w:ascii="Times New Roman" w:hAnsi="Times New Roman" w:cs="Times New Roman"/>
        </w:rPr>
        <w:t>.</w:t>
      </w:r>
    </w:p>
  </w:footnote>
  <w:footnote w:id="106">
    <w:p w:rsidR="004A6697" w:rsidRPr="00C110F0" w:rsidRDefault="004A6697" w:rsidP="005D3C57">
      <w:pPr>
        <w:pStyle w:val="Textpoznpodarou"/>
        <w:jc w:val="both"/>
        <w:rPr>
          <w:rFonts w:ascii="Times New Roman" w:hAnsi="Times New Roman" w:cs="Times New Roman"/>
        </w:rPr>
      </w:pPr>
      <w:r w:rsidRPr="00C110F0">
        <w:rPr>
          <w:rStyle w:val="Znakapoznpodarou"/>
          <w:rFonts w:ascii="Times New Roman" w:hAnsi="Times New Roman" w:cs="Times New Roman"/>
        </w:rPr>
        <w:footnoteRef/>
      </w:r>
      <w:r w:rsidRPr="00C110F0">
        <w:rPr>
          <w:rFonts w:ascii="Times New Roman" w:hAnsi="Times New Roman" w:cs="Times New Roman"/>
        </w:rPr>
        <w:t xml:space="preserve"> Nález ÚS sp. zn. </w:t>
      </w:r>
      <w:r w:rsidRPr="00C110F0">
        <w:rPr>
          <w:rFonts w:ascii="Times New Roman" w:hAnsi="Times New Roman" w:cs="Times New Roman"/>
          <w:bCs/>
        </w:rPr>
        <w:t>Pl.</w:t>
      </w:r>
      <w:r>
        <w:rPr>
          <w:rFonts w:ascii="Times New Roman" w:hAnsi="Times New Roman" w:cs="Times New Roman"/>
          <w:bCs/>
        </w:rPr>
        <w:t xml:space="preserve"> </w:t>
      </w:r>
      <w:r w:rsidRPr="00C110F0">
        <w:rPr>
          <w:rFonts w:ascii="Times New Roman" w:hAnsi="Times New Roman" w:cs="Times New Roman"/>
          <w:bCs/>
        </w:rPr>
        <w:t>ÚS 33/97 ze dne 17. 12. 1997</w:t>
      </w:r>
      <w:r>
        <w:rPr>
          <w:rFonts w:ascii="Times New Roman" w:hAnsi="Times New Roman" w:cs="Times New Roman"/>
          <w:bCs/>
        </w:rPr>
        <w:t xml:space="preserve"> (č. 30/1998 Sb.).</w:t>
      </w:r>
    </w:p>
  </w:footnote>
  <w:footnote w:id="107">
    <w:p w:rsidR="004A6697" w:rsidRPr="00C110F0" w:rsidRDefault="004A6697" w:rsidP="005D3C57">
      <w:pPr>
        <w:pStyle w:val="Textpoznpodarou"/>
        <w:jc w:val="both"/>
        <w:rPr>
          <w:rFonts w:ascii="Times New Roman" w:hAnsi="Times New Roman" w:cs="Times New Roman"/>
        </w:rPr>
      </w:pPr>
      <w:r w:rsidRPr="00C110F0">
        <w:rPr>
          <w:rStyle w:val="Znakapoznpodarou"/>
          <w:rFonts w:ascii="Times New Roman" w:hAnsi="Times New Roman" w:cs="Times New Roman"/>
        </w:rPr>
        <w:footnoteRef/>
      </w:r>
      <w:r w:rsidRPr="00C110F0">
        <w:rPr>
          <w:rFonts w:ascii="Times New Roman" w:hAnsi="Times New Roman" w:cs="Times New Roman"/>
        </w:rPr>
        <w:t xml:space="preserve"> Rozsudek NSS č. j. 2 A 7/2002-72 ze dne 7. 4. 2004 (publ. pod. č. 680/2005 Sb. NSS)</w:t>
      </w:r>
      <w:r>
        <w:rPr>
          <w:rFonts w:ascii="Times New Roman" w:hAnsi="Times New Roman" w:cs="Times New Roman"/>
        </w:rPr>
        <w:t>.</w:t>
      </w:r>
    </w:p>
  </w:footnote>
  <w:footnote w:id="108">
    <w:p w:rsidR="004A6697" w:rsidRPr="00C110F0" w:rsidRDefault="004A6697" w:rsidP="005D3C57">
      <w:pPr>
        <w:pStyle w:val="Textpoznpodarou"/>
        <w:jc w:val="both"/>
        <w:rPr>
          <w:rFonts w:ascii="Times New Roman" w:hAnsi="Times New Roman" w:cs="Times New Roman"/>
        </w:rPr>
      </w:pPr>
      <w:r w:rsidRPr="00C110F0">
        <w:rPr>
          <w:rStyle w:val="Znakapoznpodarou"/>
          <w:rFonts w:ascii="Times New Roman" w:hAnsi="Times New Roman" w:cs="Times New Roman"/>
        </w:rPr>
        <w:footnoteRef/>
      </w:r>
      <w:r w:rsidRPr="00C110F0">
        <w:rPr>
          <w:rFonts w:ascii="Times New Roman" w:hAnsi="Times New Roman" w:cs="Times New Roman"/>
        </w:rPr>
        <w:t xml:space="preserve"> SKULOVÁ, S. </w:t>
      </w:r>
      <w:r w:rsidRPr="00C110F0">
        <w:rPr>
          <w:rFonts w:ascii="Times New Roman" w:hAnsi="Times New Roman" w:cs="Times New Roman"/>
          <w:i/>
          <w:iCs/>
        </w:rPr>
        <w:t>Správní uvážení</w:t>
      </w:r>
      <w:r w:rsidRPr="00C110F0">
        <w:rPr>
          <w:rFonts w:ascii="Times New Roman" w:hAnsi="Times New Roman" w:cs="Times New Roman"/>
        </w:rPr>
        <w:t>, s. 132-133.</w:t>
      </w:r>
    </w:p>
  </w:footnote>
  <w:footnote w:id="109">
    <w:p w:rsidR="004A6697" w:rsidRDefault="004A6697" w:rsidP="005D3C57">
      <w:pPr>
        <w:pStyle w:val="Textpoznpodarou"/>
        <w:jc w:val="both"/>
      </w:pPr>
      <w:r w:rsidRPr="00C110F0">
        <w:rPr>
          <w:rStyle w:val="Znakapoznpodarou"/>
          <w:rFonts w:ascii="Times New Roman" w:hAnsi="Times New Roman" w:cs="Times New Roman"/>
        </w:rPr>
        <w:footnoteRef/>
      </w:r>
      <w:r w:rsidRPr="00C110F0">
        <w:rPr>
          <w:rFonts w:ascii="Times New Roman" w:hAnsi="Times New Roman" w:cs="Times New Roman"/>
        </w:rPr>
        <w:t xml:space="preserve"> § 18 StavZ</w:t>
      </w:r>
      <w:r>
        <w:rPr>
          <w:rFonts w:ascii="Times New Roman" w:hAnsi="Times New Roman" w:cs="Times New Roman"/>
        </w:rPr>
        <w:t>.</w:t>
      </w:r>
    </w:p>
  </w:footnote>
  <w:footnote w:id="110">
    <w:p w:rsidR="004A6697" w:rsidRPr="00C45C6C" w:rsidRDefault="004A6697" w:rsidP="005D3C57">
      <w:pPr>
        <w:pStyle w:val="Textpoznpodarou"/>
        <w:jc w:val="both"/>
        <w:rPr>
          <w:rFonts w:ascii="Times New Roman" w:hAnsi="Times New Roman" w:cs="Times New Roman"/>
        </w:rPr>
      </w:pPr>
      <w:r w:rsidRPr="00C45C6C">
        <w:rPr>
          <w:rStyle w:val="Znakapoznpodarou"/>
          <w:rFonts w:ascii="Times New Roman" w:hAnsi="Times New Roman" w:cs="Times New Roman"/>
        </w:rPr>
        <w:footnoteRef/>
      </w:r>
      <w:r w:rsidRPr="00C45C6C">
        <w:rPr>
          <w:rFonts w:ascii="Times New Roman" w:hAnsi="Times New Roman" w:cs="Times New Roman"/>
        </w:rPr>
        <w:t xml:space="preserve"> Nález ÚS sp. zn. </w:t>
      </w:r>
      <w:r w:rsidRPr="00C45C6C">
        <w:rPr>
          <w:rStyle w:val="absregistrysign"/>
          <w:rFonts w:ascii="Times New Roman" w:hAnsi="Times New Roman" w:cs="Times New Roman"/>
        </w:rPr>
        <w:t>III.</w:t>
      </w:r>
      <w:r>
        <w:rPr>
          <w:rStyle w:val="absregistrysign"/>
          <w:rFonts w:ascii="Times New Roman" w:hAnsi="Times New Roman" w:cs="Times New Roman"/>
        </w:rPr>
        <w:t xml:space="preserve"> ÚS 139/98 ze dne 24. 9. 1998.</w:t>
      </w:r>
    </w:p>
  </w:footnote>
  <w:footnote w:id="111">
    <w:p w:rsidR="004A6697" w:rsidRPr="00C45C6C" w:rsidRDefault="004A6697" w:rsidP="005D3C57">
      <w:pPr>
        <w:pStyle w:val="Textpoznpodarou"/>
        <w:jc w:val="both"/>
        <w:rPr>
          <w:rFonts w:ascii="Times New Roman" w:hAnsi="Times New Roman" w:cs="Times New Roman"/>
        </w:rPr>
      </w:pPr>
      <w:r w:rsidRPr="00C45C6C">
        <w:rPr>
          <w:rStyle w:val="Znakapoznpodarou"/>
          <w:rFonts w:ascii="Times New Roman" w:hAnsi="Times New Roman" w:cs="Times New Roman"/>
        </w:rPr>
        <w:footnoteRef/>
      </w:r>
      <w:r w:rsidRPr="00C45C6C">
        <w:rPr>
          <w:rFonts w:ascii="Times New Roman" w:hAnsi="Times New Roman" w:cs="Times New Roman"/>
        </w:rPr>
        <w:t xml:space="preserve"> SKULOVÁ, S. </w:t>
      </w:r>
      <w:r w:rsidRPr="00C45C6C">
        <w:rPr>
          <w:rFonts w:ascii="Times New Roman" w:hAnsi="Times New Roman" w:cs="Times New Roman"/>
          <w:i/>
          <w:iCs/>
        </w:rPr>
        <w:t>Správní uvážení,</w:t>
      </w:r>
      <w:r w:rsidRPr="00C45C6C">
        <w:rPr>
          <w:rFonts w:ascii="Times New Roman" w:hAnsi="Times New Roman" w:cs="Times New Roman"/>
        </w:rPr>
        <w:t xml:space="preserve"> s. 139.</w:t>
      </w:r>
    </w:p>
  </w:footnote>
  <w:footnote w:id="112">
    <w:p w:rsidR="004A6697" w:rsidRDefault="004A6697" w:rsidP="005D3C57">
      <w:pPr>
        <w:pStyle w:val="Textpoznpodarou"/>
        <w:jc w:val="both"/>
      </w:pPr>
      <w:r w:rsidRPr="00C45C6C">
        <w:rPr>
          <w:rStyle w:val="Znakapoznpodarou"/>
          <w:rFonts w:ascii="Times New Roman" w:hAnsi="Times New Roman" w:cs="Times New Roman"/>
        </w:rPr>
        <w:footnoteRef/>
      </w:r>
      <w:r w:rsidRPr="00C45C6C">
        <w:rPr>
          <w:rFonts w:ascii="Times New Roman" w:hAnsi="Times New Roman" w:cs="Times New Roman"/>
        </w:rPr>
        <w:t>Tamtéž s. 140.</w:t>
      </w:r>
    </w:p>
  </w:footnote>
  <w:footnote w:id="113">
    <w:p w:rsidR="004A6697" w:rsidRPr="00D64FC9" w:rsidRDefault="004A6697" w:rsidP="005D3C57">
      <w:pPr>
        <w:pStyle w:val="Textpoznpodarou"/>
        <w:jc w:val="both"/>
        <w:rPr>
          <w:rFonts w:ascii="Times New Roman" w:hAnsi="Times New Roman" w:cs="Times New Roman"/>
        </w:rPr>
      </w:pPr>
      <w:r w:rsidRPr="00D64FC9">
        <w:rPr>
          <w:rStyle w:val="Znakapoznpodarou"/>
          <w:rFonts w:ascii="Times New Roman" w:hAnsi="Times New Roman" w:cs="Times New Roman"/>
        </w:rPr>
        <w:footnoteRef/>
      </w:r>
      <w:r w:rsidRPr="00D64FC9">
        <w:rPr>
          <w:rFonts w:ascii="Times New Roman" w:hAnsi="Times New Roman" w:cs="Times New Roman"/>
        </w:rPr>
        <w:t xml:space="preserve"> </w:t>
      </w:r>
      <w:r w:rsidRPr="003914D7">
        <w:rPr>
          <w:rFonts w:ascii="Times New Roman" w:hAnsi="Times New Roman" w:cs="Times New Roman"/>
        </w:rPr>
        <w:t xml:space="preserve">KÜHN, Z. </w:t>
      </w:r>
      <w:r w:rsidRPr="003914D7">
        <w:rPr>
          <w:rFonts w:ascii="Times New Roman" w:hAnsi="Times New Roman" w:cs="Times New Roman"/>
          <w:i/>
        </w:rPr>
        <w:t xml:space="preserve">Aplikace práva ve složitých případech, k úloze právních principů v judikatuře. </w:t>
      </w:r>
      <w:r w:rsidRPr="003914D7">
        <w:rPr>
          <w:rFonts w:ascii="Times New Roman" w:hAnsi="Times New Roman" w:cs="Times New Roman"/>
        </w:rPr>
        <w:t>Praha: Naklada</w:t>
      </w:r>
      <w:r>
        <w:rPr>
          <w:rFonts w:ascii="Times New Roman" w:hAnsi="Times New Roman" w:cs="Times New Roman"/>
        </w:rPr>
        <w:t>telství Karolinum, 2002. s</w:t>
      </w:r>
      <w:r w:rsidRPr="00D64FC9">
        <w:rPr>
          <w:rFonts w:ascii="Times New Roman" w:hAnsi="Times New Roman" w:cs="Times New Roman"/>
        </w:rPr>
        <w:t>. 78</w:t>
      </w:r>
      <w:r>
        <w:rPr>
          <w:rFonts w:ascii="Times New Roman" w:hAnsi="Times New Roman" w:cs="Times New Roman"/>
        </w:rPr>
        <w:t>.</w:t>
      </w:r>
    </w:p>
  </w:footnote>
  <w:footnote w:id="114">
    <w:p w:rsidR="004A6697" w:rsidRPr="003914D7" w:rsidRDefault="004A6697" w:rsidP="005D3C57">
      <w:pPr>
        <w:pStyle w:val="Textpoznpodarou"/>
        <w:jc w:val="both"/>
        <w:rPr>
          <w:rFonts w:ascii="Times New Roman" w:hAnsi="Times New Roman" w:cs="Times New Roman"/>
        </w:rPr>
      </w:pPr>
      <w:r w:rsidRPr="00D64FC9">
        <w:rPr>
          <w:rStyle w:val="Znakapoznpodarou"/>
          <w:rFonts w:ascii="Times New Roman" w:hAnsi="Times New Roman" w:cs="Times New Roman"/>
        </w:rPr>
        <w:footnoteRef/>
      </w:r>
      <w:r w:rsidRPr="00D64FC9">
        <w:rPr>
          <w:rFonts w:ascii="Times New Roman" w:hAnsi="Times New Roman" w:cs="Times New Roman"/>
        </w:rPr>
        <w:t xml:space="preserve"> Otázkou kategorizace právních principů se s ohledem na téma práce nebudu zabývat. Avšak lze odkázat na </w:t>
      </w:r>
      <w:r w:rsidRPr="003914D7">
        <w:rPr>
          <w:rFonts w:ascii="Times New Roman" w:hAnsi="Times New Roman" w:cs="Times New Roman"/>
        </w:rPr>
        <w:t>čl</w:t>
      </w:r>
      <w:r>
        <w:rPr>
          <w:rFonts w:ascii="Times New Roman" w:hAnsi="Times New Roman" w:cs="Times New Roman"/>
        </w:rPr>
        <w:t>enění J. Boguszaka viz. BOGUSZAK</w:t>
      </w:r>
      <w:r w:rsidRPr="003914D7">
        <w:rPr>
          <w:rFonts w:ascii="Times New Roman" w:hAnsi="Times New Roman" w:cs="Times New Roman"/>
        </w:rPr>
        <w:t>, J.: Práv</w:t>
      </w:r>
      <w:r>
        <w:rPr>
          <w:rFonts w:ascii="Times New Roman" w:hAnsi="Times New Roman" w:cs="Times New Roman"/>
        </w:rPr>
        <w:t>ní hodnoty, principy, finalita. In BOGUSZAK, J</w:t>
      </w:r>
      <w:r w:rsidRPr="003914D7">
        <w:rPr>
          <w:rFonts w:ascii="Times New Roman" w:hAnsi="Times New Roman" w:cs="Times New Roman"/>
        </w:rPr>
        <w:t>.</w:t>
      </w:r>
      <w:r>
        <w:rPr>
          <w:rFonts w:ascii="Times New Roman" w:hAnsi="Times New Roman" w:cs="Times New Roman"/>
        </w:rPr>
        <w:t xml:space="preserve"> (ed.).</w:t>
      </w:r>
      <w:r w:rsidRPr="003914D7">
        <w:rPr>
          <w:rFonts w:ascii="Times New Roman" w:hAnsi="Times New Roman" w:cs="Times New Roman"/>
        </w:rPr>
        <w:t xml:space="preserve"> </w:t>
      </w:r>
      <w:r w:rsidRPr="006D17BC">
        <w:rPr>
          <w:rFonts w:ascii="Times New Roman" w:hAnsi="Times New Roman" w:cs="Times New Roman"/>
          <w:i/>
        </w:rPr>
        <w:t>Právní principy.</w:t>
      </w:r>
      <w:r w:rsidRPr="003914D7">
        <w:rPr>
          <w:rFonts w:ascii="Times New Roman" w:hAnsi="Times New Roman" w:cs="Times New Roman"/>
        </w:rPr>
        <w:t xml:space="preserve"> Vydavatelství 999, Pelhřimov 1999, s</w:t>
      </w:r>
      <w:r>
        <w:rPr>
          <w:rFonts w:ascii="Times New Roman" w:hAnsi="Times New Roman" w:cs="Times New Roman"/>
        </w:rPr>
        <w:t xml:space="preserve">. </w:t>
      </w:r>
      <w:r w:rsidRPr="003914D7">
        <w:rPr>
          <w:rFonts w:ascii="Times New Roman" w:hAnsi="Times New Roman" w:cs="Times New Roman"/>
        </w:rPr>
        <w:t>24-25</w:t>
      </w:r>
      <w:r>
        <w:rPr>
          <w:rFonts w:ascii="Times New Roman" w:hAnsi="Times New Roman" w:cs="Times New Roman"/>
        </w:rPr>
        <w:t>.</w:t>
      </w:r>
    </w:p>
  </w:footnote>
  <w:footnote w:id="115">
    <w:p w:rsidR="004A6697" w:rsidRPr="003914D7" w:rsidRDefault="004A6697" w:rsidP="005D3C57">
      <w:pPr>
        <w:pStyle w:val="Textpoznpodarou"/>
        <w:jc w:val="both"/>
        <w:rPr>
          <w:rFonts w:ascii="Times New Roman" w:hAnsi="Times New Roman" w:cs="Times New Roman"/>
        </w:rPr>
      </w:pPr>
      <w:r w:rsidRPr="003914D7">
        <w:rPr>
          <w:rStyle w:val="Znakapoznpodarou"/>
          <w:rFonts w:ascii="Times New Roman" w:hAnsi="Times New Roman" w:cs="Times New Roman"/>
        </w:rPr>
        <w:footnoteRef/>
      </w:r>
      <w:r w:rsidRPr="003914D7">
        <w:rPr>
          <w:rFonts w:ascii="Times New Roman" w:hAnsi="Times New Roman" w:cs="Times New Roman"/>
        </w:rPr>
        <w:t xml:space="preserve"> KÜHN, Z. </w:t>
      </w:r>
      <w:r w:rsidRPr="003914D7">
        <w:rPr>
          <w:rFonts w:ascii="Times New Roman" w:hAnsi="Times New Roman" w:cs="Times New Roman"/>
          <w:i/>
        </w:rPr>
        <w:t>Aplikace práva</w:t>
      </w:r>
      <w:r w:rsidRPr="003914D7">
        <w:rPr>
          <w:rFonts w:ascii="Times New Roman" w:hAnsi="Times New Roman" w:cs="Times New Roman"/>
        </w:rPr>
        <w:t>. s. 49.</w:t>
      </w:r>
    </w:p>
  </w:footnote>
  <w:footnote w:id="116">
    <w:p w:rsidR="004A6697" w:rsidRPr="00D64FC9" w:rsidRDefault="004A6697" w:rsidP="005D3C57">
      <w:pPr>
        <w:pStyle w:val="Textpoznpodarou"/>
        <w:jc w:val="both"/>
        <w:rPr>
          <w:rFonts w:ascii="Times New Roman" w:hAnsi="Times New Roman" w:cs="Times New Roman"/>
        </w:rPr>
      </w:pPr>
      <w:r w:rsidRPr="003914D7">
        <w:rPr>
          <w:rStyle w:val="Znakapoznpodarou"/>
          <w:rFonts w:ascii="Times New Roman" w:hAnsi="Times New Roman" w:cs="Times New Roman"/>
        </w:rPr>
        <w:footnoteRef/>
      </w:r>
      <w:r>
        <w:rPr>
          <w:rFonts w:ascii="Times New Roman" w:hAnsi="Times New Roman" w:cs="Times New Roman"/>
        </w:rPr>
        <w:t xml:space="preserve"> DWORKIN, R.</w:t>
      </w:r>
      <w:r w:rsidRPr="003914D7">
        <w:rPr>
          <w:rFonts w:ascii="Times New Roman" w:hAnsi="Times New Roman" w:cs="Times New Roman"/>
        </w:rPr>
        <w:t xml:space="preserve"> </w:t>
      </w:r>
      <w:r w:rsidRPr="007A5AF5">
        <w:rPr>
          <w:rFonts w:ascii="Times New Roman" w:hAnsi="Times New Roman" w:cs="Times New Roman"/>
          <w:i/>
        </w:rPr>
        <w:t>Když se</w:t>
      </w:r>
      <w:r>
        <w:rPr>
          <w:rFonts w:ascii="Times New Roman" w:hAnsi="Times New Roman" w:cs="Times New Roman"/>
          <w:i/>
        </w:rPr>
        <w:t xml:space="preserve"> práva berou vážně.</w:t>
      </w:r>
      <w:r>
        <w:rPr>
          <w:rFonts w:ascii="Times New Roman" w:hAnsi="Times New Roman" w:cs="Times New Roman"/>
        </w:rPr>
        <w:t xml:space="preserve"> s</w:t>
      </w:r>
      <w:r w:rsidRPr="00D64FC9">
        <w:rPr>
          <w:rFonts w:ascii="Times New Roman" w:hAnsi="Times New Roman" w:cs="Times New Roman"/>
        </w:rPr>
        <w:t>. 44</w:t>
      </w:r>
      <w:r>
        <w:rPr>
          <w:rFonts w:ascii="Times New Roman" w:hAnsi="Times New Roman" w:cs="Times New Roman"/>
        </w:rPr>
        <w:t>.</w:t>
      </w:r>
    </w:p>
  </w:footnote>
  <w:footnote w:id="117">
    <w:p w:rsidR="004A6697" w:rsidRDefault="004A6697" w:rsidP="005D3C57">
      <w:pPr>
        <w:pStyle w:val="Textpoznpodarou"/>
        <w:jc w:val="both"/>
      </w:pPr>
      <w:r w:rsidRPr="00D64FC9">
        <w:rPr>
          <w:rStyle w:val="Znakapoznpodarou"/>
          <w:rFonts w:ascii="Times New Roman" w:hAnsi="Times New Roman" w:cs="Times New Roman"/>
        </w:rPr>
        <w:footnoteRef/>
      </w:r>
      <w:r>
        <w:rPr>
          <w:rFonts w:ascii="Times New Roman" w:hAnsi="Times New Roman" w:cs="Times New Roman"/>
        </w:rPr>
        <w:t xml:space="preserve"> </w:t>
      </w:r>
      <w:r w:rsidRPr="003914D7">
        <w:rPr>
          <w:rFonts w:ascii="Times New Roman" w:hAnsi="Times New Roman" w:cs="Times New Roman"/>
        </w:rPr>
        <w:t>KÜHN, Z</w:t>
      </w:r>
      <w:r>
        <w:rPr>
          <w:rFonts w:ascii="Times New Roman" w:hAnsi="Times New Roman" w:cs="Times New Roman"/>
        </w:rPr>
        <w:t>.</w:t>
      </w:r>
      <w:r w:rsidRPr="00D64FC9">
        <w:rPr>
          <w:rFonts w:ascii="Times New Roman" w:hAnsi="Times New Roman" w:cs="Times New Roman"/>
        </w:rPr>
        <w:t xml:space="preserve"> </w:t>
      </w:r>
      <w:r>
        <w:rPr>
          <w:rFonts w:ascii="Times New Roman" w:hAnsi="Times New Roman" w:cs="Times New Roman"/>
        </w:rPr>
        <w:t>Pojem a role právního principu. In BOGUSZAK, J.</w:t>
      </w:r>
      <w:r w:rsidRPr="00D64FC9">
        <w:rPr>
          <w:rFonts w:ascii="Times New Roman" w:hAnsi="Times New Roman" w:cs="Times New Roman"/>
        </w:rPr>
        <w:t xml:space="preserve"> </w:t>
      </w:r>
      <w:r>
        <w:rPr>
          <w:rFonts w:ascii="Times New Roman" w:hAnsi="Times New Roman" w:cs="Times New Roman"/>
        </w:rPr>
        <w:t xml:space="preserve">(ed.). </w:t>
      </w:r>
      <w:r w:rsidRPr="003914D7">
        <w:rPr>
          <w:rFonts w:ascii="Times New Roman" w:hAnsi="Times New Roman" w:cs="Times New Roman"/>
          <w:i/>
        </w:rPr>
        <w:t>Právní principy</w:t>
      </w:r>
      <w:r w:rsidRPr="00D64FC9">
        <w:rPr>
          <w:rFonts w:ascii="Times New Roman" w:hAnsi="Times New Roman" w:cs="Times New Roman"/>
        </w:rPr>
        <w:t>. Vydav</w:t>
      </w:r>
      <w:r>
        <w:rPr>
          <w:rFonts w:ascii="Times New Roman" w:hAnsi="Times New Roman" w:cs="Times New Roman"/>
        </w:rPr>
        <w:t>atelství 999, Pelhřimov 1999,</w:t>
      </w:r>
      <w:r w:rsidRPr="00D64FC9">
        <w:rPr>
          <w:rFonts w:ascii="Times New Roman" w:hAnsi="Times New Roman" w:cs="Times New Roman"/>
        </w:rPr>
        <w:t xml:space="preserve"> s.</w:t>
      </w:r>
      <w:r>
        <w:rPr>
          <w:rFonts w:ascii="Times New Roman" w:hAnsi="Times New Roman" w:cs="Times New Roman"/>
        </w:rPr>
        <w:t xml:space="preserve"> 96.</w:t>
      </w:r>
    </w:p>
  </w:footnote>
  <w:footnote w:id="118">
    <w:p w:rsidR="004A6697" w:rsidRPr="00B24EEB" w:rsidRDefault="004A6697" w:rsidP="005D3C57">
      <w:pPr>
        <w:pStyle w:val="Textpoznpodarou"/>
        <w:jc w:val="both"/>
        <w:rPr>
          <w:rFonts w:ascii="Times New Roman" w:hAnsi="Times New Roman" w:cs="Times New Roman"/>
        </w:rPr>
      </w:pPr>
      <w:r w:rsidRPr="00B24EEB">
        <w:rPr>
          <w:rStyle w:val="Znakapoznpodarou"/>
          <w:rFonts w:ascii="Times New Roman" w:hAnsi="Times New Roman" w:cs="Times New Roman"/>
        </w:rPr>
        <w:footnoteRef/>
      </w:r>
      <w:r w:rsidRPr="00B24EEB">
        <w:rPr>
          <w:rFonts w:ascii="Times New Roman" w:hAnsi="Times New Roman" w:cs="Times New Roman"/>
        </w:rPr>
        <w:t xml:space="preserve"> </w:t>
      </w:r>
      <w:r w:rsidRPr="00A85019">
        <w:rPr>
          <w:rFonts w:ascii="Times New Roman" w:hAnsi="Times New Roman" w:cs="Times New Roman"/>
        </w:rPr>
        <w:t xml:space="preserve">SKULOVÁ, S. </w:t>
      </w:r>
      <w:r w:rsidRPr="00A85019">
        <w:rPr>
          <w:rFonts w:ascii="Times New Roman" w:hAnsi="Times New Roman" w:cs="Times New Roman"/>
          <w:i/>
          <w:iCs/>
        </w:rPr>
        <w:t>Správní uvážení</w:t>
      </w:r>
      <w:r>
        <w:rPr>
          <w:rFonts w:ascii="Times New Roman" w:hAnsi="Times New Roman" w:cs="Times New Roman"/>
        </w:rPr>
        <w:t>, s</w:t>
      </w:r>
      <w:r w:rsidRPr="00B24EEB">
        <w:rPr>
          <w:rFonts w:ascii="Times New Roman" w:hAnsi="Times New Roman" w:cs="Times New Roman"/>
        </w:rPr>
        <w:t>. 141-142</w:t>
      </w:r>
      <w:r>
        <w:rPr>
          <w:rFonts w:ascii="Times New Roman" w:hAnsi="Times New Roman" w:cs="Times New Roman"/>
        </w:rPr>
        <w:t>.</w:t>
      </w:r>
    </w:p>
  </w:footnote>
  <w:footnote w:id="119">
    <w:p w:rsidR="004A6697" w:rsidRPr="00B24EEB" w:rsidRDefault="004A6697" w:rsidP="005D3C57">
      <w:pPr>
        <w:pStyle w:val="Textpoznpodarou"/>
        <w:jc w:val="both"/>
        <w:rPr>
          <w:rFonts w:ascii="Times New Roman" w:hAnsi="Times New Roman" w:cs="Times New Roman"/>
        </w:rPr>
      </w:pPr>
      <w:r w:rsidRPr="00B24EEB">
        <w:rPr>
          <w:rStyle w:val="Znakapoznpodarou"/>
          <w:rFonts w:ascii="Times New Roman" w:hAnsi="Times New Roman" w:cs="Times New Roman"/>
        </w:rPr>
        <w:footnoteRef/>
      </w:r>
      <w:r>
        <w:rPr>
          <w:rFonts w:ascii="Times New Roman" w:hAnsi="Times New Roman" w:cs="Times New Roman"/>
        </w:rPr>
        <w:t xml:space="preserve"> </w:t>
      </w:r>
      <w:r w:rsidRPr="00A85019">
        <w:rPr>
          <w:rFonts w:ascii="Times New Roman" w:hAnsi="Times New Roman" w:cs="Times New Roman"/>
        </w:rPr>
        <w:t xml:space="preserve">SKULOVÁ, S. </w:t>
      </w:r>
      <w:r w:rsidRPr="00A85019">
        <w:rPr>
          <w:rFonts w:ascii="Times New Roman" w:hAnsi="Times New Roman" w:cs="Times New Roman"/>
          <w:i/>
          <w:iCs/>
        </w:rPr>
        <w:t>Správní uvážení</w:t>
      </w:r>
      <w:r>
        <w:rPr>
          <w:rFonts w:ascii="Times New Roman" w:hAnsi="Times New Roman" w:cs="Times New Roman"/>
          <w:i/>
          <w:iCs/>
        </w:rPr>
        <w:t>,</w:t>
      </w:r>
      <w:r w:rsidRPr="00B24EEB">
        <w:rPr>
          <w:rFonts w:ascii="Times New Roman" w:hAnsi="Times New Roman" w:cs="Times New Roman"/>
        </w:rPr>
        <w:t xml:space="preserve"> </w:t>
      </w:r>
      <w:r>
        <w:rPr>
          <w:rFonts w:ascii="Times New Roman" w:hAnsi="Times New Roman" w:cs="Times New Roman"/>
        </w:rPr>
        <w:t>s</w:t>
      </w:r>
      <w:r w:rsidRPr="00B24EEB">
        <w:rPr>
          <w:rFonts w:ascii="Times New Roman" w:hAnsi="Times New Roman" w:cs="Times New Roman"/>
        </w:rPr>
        <w:t>. 145</w:t>
      </w:r>
      <w:r>
        <w:rPr>
          <w:rFonts w:ascii="Times New Roman" w:hAnsi="Times New Roman" w:cs="Times New Roman"/>
        </w:rPr>
        <w:t>.</w:t>
      </w:r>
    </w:p>
  </w:footnote>
  <w:footnote w:id="120">
    <w:p w:rsidR="004A6697" w:rsidRDefault="004A6697" w:rsidP="005D3C57">
      <w:pPr>
        <w:pStyle w:val="Textpoznpodarou"/>
      </w:pPr>
      <w:r w:rsidRPr="00B24EEB">
        <w:rPr>
          <w:rStyle w:val="Znakapoznpodarou"/>
          <w:rFonts w:ascii="Times New Roman" w:hAnsi="Times New Roman" w:cs="Times New Roman"/>
        </w:rPr>
        <w:footnoteRef/>
      </w:r>
      <w:r w:rsidRPr="00B24EEB">
        <w:rPr>
          <w:rFonts w:ascii="Times New Roman" w:hAnsi="Times New Roman" w:cs="Times New Roman"/>
        </w:rPr>
        <w:t xml:space="preserve"> </w:t>
      </w:r>
      <w:r w:rsidRPr="00C110F0">
        <w:rPr>
          <w:rFonts w:ascii="Times New Roman" w:hAnsi="Times New Roman" w:cs="Times New Roman"/>
        </w:rPr>
        <w:t xml:space="preserve">Nález ÚS sp. zn. </w:t>
      </w:r>
      <w:r w:rsidRPr="00C110F0">
        <w:rPr>
          <w:rFonts w:ascii="Times New Roman" w:hAnsi="Times New Roman" w:cs="Times New Roman"/>
          <w:bCs/>
        </w:rPr>
        <w:t>Pl.</w:t>
      </w:r>
      <w:r>
        <w:rPr>
          <w:rFonts w:ascii="Times New Roman" w:hAnsi="Times New Roman" w:cs="Times New Roman"/>
          <w:bCs/>
        </w:rPr>
        <w:t xml:space="preserve"> </w:t>
      </w:r>
      <w:r w:rsidRPr="00C110F0">
        <w:rPr>
          <w:rFonts w:ascii="Times New Roman" w:hAnsi="Times New Roman" w:cs="Times New Roman"/>
          <w:bCs/>
        </w:rPr>
        <w:t>ÚS 33/97 ze dne 17. 12. 1997</w:t>
      </w:r>
      <w:r>
        <w:rPr>
          <w:rFonts w:ascii="Times New Roman" w:hAnsi="Times New Roman" w:cs="Times New Roman"/>
          <w:bCs/>
        </w:rPr>
        <w:t xml:space="preserve"> (č. 30/1998 Sb.).</w:t>
      </w:r>
    </w:p>
  </w:footnote>
  <w:footnote w:id="121">
    <w:p w:rsidR="004A6697" w:rsidRPr="00B24EEB" w:rsidRDefault="004A6697" w:rsidP="005D3C57">
      <w:pPr>
        <w:pStyle w:val="Textpoznpodarou"/>
        <w:jc w:val="both"/>
        <w:rPr>
          <w:rFonts w:ascii="Times New Roman" w:hAnsi="Times New Roman" w:cs="Times New Roman"/>
        </w:rPr>
      </w:pPr>
      <w:r w:rsidRPr="00B24EEB">
        <w:rPr>
          <w:rStyle w:val="Znakapoznpodarou"/>
          <w:rFonts w:ascii="Times New Roman" w:hAnsi="Times New Roman" w:cs="Times New Roman"/>
        </w:rPr>
        <w:footnoteRef/>
      </w:r>
      <w:r>
        <w:rPr>
          <w:rFonts w:ascii="Times New Roman" w:hAnsi="Times New Roman" w:cs="Times New Roman"/>
        </w:rPr>
        <w:t xml:space="preserve"> PINZ, J. Právní principy, zásady a </w:t>
      </w:r>
      <w:proofErr w:type="spellStart"/>
      <w:r>
        <w:rPr>
          <w:rFonts w:ascii="Times New Roman" w:hAnsi="Times New Roman" w:cs="Times New Roman"/>
        </w:rPr>
        <w:t>legis</w:t>
      </w:r>
      <w:proofErr w:type="spellEnd"/>
      <w:r>
        <w:rPr>
          <w:rFonts w:ascii="Times New Roman" w:hAnsi="Times New Roman" w:cs="Times New Roman"/>
        </w:rPr>
        <w:t xml:space="preserve"> ratio. In BOGUSZAK, J</w:t>
      </w:r>
      <w:r w:rsidRPr="003914D7">
        <w:rPr>
          <w:rFonts w:ascii="Times New Roman" w:hAnsi="Times New Roman" w:cs="Times New Roman"/>
        </w:rPr>
        <w:t>.</w:t>
      </w:r>
      <w:r>
        <w:rPr>
          <w:rFonts w:ascii="Times New Roman" w:hAnsi="Times New Roman" w:cs="Times New Roman"/>
        </w:rPr>
        <w:t xml:space="preserve"> (ed.).</w:t>
      </w:r>
      <w:r w:rsidRPr="003914D7">
        <w:rPr>
          <w:rFonts w:ascii="Times New Roman" w:hAnsi="Times New Roman" w:cs="Times New Roman"/>
        </w:rPr>
        <w:t xml:space="preserve"> </w:t>
      </w:r>
      <w:r w:rsidRPr="006D17BC">
        <w:rPr>
          <w:rFonts w:ascii="Times New Roman" w:hAnsi="Times New Roman" w:cs="Times New Roman"/>
          <w:i/>
        </w:rPr>
        <w:t>Právní principy</w:t>
      </w:r>
      <w:r w:rsidRPr="003914D7">
        <w:rPr>
          <w:rFonts w:ascii="Times New Roman" w:hAnsi="Times New Roman" w:cs="Times New Roman"/>
        </w:rPr>
        <w:t>. Vydavatelství 999, Pel</w:t>
      </w:r>
      <w:r>
        <w:rPr>
          <w:rFonts w:ascii="Times New Roman" w:hAnsi="Times New Roman" w:cs="Times New Roman"/>
        </w:rPr>
        <w:t>hřimov 1999, s</w:t>
      </w:r>
      <w:r w:rsidRPr="00B24EEB">
        <w:rPr>
          <w:rFonts w:ascii="Times New Roman" w:hAnsi="Times New Roman" w:cs="Times New Roman"/>
        </w:rPr>
        <w:t>. 111</w:t>
      </w:r>
      <w:r>
        <w:rPr>
          <w:rFonts w:ascii="Times New Roman" w:hAnsi="Times New Roman" w:cs="Times New Roman"/>
        </w:rPr>
        <w:t>.</w:t>
      </w:r>
    </w:p>
  </w:footnote>
  <w:footnote w:id="122">
    <w:p w:rsidR="004A6697" w:rsidRDefault="004A6697" w:rsidP="005D3C57">
      <w:pPr>
        <w:pStyle w:val="Textpoznpodarou"/>
        <w:jc w:val="both"/>
      </w:pPr>
      <w:r w:rsidRPr="00B24EEB">
        <w:rPr>
          <w:rStyle w:val="Znakapoznpodarou"/>
          <w:rFonts w:ascii="Times New Roman" w:hAnsi="Times New Roman" w:cs="Times New Roman"/>
        </w:rPr>
        <w:footnoteRef/>
      </w:r>
      <w:r w:rsidRPr="00B24EEB">
        <w:rPr>
          <w:rFonts w:ascii="Times New Roman" w:hAnsi="Times New Roman" w:cs="Times New Roman"/>
        </w:rPr>
        <w:t xml:space="preserve"> Názory právní doktríny na vymezení těchto pojmů jsou velmi pestré. Někteří autoři pojmy </w:t>
      </w:r>
      <w:r w:rsidRPr="00B24EEB">
        <w:rPr>
          <w:rFonts w:ascii="Times New Roman" w:hAnsi="Times New Roman" w:cs="Times New Roman"/>
          <w:i/>
        </w:rPr>
        <w:t>princip</w:t>
      </w:r>
      <w:r w:rsidRPr="00B24EEB">
        <w:rPr>
          <w:rFonts w:ascii="Times New Roman" w:hAnsi="Times New Roman" w:cs="Times New Roman"/>
        </w:rPr>
        <w:t xml:space="preserve"> a </w:t>
      </w:r>
      <w:r w:rsidRPr="00B24EEB">
        <w:rPr>
          <w:rFonts w:ascii="Times New Roman" w:hAnsi="Times New Roman" w:cs="Times New Roman"/>
          <w:i/>
        </w:rPr>
        <w:t xml:space="preserve">zásada </w:t>
      </w:r>
      <w:r w:rsidRPr="00B24EEB">
        <w:rPr>
          <w:rFonts w:ascii="Times New Roman" w:hAnsi="Times New Roman" w:cs="Times New Roman"/>
        </w:rPr>
        <w:t xml:space="preserve">odlišují a naopak lze najít i názory, které oba pojmy synonymizují a nedělají mezi nimi rozdíl. Pro účely této práce vycházím z názoru, že lze od sebe odlišit a vymezit pojmy </w:t>
      </w:r>
      <w:r w:rsidRPr="00B24EEB">
        <w:rPr>
          <w:rFonts w:ascii="Times New Roman" w:hAnsi="Times New Roman" w:cs="Times New Roman"/>
          <w:i/>
        </w:rPr>
        <w:t>princip</w:t>
      </w:r>
      <w:r w:rsidRPr="00B24EEB">
        <w:rPr>
          <w:rFonts w:ascii="Times New Roman" w:hAnsi="Times New Roman" w:cs="Times New Roman"/>
        </w:rPr>
        <w:t xml:space="preserve"> a </w:t>
      </w:r>
      <w:r w:rsidRPr="00B24EEB">
        <w:rPr>
          <w:rFonts w:ascii="Times New Roman" w:hAnsi="Times New Roman" w:cs="Times New Roman"/>
          <w:i/>
        </w:rPr>
        <w:t>zásada.</w:t>
      </w:r>
    </w:p>
  </w:footnote>
  <w:footnote w:id="123">
    <w:p w:rsidR="004A6697" w:rsidRPr="008B6DCD" w:rsidRDefault="004A6697" w:rsidP="005D3C57">
      <w:pPr>
        <w:pStyle w:val="Textpoznpodarou"/>
        <w:jc w:val="both"/>
        <w:rPr>
          <w:rFonts w:ascii="Times New Roman" w:hAnsi="Times New Roman" w:cs="Times New Roman"/>
        </w:rPr>
      </w:pPr>
      <w:r w:rsidRPr="008B6DCD">
        <w:rPr>
          <w:rStyle w:val="Znakapoznpodarou"/>
          <w:rFonts w:ascii="Times New Roman" w:hAnsi="Times New Roman" w:cs="Times New Roman"/>
        </w:rPr>
        <w:footnoteRef/>
      </w:r>
      <w:r w:rsidRPr="008B6DCD">
        <w:rPr>
          <w:rFonts w:ascii="Times New Roman" w:hAnsi="Times New Roman" w:cs="Times New Roman"/>
        </w:rPr>
        <w:t xml:space="preserve"> VOPÁLKA, V. Prameny správního práva in HENDRYCH, D. </w:t>
      </w:r>
      <w:r w:rsidRPr="008B6DCD">
        <w:rPr>
          <w:rFonts w:ascii="Times New Roman" w:hAnsi="Times New Roman" w:cs="Times New Roman"/>
          <w:i/>
          <w:iCs/>
        </w:rPr>
        <w:t>Správní právo: obecná část</w:t>
      </w:r>
      <w:r w:rsidRPr="008B6DCD">
        <w:rPr>
          <w:rFonts w:ascii="Times New Roman" w:hAnsi="Times New Roman" w:cs="Times New Roman"/>
        </w:rPr>
        <w:t>. 8. vyd. Pr</w:t>
      </w:r>
      <w:r>
        <w:rPr>
          <w:rFonts w:ascii="Times New Roman" w:hAnsi="Times New Roman" w:cs="Times New Roman"/>
        </w:rPr>
        <w:t>aha: C. H. Beck, 2012, s. 54.</w:t>
      </w:r>
    </w:p>
  </w:footnote>
  <w:footnote w:id="124">
    <w:p w:rsidR="004A6697" w:rsidRPr="008B6DCD" w:rsidRDefault="004A6697" w:rsidP="005D3C57">
      <w:pPr>
        <w:pStyle w:val="Textpoznpodarou"/>
        <w:jc w:val="both"/>
        <w:rPr>
          <w:rFonts w:ascii="Times New Roman" w:hAnsi="Times New Roman" w:cs="Times New Roman"/>
          <w:color w:val="000000" w:themeColor="text1"/>
        </w:rPr>
      </w:pPr>
      <w:r w:rsidRPr="008B6DCD">
        <w:rPr>
          <w:rStyle w:val="Znakapoznpodarou"/>
          <w:rFonts w:ascii="Times New Roman" w:hAnsi="Times New Roman" w:cs="Times New Roman"/>
          <w:color w:val="000000" w:themeColor="text1"/>
        </w:rPr>
        <w:footnoteRef/>
      </w:r>
      <w:r w:rsidRPr="008B6DCD">
        <w:rPr>
          <w:rFonts w:ascii="Times New Roman" w:hAnsi="Times New Roman" w:cs="Times New Roman"/>
          <w:color w:val="000000" w:themeColor="text1"/>
        </w:rPr>
        <w:t xml:space="preserve"> ČERNÍN. K. Principy dobré správy definované veřejným ochráncem práv. In HRABCOVÁ, D. (ed.)</w:t>
      </w:r>
      <w:r>
        <w:rPr>
          <w:rFonts w:ascii="Times New Roman" w:hAnsi="Times New Roman" w:cs="Times New Roman"/>
          <w:color w:val="000000" w:themeColor="text1"/>
        </w:rPr>
        <w:t>.</w:t>
      </w:r>
      <w:r w:rsidRPr="008B6DCD">
        <w:rPr>
          <w:rFonts w:ascii="Times New Roman" w:hAnsi="Times New Roman" w:cs="Times New Roman"/>
          <w:color w:val="000000" w:themeColor="text1"/>
        </w:rPr>
        <w:t xml:space="preserve"> </w:t>
      </w:r>
      <w:r w:rsidRPr="008B6DCD">
        <w:rPr>
          <w:rFonts w:ascii="Times New Roman" w:hAnsi="Times New Roman" w:cs="Times New Roman"/>
          <w:i/>
          <w:color w:val="000000" w:themeColor="text1"/>
        </w:rPr>
        <w:t>Principy dobré správy</w:t>
      </w:r>
      <w:r w:rsidRPr="008B6DCD">
        <w:rPr>
          <w:rFonts w:ascii="Times New Roman" w:hAnsi="Times New Roman" w:cs="Times New Roman"/>
          <w:color w:val="000000" w:themeColor="text1"/>
        </w:rPr>
        <w:t>. Brno, Vydavatelství MU pro veřejnéh</w:t>
      </w:r>
      <w:r>
        <w:rPr>
          <w:rFonts w:ascii="Times New Roman" w:hAnsi="Times New Roman" w:cs="Times New Roman"/>
          <w:color w:val="000000" w:themeColor="text1"/>
        </w:rPr>
        <w:t>o ochránce práv. 2006, s. 11.</w:t>
      </w:r>
    </w:p>
  </w:footnote>
  <w:footnote w:id="125">
    <w:p w:rsidR="004A6697" w:rsidRPr="008B6DCD" w:rsidRDefault="004A6697" w:rsidP="005D3C57">
      <w:pPr>
        <w:pStyle w:val="Textpoznpodarou"/>
        <w:jc w:val="both"/>
        <w:rPr>
          <w:rFonts w:ascii="Times New Roman" w:hAnsi="Times New Roman" w:cs="Times New Roman"/>
        </w:rPr>
      </w:pPr>
      <w:r w:rsidRPr="008B6DCD">
        <w:rPr>
          <w:rStyle w:val="Znakapoznpodarou"/>
          <w:rFonts w:ascii="Times New Roman" w:hAnsi="Times New Roman" w:cs="Times New Roman"/>
        </w:rPr>
        <w:footnoteRef/>
      </w:r>
      <w:r w:rsidRPr="008B6DCD">
        <w:rPr>
          <w:rFonts w:ascii="Times New Roman" w:hAnsi="Times New Roman" w:cs="Times New Roman"/>
        </w:rPr>
        <w:t xml:space="preserve"> Kterým byl Evropský kodex dobré správní praxe Evropské unie a připravované doporučení Rady Evropy o dobré správě.</w:t>
      </w:r>
    </w:p>
  </w:footnote>
  <w:footnote w:id="126">
    <w:p w:rsidR="004A6697" w:rsidRPr="003E26EB" w:rsidRDefault="004A6697" w:rsidP="003E26EB">
      <w:pPr>
        <w:pStyle w:val="Textpoznpodarou"/>
        <w:jc w:val="both"/>
        <w:rPr>
          <w:rStyle w:val="s7d2086b4"/>
          <w:rFonts w:ascii="Times New Roman" w:hAnsi="Times New Roman" w:cs="Times New Roman"/>
        </w:rPr>
      </w:pPr>
      <w:r w:rsidRPr="003E26EB">
        <w:rPr>
          <w:rStyle w:val="Znakapoznpodarou"/>
          <w:rFonts w:ascii="Times New Roman" w:hAnsi="Times New Roman" w:cs="Times New Roman"/>
        </w:rPr>
        <w:footnoteRef/>
      </w:r>
      <w:r w:rsidRPr="003E26EB">
        <w:rPr>
          <w:rFonts w:ascii="Times New Roman" w:hAnsi="Times New Roman" w:cs="Times New Roman"/>
        </w:rPr>
        <w:t xml:space="preserve"> VEŘEJNÝ OCHRÁNCE PRÁV, </w:t>
      </w:r>
      <w:r w:rsidRPr="003E26EB">
        <w:rPr>
          <w:rFonts w:ascii="Times New Roman" w:hAnsi="Times New Roman" w:cs="Times New Roman"/>
          <w:i/>
        </w:rPr>
        <w:t>Principy dobré správy</w:t>
      </w:r>
      <w:r w:rsidRPr="003E26EB">
        <w:rPr>
          <w:rFonts w:ascii="Times New Roman" w:hAnsi="Times New Roman" w:cs="Times New Roman"/>
        </w:rPr>
        <w:t xml:space="preserve"> </w:t>
      </w:r>
      <w:r w:rsidRPr="003E26EB">
        <w:rPr>
          <w:rFonts w:ascii="Times New Roman" w:hAnsi="Times New Roman" w:cs="Times New Roman"/>
          <w:bCs/>
        </w:rPr>
        <w:t xml:space="preserve">[online]. </w:t>
      </w:r>
      <w:hyperlink r:id="rId5" w:history="1">
        <w:r w:rsidRPr="003E26EB">
          <w:rPr>
            <w:rStyle w:val="Hypertextovodkaz"/>
            <w:rFonts w:ascii="Times New Roman" w:hAnsi="Times New Roman" w:cs="Times New Roman"/>
            <w:bCs/>
          </w:rPr>
          <w:t>www.ochrance.cz</w:t>
        </w:r>
      </w:hyperlink>
      <w:r w:rsidRPr="003E26EB">
        <w:rPr>
          <w:rFonts w:ascii="Times New Roman" w:hAnsi="Times New Roman" w:cs="Times New Roman"/>
          <w:bCs/>
        </w:rPr>
        <w:t>, [cit. 20. 12. 2013].</w:t>
      </w:r>
      <w:r w:rsidRPr="003E26EB">
        <w:rPr>
          <w:rStyle w:val="s7d2086b4"/>
          <w:rFonts w:ascii="Times New Roman" w:hAnsi="Times New Roman" w:cs="Times New Roman"/>
        </w:rPr>
        <w:t xml:space="preserve"> Dostupný na</w:t>
      </w:r>
    </w:p>
    <w:p w:rsidR="004A6697" w:rsidRPr="003E26EB" w:rsidRDefault="004A6697" w:rsidP="003E26EB">
      <w:pPr>
        <w:pStyle w:val="Textpoznpodarou"/>
        <w:jc w:val="both"/>
        <w:rPr>
          <w:rFonts w:ascii="Times New Roman" w:hAnsi="Times New Roman" w:cs="Times New Roman"/>
        </w:rPr>
      </w:pPr>
      <w:r w:rsidRPr="003E26EB">
        <w:rPr>
          <w:rStyle w:val="s7d2086b4"/>
          <w:rFonts w:ascii="Times New Roman" w:hAnsi="Times New Roman" w:cs="Times New Roman"/>
        </w:rPr>
        <w:t>&lt;</w:t>
      </w:r>
      <w:hyperlink r:id="rId6" w:history="1">
        <w:r w:rsidRPr="003E26EB">
          <w:rPr>
            <w:rStyle w:val="Hypertextovodkaz"/>
            <w:rFonts w:ascii="Times New Roman" w:hAnsi="Times New Roman" w:cs="Times New Roman"/>
          </w:rPr>
          <w:t>http://www.ochrance.cz/stiznosti-na-urady/pripady-a-stanoviska-ochrance/principy-dobre-spravy/</w:t>
        </w:r>
      </w:hyperlink>
      <w:r w:rsidRPr="003E26EB">
        <w:rPr>
          <w:rFonts w:ascii="Times New Roman" w:hAnsi="Times New Roman" w:cs="Times New Roman"/>
        </w:rPr>
        <w:t>&gt;.</w:t>
      </w:r>
    </w:p>
  </w:footnote>
  <w:footnote w:id="127">
    <w:p w:rsidR="004A6697" w:rsidRPr="00397881" w:rsidRDefault="004A6697" w:rsidP="003E26EB">
      <w:pPr>
        <w:pStyle w:val="Textpoznpodarou"/>
        <w:jc w:val="both"/>
        <w:rPr>
          <w:rFonts w:ascii="Times New Roman" w:hAnsi="Times New Roman" w:cs="Times New Roman"/>
        </w:rPr>
      </w:pPr>
      <w:r w:rsidRPr="009A24AB">
        <w:rPr>
          <w:rStyle w:val="Znakapoznpodarou"/>
          <w:rFonts w:ascii="Times New Roman" w:hAnsi="Times New Roman" w:cs="Times New Roman"/>
        </w:rPr>
        <w:footnoteRef/>
      </w:r>
      <w:r w:rsidRPr="00397881">
        <w:rPr>
          <w:rFonts w:ascii="Times New Roman" w:hAnsi="Times New Roman" w:cs="Times New Roman"/>
        </w:rPr>
        <w:t xml:space="preserve">COUNCIL OF EUROPE. </w:t>
      </w:r>
      <w:proofErr w:type="spellStart"/>
      <w:r w:rsidRPr="00397881">
        <w:rPr>
          <w:rStyle w:val="wcdrendtitre"/>
          <w:rFonts w:ascii="Times New Roman" w:hAnsi="Times New Roman" w:cs="Times New Roman"/>
          <w:i/>
        </w:rPr>
        <w:t>Rec</w:t>
      </w:r>
      <w:proofErr w:type="spellEnd"/>
      <w:r w:rsidRPr="00397881">
        <w:rPr>
          <w:rStyle w:val="wcdrendtitre"/>
          <w:rFonts w:ascii="Times New Roman" w:hAnsi="Times New Roman" w:cs="Times New Roman"/>
          <w:i/>
        </w:rPr>
        <w:t>(80)2E</w:t>
      </w:r>
      <w:r w:rsidRPr="00397881">
        <w:rPr>
          <w:rFonts w:ascii="Times New Roman" w:hAnsi="Times New Roman" w:cs="Times New Roman"/>
        </w:rPr>
        <w:t xml:space="preserve"> </w:t>
      </w:r>
      <w:r w:rsidRPr="00397881">
        <w:rPr>
          <w:rFonts w:ascii="Times New Roman" w:hAnsi="Times New Roman" w:cs="Times New Roman"/>
          <w:bCs/>
        </w:rPr>
        <w:t xml:space="preserve">[online]. </w:t>
      </w:r>
      <w:hyperlink r:id="rId7" w:history="1">
        <w:r w:rsidRPr="00397881">
          <w:rPr>
            <w:rStyle w:val="Hypertextovodkaz"/>
            <w:rFonts w:ascii="Times New Roman" w:hAnsi="Times New Roman" w:cs="Times New Roman"/>
            <w:bCs/>
          </w:rPr>
          <w:t>https://wcd.coe.int</w:t>
        </w:r>
      </w:hyperlink>
      <w:r w:rsidRPr="00397881">
        <w:rPr>
          <w:rFonts w:ascii="Times New Roman" w:hAnsi="Times New Roman" w:cs="Times New Roman"/>
          <w:bCs/>
        </w:rPr>
        <w:t xml:space="preserve">, [cit. 20. 12. 2013]. </w:t>
      </w:r>
      <w:r w:rsidRPr="00397881">
        <w:rPr>
          <w:rFonts w:ascii="Times New Roman" w:hAnsi="Times New Roman" w:cs="Times New Roman"/>
        </w:rPr>
        <w:t xml:space="preserve"> Dostupné na</w:t>
      </w:r>
    </w:p>
    <w:p w:rsidR="004A6697" w:rsidRPr="009A24AB" w:rsidRDefault="004A6697" w:rsidP="003E26EB">
      <w:pPr>
        <w:pStyle w:val="Textpoznpodarou"/>
        <w:jc w:val="both"/>
        <w:rPr>
          <w:rFonts w:ascii="Times New Roman" w:hAnsi="Times New Roman" w:cs="Times New Roman"/>
        </w:rPr>
      </w:pPr>
      <w:r w:rsidRPr="00397881">
        <w:rPr>
          <w:rFonts w:ascii="Times New Roman" w:hAnsi="Times New Roman" w:cs="Times New Roman"/>
        </w:rPr>
        <w:t>&lt;</w:t>
      </w:r>
      <w:hyperlink r:id="rId8" w:history="1">
        <w:r w:rsidRPr="00397881">
          <w:rPr>
            <w:rStyle w:val="Hypertextovodkaz"/>
            <w:rFonts w:ascii="Times New Roman" w:hAnsi="Times New Roman" w:cs="Times New Roman"/>
          </w:rPr>
          <w:t>https://wcd.coe.int/ViewDoc.jsp?id=678043&amp;Site=CM&amp;BackColorInternet=C3C3C3&amp;BackColorIntranet=EDB021&amp;BackColorLogged=F5D383</w:t>
        </w:r>
      </w:hyperlink>
      <w:r w:rsidRPr="00397881">
        <w:rPr>
          <w:rFonts w:ascii="Times New Roman" w:hAnsi="Times New Roman" w:cs="Times New Roman"/>
        </w:rPr>
        <w:t>&gt;.</w:t>
      </w:r>
      <w:r w:rsidRPr="009A24AB">
        <w:rPr>
          <w:rFonts w:ascii="Times New Roman" w:hAnsi="Times New Roman" w:cs="Times New Roman"/>
        </w:rPr>
        <w:t xml:space="preserve"> </w:t>
      </w:r>
    </w:p>
  </w:footnote>
  <w:footnote w:id="128">
    <w:p w:rsidR="004A6697" w:rsidRPr="009A24AB" w:rsidRDefault="004A6697" w:rsidP="005D3C57">
      <w:pPr>
        <w:pStyle w:val="Textpoznpodarou"/>
        <w:jc w:val="both"/>
        <w:rPr>
          <w:rFonts w:ascii="Times New Roman" w:hAnsi="Times New Roman" w:cs="Times New Roman"/>
        </w:rPr>
      </w:pPr>
      <w:r w:rsidRPr="009A24AB">
        <w:rPr>
          <w:rStyle w:val="Znakapoznpodarou"/>
          <w:rFonts w:ascii="Times New Roman" w:hAnsi="Times New Roman" w:cs="Times New Roman"/>
        </w:rPr>
        <w:footnoteRef/>
      </w:r>
      <w:r>
        <w:rPr>
          <w:rFonts w:ascii="Times New Roman" w:hAnsi="Times New Roman" w:cs="Times New Roman"/>
        </w:rPr>
        <w:t xml:space="preserve"> SLÁDEČEK, V</w:t>
      </w:r>
      <w:r w:rsidRPr="009A24AB">
        <w:rPr>
          <w:rFonts w:ascii="Times New Roman" w:hAnsi="Times New Roman" w:cs="Times New Roman"/>
        </w:rPr>
        <w:t xml:space="preserve">. </w:t>
      </w:r>
      <w:r>
        <w:rPr>
          <w:rFonts w:ascii="Times New Roman" w:hAnsi="Times New Roman" w:cs="Times New Roman"/>
          <w:i/>
          <w:iCs/>
        </w:rPr>
        <w:t>Obecné správní právo</w:t>
      </w:r>
      <w:r w:rsidRPr="009A24AB">
        <w:rPr>
          <w:rFonts w:ascii="Times New Roman" w:hAnsi="Times New Roman" w:cs="Times New Roman"/>
          <w:iCs/>
        </w:rPr>
        <w:t>, s. 466.</w:t>
      </w:r>
    </w:p>
  </w:footnote>
  <w:footnote w:id="129">
    <w:p w:rsidR="004A6697" w:rsidRPr="009A24AB" w:rsidRDefault="004A6697" w:rsidP="005D3C57">
      <w:pPr>
        <w:autoSpaceDE w:val="0"/>
        <w:autoSpaceDN w:val="0"/>
        <w:adjustRightInd w:val="0"/>
        <w:spacing w:line="240" w:lineRule="auto"/>
        <w:jc w:val="both"/>
        <w:rPr>
          <w:rFonts w:ascii="Times New Roman" w:hAnsi="Times New Roman" w:cs="Times New Roman"/>
          <w:sz w:val="20"/>
          <w:szCs w:val="20"/>
        </w:rPr>
      </w:pPr>
      <w:r w:rsidRPr="009A24AB">
        <w:rPr>
          <w:rStyle w:val="Znakapoznpodarou"/>
          <w:rFonts w:ascii="Times New Roman" w:hAnsi="Times New Roman" w:cs="Times New Roman"/>
          <w:sz w:val="20"/>
          <w:szCs w:val="20"/>
        </w:rPr>
        <w:footnoteRef/>
      </w:r>
      <w:r w:rsidRPr="009A24AB">
        <w:rPr>
          <w:rFonts w:ascii="Times New Roman" w:hAnsi="Times New Roman" w:cs="Times New Roman"/>
          <w:sz w:val="20"/>
          <w:szCs w:val="20"/>
        </w:rPr>
        <w:t xml:space="preserve"> Rozsudek</w:t>
      </w:r>
      <w:r>
        <w:rPr>
          <w:rFonts w:ascii="Times New Roman" w:hAnsi="Times New Roman" w:cs="Times New Roman"/>
          <w:sz w:val="20"/>
          <w:szCs w:val="20"/>
        </w:rPr>
        <w:t xml:space="preserve"> NSS č. j.</w:t>
      </w:r>
      <w:r w:rsidRPr="009A24AB">
        <w:rPr>
          <w:rFonts w:ascii="Times New Roman" w:hAnsi="Times New Roman" w:cs="Times New Roman"/>
          <w:sz w:val="20"/>
          <w:szCs w:val="20"/>
        </w:rPr>
        <w:t xml:space="preserve"> 6 As 16/2007-57 ze dne 13. 2. 2008, kde se mj. praví: „</w:t>
      </w:r>
      <w:r w:rsidRPr="00A354C8">
        <w:rPr>
          <w:rFonts w:ascii="Times New Roman" w:hAnsi="Times New Roman" w:cs="Times New Roman"/>
          <w:i/>
          <w:sz w:val="20"/>
          <w:szCs w:val="20"/>
        </w:rPr>
        <w:t>V této souvislosti je namístě poukázat i na Doporučení Výboru ministrů Rady Evropy č. (80) 2, týkajících se výkonu správního uvážení správními orgány, které upravuje řadu požadavků na výkon správního uvážení…</w:t>
      </w:r>
      <w:r w:rsidRPr="009A24AB">
        <w:rPr>
          <w:rFonts w:ascii="Times New Roman" w:hAnsi="Times New Roman" w:cs="Times New Roman"/>
          <w:sz w:val="20"/>
          <w:szCs w:val="20"/>
        </w:rPr>
        <w:t>“</w:t>
      </w:r>
      <w:r>
        <w:rPr>
          <w:rFonts w:ascii="Times New Roman" w:hAnsi="Times New Roman" w:cs="Times New Roman"/>
          <w:sz w:val="20"/>
          <w:szCs w:val="20"/>
        </w:rPr>
        <w:t>, obdobně i rozsudek NSS č. j. 4 As 75/2006-52 ze dne 28. 2. 2007.</w:t>
      </w:r>
    </w:p>
  </w:footnote>
  <w:footnote w:id="130">
    <w:p w:rsidR="004A6697" w:rsidRPr="00846784" w:rsidRDefault="004A6697" w:rsidP="005D3C57">
      <w:pPr>
        <w:pStyle w:val="Textpoznpodarou"/>
        <w:jc w:val="both"/>
        <w:rPr>
          <w:rFonts w:ascii="Times New Roman" w:hAnsi="Times New Roman" w:cs="Times New Roman"/>
        </w:rPr>
      </w:pPr>
      <w:r w:rsidRPr="00846784">
        <w:rPr>
          <w:rStyle w:val="Znakapoznpodarou"/>
          <w:rFonts w:ascii="Times New Roman" w:hAnsi="Times New Roman" w:cs="Times New Roman"/>
        </w:rPr>
        <w:footnoteRef/>
      </w:r>
      <w:r w:rsidRPr="00846784">
        <w:rPr>
          <w:rFonts w:ascii="Times New Roman" w:hAnsi="Times New Roman" w:cs="Times New Roman"/>
        </w:rPr>
        <w:t xml:space="preserve"> K bližšímu vymezení působnosti SprŘ viz. </w:t>
      </w:r>
      <w:r w:rsidRPr="00846784">
        <w:rPr>
          <w:rFonts w:ascii="Times New Roman" w:eastAsia="Times New Roman" w:hAnsi="Times New Roman" w:cs="Times New Roman"/>
          <w:lang w:eastAsia="cs-CZ"/>
        </w:rPr>
        <w:t>SKULOVÁ, S.</w:t>
      </w:r>
      <w:r>
        <w:rPr>
          <w:rFonts w:ascii="Times New Roman" w:eastAsia="Times New Roman" w:hAnsi="Times New Roman" w:cs="Times New Roman"/>
          <w:lang w:eastAsia="cs-CZ"/>
        </w:rPr>
        <w:t xml:space="preserve"> a kol.</w:t>
      </w:r>
      <w:r w:rsidRPr="00846784">
        <w:rPr>
          <w:rFonts w:ascii="Times New Roman" w:eastAsia="Times New Roman" w:hAnsi="Times New Roman" w:cs="Times New Roman"/>
          <w:lang w:eastAsia="cs-CZ"/>
        </w:rPr>
        <w:t xml:space="preserve"> </w:t>
      </w:r>
      <w:r w:rsidRPr="00846784">
        <w:rPr>
          <w:rFonts w:ascii="Times New Roman" w:eastAsia="Times New Roman" w:hAnsi="Times New Roman" w:cs="Times New Roman"/>
          <w:i/>
          <w:iCs/>
          <w:lang w:eastAsia="cs-CZ"/>
        </w:rPr>
        <w:t>Správní právo procesní</w:t>
      </w:r>
      <w:r w:rsidRPr="00846784">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2. Vyd. </w:t>
      </w:r>
      <w:r w:rsidRPr="00846784">
        <w:rPr>
          <w:rFonts w:ascii="Times New Roman" w:eastAsia="Times New Roman" w:hAnsi="Times New Roman" w:cs="Times New Roman"/>
          <w:lang w:eastAsia="cs-CZ"/>
        </w:rPr>
        <w:t>Plzeň: Vydavatelství a nakladatels</w:t>
      </w:r>
      <w:r>
        <w:rPr>
          <w:rFonts w:ascii="Times New Roman" w:eastAsia="Times New Roman" w:hAnsi="Times New Roman" w:cs="Times New Roman"/>
          <w:lang w:eastAsia="cs-CZ"/>
        </w:rPr>
        <w:t>tví Aleš Čeněk, 2012, s. 23-31.</w:t>
      </w:r>
    </w:p>
  </w:footnote>
  <w:footnote w:id="131">
    <w:p w:rsidR="004A6697" w:rsidRPr="00846784" w:rsidRDefault="004A6697" w:rsidP="005D3C57">
      <w:pPr>
        <w:spacing w:line="240" w:lineRule="auto"/>
        <w:jc w:val="both"/>
        <w:rPr>
          <w:rFonts w:ascii="Times New Roman" w:eastAsia="Times New Roman" w:hAnsi="Times New Roman" w:cs="Times New Roman"/>
          <w:sz w:val="20"/>
          <w:szCs w:val="20"/>
          <w:lang w:eastAsia="cs-CZ"/>
        </w:rPr>
      </w:pPr>
      <w:r w:rsidRPr="00846784">
        <w:rPr>
          <w:rStyle w:val="Znakapoznpodarou"/>
          <w:rFonts w:ascii="Times New Roman" w:hAnsi="Times New Roman" w:cs="Times New Roman"/>
          <w:sz w:val="20"/>
          <w:szCs w:val="20"/>
        </w:rPr>
        <w:footnoteRef/>
      </w:r>
      <w:r w:rsidRPr="00846784">
        <w:rPr>
          <w:rFonts w:ascii="Times New Roman" w:hAnsi="Times New Roman" w:cs="Times New Roman"/>
          <w:sz w:val="20"/>
          <w:szCs w:val="20"/>
        </w:rPr>
        <w:t xml:space="preserve"> </w:t>
      </w:r>
      <w:r>
        <w:rPr>
          <w:rFonts w:ascii="Times New Roman" w:eastAsia="Times New Roman" w:hAnsi="Times New Roman" w:cs="Times New Roman"/>
          <w:sz w:val="20"/>
          <w:szCs w:val="20"/>
          <w:lang w:eastAsia="cs-CZ"/>
        </w:rPr>
        <w:t>Tamtéž, s. 45.</w:t>
      </w:r>
    </w:p>
  </w:footnote>
  <w:footnote w:id="132">
    <w:p w:rsidR="004A6697" w:rsidRPr="00A26772" w:rsidRDefault="004A6697" w:rsidP="005D3C57">
      <w:pPr>
        <w:pStyle w:val="Textpoznpodarou"/>
        <w:jc w:val="both"/>
        <w:rPr>
          <w:rFonts w:ascii="Times New Roman" w:hAnsi="Times New Roman" w:cs="Times New Roman"/>
        </w:rPr>
      </w:pPr>
      <w:r w:rsidRPr="00A26772">
        <w:rPr>
          <w:rStyle w:val="Znakapoznpodarou"/>
          <w:rFonts w:ascii="Times New Roman" w:hAnsi="Times New Roman" w:cs="Times New Roman"/>
        </w:rPr>
        <w:footnoteRef/>
      </w:r>
      <w:r w:rsidRPr="00A26772">
        <w:rPr>
          <w:rFonts w:ascii="Times New Roman" w:hAnsi="Times New Roman" w:cs="Times New Roman"/>
        </w:rPr>
        <w:t xml:space="preserve"> </w:t>
      </w:r>
      <w:r w:rsidRPr="00A26772">
        <w:rPr>
          <w:rFonts w:ascii="Times New Roman" w:hAnsi="Times New Roman" w:cs="Times New Roman"/>
          <w:i/>
        </w:rPr>
        <w:t>„Správní orgán postupuje v souladu se zákony a ostatními právními předpisy, jakož i mezinárodními smlouvami, které jsou součástí právního řádu (dále jen "právní předpisy"). Kde se v tomto zákoně mluví o zákoně, rozumí se tím též mezinárodní smlouva, která je součástí právního řádu.“</w:t>
      </w:r>
    </w:p>
  </w:footnote>
  <w:footnote w:id="133">
    <w:p w:rsidR="004A6697" w:rsidRPr="00A26772" w:rsidRDefault="004A6697" w:rsidP="005D3C57">
      <w:pPr>
        <w:pStyle w:val="Textpoznpodarou"/>
        <w:jc w:val="both"/>
        <w:rPr>
          <w:rFonts w:ascii="Times New Roman" w:hAnsi="Times New Roman" w:cs="Times New Roman"/>
        </w:rPr>
      </w:pPr>
      <w:r w:rsidRPr="00A26772">
        <w:rPr>
          <w:rStyle w:val="Znakapoznpodarou"/>
          <w:rFonts w:ascii="Times New Roman" w:hAnsi="Times New Roman" w:cs="Times New Roman"/>
        </w:rPr>
        <w:footnoteRef/>
      </w:r>
      <w:r w:rsidRPr="00A26772">
        <w:rPr>
          <w:rFonts w:ascii="Times New Roman" w:hAnsi="Times New Roman" w:cs="Times New Roman"/>
        </w:rPr>
        <w:t xml:space="preserve"> </w:t>
      </w:r>
      <w:r w:rsidRPr="00A26772">
        <w:rPr>
          <w:rFonts w:ascii="Times New Roman" w:hAnsi="Times New Roman" w:cs="Times New Roman"/>
          <w:i/>
        </w:rPr>
        <w:t>„Státní moc slouží všem občanům a lze ji uplatňovat jen v případech, v mezích a způsoby, které stanoví zákon.“</w:t>
      </w:r>
    </w:p>
  </w:footnote>
  <w:footnote w:id="134">
    <w:p w:rsidR="004A6697" w:rsidRPr="00A26772" w:rsidRDefault="004A6697" w:rsidP="005D3C57">
      <w:pPr>
        <w:pStyle w:val="Textpoznpodarou"/>
        <w:jc w:val="both"/>
        <w:rPr>
          <w:rFonts w:ascii="Times New Roman" w:hAnsi="Times New Roman" w:cs="Times New Roman"/>
        </w:rPr>
      </w:pPr>
      <w:r w:rsidRPr="00A26772">
        <w:rPr>
          <w:rStyle w:val="Znakapoznpodarou"/>
          <w:rFonts w:ascii="Times New Roman" w:hAnsi="Times New Roman" w:cs="Times New Roman"/>
        </w:rPr>
        <w:footnoteRef/>
      </w:r>
      <w:r w:rsidRPr="00A26772">
        <w:rPr>
          <w:rFonts w:ascii="Times New Roman" w:hAnsi="Times New Roman" w:cs="Times New Roman"/>
          <w:i/>
        </w:rPr>
        <w:t xml:space="preserve"> „Státní moc lze uplatňovat jen v případech a v mezích stanovených zákonem, a to způsobem, který zákon stanoví.“</w:t>
      </w:r>
    </w:p>
  </w:footnote>
  <w:footnote w:id="135">
    <w:p w:rsidR="004A6697" w:rsidRPr="00292EB8" w:rsidRDefault="004A6697" w:rsidP="005D3C57">
      <w:pPr>
        <w:pStyle w:val="Textpoznpodarou"/>
        <w:jc w:val="both"/>
        <w:rPr>
          <w:rFonts w:ascii="Times New Roman" w:hAnsi="Times New Roman" w:cs="Times New Roman"/>
        </w:rPr>
      </w:pPr>
      <w:r w:rsidRPr="00292EB8">
        <w:rPr>
          <w:rStyle w:val="Znakapoznpodarou"/>
          <w:rFonts w:ascii="Times New Roman" w:hAnsi="Times New Roman" w:cs="Times New Roman"/>
        </w:rPr>
        <w:footnoteRef/>
      </w:r>
      <w:r w:rsidRPr="00292EB8">
        <w:rPr>
          <w:rFonts w:ascii="Times New Roman" w:hAnsi="Times New Roman" w:cs="Times New Roman"/>
        </w:rPr>
        <w:t xml:space="preserve"> Důvodová zpráva ke SprŘ - sněmovní tisk 201/1.viz. PSP ČR. </w:t>
      </w:r>
      <w:r w:rsidRPr="00292EB8">
        <w:rPr>
          <w:rFonts w:ascii="Times New Roman" w:hAnsi="Times New Roman" w:cs="Times New Roman"/>
          <w:i/>
        </w:rPr>
        <w:t>Digitální repozitář</w:t>
      </w:r>
      <w:r w:rsidRPr="00292EB8">
        <w:rPr>
          <w:rFonts w:ascii="Times New Roman" w:hAnsi="Times New Roman" w:cs="Times New Roman"/>
        </w:rPr>
        <w:t xml:space="preserve">  </w:t>
      </w:r>
      <w:r w:rsidRPr="00292EB8">
        <w:rPr>
          <w:rFonts w:ascii="Times New Roman" w:hAnsi="Times New Roman" w:cs="Times New Roman"/>
          <w:bCs/>
        </w:rPr>
        <w:t xml:space="preserve">[online]. psp.cz, [cit. 20. 12. 2013]. </w:t>
      </w:r>
      <w:r w:rsidRPr="00292EB8">
        <w:rPr>
          <w:rFonts w:ascii="Times New Roman" w:hAnsi="Times New Roman" w:cs="Times New Roman"/>
        </w:rPr>
        <w:t>Dostupné na&lt;</w:t>
      </w:r>
      <w:hyperlink r:id="rId9" w:history="1">
        <w:r w:rsidRPr="00292EB8">
          <w:rPr>
            <w:rStyle w:val="Hypertextovodkaz"/>
            <w:rFonts w:ascii="Times New Roman" w:hAnsi="Times New Roman" w:cs="Times New Roman"/>
          </w:rPr>
          <w:t>http://www.psp.cz/sqw/text/tiskt.sqw?o=4&amp;ct=201&amp;ct1=0</w:t>
        </w:r>
      </w:hyperlink>
      <w:r w:rsidRPr="00292EB8">
        <w:rPr>
          <w:rFonts w:ascii="Times New Roman" w:hAnsi="Times New Roman" w:cs="Times New Roman"/>
        </w:rPr>
        <w:t>&gt;.</w:t>
      </w:r>
    </w:p>
  </w:footnote>
  <w:footnote w:id="136">
    <w:p w:rsidR="004A6697" w:rsidRPr="00501709" w:rsidRDefault="004A6697" w:rsidP="005D3C57">
      <w:pPr>
        <w:spacing w:line="240" w:lineRule="auto"/>
        <w:jc w:val="both"/>
        <w:rPr>
          <w:rFonts w:ascii="Times New Roman" w:eastAsia="Times New Roman" w:hAnsi="Times New Roman" w:cs="Times New Roman"/>
          <w:sz w:val="20"/>
          <w:szCs w:val="20"/>
          <w:lang w:eastAsia="cs-CZ"/>
        </w:rPr>
      </w:pPr>
      <w:r w:rsidRPr="00501709">
        <w:rPr>
          <w:rStyle w:val="Znakapoznpodarou"/>
          <w:rFonts w:ascii="Times New Roman" w:hAnsi="Times New Roman" w:cs="Times New Roman"/>
          <w:sz w:val="20"/>
          <w:szCs w:val="20"/>
        </w:rPr>
        <w:footnoteRef/>
      </w:r>
      <w:r w:rsidRPr="00501709">
        <w:rPr>
          <w:rFonts w:ascii="Times New Roman" w:hAnsi="Times New Roman" w:cs="Times New Roman"/>
          <w:sz w:val="20"/>
          <w:szCs w:val="20"/>
        </w:rPr>
        <w:t xml:space="preserve"> </w:t>
      </w:r>
      <w:r w:rsidRPr="00501709">
        <w:rPr>
          <w:rFonts w:ascii="Times New Roman" w:eastAsia="Times New Roman" w:hAnsi="Times New Roman" w:cs="Times New Roman"/>
          <w:sz w:val="20"/>
          <w:szCs w:val="20"/>
          <w:lang w:eastAsia="cs-CZ"/>
        </w:rPr>
        <w:t xml:space="preserve">SKULOVÁ, S. a kol. </w:t>
      </w:r>
      <w:r w:rsidRPr="00501709">
        <w:rPr>
          <w:rFonts w:ascii="Times New Roman" w:eastAsia="Times New Roman" w:hAnsi="Times New Roman" w:cs="Times New Roman"/>
          <w:i/>
          <w:iCs/>
          <w:sz w:val="20"/>
          <w:szCs w:val="20"/>
          <w:lang w:eastAsia="cs-CZ"/>
        </w:rPr>
        <w:t>Správní právo procesní,</w:t>
      </w:r>
      <w:r>
        <w:rPr>
          <w:rFonts w:ascii="Times New Roman" w:eastAsia="Times New Roman" w:hAnsi="Times New Roman" w:cs="Times New Roman"/>
          <w:sz w:val="20"/>
          <w:szCs w:val="20"/>
          <w:lang w:eastAsia="cs-CZ"/>
        </w:rPr>
        <w:t xml:space="preserve"> s. 47.</w:t>
      </w:r>
    </w:p>
  </w:footnote>
  <w:footnote w:id="137">
    <w:p w:rsidR="004A6697" w:rsidRPr="00A26772" w:rsidRDefault="004A6697" w:rsidP="005D3C57">
      <w:pPr>
        <w:pStyle w:val="Textpoznpodarou"/>
        <w:jc w:val="both"/>
        <w:rPr>
          <w:rFonts w:ascii="Times New Roman" w:hAnsi="Times New Roman" w:cs="Times New Roman"/>
        </w:rPr>
      </w:pPr>
      <w:r w:rsidRPr="00501709">
        <w:rPr>
          <w:rStyle w:val="Znakapoznpodarou"/>
          <w:rFonts w:ascii="Times New Roman" w:hAnsi="Times New Roman" w:cs="Times New Roman"/>
        </w:rPr>
        <w:footnoteRef/>
      </w:r>
      <w:r>
        <w:rPr>
          <w:rFonts w:ascii="Times New Roman" w:hAnsi="Times New Roman" w:cs="Times New Roman"/>
        </w:rPr>
        <w:t xml:space="preserve"> PRŮCHA, P</w:t>
      </w:r>
      <w:r w:rsidRPr="00501709">
        <w:rPr>
          <w:rFonts w:ascii="Times New Roman" w:hAnsi="Times New Roman" w:cs="Times New Roman"/>
        </w:rPr>
        <w:t xml:space="preserve">. </w:t>
      </w:r>
      <w:r w:rsidRPr="00501709">
        <w:rPr>
          <w:rFonts w:ascii="Times New Roman" w:hAnsi="Times New Roman" w:cs="Times New Roman"/>
          <w:i/>
          <w:iCs/>
        </w:rPr>
        <w:t>Správní řád: s poznámkami a judikaturou: podle stavu k 1. 1. 2013</w:t>
      </w:r>
      <w:r w:rsidRPr="00501709">
        <w:rPr>
          <w:rFonts w:ascii="Times New Roman" w:hAnsi="Times New Roman" w:cs="Times New Roman"/>
        </w:rPr>
        <w:t>. Vyd. 1. Praha: Leges, 2012, s. 25.</w:t>
      </w:r>
    </w:p>
  </w:footnote>
  <w:footnote w:id="138">
    <w:p w:rsidR="004A6697" w:rsidRPr="00A26772" w:rsidRDefault="004A6697" w:rsidP="005D3C57">
      <w:pPr>
        <w:pStyle w:val="Textpoznpodarou"/>
        <w:jc w:val="both"/>
        <w:rPr>
          <w:rFonts w:ascii="Times New Roman" w:hAnsi="Times New Roman" w:cs="Times New Roman"/>
        </w:rPr>
      </w:pPr>
      <w:r w:rsidRPr="00A26772">
        <w:rPr>
          <w:rStyle w:val="Znakapoznpodarou"/>
          <w:rFonts w:ascii="Times New Roman" w:hAnsi="Times New Roman" w:cs="Times New Roman"/>
        </w:rPr>
        <w:footnoteRef/>
      </w:r>
      <w:r w:rsidRPr="00A26772">
        <w:rPr>
          <w:rFonts w:ascii="Times New Roman" w:hAnsi="Times New Roman" w:cs="Times New Roman"/>
        </w:rPr>
        <w:t xml:space="preserve"> </w:t>
      </w:r>
      <w:r w:rsidRPr="00A26772">
        <w:rPr>
          <w:rFonts w:ascii="Times New Roman" w:eastAsia="Times New Roman" w:hAnsi="Times New Roman" w:cs="Times New Roman"/>
          <w:lang w:eastAsia="cs-CZ"/>
        </w:rPr>
        <w:t>SKULOVÁ, S.</w:t>
      </w:r>
      <w:r>
        <w:rPr>
          <w:rFonts w:ascii="Times New Roman" w:eastAsia="Times New Roman" w:hAnsi="Times New Roman" w:cs="Times New Roman"/>
          <w:lang w:eastAsia="cs-CZ"/>
        </w:rPr>
        <w:t xml:space="preserve"> a kol.</w:t>
      </w:r>
      <w:r w:rsidRPr="00A26772">
        <w:rPr>
          <w:rFonts w:ascii="Times New Roman" w:eastAsia="Times New Roman" w:hAnsi="Times New Roman" w:cs="Times New Roman"/>
          <w:lang w:eastAsia="cs-CZ"/>
        </w:rPr>
        <w:t xml:space="preserve"> </w:t>
      </w:r>
      <w:r>
        <w:rPr>
          <w:rFonts w:ascii="Times New Roman" w:eastAsia="Times New Roman" w:hAnsi="Times New Roman" w:cs="Times New Roman"/>
          <w:i/>
          <w:iCs/>
          <w:lang w:eastAsia="cs-CZ"/>
        </w:rPr>
        <w:t>Správní právo procesní,</w:t>
      </w:r>
      <w:r w:rsidRPr="00A26772">
        <w:rPr>
          <w:rFonts w:ascii="Times New Roman" w:eastAsia="Times New Roman" w:hAnsi="Times New Roman" w:cs="Times New Roman"/>
          <w:i/>
          <w:iCs/>
          <w:lang w:eastAsia="cs-CZ"/>
        </w:rPr>
        <w:t xml:space="preserve"> s.</w:t>
      </w:r>
      <w:r>
        <w:rPr>
          <w:rFonts w:ascii="Times New Roman" w:eastAsia="Times New Roman" w:hAnsi="Times New Roman" w:cs="Times New Roman"/>
          <w:lang w:eastAsia="cs-CZ"/>
        </w:rPr>
        <w:t xml:space="preserve"> 48</w:t>
      </w:r>
      <w:r w:rsidRPr="00A26772">
        <w:rPr>
          <w:rFonts w:ascii="Times New Roman" w:eastAsia="Times New Roman" w:hAnsi="Times New Roman" w:cs="Times New Roman"/>
          <w:lang w:eastAsia="cs-CZ"/>
        </w:rPr>
        <w:t>.</w:t>
      </w:r>
    </w:p>
  </w:footnote>
  <w:footnote w:id="139">
    <w:p w:rsidR="004A6697" w:rsidRPr="00A26772" w:rsidRDefault="004A6697" w:rsidP="005D3C57">
      <w:pPr>
        <w:pStyle w:val="Textpoznpodarou"/>
        <w:jc w:val="both"/>
        <w:rPr>
          <w:rFonts w:ascii="Times New Roman" w:hAnsi="Times New Roman" w:cs="Times New Roman"/>
        </w:rPr>
      </w:pPr>
      <w:r w:rsidRPr="00A26772">
        <w:rPr>
          <w:rStyle w:val="Znakapoznpodarou"/>
          <w:rFonts w:ascii="Times New Roman" w:hAnsi="Times New Roman" w:cs="Times New Roman"/>
        </w:rPr>
        <w:footnoteRef/>
      </w:r>
      <w:r w:rsidRPr="00A26772">
        <w:rPr>
          <w:rFonts w:ascii="Times New Roman" w:hAnsi="Times New Roman" w:cs="Times New Roman"/>
        </w:rPr>
        <w:t xml:space="preserve"> </w:t>
      </w:r>
      <w:r w:rsidRPr="00A26772">
        <w:rPr>
          <w:rFonts w:ascii="Times New Roman" w:hAnsi="Times New Roman" w:cs="Times New Roman"/>
          <w:i/>
        </w:rPr>
        <w:t>„Správní orgán uplatňuje svou pravomoc pouze k těm účelům, k nimž mu byla zákonem nebo na základě zákona svěřena, a v rozsahu, v jakém mu byla svěřena.“</w:t>
      </w:r>
    </w:p>
  </w:footnote>
  <w:footnote w:id="140">
    <w:p w:rsidR="004A6697" w:rsidRPr="00A26772" w:rsidRDefault="004A6697" w:rsidP="005D3C57">
      <w:pPr>
        <w:spacing w:line="240" w:lineRule="auto"/>
        <w:jc w:val="both"/>
        <w:rPr>
          <w:rFonts w:ascii="Times New Roman" w:eastAsia="Times New Roman" w:hAnsi="Times New Roman" w:cs="Times New Roman"/>
          <w:color w:val="000000" w:themeColor="text1"/>
          <w:sz w:val="20"/>
          <w:szCs w:val="20"/>
          <w:lang w:eastAsia="cs-CZ"/>
        </w:rPr>
      </w:pPr>
      <w:r w:rsidRPr="00A26772">
        <w:rPr>
          <w:rStyle w:val="Znakapoznpodarou"/>
          <w:rFonts w:ascii="Times New Roman" w:hAnsi="Times New Roman" w:cs="Times New Roman"/>
          <w:color w:val="000000" w:themeColor="text1"/>
          <w:sz w:val="20"/>
          <w:szCs w:val="20"/>
        </w:rPr>
        <w:footnoteRef/>
      </w:r>
      <w:r w:rsidRPr="00A26772">
        <w:rPr>
          <w:rFonts w:ascii="Times New Roman" w:hAnsi="Times New Roman" w:cs="Times New Roman"/>
          <w:color w:val="000000" w:themeColor="text1"/>
          <w:sz w:val="20"/>
          <w:szCs w:val="20"/>
        </w:rPr>
        <w:t xml:space="preserve"> Rozhodnutí NS sp. zn. 6 A 6/92-3 (SJS) z</w:t>
      </w:r>
      <w:r>
        <w:rPr>
          <w:rFonts w:ascii="Times New Roman" w:eastAsia="Times New Roman" w:hAnsi="Times New Roman" w:cs="Times New Roman"/>
          <w:color w:val="000000" w:themeColor="text1"/>
          <w:sz w:val="20"/>
          <w:szCs w:val="20"/>
          <w:lang w:eastAsia="cs-CZ"/>
        </w:rPr>
        <w:t>e dne 15. 10. 1992.</w:t>
      </w:r>
    </w:p>
  </w:footnote>
  <w:footnote w:id="141">
    <w:p w:rsidR="004A6697" w:rsidRPr="00B2201F" w:rsidRDefault="004A6697" w:rsidP="005D3C57">
      <w:pPr>
        <w:autoSpaceDE w:val="0"/>
        <w:autoSpaceDN w:val="0"/>
        <w:adjustRightInd w:val="0"/>
        <w:spacing w:line="240" w:lineRule="auto"/>
        <w:jc w:val="both"/>
        <w:rPr>
          <w:rFonts w:ascii="Times New Roman" w:hAnsi="Times New Roman" w:cs="Times New Roman"/>
          <w:i/>
          <w:iCs/>
          <w:sz w:val="20"/>
          <w:szCs w:val="20"/>
        </w:rPr>
      </w:pPr>
      <w:r w:rsidRPr="00A26772">
        <w:rPr>
          <w:rStyle w:val="Znakapoznpodarou"/>
          <w:rFonts w:ascii="Times New Roman" w:hAnsi="Times New Roman" w:cs="Times New Roman"/>
        </w:rPr>
        <w:footnoteRef/>
      </w:r>
      <w:r>
        <w:rPr>
          <w:rFonts w:ascii="Times New Roman" w:hAnsi="Times New Roman" w:cs="Times New Roman"/>
        </w:rPr>
        <w:t xml:space="preserve"> </w:t>
      </w:r>
      <w:r w:rsidRPr="00B2201F">
        <w:rPr>
          <w:rFonts w:ascii="Times New Roman" w:hAnsi="Times New Roman" w:cs="Times New Roman"/>
          <w:sz w:val="20"/>
          <w:szCs w:val="20"/>
        </w:rPr>
        <w:t xml:space="preserve">HOETZEL, J. Volné uvážení In: </w:t>
      </w:r>
      <w:r w:rsidRPr="00B2201F">
        <w:rPr>
          <w:rFonts w:ascii="Times New Roman" w:hAnsi="Times New Roman" w:cs="Times New Roman"/>
          <w:i/>
          <w:iCs/>
          <w:sz w:val="20"/>
          <w:szCs w:val="20"/>
        </w:rPr>
        <w:t>Slovník veřejného práva československého. Svazek V.</w:t>
      </w:r>
      <w:r>
        <w:rPr>
          <w:rFonts w:ascii="Times New Roman" w:hAnsi="Times New Roman" w:cs="Times New Roman"/>
          <w:i/>
          <w:iCs/>
          <w:sz w:val="20"/>
          <w:szCs w:val="20"/>
        </w:rPr>
        <w:t xml:space="preserve"> </w:t>
      </w:r>
      <w:r w:rsidRPr="00B2201F">
        <w:rPr>
          <w:rFonts w:ascii="Times New Roman" w:hAnsi="Times New Roman" w:cs="Times New Roman"/>
          <w:sz w:val="20"/>
          <w:szCs w:val="20"/>
        </w:rPr>
        <w:t>Reprint původního vydání. Praha: Nakladatelství EUROLEX BOHEMIA, s. r. o., 2000. s. 347.</w:t>
      </w:r>
    </w:p>
  </w:footnote>
  <w:footnote w:id="142">
    <w:p w:rsidR="004A6697" w:rsidRPr="005E2056" w:rsidRDefault="004A6697" w:rsidP="005D3C57">
      <w:pPr>
        <w:pStyle w:val="Textpoznpodarou"/>
        <w:jc w:val="both"/>
        <w:rPr>
          <w:rFonts w:ascii="Times New Roman" w:hAnsi="Times New Roman" w:cs="Times New Roman"/>
        </w:rPr>
      </w:pPr>
      <w:r w:rsidRPr="005E2056">
        <w:rPr>
          <w:rStyle w:val="Znakapoznpodarou"/>
          <w:rFonts w:ascii="Times New Roman" w:hAnsi="Times New Roman" w:cs="Times New Roman"/>
        </w:rPr>
        <w:footnoteRef/>
      </w:r>
      <w:r w:rsidRPr="005E2056">
        <w:rPr>
          <w:rFonts w:ascii="Times New Roman" w:hAnsi="Times New Roman" w:cs="Times New Roman"/>
        </w:rPr>
        <w:t xml:space="preserve"> „</w:t>
      </w:r>
      <w:r w:rsidRPr="005E2056">
        <w:rPr>
          <w:rFonts w:ascii="Times New Roman" w:hAnsi="Times New Roman" w:cs="Times New Roman"/>
          <w:i/>
        </w:rPr>
        <w:t>Správní orgán šetří práva nabytá v dobré víře, jakož i oprávněné zájmy osob, jichž se činnost správního orgánu v jednotlivém případě dotýká (dále jen "dotčené osoby"), a může zasahovat do těchto práv jen za podmínek stanovených zákonem a v nezbytném rozsahu.</w:t>
      </w:r>
      <w:r w:rsidRPr="005E2056">
        <w:rPr>
          <w:rFonts w:ascii="Times New Roman" w:hAnsi="Times New Roman" w:cs="Times New Roman"/>
        </w:rPr>
        <w:t>“</w:t>
      </w:r>
    </w:p>
  </w:footnote>
  <w:footnote w:id="143">
    <w:p w:rsidR="004A6697" w:rsidRPr="005E2056" w:rsidRDefault="004A6697" w:rsidP="005D3C57">
      <w:pPr>
        <w:pStyle w:val="Textpoznpodarou"/>
        <w:jc w:val="both"/>
        <w:rPr>
          <w:rFonts w:ascii="Times New Roman" w:hAnsi="Times New Roman" w:cs="Times New Roman"/>
        </w:rPr>
      </w:pPr>
      <w:r w:rsidRPr="005E2056">
        <w:rPr>
          <w:rStyle w:val="Znakapoznpodarou"/>
          <w:rFonts w:ascii="Times New Roman" w:hAnsi="Times New Roman" w:cs="Times New Roman"/>
        </w:rPr>
        <w:footnoteRef/>
      </w:r>
      <w:r w:rsidRPr="005E2056">
        <w:rPr>
          <w:rFonts w:ascii="Times New Roman" w:hAnsi="Times New Roman" w:cs="Times New Roman"/>
        </w:rPr>
        <w:t xml:space="preserve"> </w:t>
      </w:r>
      <w:r w:rsidRPr="008A7C40">
        <w:rPr>
          <w:rFonts w:ascii="Times New Roman" w:hAnsi="Times New Roman" w:cs="Times New Roman"/>
        </w:rPr>
        <w:t xml:space="preserve">JEMELKA, L., PONDĚLÍČKOVÁ, K., BOHADLO, D. </w:t>
      </w:r>
      <w:r w:rsidRPr="008A7C40">
        <w:rPr>
          <w:rFonts w:ascii="Times New Roman" w:hAnsi="Times New Roman" w:cs="Times New Roman"/>
          <w:i/>
          <w:iCs/>
        </w:rPr>
        <w:t>Správní řád: komentář</w:t>
      </w:r>
      <w:r w:rsidRPr="008A7C40">
        <w:rPr>
          <w:rFonts w:ascii="Times New Roman" w:hAnsi="Times New Roman" w:cs="Times New Roman"/>
        </w:rPr>
        <w:t xml:space="preserve">. 4. vyd. V </w:t>
      </w:r>
      <w:r>
        <w:rPr>
          <w:rFonts w:ascii="Times New Roman" w:hAnsi="Times New Roman" w:cs="Times New Roman"/>
        </w:rPr>
        <w:t>Praze: C. H. Beck, 2013, s. 25.</w:t>
      </w:r>
    </w:p>
  </w:footnote>
  <w:footnote w:id="144">
    <w:p w:rsidR="004A6697" w:rsidRPr="005E2056" w:rsidRDefault="004A6697" w:rsidP="005D3C57">
      <w:pPr>
        <w:pStyle w:val="Textpoznpodarou"/>
        <w:jc w:val="both"/>
        <w:rPr>
          <w:rFonts w:ascii="Times New Roman" w:hAnsi="Times New Roman" w:cs="Times New Roman"/>
        </w:rPr>
      </w:pPr>
      <w:r w:rsidRPr="005E2056">
        <w:rPr>
          <w:rStyle w:val="Znakapoznpodarou"/>
          <w:rFonts w:ascii="Times New Roman" w:hAnsi="Times New Roman" w:cs="Times New Roman"/>
        </w:rPr>
        <w:footnoteRef/>
      </w:r>
      <w:r>
        <w:rPr>
          <w:rFonts w:ascii="Times New Roman" w:hAnsi="Times New Roman" w:cs="Times New Roman"/>
        </w:rPr>
        <w:t xml:space="preserve"> SKULOVÁ, S. a kol.</w:t>
      </w:r>
      <w:r w:rsidRPr="005E2056">
        <w:rPr>
          <w:rFonts w:ascii="Times New Roman" w:hAnsi="Times New Roman" w:cs="Times New Roman"/>
        </w:rPr>
        <w:t xml:space="preserve"> </w:t>
      </w:r>
      <w:r w:rsidRPr="008A7C40">
        <w:rPr>
          <w:rFonts w:ascii="Times New Roman" w:hAnsi="Times New Roman" w:cs="Times New Roman"/>
          <w:i/>
        </w:rPr>
        <w:t>Správní právo procesní</w:t>
      </w:r>
      <w:r>
        <w:rPr>
          <w:rFonts w:ascii="Times New Roman" w:hAnsi="Times New Roman" w:cs="Times New Roman"/>
        </w:rPr>
        <w:t>, s. 53.</w:t>
      </w:r>
    </w:p>
  </w:footnote>
  <w:footnote w:id="145">
    <w:p w:rsidR="004A6697" w:rsidRDefault="004A6697" w:rsidP="005D3C57">
      <w:pPr>
        <w:pStyle w:val="Textpoznpodarou"/>
        <w:jc w:val="both"/>
      </w:pPr>
      <w:r w:rsidRPr="005E2056">
        <w:rPr>
          <w:rStyle w:val="Znakapoznpodarou"/>
          <w:rFonts w:ascii="Times New Roman" w:hAnsi="Times New Roman" w:cs="Times New Roman"/>
        </w:rPr>
        <w:footnoteRef/>
      </w:r>
      <w:r w:rsidRPr="005E2056">
        <w:rPr>
          <w:rFonts w:ascii="Times New Roman" w:hAnsi="Times New Roman" w:cs="Times New Roman"/>
        </w:rPr>
        <w:t xml:space="preserve"> Nález ÚS sp. zn. IV ÚS 150/2001 ze dne 9. 10. 2003</w:t>
      </w:r>
      <w:r>
        <w:rPr>
          <w:rFonts w:ascii="Times New Roman" w:hAnsi="Times New Roman" w:cs="Times New Roman"/>
        </w:rPr>
        <w:t>.</w:t>
      </w:r>
    </w:p>
  </w:footnote>
  <w:footnote w:id="146">
    <w:p w:rsidR="004A6697" w:rsidRPr="00AB61ED" w:rsidRDefault="004A6697" w:rsidP="005D3C57">
      <w:pPr>
        <w:pStyle w:val="Textpoznpodarou"/>
        <w:jc w:val="both"/>
        <w:rPr>
          <w:rFonts w:ascii="Times New Roman" w:hAnsi="Times New Roman" w:cs="Times New Roman"/>
        </w:rPr>
      </w:pPr>
      <w:r w:rsidRPr="00AB61ED">
        <w:rPr>
          <w:rStyle w:val="Znakapoznpodarou"/>
          <w:rFonts w:ascii="Times New Roman" w:hAnsi="Times New Roman" w:cs="Times New Roman"/>
        </w:rPr>
        <w:footnoteRef/>
      </w:r>
      <w:r w:rsidRPr="00AB61ED">
        <w:rPr>
          <w:rFonts w:ascii="Times New Roman" w:hAnsi="Times New Roman" w:cs="Times New Roman"/>
        </w:rPr>
        <w:t xml:space="preserve"> </w:t>
      </w:r>
      <w:r w:rsidRPr="00AB61ED">
        <w:rPr>
          <w:rFonts w:ascii="Times New Roman" w:hAnsi="Times New Roman" w:cs="Times New Roman"/>
          <w:i/>
        </w:rPr>
        <w:t>„Správní orgán dbá, … aby při rozhodování skutkově shodných nebo podobných případů nevznikaly nedůvodné rozdíly.“</w:t>
      </w:r>
    </w:p>
  </w:footnote>
  <w:footnote w:id="147">
    <w:p w:rsidR="004A6697" w:rsidRPr="00AB61ED" w:rsidRDefault="004A6697" w:rsidP="005D3C57">
      <w:pPr>
        <w:pStyle w:val="Textpoznpodarou"/>
        <w:jc w:val="both"/>
        <w:rPr>
          <w:rFonts w:ascii="Times New Roman" w:hAnsi="Times New Roman" w:cs="Times New Roman"/>
        </w:rPr>
      </w:pPr>
      <w:r w:rsidRPr="00AB61ED">
        <w:rPr>
          <w:rStyle w:val="Znakapoznpodarou"/>
          <w:rFonts w:ascii="Times New Roman" w:hAnsi="Times New Roman" w:cs="Times New Roman"/>
        </w:rPr>
        <w:footnoteRef/>
      </w:r>
      <w:r w:rsidRPr="00AB61ED">
        <w:rPr>
          <w:rFonts w:ascii="Times New Roman" w:hAnsi="Times New Roman" w:cs="Times New Roman"/>
        </w:rPr>
        <w:t xml:space="preserve"> Nález </w:t>
      </w:r>
      <w:r>
        <w:rPr>
          <w:rFonts w:ascii="Times New Roman" w:hAnsi="Times New Roman" w:cs="Times New Roman"/>
        </w:rPr>
        <w:t xml:space="preserve">ÚS </w:t>
      </w:r>
      <w:r w:rsidRPr="00AB61ED">
        <w:rPr>
          <w:rFonts w:ascii="Times New Roman" w:hAnsi="Times New Roman" w:cs="Times New Roman"/>
        </w:rPr>
        <w:t xml:space="preserve">sp. zn. II. ÚS 487/03 zde dne </w:t>
      </w:r>
      <w:r w:rsidRPr="00AB61ED">
        <w:rPr>
          <w:rFonts w:ascii="Times New Roman" w:hAnsi="Times New Roman" w:cs="Times New Roman"/>
          <w:bCs/>
        </w:rPr>
        <w:t>11. 5. 2005</w:t>
      </w:r>
      <w:r>
        <w:rPr>
          <w:rFonts w:ascii="Times New Roman" w:hAnsi="Times New Roman" w:cs="Times New Roman"/>
          <w:bCs/>
        </w:rPr>
        <w:t>.</w:t>
      </w:r>
    </w:p>
  </w:footnote>
  <w:footnote w:id="148">
    <w:p w:rsidR="004A6697" w:rsidRPr="00AB61ED" w:rsidRDefault="004A6697" w:rsidP="005D3C57">
      <w:pPr>
        <w:pStyle w:val="Textpoznpodarou"/>
        <w:jc w:val="both"/>
        <w:rPr>
          <w:rFonts w:ascii="Times New Roman" w:hAnsi="Times New Roman" w:cs="Times New Roman"/>
        </w:rPr>
      </w:pPr>
      <w:r w:rsidRPr="00AB61ED">
        <w:rPr>
          <w:rStyle w:val="Znakapoznpodarou"/>
          <w:rFonts w:ascii="Times New Roman" w:hAnsi="Times New Roman" w:cs="Times New Roman"/>
        </w:rPr>
        <w:footnoteRef/>
      </w:r>
      <w:r w:rsidRPr="00AB61ED">
        <w:rPr>
          <w:rFonts w:ascii="Times New Roman" w:hAnsi="Times New Roman" w:cs="Times New Roman"/>
        </w:rPr>
        <w:t xml:space="preserve"> § 2 odst. 4 in fine SprŘ</w:t>
      </w:r>
      <w:r>
        <w:rPr>
          <w:rFonts w:ascii="Times New Roman" w:hAnsi="Times New Roman" w:cs="Times New Roman"/>
        </w:rPr>
        <w:t>.</w:t>
      </w:r>
    </w:p>
  </w:footnote>
  <w:footnote w:id="149">
    <w:p w:rsidR="004A6697" w:rsidRPr="00B73098" w:rsidRDefault="004A6697" w:rsidP="005D3C57">
      <w:pPr>
        <w:spacing w:line="240" w:lineRule="auto"/>
        <w:jc w:val="both"/>
        <w:rPr>
          <w:rFonts w:ascii="Times New Roman" w:eastAsia="Times New Roman" w:hAnsi="Times New Roman" w:cs="Times New Roman"/>
          <w:sz w:val="20"/>
          <w:szCs w:val="20"/>
          <w:lang w:eastAsia="cs-CZ"/>
        </w:rPr>
      </w:pPr>
      <w:r w:rsidRPr="00AB61ED">
        <w:rPr>
          <w:rStyle w:val="Znakapoznpodarou"/>
          <w:rFonts w:ascii="Times New Roman" w:hAnsi="Times New Roman" w:cs="Times New Roman"/>
          <w:sz w:val="20"/>
          <w:szCs w:val="20"/>
        </w:rPr>
        <w:footnoteRef/>
      </w:r>
      <w:r w:rsidRPr="00AB61ED">
        <w:rPr>
          <w:rFonts w:ascii="Times New Roman" w:hAnsi="Times New Roman" w:cs="Times New Roman"/>
          <w:sz w:val="20"/>
          <w:szCs w:val="20"/>
        </w:rPr>
        <w:t xml:space="preserve"> </w:t>
      </w:r>
      <w:r>
        <w:rPr>
          <w:rFonts w:ascii="Times New Roman" w:eastAsia="Times New Roman" w:hAnsi="Times New Roman" w:cs="Times New Roman"/>
          <w:sz w:val="20"/>
          <w:szCs w:val="20"/>
          <w:lang w:eastAsia="cs-CZ"/>
        </w:rPr>
        <w:t>VEDRAL, J</w:t>
      </w:r>
      <w:r w:rsidRPr="00AB61ED">
        <w:rPr>
          <w:rFonts w:ascii="Times New Roman" w:eastAsia="Times New Roman" w:hAnsi="Times New Roman" w:cs="Times New Roman"/>
          <w:sz w:val="20"/>
          <w:szCs w:val="20"/>
          <w:lang w:eastAsia="cs-CZ"/>
        </w:rPr>
        <w:t xml:space="preserve">. </w:t>
      </w:r>
      <w:r w:rsidRPr="00AB61ED">
        <w:rPr>
          <w:rFonts w:ascii="Times New Roman" w:eastAsia="Times New Roman" w:hAnsi="Times New Roman" w:cs="Times New Roman"/>
          <w:i/>
          <w:iCs/>
          <w:sz w:val="20"/>
          <w:szCs w:val="20"/>
          <w:lang w:eastAsia="cs-CZ"/>
        </w:rPr>
        <w:t>Správní řád: komentář</w:t>
      </w:r>
      <w:r>
        <w:rPr>
          <w:rFonts w:ascii="Times New Roman" w:eastAsia="Times New Roman" w:hAnsi="Times New Roman" w:cs="Times New Roman"/>
          <w:sz w:val="20"/>
          <w:szCs w:val="20"/>
          <w:lang w:eastAsia="cs-CZ"/>
        </w:rPr>
        <w:t>, s. 103-104</w:t>
      </w:r>
      <w:r w:rsidRPr="00AB61ED">
        <w:rPr>
          <w:rFonts w:ascii="Times New Roman" w:eastAsia="Times New Roman" w:hAnsi="Times New Roman" w:cs="Times New Roman"/>
          <w:sz w:val="20"/>
          <w:szCs w:val="20"/>
          <w:lang w:eastAsia="cs-CZ"/>
        </w:rPr>
        <w:t>.</w:t>
      </w:r>
    </w:p>
  </w:footnote>
  <w:footnote w:id="150">
    <w:p w:rsidR="004A6697" w:rsidRPr="00853DF9" w:rsidRDefault="004A6697" w:rsidP="005D3C57">
      <w:pPr>
        <w:pStyle w:val="Textpoznpodarou"/>
        <w:jc w:val="both"/>
        <w:rPr>
          <w:rFonts w:ascii="Times New Roman" w:hAnsi="Times New Roman" w:cs="Times New Roman"/>
        </w:rPr>
      </w:pPr>
      <w:r w:rsidRPr="00853DF9">
        <w:rPr>
          <w:rStyle w:val="Znakapoznpodarou"/>
          <w:rFonts w:ascii="Times New Roman" w:hAnsi="Times New Roman" w:cs="Times New Roman"/>
        </w:rPr>
        <w:footnoteRef/>
      </w:r>
      <w:r w:rsidRPr="00853DF9">
        <w:rPr>
          <w:rFonts w:ascii="Times New Roman" w:hAnsi="Times New Roman" w:cs="Times New Roman"/>
        </w:rPr>
        <w:t xml:space="preserve"> Usnesení rozšířeného senátu NSS čj. 6 Ads 88/2006-132 ze dne 21. 7. 2009 (publ. pod č. 1915/2009 Sb. NSS), obdobně připouští změnu správního uvážení i rozsudek NSS čj. 7 As </w:t>
      </w:r>
      <w:r>
        <w:rPr>
          <w:rFonts w:ascii="Times New Roman" w:hAnsi="Times New Roman" w:cs="Times New Roman"/>
        </w:rPr>
        <w:t>43/2009-52 ze dne 13. 8. 2009.</w:t>
      </w:r>
    </w:p>
  </w:footnote>
  <w:footnote w:id="151">
    <w:p w:rsidR="004A6697" w:rsidRPr="00853DF9" w:rsidRDefault="004A6697" w:rsidP="005D3C57">
      <w:pPr>
        <w:pStyle w:val="Textpoznpodarou"/>
        <w:jc w:val="both"/>
        <w:rPr>
          <w:rFonts w:ascii="Times New Roman" w:hAnsi="Times New Roman" w:cs="Times New Roman"/>
        </w:rPr>
      </w:pPr>
      <w:r w:rsidRPr="00853DF9">
        <w:rPr>
          <w:rStyle w:val="Znakapoznpodarou"/>
          <w:rFonts w:ascii="Times New Roman" w:hAnsi="Times New Roman" w:cs="Times New Roman"/>
        </w:rPr>
        <w:footnoteRef/>
      </w:r>
      <w:r w:rsidRPr="00853DF9">
        <w:rPr>
          <w:rFonts w:ascii="Times New Roman" w:hAnsi="Times New Roman" w:cs="Times New Roman"/>
        </w:rPr>
        <w:t xml:space="preserve"> Rozsudek NSS č. j. 2 Ans 1/2009-71 ze dne 31. 5. 2010 (pu</w:t>
      </w:r>
      <w:r>
        <w:rPr>
          <w:rFonts w:ascii="Times New Roman" w:hAnsi="Times New Roman" w:cs="Times New Roman"/>
        </w:rPr>
        <w:t>bl. pod č. 2114/2010 Sb. NSS).</w:t>
      </w:r>
    </w:p>
  </w:footnote>
  <w:footnote w:id="152">
    <w:p w:rsidR="004A6697" w:rsidRPr="00853DF9" w:rsidRDefault="004A6697" w:rsidP="005D3C57">
      <w:pPr>
        <w:pStyle w:val="Textpoznpodarou"/>
        <w:jc w:val="both"/>
        <w:rPr>
          <w:rFonts w:ascii="Times New Roman" w:hAnsi="Times New Roman" w:cs="Times New Roman"/>
        </w:rPr>
      </w:pPr>
      <w:r w:rsidRPr="00853DF9">
        <w:rPr>
          <w:rStyle w:val="Znakapoznpodarou"/>
          <w:rFonts w:ascii="Times New Roman" w:hAnsi="Times New Roman" w:cs="Times New Roman"/>
        </w:rPr>
        <w:footnoteRef/>
      </w:r>
      <w:r w:rsidRPr="00853DF9">
        <w:rPr>
          <w:rFonts w:ascii="Times New Roman" w:hAnsi="Times New Roman" w:cs="Times New Roman"/>
        </w:rPr>
        <w:t xml:space="preserve"> Řečeno velmi zjednodušeně, v rozsahu nezbytném pro institut správního uvážení</w:t>
      </w:r>
      <w:r>
        <w:rPr>
          <w:rFonts w:ascii="Times New Roman" w:hAnsi="Times New Roman" w:cs="Times New Roman"/>
        </w:rPr>
        <w:t>.</w:t>
      </w:r>
    </w:p>
  </w:footnote>
  <w:footnote w:id="153">
    <w:p w:rsidR="004A6697" w:rsidRPr="00846784" w:rsidRDefault="004A6697" w:rsidP="005D3C57">
      <w:pPr>
        <w:pStyle w:val="Textpoznpodarou"/>
        <w:jc w:val="both"/>
        <w:rPr>
          <w:rFonts w:ascii="Times New Roman" w:hAnsi="Times New Roman" w:cs="Times New Roman"/>
        </w:rPr>
      </w:pPr>
      <w:r w:rsidRPr="00853DF9">
        <w:rPr>
          <w:rStyle w:val="Znakapoznpodarou"/>
          <w:rFonts w:ascii="Times New Roman" w:hAnsi="Times New Roman" w:cs="Times New Roman"/>
        </w:rPr>
        <w:footnoteRef/>
      </w:r>
      <w:r w:rsidRPr="00853DF9">
        <w:rPr>
          <w:rFonts w:ascii="Times New Roman" w:hAnsi="Times New Roman" w:cs="Times New Roman"/>
        </w:rPr>
        <w:t xml:space="preserve"> </w:t>
      </w:r>
      <w:r w:rsidRPr="00853DF9">
        <w:rPr>
          <w:rFonts w:ascii="Times New Roman" w:eastAsia="Times New Roman" w:hAnsi="Times New Roman" w:cs="Times New Roman"/>
          <w:lang w:eastAsia="cs-CZ"/>
        </w:rPr>
        <w:t xml:space="preserve">VEDRAL, J. </w:t>
      </w:r>
      <w:r w:rsidRPr="00853DF9">
        <w:rPr>
          <w:rFonts w:ascii="Times New Roman" w:eastAsia="Times New Roman" w:hAnsi="Times New Roman" w:cs="Times New Roman"/>
          <w:i/>
          <w:iCs/>
          <w:lang w:eastAsia="cs-CZ"/>
        </w:rPr>
        <w:t>Správní řád: komentář</w:t>
      </w:r>
      <w:r w:rsidRPr="00853DF9">
        <w:rPr>
          <w:rFonts w:ascii="Times New Roman" w:eastAsia="Times New Roman" w:hAnsi="Times New Roman" w:cs="Times New Roman"/>
          <w:lang w:eastAsia="cs-CZ"/>
        </w:rPr>
        <w:t>, s. 1057.</w:t>
      </w:r>
    </w:p>
  </w:footnote>
  <w:footnote w:id="154">
    <w:p w:rsidR="004A6697" w:rsidRPr="00747E32" w:rsidRDefault="004A6697" w:rsidP="005D3C57">
      <w:pPr>
        <w:pStyle w:val="Textpoznpodarou"/>
        <w:jc w:val="both"/>
        <w:rPr>
          <w:rFonts w:ascii="Times New Roman" w:hAnsi="Times New Roman" w:cs="Times New Roman"/>
        </w:rPr>
      </w:pPr>
      <w:r w:rsidRPr="00747E32">
        <w:rPr>
          <w:rStyle w:val="Znakapoznpodarou"/>
          <w:rFonts w:ascii="Times New Roman" w:hAnsi="Times New Roman" w:cs="Times New Roman"/>
        </w:rPr>
        <w:footnoteRef/>
      </w:r>
      <w:r w:rsidRPr="00747E32">
        <w:rPr>
          <w:rFonts w:ascii="Times New Roman" w:hAnsi="Times New Roman" w:cs="Times New Roman"/>
        </w:rPr>
        <w:t xml:space="preserve"> </w:t>
      </w:r>
      <w:r>
        <w:rPr>
          <w:rFonts w:ascii="Times New Roman" w:eastAsia="Times New Roman" w:hAnsi="Times New Roman" w:cs="Times New Roman"/>
          <w:lang w:eastAsia="cs-CZ"/>
        </w:rPr>
        <w:t>Tamtéž</w:t>
      </w:r>
      <w:r w:rsidRPr="00747E32">
        <w:rPr>
          <w:rFonts w:ascii="Times New Roman" w:hAnsi="Times New Roman" w:cs="Times New Roman"/>
        </w:rPr>
        <w:t xml:space="preserve"> </w:t>
      </w:r>
      <w:r>
        <w:rPr>
          <w:rFonts w:ascii="Times New Roman" w:hAnsi="Times New Roman" w:cs="Times New Roman"/>
        </w:rPr>
        <w:t>s</w:t>
      </w:r>
      <w:r w:rsidRPr="00747E32">
        <w:rPr>
          <w:rFonts w:ascii="Times New Roman" w:hAnsi="Times New Roman" w:cs="Times New Roman"/>
        </w:rPr>
        <w:t>. 100</w:t>
      </w:r>
      <w:r>
        <w:rPr>
          <w:rFonts w:ascii="Times New Roman" w:hAnsi="Times New Roman" w:cs="Times New Roman"/>
        </w:rPr>
        <w:t>.</w:t>
      </w:r>
    </w:p>
  </w:footnote>
  <w:footnote w:id="155">
    <w:p w:rsidR="004A6697" w:rsidRPr="00747E32" w:rsidRDefault="004A6697" w:rsidP="005D3C57">
      <w:pPr>
        <w:pStyle w:val="Textpoznpodarou"/>
        <w:jc w:val="both"/>
        <w:rPr>
          <w:rFonts w:ascii="Times New Roman" w:hAnsi="Times New Roman" w:cs="Times New Roman"/>
        </w:rPr>
      </w:pPr>
      <w:r w:rsidRPr="00747E32">
        <w:rPr>
          <w:rStyle w:val="Znakapoznpodarou"/>
          <w:rFonts w:ascii="Times New Roman" w:hAnsi="Times New Roman" w:cs="Times New Roman"/>
        </w:rPr>
        <w:footnoteRef/>
      </w:r>
      <w:r>
        <w:rPr>
          <w:rFonts w:ascii="Times New Roman" w:hAnsi="Times New Roman" w:cs="Times New Roman"/>
        </w:rPr>
        <w:t xml:space="preserve"> </w:t>
      </w:r>
      <w:r w:rsidRPr="002C42B0">
        <w:rPr>
          <w:rFonts w:ascii="Times New Roman" w:hAnsi="Times New Roman" w:cs="Times New Roman"/>
        </w:rPr>
        <w:t xml:space="preserve">SKULOVÁ. S. K vývoji soudního přezkumu správního uvážení, s akcentem na některé problémy spojené s rozsahem a obsahem přezkumu správního uvážení ve správním soudnictví. In. MASLEN, M. (ed.). </w:t>
      </w:r>
      <w:r w:rsidRPr="002C42B0">
        <w:rPr>
          <w:rFonts w:ascii="Times New Roman" w:hAnsi="Times New Roman" w:cs="Times New Roman"/>
          <w:i/>
          <w:lang w:val="sk-SK"/>
        </w:rPr>
        <w:t>Správne súdnictvo a jeho rozvojové aspekty. Zborník príspevkov vedeckej konferencie s medzinárodnou účasťou</w:t>
      </w:r>
      <w:r w:rsidRPr="002C42B0">
        <w:rPr>
          <w:rFonts w:ascii="Times New Roman" w:hAnsi="Times New Roman" w:cs="Times New Roman"/>
          <w:i/>
        </w:rPr>
        <w:t>.</w:t>
      </w:r>
      <w:r w:rsidRPr="002C42B0">
        <w:rPr>
          <w:rFonts w:ascii="Times New Roman" w:hAnsi="Times New Roman" w:cs="Times New Roman"/>
        </w:rPr>
        <w:t xml:space="preserve"> Bratislava: Ikarus.sk – Eurounion, 2011, s. 2</w:t>
      </w:r>
      <w:r>
        <w:rPr>
          <w:rFonts w:ascii="Times New Roman" w:hAnsi="Times New Roman" w:cs="Times New Roman"/>
        </w:rPr>
        <w:t>59</w:t>
      </w:r>
      <w:r w:rsidRPr="002C42B0">
        <w:rPr>
          <w:rFonts w:ascii="Times New Roman" w:hAnsi="Times New Roman" w:cs="Times New Roman"/>
        </w:rPr>
        <w:t>.</w:t>
      </w:r>
    </w:p>
  </w:footnote>
  <w:footnote w:id="156">
    <w:p w:rsidR="004A6697" w:rsidRPr="00747E32" w:rsidRDefault="004A6697" w:rsidP="005D3C57">
      <w:pPr>
        <w:pStyle w:val="Textpoznpodarou"/>
        <w:jc w:val="both"/>
        <w:rPr>
          <w:rFonts w:ascii="Times New Roman" w:hAnsi="Times New Roman" w:cs="Times New Roman"/>
        </w:rPr>
      </w:pPr>
      <w:r w:rsidRPr="00747E32">
        <w:rPr>
          <w:rStyle w:val="Znakapoznpodarou"/>
          <w:rFonts w:ascii="Times New Roman" w:hAnsi="Times New Roman" w:cs="Times New Roman"/>
        </w:rPr>
        <w:footnoteRef/>
      </w:r>
      <w:r>
        <w:rPr>
          <w:rFonts w:ascii="Times New Roman" w:hAnsi="Times New Roman" w:cs="Times New Roman"/>
        </w:rPr>
        <w:t xml:space="preserve"> Nález ÚS sp. zn. Pl. US. 24/04, (č. 327/2005 Sb</w:t>
      </w:r>
      <w:r w:rsidRPr="00747E32">
        <w:rPr>
          <w:rFonts w:ascii="Times New Roman" w:hAnsi="Times New Roman" w:cs="Times New Roman"/>
        </w:rPr>
        <w:t>.</w:t>
      </w:r>
      <w:r>
        <w:rPr>
          <w:rFonts w:ascii="Times New Roman" w:hAnsi="Times New Roman" w:cs="Times New Roman"/>
        </w:rPr>
        <w:t>) ze dne</w:t>
      </w:r>
      <w:r w:rsidRPr="00747E32">
        <w:rPr>
          <w:rFonts w:ascii="Times New Roman" w:hAnsi="Times New Roman" w:cs="Times New Roman"/>
        </w:rPr>
        <w:t xml:space="preserve"> 28. 6. 2005</w:t>
      </w:r>
      <w:r>
        <w:rPr>
          <w:rFonts w:ascii="Times New Roman" w:hAnsi="Times New Roman" w:cs="Times New Roman"/>
        </w:rPr>
        <w:t>.</w:t>
      </w:r>
    </w:p>
  </w:footnote>
  <w:footnote w:id="157">
    <w:p w:rsidR="004A6697" w:rsidRPr="00747E32" w:rsidRDefault="004A6697" w:rsidP="005D3C57">
      <w:pPr>
        <w:pStyle w:val="Textpoznpodarou"/>
        <w:jc w:val="both"/>
        <w:rPr>
          <w:rFonts w:ascii="Times New Roman" w:hAnsi="Times New Roman" w:cs="Times New Roman"/>
        </w:rPr>
      </w:pPr>
      <w:r w:rsidRPr="00747E32">
        <w:rPr>
          <w:rStyle w:val="Znakapoznpodarou"/>
          <w:rFonts w:ascii="Times New Roman" w:hAnsi="Times New Roman" w:cs="Times New Roman"/>
        </w:rPr>
        <w:footnoteRef/>
      </w:r>
      <w:r w:rsidRPr="00747E32">
        <w:rPr>
          <w:rFonts w:ascii="Times New Roman" w:hAnsi="Times New Roman" w:cs="Times New Roman"/>
        </w:rPr>
        <w:t xml:space="preserve"> </w:t>
      </w:r>
      <w:r>
        <w:rPr>
          <w:rFonts w:ascii="Times New Roman" w:hAnsi="Times New Roman" w:cs="Times New Roman"/>
        </w:rPr>
        <w:t>Nález Pl. US. sp. zn. 24/04, (č. 327/2005 Sb</w:t>
      </w:r>
      <w:r w:rsidRPr="00747E32">
        <w:rPr>
          <w:rFonts w:ascii="Times New Roman" w:hAnsi="Times New Roman" w:cs="Times New Roman"/>
        </w:rPr>
        <w:t>.</w:t>
      </w:r>
      <w:r>
        <w:rPr>
          <w:rFonts w:ascii="Times New Roman" w:hAnsi="Times New Roman" w:cs="Times New Roman"/>
        </w:rPr>
        <w:t>) ze dne</w:t>
      </w:r>
      <w:r w:rsidRPr="00747E32">
        <w:rPr>
          <w:rFonts w:ascii="Times New Roman" w:hAnsi="Times New Roman" w:cs="Times New Roman"/>
        </w:rPr>
        <w:t xml:space="preserve"> 28. 6. 2005</w:t>
      </w:r>
      <w:r>
        <w:rPr>
          <w:rFonts w:ascii="Times New Roman" w:hAnsi="Times New Roman" w:cs="Times New Roman"/>
        </w:rPr>
        <w:t>.</w:t>
      </w:r>
    </w:p>
  </w:footnote>
  <w:footnote w:id="158">
    <w:p w:rsidR="004A6697" w:rsidRPr="00747E32" w:rsidRDefault="004A6697" w:rsidP="005D3C57">
      <w:pPr>
        <w:pStyle w:val="Textpoznpodarou"/>
        <w:jc w:val="both"/>
        <w:rPr>
          <w:rFonts w:ascii="Times New Roman" w:hAnsi="Times New Roman" w:cs="Times New Roman"/>
        </w:rPr>
      </w:pPr>
      <w:r w:rsidRPr="00747E32">
        <w:rPr>
          <w:rStyle w:val="Znakapoznpodarou"/>
          <w:rFonts w:ascii="Times New Roman" w:hAnsi="Times New Roman" w:cs="Times New Roman"/>
        </w:rPr>
        <w:footnoteRef/>
      </w:r>
      <w:r w:rsidRPr="00747E32">
        <w:rPr>
          <w:rFonts w:ascii="Times New Roman" w:hAnsi="Times New Roman" w:cs="Times New Roman"/>
        </w:rPr>
        <w:t xml:space="preserve"> Konkrétně se jednalo o § 3a zákona č. 114/1995 Sb., o vnitrozemské plavbě, ve znění pozdějších předpisů, který stanovoval veřejný zájem takto: „</w:t>
      </w:r>
      <w:r w:rsidRPr="00747E32">
        <w:rPr>
          <w:rFonts w:ascii="Times New Roman" w:hAnsi="Times New Roman" w:cs="Times New Roman"/>
          <w:i/>
        </w:rPr>
        <w:t>Rozvoj a modernizace vodní cesty vymezené vodním tokem Labe od říčního km 129,1 (Pardubice), na státní hranici se Spolkovou republikou Německo a vodním tokem Vltava od říčního km 91,5 (</w:t>
      </w:r>
      <w:proofErr w:type="spellStart"/>
      <w:r w:rsidRPr="00747E32">
        <w:rPr>
          <w:rFonts w:ascii="Times New Roman" w:hAnsi="Times New Roman" w:cs="Times New Roman"/>
          <w:i/>
        </w:rPr>
        <w:t>Třebenice</w:t>
      </w:r>
      <w:proofErr w:type="spellEnd"/>
      <w:r w:rsidRPr="00747E32">
        <w:rPr>
          <w:rFonts w:ascii="Times New Roman" w:hAnsi="Times New Roman" w:cs="Times New Roman"/>
          <w:i/>
        </w:rPr>
        <w:t xml:space="preserve">) včetně plavebního kanálu </w:t>
      </w:r>
      <w:proofErr w:type="spellStart"/>
      <w:r w:rsidRPr="00747E32">
        <w:rPr>
          <w:rFonts w:ascii="Times New Roman" w:hAnsi="Times New Roman" w:cs="Times New Roman"/>
          <w:i/>
        </w:rPr>
        <w:t>Vraňany</w:t>
      </w:r>
      <w:proofErr w:type="spellEnd"/>
      <w:r w:rsidRPr="00747E32">
        <w:rPr>
          <w:rFonts w:ascii="Times New Roman" w:hAnsi="Times New Roman" w:cs="Times New Roman"/>
          <w:i/>
        </w:rPr>
        <w:t xml:space="preserve"> - </w:t>
      </w:r>
      <w:proofErr w:type="spellStart"/>
      <w:r w:rsidRPr="00747E32">
        <w:rPr>
          <w:rFonts w:ascii="Times New Roman" w:hAnsi="Times New Roman" w:cs="Times New Roman"/>
          <w:i/>
        </w:rPr>
        <w:t>Hořín</w:t>
      </w:r>
      <w:proofErr w:type="spellEnd"/>
      <w:r w:rsidRPr="00747E32">
        <w:rPr>
          <w:rFonts w:ascii="Times New Roman" w:hAnsi="Times New Roman" w:cs="Times New Roman"/>
          <w:i/>
        </w:rPr>
        <w:t xml:space="preserve"> po soutok s vodním tokem Labe včetně </w:t>
      </w:r>
      <w:proofErr w:type="spellStart"/>
      <w:r w:rsidRPr="00747E32">
        <w:rPr>
          <w:rFonts w:ascii="Times New Roman" w:hAnsi="Times New Roman" w:cs="Times New Roman"/>
          <w:i/>
        </w:rPr>
        <w:t>výústní</w:t>
      </w:r>
      <w:proofErr w:type="spellEnd"/>
      <w:r w:rsidRPr="00747E32">
        <w:rPr>
          <w:rFonts w:ascii="Times New Roman" w:hAnsi="Times New Roman" w:cs="Times New Roman"/>
          <w:i/>
        </w:rPr>
        <w:t xml:space="preserve"> části vodního toku Berounky po přístav </w:t>
      </w:r>
      <w:proofErr w:type="spellStart"/>
      <w:r w:rsidRPr="00747E32">
        <w:rPr>
          <w:rFonts w:ascii="Times New Roman" w:hAnsi="Times New Roman" w:cs="Times New Roman"/>
          <w:i/>
        </w:rPr>
        <w:t>Radotín</w:t>
      </w:r>
      <w:proofErr w:type="spellEnd"/>
      <w:r w:rsidRPr="00747E32">
        <w:rPr>
          <w:rFonts w:ascii="Times New Roman" w:hAnsi="Times New Roman" w:cs="Times New Roman"/>
          <w:i/>
        </w:rPr>
        <w:t>, je ve veřejném zájmu.</w:t>
      </w:r>
      <w:r w:rsidRPr="00747E32">
        <w:rPr>
          <w:rFonts w:ascii="Times New Roman" w:hAnsi="Times New Roman" w:cs="Times New Roman"/>
        </w:rPr>
        <w:t>“</w:t>
      </w:r>
    </w:p>
  </w:footnote>
  <w:footnote w:id="159">
    <w:p w:rsidR="004A6697" w:rsidRPr="00747E32" w:rsidRDefault="004A6697" w:rsidP="005D3C57">
      <w:pPr>
        <w:pStyle w:val="Textpoznpodarou"/>
        <w:jc w:val="both"/>
        <w:rPr>
          <w:rFonts w:ascii="Times New Roman" w:hAnsi="Times New Roman" w:cs="Times New Roman"/>
        </w:rPr>
      </w:pPr>
      <w:r w:rsidRPr="00747E32">
        <w:rPr>
          <w:rStyle w:val="Znakapoznpodarou"/>
          <w:rFonts w:ascii="Times New Roman" w:hAnsi="Times New Roman" w:cs="Times New Roman"/>
        </w:rPr>
        <w:footnoteRef/>
      </w:r>
      <w:r w:rsidRPr="00747E32">
        <w:rPr>
          <w:rFonts w:ascii="Times New Roman" w:hAnsi="Times New Roman" w:cs="Times New Roman"/>
        </w:rPr>
        <w:t xml:space="preserve"> </w:t>
      </w:r>
      <w:r>
        <w:rPr>
          <w:rFonts w:ascii="Times New Roman" w:hAnsi="Times New Roman" w:cs="Times New Roman"/>
        </w:rPr>
        <w:t>Nález Pl. US. sp. zn. 24/04, (č. 327/2005 Sb</w:t>
      </w:r>
      <w:r w:rsidRPr="00747E32">
        <w:rPr>
          <w:rFonts w:ascii="Times New Roman" w:hAnsi="Times New Roman" w:cs="Times New Roman"/>
        </w:rPr>
        <w:t>.</w:t>
      </w:r>
      <w:r>
        <w:rPr>
          <w:rFonts w:ascii="Times New Roman" w:hAnsi="Times New Roman" w:cs="Times New Roman"/>
        </w:rPr>
        <w:t>) ze dne</w:t>
      </w:r>
      <w:r w:rsidRPr="00747E32">
        <w:rPr>
          <w:rFonts w:ascii="Times New Roman" w:hAnsi="Times New Roman" w:cs="Times New Roman"/>
        </w:rPr>
        <w:t xml:space="preserve"> 28. 6. 2005</w:t>
      </w:r>
      <w:r>
        <w:rPr>
          <w:rFonts w:ascii="Times New Roman" w:hAnsi="Times New Roman" w:cs="Times New Roman"/>
        </w:rPr>
        <w:t>.</w:t>
      </w:r>
    </w:p>
  </w:footnote>
  <w:footnote w:id="160">
    <w:p w:rsidR="004A6697" w:rsidRPr="006C0018" w:rsidRDefault="004A6697" w:rsidP="005D3C57">
      <w:pPr>
        <w:pStyle w:val="Textpoznpodarou"/>
        <w:jc w:val="both"/>
        <w:rPr>
          <w:rFonts w:ascii="Times New Roman" w:hAnsi="Times New Roman" w:cs="Times New Roman"/>
        </w:rPr>
      </w:pPr>
      <w:r w:rsidRPr="00747E32">
        <w:rPr>
          <w:rStyle w:val="Znakapoznpodarou"/>
          <w:rFonts w:ascii="Times New Roman" w:hAnsi="Times New Roman" w:cs="Times New Roman"/>
        </w:rPr>
        <w:footnoteRef/>
      </w:r>
      <w:r w:rsidRPr="00747E32">
        <w:rPr>
          <w:rFonts w:ascii="Times New Roman" w:hAnsi="Times New Roman" w:cs="Times New Roman"/>
        </w:rPr>
        <w:t xml:space="preserve"> </w:t>
      </w:r>
      <w:r>
        <w:rPr>
          <w:rFonts w:ascii="Times New Roman" w:hAnsi="Times New Roman" w:cs="Times New Roman"/>
        </w:rPr>
        <w:t>Nález Pl. US. sp. zn. 24/04, (č. 327/2005 Sb</w:t>
      </w:r>
      <w:r w:rsidRPr="00747E32">
        <w:rPr>
          <w:rFonts w:ascii="Times New Roman" w:hAnsi="Times New Roman" w:cs="Times New Roman"/>
        </w:rPr>
        <w:t>.</w:t>
      </w:r>
      <w:r>
        <w:rPr>
          <w:rFonts w:ascii="Times New Roman" w:hAnsi="Times New Roman" w:cs="Times New Roman"/>
        </w:rPr>
        <w:t>) ze dne</w:t>
      </w:r>
      <w:r w:rsidRPr="00747E32">
        <w:rPr>
          <w:rFonts w:ascii="Times New Roman" w:hAnsi="Times New Roman" w:cs="Times New Roman"/>
        </w:rPr>
        <w:t xml:space="preserve"> 28. 6. 2005</w:t>
      </w:r>
      <w:r>
        <w:rPr>
          <w:rFonts w:ascii="Times New Roman" w:hAnsi="Times New Roman" w:cs="Times New Roman"/>
        </w:rPr>
        <w:t>.</w:t>
      </w:r>
    </w:p>
  </w:footnote>
  <w:footnote w:id="161">
    <w:p w:rsidR="004A6697" w:rsidRDefault="004A6697" w:rsidP="005D3C57">
      <w:pPr>
        <w:pStyle w:val="Textpoznpodarou"/>
        <w:jc w:val="both"/>
      </w:pPr>
      <w:r w:rsidRPr="006C0018">
        <w:rPr>
          <w:rStyle w:val="Znakapoznpodarou"/>
          <w:rFonts w:ascii="Times New Roman" w:hAnsi="Times New Roman" w:cs="Times New Roman"/>
        </w:rPr>
        <w:footnoteRef/>
      </w:r>
      <w:r w:rsidRPr="006C0018">
        <w:rPr>
          <w:rFonts w:ascii="Times New Roman" w:hAnsi="Times New Roman" w:cs="Times New Roman"/>
        </w:rPr>
        <w:t>Čl. 95 odst. 1 Ústavy: „</w:t>
      </w:r>
      <w:r w:rsidRPr="006C0018">
        <w:rPr>
          <w:rFonts w:ascii="Times New Roman" w:hAnsi="Times New Roman" w:cs="Times New Roman"/>
          <w:i/>
        </w:rPr>
        <w:t>Soudce je při rozhodování vázán zákonem a mezinárodní smlouvou, která je součástí právního řádu…</w:t>
      </w:r>
      <w:r w:rsidRPr="006C0018">
        <w:rPr>
          <w:rFonts w:ascii="Times New Roman" w:hAnsi="Times New Roman" w:cs="Times New Roman"/>
        </w:rPr>
        <w:t>“</w:t>
      </w:r>
    </w:p>
  </w:footnote>
  <w:footnote w:id="162">
    <w:p w:rsidR="004A6697" w:rsidRPr="00846784" w:rsidRDefault="004A6697" w:rsidP="005D3C57">
      <w:pPr>
        <w:pStyle w:val="Textpoznpodarou"/>
        <w:jc w:val="both"/>
        <w:rPr>
          <w:rFonts w:ascii="Times New Roman" w:hAnsi="Times New Roman" w:cs="Times New Roman"/>
        </w:rPr>
      </w:pPr>
      <w:r w:rsidRPr="00846784">
        <w:rPr>
          <w:rStyle w:val="Znakapoznpodarou"/>
          <w:rFonts w:ascii="Times New Roman" w:hAnsi="Times New Roman" w:cs="Times New Roman"/>
        </w:rPr>
        <w:footnoteRef/>
      </w:r>
      <w:r>
        <w:rPr>
          <w:rFonts w:ascii="Times New Roman" w:hAnsi="Times New Roman" w:cs="Times New Roman"/>
        </w:rPr>
        <w:t>„</w:t>
      </w:r>
      <w:r w:rsidRPr="000F3B9F">
        <w:rPr>
          <w:rFonts w:ascii="Times New Roman" w:hAnsi="Times New Roman" w:cs="Times New Roman"/>
          <w:i/>
        </w:rPr>
        <w:t>Státní moc slouží všem občanům a lze ji uplatňovat jen v případech, v mezích a způsoby, které stanoví zákon.</w:t>
      </w:r>
      <w:r w:rsidRPr="00846784">
        <w:rPr>
          <w:rFonts w:ascii="Times New Roman" w:hAnsi="Times New Roman" w:cs="Times New Roman"/>
        </w:rPr>
        <w:t>“</w:t>
      </w:r>
    </w:p>
  </w:footnote>
  <w:footnote w:id="163">
    <w:p w:rsidR="004A6697" w:rsidRPr="00846784" w:rsidRDefault="004A6697" w:rsidP="005D3C57">
      <w:pPr>
        <w:pStyle w:val="Textpoznpodarou"/>
        <w:jc w:val="both"/>
        <w:rPr>
          <w:rFonts w:ascii="Times New Roman" w:hAnsi="Times New Roman" w:cs="Times New Roman"/>
        </w:rPr>
      </w:pPr>
      <w:r w:rsidRPr="00846784">
        <w:rPr>
          <w:rStyle w:val="Znakapoznpodarou"/>
          <w:rFonts w:ascii="Times New Roman" w:hAnsi="Times New Roman" w:cs="Times New Roman"/>
        </w:rPr>
        <w:footnoteRef/>
      </w:r>
      <w:r>
        <w:rPr>
          <w:rFonts w:ascii="Times New Roman" w:hAnsi="Times New Roman" w:cs="Times New Roman"/>
        </w:rPr>
        <w:t xml:space="preserve"> Rozsudek</w:t>
      </w:r>
      <w:r w:rsidRPr="00846784">
        <w:rPr>
          <w:rFonts w:ascii="Times New Roman" w:hAnsi="Times New Roman" w:cs="Times New Roman"/>
        </w:rPr>
        <w:t xml:space="preserve"> NSS č</w:t>
      </w:r>
      <w:r>
        <w:rPr>
          <w:rFonts w:ascii="Times New Roman" w:hAnsi="Times New Roman" w:cs="Times New Roman"/>
        </w:rPr>
        <w:t xml:space="preserve">. </w:t>
      </w:r>
      <w:r w:rsidRPr="00846784">
        <w:rPr>
          <w:rFonts w:ascii="Times New Roman" w:hAnsi="Times New Roman" w:cs="Times New Roman"/>
        </w:rPr>
        <w:t>j. 8 Af</w:t>
      </w:r>
      <w:r>
        <w:rPr>
          <w:rFonts w:ascii="Times New Roman" w:hAnsi="Times New Roman" w:cs="Times New Roman"/>
        </w:rPr>
        <w:t>s 59/2005-83 ze dne 20. 7. 2007 (publ. pod č. 1440/2008 Sb. NSS).</w:t>
      </w:r>
    </w:p>
  </w:footnote>
  <w:footnote w:id="164">
    <w:p w:rsidR="004A6697" w:rsidRDefault="004A6697" w:rsidP="005D3C57">
      <w:pPr>
        <w:pStyle w:val="Textpoznpodarou"/>
        <w:jc w:val="both"/>
      </w:pPr>
      <w:r w:rsidRPr="00846784">
        <w:rPr>
          <w:rStyle w:val="Znakapoznpodarou"/>
          <w:rFonts w:ascii="Times New Roman" w:hAnsi="Times New Roman" w:cs="Times New Roman"/>
        </w:rPr>
        <w:footnoteRef/>
      </w:r>
      <w:r>
        <w:rPr>
          <w:rFonts w:ascii="Times New Roman" w:hAnsi="Times New Roman" w:cs="Times New Roman"/>
        </w:rPr>
        <w:t xml:space="preserve"> Z</w:t>
      </w:r>
      <w:r w:rsidRPr="00846784">
        <w:rPr>
          <w:rFonts w:ascii="Times New Roman" w:hAnsi="Times New Roman" w:cs="Times New Roman"/>
        </w:rPr>
        <w:t>ákon č. 337/1992 Sb., o správě daní a poplatků, ve znění pozdějších předpisů</w:t>
      </w:r>
      <w:r>
        <w:rPr>
          <w:rFonts w:ascii="Times New Roman" w:hAnsi="Times New Roman" w:cs="Times New Roman"/>
        </w:rPr>
        <w:t>.</w:t>
      </w:r>
    </w:p>
  </w:footnote>
  <w:footnote w:id="165">
    <w:p w:rsidR="004A6697" w:rsidRPr="00BD6DE0" w:rsidRDefault="004A6697" w:rsidP="005D3C57">
      <w:pPr>
        <w:pStyle w:val="Textpoznpodarou"/>
        <w:jc w:val="both"/>
        <w:rPr>
          <w:rFonts w:ascii="Times New Roman" w:hAnsi="Times New Roman" w:cs="Times New Roman"/>
        </w:rPr>
      </w:pPr>
      <w:r w:rsidRPr="00BD6DE0">
        <w:rPr>
          <w:rStyle w:val="Znakapoznpodarou"/>
          <w:rFonts w:ascii="Times New Roman" w:hAnsi="Times New Roman" w:cs="Times New Roman"/>
        </w:rPr>
        <w:footnoteRef/>
      </w:r>
      <w:r w:rsidRPr="00BD6DE0">
        <w:rPr>
          <w:rFonts w:ascii="Times New Roman" w:hAnsi="Times New Roman" w:cs="Times New Roman"/>
        </w:rPr>
        <w:t xml:space="preserve"> Usnesení rozšířeného senátu NSS č. j. 1 As 9/2008-133 ze dne 20. 4. 2010 (publ. pod č. 2092/2010 Sb. NSS)</w:t>
      </w:r>
      <w:r>
        <w:rPr>
          <w:rFonts w:ascii="Times New Roman" w:hAnsi="Times New Roman" w:cs="Times New Roman"/>
        </w:rPr>
        <w:t>.</w:t>
      </w:r>
    </w:p>
  </w:footnote>
  <w:footnote w:id="166">
    <w:p w:rsidR="004A6697" w:rsidRDefault="004A6697" w:rsidP="005D3C57">
      <w:pPr>
        <w:pStyle w:val="Textpoznpodarou"/>
        <w:jc w:val="both"/>
      </w:pPr>
      <w:r w:rsidRPr="00BD6DE0">
        <w:rPr>
          <w:rStyle w:val="Znakapoznpodarou"/>
          <w:rFonts w:ascii="Times New Roman" w:hAnsi="Times New Roman" w:cs="Times New Roman"/>
        </w:rPr>
        <w:footnoteRef/>
      </w:r>
      <w:r w:rsidRPr="00BD6DE0">
        <w:rPr>
          <w:rFonts w:ascii="Times New Roman" w:hAnsi="Times New Roman" w:cs="Times New Roman"/>
        </w:rPr>
        <w:t xml:space="preserve"> Záměrně nejsou zmíněna</w:t>
      </w:r>
      <w:r w:rsidRPr="00AD270A">
        <w:rPr>
          <w:rFonts w:ascii="Times New Roman" w:hAnsi="Times New Roman" w:cs="Times New Roman"/>
        </w:rPr>
        <w:t xml:space="preserve"> na tomto místě, neboť jim bude věnována pozornost v rámci kapitoly V.</w:t>
      </w:r>
      <w:r>
        <w:rPr>
          <w:rFonts w:ascii="Times New Roman" w:hAnsi="Times New Roman" w:cs="Times New Roman"/>
        </w:rPr>
        <w:t xml:space="preserve"> </w:t>
      </w:r>
    </w:p>
  </w:footnote>
  <w:footnote w:id="167">
    <w:p w:rsidR="004A6697" w:rsidRPr="000875E9" w:rsidRDefault="004A6697" w:rsidP="005D3C57">
      <w:pPr>
        <w:pStyle w:val="Textpoznpodarou"/>
        <w:jc w:val="both"/>
        <w:rPr>
          <w:rFonts w:ascii="Times New Roman" w:hAnsi="Times New Roman" w:cs="Times New Roman"/>
        </w:rPr>
      </w:pPr>
      <w:r w:rsidRPr="000875E9">
        <w:rPr>
          <w:rStyle w:val="Znakapoznpodarou"/>
          <w:rFonts w:ascii="Times New Roman" w:hAnsi="Times New Roman" w:cs="Times New Roman"/>
        </w:rPr>
        <w:footnoteRef/>
      </w:r>
      <w:r>
        <w:rPr>
          <w:rFonts w:ascii="Times New Roman" w:hAnsi="Times New Roman" w:cs="Times New Roman"/>
        </w:rPr>
        <w:t xml:space="preserve"> SLÁDEČEK, V</w:t>
      </w:r>
      <w:r w:rsidRPr="000875E9">
        <w:rPr>
          <w:rFonts w:ascii="Times New Roman" w:hAnsi="Times New Roman" w:cs="Times New Roman"/>
        </w:rPr>
        <w:t xml:space="preserve">. </w:t>
      </w:r>
      <w:r w:rsidRPr="000875E9">
        <w:rPr>
          <w:rFonts w:ascii="Times New Roman" w:hAnsi="Times New Roman" w:cs="Times New Roman"/>
          <w:i/>
          <w:iCs/>
        </w:rPr>
        <w:t>Obecné sprá</w:t>
      </w:r>
      <w:r>
        <w:rPr>
          <w:rFonts w:ascii="Times New Roman" w:hAnsi="Times New Roman" w:cs="Times New Roman"/>
          <w:i/>
          <w:iCs/>
        </w:rPr>
        <w:t>vní právo</w:t>
      </w:r>
      <w:r w:rsidRPr="000875E9">
        <w:rPr>
          <w:rFonts w:ascii="Times New Roman" w:hAnsi="Times New Roman" w:cs="Times New Roman"/>
          <w:iCs/>
        </w:rPr>
        <w:t>, s. 76.</w:t>
      </w:r>
    </w:p>
  </w:footnote>
  <w:footnote w:id="168">
    <w:p w:rsidR="004A6697" w:rsidRPr="00292EB8" w:rsidRDefault="004A6697" w:rsidP="005D3C57">
      <w:pPr>
        <w:pStyle w:val="Textpoznpodarou"/>
        <w:jc w:val="both"/>
        <w:rPr>
          <w:rFonts w:ascii="Times New Roman" w:hAnsi="Times New Roman" w:cs="Times New Roman"/>
        </w:rPr>
      </w:pPr>
      <w:r w:rsidRPr="000875E9">
        <w:rPr>
          <w:rStyle w:val="Znakapoznpodarou"/>
          <w:rFonts w:ascii="Times New Roman" w:hAnsi="Times New Roman" w:cs="Times New Roman"/>
        </w:rPr>
        <w:footnoteRef/>
      </w:r>
      <w:r w:rsidRPr="000875E9">
        <w:rPr>
          <w:rFonts w:ascii="Times New Roman" w:hAnsi="Times New Roman" w:cs="Times New Roman"/>
        </w:rPr>
        <w:t xml:space="preserve"> </w:t>
      </w:r>
      <w:r w:rsidRPr="001527A3">
        <w:rPr>
          <w:rFonts w:ascii="Times New Roman" w:hAnsi="Times New Roman" w:cs="Times New Roman"/>
        </w:rPr>
        <w:t>SKULOVÁ, S</w:t>
      </w:r>
      <w:r w:rsidRPr="001527A3">
        <w:rPr>
          <w:rFonts w:ascii="Times New Roman" w:hAnsi="Times New Roman" w:cs="Times New Roman"/>
          <w:i/>
        </w:rPr>
        <w:t>.</w:t>
      </w:r>
      <w:r w:rsidRPr="001527A3">
        <w:rPr>
          <w:rFonts w:ascii="Times New Roman" w:hAnsi="Times New Roman" w:cs="Times New Roman"/>
        </w:rPr>
        <w:t xml:space="preserve"> Ke kritériím soudního přezkumu správního uvážení (aneb </w:t>
      </w:r>
      <w:r w:rsidRPr="00292EB8">
        <w:rPr>
          <w:rFonts w:ascii="Times New Roman" w:hAnsi="Times New Roman" w:cs="Times New Roman"/>
        </w:rPr>
        <w:t>poněkud disproporcionální úvaha nad dvěma soudními rozhodnutími</w:t>
      </w:r>
      <w:r w:rsidRPr="00292EB8">
        <w:rPr>
          <w:rFonts w:ascii="Times New Roman" w:hAnsi="Times New Roman" w:cs="Times New Roman"/>
          <w:i/>
        </w:rPr>
        <w:t>.</w:t>
      </w:r>
      <w:r w:rsidRPr="00292EB8">
        <w:rPr>
          <w:rFonts w:ascii="Times New Roman" w:hAnsi="Times New Roman" w:cs="Times New Roman"/>
        </w:rPr>
        <w:t xml:space="preserve"> In: </w:t>
      </w:r>
      <w:r w:rsidRPr="00292EB8">
        <w:rPr>
          <w:rFonts w:ascii="Times New Roman" w:hAnsi="Times New Roman" w:cs="Times New Roman"/>
          <w:i/>
        </w:rPr>
        <w:t xml:space="preserve">Dny práva – 2009 – </w:t>
      </w:r>
      <w:proofErr w:type="spellStart"/>
      <w:r w:rsidRPr="00292EB8">
        <w:rPr>
          <w:rFonts w:ascii="Times New Roman" w:hAnsi="Times New Roman" w:cs="Times New Roman"/>
          <w:i/>
        </w:rPr>
        <w:t>Days</w:t>
      </w:r>
      <w:proofErr w:type="spellEnd"/>
      <w:r w:rsidRPr="00292EB8">
        <w:rPr>
          <w:rFonts w:ascii="Times New Roman" w:hAnsi="Times New Roman" w:cs="Times New Roman"/>
          <w:i/>
        </w:rPr>
        <w:t xml:space="preserve"> of </w:t>
      </w:r>
      <w:proofErr w:type="spellStart"/>
      <w:r w:rsidRPr="00292EB8">
        <w:rPr>
          <w:rFonts w:ascii="Times New Roman" w:hAnsi="Times New Roman" w:cs="Times New Roman"/>
          <w:i/>
        </w:rPr>
        <w:t>Law</w:t>
      </w:r>
      <w:proofErr w:type="spellEnd"/>
      <w:r w:rsidRPr="00292EB8">
        <w:rPr>
          <w:rFonts w:ascii="Times New Roman" w:hAnsi="Times New Roman" w:cs="Times New Roman"/>
        </w:rPr>
        <w:t xml:space="preserve"> [online]. Brno: Masarykova univerzita, 2009 [cit. 2. 12. 2013]. s. 12. Dostupné z: </w:t>
      </w:r>
    </w:p>
    <w:p w:rsidR="004A6697" w:rsidRPr="000875E9" w:rsidRDefault="004A6697" w:rsidP="005D3C57">
      <w:pPr>
        <w:pStyle w:val="Textpoznpodarou"/>
        <w:jc w:val="both"/>
        <w:rPr>
          <w:rFonts w:ascii="Times New Roman" w:hAnsi="Times New Roman" w:cs="Times New Roman"/>
        </w:rPr>
      </w:pPr>
      <w:r w:rsidRPr="00292EB8">
        <w:rPr>
          <w:rFonts w:ascii="Times New Roman" w:hAnsi="Times New Roman" w:cs="Times New Roman"/>
        </w:rPr>
        <w:t>&lt;</w:t>
      </w:r>
      <w:hyperlink r:id="rId10" w:history="1">
        <w:r w:rsidRPr="00292EB8">
          <w:rPr>
            <w:rStyle w:val="Hypertextovodkaz"/>
            <w:rFonts w:ascii="Times New Roman" w:hAnsi="Times New Roman" w:cs="Times New Roman"/>
          </w:rPr>
          <w:t>http://www.law.muni.cz/sborniky/dny_prava_2009/files/prispevky/aktualni/Skulova_Sona.pdf</w:t>
        </w:r>
      </w:hyperlink>
      <w:r w:rsidRPr="00292EB8">
        <w:rPr>
          <w:rFonts w:ascii="Times New Roman" w:hAnsi="Times New Roman" w:cs="Times New Roman"/>
        </w:rPr>
        <w:t>&gt;.</w:t>
      </w:r>
    </w:p>
  </w:footnote>
  <w:footnote w:id="169">
    <w:p w:rsidR="004A6697" w:rsidRPr="00BD6DE0" w:rsidRDefault="004A6697" w:rsidP="005D3C57">
      <w:pPr>
        <w:pStyle w:val="Textpoznpodarou"/>
        <w:rPr>
          <w:rFonts w:ascii="Times New Roman" w:hAnsi="Times New Roman" w:cs="Times New Roman"/>
        </w:rPr>
      </w:pPr>
      <w:r w:rsidRPr="000875E9">
        <w:rPr>
          <w:rStyle w:val="Znakapoznpodarou"/>
          <w:rFonts w:ascii="Times New Roman" w:hAnsi="Times New Roman" w:cs="Times New Roman"/>
        </w:rPr>
        <w:footnoteRef/>
      </w:r>
      <w:r>
        <w:rPr>
          <w:rFonts w:ascii="Times New Roman" w:hAnsi="Times New Roman" w:cs="Times New Roman"/>
        </w:rPr>
        <w:t xml:space="preserve"> </w:t>
      </w:r>
      <w:r w:rsidRPr="00853DF9">
        <w:rPr>
          <w:rFonts w:ascii="Times New Roman" w:hAnsi="Times New Roman" w:cs="Times New Roman"/>
        </w:rPr>
        <w:t>Rozsudek NSS č. j. 2 Ans 1/2009-71 ze dne 31. 5. 2010 (publ. pod č. 2114/2010 Sb. NSS)</w:t>
      </w:r>
      <w:r>
        <w:rPr>
          <w:rFonts w:ascii="Times New Roman" w:hAnsi="Times New Roman" w:cs="Times New Roman"/>
        </w:rPr>
        <w:t>.</w:t>
      </w:r>
    </w:p>
  </w:footnote>
  <w:footnote w:id="170">
    <w:p w:rsidR="004A6697" w:rsidRPr="00123C61" w:rsidRDefault="004A6697" w:rsidP="005D3C57">
      <w:pPr>
        <w:pStyle w:val="Textpoznpodarou"/>
        <w:jc w:val="both"/>
        <w:rPr>
          <w:rFonts w:ascii="Times New Roman" w:hAnsi="Times New Roman" w:cs="Times New Roman"/>
          <w:color w:val="000000" w:themeColor="text1"/>
        </w:rPr>
      </w:pPr>
      <w:r w:rsidRPr="00123C61">
        <w:rPr>
          <w:rStyle w:val="Znakapoznpodarou"/>
          <w:rFonts w:ascii="Times New Roman" w:hAnsi="Times New Roman" w:cs="Times New Roman"/>
          <w:color w:val="000000" w:themeColor="text1"/>
        </w:rPr>
        <w:footnoteRef/>
      </w:r>
      <w:r w:rsidRPr="00123C61">
        <w:rPr>
          <w:rFonts w:ascii="Times New Roman" w:hAnsi="Times New Roman" w:cs="Times New Roman"/>
          <w:color w:val="000000" w:themeColor="text1"/>
        </w:rPr>
        <w:t xml:space="preserve"> SLÁDEČEK, V. </w:t>
      </w:r>
      <w:r w:rsidRPr="00123C61">
        <w:rPr>
          <w:rFonts w:ascii="Times New Roman" w:hAnsi="Times New Roman" w:cs="Times New Roman"/>
          <w:i/>
          <w:color w:val="000000" w:themeColor="text1"/>
        </w:rPr>
        <w:t>Obecné správní právo</w:t>
      </w:r>
      <w:r w:rsidRPr="00123C61">
        <w:rPr>
          <w:rFonts w:ascii="Times New Roman" w:hAnsi="Times New Roman" w:cs="Times New Roman"/>
          <w:color w:val="000000" w:themeColor="text1"/>
        </w:rPr>
        <w:t>, s. 240.</w:t>
      </w:r>
    </w:p>
  </w:footnote>
  <w:footnote w:id="171">
    <w:p w:rsidR="004A6697" w:rsidRPr="00123C61" w:rsidRDefault="004A6697" w:rsidP="005D3C57">
      <w:pPr>
        <w:pStyle w:val="Textpoznpodarou"/>
        <w:jc w:val="both"/>
        <w:rPr>
          <w:rFonts w:ascii="Times New Roman" w:hAnsi="Times New Roman" w:cs="Times New Roman"/>
          <w:color w:val="000000" w:themeColor="text1"/>
        </w:rPr>
      </w:pPr>
      <w:r w:rsidRPr="00123C61">
        <w:rPr>
          <w:rStyle w:val="Znakapoznpodarou"/>
          <w:rFonts w:ascii="Times New Roman" w:hAnsi="Times New Roman" w:cs="Times New Roman"/>
          <w:color w:val="000000" w:themeColor="text1"/>
        </w:rPr>
        <w:footnoteRef/>
      </w:r>
      <w:r w:rsidRPr="00123C61">
        <w:rPr>
          <w:rFonts w:ascii="Times New Roman" w:hAnsi="Times New Roman" w:cs="Times New Roman"/>
          <w:color w:val="000000" w:themeColor="text1"/>
        </w:rPr>
        <w:t xml:space="preserve"> Obnova řízení je jediný mimořádný opravný prostředek, tj. je možno iniciovat jej i v případě právní moci rozhodnutí.</w:t>
      </w:r>
      <w:r>
        <w:rPr>
          <w:rFonts w:ascii="Times New Roman" w:hAnsi="Times New Roman" w:cs="Times New Roman"/>
          <w:color w:val="000000" w:themeColor="text1"/>
        </w:rPr>
        <w:t xml:space="preserve"> </w:t>
      </w:r>
    </w:p>
  </w:footnote>
  <w:footnote w:id="172">
    <w:p w:rsidR="004A6697" w:rsidRPr="00123C61" w:rsidRDefault="004A6697" w:rsidP="005D3C57">
      <w:pPr>
        <w:pStyle w:val="Textpoznpodarou"/>
        <w:jc w:val="both"/>
        <w:rPr>
          <w:rFonts w:ascii="Times New Roman" w:hAnsi="Times New Roman" w:cs="Times New Roman"/>
          <w:color w:val="000000" w:themeColor="text1"/>
        </w:rPr>
      </w:pPr>
      <w:r w:rsidRPr="00123C61">
        <w:rPr>
          <w:rStyle w:val="Znakapoznpodarou"/>
          <w:rFonts w:ascii="Times New Roman" w:hAnsi="Times New Roman" w:cs="Times New Roman"/>
          <w:color w:val="000000" w:themeColor="text1"/>
        </w:rPr>
        <w:footnoteRef/>
      </w:r>
      <w:r>
        <w:rPr>
          <w:rFonts w:ascii="Times New Roman" w:hAnsi="Times New Roman" w:cs="Times New Roman"/>
          <w:color w:val="000000" w:themeColor="text1"/>
        </w:rPr>
        <w:t xml:space="preserve"> § 37 odst. 2 SprŘ.</w:t>
      </w:r>
    </w:p>
  </w:footnote>
  <w:footnote w:id="173">
    <w:p w:rsidR="004A6697" w:rsidRPr="00123C61" w:rsidRDefault="004A6697" w:rsidP="005D3C57">
      <w:pPr>
        <w:pStyle w:val="Textpoznpodarou"/>
        <w:jc w:val="both"/>
        <w:rPr>
          <w:rFonts w:ascii="Times New Roman" w:hAnsi="Times New Roman" w:cs="Times New Roman"/>
          <w:color w:val="000000" w:themeColor="text1"/>
        </w:rPr>
      </w:pPr>
      <w:r w:rsidRPr="00123C61">
        <w:rPr>
          <w:rStyle w:val="Znakapoznpodarou"/>
          <w:rFonts w:ascii="Times New Roman" w:hAnsi="Times New Roman" w:cs="Times New Roman"/>
          <w:color w:val="000000" w:themeColor="text1"/>
        </w:rPr>
        <w:footnoteRef/>
      </w:r>
      <w:r w:rsidRPr="00123C61">
        <w:rPr>
          <w:rFonts w:ascii="Times New Roman" w:hAnsi="Times New Roman" w:cs="Times New Roman"/>
          <w:color w:val="000000" w:themeColor="text1"/>
        </w:rPr>
        <w:t xml:space="preserve"> §82 odst. 2 věta první SprŘ</w:t>
      </w:r>
      <w:r>
        <w:rPr>
          <w:rFonts w:ascii="Times New Roman" w:hAnsi="Times New Roman" w:cs="Times New Roman"/>
          <w:color w:val="000000" w:themeColor="text1"/>
        </w:rPr>
        <w:t>.</w:t>
      </w:r>
    </w:p>
  </w:footnote>
  <w:footnote w:id="174">
    <w:p w:rsidR="004A6697" w:rsidRDefault="004A6697" w:rsidP="005D3C57">
      <w:pPr>
        <w:pStyle w:val="Textpoznpodarou"/>
        <w:jc w:val="both"/>
      </w:pPr>
      <w:r w:rsidRPr="00123C61">
        <w:rPr>
          <w:rStyle w:val="Znakapoznpodarou"/>
          <w:rFonts w:ascii="Times New Roman" w:hAnsi="Times New Roman" w:cs="Times New Roman"/>
          <w:color w:val="000000" w:themeColor="text1"/>
        </w:rPr>
        <w:footnoteRef/>
      </w:r>
      <w:r w:rsidRPr="00123C61">
        <w:rPr>
          <w:rFonts w:ascii="Times New Roman" w:hAnsi="Times New Roman" w:cs="Times New Roman"/>
          <w:color w:val="000000" w:themeColor="text1"/>
        </w:rPr>
        <w:t xml:space="preserve"> viz rozsudek NSS č. j. 2 As 56/2007–71 ze dne 13. 02. 2008 (publ. pod č. 1580/2008 Sb. NSS), který říká: </w:t>
      </w:r>
      <w:r w:rsidRPr="00123C61">
        <w:rPr>
          <w:rFonts w:ascii="Times New Roman" w:hAnsi="Times New Roman" w:cs="Times New Roman"/>
          <w:i/>
          <w:color w:val="000000" w:themeColor="text1"/>
        </w:rPr>
        <w:t>„Správní řád z roku 2004 zvýšil odpovědnost účastníka řízení za rozsah odvolacího přezkumu, neboť jeho dispozici svěřil, v jakém rozsahu a z jakých hledisek má být prvostupňové rozhodnutí p</w:t>
      </w:r>
      <w:r>
        <w:rPr>
          <w:rFonts w:ascii="Times New Roman" w:hAnsi="Times New Roman" w:cs="Times New Roman"/>
          <w:i/>
          <w:color w:val="000000" w:themeColor="text1"/>
        </w:rPr>
        <w:t>řezkoumáváno (§ 82 odst. 2)…“</w:t>
      </w:r>
    </w:p>
  </w:footnote>
  <w:footnote w:id="175">
    <w:p w:rsidR="004A6697" w:rsidRPr="002E795C" w:rsidRDefault="004A6697" w:rsidP="005D3C57">
      <w:pPr>
        <w:pStyle w:val="Textpoznpodarou"/>
        <w:jc w:val="both"/>
        <w:rPr>
          <w:rFonts w:ascii="Times New Roman" w:hAnsi="Times New Roman" w:cs="Times New Roman"/>
        </w:rPr>
      </w:pPr>
      <w:r w:rsidRPr="002E795C">
        <w:rPr>
          <w:rStyle w:val="Znakapoznpodarou"/>
          <w:rFonts w:ascii="Times New Roman" w:hAnsi="Times New Roman" w:cs="Times New Roman"/>
        </w:rPr>
        <w:footnoteRef/>
      </w:r>
      <w:r w:rsidRPr="002E795C">
        <w:rPr>
          <w:rFonts w:ascii="Times New Roman" w:hAnsi="Times New Roman" w:cs="Times New Roman"/>
        </w:rPr>
        <w:t xml:space="preserve"> § 89 odst. 2 věta druhá SprŘ</w:t>
      </w:r>
      <w:r>
        <w:rPr>
          <w:rFonts w:ascii="Times New Roman" w:hAnsi="Times New Roman" w:cs="Times New Roman"/>
        </w:rPr>
        <w:t>.</w:t>
      </w:r>
    </w:p>
  </w:footnote>
  <w:footnote w:id="176">
    <w:p w:rsidR="004A6697" w:rsidRPr="002E795C" w:rsidRDefault="004A6697" w:rsidP="005D3C57">
      <w:pPr>
        <w:spacing w:line="240" w:lineRule="auto"/>
        <w:jc w:val="both"/>
        <w:rPr>
          <w:rFonts w:ascii="Times New Roman" w:eastAsia="Times New Roman" w:hAnsi="Times New Roman" w:cs="Times New Roman"/>
          <w:sz w:val="20"/>
          <w:szCs w:val="20"/>
          <w:lang w:eastAsia="cs-CZ"/>
        </w:rPr>
      </w:pPr>
      <w:r w:rsidRPr="002E795C">
        <w:rPr>
          <w:rStyle w:val="Znakapoznpodarou"/>
          <w:rFonts w:ascii="Times New Roman" w:hAnsi="Times New Roman" w:cs="Times New Roman"/>
          <w:sz w:val="20"/>
          <w:szCs w:val="20"/>
        </w:rPr>
        <w:footnoteRef/>
      </w:r>
      <w:r w:rsidRPr="002E795C">
        <w:rPr>
          <w:rFonts w:ascii="Times New Roman" w:hAnsi="Times New Roman" w:cs="Times New Roman"/>
          <w:sz w:val="20"/>
          <w:szCs w:val="20"/>
        </w:rPr>
        <w:t xml:space="preserve"> </w:t>
      </w:r>
      <w:r>
        <w:rPr>
          <w:rFonts w:ascii="Times New Roman" w:eastAsia="Times New Roman" w:hAnsi="Times New Roman" w:cs="Times New Roman"/>
          <w:sz w:val="20"/>
          <w:szCs w:val="20"/>
          <w:lang w:eastAsia="cs-CZ"/>
        </w:rPr>
        <w:t>VEDRAL, J</w:t>
      </w:r>
      <w:r w:rsidRPr="002E795C">
        <w:rPr>
          <w:rFonts w:ascii="Times New Roman" w:eastAsia="Times New Roman" w:hAnsi="Times New Roman" w:cs="Times New Roman"/>
          <w:sz w:val="20"/>
          <w:szCs w:val="20"/>
          <w:lang w:eastAsia="cs-CZ"/>
        </w:rPr>
        <w:t xml:space="preserve">. </w:t>
      </w:r>
      <w:r w:rsidRPr="002E795C">
        <w:rPr>
          <w:rFonts w:ascii="Times New Roman" w:eastAsia="Times New Roman" w:hAnsi="Times New Roman" w:cs="Times New Roman"/>
          <w:i/>
          <w:iCs/>
          <w:sz w:val="20"/>
          <w:szCs w:val="20"/>
          <w:lang w:eastAsia="cs-CZ"/>
        </w:rPr>
        <w:t>Správní řád: komentář</w:t>
      </w:r>
      <w:r>
        <w:rPr>
          <w:rFonts w:ascii="Times New Roman" w:eastAsia="Times New Roman" w:hAnsi="Times New Roman" w:cs="Times New Roman"/>
          <w:sz w:val="20"/>
          <w:szCs w:val="20"/>
          <w:lang w:eastAsia="cs-CZ"/>
        </w:rPr>
        <w:t>,</w:t>
      </w:r>
      <w:r w:rsidRPr="002E795C">
        <w:rPr>
          <w:rFonts w:ascii="Times New Roman" w:eastAsia="Times New Roman" w:hAnsi="Times New Roman" w:cs="Times New Roman"/>
          <w:sz w:val="20"/>
          <w:szCs w:val="20"/>
          <w:lang w:eastAsia="cs-CZ"/>
        </w:rPr>
        <w:t xml:space="preserve"> s. </w:t>
      </w:r>
      <w:r>
        <w:rPr>
          <w:rFonts w:ascii="Times New Roman" w:eastAsia="Times New Roman" w:hAnsi="Times New Roman" w:cs="Times New Roman"/>
          <w:sz w:val="20"/>
          <w:szCs w:val="20"/>
          <w:lang w:eastAsia="cs-CZ"/>
        </w:rPr>
        <w:t>758-759.</w:t>
      </w:r>
    </w:p>
  </w:footnote>
  <w:footnote w:id="177">
    <w:p w:rsidR="004A6697" w:rsidRPr="002E795C" w:rsidRDefault="004A6697" w:rsidP="005D3C57">
      <w:pPr>
        <w:pStyle w:val="Textpoznpodarou"/>
        <w:jc w:val="both"/>
        <w:rPr>
          <w:rFonts w:ascii="Times New Roman" w:hAnsi="Times New Roman" w:cs="Times New Roman"/>
        </w:rPr>
      </w:pPr>
      <w:r w:rsidRPr="002E795C">
        <w:rPr>
          <w:rStyle w:val="Znakapoznpodarou"/>
          <w:rFonts w:ascii="Times New Roman" w:hAnsi="Times New Roman" w:cs="Times New Roman"/>
        </w:rPr>
        <w:footnoteRef/>
      </w:r>
      <w:r w:rsidRPr="002E795C">
        <w:rPr>
          <w:rFonts w:ascii="Times New Roman" w:hAnsi="Times New Roman" w:cs="Times New Roman"/>
        </w:rPr>
        <w:t xml:space="preserve"> Ke stejnému závěru ohledně stírání rozdílů mezi zákonností </w:t>
      </w:r>
      <w:r>
        <w:rPr>
          <w:rFonts w:ascii="Times New Roman" w:hAnsi="Times New Roman" w:cs="Times New Roman"/>
        </w:rPr>
        <w:t>a správností v důsledku základních zásad viz. JEMELKA, L</w:t>
      </w:r>
      <w:r w:rsidRPr="002E795C">
        <w:rPr>
          <w:rFonts w:ascii="Times New Roman" w:hAnsi="Times New Roman" w:cs="Times New Roman"/>
        </w:rPr>
        <w:t>.</w:t>
      </w:r>
      <w:r>
        <w:rPr>
          <w:rFonts w:ascii="Times New Roman" w:hAnsi="Times New Roman" w:cs="Times New Roman"/>
        </w:rPr>
        <w:t>, PONDĚLÍČKOVÁ, K., BOHADLO, D.</w:t>
      </w:r>
      <w:r w:rsidRPr="002E795C">
        <w:rPr>
          <w:rFonts w:ascii="Times New Roman" w:hAnsi="Times New Roman" w:cs="Times New Roman"/>
          <w:i/>
          <w:iCs/>
        </w:rPr>
        <w:t xml:space="preserve"> Správní řád: komentář</w:t>
      </w:r>
      <w:r w:rsidRPr="002E795C">
        <w:rPr>
          <w:rFonts w:ascii="Times New Roman" w:hAnsi="Times New Roman" w:cs="Times New Roman"/>
        </w:rPr>
        <w:t>. 4. vyd. V Praze: C.</w:t>
      </w:r>
      <w:r>
        <w:rPr>
          <w:rFonts w:ascii="Times New Roman" w:hAnsi="Times New Roman" w:cs="Times New Roman"/>
        </w:rPr>
        <w:t xml:space="preserve"> H. Beck, 2013, s. 432-433</w:t>
      </w:r>
      <w:r w:rsidRPr="002E795C">
        <w:rPr>
          <w:rFonts w:ascii="Times New Roman" w:hAnsi="Times New Roman" w:cs="Times New Roman"/>
        </w:rPr>
        <w:t>.</w:t>
      </w:r>
    </w:p>
  </w:footnote>
  <w:footnote w:id="178">
    <w:p w:rsidR="004A6697" w:rsidRPr="00F2016B" w:rsidRDefault="004A6697" w:rsidP="005D3C57">
      <w:pPr>
        <w:pStyle w:val="Textpoznpodarou"/>
        <w:rPr>
          <w:rFonts w:ascii="Times New Roman" w:hAnsi="Times New Roman" w:cs="Times New Roman"/>
        </w:rPr>
      </w:pPr>
      <w:r w:rsidRPr="00F2016B">
        <w:rPr>
          <w:rStyle w:val="Znakapoznpodarou"/>
          <w:rFonts w:ascii="Times New Roman" w:hAnsi="Times New Roman" w:cs="Times New Roman"/>
        </w:rPr>
        <w:footnoteRef/>
      </w:r>
      <w:r w:rsidRPr="00F2016B">
        <w:rPr>
          <w:rFonts w:ascii="Times New Roman" w:hAnsi="Times New Roman" w:cs="Times New Roman"/>
        </w:rPr>
        <w:t xml:space="preserve"> SLÁDEČEK, V. </w:t>
      </w:r>
      <w:r w:rsidRPr="00F2016B">
        <w:rPr>
          <w:rFonts w:ascii="Times New Roman" w:hAnsi="Times New Roman" w:cs="Times New Roman"/>
          <w:i/>
        </w:rPr>
        <w:t>Obecné správní právo</w:t>
      </w:r>
      <w:r w:rsidRPr="00F2016B">
        <w:rPr>
          <w:rFonts w:ascii="Times New Roman" w:hAnsi="Times New Roman" w:cs="Times New Roman"/>
        </w:rPr>
        <w:t xml:space="preserve">, </w:t>
      </w:r>
      <w:r>
        <w:rPr>
          <w:rFonts w:ascii="Times New Roman" w:hAnsi="Times New Roman" w:cs="Times New Roman"/>
        </w:rPr>
        <w:t>s</w:t>
      </w:r>
      <w:r w:rsidRPr="00F2016B">
        <w:rPr>
          <w:rFonts w:ascii="Times New Roman" w:hAnsi="Times New Roman" w:cs="Times New Roman"/>
        </w:rPr>
        <w:t>. 241.</w:t>
      </w:r>
    </w:p>
  </w:footnote>
  <w:footnote w:id="179">
    <w:p w:rsidR="004A6697" w:rsidRDefault="004A6697" w:rsidP="005D3C57">
      <w:pPr>
        <w:pStyle w:val="Textpoznpodarou"/>
      </w:pPr>
      <w:r w:rsidRPr="00F2016B">
        <w:rPr>
          <w:rStyle w:val="Znakapoznpodarou"/>
          <w:rFonts w:ascii="Times New Roman" w:hAnsi="Times New Roman" w:cs="Times New Roman"/>
        </w:rPr>
        <w:footnoteRef/>
      </w:r>
      <w:r w:rsidRPr="00F2016B">
        <w:rPr>
          <w:rFonts w:ascii="Times New Roman" w:hAnsi="Times New Roman" w:cs="Times New Roman"/>
        </w:rPr>
        <w:t xml:space="preserve"> VEDRAL, J. </w:t>
      </w:r>
      <w:r w:rsidRPr="00F2016B">
        <w:rPr>
          <w:rFonts w:ascii="Times New Roman" w:hAnsi="Times New Roman" w:cs="Times New Roman"/>
          <w:i/>
        </w:rPr>
        <w:t>Správní řád: komentář</w:t>
      </w:r>
      <w:r w:rsidRPr="00F2016B">
        <w:rPr>
          <w:rFonts w:ascii="Times New Roman" w:hAnsi="Times New Roman" w:cs="Times New Roman"/>
        </w:rPr>
        <w:t>, s. 829.</w:t>
      </w:r>
    </w:p>
  </w:footnote>
  <w:footnote w:id="180">
    <w:p w:rsidR="004A6697" w:rsidRPr="00117B3B" w:rsidRDefault="004A6697" w:rsidP="005D3C57">
      <w:pPr>
        <w:pStyle w:val="Textpoznpodarou"/>
        <w:jc w:val="both"/>
        <w:rPr>
          <w:rFonts w:ascii="Times New Roman" w:hAnsi="Times New Roman" w:cs="Times New Roman"/>
          <w:color w:val="000000" w:themeColor="text1"/>
        </w:rPr>
      </w:pPr>
      <w:r w:rsidRPr="00117B3B">
        <w:rPr>
          <w:rStyle w:val="Znakapoznpodarou"/>
          <w:rFonts w:ascii="Times New Roman" w:hAnsi="Times New Roman" w:cs="Times New Roman"/>
          <w:color w:val="000000" w:themeColor="text1"/>
        </w:rPr>
        <w:footnoteRef/>
      </w:r>
      <w:r w:rsidRPr="00117B3B">
        <w:rPr>
          <w:rFonts w:ascii="Times New Roman" w:hAnsi="Times New Roman" w:cs="Times New Roman"/>
          <w:color w:val="000000" w:themeColor="text1"/>
        </w:rPr>
        <w:t xml:space="preserve"> MERKL, A. </w:t>
      </w:r>
      <w:r w:rsidRPr="00117B3B">
        <w:rPr>
          <w:rFonts w:ascii="Times New Roman" w:hAnsi="Times New Roman" w:cs="Times New Roman"/>
          <w:i/>
          <w:iCs/>
          <w:color w:val="000000" w:themeColor="text1"/>
        </w:rPr>
        <w:t xml:space="preserve">Obecné právo správní. Díl druhý. </w:t>
      </w:r>
      <w:r>
        <w:rPr>
          <w:rFonts w:ascii="Times New Roman" w:hAnsi="Times New Roman" w:cs="Times New Roman"/>
          <w:color w:val="000000" w:themeColor="text1"/>
        </w:rPr>
        <w:t>Prah</w:t>
      </w:r>
      <w:r w:rsidRPr="00117B3B">
        <w:rPr>
          <w:rFonts w:ascii="Times New Roman" w:hAnsi="Times New Roman" w:cs="Times New Roman"/>
          <w:color w:val="000000" w:themeColor="text1"/>
        </w:rPr>
        <w:t>a-Brno: Nakladatelství Orbis, a. s., 1932. s. 215-216.</w:t>
      </w:r>
    </w:p>
  </w:footnote>
  <w:footnote w:id="181">
    <w:p w:rsidR="004A6697" w:rsidRPr="00117B3B" w:rsidRDefault="004A6697" w:rsidP="005D3C57">
      <w:pPr>
        <w:pStyle w:val="Textpoznpodarou"/>
        <w:jc w:val="both"/>
        <w:rPr>
          <w:rFonts w:ascii="Times New Roman" w:hAnsi="Times New Roman" w:cs="Times New Roman"/>
          <w:color w:val="000000" w:themeColor="text1"/>
        </w:rPr>
      </w:pPr>
      <w:r w:rsidRPr="00117B3B">
        <w:rPr>
          <w:rStyle w:val="Znakapoznpodarou"/>
          <w:rFonts w:ascii="Times New Roman" w:hAnsi="Times New Roman" w:cs="Times New Roman"/>
          <w:color w:val="000000" w:themeColor="text1"/>
        </w:rPr>
        <w:footnoteRef/>
      </w:r>
      <w:r w:rsidRPr="00117B3B">
        <w:rPr>
          <w:rFonts w:ascii="Times New Roman" w:hAnsi="Times New Roman" w:cs="Times New Roman"/>
          <w:color w:val="000000" w:themeColor="text1"/>
        </w:rPr>
        <w:t xml:space="preserve"> MERKL, A. </w:t>
      </w:r>
      <w:r w:rsidRPr="00117B3B">
        <w:rPr>
          <w:rFonts w:ascii="Times New Roman" w:hAnsi="Times New Roman" w:cs="Times New Roman"/>
          <w:i/>
          <w:iCs/>
          <w:color w:val="000000" w:themeColor="text1"/>
        </w:rPr>
        <w:t xml:space="preserve">Obecné právo správní. Díl druhý. </w:t>
      </w:r>
      <w:r w:rsidRPr="00117B3B">
        <w:rPr>
          <w:rFonts w:ascii="Times New Roman" w:hAnsi="Times New Roman" w:cs="Times New Roman"/>
          <w:iCs/>
          <w:color w:val="000000" w:themeColor="text1"/>
        </w:rPr>
        <w:t>s. 231</w:t>
      </w:r>
      <w:r>
        <w:rPr>
          <w:rFonts w:ascii="Times New Roman" w:hAnsi="Times New Roman" w:cs="Times New Roman"/>
          <w:iCs/>
          <w:color w:val="000000" w:themeColor="text1"/>
        </w:rPr>
        <w:t>-234</w:t>
      </w:r>
      <w:r w:rsidRPr="00117B3B">
        <w:rPr>
          <w:rFonts w:ascii="Times New Roman" w:hAnsi="Times New Roman" w:cs="Times New Roman"/>
          <w:iCs/>
          <w:color w:val="000000" w:themeColor="text1"/>
        </w:rPr>
        <w:t xml:space="preserve">; SKULOVÁ, S. </w:t>
      </w:r>
      <w:r w:rsidRPr="00117B3B">
        <w:rPr>
          <w:rFonts w:ascii="Times New Roman" w:hAnsi="Times New Roman" w:cs="Times New Roman"/>
          <w:i/>
          <w:iCs/>
          <w:color w:val="000000" w:themeColor="text1"/>
        </w:rPr>
        <w:t>Správní uvážení</w:t>
      </w:r>
      <w:r w:rsidRPr="00117B3B">
        <w:rPr>
          <w:rFonts w:ascii="Times New Roman" w:hAnsi="Times New Roman" w:cs="Times New Roman"/>
          <w:iCs/>
          <w:color w:val="000000" w:themeColor="text1"/>
        </w:rPr>
        <w:t>. s. 196-197.</w:t>
      </w:r>
    </w:p>
  </w:footnote>
  <w:footnote w:id="182">
    <w:p w:rsidR="004A6697" w:rsidRPr="00117B3B" w:rsidRDefault="004A6697" w:rsidP="005D3C57">
      <w:pPr>
        <w:pStyle w:val="Textpoznpodarou"/>
        <w:jc w:val="both"/>
        <w:rPr>
          <w:rFonts w:ascii="Times New Roman" w:hAnsi="Times New Roman" w:cs="Times New Roman"/>
          <w:color w:val="000000" w:themeColor="text1"/>
        </w:rPr>
      </w:pPr>
      <w:r w:rsidRPr="00117B3B">
        <w:rPr>
          <w:rStyle w:val="Znakapoznpodarou"/>
          <w:rFonts w:ascii="Times New Roman" w:hAnsi="Times New Roman" w:cs="Times New Roman"/>
          <w:color w:val="000000" w:themeColor="text1"/>
        </w:rPr>
        <w:footnoteRef/>
      </w:r>
      <w:r w:rsidRPr="00117B3B">
        <w:rPr>
          <w:rFonts w:ascii="Times New Roman" w:hAnsi="Times New Roman" w:cs="Times New Roman"/>
          <w:color w:val="000000" w:themeColor="text1"/>
        </w:rPr>
        <w:t xml:space="preserve"> Roz</w:t>
      </w:r>
      <w:r>
        <w:rPr>
          <w:rFonts w:ascii="Times New Roman" w:hAnsi="Times New Roman" w:cs="Times New Roman"/>
          <w:color w:val="000000" w:themeColor="text1"/>
        </w:rPr>
        <w:t xml:space="preserve">lišujícím kritériem je soukromý či </w:t>
      </w:r>
      <w:r w:rsidRPr="00117B3B">
        <w:rPr>
          <w:rFonts w:ascii="Times New Roman" w:hAnsi="Times New Roman" w:cs="Times New Roman"/>
          <w:color w:val="000000" w:themeColor="text1"/>
        </w:rPr>
        <w:t>veřejný zájem</w:t>
      </w:r>
      <w:r>
        <w:rPr>
          <w:rFonts w:ascii="Times New Roman" w:hAnsi="Times New Roman" w:cs="Times New Roman"/>
          <w:color w:val="000000" w:themeColor="text1"/>
        </w:rPr>
        <w:t>.</w:t>
      </w:r>
    </w:p>
  </w:footnote>
  <w:footnote w:id="183">
    <w:p w:rsidR="004A6697" w:rsidRPr="00117B3B" w:rsidRDefault="004A6697" w:rsidP="005D3C57">
      <w:pPr>
        <w:pStyle w:val="Textpoznpodarou"/>
        <w:jc w:val="both"/>
        <w:rPr>
          <w:rFonts w:ascii="Times New Roman" w:hAnsi="Times New Roman" w:cs="Times New Roman"/>
          <w:color w:val="000000" w:themeColor="text1"/>
        </w:rPr>
      </w:pPr>
      <w:r w:rsidRPr="00117B3B">
        <w:rPr>
          <w:rStyle w:val="Znakapoznpodarou"/>
          <w:rFonts w:ascii="Times New Roman" w:hAnsi="Times New Roman" w:cs="Times New Roman"/>
          <w:color w:val="000000" w:themeColor="text1"/>
        </w:rPr>
        <w:footnoteRef/>
      </w:r>
      <w:r w:rsidRPr="00117B3B">
        <w:rPr>
          <w:rFonts w:ascii="Times New Roman" w:hAnsi="Times New Roman" w:cs="Times New Roman"/>
          <w:color w:val="000000" w:themeColor="text1"/>
        </w:rPr>
        <w:t xml:space="preserve"> Rozlišujícím kritériem je </w:t>
      </w:r>
      <w:r>
        <w:rPr>
          <w:rFonts w:ascii="Times New Roman" w:hAnsi="Times New Roman" w:cs="Times New Roman"/>
          <w:color w:val="000000" w:themeColor="text1"/>
        </w:rPr>
        <w:t>otázka nadřazenosti či rovnosti</w:t>
      </w:r>
      <w:r w:rsidRPr="00117B3B">
        <w:rPr>
          <w:rFonts w:ascii="Times New Roman" w:hAnsi="Times New Roman" w:cs="Times New Roman"/>
          <w:color w:val="000000" w:themeColor="text1"/>
        </w:rPr>
        <w:t xml:space="preserve"> subjektů</w:t>
      </w:r>
      <w:r>
        <w:rPr>
          <w:rFonts w:ascii="Times New Roman" w:hAnsi="Times New Roman" w:cs="Times New Roman"/>
          <w:color w:val="000000" w:themeColor="text1"/>
        </w:rPr>
        <w:t>.</w:t>
      </w:r>
    </w:p>
  </w:footnote>
  <w:footnote w:id="184">
    <w:p w:rsidR="004A6697" w:rsidRPr="007D2F53" w:rsidRDefault="004A6697" w:rsidP="005D3C57">
      <w:pPr>
        <w:pStyle w:val="Textpoznpodarou"/>
        <w:jc w:val="both"/>
        <w:rPr>
          <w:rFonts w:ascii="Times New Roman" w:hAnsi="Times New Roman" w:cs="Times New Roman"/>
        </w:rPr>
      </w:pPr>
      <w:r w:rsidRPr="00117B3B">
        <w:rPr>
          <w:rStyle w:val="Znakapoznpodarou"/>
          <w:rFonts w:ascii="Times New Roman" w:hAnsi="Times New Roman" w:cs="Times New Roman"/>
          <w:color w:val="000000" w:themeColor="text1"/>
        </w:rPr>
        <w:footnoteRef/>
      </w:r>
      <w:r w:rsidRPr="00117B3B">
        <w:rPr>
          <w:rFonts w:ascii="Times New Roman" w:hAnsi="Times New Roman" w:cs="Times New Roman"/>
          <w:color w:val="000000" w:themeColor="text1"/>
        </w:rPr>
        <w:t xml:space="preserve"> Rozlišujícím kritériem je </w:t>
      </w:r>
      <w:r>
        <w:rPr>
          <w:rFonts w:ascii="Times New Roman" w:hAnsi="Times New Roman" w:cs="Times New Roman"/>
          <w:color w:val="000000" w:themeColor="text1"/>
        </w:rPr>
        <w:t>otázka členství či nečlenství</w:t>
      </w:r>
      <w:r w:rsidRPr="00117B3B">
        <w:rPr>
          <w:rFonts w:ascii="Times New Roman" w:hAnsi="Times New Roman" w:cs="Times New Roman"/>
          <w:color w:val="000000" w:themeColor="text1"/>
        </w:rPr>
        <w:t xml:space="preserve"> ve veřejnosprávní korporaci</w:t>
      </w:r>
      <w:r>
        <w:rPr>
          <w:rFonts w:ascii="Times New Roman" w:hAnsi="Times New Roman" w:cs="Times New Roman"/>
          <w:color w:val="000000" w:themeColor="text1"/>
        </w:rPr>
        <w:t>.</w:t>
      </w:r>
    </w:p>
  </w:footnote>
  <w:footnote w:id="185">
    <w:p w:rsidR="004A6697" w:rsidRPr="007D2F53" w:rsidRDefault="004A6697" w:rsidP="005D3C57">
      <w:pPr>
        <w:pStyle w:val="Textpoznpodarou"/>
        <w:jc w:val="both"/>
        <w:rPr>
          <w:rFonts w:ascii="Times New Roman" w:hAnsi="Times New Roman" w:cs="Times New Roman"/>
        </w:rPr>
      </w:pPr>
      <w:r w:rsidRPr="007D2F53">
        <w:rPr>
          <w:rStyle w:val="Znakapoznpodarou"/>
          <w:rFonts w:ascii="Times New Roman" w:hAnsi="Times New Roman" w:cs="Times New Roman"/>
        </w:rPr>
        <w:footnoteRef/>
      </w:r>
      <w:r w:rsidRPr="007D2F53">
        <w:rPr>
          <w:rFonts w:ascii="Times New Roman" w:hAnsi="Times New Roman" w:cs="Times New Roman"/>
        </w:rPr>
        <w:t xml:space="preserve"> </w:t>
      </w:r>
      <w:r w:rsidRPr="00D22D2A">
        <w:rPr>
          <w:rFonts w:ascii="Times New Roman" w:hAnsi="Times New Roman" w:cs="Times New Roman"/>
        </w:rPr>
        <w:t xml:space="preserve">SLÁDEČEK, V. </w:t>
      </w:r>
      <w:r w:rsidRPr="00D22D2A">
        <w:rPr>
          <w:rFonts w:ascii="Times New Roman" w:hAnsi="Times New Roman" w:cs="Times New Roman"/>
          <w:i/>
        </w:rPr>
        <w:t xml:space="preserve">Obecné </w:t>
      </w:r>
      <w:r w:rsidRPr="00283B22">
        <w:rPr>
          <w:rFonts w:ascii="Times New Roman" w:hAnsi="Times New Roman" w:cs="Times New Roman"/>
          <w:i/>
          <w:color w:val="000000" w:themeColor="text1"/>
        </w:rPr>
        <w:t>správní</w:t>
      </w:r>
      <w:r w:rsidRPr="00D22D2A">
        <w:rPr>
          <w:rFonts w:ascii="Times New Roman" w:hAnsi="Times New Roman" w:cs="Times New Roman"/>
          <w:i/>
        </w:rPr>
        <w:t xml:space="preserve"> právo</w:t>
      </w:r>
      <w:r>
        <w:rPr>
          <w:rFonts w:ascii="Times New Roman" w:hAnsi="Times New Roman" w:cs="Times New Roman"/>
        </w:rPr>
        <w:t>, s</w:t>
      </w:r>
      <w:r w:rsidRPr="007D2F53">
        <w:rPr>
          <w:rFonts w:ascii="Times New Roman" w:hAnsi="Times New Roman" w:cs="Times New Roman"/>
        </w:rPr>
        <w:t>. 33</w:t>
      </w:r>
      <w:r>
        <w:rPr>
          <w:rFonts w:ascii="Times New Roman" w:hAnsi="Times New Roman" w:cs="Times New Roman"/>
        </w:rPr>
        <w:t>.</w:t>
      </w:r>
    </w:p>
  </w:footnote>
  <w:footnote w:id="186">
    <w:p w:rsidR="004A6697" w:rsidRPr="007D2F53" w:rsidRDefault="004A6697" w:rsidP="005D3C57">
      <w:pPr>
        <w:pStyle w:val="Textpoznpodarou"/>
        <w:jc w:val="both"/>
        <w:rPr>
          <w:rFonts w:ascii="Times New Roman" w:hAnsi="Times New Roman" w:cs="Times New Roman"/>
        </w:rPr>
      </w:pPr>
      <w:r w:rsidRPr="007D2F53">
        <w:rPr>
          <w:rStyle w:val="Znakapoznpodarou"/>
          <w:rFonts w:ascii="Times New Roman" w:hAnsi="Times New Roman" w:cs="Times New Roman"/>
        </w:rPr>
        <w:footnoteRef/>
      </w:r>
      <w:r>
        <w:rPr>
          <w:rFonts w:ascii="Times New Roman" w:hAnsi="Times New Roman" w:cs="Times New Roman"/>
        </w:rPr>
        <w:t xml:space="preserve"> J</w:t>
      </w:r>
      <w:r w:rsidRPr="007D2F53">
        <w:rPr>
          <w:rFonts w:ascii="Times New Roman" w:hAnsi="Times New Roman" w:cs="Times New Roman"/>
        </w:rPr>
        <w:t>ak k tomu NSS trefně poznamenává: „</w:t>
      </w:r>
      <w:r w:rsidRPr="007D2F53">
        <w:rPr>
          <w:rFonts w:ascii="Times New Roman" w:hAnsi="Times New Roman" w:cs="Times New Roman"/>
          <w:i/>
        </w:rPr>
        <w:t>veřejné a soukromé právo v moderní společnosti nejsou dva světy oddělené čínskou zdí</w:t>
      </w:r>
      <w:r>
        <w:rPr>
          <w:rFonts w:ascii="Times New Roman" w:hAnsi="Times New Roman" w:cs="Times New Roman"/>
        </w:rPr>
        <w:t>“ viz. rozsudek NSS č. j. 2 As 50/2005–</w:t>
      </w:r>
      <w:r w:rsidRPr="007D2F53">
        <w:rPr>
          <w:rFonts w:ascii="Times New Roman" w:hAnsi="Times New Roman" w:cs="Times New Roman"/>
        </w:rPr>
        <w:t>53 ze dne 27. 9. 2006</w:t>
      </w:r>
      <w:r>
        <w:rPr>
          <w:rFonts w:ascii="Times New Roman" w:hAnsi="Times New Roman" w:cs="Times New Roman"/>
        </w:rPr>
        <w:t xml:space="preserve"> (publ. pod č. 1034/2007 Sb. NSS).</w:t>
      </w:r>
    </w:p>
  </w:footnote>
  <w:footnote w:id="187">
    <w:p w:rsidR="004A6697" w:rsidRPr="007D2F53" w:rsidRDefault="004A6697" w:rsidP="005D3C57">
      <w:pPr>
        <w:pStyle w:val="Textpoznpodarou"/>
        <w:jc w:val="both"/>
        <w:rPr>
          <w:rFonts w:ascii="Times New Roman" w:hAnsi="Times New Roman" w:cs="Times New Roman"/>
        </w:rPr>
      </w:pPr>
      <w:r w:rsidRPr="007D2F53">
        <w:rPr>
          <w:rStyle w:val="Znakapoznpodarou"/>
          <w:rFonts w:ascii="Times New Roman" w:hAnsi="Times New Roman" w:cs="Times New Roman"/>
        </w:rPr>
        <w:footnoteRef/>
      </w:r>
      <w:r w:rsidRPr="007D2F53">
        <w:rPr>
          <w:rFonts w:ascii="Times New Roman" w:hAnsi="Times New Roman" w:cs="Times New Roman"/>
        </w:rPr>
        <w:t xml:space="preserve"> </w:t>
      </w:r>
      <w:r w:rsidRPr="00D22D2A">
        <w:rPr>
          <w:rFonts w:ascii="Times New Roman" w:hAnsi="Times New Roman" w:cs="Times New Roman"/>
        </w:rPr>
        <w:t xml:space="preserve">SLÁDEČEK, V. </w:t>
      </w:r>
      <w:r w:rsidRPr="00D22D2A">
        <w:rPr>
          <w:rFonts w:ascii="Times New Roman" w:hAnsi="Times New Roman" w:cs="Times New Roman"/>
          <w:i/>
        </w:rPr>
        <w:t>Obecné správní právo</w:t>
      </w:r>
      <w:r>
        <w:rPr>
          <w:rFonts w:ascii="Times New Roman" w:hAnsi="Times New Roman" w:cs="Times New Roman"/>
        </w:rPr>
        <w:t>, s</w:t>
      </w:r>
      <w:r w:rsidRPr="007D2F53">
        <w:rPr>
          <w:rFonts w:ascii="Times New Roman" w:hAnsi="Times New Roman" w:cs="Times New Roman"/>
        </w:rPr>
        <w:t>. 429</w:t>
      </w:r>
      <w:r>
        <w:rPr>
          <w:rFonts w:ascii="Times New Roman" w:hAnsi="Times New Roman" w:cs="Times New Roman"/>
        </w:rPr>
        <w:t>.</w:t>
      </w:r>
    </w:p>
  </w:footnote>
  <w:footnote w:id="188">
    <w:p w:rsidR="004A6697" w:rsidRPr="002829AF" w:rsidRDefault="004A6697" w:rsidP="005D3C57">
      <w:pPr>
        <w:pStyle w:val="Textpoznpodarou"/>
        <w:jc w:val="both"/>
        <w:rPr>
          <w:rFonts w:ascii="Times New Roman" w:hAnsi="Times New Roman" w:cs="Times New Roman"/>
          <w:color w:val="000000" w:themeColor="text1"/>
        </w:rPr>
      </w:pPr>
      <w:r w:rsidRPr="007D2F53">
        <w:rPr>
          <w:rStyle w:val="Znakapoznpodarou"/>
          <w:rFonts w:ascii="Times New Roman" w:hAnsi="Times New Roman" w:cs="Times New Roman"/>
        </w:rPr>
        <w:footnoteRef/>
      </w:r>
      <w:r w:rsidRPr="007D2F53">
        <w:rPr>
          <w:rFonts w:ascii="Times New Roman" w:hAnsi="Times New Roman" w:cs="Times New Roman"/>
        </w:rPr>
        <w:t xml:space="preserve"> </w:t>
      </w:r>
      <w:r w:rsidRPr="00283B22">
        <w:rPr>
          <w:rFonts w:ascii="Times New Roman" w:hAnsi="Times New Roman" w:cs="Times New Roman"/>
          <w:color w:val="000000" w:themeColor="text1"/>
        </w:rPr>
        <w:t xml:space="preserve">Rozsudek NSS č. j. 4 As 47/2003–125 ze dne 12. 10. 2004 (publ. pod č. 448/2005 Sb. NSS): </w:t>
      </w:r>
      <w:r w:rsidRPr="00283B22">
        <w:rPr>
          <w:rFonts w:ascii="Times New Roman" w:hAnsi="Times New Roman" w:cs="Times New Roman"/>
          <w:i/>
          <w:color w:val="000000" w:themeColor="text1"/>
        </w:rPr>
        <w:t xml:space="preserve"> „Rozhodnutí správního orgánu o zřízení věcného břemene nebo o vyvlastnění není rozhodnutím správního orgánu v</w:t>
      </w:r>
      <w:r w:rsidRPr="007D2F53">
        <w:rPr>
          <w:rFonts w:ascii="Times New Roman" w:hAnsi="Times New Roman" w:cs="Times New Roman"/>
          <w:i/>
          <w:color w:val="FF0000"/>
        </w:rPr>
        <w:t xml:space="preserve"> </w:t>
      </w:r>
      <w:r w:rsidRPr="00283B22">
        <w:rPr>
          <w:rFonts w:ascii="Times New Roman" w:hAnsi="Times New Roman" w:cs="Times New Roman"/>
          <w:i/>
          <w:color w:val="000000" w:themeColor="text1"/>
        </w:rPr>
        <w:t xml:space="preserve">soukromoprávní věci, vydaným v mezích zákonné pravomoci správního orgánu ve smyslu § 68 písm. b) s. </w:t>
      </w:r>
      <w:proofErr w:type="spellStart"/>
      <w:r w:rsidRPr="00283B22">
        <w:rPr>
          <w:rFonts w:ascii="Times New Roman" w:hAnsi="Times New Roman" w:cs="Times New Roman"/>
          <w:i/>
          <w:color w:val="000000" w:themeColor="text1"/>
        </w:rPr>
        <w:t>ř</w:t>
      </w:r>
      <w:proofErr w:type="spellEnd"/>
      <w:r w:rsidRPr="00283B22">
        <w:rPr>
          <w:rFonts w:ascii="Times New Roman" w:hAnsi="Times New Roman" w:cs="Times New Roman"/>
          <w:i/>
          <w:color w:val="000000" w:themeColor="text1"/>
        </w:rPr>
        <w:t xml:space="preserve">. s.; jeho přezkum tak </w:t>
      </w:r>
      <w:r w:rsidRPr="00283B22">
        <w:rPr>
          <w:rFonts w:ascii="Times New Roman" w:hAnsi="Times New Roman" w:cs="Times New Roman"/>
          <w:b/>
          <w:i/>
          <w:color w:val="000000" w:themeColor="text1"/>
        </w:rPr>
        <w:t>náleží do pravomoci správních soudů</w:t>
      </w:r>
      <w:r w:rsidRPr="00283B22">
        <w:rPr>
          <w:rFonts w:ascii="Times New Roman" w:hAnsi="Times New Roman" w:cs="Times New Roman"/>
          <w:i/>
          <w:color w:val="000000" w:themeColor="text1"/>
        </w:rPr>
        <w:t xml:space="preserve">, a nikoliv </w:t>
      </w:r>
      <w:r w:rsidRPr="002829AF">
        <w:rPr>
          <w:rFonts w:ascii="Times New Roman" w:hAnsi="Times New Roman" w:cs="Times New Roman"/>
          <w:i/>
          <w:color w:val="000000" w:themeColor="text1"/>
        </w:rPr>
        <w:t>soudů obecných.“</w:t>
      </w:r>
    </w:p>
  </w:footnote>
  <w:footnote w:id="189">
    <w:p w:rsidR="004A6697" w:rsidRPr="002829AF" w:rsidRDefault="004A6697" w:rsidP="005D3C57">
      <w:pPr>
        <w:pStyle w:val="Textpoznpodarou"/>
        <w:jc w:val="both"/>
        <w:rPr>
          <w:rFonts w:ascii="Times New Roman" w:hAnsi="Times New Roman" w:cs="Times New Roman"/>
          <w:color w:val="000000" w:themeColor="text1"/>
        </w:rPr>
      </w:pPr>
      <w:r w:rsidRPr="002829AF">
        <w:rPr>
          <w:rStyle w:val="Znakapoznpodarou"/>
          <w:rFonts w:ascii="Times New Roman" w:hAnsi="Times New Roman" w:cs="Times New Roman"/>
          <w:color w:val="000000" w:themeColor="text1"/>
        </w:rPr>
        <w:footnoteRef/>
      </w:r>
      <w:r w:rsidRPr="002829AF">
        <w:rPr>
          <w:rFonts w:ascii="Times New Roman" w:hAnsi="Times New Roman" w:cs="Times New Roman"/>
          <w:color w:val="000000" w:themeColor="text1"/>
        </w:rPr>
        <w:t xml:space="preserve"> § 28 odst. 1 věta první ZákOVyvl.: </w:t>
      </w:r>
      <w:r w:rsidRPr="002829AF">
        <w:rPr>
          <w:rFonts w:ascii="Times New Roman" w:hAnsi="Times New Roman" w:cs="Times New Roman"/>
          <w:i/>
          <w:color w:val="000000" w:themeColor="text1"/>
        </w:rPr>
        <w:t>„Výrok podle § 24 odst. 3 lze přezkoumat v řízení o žalobě proti rozhodnutí správního orgánu“</w:t>
      </w:r>
    </w:p>
  </w:footnote>
  <w:footnote w:id="190">
    <w:p w:rsidR="004A6697" w:rsidRPr="002829AF" w:rsidRDefault="004A6697" w:rsidP="005D3C57">
      <w:pPr>
        <w:pStyle w:val="Textpoznpodarou"/>
        <w:jc w:val="both"/>
        <w:rPr>
          <w:rFonts w:ascii="Times New Roman" w:hAnsi="Times New Roman" w:cs="Times New Roman"/>
          <w:color w:val="FF0000"/>
        </w:rPr>
      </w:pPr>
      <w:r w:rsidRPr="002829AF">
        <w:rPr>
          <w:rStyle w:val="Znakapoznpodarou"/>
          <w:rFonts w:ascii="Times New Roman" w:hAnsi="Times New Roman" w:cs="Times New Roman"/>
          <w:color w:val="000000" w:themeColor="text1"/>
        </w:rPr>
        <w:footnoteRef/>
      </w:r>
      <w:r w:rsidRPr="002829AF">
        <w:rPr>
          <w:rFonts w:ascii="Times New Roman" w:hAnsi="Times New Roman" w:cs="Times New Roman"/>
          <w:color w:val="000000" w:themeColor="text1"/>
        </w:rPr>
        <w:t xml:space="preserve"> § 28 odst. 1 věta druhá ZákOVyvl.: </w:t>
      </w:r>
      <w:r w:rsidRPr="002829AF">
        <w:rPr>
          <w:rFonts w:ascii="Times New Roman" w:hAnsi="Times New Roman" w:cs="Times New Roman"/>
          <w:i/>
          <w:color w:val="000000" w:themeColor="text1"/>
        </w:rPr>
        <w:t>„Výrok podle § 24 odst. 4 lze projednat v občanském soudním řízení; příslušný v prvním stupni je krajský soud.“</w:t>
      </w:r>
    </w:p>
  </w:footnote>
  <w:footnote w:id="191">
    <w:p w:rsidR="004A6697" w:rsidRDefault="004A6697" w:rsidP="005D3C57">
      <w:pPr>
        <w:pStyle w:val="Textpoznpodarou"/>
        <w:jc w:val="both"/>
      </w:pPr>
      <w:r w:rsidRPr="002829AF">
        <w:rPr>
          <w:rStyle w:val="Znakapoznpodarou"/>
          <w:rFonts w:ascii="Times New Roman" w:hAnsi="Times New Roman" w:cs="Times New Roman"/>
        </w:rPr>
        <w:footnoteRef/>
      </w:r>
      <w:r w:rsidRPr="002829AF">
        <w:rPr>
          <w:rFonts w:ascii="Times New Roman" w:hAnsi="Times New Roman" w:cs="Times New Roman"/>
        </w:rPr>
        <w:t xml:space="preserve"> K rozhodovací činnosti viz. &lt;</w:t>
      </w:r>
      <w:hyperlink r:id="rId11" w:history="1">
        <w:r w:rsidRPr="002829AF">
          <w:rPr>
            <w:rStyle w:val="Hypertextovodkaz"/>
            <w:rFonts w:ascii="Times New Roman" w:hAnsi="Times New Roman" w:cs="Times New Roman"/>
          </w:rPr>
          <w:t>http://www.nssoud.cz/main0Col.aspx?cls=zvlastnisenatList&amp;menu=270</w:t>
        </w:r>
      </w:hyperlink>
      <w:r w:rsidRPr="002829AF">
        <w:rPr>
          <w:rFonts w:ascii="Times New Roman" w:hAnsi="Times New Roman" w:cs="Times New Roman"/>
        </w:rPr>
        <w:t>&gt;.</w:t>
      </w:r>
    </w:p>
  </w:footnote>
  <w:footnote w:id="192">
    <w:p w:rsidR="004A6697" w:rsidRPr="00283B22" w:rsidRDefault="004A6697" w:rsidP="005D3C57">
      <w:pPr>
        <w:pStyle w:val="Textpoznpodarou"/>
        <w:jc w:val="both"/>
        <w:rPr>
          <w:rFonts w:ascii="Times New Roman" w:hAnsi="Times New Roman" w:cs="Times New Roman"/>
        </w:rPr>
      </w:pPr>
      <w:r w:rsidRPr="00283B22">
        <w:rPr>
          <w:rStyle w:val="Znakapoznpodarou"/>
          <w:rFonts w:ascii="Times New Roman" w:hAnsi="Times New Roman" w:cs="Times New Roman"/>
        </w:rPr>
        <w:footnoteRef/>
      </w:r>
      <w:r w:rsidRPr="00283B22">
        <w:rPr>
          <w:rFonts w:ascii="Times New Roman" w:hAnsi="Times New Roman" w:cs="Times New Roman"/>
        </w:rPr>
        <w:t xml:space="preserve"> SKULOVÁ, S. K procesu </w:t>
      </w:r>
      <w:r w:rsidRPr="002829AF">
        <w:rPr>
          <w:rFonts w:ascii="Times New Roman" w:hAnsi="Times New Roman" w:cs="Times New Roman"/>
        </w:rPr>
        <w:t xml:space="preserve">otevírání „černé skříňky“ správního uvážení v soudním přezkumu. In. </w:t>
      </w:r>
      <w:r w:rsidRPr="002829AF">
        <w:rPr>
          <w:rFonts w:ascii="Times New Roman" w:hAnsi="Times New Roman" w:cs="Times New Roman"/>
          <w:i/>
        </w:rPr>
        <w:t xml:space="preserve">Dny práva – 2008 – </w:t>
      </w:r>
      <w:proofErr w:type="spellStart"/>
      <w:r w:rsidRPr="002829AF">
        <w:rPr>
          <w:rFonts w:ascii="Times New Roman" w:hAnsi="Times New Roman" w:cs="Times New Roman"/>
          <w:i/>
        </w:rPr>
        <w:t>Days</w:t>
      </w:r>
      <w:proofErr w:type="spellEnd"/>
      <w:r w:rsidRPr="002829AF">
        <w:rPr>
          <w:rFonts w:ascii="Times New Roman" w:hAnsi="Times New Roman" w:cs="Times New Roman"/>
          <w:i/>
        </w:rPr>
        <w:t xml:space="preserve"> of </w:t>
      </w:r>
      <w:proofErr w:type="spellStart"/>
      <w:r w:rsidRPr="002829AF">
        <w:rPr>
          <w:rFonts w:ascii="Times New Roman" w:hAnsi="Times New Roman" w:cs="Times New Roman"/>
          <w:i/>
        </w:rPr>
        <w:t>Law</w:t>
      </w:r>
      <w:proofErr w:type="spellEnd"/>
      <w:r w:rsidRPr="002829AF">
        <w:rPr>
          <w:rFonts w:ascii="Times New Roman" w:hAnsi="Times New Roman" w:cs="Times New Roman"/>
        </w:rPr>
        <w:t xml:space="preserve"> [online]. Brno: Masarykova univerzita, 2009 [cit. 2. 12. 2013]. s. 8. Dostupné z: &lt;</w:t>
      </w:r>
      <w:hyperlink r:id="rId12" w:history="1">
        <w:r w:rsidRPr="002829AF">
          <w:rPr>
            <w:rStyle w:val="Hypertextovodkaz"/>
            <w:rFonts w:ascii="Times New Roman" w:hAnsi="Times New Roman" w:cs="Times New Roman"/>
          </w:rPr>
          <w:t>http://www.law.muni.cz/sborniky/dp08/files/pdf/sprava/skulova.pdf</w:t>
        </w:r>
      </w:hyperlink>
      <w:r w:rsidRPr="002829AF">
        <w:rPr>
          <w:rFonts w:ascii="Times New Roman" w:hAnsi="Times New Roman" w:cs="Times New Roman"/>
        </w:rPr>
        <w:t>&gt;.</w:t>
      </w:r>
      <w:r>
        <w:rPr>
          <w:rFonts w:ascii="Times New Roman" w:hAnsi="Times New Roman" w:cs="Times New Roman"/>
        </w:rPr>
        <w:t xml:space="preserve"> </w:t>
      </w:r>
    </w:p>
  </w:footnote>
  <w:footnote w:id="193">
    <w:p w:rsidR="004A6697" w:rsidRPr="00283B22" w:rsidRDefault="004A6697" w:rsidP="005D3C57">
      <w:pPr>
        <w:pStyle w:val="Textpoznpodarou"/>
        <w:jc w:val="both"/>
        <w:rPr>
          <w:rFonts w:ascii="Times New Roman" w:hAnsi="Times New Roman" w:cs="Times New Roman"/>
        </w:rPr>
      </w:pPr>
      <w:r w:rsidRPr="00283B22">
        <w:rPr>
          <w:rStyle w:val="Znakapoznpodarou"/>
          <w:rFonts w:ascii="Times New Roman" w:hAnsi="Times New Roman" w:cs="Times New Roman"/>
        </w:rPr>
        <w:footnoteRef/>
      </w:r>
      <w:r w:rsidRPr="00283B22">
        <w:rPr>
          <w:rFonts w:ascii="Times New Roman" w:hAnsi="Times New Roman" w:cs="Times New Roman"/>
        </w:rPr>
        <w:t xml:space="preserve"> POMAHAČ, R. Zásady správního řízení a evropské právo (K návrhu nového českého zákona o řízení před správními úřady)</w:t>
      </w:r>
      <w:r w:rsidRPr="00283B22">
        <w:rPr>
          <w:rFonts w:ascii="Times New Roman" w:hAnsi="Times New Roman" w:cs="Times New Roman"/>
          <w:i/>
        </w:rPr>
        <w:t>,</w:t>
      </w:r>
      <w:r w:rsidRPr="00283B22">
        <w:rPr>
          <w:rFonts w:ascii="Times New Roman" w:hAnsi="Times New Roman" w:cs="Times New Roman"/>
        </w:rPr>
        <w:t xml:space="preserve"> </w:t>
      </w:r>
      <w:r w:rsidRPr="00283B22">
        <w:rPr>
          <w:rFonts w:ascii="Times New Roman" w:hAnsi="Times New Roman" w:cs="Times New Roman"/>
          <w:i/>
        </w:rPr>
        <w:t>Evropské a mezinárodní právo</w:t>
      </w:r>
      <w:r>
        <w:rPr>
          <w:rFonts w:ascii="Times New Roman" w:hAnsi="Times New Roman" w:cs="Times New Roman"/>
        </w:rPr>
        <w:t>. roč. 2001, č. 3, s. 38.</w:t>
      </w:r>
    </w:p>
  </w:footnote>
  <w:footnote w:id="194">
    <w:p w:rsidR="004A6697" w:rsidRPr="00906D9A" w:rsidRDefault="004A6697" w:rsidP="005D3C57">
      <w:pPr>
        <w:pStyle w:val="Textpoznpodarou"/>
        <w:jc w:val="both"/>
        <w:rPr>
          <w:rFonts w:ascii="Times New Roman" w:hAnsi="Times New Roman" w:cs="Times New Roman"/>
        </w:rPr>
      </w:pPr>
      <w:r w:rsidRPr="00283B22">
        <w:rPr>
          <w:rStyle w:val="Znakapoznpodarou"/>
          <w:rFonts w:ascii="Times New Roman" w:hAnsi="Times New Roman" w:cs="Times New Roman"/>
        </w:rPr>
        <w:footnoteRef/>
      </w:r>
      <w:r w:rsidRPr="00283B22">
        <w:rPr>
          <w:rFonts w:ascii="Times New Roman" w:hAnsi="Times New Roman" w:cs="Times New Roman"/>
        </w:rPr>
        <w:t xml:space="preserve"> SKULOVÁ. S. K vývoji soudního přezkumu správního uvážení, s akcentem na některé problémy spojené s rozsahem a obsahem přezkumu správního uvážení ve správním soudnictví. In. MASLEN, M. (ed.). </w:t>
      </w:r>
      <w:r w:rsidRPr="00283B22">
        <w:rPr>
          <w:rFonts w:ascii="Times New Roman" w:hAnsi="Times New Roman" w:cs="Times New Roman"/>
          <w:i/>
          <w:lang w:val="sk-SK"/>
        </w:rPr>
        <w:t>Správne súdnictvo a jeho rozvojové aspekty. Zborník príspevkov vedeckej konferencie s medzinárodnou účasťou</w:t>
      </w:r>
      <w:r w:rsidRPr="00283B22">
        <w:rPr>
          <w:rFonts w:ascii="Times New Roman" w:hAnsi="Times New Roman" w:cs="Times New Roman"/>
          <w:i/>
        </w:rPr>
        <w:t>.</w:t>
      </w:r>
      <w:r w:rsidRPr="00283B22">
        <w:rPr>
          <w:rFonts w:ascii="Times New Roman" w:hAnsi="Times New Roman" w:cs="Times New Roman"/>
        </w:rPr>
        <w:t xml:space="preserve"> Bratislava: Ikarus.sk – </w:t>
      </w:r>
      <w:r>
        <w:rPr>
          <w:rFonts w:ascii="Times New Roman" w:hAnsi="Times New Roman" w:cs="Times New Roman"/>
        </w:rPr>
        <w:t>Eurounion, 2011, s. 264.</w:t>
      </w:r>
    </w:p>
  </w:footnote>
  <w:footnote w:id="195">
    <w:p w:rsidR="004A6697" w:rsidRPr="00906D9A" w:rsidRDefault="004A6697" w:rsidP="005D3C57">
      <w:pPr>
        <w:autoSpaceDE w:val="0"/>
        <w:autoSpaceDN w:val="0"/>
        <w:adjustRightInd w:val="0"/>
        <w:spacing w:line="240" w:lineRule="auto"/>
        <w:jc w:val="both"/>
        <w:rPr>
          <w:rFonts w:ascii="Times New Roman" w:hAnsi="Times New Roman" w:cs="Times New Roman"/>
          <w:color w:val="000000" w:themeColor="text1"/>
          <w:sz w:val="20"/>
          <w:szCs w:val="20"/>
        </w:rPr>
      </w:pPr>
      <w:r w:rsidRPr="00906D9A">
        <w:rPr>
          <w:rStyle w:val="Znakapoznpodarou"/>
          <w:rFonts w:ascii="Times New Roman" w:hAnsi="Times New Roman" w:cs="Times New Roman"/>
          <w:color w:val="000000" w:themeColor="text1"/>
          <w:sz w:val="20"/>
          <w:szCs w:val="20"/>
        </w:rPr>
        <w:footnoteRef/>
      </w:r>
      <w:r w:rsidRPr="00906D9A">
        <w:rPr>
          <w:rFonts w:ascii="Times New Roman" w:hAnsi="Times New Roman" w:cs="Times New Roman"/>
          <w:color w:val="000000" w:themeColor="text1"/>
          <w:sz w:val="20"/>
          <w:szCs w:val="20"/>
        </w:rPr>
        <w:t xml:space="preserve"> MAZANEC, M. Neurčité právní pojmy, volné správní uvážení, volné hodnocení důkazů a správní soud, </w:t>
      </w:r>
      <w:r w:rsidRPr="00906D9A">
        <w:rPr>
          <w:rFonts w:ascii="Times New Roman" w:hAnsi="Times New Roman" w:cs="Times New Roman"/>
          <w:i/>
          <w:iCs/>
          <w:color w:val="000000" w:themeColor="text1"/>
          <w:sz w:val="20"/>
          <w:szCs w:val="20"/>
        </w:rPr>
        <w:t xml:space="preserve">Bulletin advokacie. </w:t>
      </w:r>
      <w:r>
        <w:rPr>
          <w:rFonts w:ascii="Times New Roman" w:hAnsi="Times New Roman" w:cs="Times New Roman"/>
          <w:color w:val="000000" w:themeColor="text1"/>
          <w:sz w:val="20"/>
          <w:szCs w:val="20"/>
        </w:rPr>
        <w:t>2000, č. 4, s. 3.</w:t>
      </w:r>
    </w:p>
  </w:footnote>
  <w:footnote w:id="196">
    <w:p w:rsidR="004A6697" w:rsidRPr="00906D9A" w:rsidRDefault="004A6697" w:rsidP="005D3C57">
      <w:pPr>
        <w:autoSpaceDE w:val="0"/>
        <w:autoSpaceDN w:val="0"/>
        <w:adjustRightInd w:val="0"/>
        <w:spacing w:line="240" w:lineRule="auto"/>
        <w:jc w:val="both"/>
        <w:rPr>
          <w:rFonts w:ascii="Times New Roman" w:hAnsi="Times New Roman" w:cs="Times New Roman"/>
          <w:color w:val="000000" w:themeColor="text1"/>
          <w:sz w:val="20"/>
          <w:szCs w:val="20"/>
        </w:rPr>
      </w:pPr>
      <w:r w:rsidRPr="00906D9A">
        <w:rPr>
          <w:rStyle w:val="Znakapoznpodarou"/>
          <w:rFonts w:ascii="Times New Roman" w:hAnsi="Times New Roman" w:cs="Times New Roman"/>
          <w:color w:val="000000" w:themeColor="text1"/>
          <w:sz w:val="20"/>
          <w:szCs w:val="20"/>
        </w:rPr>
        <w:footnoteRef/>
      </w:r>
      <w:r w:rsidRPr="00906D9A">
        <w:rPr>
          <w:rFonts w:ascii="Times New Roman" w:hAnsi="Times New Roman" w:cs="Times New Roman"/>
          <w:color w:val="000000" w:themeColor="text1"/>
          <w:sz w:val="20"/>
          <w:szCs w:val="20"/>
        </w:rPr>
        <w:t xml:space="preserve"> Hlediska relevantní pro správní uvážení, jakož i jejich klasifikaci a inspirační zdroje pro jejich vytváření pak byly popsány v předešlé kapitole.</w:t>
      </w:r>
    </w:p>
  </w:footnote>
  <w:footnote w:id="197">
    <w:p w:rsidR="004A6697" w:rsidRPr="00DD4E8F" w:rsidRDefault="004A6697" w:rsidP="005D3C57">
      <w:pPr>
        <w:pStyle w:val="Textpoznpodarou"/>
        <w:jc w:val="both"/>
        <w:rPr>
          <w:rFonts w:ascii="Times New Roman" w:hAnsi="Times New Roman" w:cs="Times New Roman"/>
        </w:rPr>
      </w:pPr>
      <w:r w:rsidRPr="00906D9A">
        <w:rPr>
          <w:rStyle w:val="Znakapoznpodarou"/>
          <w:rFonts w:ascii="Times New Roman" w:hAnsi="Times New Roman" w:cs="Times New Roman"/>
          <w:color w:val="000000" w:themeColor="text1"/>
        </w:rPr>
        <w:footnoteRef/>
      </w:r>
      <w:r w:rsidRPr="00906D9A">
        <w:rPr>
          <w:rFonts w:ascii="Times New Roman" w:hAnsi="Times New Roman" w:cs="Times New Roman"/>
          <w:color w:val="000000" w:themeColor="text1"/>
        </w:rPr>
        <w:t xml:space="preserve"> SKULOVÁ, S. </w:t>
      </w:r>
      <w:r w:rsidRPr="00906D9A">
        <w:rPr>
          <w:rFonts w:ascii="Times New Roman" w:hAnsi="Times New Roman" w:cs="Times New Roman"/>
          <w:i/>
          <w:color w:val="000000" w:themeColor="text1"/>
        </w:rPr>
        <w:t>Správní právo procesní</w:t>
      </w:r>
      <w:r>
        <w:rPr>
          <w:rFonts w:ascii="Times New Roman" w:hAnsi="Times New Roman" w:cs="Times New Roman"/>
        </w:rPr>
        <w:t>, s. 52.</w:t>
      </w:r>
    </w:p>
  </w:footnote>
  <w:footnote w:id="198">
    <w:p w:rsidR="004A6697" w:rsidRPr="002C42B0" w:rsidRDefault="004A6697" w:rsidP="005D3C57">
      <w:pPr>
        <w:pStyle w:val="Textpoznpodarou"/>
        <w:jc w:val="both"/>
        <w:rPr>
          <w:rFonts w:ascii="Times New Roman" w:hAnsi="Times New Roman" w:cs="Times New Roman"/>
          <w:color w:val="000000" w:themeColor="text1"/>
        </w:rPr>
      </w:pPr>
      <w:r w:rsidRPr="002C42B0">
        <w:rPr>
          <w:rStyle w:val="Znakapoznpodarou"/>
          <w:rFonts w:ascii="Times New Roman" w:hAnsi="Times New Roman" w:cs="Times New Roman"/>
          <w:color w:val="000000" w:themeColor="text1"/>
        </w:rPr>
        <w:footnoteRef/>
      </w:r>
      <w:r w:rsidRPr="002C42B0">
        <w:rPr>
          <w:rFonts w:ascii="Times New Roman" w:hAnsi="Times New Roman" w:cs="Times New Roman"/>
          <w:color w:val="000000" w:themeColor="text1"/>
        </w:rPr>
        <w:t xml:space="preserve"> Rozsudek NSS č. j. 5 As 51/2007-105 ze dne 13. 3. 2008</w:t>
      </w:r>
      <w:r>
        <w:rPr>
          <w:rFonts w:ascii="Times New Roman" w:hAnsi="Times New Roman" w:cs="Times New Roman"/>
          <w:color w:val="000000" w:themeColor="text1"/>
        </w:rPr>
        <w:t>.</w:t>
      </w:r>
    </w:p>
  </w:footnote>
  <w:footnote w:id="199">
    <w:p w:rsidR="004A6697" w:rsidRPr="002C42B0" w:rsidRDefault="004A6697" w:rsidP="005D3C57">
      <w:pPr>
        <w:pStyle w:val="Textpoznpodarou"/>
        <w:jc w:val="both"/>
        <w:rPr>
          <w:rFonts w:ascii="Times New Roman" w:hAnsi="Times New Roman" w:cs="Times New Roman"/>
          <w:color w:val="000000" w:themeColor="text1"/>
        </w:rPr>
      </w:pPr>
      <w:r w:rsidRPr="002C42B0">
        <w:rPr>
          <w:rStyle w:val="Znakapoznpodarou"/>
          <w:rFonts w:ascii="Times New Roman" w:hAnsi="Times New Roman" w:cs="Times New Roman"/>
          <w:color w:val="000000" w:themeColor="text1"/>
        </w:rPr>
        <w:footnoteRef/>
      </w:r>
      <w:r w:rsidRPr="002C42B0">
        <w:rPr>
          <w:rFonts w:ascii="Times New Roman" w:hAnsi="Times New Roman" w:cs="Times New Roman"/>
          <w:color w:val="000000" w:themeColor="text1"/>
        </w:rPr>
        <w:t xml:space="preserve"> SLÁDEČEK, V. </w:t>
      </w:r>
      <w:r w:rsidRPr="002C42B0">
        <w:rPr>
          <w:rFonts w:ascii="Times New Roman" w:hAnsi="Times New Roman" w:cs="Times New Roman"/>
          <w:i/>
          <w:color w:val="000000" w:themeColor="text1"/>
        </w:rPr>
        <w:t>Obecné správní právo</w:t>
      </w:r>
      <w:r>
        <w:rPr>
          <w:rFonts w:ascii="Times New Roman" w:hAnsi="Times New Roman" w:cs="Times New Roman"/>
          <w:color w:val="000000" w:themeColor="text1"/>
        </w:rPr>
        <w:t xml:space="preserve"> s</w:t>
      </w:r>
      <w:r w:rsidRPr="002C42B0">
        <w:rPr>
          <w:rFonts w:ascii="Times New Roman" w:hAnsi="Times New Roman" w:cs="Times New Roman"/>
          <w:color w:val="000000" w:themeColor="text1"/>
        </w:rPr>
        <w:t>. 160-161</w:t>
      </w:r>
      <w:r>
        <w:rPr>
          <w:rFonts w:ascii="Times New Roman" w:hAnsi="Times New Roman" w:cs="Times New Roman"/>
          <w:color w:val="000000" w:themeColor="text1"/>
        </w:rPr>
        <w:t>.</w:t>
      </w:r>
    </w:p>
  </w:footnote>
  <w:footnote w:id="200">
    <w:p w:rsidR="004A6697" w:rsidRDefault="004A6697" w:rsidP="005D3C57">
      <w:pPr>
        <w:pStyle w:val="Textpoznpodarou"/>
        <w:jc w:val="both"/>
      </w:pPr>
      <w:r w:rsidRPr="002C42B0">
        <w:rPr>
          <w:rStyle w:val="Znakapoznpodarou"/>
          <w:rFonts w:ascii="Times New Roman" w:hAnsi="Times New Roman" w:cs="Times New Roman"/>
          <w:color w:val="000000" w:themeColor="text1"/>
        </w:rPr>
        <w:footnoteRef/>
      </w:r>
      <w:r w:rsidRPr="002C42B0">
        <w:rPr>
          <w:rFonts w:ascii="Times New Roman" w:hAnsi="Times New Roman" w:cs="Times New Roman"/>
          <w:color w:val="000000" w:themeColor="text1"/>
        </w:rPr>
        <w:t xml:space="preserve"> Rozsudek NSS č. j. 6 A 78/2002-39 ze dne 4. 7. 2003 (publ. pod č. 202/2004 Sb. NSS)</w:t>
      </w:r>
      <w:r>
        <w:rPr>
          <w:rFonts w:ascii="Times New Roman" w:hAnsi="Times New Roman" w:cs="Times New Roman"/>
          <w:color w:val="000000" w:themeColor="text1"/>
        </w:rPr>
        <w:t>.</w:t>
      </w:r>
    </w:p>
  </w:footnote>
  <w:footnote w:id="201">
    <w:p w:rsidR="004A6697" w:rsidRPr="00214FBB" w:rsidRDefault="004A6697" w:rsidP="005D3C57">
      <w:pPr>
        <w:pStyle w:val="Textpoznpodarou"/>
        <w:jc w:val="both"/>
        <w:rPr>
          <w:rFonts w:ascii="Times New Roman" w:hAnsi="Times New Roman" w:cs="Times New Roman"/>
          <w:color w:val="000000" w:themeColor="text1"/>
        </w:rPr>
      </w:pPr>
      <w:r w:rsidRPr="00214FBB">
        <w:rPr>
          <w:rStyle w:val="Znakapoznpodarou"/>
          <w:rFonts w:ascii="Times New Roman" w:hAnsi="Times New Roman" w:cs="Times New Roman"/>
          <w:color w:val="000000" w:themeColor="text1"/>
        </w:rPr>
        <w:footnoteRef/>
      </w:r>
      <w:r w:rsidRPr="00214FBB">
        <w:rPr>
          <w:rFonts w:ascii="Times New Roman" w:hAnsi="Times New Roman" w:cs="Times New Roman"/>
          <w:color w:val="000000" w:themeColor="text1"/>
        </w:rPr>
        <w:t xml:space="preserve"> SLÁDEČEK, V. </w:t>
      </w:r>
      <w:r w:rsidRPr="00214FBB">
        <w:rPr>
          <w:rFonts w:ascii="Times New Roman" w:hAnsi="Times New Roman" w:cs="Times New Roman"/>
          <w:i/>
          <w:color w:val="000000" w:themeColor="text1"/>
        </w:rPr>
        <w:t>Obecné správní právo</w:t>
      </w:r>
      <w:r w:rsidRPr="00214FBB">
        <w:rPr>
          <w:rFonts w:ascii="Times New Roman" w:hAnsi="Times New Roman" w:cs="Times New Roman"/>
          <w:color w:val="000000" w:themeColor="text1"/>
        </w:rPr>
        <w:t xml:space="preserve"> str. 454-455</w:t>
      </w:r>
      <w:r>
        <w:rPr>
          <w:rFonts w:ascii="Times New Roman" w:hAnsi="Times New Roman" w:cs="Times New Roman"/>
          <w:color w:val="000000" w:themeColor="text1"/>
        </w:rPr>
        <w:t>.</w:t>
      </w:r>
    </w:p>
  </w:footnote>
  <w:footnote w:id="202">
    <w:p w:rsidR="004A6697" w:rsidRPr="00214FBB" w:rsidRDefault="004A6697" w:rsidP="005D3C57">
      <w:pPr>
        <w:pStyle w:val="Textpoznpodarou"/>
        <w:jc w:val="both"/>
        <w:rPr>
          <w:rFonts w:ascii="Times New Roman" w:hAnsi="Times New Roman" w:cs="Times New Roman"/>
          <w:color w:val="000000" w:themeColor="text1"/>
        </w:rPr>
      </w:pPr>
      <w:r w:rsidRPr="00214FBB">
        <w:rPr>
          <w:rStyle w:val="Znakapoznpodarou"/>
          <w:rFonts w:ascii="Times New Roman" w:hAnsi="Times New Roman" w:cs="Times New Roman"/>
          <w:color w:val="000000" w:themeColor="text1"/>
        </w:rPr>
        <w:footnoteRef/>
      </w:r>
      <w:r w:rsidRPr="00214FBB">
        <w:rPr>
          <w:rFonts w:ascii="Times New Roman" w:hAnsi="Times New Roman" w:cs="Times New Roman"/>
          <w:color w:val="000000" w:themeColor="text1"/>
        </w:rPr>
        <w:t xml:space="preserve"> § 16 odst. 4 InfZák</w:t>
      </w:r>
      <w:r>
        <w:rPr>
          <w:rFonts w:ascii="Times New Roman" w:hAnsi="Times New Roman" w:cs="Times New Roman"/>
          <w:color w:val="000000" w:themeColor="text1"/>
        </w:rPr>
        <w:t>.</w:t>
      </w:r>
    </w:p>
  </w:footnote>
  <w:footnote w:id="203">
    <w:p w:rsidR="004A6697" w:rsidRPr="00D67E1A" w:rsidRDefault="004A6697" w:rsidP="005D3C57">
      <w:pPr>
        <w:pStyle w:val="Textpoznpodarou"/>
        <w:jc w:val="both"/>
        <w:rPr>
          <w:rFonts w:ascii="Times New Roman" w:hAnsi="Times New Roman" w:cs="Times New Roman"/>
        </w:rPr>
      </w:pPr>
      <w:r w:rsidRPr="00D67E1A">
        <w:rPr>
          <w:rStyle w:val="Znakapoznpodarou"/>
          <w:rFonts w:ascii="Times New Roman" w:hAnsi="Times New Roman" w:cs="Times New Roman"/>
        </w:rPr>
        <w:footnoteRef/>
      </w:r>
      <w:r w:rsidRPr="00D67E1A">
        <w:rPr>
          <w:rFonts w:ascii="Times New Roman" w:hAnsi="Times New Roman" w:cs="Times New Roman"/>
        </w:rPr>
        <w:t xml:space="preserve"> SLÁDEČEK, V. </w:t>
      </w:r>
      <w:r w:rsidRPr="00D67E1A">
        <w:rPr>
          <w:rFonts w:ascii="Times New Roman" w:hAnsi="Times New Roman" w:cs="Times New Roman"/>
          <w:i/>
        </w:rPr>
        <w:t>Obecné správní právo,</w:t>
      </w:r>
      <w:r w:rsidRPr="00D67E1A">
        <w:rPr>
          <w:rFonts w:ascii="Times New Roman" w:hAnsi="Times New Roman" w:cs="Times New Roman"/>
        </w:rPr>
        <w:t xml:space="preserve"> str. 427.</w:t>
      </w:r>
    </w:p>
  </w:footnote>
  <w:footnote w:id="204">
    <w:p w:rsidR="004A6697" w:rsidRPr="00D67E1A" w:rsidRDefault="004A6697" w:rsidP="005D3C57">
      <w:pPr>
        <w:pStyle w:val="Textpoznpodarou"/>
        <w:jc w:val="both"/>
        <w:rPr>
          <w:rFonts w:ascii="Times New Roman" w:hAnsi="Times New Roman" w:cs="Times New Roman"/>
        </w:rPr>
      </w:pPr>
      <w:r w:rsidRPr="00D67E1A">
        <w:rPr>
          <w:rStyle w:val="Znakapoznpodarou"/>
          <w:rFonts w:ascii="Times New Roman" w:hAnsi="Times New Roman" w:cs="Times New Roman"/>
        </w:rPr>
        <w:footnoteRef/>
      </w:r>
      <w:r w:rsidRPr="00D67E1A">
        <w:rPr>
          <w:rFonts w:ascii="Times New Roman" w:hAnsi="Times New Roman" w:cs="Times New Roman"/>
        </w:rPr>
        <w:t xml:space="preserve"> DRÁPAL, L. </w:t>
      </w:r>
      <w:r w:rsidRPr="00D67E1A">
        <w:rPr>
          <w:rFonts w:ascii="Times New Roman" w:hAnsi="Times New Roman" w:cs="Times New Roman"/>
          <w:i/>
          <w:iCs/>
        </w:rPr>
        <w:t>Občanský soudní řád: komentář</w:t>
      </w:r>
      <w:r w:rsidRPr="00D67E1A">
        <w:rPr>
          <w:rFonts w:ascii="Times New Roman" w:hAnsi="Times New Roman" w:cs="Times New Roman"/>
        </w:rPr>
        <w:t>. 1. vyd. Praha: C. H. Beck, 2009, s. 2055.</w:t>
      </w:r>
    </w:p>
  </w:footnote>
  <w:footnote w:id="205">
    <w:p w:rsidR="004A6697" w:rsidRPr="00D67E1A" w:rsidRDefault="004A6697" w:rsidP="005D3C57">
      <w:pPr>
        <w:pStyle w:val="Textpoznpodarou"/>
        <w:jc w:val="both"/>
        <w:rPr>
          <w:rFonts w:ascii="Times New Roman" w:hAnsi="Times New Roman" w:cs="Times New Roman"/>
        </w:rPr>
      </w:pPr>
      <w:r w:rsidRPr="00D67E1A">
        <w:rPr>
          <w:rStyle w:val="Znakapoznpodarou"/>
          <w:rFonts w:ascii="Times New Roman" w:hAnsi="Times New Roman" w:cs="Times New Roman"/>
        </w:rPr>
        <w:footnoteRef/>
      </w:r>
      <w:r w:rsidRPr="00D67E1A">
        <w:rPr>
          <w:rFonts w:ascii="Times New Roman" w:hAnsi="Times New Roman" w:cs="Times New Roman"/>
        </w:rPr>
        <w:t xml:space="preserve"> § 250j odst. 2 OSŘ</w:t>
      </w:r>
      <w:r>
        <w:rPr>
          <w:rFonts w:ascii="Times New Roman" w:hAnsi="Times New Roman" w:cs="Times New Roman"/>
        </w:rPr>
        <w:t>.</w:t>
      </w:r>
    </w:p>
  </w:footnote>
  <w:footnote w:id="206">
    <w:p w:rsidR="004A6697" w:rsidRDefault="004A6697" w:rsidP="005D3C57">
      <w:pPr>
        <w:pStyle w:val="Textpoznpodarou"/>
        <w:jc w:val="both"/>
      </w:pPr>
      <w:r w:rsidRPr="00D67E1A">
        <w:rPr>
          <w:rStyle w:val="Znakapoznpodarou"/>
          <w:rFonts w:ascii="Times New Roman" w:hAnsi="Times New Roman" w:cs="Times New Roman"/>
        </w:rPr>
        <w:footnoteRef/>
      </w:r>
      <w:r w:rsidRPr="00D67E1A">
        <w:rPr>
          <w:rFonts w:ascii="Times New Roman" w:hAnsi="Times New Roman" w:cs="Times New Roman"/>
        </w:rPr>
        <w:t xml:space="preserve"> </w:t>
      </w:r>
      <w:r w:rsidRPr="002C42B0">
        <w:rPr>
          <w:rFonts w:ascii="Times New Roman" w:hAnsi="Times New Roman" w:cs="Times New Roman"/>
        </w:rPr>
        <w:t xml:space="preserve">SKULOVÁ, S. </w:t>
      </w:r>
      <w:r w:rsidRPr="00AD72F9">
        <w:rPr>
          <w:rFonts w:ascii="Times New Roman" w:hAnsi="Times New Roman" w:cs="Times New Roman"/>
          <w:i/>
        </w:rPr>
        <w:t>K procesu otevírání „černé skříňky“</w:t>
      </w:r>
      <w:r>
        <w:rPr>
          <w:rFonts w:ascii="Times New Roman" w:hAnsi="Times New Roman" w:cs="Times New Roman"/>
        </w:rPr>
        <w:t>, s. 9.</w:t>
      </w:r>
    </w:p>
  </w:footnote>
  <w:footnote w:id="207">
    <w:p w:rsidR="004A6697" w:rsidRPr="003F4968" w:rsidRDefault="004A6697" w:rsidP="005D3C57">
      <w:pPr>
        <w:pStyle w:val="Textpoznpodarou"/>
        <w:jc w:val="both"/>
        <w:rPr>
          <w:rFonts w:ascii="Times New Roman" w:hAnsi="Times New Roman" w:cs="Times New Roman"/>
        </w:rPr>
      </w:pPr>
      <w:r w:rsidRPr="003F4968">
        <w:rPr>
          <w:rStyle w:val="Znakapoznpodarou"/>
          <w:rFonts w:ascii="Times New Roman" w:hAnsi="Times New Roman" w:cs="Times New Roman"/>
        </w:rPr>
        <w:footnoteRef/>
      </w:r>
      <w:r w:rsidRPr="003F4968">
        <w:rPr>
          <w:rFonts w:ascii="Times New Roman" w:hAnsi="Times New Roman" w:cs="Times New Roman"/>
        </w:rPr>
        <w:t xml:space="preserve"> „</w:t>
      </w:r>
      <w:r w:rsidRPr="003F4968">
        <w:rPr>
          <w:rFonts w:ascii="Times New Roman" w:hAnsi="Times New Roman" w:cs="Times New Roman"/>
          <w:i/>
        </w:rPr>
        <w:t>Ústavní soud rozhoduje o ústavní stížnosti proti pravomocnému rozhodnutí a jinému zásahu orgánů veřejné moci do ústavně zaručených základních práv a svobod</w:t>
      </w:r>
      <w:r w:rsidRPr="003F4968">
        <w:rPr>
          <w:rFonts w:ascii="Times New Roman" w:hAnsi="Times New Roman" w:cs="Times New Roman"/>
        </w:rPr>
        <w:t>“</w:t>
      </w:r>
    </w:p>
  </w:footnote>
  <w:footnote w:id="208">
    <w:p w:rsidR="004A6697" w:rsidRPr="003F4968" w:rsidRDefault="004A6697" w:rsidP="005D3C57">
      <w:pPr>
        <w:pStyle w:val="Textpoznpodarou"/>
        <w:jc w:val="both"/>
        <w:rPr>
          <w:rFonts w:ascii="Times New Roman" w:hAnsi="Times New Roman" w:cs="Times New Roman"/>
        </w:rPr>
      </w:pPr>
      <w:r w:rsidRPr="003F4968">
        <w:rPr>
          <w:rStyle w:val="Znakapoznpodarou"/>
          <w:rFonts w:ascii="Times New Roman" w:hAnsi="Times New Roman" w:cs="Times New Roman"/>
        </w:rPr>
        <w:footnoteRef/>
      </w:r>
      <w:r w:rsidRPr="003F4968">
        <w:rPr>
          <w:rFonts w:ascii="Times New Roman" w:hAnsi="Times New Roman" w:cs="Times New Roman"/>
        </w:rPr>
        <w:t xml:space="preserve"> § 72 odst. 1 písm a) ZoÚstS</w:t>
      </w:r>
      <w:r>
        <w:rPr>
          <w:rFonts w:ascii="Times New Roman" w:hAnsi="Times New Roman" w:cs="Times New Roman"/>
        </w:rPr>
        <w:t>.</w:t>
      </w:r>
    </w:p>
  </w:footnote>
  <w:footnote w:id="209">
    <w:p w:rsidR="004A6697" w:rsidRPr="003F4968" w:rsidRDefault="004A6697" w:rsidP="005D3C57">
      <w:pPr>
        <w:pStyle w:val="Textpoznpodarou"/>
        <w:jc w:val="both"/>
        <w:rPr>
          <w:rFonts w:ascii="Times New Roman" w:hAnsi="Times New Roman" w:cs="Times New Roman"/>
        </w:rPr>
      </w:pPr>
      <w:r w:rsidRPr="003F4968">
        <w:rPr>
          <w:rStyle w:val="Znakapoznpodarou"/>
          <w:rFonts w:ascii="Times New Roman" w:hAnsi="Times New Roman" w:cs="Times New Roman"/>
        </w:rPr>
        <w:footnoteRef/>
      </w:r>
      <w:r w:rsidRPr="003F4968">
        <w:rPr>
          <w:rFonts w:ascii="Times New Roman" w:hAnsi="Times New Roman" w:cs="Times New Roman"/>
        </w:rPr>
        <w:t xml:space="preserve"> </w:t>
      </w:r>
      <w:r w:rsidRPr="00A85019">
        <w:rPr>
          <w:rFonts w:ascii="Times New Roman" w:hAnsi="Times New Roman" w:cs="Times New Roman"/>
        </w:rPr>
        <w:t xml:space="preserve">SKULOVÁ, S. </w:t>
      </w:r>
      <w:r w:rsidRPr="00A85019">
        <w:rPr>
          <w:rFonts w:ascii="Times New Roman" w:hAnsi="Times New Roman" w:cs="Times New Roman"/>
          <w:i/>
          <w:iCs/>
        </w:rPr>
        <w:t>Správní uvážení</w:t>
      </w:r>
      <w:r>
        <w:rPr>
          <w:rFonts w:ascii="Times New Roman" w:hAnsi="Times New Roman" w:cs="Times New Roman"/>
        </w:rPr>
        <w:t>, s</w:t>
      </w:r>
      <w:r w:rsidRPr="003F4968">
        <w:rPr>
          <w:rFonts w:ascii="Times New Roman" w:hAnsi="Times New Roman" w:cs="Times New Roman"/>
        </w:rPr>
        <w:t>. 215</w:t>
      </w:r>
      <w:r>
        <w:rPr>
          <w:rFonts w:ascii="Times New Roman" w:hAnsi="Times New Roman" w:cs="Times New Roman"/>
        </w:rPr>
        <w:t>.</w:t>
      </w:r>
    </w:p>
  </w:footnote>
  <w:footnote w:id="210">
    <w:p w:rsidR="004A6697" w:rsidRPr="003F4968" w:rsidRDefault="004A6697" w:rsidP="005D3C57">
      <w:pPr>
        <w:pStyle w:val="Textpoznpodarou"/>
        <w:jc w:val="both"/>
        <w:rPr>
          <w:rFonts w:ascii="Times New Roman" w:hAnsi="Times New Roman" w:cs="Times New Roman"/>
        </w:rPr>
      </w:pPr>
      <w:r w:rsidRPr="003F4968">
        <w:rPr>
          <w:rStyle w:val="Znakapoznpodarou"/>
          <w:rFonts w:ascii="Times New Roman" w:hAnsi="Times New Roman" w:cs="Times New Roman"/>
        </w:rPr>
        <w:footnoteRef/>
      </w:r>
      <w:r w:rsidRPr="003F4968">
        <w:rPr>
          <w:rFonts w:ascii="Times New Roman" w:hAnsi="Times New Roman" w:cs="Times New Roman"/>
        </w:rPr>
        <w:t xml:space="preserve"> Nález ÚS sp. zn.</w:t>
      </w:r>
      <w:r>
        <w:rPr>
          <w:rFonts w:ascii="Times New Roman" w:hAnsi="Times New Roman" w:cs="Times New Roman"/>
        </w:rPr>
        <w:t xml:space="preserve"> II. ÚS 45/94 ze dne 25. 1. 1995.</w:t>
      </w:r>
    </w:p>
  </w:footnote>
  <w:footnote w:id="211">
    <w:p w:rsidR="004A6697" w:rsidRDefault="004A6697" w:rsidP="005D3C57">
      <w:pPr>
        <w:pStyle w:val="Textpoznpodarou"/>
        <w:jc w:val="both"/>
      </w:pPr>
      <w:r w:rsidRPr="003F4968">
        <w:rPr>
          <w:rStyle w:val="Znakapoznpodarou"/>
          <w:rFonts w:ascii="Times New Roman" w:hAnsi="Times New Roman" w:cs="Times New Roman"/>
        </w:rPr>
        <w:footnoteRef/>
      </w:r>
      <w:r w:rsidRPr="003F4968">
        <w:rPr>
          <w:rFonts w:ascii="Times New Roman" w:hAnsi="Times New Roman" w:cs="Times New Roman"/>
        </w:rPr>
        <w:t xml:space="preserve"> </w:t>
      </w:r>
      <w:r w:rsidRPr="00A85019">
        <w:rPr>
          <w:rFonts w:ascii="Times New Roman" w:hAnsi="Times New Roman" w:cs="Times New Roman"/>
        </w:rPr>
        <w:t xml:space="preserve">SKULOVÁ, S. </w:t>
      </w:r>
      <w:r w:rsidRPr="00A85019">
        <w:rPr>
          <w:rFonts w:ascii="Times New Roman" w:hAnsi="Times New Roman" w:cs="Times New Roman"/>
          <w:i/>
          <w:iCs/>
        </w:rPr>
        <w:t>Správní uvážení</w:t>
      </w:r>
      <w:r>
        <w:rPr>
          <w:rFonts w:ascii="Times New Roman" w:hAnsi="Times New Roman" w:cs="Times New Roman"/>
        </w:rPr>
        <w:t>, s</w:t>
      </w:r>
      <w:r w:rsidRPr="003F4968">
        <w:rPr>
          <w:rFonts w:ascii="Times New Roman" w:hAnsi="Times New Roman" w:cs="Times New Roman"/>
        </w:rPr>
        <w:t>. 216</w:t>
      </w:r>
      <w:r>
        <w:rPr>
          <w:rFonts w:ascii="Times New Roman" w:hAnsi="Times New Roman" w:cs="Times New Roman"/>
        </w:rPr>
        <w:t>.</w:t>
      </w:r>
    </w:p>
  </w:footnote>
  <w:footnote w:id="212">
    <w:p w:rsidR="004A6697" w:rsidRPr="00F65149" w:rsidRDefault="004A6697" w:rsidP="005D3C57">
      <w:pPr>
        <w:pStyle w:val="Textpoznpodarou"/>
        <w:jc w:val="both"/>
        <w:rPr>
          <w:rFonts w:ascii="Times New Roman" w:hAnsi="Times New Roman" w:cs="Times New Roman"/>
        </w:rPr>
      </w:pPr>
      <w:r w:rsidRPr="00F65149">
        <w:rPr>
          <w:rStyle w:val="Znakapoznpodarou"/>
          <w:rFonts w:ascii="Times New Roman" w:hAnsi="Times New Roman" w:cs="Times New Roman"/>
        </w:rPr>
        <w:footnoteRef/>
      </w:r>
      <w:r w:rsidRPr="00F65149">
        <w:rPr>
          <w:rFonts w:ascii="Times New Roman" w:hAnsi="Times New Roman" w:cs="Times New Roman"/>
        </w:rPr>
        <w:t xml:space="preserve"> HORZINKOVÁ, E., KUČEROVÁ H. </w:t>
      </w:r>
      <w:r w:rsidRPr="00F65149">
        <w:rPr>
          <w:rFonts w:ascii="Times New Roman" w:hAnsi="Times New Roman" w:cs="Times New Roman"/>
          <w:i/>
          <w:iCs/>
        </w:rPr>
        <w:t xml:space="preserve">Zákon o </w:t>
      </w:r>
      <w:proofErr w:type="spellStart"/>
      <w:r w:rsidRPr="00F65149">
        <w:rPr>
          <w:rFonts w:ascii="Times New Roman" w:hAnsi="Times New Roman" w:cs="Times New Roman"/>
          <w:i/>
          <w:iCs/>
        </w:rPr>
        <w:t>pr</w:t>
      </w:r>
      <w:proofErr w:type="spellEnd"/>
      <w:r w:rsidRPr="00F65149">
        <w:rPr>
          <w:rFonts w:ascii="Times New Roman" w:hAnsi="Times New Roman" w:cs="Times New Roman"/>
          <w:i/>
          <w:iCs/>
        </w:rPr>
        <w:t xml:space="preserve">̌estupcích s komentářem a judikaturou a </w:t>
      </w:r>
      <w:proofErr w:type="spellStart"/>
      <w:r w:rsidRPr="00F65149">
        <w:rPr>
          <w:rFonts w:ascii="Times New Roman" w:hAnsi="Times New Roman" w:cs="Times New Roman"/>
          <w:i/>
          <w:iCs/>
        </w:rPr>
        <w:t>pr</w:t>
      </w:r>
      <w:proofErr w:type="spellEnd"/>
      <w:r w:rsidRPr="00F65149">
        <w:rPr>
          <w:rFonts w:ascii="Times New Roman" w:hAnsi="Times New Roman" w:cs="Times New Roman"/>
          <w:i/>
          <w:iCs/>
        </w:rPr>
        <w:t xml:space="preserve">̌ehled zákonů obsahujících skutkové podstaty </w:t>
      </w:r>
      <w:proofErr w:type="spellStart"/>
      <w:r w:rsidRPr="00F65149">
        <w:rPr>
          <w:rFonts w:ascii="Times New Roman" w:hAnsi="Times New Roman" w:cs="Times New Roman"/>
          <w:i/>
          <w:iCs/>
        </w:rPr>
        <w:t>pr</w:t>
      </w:r>
      <w:proofErr w:type="spellEnd"/>
      <w:r w:rsidRPr="00F65149">
        <w:rPr>
          <w:rFonts w:ascii="Times New Roman" w:hAnsi="Times New Roman" w:cs="Times New Roman"/>
          <w:i/>
          <w:iCs/>
        </w:rPr>
        <w:t>̌estupků</w:t>
      </w:r>
      <w:r w:rsidRPr="00F65149">
        <w:rPr>
          <w:rFonts w:ascii="Times New Roman" w:hAnsi="Times New Roman" w:cs="Times New Roman"/>
        </w:rPr>
        <w:t>. 2. vyd. Praha: Leges, 2011, s. 261.</w:t>
      </w:r>
    </w:p>
  </w:footnote>
  <w:footnote w:id="213">
    <w:p w:rsidR="004A6697" w:rsidRPr="00F65149" w:rsidRDefault="004A6697" w:rsidP="005D3C57">
      <w:pPr>
        <w:pStyle w:val="Textpoznpodarou"/>
        <w:jc w:val="both"/>
        <w:rPr>
          <w:rFonts w:ascii="Times New Roman" w:hAnsi="Times New Roman" w:cs="Times New Roman"/>
        </w:rPr>
      </w:pPr>
      <w:r w:rsidRPr="00F65149">
        <w:rPr>
          <w:rStyle w:val="Znakapoznpodarou"/>
          <w:rFonts w:ascii="Times New Roman" w:hAnsi="Times New Roman" w:cs="Times New Roman"/>
        </w:rPr>
        <w:footnoteRef/>
      </w:r>
      <w:r w:rsidRPr="00F65149">
        <w:rPr>
          <w:rFonts w:ascii="Times New Roman" w:hAnsi="Times New Roman" w:cs="Times New Roman"/>
        </w:rPr>
        <w:t xml:space="preserve"> „lze“ či „může“ je klasickým</w:t>
      </w:r>
      <w:r>
        <w:rPr>
          <w:rFonts w:ascii="Times New Roman" w:hAnsi="Times New Roman" w:cs="Times New Roman"/>
        </w:rPr>
        <w:t xml:space="preserve"> příkladem jak zákonodárce za</w:t>
      </w:r>
      <w:r w:rsidRPr="00F65149">
        <w:rPr>
          <w:rFonts w:ascii="Times New Roman" w:hAnsi="Times New Roman" w:cs="Times New Roman"/>
        </w:rPr>
        <w:t>kládá v právních předpisech diskreční pravomoc.</w:t>
      </w:r>
    </w:p>
  </w:footnote>
  <w:footnote w:id="214">
    <w:p w:rsidR="004A6697" w:rsidRPr="00CE16C0" w:rsidRDefault="004A6697" w:rsidP="005D3C57">
      <w:pPr>
        <w:pStyle w:val="Textpoznpodarou"/>
        <w:jc w:val="both"/>
        <w:rPr>
          <w:rFonts w:ascii="Times New Roman" w:hAnsi="Times New Roman" w:cs="Times New Roman"/>
        </w:rPr>
      </w:pPr>
      <w:r w:rsidRPr="00F65149">
        <w:rPr>
          <w:rStyle w:val="Znakapoznpodarou"/>
          <w:rFonts w:ascii="Times New Roman" w:hAnsi="Times New Roman" w:cs="Times New Roman"/>
        </w:rPr>
        <w:footnoteRef/>
      </w:r>
      <w:r w:rsidRPr="00F65149">
        <w:rPr>
          <w:rFonts w:ascii="Times New Roman" w:hAnsi="Times New Roman" w:cs="Times New Roman"/>
        </w:rPr>
        <w:t xml:space="preserve"> K obsahu a výkladu jednotlivých hledisek viz. MATES, P. </w:t>
      </w:r>
      <w:r w:rsidRPr="00F65149">
        <w:rPr>
          <w:rFonts w:ascii="Times New Roman" w:hAnsi="Times New Roman" w:cs="Times New Roman"/>
          <w:i/>
          <w:iCs/>
        </w:rPr>
        <w:t>Základy správního práva trestního</w:t>
      </w:r>
      <w:r w:rsidRPr="00F65149">
        <w:rPr>
          <w:rFonts w:ascii="Times New Roman" w:hAnsi="Times New Roman" w:cs="Times New Roman"/>
        </w:rPr>
        <w:t>. 4. vyd. Praha: C.</w:t>
      </w:r>
      <w:r>
        <w:rPr>
          <w:rFonts w:ascii="Times New Roman" w:hAnsi="Times New Roman" w:cs="Times New Roman"/>
        </w:rPr>
        <w:t xml:space="preserve"> </w:t>
      </w:r>
      <w:r w:rsidRPr="00F65149">
        <w:rPr>
          <w:rFonts w:ascii="Times New Roman" w:hAnsi="Times New Roman" w:cs="Times New Roman"/>
        </w:rPr>
        <w:t>H. Beck, 2008, s. 67-69.</w:t>
      </w:r>
    </w:p>
  </w:footnote>
  <w:footnote w:id="215">
    <w:p w:rsidR="004A6697" w:rsidRPr="00846784" w:rsidRDefault="004A6697" w:rsidP="005D3C57">
      <w:pPr>
        <w:pStyle w:val="Textpoznpodarou"/>
        <w:jc w:val="both"/>
        <w:rPr>
          <w:rFonts w:ascii="Times New Roman" w:hAnsi="Times New Roman" w:cs="Times New Roman"/>
        </w:rPr>
      </w:pPr>
      <w:r w:rsidRPr="00846784">
        <w:rPr>
          <w:rStyle w:val="Znakapoznpodarou"/>
          <w:rFonts w:ascii="Times New Roman" w:hAnsi="Times New Roman" w:cs="Times New Roman"/>
        </w:rPr>
        <w:footnoteRef/>
      </w:r>
      <w:r>
        <w:rPr>
          <w:rFonts w:ascii="Times New Roman" w:hAnsi="Times New Roman" w:cs="Times New Roman"/>
        </w:rPr>
        <w:t xml:space="preserve"> Rozsudek</w:t>
      </w:r>
      <w:r w:rsidRPr="00846784">
        <w:rPr>
          <w:rFonts w:ascii="Times New Roman" w:hAnsi="Times New Roman" w:cs="Times New Roman"/>
        </w:rPr>
        <w:t xml:space="preserve"> </w:t>
      </w:r>
      <w:r>
        <w:rPr>
          <w:rFonts w:ascii="Times New Roman" w:hAnsi="Times New Roman" w:cs="Times New Roman"/>
          <w:bCs/>
        </w:rPr>
        <w:t>NSS č. j.</w:t>
      </w:r>
      <w:r w:rsidRPr="00846784">
        <w:rPr>
          <w:rFonts w:ascii="Times New Roman" w:hAnsi="Times New Roman" w:cs="Times New Roman"/>
          <w:bCs/>
        </w:rPr>
        <w:t xml:space="preserve"> 8 As 8/2005</w:t>
      </w:r>
      <w:r>
        <w:rPr>
          <w:rFonts w:ascii="Times New Roman" w:hAnsi="Times New Roman" w:cs="Times New Roman"/>
          <w:bCs/>
        </w:rPr>
        <w:t>-57 ze dne 19. 9. 2006.</w:t>
      </w:r>
    </w:p>
  </w:footnote>
  <w:footnote w:id="216">
    <w:p w:rsidR="004A6697" w:rsidRPr="00676FAB" w:rsidRDefault="004A6697" w:rsidP="005D3C57">
      <w:pPr>
        <w:pStyle w:val="Textpoznpodarou"/>
        <w:jc w:val="both"/>
        <w:rPr>
          <w:rFonts w:ascii="Times New Roman" w:hAnsi="Times New Roman" w:cs="Times New Roman"/>
        </w:rPr>
      </w:pPr>
      <w:r w:rsidRPr="00676FAB">
        <w:rPr>
          <w:rStyle w:val="Znakapoznpodarou"/>
          <w:rFonts w:ascii="Times New Roman" w:hAnsi="Times New Roman" w:cs="Times New Roman"/>
        </w:rPr>
        <w:footnoteRef/>
      </w:r>
      <w:r>
        <w:rPr>
          <w:rFonts w:ascii="Times New Roman" w:hAnsi="Times New Roman" w:cs="Times New Roman"/>
        </w:rPr>
        <w:t xml:space="preserve"> Rozsudek</w:t>
      </w:r>
      <w:r w:rsidRPr="00676FAB">
        <w:rPr>
          <w:rFonts w:ascii="Times New Roman" w:hAnsi="Times New Roman" w:cs="Times New Roman"/>
        </w:rPr>
        <w:t xml:space="preserve"> </w:t>
      </w:r>
      <w:r w:rsidRPr="00676FAB">
        <w:rPr>
          <w:rFonts w:ascii="Times New Roman" w:hAnsi="Times New Roman" w:cs="Times New Roman"/>
          <w:bCs/>
        </w:rPr>
        <w:t xml:space="preserve">NSS </w:t>
      </w:r>
      <w:r>
        <w:rPr>
          <w:rFonts w:ascii="Times New Roman" w:hAnsi="Times New Roman" w:cs="Times New Roman"/>
          <w:bCs/>
        </w:rPr>
        <w:t>č. j.</w:t>
      </w:r>
      <w:r w:rsidRPr="00676FAB">
        <w:rPr>
          <w:rFonts w:ascii="Times New Roman" w:hAnsi="Times New Roman" w:cs="Times New Roman"/>
          <w:bCs/>
        </w:rPr>
        <w:t xml:space="preserve"> 2 As 35/2004</w:t>
      </w:r>
      <w:r>
        <w:rPr>
          <w:rFonts w:ascii="Times New Roman" w:hAnsi="Times New Roman" w:cs="Times New Roman"/>
          <w:bCs/>
        </w:rPr>
        <w:t>-53 ze dne 25. 8. 2004 (publ. pod č. 406/2004 Sb. NSS).</w:t>
      </w:r>
    </w:p>
  </w:footnote>
  <w:footnote w:id="217">
    <w:p w:rsidR="004A6697" w:rsidRPr="00D41D5E" w:rsidRDefault="004A6697" w:rsidP="005D3C57">
      <w:pPr>
        <w:pStyle w:val="Textpoznpodarou"/>
        <w:jc w:val="both"/>
        <w:rPr>
          <w:rFonts w:ascii="Times New Roman" w:hAnsi="Times New Roman" w:cs="Times New Roman"/>
          <w:color w:val="FF0000"/>
        </w:rPr>
      </w:pPr>
      <w:r w:rsidRPr="00676FAB">
        <w:rPr>
          <w:rStyle w:val="Znakapoznpodarou"/>
          <w:rFonts w:ascii="Times New Roman" w:hAnsi="Times New Roman" w:cs="Times New Roman"/>
        </w:rPr>
        <w:footnoteRef/>
      </w:r>
      <w:r w:rsidRPr="00676FAB">
        <w:rPr>
          <w:rFonts w:ascii="Times New Roman" w:hAnsi="Times New Roman" w:cs="Times New Roman"/>
        </w:rPr>
        <w:t xml:space="preserve"> </w:t>
      </w:r>
      <w:r>
        <w:rPr>
          <w:rFonts w:ascii="Times New Roman" w:hAnsi="Times New Roman" w:cs="Times New Roman"/>
        </w:rPr>
        <w:t xml:space="preserve">Rozsudek </w:t>
      </w:r>
      <w:r>
        <w:rPr>
          <w:rFonts w:ascii="Times New Roman" w:hAnsi="Times New Roman" w:cs="Times New Roman"/>
          <w:bCs/>
        </w:rPr>
        <w:t>NSS č</w:t>
      </w:r>
      <w:r w:rsidRPr="00676FAB">
        <w:rPr>
          <w:rFonts w:ascii="Times New Roman" w:hAnsi="Times New Roman" w:cs="Times New Roman"/>
          <w:bCs/>
        </w:rPr>
        <w:t>.</w:t>
      </w:r>
      <w:r>
        <w:rPr>
          <w:rFonts w:ascii="Times New Roman" w:hAnsi="Times New Roman" w:cs="Times New Roman"/>
          <w:bCs/>
        </w:rPr>
        <w:t xml:space="preserve"> j.</w:t>
      </w:r>
      <w:r w:rsidRPr="00676FAB">
        <w:rPr>
          <w:rFonts w:ascii="Times New Roman" w:hAnsi="Times New Roman" w:cs="Times New Roman"/>
          <w:bCs/>
        </w:rPr>
        <w:t xml:space="preserve"> 8 As 8/2005</w:t>
      </w:r>
      <w:r>
        <w:rPr>
          <w:rFonts w:ascii="Times New Roman" w:hAnsi="Times New Roman" w:cs="Times New Roman"/>
          <w:bCs/>
        </w:rPr>
        <w:t>-57 ze dne 19. 9. 2006</w:t>
      </w:r>
      <w:r w:rsidRPr="00676FAB">
        <w:rPr>
          <w:rFonts w:ascii="Times New Roman" w:hAnsi="Times New Roman" w:cs="Times New Roman"/>
          <w:bCs/>
        </w:rPr>
        <w:t>, stejně tak i</w:t>
      </w:r>
      <w:r>
        <w:rPr>
          <w:rFonts w:ascii="Times New Roman" w:hAnsi="Times New Roman" w:cs="Times New Roman"/>
          <w:bCs/>
        </w:rPr>
        <w:t xml:space="preserve"> rozsudek NSS č. j.</w:t>
      </w:r>
      <w:r w:rsidRPr="00676FAB">
        <w:rPr>
          <w:rFonts w:ascii="Times New Roman" w:hAnsi="Times New Roman" w:cs="Times New Roman"/>
          <w:bCs/>
        </w:rPr>
        <w:t xml:space="preserve"> </w:t>
      </w:r>
      <w:r>
        <w:rPr>
          <w:rFonts w:ascii="Times New Roman" w:hAnsi="Times New Roman" w:cs="Times New Roman"/>
        </w:rPr>
        <w:t>7 As 43/2004-</w:t>
      </w:r>
      <w:r w:rsidRPr="00676FAB">
        <w:rPr>
          <w:rFonts w:ascii="Times New Roman" w:hAnsi="Times New Roman" w:cs="Times New Roman"/>
        </w:rPr>
        <w:t>51</w:t>
      </w:r>
      <w:r>
        <w:rPr>
          <w:rFonts w:ascii="Times New Roman" w:hAnsi="Times New Roman" w:cs="Times New Roman"/>
        </w:rPr>
        <w:t xml:space="preserve"> </w:t>
      </w:r>
      <w:r w:rsidRPr="00521ECA">
        <w:rPr>
          <w:rFonts w:ascii="Times New Roman" w:hAnsi="Times New Roman" w:cs="Times New Roman"/>
        </w:rPr>
        <w:t>ze dne 13. 12. 2004</w:t>
      </w:r>
      <w:r>
        <w:rPr>
          <w:rFonts w:ascii="Times New Roman" w:hAnsi="Times New Roman" w:cs="Times New Roman"/>
        </w:rPr>
        <w:t>.</w:t>
      </w:r>
    </w:p>
  </w:footnote>
  <w:footnote w:id="218">
    <w:p w:rsidR="004A6697" w:rsidRPr="00521ECA" w:rsidRDefault="004A6697" w:rsidP="005D3C57">
      <w:pPr>
        <w:pStyle w:val="Nadpis1"/>
        <w:spacing w:before="0" w:beforeAutospacing="0" w:after="0" w:afterAutospacing="0"/>
        <w:jc w:val="both"/>
        <w:rPr>
          <w:b w:val="0"/>
          <w:sz w:val="20"/>
          <w:szCs w:val="20"/>
        </w:rPr>
      </w:pPr>
      <w:r w:rsidRPr="00521ECA">
        <w:rPr>
          <w:rStyle w:val="Znakapoznpodarou"/>
          <w:rFonts w:eastAsiaTheme="majorEastAsia"/>
          <w:b w:val="0"/>
          <w:sz w:val="20"/>
          <w:szCs w:val="20"/>
        </w:rPr>
        <w:footnoteRef/>
      </w:r>
      <w:r w:rsidRPr="00521ECA">
        <w:rPr>
          <w:b w:val="0"/>
          <w:sz w:val="20"/>
          <w:szCs w:val="20"/>
        </w:rPr>
        <w:t xml:space="preserve"> </w:t>
      </w:r>
      <w:r>
        <w:rPr>
          <w:b w:val="0"/>
          <w:sz w:val="20"/>
          <w:szCs w:val="20"/>
        </w:rPr>
        <w:t xml:space="preserve">P. VETEŠNÍK in </w:t>
      </w:r>
      <w:r w:rsidRPr="00521ECA">
        <w:rPr>
          <w:b w:val="0"/>
          <w:sz w:val="20"/>
          <w:szCs w:val="20"/>
        </w:rPr>
        <w:t xml:space="preserve">JEMELKA, L., VETEŠNÍK P. </w:t>
      </w:r>
      <w:r w:rsidRPr="00521ECA">
        <w:rPr>
          <w:b w:val="0"/>
          <w:i/>
          <w:iCs/>
          <w:sz w:val="20"/>
          <w:szCs w:val="20"/>
        </w:rPr>
        <w:t>Zákon o přestupcích a přestupkové řízení: komentář</w:t>
      </w:r>
      <w:r w:rsidRPr="00521ECA">
        <w:rPr>
          <w:b w:val="0"/>
          <w:sz w:val="20"/>
          <w:szCs w:val="20"/>
        </w:rPr>
        <w:t>. Vyd. 2. V Praze: C. H. Beck, 2013, 610 s. ISBN 978-80-7400-501-5.</w:t>
      </w:r>
      <w:r>
        <w:rPr>
          <w:b w:val="0"/>
          <w:sz w:val="20"/>
          <w:szCs w:val="20"/>
        </w:rPr>
        <w:t xml:space="preserve"> </w:t>
      </w:r>
      <w:r w:rsidRPr="00521ECA">
        <w:rPr>
          <w:b w:val="0"/>
          <w:sz w:val="20"/>
          <w:szCs w:val="20"/>
        </w:rPr>
        <w:t>s. 71.</w:t>
      </w:r>
    </w:p>
  </w:footnote>
  <w:footnote w:id="219">
    <w:p w:rsidR="004A6697" w:rsidRPr="00846784" w:rsidRDefault="004A6697" w:rsidP="005D3C57">
      <w:pPr>
        <w:pStyle w:val="Textpoznpodarou"/>
        <w:jc w:val="both"/>
        <w:rPr>
          <w:rFonts w:ascii="Times New Roman" w:hAnsi="Times New Roman" w:cs="Times New Roman"/>
        </w:rPr>
      </w:pPr>
      <w:r w:rsidRPr="00846784">
        <w:rPr>
          <w:rStyle w:val="Znakapoznpodarou"/>
          <w:rFonts w:ascii="Times New Roman" w:hAnsi="Times New Roman" w:cs="Times New Roman"/>
        </w:rPr>
        <w:footnoteRef/>
      </w:r>
      <w:r>
        <w:rPr>
          <w:rFonts w:ascii="Times New Roman" w:hAnsi="Times New Roman" w:cs="Times New Roman"/>
        </w:rPr>
        <w:t xml:space="preserve"> Usnesení rozšířeného</w:t>
      </w:r>
      <w:r w:rsidRPr="00846784">
        <w:rPr>
          <w:rFonts w:ascii="Times New Roman" w:hAnsi="Times New Roman" w:cs="Times New Roman"/>
        </w:rPr>
        <w:t xml:space="preserve"> senátu NSS č</w:t>
      </w:r>
      <w:r>
        <w:rPr>
          <w:rFonts w:ascii="Times New Roman" w:hAnsi="Times New Roman" w:cs="Times New Roman"/>
        </w:rPr>
        <w:t xml:space="preserve">. </w:t>
      </w:r>
      <w:r w:rsidRPr="00846784">
        <w:rPr>
          <w:rFonts w:ascii="Times New Roman" w:hAnsi="Times New Roman" w:cs="Times New Roman"/>
        </w:rPr>
        <w:t>j. 1 As 9/2008-133 ze dne 20. 4. 2010</w:t>
      </w:r>
      <w:r>
        <w:rPr>
          <w:rFonts w:ascii="Times New Roman" w:hAnsi="Times New Roman" w:cs="Times New Roman"/>
        </w:rPr>
        <w:t xml:space="preserve"> (publ. pod č. 2092/2010 Sb. NSS), obdobně i nález ÚS sp. zn. Pl. ÚS 38/02 ze dne 9. 3. 2004 (publ. pod č. 299/2004 Sb.).</w:t>
      </w:r>
    </w:p>
  </w:footnote>
  <w:footnote w:id="220">
    <w:p w:rsidR="004A6697" w:rsidRPr="00971807" w:rsidRDefault="004A6697" w:rsidP="005D3C57">
      <w:pPr>
        <w:pStyle w:val="Textpoznpodarou"/>
        <w:jc w:val="both"/>
        <w:rPr>
          <w:rFonts w:ascii="Times New Roman" w:hAnsi="Times New Roman" w:cs="Times New Roman"/>
          <w:iCs/>
        </w:rPr>
      </w:pPr>
      <w:r w:rsidRPr="00AE065E">
        <w:rPr>
          <w:rStyle w:val="Znakapoznpodarou"/>
          <w:rFonts w:ascii="Times New Roman" w:hAnsi="Times New Roman" w:cs="Times New Roman"/>
        </w:rPr>
        <w:footnoteRef/>
      </w:r>
      <w:r w:rsidRPr="00AE065E">
        <w:rPr>
          <w:rFonts w:ascii="Times New Roman" w:hAnsi="Times New Roman" w:cs="Times New Roman"/>
        </w:rPr>
        <w:t xml:space="preserve"> Tyto požadavky vyplývají z čl. 6 Úmluvy, viz. HORZINKOVÁ, E., KUČEROVÁ H. </w:t>
      </w:r>
      <w:r w:rsidRPr="00AE065E">
        <w:rPr>
          <w:rFonts w:ascii="Times New Roman" w:hAnsi="Times New Roman" w:cs="Times New Roman"/>
          <w:i/>
          <w:iCs/>
        </w:rPr>
        <w:t xml:space="preserve">Zákon o </w:t>
      </w:r>
      <w:proofErr w:type="spellStart"/>
      <w:r w:rsidRPr="00AE065E">
        <w:rPr>
          <w:rFonts w:ascii="Times New Roman" w:hAnsi="Times New Roman" w:cs="Times New Roman"/>
          <w:i/>
          <w:iCs/>
        </w:rPr>
        <w:t>pr</w:t>
      </w:r>
      <w:proofErr w:type="spellEnd"/>
      <w:r w:rsidRPr="00AE065E">
        <w:rPr>
          <w:rFonts w:ascii="Times New Roman" w:hAnsi="Times New Roman" w:cs="Times New Roman"/>
          <w:i/>
          <w:iCs/>
        </w:rPr>
        <w:t xml:space="preserve">̌estupcích, </w:t>
      </w:r>
      <w:r w:rsidRPr="00AE065E">
        <w:rPr>
          <w:rFonts w:ascii="Times New Roman" w:hAnsi="Times New Roman" w:cs="Times New Roman"/>
          <w:iCs/>
        </w:rPr>
        <w:t>s. 66</w:t>
      </w:r>
      <w:r w:rsidRPr="00AE065E">
        <w:rPr>
          <w:rFonts w:ascii="Times New Roman" w:hAnsi="Times New Roman" w:cs="Times New Roman"/>
          <w:i/>
          <w:iCs/>
        </w:rPr>
        <w:t>.</w:t>
      </w:r>
    </w:p>
  </w:footnote>
  <w:footnote w:id="221">
    <w:p w:rsidR="004A6697" w:rsidRPr="00AE065E" w:rsidRDefault="004A6697" w:rsidP="005D3C57">
      <w:pPr>
        <w:pStyle w:val="Textpoznpodarou"/>
        <w:jc w:val="both"/>
        <w:rPr>
          <w:rFonts w:ascii="Times New Roman" w:hAnsi="Times New Roman" w:cs="Times New Roman"/>
        </w:rPr>
      </w:pPr>
      <w:r w:rsidRPr="00AE065E">
        <w:rPr>
          <w:rStyle w:val="Znakapoznpodarou"/>
          <w:rFonts w:ascii="Times New Roman" w:hAnsi="Times New Roman" w:cs="Times New Roman"/>
        </w:rPr>
        <w:footnoteRef/>
      </w:r>
      <w:r w:rsidRPr="00AE065E">
        <w:rPr>
          <w:rFonts w:ascii="Times New Roman" w:hAnsi="Times New Roman" w:cs="Times New Roman"/>
        </w:rPr>
        <w:t xml:space="preserve"> MATES, P. </w:t>
      </w:r>
      <w:r w:rsidRPr="00AE065E">
        <w:rPr>
          <w:rFonts w:ascii="Times New Roman" w:hAnsi="Times New Roman" w:cs="Times New Roman"/>
          <w:i/>
          <w:iCs/>
        </w:rPr>
        <w:t>Základy správního práva trestního</w:t>
      </w:r>
      <w:r w:rsidRPr="00AE065E">
        <w:rPr>
          <w:rFonts w:ascii="Times New Roman" w:hAnsi="Times New Roman" w:cs="Times New Roman"/>
          <w:iCs/>
        </w:rPr>
        <w:t>, s. 67</w:t>
      </w:r>
      <w:r>
        <w:rPr>
          <w:rFonts w:ascii="Times New Roman" w:hAnsi="Times New Roman" w:cs="Times New Roman"/>
          <w:iCs/>
        </w:rPr>
        <w:t>.</w:t>
      </w:r>
    </w:p>
  </w:footnote>
  <w:footnote w:id="222">
    <w:p w:rsidR="004A6697" w:rsidRPr="00AE065E" w:rsidRDefault="004A6697" w:rsidP="005D3C57">
      <w:pPr>
        <w:pStyle w:val="Textpoznpodarou"/>
        <w:jc w:val="both"/>
        <w:rPr>
          <w:rFonts w:ascii="Times New Roman" w:hAnsi="Times New Roman" w:cs="Times New Roman"/>
        </w:rPr>
      </w:pPr>
      <w:r w:rsidRPr="00AE065E">
        <w:rPr>
          <w:rStyle w:val="Znakapoznpodarou"/>
          <w:rFonts w:ascii="Times New Roman" w:hAnsi="Times New Roman" w:cs="Times New Roman"/>
        </w:rPr>
        <w:footnoteRef/>
      </w:r>
      <w:r w:rsidRPr="00AE065E">
        <w:rPr>
          <w:rFonts w:ascii="Times New Roman" w:hAnsi="Times New Roman" w:cs="Times New Roman"/>
        </w:rPr>
        <w:t xml:space="preserve"> § 89 odst. 2 SprŘ</w:t>
      </w:r>
      <w:r>
        <w:rPr>
          <w:rFonts w:ascii="Times New Roman" w:hAnsi="Times New Roman" w:cs="Times New Roman"/>
        </w:rPr>
        <w:t>.</w:t>
      </w:r>
    </w:p>
  </w:footnote>
  <w:footnote w:id="223">
    <w:p w:rsidR="004A6697" w:rsidRPr="00AE065E" w:rsidRDefault="004A6697" w:rsidP="005D3C57">
      <w:pPr>
        <w:pStyle w:val="Textpoznpodarou"/>
        <w:jc w:val="both"/>
        <w:rPr>
          <w:rFonts w:ascii="Times New Roman" w:hAnsi="Times New Roman" w:cs="Times New Roman"/>
        </w:rPr>
      </w:pPr>
      <w:r w:rsidRPr="00AE065E">
        <w:rPr>
          <w:rStyle w:val="Znakapoznpodarou"/>
          <w:rFonts w:ascii="Times New Roman" w:hAnsi="Times New Roman" w:cs="Times New Roman"/>
        </w:rPr>
        <w:footnoteRef/>
      </w:r>
      <w:r w:rsidRPr="00AE065E">
        <w:rPr>
          <w:rFonts w:ascii="Times New Roman" w:hAnsi="Times New Roman" w:cs="Times New Roman"/>
        </w:rPr>
        <w:t xml:space="preserve"> SLÁDEČEK, V. </w:t>
      </w:r>
      <w:r w:rsidRPr="00AE065E">
        <w:rPr>
          <w:rFonts w:ascii="Times New Roman" w:hAnsi="Times New Roman" w:cs="Times New Roman"/>
          <w:i/>
        </w:rPr>
        <w:t>Obecné správní právo</w:t>
      </w:r>
      <w:r w:rsidRPr="00AE065E">
        <w:rPr>
          <w:rFonts w:ascii="Times New Roman" w:hAnsi="Times New Roman" w:cs="Times New Roman"/>
        </w:rPr>
        <w:t>, s. 213.</w:t>
      </w:r>
    </w:p>
  </w:footnote>
  <w:footnote w:id="224">
    <w:p w:rsidR="004A6697" w:rsidRPr="002829AF" w:rsidRDefault="004A6697" w:rsidP="005D3C57">
      <w:pPr>
        <w:pStyle w:val="Textpoznpodarou"/>
        <w:rPr>
          <w:rFonts w:ascii="Times New Roman" w:hAnsi="Times New Roman" w:cs="Times New Roman"/>
        </w:rPr>
      </w:pPr>
      <w:r w:rsidRPr="002829AF">
        <w:rPr>
          <w:rStyle w:val="Znakapoznpodarou"/>
          <w:rFonts w:ascii="Times New Roman" w:hAnsi="Times New Roman" w:cs="Times New Roman"/>
        </w:rPr>
        <w:footnoteRef/>
      </w:r>
      <w:r w:rsidRPr="002829AF">
        <w:rPr>
          <w:rFonts w:ascii="Times New Roman" w:hAnsi="Times New Roman" w:cs="Times New Roman"/>
        </w:rPr>
        <w:t xml:space="preserve"> HOETZEL, J. Volné uvážení In: </w:t>
      </w:r>
      <w:r w:rsidRPr="002829AF">
        <w:rPr>
          <w:rFonts w:ascii="Times New Roman" w:hAnsi="Times New Roman" w:cs="Times New Roman"/>
          <w:i/>
          <w:iCs/>
        </w:rPr>
        <w:t xml:space="preserve">Slovník veřejného práva československého. Svazek V. </w:t>
      </w:r>
      <w:r w:rsidRPr="002829AF">
        <w:rPr>
          <w:rFonts w:ascii="Times New Roman" w:hAnsi="Times New Roman" w:cs="Times New Roman"/>
        </w:rPr>
        <w:t>Reprint původního vydání. Praha: Nakladatelství EUROLEX BOHEMIA, s. r. o., 2000. s. 345.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42"/>
    <w:multiLevelType w:val="hybridMultilevel"/>
    <w:tmpl w:val="34169B42"/>
    <w:lvl w:ilvl="0" w:tplc="C4C078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3D2BDD"/>
    <w:multiLevelType w:val="hybridMultilevel"/>
    <w:tmpl w:val="5DE0DFEA"/>
    <w:lvl w:ilvl="0" w:tplc="75969A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1E6F"/>
    <w:multiLevelType w:val="hybridMultilevel"/>
    <w:tmpl w:val="662AB784"/>
    <w:lvl w:ilvl="0" w:tplc="BDF889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651B94"/>
    <w:multiLevelType w:val="hybridMultilevel"/>
    <w:tmpl w:val="0C8EE5EE"/>
    <w:lvl w:ilvl="0" w:tplc="47D0591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C20B67"/>
    <w:multiLevelType w:val="hybridMultilevel"/>
    <w:tmpl w:val="5044C2A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CE37E3"/>
    <w:multiLevelType w:val="hybridMultilevel"/>
    <w:tmpl w:val="5044C2A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8177D7"/>
    <w:multiLevelType w:val="hybridMultilevel"/>
    <w:tmpl w:val="E1EE2B4E"/>
    <w:lvl w:ilvl="0" w:tplc="5214582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FE16D0"/>
    <w:multiLevelType w:val="hybridMultilevel"/>
    <w:tmpl w:val="5044C2A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331A77"/>
    <w:multiLevelType w:val="hybridMultilevel"/>
    <w:tmpl w:val="D8C6A1CA"/>
    <w:lvl w:ilvl="0" w:tplc="5D74B3B0">
      <w:start w:val="1"/>
      <w:numFmt w:val="decimal"/>
      <w:lvlText w:val="%1."/>
      <w:lvlJc w:val="left"/>
      <w:pPr>
        <w:ind w:left="720"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F4A16AD"/>
    <w:multiLevelType w:val="hybridMultilevel"/>
    <w:tmpl w:val="5044C2A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0192187"/>
    <w:multiLevelType w:val="hybridMultilevel"/>
    <w:tmpl w:val="6C28D842"/>
    <w:lvl w:ilvl="0" w:tplc="EA22C2D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06C1215"/>
    <w:multiLevelType w:val="hybridMultilevel"/>
    <w:tmpl w:val="D8C6A1CA"/>
    <w:lvl w:ilvl="0" w:tplc="5D74B3B0">
      <w:start w:val="1"/>
      <w:numFmt w:val="decimal"/>
      <w:lvlText w:val="%1."/>
      <w:lvlJc w:val="left"/>
      <w:pPr>
        <w:ind w:left="720"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0B3232E"/>
    <w:multiLevelType w:val="hybridMultilevel"/>
    <w:tmpl w:val="822C4EC4"/>
    <w:lvl w:ilvl="0" w:tplc="36781050">
      <w:start w:val="1"/>
      <w:numFmt w:val="decimal"/>
      <w:lvlText w:val="%1."/>
      <w:lvlJc w:val="left"/>
      <w:pPr>
        <w:ind w:left="720" w:hanging="360"/>
      </w:pPr>
      <w:rPr>
        <w:rFonts w:ascii="Times New Roman" w:hAnsi="Times New Roman" w:cs="Times New Roman" w:hint="default"/>
        <w:color w:val="000000" w:themeColor="text1"/>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3704266"/>
    <w:multiLevelType w:val="hybridMultilevel"/>
    <w:tmpl w:val="85F440F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60536A5"/>
    <w:multiLevelType w:val="hybridMultilevel"/>
    <w:tmpl w:val="0C64B8C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E1C1499"/>
    <w:multiLevelType w:val="hybridMultilevel"/>
    <w:tmpl w:val="822C4EC4"/>
    <w:lvl w:ilvl="0" w:tplc="36781050">
      <w:start w:val="1"/>
      <w:numFmt w:val="decimal"/>
      <w:lvlText w:val="%1."/>
      <w:lvlJc w:val="left"/>
      <w:pPr>
        <w:ind w:left="720" w:hanging="360"/>
      </w:pPr>
      <w:rPr>
        <w:rFonts w:ascii="Times New Roman" w:hAnsi="Times New Roman" w:cs="Times New Roman" w:hint="default"/>
        <w:color w:val="000000" w:themeColor="text1"/>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46D07E1"/>
    <w:multiLevelType w:val="hybridMultilevel"/>
    <w:tmpl w:val="086C8D60"/>
    <w:lvl w:ilvl="0" w:tplc="828CDBC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A656456"/>
    <w:multiLevelType w:val="hybridMultilevel"/>
    <w:tmpl w:val="72CC6B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ADD76F3"/>
    <w:multiLevelType w:val="hybridMultilevel"/>
    <w:tmpl w:val="822C4EC4"/>
    <w:lvl w:ilvl="0" w:tplc="36781050">
      <w:start w:val="1"/>
      <w:numFmt w:val="decimal"/>
      <w:lvlText w:val="%1."/>
      <w:lvlJc w:val="left"/>
      <w:pPr>
        <w:ind w:left="720" w:hanging="360"/>
      </w:pPr>
      <w:rPr>
        <w:rFonts w:ascii="Times New Roman" w:hAnsi="Times New Roman" w:cs="Times New Roman" w:hint="default"/>
        <w:color w:val="000000" w:themeColor="text1"/>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5423940"/>
    <w:multiLevelType w:val="hybridMultilevel"/>
    <w:tmpl w:val="E9727C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F22095B"/>
    <w:multiLevelType w:val="hybridMultilevel"/>
    <w:tmpl w:val="5044C2A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AAC37FC"/>
    <w:multiLevelType w:val="hybridMultilevel"/>
    <w:tmpl w:val="86B2FC62"/>
    <w:lvl w:ilvl="0" w:tplc="C7E29C30">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2">
    <w:nsid w:val="5FCA15BB"/>
    <w:multiLevelType w:val="hybridMultilevel"/>
    <w:tmpl w:val="5044C2A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24424C8"/>
    <w:multiLevelType w:val="hybridMultilevel"/>
    <w:tmpl w:val="822C4EC4"/>
    <w:lvl w:ilvl="0" w:tplc="36781050">
      <w:start w:val="1"/>
      <w:numFmt w:val="decimal"/>
      <w:lvlText w:val="%1."/>
      <w:lvlJc w:val="left"/>
      <w:pPr>
        <w:ind w:left="720" w:hanging="360"/>
      </w:pPr>
      <w:rPr>
        <w:rFonts w:ascii="Times New Roman" w:hAnsi="Times New Roman" w:cs="Times New Roman" w:hint="default"/>
        <w:color w:val="000000" w:themeColor="text1"/>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27207ED"/>
    <w:multiLevelType w:val="hybridMultilevel"/>
    <w:tmpl w:val="C83C1BBE"/>
    <w:lvl w:ilvl="0" w:tplc="FEAA52C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78B7E1C"/>
    <w:multiLevelType w:val="hybridMultilevel"/>
    <w:tmpl w:val="8990D9D8"/>
    <w:lvl w:ilvl="0" w:tplc="443C361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8B00158"/>
    <w:multiLevelType w:val="hybridMultilevel"/>
    <w:tmpl w:val="822C4EC4"/>
    <w:lvl w:ilvl="0" w:tplc="36781050">
      <w:start w:val="1"/>
      <w:numFmt w:val="decimal"/>
      <w:lvlText w:val="%1."/>
      <w:lvlJc w:val="left"/>
      <w:pPr>
        <w:ind w:left="720" w:hanging="360"/>
      </w:pPr>
      <w:rPr>
        <w:rFonts w:ascii="Times New Roman" w:hAnsi="Times New Roman" w:cs="Times New Roman" w:hint="default"/>
        <w:color w:val="000000" w:themeColor="text1"/>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92E28B3"/>
    <w:multiLevelType w:val="hybridMultilevel"/>
    <w:tmpl w:val="F2D80F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B745E85"/>
    <w:multiLevelType w:val="hybridMultilevel"/>
    <w:tmpl w:val="5044C2A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FD021BD"/>
    <w:multiLevelType w:val="hybridMultilevel"/>
    <w:tmpl w:val="DC2878A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25"/>
  </w:num>
  <w:num w:numId="5">
    <w:abstractNumId w:val="3"/>
  </w:num>
  <w:num w:numId="6">
    <w:abstractNumId w:val="6"/>
  </w:num>
  <w:num w:numId="7">
    <w:abstractNumId w:val="10"/>
  </w:num>
  <w:num w:numId="8">
    <w:abstractNumId w:val="16"/>
  </w:num>
  <w:num w:numId="9">
    <w:abstractNumId w:val="21"/>
  </w:num>
  <w:num w:numId="10">
    <w:abstractNumId w:val="17"/>
  </w:num>
  <w:num w:numId="11">
    <w:abstractNumId w:val="19"/>
  </w:num>
  <w:num w:numId="12">
    <w:abstractNumId w:val="8"/>
  </w:num>
  <w:num w:numId="13">
    <w:abstractNumId w:val="5"/>
  </w:num>
  <w:num w:numId="14">
    <w:abstractNumId w:val="28"/>
  </w:num>
  <w:num w:numId="15">
    <w:abstractNumId w:val="22"/>
  </w:num>
  <w:num w:numId="16">
    <w:abstractNumId w:val="7"/>
  </w:num>
  <w:num w:numId="17">
    <w:abstractNumId w:val="15"/>
  </w:num>
  <w:num w:numId="18">
    <w:abstractNumId w:val="29"/>
  </w:num>
  <w:num w:numId="19">
    <w:abstractNumId w:val="4"/>
  </w:num>
  <w:num w:numId="20">
    <w:abstractNumId w:val="9"/>
  </w:num>
  <w:num w:numId="21">
    <w:abstractNumId w:val="20"/>
  </w:num>
  <w:num w:numId="22">
    <w:abstractNumId w:val="11"/>
  </w:num>
  <w:num w:numId="23">
    <w:abstractNumId w:val="13"/>
  </w:num>
  <w:num w:numId="24">
    <w:abstractNumId w:val="24"/>
  </w:num>
  <w:num w:numId="25">
    <w:abstractNumId w:val="14"/>
  </w:num>
  <w:num w:numId="26">
    <w:abstractNumId w:val="12"/>
  </w:num>
  <w:num w:numId="27">
    <w:abstractNumId w:val="23"/>
  </w:num>
  <w:num w:numId="28">
    <w:abstractNumId w:val="26"/>
  </w:num>
  <w:num w:numId="29">
    <w:abstractNumId w:val="18"/>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D3C57"/>
    <w:rsid w:val="00010B71"/>
    <w:rsid w:val="00031C41"/>
    <w:rsid w:val="00064CAE"/>
    <w:rsid w:val="00080214"/>
    <w:rsid w:val="00081A53"/>
    <w:rsid w:val="00091B26"/>
    <w:rsid w:val="000C76F3"/>
    <w:rsid w:val="000C79D6"/>
    <w:rsid w:val="000F5A26"/>
    <w:rsid w:val="00111137"/>
    <w:rsid w:val="00182B1A"/>
    <w:rsid w:val="001915FB"/>
    <w:rsid w:val="001C5EEE"/>
    <w:rsid w:val="001D1B97"/>
    <w:rsid w:val="001F51EF"/>
    <w:rsid w:val="002829AF"/>
    <w:rsid w:val="00291362"/>
    <w:rsid w:val="00292EB8"/>
    <w:rsid w:val="002B6EE0"/>
    <w:rsid w:val="002C3BE3"/>
    <w:rsid w:val="002E4C37"/>
    <w:rsid w:val="00300E4B"/>
    <w:rsid w:val="003541F5"/>
    <w:rsid w:val="00354EFB"/>
    <w:rsid w:val="003765C2"/>
    <w:rsid w:val="00395C71"/>
    <w:rsid w:val="00397881"/>
    <w:rsid w:val="003A56CB"/>
    <w:rsid w:val="003C6631"/>
    <w:rsid w:val="003E26EB"/>
    <w:rsid w:val="0040717A"/>
    <w:rsid w:val="00465258"/>
    <w:rsid w:val="004A6697"/>
    <w:rsid w:val="004B40E9"/>
    <w:rsid w:val="004B7C3E"/>
    <w:rsid w:val="004C7A45"/>
    <w:rsid w:val="004D7684"/>
    <w:rsid w:val="004E5E47"/>
    <w:rsid w:val="00523B19"/>
    <w:rsid w:val="00587B98"/>
    <w:rsid w:val="005C19CD"/>
    <w:rsid w:val="005D3C57"/>
    <w:rsid w:val="005F46FD"/>
    <w:rsid w:val="005F4BD3"/>
    <w:rsid w:val="00627F02"/>
    <w:rsid w:val="0063193D"/>
    <w:rsid w:val="00632178"/>
    <w:rsid w:val="00674A6F"/>
    <w:rsid w:val="00680FE9"/>
    <w:rsid w:val="00695762"/>
    <w:rsid w:val="006A7F0B"/>
    <w:rsid w:val="006C454C"/>
    <w:rsid w:val="006F559C"/>
    <w:rsid w:val="00720B28"/>
    <w:rsid w:val="007827D0"/>
    <w:rsid w:val="007960AB"/>
    <w:rsid w:val="007D18A4"/>
    <w:rsid w:val="008018E0"/>
    <w:rsid w:val="00813AFF"/>
    <w:rsid w:val="008229EA"/>
    <w:rsid w:val="008363EC"/>
    <w:rsid w:val="008474BB"/>
    <w:rsid w:val="00865D8E"/>
    <w:rsid w:val="008706AD"/>
    <w:rsid w:val="00895FD4"/>
    <w:rsid w:val="008F156E"/>
    <w:rsid w:val="00930294"/>
    <w:rsid w:val="00964DC0"/>
    <w:rsid w:val="009E0901"/>
    <w:rsid w:val="00A12060"/>
    <w:rsid w:val="00A42D8B"/>
    <w:rsid w:val="00A66F3C"/>
    <w:rsid w:val="00A845A9"/>
    <w:rsid w:val="00A9722D"/>
    <w:rsid w:val="00AA3F66"/>
    <w:rsid w:val="00AB41B7"/>
    <w:rsid w:val="00AE0944"/>
    <w:rsid w:val="00B21944"/>
    <w:rsid w:val="00B56816"/>
    <w:rsid w:val="00B87411"/>
    <w:rsid w:val="00B96504"/>
    <w:rsid w:val="00BC6932"/>
    <w:rsid w:val="00BD5C94"/>
    <w:rsid w:val="00BF2526"/>
    <w:rsid w:val="00C8675F"/>
    <w:rsid w:val="00C930BC"/>
    <w:rsid w:val="00CA66F2"/>
    <w:rsid w:val="00CB3989"/>
    <w:rsid w:val="00CC7939"/>
    <w:rsid w:val="00CE33E8"/>
    <w:rsid w:val="00D23D81"/>
    <w:rsid w:val="00D30CC1"/>
    <w:rsid w:val="00D54669"/>
    <w:rsid w:val="00D918BB"/>
    <w:rsid w:val="00DA0F94"/>
    <w:rsid w:val="00DA6D3D"/>
    <w:rsid w:val="00DE16AE"/>
    <w:rsid w:val="00DF28CA"/>
    <w:rsid w:val="00E13875"/>
    <w:rsid w:val="00E3218F"/>
    <w:rsid w:val="00E334ED"/>
    <w:rsid w:val="00EA5523"/>
    <w:rsid w:val="00ED1F75"/>
    <w:rsid w:val="00EF69D3"/>
    <w:rsid w:val="00F24E0D"/>
    <w:rsid w:val="00F31A22"/>
    <w:rsid w:val="00F350AC"/>
    <w:rsid w:val="00F72138"/>
    <w:rsid w:val="00F80CAA"/>
    <w:rsid w:val="00FA65A6"/>
    <w:rsid w:val="00FB6CCF"/>
    <w:rsid w:val="00FF11B8"/>
    <w:rsid w:val="00FF53F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00" w:after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3C57"/>
    <w:pPr>
      <w:spacing w:after="0" w:afterAutospacing="0"/>
      <w:jc w:val="left"/>
    </w:pPr>
  </w:style>
  <w:style w:type="paragraph" w:styleId="Nadpis1">
    <w:name w:val="heading 1"/>
    <w:basedOn w:val="Normln"/>
    <w:link w:val="Nadpis1Char"/>
    <w:uiPriority w:val="9"/>
    <w:qFormat/>
    <w:rsid w:val="005D3C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5D3C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D3C57"/>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3C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D3C57"/>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D3C57"/>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5D3C57"/>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5D3C57"/>
    <w:rPr>
      <w:rFonts w:asciiTheme="majorHAnsi" w:eastAsiaTheme="majorEastAsia" w:hAnsiTheme="majorHAnsi" w:cstheme="majorBidi"/>
      <w:b/>
      <w:bCs/>
      <w:i/>
      <w:iCs/>
      <w:color w:val="4F81BD" w:themeColor="accent1"/>
    </w:rPr>
  </w:style>
  <w:style w:type="paragraph" w:styleId="Textpoznpodarou">
    <w:name w:val="footnote text"/>
    <w:basedOn w:val="Normln"/>
    <w:link w:val="TextpoznpodarouChar"/>
    <w:unhideWhenUsed/>
    <w:rsid w:val="005D3C57"/>
    <w:pPr>
      <w:spacing w:line="240" w:lineRule="auto"/>
    </w:pPr>
    <w:rPr>
      <w:sz w:val="20"/>
      <w:szCs w:val="20"/>
    </w:rPr>
  </w:style>
  <w:style w:type="character" w:customStyle="1" w:styleId="TextpoznpodarouChar">
    <w:name w:val="Text pozn. pod čarou Char"/>
    <w:basedOn w:val="Standardnpsmoodstavce"/>
    <w:link w:val="Textpoznpodarou"/>
    <w:rsid w:val="005D3C57"/>
    <w:rPr>
      <w:sz w:val="20"/>
      <w:szCs w:val="20"/>
    </w:rPr>
  </w:style>
  <w:style w:type="character" w:styleId="Znakapoznpodarou">
    <w:name w:val="footnote reference"/>
    <w:basedOn w:val="Standardnpsmoodstavce"/>
    <w:semiHidden/>
    <w:unhideWhenUsed/>
    <w:rsid w:val="005D3C57"/>
    <w:rPr>
      <w:vertAlign w:val="superscript"/>
    </w:rPr>
  </w:style>
  <w:style w:type="character" w:styleId="Hypertextovodkaz">
    <w:name w:val="Hyperlink"/>
    <w:basedOn w:val="Standardnpsmoodstavce"/>
    <w:uiPriority w:val="99"/>
    <w:unhideWhenUsed/>
    <w:rsid w:val="005D3C57"/>
    <w:rPr>
      <w:color w:val="0000FF"/>
      <w:u w:val="single"/>
    </w:rPr>
  </w:style>
  <w:style w:type="paragraph" w:styleId="Zhlav">
    <w:name w:val="header"/>
    <w:basedOn w:val="Normln"/>
    <w:link w:val="ZhlavChar"/>
    <w:uiPriority w:val="99"/>
    <w:unhideWhenUsed/>
    <w:rsid w:val="005D3C57"/>
    <w:pPr>
      <w:tabs>
        <w:tab w:val="center" w:pos="4536"/>
        <w:tab w:val="right" w:pos="9072"/>
      </w:tabs>
      <w:spacing w:line="240" w:lineRule="auto"/>
    </w:pPr>
  </w:style>
  <w:style w:type="character" w:customStyle="1" w:styleId="ZhlavChar">
    <w:name w:val="Záhlaví Char"/>
    <w:basedOn w:val="Standardnpsmoodstavce"/>
    <w:link w:val="Zhlav"/>
    <w:uiPriority w:val="99"/>
    <w:rsid w:val="005D3C57"/>
  </w:style>
  <w:style w:type="paragraph" w:styleId="Zpat">
    <w:name w:val="footer"/>
    <w:basedOn w:val="Normln"/>
    <w:link w:val="ZpatChar"/>
    <w:uiPriority w:val="99"/>
    <w:unhideWhenUsed/>
    <w:rsid w:val="005D3C57"/>
    <w:pPr>
      <w:tabs>
        <w:tab w:val="center" w:pos="4536"/>
        <w:tab w:val="right" w:pos="9072"/>
      </w:tabs>
      <w:spacing w:line="240" w:lineRule="auto"/>
    </w:pPr>
  </w:style>
  <w:style w:type="character" w:customStyle="1" w:styleId="ZpatChar">
    <w:name w:val="Zápatí Char"/>
    <w:basedOn w:val="Standardnpsmoodstavce"/>
    <w:link w:val="Zpat"/>
    <w:uiPriority w:val="99"/>
    <w:rsid w:val="005D3C57"/>
  </w:style>
  <w:style w:type="character" w:styleId="Sledovanodkaz">
    <w:name w:val="FollowedHyperlink"/>
    <w:basedOn w:val="Standardnpsmoodstavce"/>
    <w:uiPriority w:val="99"/>
    <w:semiHidden/>
    <w:unhideWhenUsed/>
    <w:rsid w:val="005D3C57"/>
    <w:rPr>
      <w:color w:val="800080" w:themeColor="followedHyperlink"/>
      <w:u w:val="single"/>
    </w:rPr>
  </w:style>
  <w:style w:type="paragraph" w:styleId="Nadpisobsahu">
    <w:name w:val="TOC Heading"/>
    <w:basedOn w:val="Nadpis1"/>
    <w:next w:val="Normln"/>
    <w:uiPriority w:val="39"/>
    <w:unhideWhenUsed/>
    <w:qFormat/>
    <w:rsid w:val="005D3C5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extbubliny">
    <w:name w:val="Balloon Text"/>
    <w:basedOn w:val="Normln"/>
    <w:link w:val="TextbublinyChar"/>
    <w:uiPriority w:val="99"/>
    <w:semiHidden/>
    <w:unhideWhenUsed/>
    <w:rsid w:val="005D3C5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D3C57"/>
    <w:rPr>
      <w:rFonts w:ascii="Tahoma" w:hAnsi="Tahoma" w:cs="Tahoma"/>
      <w:sz w:val="16"/>
      <w:szCs w:val="16"/>
    </w:rPr>
  </w:style>
  <w:style w:type="paragraph" w:styleId="Obsah1">
    <w:name w:val="toc 1"/>
    <w:basedOn w:val="Normln"/>
    <w:next w:val="Normln"/>
    <w:autoRedefine/>
    <w:uiPriority w:val="39"/>
    <w:unhideWhenUsed/>
    <w:rsid w:val="00D918BB"/>
    <w:pPr>
      <w:tabs>
        <w:tab w:val="right" w:leader="dot" w:pos="9061"/>
      </w:tabs>
      <w:spacing w:line="240" w:lineRule="auto"/>
    </w:pPr>
    <w:rPr>
      <w:rFonts w:ascii="Times New Roman" w:hAnsi="Times New Roman" w:cs="Times New Roman"/>
      <w:b/>
      <w:noProof/>
      <w:sz w:val="28"/>
      <w:szCs w:val="28"/>
    </w:rPr>
  </w:style>
  <w:style w:type="paragraph" w:styleId="Obsah2">
    <w:name w:val="toc 2"/>
    <w:basedOn w:val="Normln"/>
    <w:next w:val="Normln"/>
    <w:autoRedefine/>
    <w:uiPriority w:val="39"/>
    <w:unhideWhenUsed/>
    <w:rsid w:val="005D3C57"/>
    <w:pPr>
      <w:tabs>
        <w:tab w:val="right" w:leader="dot" w:pos="9061"/>
      </w:tabs>
      <w:spacing w:after="100" w:afterAutospacing="1" w:line="240" w:lineRule="auto"/>
      <w:ind w:left="221"/>
    </w:pPr>
    <w:rPr>
      <w:rFonts w:ascii="Times New Roman" w:hAnsi="Times New Roman" w:cs="Times New Roman"/>
      <w:noProof/>
      <w:color w:val="000000" w:themeColor="text1"/>
      <w:sz w:val="24"/>
      <w:szCs w:val="24"/>
    </w:rPr>
  </w:style>
  <w:style w:type="paragraph" w:styleId="Obsah3">
    <w:name w:val="toc 3"/>
    <w:basedOn w:val="Normln"/>
    <w:next w:val="Normln"/>
    <w:autoRedefine/>
    <w:uiPriority w:val="39"/>
    <w:unhideWhenUsed/>
    <w:rsid w:val="005D3C57"/>
    <w:pPr>
      <w:spacing w:after="100"/>
      <w:ind w:left="440"/>
    </w:pPr>
  </w:style>
  <w:style w:type="paragraph" w:styleId="Obsah4">
    <w:name w:val="toc 4"/>
    <w:basedOn w:val="Normln"/>
    <w:next w:val="Normln"/>
    <w:autoRedefine/>
    <w:uiPriority w:val="39"/>
    <w:unhideWhenUsed/>
    <w:rsid w:val="005D3C57"/>
    <w:pPr>
      <w:spacing w:after="100"/>
      <w:ind w:left="660"/>
    </w:pPr>
  </w:style>
  <w:style w:type="paragraph" w:styleId="Odstavecseseznamem">
    <w:name w:val="List Paragraph"/>
    <w:basedOn w:val="Normln"/>
    <w:uiPriority w:val="34"/>
    <w:qFormat/>
    <w:rsid w:val="005D3C57"/>
    <w:pPr>
      <w:ind w:left="720"/>
      <w:contextualSpacing/>
    </w:pPr>
  </w:style>
  <w:style w:type="paragraph" w:styleId="Textvysvtlivek">
    <w:name w:val="endnote text"/>
    <w:basedOn w:val="Normln"/>
    <w:link w:val="TextvysvtlivekChar"/>
    <w:uiPriority w:val="99"/>
    <w:semiHidden/>
    <w:unhideWhenUsed/>
    <w:rsid w:val="005D3C57"/>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5D3C57"/>
    <w:rPr>
      <w:sz w:val="20"/>
      <w:szCs w:val="20"/>
    </w:rPr>
  </w:style>
  <w:style w:type="character" w:styleId="Odkaznavysvtlivky">
    <w:name w:val="endnote reference"/>
    <w:basedOn w:val="Standardnpsmoodstavce"/>
    <w:uiPriority w:val="99"/>
    <w:semiHidden/>
    <w:unhideWhenUsed/>
    <w:rsid w:val="005D3C57"/>
    <w:rPr>
      <w:vertAlign w:val="superscript"/>
    </w:rPr>
  </w:style>
  <w:style w:type="character" w:customStyle="1" w:styleId="footnote">
    <w:name w:val="footnote"/>
    <w:basedOn w:val="Standardnpsmoodstavce"/>
    <w:rsid w:val="005D3C57"/>
  </w:style>
  <w:style w:type="table" w:styleId="Mkatabulky">
    <w:name w:val="Table Grid"/>
    <w:basedOn w:val="Normlntabulka"/>
    <w:uiPriority w:val="99"/>
    <w:rsid w:val="005D3C57"/>
    <w:pPr>
      <w:spacing w:after="0" w:afterAutospacing="0" w:line="240" w:lineRule="auto"/>
      <w:jc w:val="left"/>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Standardnpsmoodstavce"/>
    <w:rsid w:val="005D3C57"/>
  </w:style>
  <w:style w:type="character" w:customStyle="1" w:styleId="s7d2086b4">
    <w:name w:val="s7d2086b4"/>
    <w:basedOn w:val="Standardnpsmoodstavce"/>
    <w:rsid w:val="005D3C57"/>
  </w:style>
  <w:style w:type="character" w:styleId="Zstupntext">
    <w:name w:val="Placeholder Text"/>
    <w:basedOn w:val="Standardnpsmoodstavce"/>
    <w:uiPriority w:val="99"/>
    <w:semiHidden/>
    <w:rsid w:val="005D3C57"/>
    <w:rPr>
      <w:color w:val="808080"/>
    </w:rPr>
  </w:style>
  <w:style w:type="paragraph" w:customStyle="1" w:styleId="ind1">
    <w:name w:val="ind1"/>
    <w:basedOn w:val="Normln"/>
    <w:rsid w:val="005D3C5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bsregistrysign">
    <w:name w:val="absregistrysign"/>
    <w:basedOn w:val="Standardnpsmoodstavce"/>
    <w:rsid w:val="005D3C57"/>
  </w:style>
  <w:style w:type="character" w:customStyle="1" w:styleId="sf6541cea">
    <w:name w:val="sf6541cea"/>
    <w:basedOn w:val="Standardnpsmoodstavce"/>
    <w:rsid w:val="0040717A"/>
  </w:style>
  <w:style w:type="character" w:customStyle="1" w:styleId="wcdrendtitre">
    <w:name w:val="wcdrend_titre"/>
    <w:basedOn w:val="Standardnpsmoodstavce"/>
    <w:rsid w:val="00397881"/>
  </w:style>
  <w:style w:type="character" w:customStyle="1" w:styleId="wordhighlighted">
    <w:name w:val="wordhighlighted"/>
    <w:basedOn w:val="Standardnpsmoodstavce"/>
    <w:rsid w:val="00A42D8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bo/document-view.seam?documentId=nnptembqhfpwy6boozqwi3tzl5zxa4tbozxgsx3bnn2a" TargetMode="External"/><Relationship Id="rId13" Type="http://schemas.openxmlformats.org/officeDocument/2006/relationships/hyperlink" Target="https://wcd.coe.int/ViewDoc.jsp?id=678043&amp;Site=CM&amp;BackColorInternet=C3C3C3&amp;BackColorIntranet=EDB021&amp;BackColorLogged=F5D3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hrance.cz/stiznosti-na-urady/pripady-a-stanoviska-ochrance/principy-dobre%20sprav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w.muni.cz/sborniky/dp08/files/pdf/sprava/skulova.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aw.muni.cz/sborniky/dny_prava_2009/files/prispevky/aktualni/Skulova_Sona.pdf" TargetMode="External"/><Relationship Id="rId4" Type="http://schemas.openxmlformats.org/officeDocument/2006/relationships/settings" Target="settings.xml"/><Relationship Id="rId9" Type="http://schemas.openxmlformats.org/officeDocument/2006/relationships/hyperlink" Target="http://www.beck-online.cz/bo/document-view.seam?documentId=nnptembqhfpwy6boobzg62tfozpxm5lmmu" TargetMode="External"/><Relationship Id="rId14" Type="http://schemas.openxmlformats.org/officeDocument/2006/relationships/hyperlink" Target="http://www.psp.cz/sqw/text/tiskt.sqw?o=4&amp;ct=201&amp;ct1=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cd.coe.int/ViewDoc.jsp?id=678043&amp;Site=CM&amp;BackColorInternet=C3C3C3&amp;BackColorIntranet=EDB021&amp;BackColorLogged=F5D383" TargetMode="External"/><Relationship Id="rId3" Type="http://schemas.openxmlformats.org/officeDocument/2006/relationships/hyperlink" Target="http://hudoc.echr.coe.int/sites/eng/pages/search.aspx?i=001-57584" TargetMode="External"/><Relationship Id="rId7" Type="http://schemas.openxmlformats.org/officeDocument/2006/relationships/hyperlink" Target="https://wcd.coe.int" TargetMode="External"/><Relationship Id="rId12" Type="http://schemas.openxmlformats.org/officeDocument/2006/relationships/hyperlink" Target="http://www.law.muni.cz/sborniky/dp08/files/pdf/sprava/skulova.pdf" TargetMode="External"/><Relationship Id="rId2" Type="http://schemas.openxmlformats.org/officeDocument/2006/relationships/hyperlink" Target="http://hudoc.echr.coe.int/sites/eng/pages/search.aspx?i=001-57522" TargetMode="External"/><Relationship Id="rId1" Type="http://schemas.openxmlformats.org/officeDocument/2006/relationships/hyperlink" Target="https://wcd.coe.int/ViewDoc.jsp?id=678043&amp;Site=CM&amp;BackColorInternet=C3C3C3&amp;BackColorIntranet=EDB021&amp;BackColorLogged=F5D383" TargetMode="External"/><Relationship Id="rId6" Type="http://schemas.openxmlformats.org/officeDocument/2006/relationships/hyperlink" Target="http://www.ochrance.cz/stiznosti-na-urady/pripady-a-stanoviska-ochrance/principy-dobre-spravy/" TargetMode="External"/><Relationship Id="rId11" Type="http://schemas.openxmlformats.org/officeDocument/2006/relationships/hyperlink" Target="http://www.nssoud.cz/main0Col.aspx?cls=zvlastnisenatList&amp;menu=270" TargetMode="External"/><Relationship Id="rId5" Type="http://schemas.openxmlformats.org/officeDocument/2006/relationships/hyperlink" Target="file:///C:\Users\Luke\Documents\&#352;kola\studium\Palack&#233;ho%20Univerzita%20v%20Olomouci\PaPV\Diplomov&#225;%20pr&#225;ce\www.ochrance.cz" TargetMode="External"/><Relationship Id="rId10" Type="http://schemas.openxmlformats.org/officeDocument/2006/relationships/hyperlink" Target="http://www.law.muni.cz/sborniky/dny_prava_2009/files/prispevky/aktualni/Skulova_Sona.pdf" TargetMode="External"/><Relationship Id="rId4" Type="http://schemas.openxmlformats.org/officeDocument/2006/relationships/hyperlink" Target="http://hudoc.echr.coe.int/sites/eng/pages/search.aspx?i=001-57748" TargetMode="External"/><Relationship Id="rId9" Type="http://schemas.openxmlformats.org/officeDocument/2006/relationships/hyperlink" Target="http://www.psp.cz/sqw/text/tiskt.sqw?o=4&amp;ct=201&amp;ct1=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228D1C-D347-40EA-A2C1-D5EBC799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63</Pages>
  <Words>18076</Words>
  <Characters>106651</Characters>
  <Application>Microsoft Office Word</Application>
  <DocSecurity>0</DocSecurity>
  <Lines>888</Lines>
  <Paragraphs>248</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124479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Ondráček</dc:creator>
  <cp:lastModifiedBy>Luke Ondráček</cp:lastModifiedBy>
  <cp:revision>4</cp:revision>
  <cp:lastPrinted>2014-01-05T21:27:00Z</cp:lastPrinted>
  <dcterms:created xsi:type="dcterms:W3CDTF">2014-01-05T21:26:00Z</dcterms:created>
  <dcterms:modified xsi:type="dcterms:W3CDTF">2014-01-05T21:37:00Z</dcterms:modified>
</cp:coreProperties>
</file>