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71" w:rsidRDefault="00CD0B71" w:rsidP="00CD0B71">
      <w:pPr>
        <w:pStyle w:val="Default"/>
      </w:pPr>
    </w:p>
    <w:p w:rsidR="00CD0B71" w:rsidRPr="0045496D" w:rsidRDefault="00CD0B71" w:rsidP="0045496D">
      <w:pPr>
        <w:pStyle w:val="Default"/>
        <w:jc w:val="center"/>
        <w:rPr>
          <w:b/>
          <w:sz w:val="23"/>
          <w:szCs w:val="23"/>
        </w:rPr>
      </w:pPr>
      <w:r w:rsidRPr="0045496D">
        <w:rPr>
          <w:b/>
          <w:sz w:val="23"/>
          <w:szCs w:val="23"/>
        </w:rPr>
        <w:t>UNIVERZITA PALACKÉHO V OLOMOUCI</w:t>
      </w:r>
    </w:p>
    <w:p w:rsidR="0045496D" w:rsidRPr="0045496D" w:rsidRDefault="0045496D" w:rsidP="0045496D">
      <w:pPr>
        <w:pStyle w:val="Default"/>
        <w:jc w:val="center"/>
        <w:rPr>
          <w:b/>
          <w:sz w:val="23"/>
          <w:szCs w:val="23"/>
        </w:rPr>
      </w:pPr>
    </w:p>
    <w:p w:rsidR="0045496D" w:rsidRPr="0045496D" w:rsidRDefault="0045496D" w:rsidP="0045496D">
      <w:pPr>
        <w:pStyle w:val="Default"/>
        <w:jc w:val="center"/>
        <w:rPr>
          <w:b/>
          <w:sz w:val="23"/>
          <w:szCs w:val="23"/>
        </w:rPr>
      </w:pPr>
    </w:p>
    <w:p w:rsidR="0045496D" w:rsidRPr="0045496D" w:rsidRDefault="0045496D" w:rsidP="0045496D">
      <w:pPr>
        <w:pStyle w:val="Default"/>
        <w:jc w:val="center"/>
        <w:rPr>
          <w:b/>
          <w:sz w:val="23"/>
          <w:szCs w:val="23"/>
        </w:rPr>
      </w:pPr>
    </w:p>
    <w:p w:rsidR="00CD0B71" w:rsidRPr="0045496D" w:rsidRDefault="00CD0B71" w:rsidP="0045496D">
      <w:pPr>
        <w:pStyle w:val="Default"/>
        <w:jc w:val="center"/>
        <w:rPr>
          <w:b/>
          <w:sz w:val="23"/>
          <w:szCs w:val="23"/>
        </w:rPr>
      </w:pPr>
      <w:r w:rsidRPr="0045496D">
        <w:rPr>
          <w:b/>
          <w:sz w:val="23"/>
          <w:szCs w:val="23"/>
        </w:rPr>
        <w:t>Filozofická fakulta</w:t>
      </w:r>
    </w:p>
    <w:p w:rsidR="00CD0B71" w:rsidRPr="0045496D" w:rsidRDefault="00CD0B71" w:rsidP="0045496D">
      <w:pPr>
        <w:pStyle w:val="Default"/>
        <w:jc w:val="center"/>
        <w:rPr>
          <w:b/>
          <w:sz w:val="23"/>
          <w:szCs w:val="23"/>
        </w:rPr>
      </w:pPr>
      <w:r w:rsidRPr="0045496D">
        <w:rPr>
          <w:b/>
          <w:sz w:val="23"/>
          <w:szCs w:val="23"/>
        </w:rPr>
        <w:t>Katedra asijských studií</w:t>
      </w: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CD0B71" w:rsidRDefault="00CD0B71" w:rsidP="0045496D">
      <w:pPr>
        <w:pStyle w:val="Default"/>
        <w:jc w:val="center"/>
        <w:rPr>
          <w:sz w:val="23"/>
          <w:szCs w:val="23"/>
        </w:rPr>
      </w:pPr>
      <w:r>
        <w:rPr>
          <w:sz w:val="23"/>
          <w:szCs w:val="23"/>
        </w:rPr>
        <w:t>BAKALÁŘSKÁ DIPLOMOVÁ PRÁCE</w:t>
      </w: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Pr="0045496D" w:rsidRDefault="0045496D" w:rsidP="0045496D">
      <w:pPr>
        <w:pStyle w:val="Default"/>
        <w:jc w:val="center"/>
        <w:rPr>
          <w:b/>
          <w:sz w:val="23"/>
          <w:szCs w:val="23"/>
        </w:rPr>
      </w:pPr>
      <w:r w:rsidRPr="0045496D">
        <w:rPr>
          <w:b/>
          <w:sz w:val="23"/>
          <w:szCs w:val="23"/>
        </w:rPr>
        <w:t>Čajová kultura v Japonsku</w:t>
      </w:r>
    </w:p>
    <w:p w:rsidR="0045496D" w:rsidRDefault="0045496D" w:rsidP="0045496D">
      <w:pPr>
        <w:pStyle w:val="Default"/>
        <w:jc w:val="center"/>
        <w:rPr>
          <w:sz w:val="23"/>
          <w:szCs w:val="23"/>
        </w:rPr>
      </w:pPr>
    </w:p>
    <w:p w:rsidR="00CD0B71" w:rsidRDefault="0045496D" w:rsidP="0045496D">
      <w:pPr>
        <w:pStyle w:val="Default"/>
        <w:jc w:val="center"/>
        <w:rPr>
          <w:sz w:val="23"/>
          <w:szCs w:val="23"/>
        </w:rPr>
      </w:pPr>
      <w:r>
        <w:rPr>
          <w:sz w:val="23"/>
          <w:szCs w:val="23"/>
        </w:rPr>
        <w:t>Tea culture in Japan</w:t>
      </w: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993FD4">
      <w:pPr>
        <w:pStyle w:val="Default"/>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45496D" w:rsidRDefault="0045496D" w:rsidP="0045496D">
      <w:pPr>
        <w:pStyle w:val="Default"/>
        <w:jc w:val="center"/>
        <w:rPr>
          <w:sz w:val="23"/>
          <w:szCs w:val="23"/>
        </w:rPr>
      </w:pPr>
    </w:p>
    <w:p w:rsidR="00CD0B71" w:rsidRDefault="00CD0B71" w:rsidP="0045496D">
      <w:pPr>
        <w:pStyle w:val="Default"/>
        <w:jc w:val="center"/>
        <w:rPr>
          <w:sz w:val="23"/>
          <w:szCs w:val="23"/>
        </w:rPr>
      </w:pPr>
      <w:r>
        <w:rPr>
          <w:sz w:val="23"/>
          <w:szCs w:val="23"/>
        </w:rPr>
        <w:t xml:space="preserve">Vypracoval: </w:t>
      </w:r>
      <w:r w:rsidR="0045496D">
        <w:rPr>
          <w:sz w:val="23"/>
          <w:szCs w:val="23"/>
        </w:rPr>
        <w:t>Filip Haken</w:t>
      </w:r>
    </w:p>
    <w:p w:rsidR="0045496D" w:rsidRDefault="0045496D" w:rsidP="0045496D">
      <w:pPr>
        <w:spacing w:after="240"/>
        <w:jc w:val="center"/>
        <w:rPr>
          <w:sz w:val="23"/>
          <w:szCs w:val="23"/>
        </w:rPr>
      </w:pPr>
    </w:p>
    <w:p w:rsidR="00CD0B71" w:rsidRDefault="00CD0B71" w:rsidP="0045496D">
      <w:pPr>
        <w:pStyle w:val="Default"/>
        <w:jc w:val="center"/>
        <w:rPr>
          <w:sz w:val="23"/>
          <w:szCs w:val="23"/>
        </w:rPr>
      </w:pPr>
      <w:r>
        <w:rPr>
          <w:sz w:val="23"/>
          <w:szCs w:val="23"/>
        </w:rPr>
        <w:t>Vedoucí diplomové práce: Mgr. Dita Nymburská, Ph.D.</w:t>
      </w:r>
    </w:p>
    <w:p w:rsidR="00993FD4" w:rsidRDefault="00993FD4" w:rsidP="00993FD4">
      <w:pPr>
        <w:spacing w:after="240"/>
        <w:jc w:val="center"/>
        <w:rPr>
          <w:sz w:val="23"/>
          <w:szCs w:val="23"/>
        </w:rPr>
      </w:pPr>
    </w:p>
    <w:p w:rsidR="00CD0B71" w:rsidRDefault="00993FD4" w:rsidP="00993FD4">
      <w:pPr>
        <w:spacing w:after="240"/>
        <w:jc w:val="center"/>
        <w:rPr>
          <w:rFonts w:ascii="Times New Roman" w:hAnsi="Times New Roman" w:cs="Times New Roman"/>
          <w:b/>
          <w:sz w:val="26"/>
          <w:szCs w:val="26"/>
        </w:rPr>
      </w:pPr>
      <w:r>
        <w:rPr>
          <w:sz w:val="23"/>
          <w:szCs w:val="23"/>
        </w:rPr>
        <w:t>Olomouc 2014</w:t>
      </w:r>
    </w:p>
    <w:p w:rsidR="0045496D" w:rsidRDefault="0045496D"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CD0B71" w:rsidRDefault="00CD0B71"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Default="00993FD4" w:rsidP="00925D02">
      <w:pPr>
        <w:spacing w:after="240"/>
        <w:rPr>
          <w:sz w:val="23"/>
          <w:szCs w:val="23"/>
        </w:rPr>
      </w:pPr>
    </w:p>
    <w:p w:rsidR="00993FD4" w:rsidRPr="0084222A" w:rsidRDefault="00993FD4" w:rsidP="00925D02">
      <w:pPr>
        <w:spacing w:after="240"/>
        <w:rPr>
          <w:rFonts w:ascii="Times New Roman" w:hAnsi="Times New Roman" w:cs="Times New Roman"/>
          <w:sz w:val="24"/>
          <w:szCs w:val="24"/>
        </w:rPr>
      </w:pPr>
      <w:r w:rsidRPr="0084222A">
        <w:rPr>
          <w:rFonts w:ascii="Times New Roman" w:hAnsi="Times New Roman" w:cs="Times New Roman"/>
          <w:sz w:val="24"/>
          <w:szCs w:val="24"/>
        </w:rPr>
        <w:t xml:space="preserve">Prohlašuji, že jsem tuto bakalářskou diplomovou práci vypracoval samostatně a uvedl veškeré použité prameny a literaturu. </w:t>
      </w:r>
    </w:p>
    <w:p w:rsidR="0045496D" w:rsidRPr="0084222A" w:rsidRDefault="00993FD4" w:rsidP="00925D02">
      <w:pPr>
        <w:spacing w:after="240"/>
        <w:rPr>
          <w:rFonts w:ascii="Times New Roman" w:hAnsi="Times New Roman" w:cs="Times New Roman"/>
          <w:b/>
          <w:sz w:val="24"/>
          <w:szCs w:val="24"/>
        </w:rPr>
      </w:pPr>
      <w:r w:rsidRPr="0084222A">
        <w:rPr>
          <w:rFonts w:ascii="Times New Roman" w:hAnsi="Times New Roman" w:cs="Times New Roman"/>
          <w:sz w:val="24"/>
          <w:szCs w:val="24"/>
        </w:rPr>
        <w:t>V Olomouci dne ………………………. Podpis: ……………………….</w:t>
      </w:r>
    </w:p>
    <w:p w:rsidR="0045496D" w:rsidRDefault="0045496D" w:rsidP="00925D02">
      <w:pPr>
        <w:spacing w:after="240"/>
        <w:rPr>
          <w:rFonts w:ascii="Times New Roman" w:hAnsi="Times New Roman" w:cs="Times New Roman"/>
          <w:b/>
          <w:sz w:val="26"/>
          <w:szCs w:val="26"/>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32"/>
          <w:szCs w:val="32"/>
        </w:rPr>
      </w:pPr>
      <w:r w:rsidRPr="00993FD4">
        <w:rPr>
          <w:rFonts w:ascii="Times New Roman" w:hAnsi="Times New Roman" w:cs="Times New Roman"/>
          <w:b/>
          <w:bCs/>
          <w:color w:val="000000"/>
          <w:sz w:val="32"/>
          <w:szCs w:val="32"/>
        </w:rPr>
        <w:lastRenderedPageBreak/>
        <w:t xml:space="preserve">Anotace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Jméno a příjmení autora: </w:t>
      </w:r>
      <w:r w:rsidRPr="00757ADF">
        <w:rPr>
          <w:rFonts w:ascii="Times New Roman" w:hAnsi="Times New Roman" w:cs="Times New Roman"/>
          <w:color w:val="000000"/>
          <w:sz w:val="24"/>
          <w:szCs w:val="24"/>
        </w:rPr>
        <w:t>Filip Haken</w:t>
      </w:r>
      <w:r w:rsidRPr="00993FD4">
        <w:rPr>
          <w:rFonts w:ascii="Times New Roman" w:hAnsi="Times New Roman" w:cs="Times New Roman"/>
          <w:color w:val="000000"/>
          <w:sz w:val="24"/>
          <w:szCs w:val="24"/>
        </w:rPr>
        <w:t xml:space="preserve">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Název práce: </w:t>
      </w:r>
      <w:r w:rsidRPr="00757ADF">
        <w:rPr>
          <w:rFonts w:ascii="Times New Roman" w:hAnsi="Times New Roman" w:cs="Times New Roman"/>
          <w:color w:val="000000"/>
          <w:sz w:val="24"/>
          <w:szCs w:val="24"/>
        </w:rPr>
        <w:t>Čajová kultura v Japonsku</w:t>
      </w:r>
      <w:r w:rsidRPr="00993FD4">
        <w:rPr>
          <w:rFonts w:ascii="Times New Roman" w:hAnsi="Times New Roman" w:cs="Times New Roman"/>
          <w:color w:val="000000"/>
          <w:sz w:val="24"/>
          <w:szCs w:val="24"/>
        </w:rPr>
        <w:t xml:space="preserve">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Fakulta a katedra: Filozofická fakulta, Katedra asijských studií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Vedoucí práce: </w:t>
      </w:r>
      <w:r w:rsidRPr="00757ADF">
        <w:rPr>
          <w:rFonts w:ascii="Times New Roman" w:hAnsi="Times New Roman" w:cs="Times New Roman"/>
          <w:sz w:val="24"/>
          <w:szCs w:val="24"/>
        </w:rPr>
        <w:t>Mgr. Dita Nymburská, Ph.D.</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Počet stran: </w:t>
      </w:r>
      <w:r w:rsidR="0068765E">
        <w:rPr>
          <w:rFonts w:ascii="Times New Roman" w:hAnsi="Times New Roman" w:cs="Times New Roman"/>
          <w:color w:val="000000"/>
          <w:sz w:val="24"/>
          <w:szCs w:val="24"/>
        </w:rPr>
        <w:t>52</w:t>
      </w:r>
      <w:r w:rsidRPr="00993FD4">
        <w:rPr>
          <w:rFonts w:ascii="Times New Roman" w:hAnsi="Times New Roman" w:cs="Times New Roman"/>
          <w:color w:val="000000"/>
          <w:sz w:val="24"/>
          <w:szCs w:val="24"/>
        </w:rPr>
        <w:t xml:space="preserve">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Počet znaků s mezerami: </w:t>
      </w:r>
      <w:r w:rsidR="0068765E">
        <w:rPr>
          <w:rFonts w:ascii="Times New Roman" w:hAnsi="Times New Roman" w:cs="Times New Roman"/>
          <w:color w:val="000000"/>
          <w:sz w:val="24"/>
          <w:szCs w:val="24"/>
        </w:rPr>
        <w:t>94 63</w:t>
      </w:r>
      <w:r w:rsidR="00401CB9">
        <w:rPr>
          <w:rFonts w:ascii="Times New Roman" w:hAnsi="Times New Roman" w:cs="Times New Roman"/>
          <w:color w:val="000000"/>
          <w:sz w:val="24"/>
          <w:szCs w:val="24"/>
        </w:rPr>
        <w:t>7</w:t>
      </w:r>
      <w:r w:rsidRPr="00993FD4">
        <w:rPr>
          <w:rFonts w:ascii="Times New Roman" w:hAnsi="Times New Roman" w:cs="Times New Roman"/>
          <w:color w:val="000000"/>
          <w:sz w:val="24"/>
          <w:szCs w:val="24"/>
        </w:rPr>
        <w:t xml:space="preserve">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Počet použitých pramenů a literatury: </w:t>
      </w:r>
      <w:r w:rsidR="002E4CC3">
        <w:rPr>
          <w:rFonts w:ascii="Times New Roman" w:hAnsi="Times New Roman" w:cs="Times New Roman"/>
          <w:color w:val="000000"/>
          <w:sz w:val="24"/>
          <w:szCs w:val="24"/>
        </w:rPr>
        <w:t>39</w:t>
      </w:r>
      <w:r w:rsidRPr="00993FD4">
        <w:rPr>
          <w:rFonts w:ascii="Times New Roman" w:hAnsi="Times New Roman" w:cs="Times New Roman"/>
          <w:color w:val="000000"/>
          <w:sz w:val="24"/>
          <w:szCs w:val="24"/>
        </w:rPr>
        <w:t xml:space="preserve"> </w:t>
      </w:r>
    </w:p>
    <w:p w:rsidR="00757ADF" w:rsidRDefault="00757ADF" w:rsidP="00993FD4">
      <w:pPr>
        <w:autoSpaceDE w:val="0"/>
        <w:autoSpaceDN w:val="0"/>
        <w:adjustRightInd w:val="0"/>
        <w:spacing w:line="240" w:lineRule="auto"/>
        <w:jc w:val="left"/>
        <w:rPr>
          <w:rFonts w:ascii="Times New Roman" w:hAnsi="Times New Roman" w:cs="Times New Roman"/>
          <w:color w:val="000000"/>
          <w:sz w:val="24"/>
          <w:szCs w:val="24"/>
        </w:rPr>
      </w:pPr>
    </w:p>
    <w:p w:rsidR="00993FD4" w:rsidRPr="00993FD4" w:rsidRDefault="00993FD4" w:rsidP="00993FD4">
      <w:pPr>
        <w:autoSpaceDE w:val="0"/>
        <w:autoSpaceDN w:val="0"/>
        <w:adjustRightInd w:val="0"/>
        <w:spacing w:line="240" w:lineRule="auto"/>
        <w:jc w:val="left"/>
        <w:rPr>
          <w:rFonts w:ascii="Times New Roman" w:hAnsi="Times New Roman" w:cs="Times New Roman"/>
          <w:color w:val="000000"/>
          <w:sz w:val="24"/>
          <w:szCs w:val="24"/>
        </w:rPr>
      </w:pPr>
      <w:r w:rsidRPr="00993FD4">
        <w:rPr>
          <w:rFonts w:ascii="Times New Roman" w:hAnsi="Times New Roman" w:cs="Times New Roman"/>
          <w:color w:val="000000"/>
          <w:sz w:val="24"/>
          <w:szCs w:val="24"/>
        </w:rPr>
        <w:t xml:space="preserve">Klíčová slova: </w:t>
      </w:r>
      <w:r w:rsidRPr="00757ADF">
        <w:rPr>
          <w:rFonts w:ascii="Times New Roman" w:hAnsi="Times New Roman" w:cs="Times New Roman"/>
          <w:color w:val="000000"/>
          <w:sz w:val="24"/>
          <w:szCs w:val="24"/>
        </w:rPr>
        <w:t>čaj</w:t>
      </w:r>
      <w:r w:rsidRPr="00993FD4">
        <w:rPr>
          <w:rFonts w:ascii="Times New Roman" w:hAnsi="Times New Roman" w:cs="Times New Roman"/>
          <w:color w:val="000000"/>
          <w:sz w:val="24"/>
          <w:szCs w:val="24"/>
        </w:rPr>
        <w:t xml:space="preserve">, </w:t>
      </w:r>
      <w:r w:rsidR="00757ADF" w:rsidRPr="00757ADF">
        <w:rPr>
          <w:rFonts w:ascii="Times New Roman" w:hAnsi="Times New Roman" w:cs="Times New Roman"/>
          <w:color w:val="000000"/>
          <w:sz w:val="24"/>
          <w:szCs w:val="24"/>
        </w:rPr>
        <w:t>čajový obřad</w:t>
      </w:r>
      <w:r w:rsidR="00757ADF" w:rsidRPr="00993FD4">
        <w:rPr>
          <w:rFonts w:ascii="Times New Roman" w:hAnsi="Times New Roman" w:cs="Times New Roman"/>
          <w:color w:val="000000"/>
          <w:sz w:val="24"/>
          <w:szCs w:val="24"/>
        </w:rPr>
        <w:t>, Japonsko,</w:t>
      </w:r>
      <w:r w:rsidR="00757ADF" w:rsidRPr="00757ADF">
        <w:rPr>
          <w:rFonts w:ascii="Times New Roman" w:hAnsi="Times New Roman" w:cs="Times New Roman"/>
          <w:color w:val="000000"/>
          <w:sz w:val="24"/>
          <w:szCs w:val="24"/>
        </w:rPr>
        <w:t xml:space="preserve"> </w:t>
      </w:r>
      <w:r w:rsidRPr="00757ADF">
        <w:rPr>
          <w:rFonts w:ascii="Times New Roman" w:hAnsi="Times New Roman" w:cs="Times New Roman"/>
          <w:color w:val="000000"/>
          <w:sz w:val="24"/>
          <w:szCs w:val="24"/>
        </w:rPr>
        <w:t>zen</w:t>
      </w:r>
    </w:p>
    <w:p w:rsidR="00757ADF" w:rsidRPr="00757ADF" w:rsidRDefault="00757ADF" w:rsidP="00757ADF">
      <w:pPr>
        <w:ind w:firstLine="709"/>
        <w:rPr>
          <w:sz w:val="24"/>
          <w:szCs w:val="24"/>
        </w:rPr>
      </w:pPr>
    </w:p>
    <w:p w:rsidR="00757ADF" w:rsidRPr="00757ADF" w:rsidRDefault="00757ADF" w:rsidP="00757ADF">
      <w:pPr>
        <w:ind w:firstLine="709"/>
        <w:rPr>
          <w:sz w:val="24"/>
          <w:szCs w:val="24"/>
        </w:rPr>
      </w:pPr>
    </w:p>
    <w:p w:rsidR="0045496D" w:rsidRPr="00123D60" w:rsidRDefault="00123D60" w:rsidP="00925D02">
      <w:pPr>
        <w:spacing w:after="240"/>
        <w:rPr>
          <w:rFonts w:ascii="Times New Roman" w:hAnsi="Times New Roman" w:cs="Times New Roman"/>
          <w:b/>
          <w:sz w:val="24"/>
          <w:szCs w:val="24"/>
        </w:rPr>
      </w:pPr>
      <w:r w:rsidRPr="00123D60">
        <w:rPr>
          <w:rFonts w:ascii="Times New Roman" w:hAnsi="Times New Roman" w:cs="Times New Roman"/>
          <w:color w:val="000000"/>
          <w:sz w:val="24"/>
          <w:szCs w:val="24"/>
          <w:shd w:val="clear" w:color="auto" w:fill="FFFFFF"/>
        </w:rPr>
        <w:t>Ve své práci se zabývám vývojem čajové kultury v Japonsku, zejména vývojem čajového obřadu. Zaměřil jsem se na její vztah k náboženství, konkrétně k zenovému buddhismu, který se významně podílel na formování finální podoby japonského čajového obřadu a jeho filozofie. Dále jsem zaměřil pozornost na význam čajové kultury v životě japonské aristokracie především v období středověku a raného novověku. Významným prvkem vývoje této kultury byli čajoví mistři, jejichž filozofií silně ovlivněnou zenem jsem se také zabýval. V neposlední řadě jsem zaměřil svůj význam na vývoj čajové kultury v moderní době a současnosti. Na všech zmíněných hlediscích jsem se snažil dokázat, že čajová kultura měla v Japonsku velký význam v rámci historického a kulturního vývoje země, například v období Azuči-Momojama, kdy čajový obřad uplatňoval i v nejvyšších politických kruzích. Cílem této práce je zmapovat vývoj japonské čajové kultury od počátku až do současnosti a dokázat její význam v rámci Japonska.</w:t>
      </w: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123D60" w:rsidRDefault="00123D60" w:rsidP="00925D02">
      <w:pPr>
        <w:spacing w:after="240"/>
        <w:rPr>
          <w:rFonts w:ascii="Times New Roman" w:hAnsi="Times New Roman" w:cs="Times New Roman"/>
          <w:b/>
          <w:bCs/>
          <w:sz w:val="32"/>
          <w:szCs w:val="32"/>
        </w:rPr>
      </w:pPr>
    </w:p>
    <w:p w:rsidR="00757ADF" w:rsidRPr="00757ADF" w:rsidRDefault="00757ADF" w:rsidP="00925D02">
      <w:pPr>
        <w:spacing w:after="240"/>
        <w:rPr>
          <w:rFonts w:ascii="Times New Roman" w:hAnsi="Times New Roman" w:cs="Times New Roman"/>
          <w:b/>
          <w:bCs/>
          <w:sz w:val="32"/>
          <w:szCs w:val="32"/>
        </w:rPr>
      </w:pPr>
      <w:r w:rsidRPr="00757ADF">
        <w:rPr>
          <w:rFonts w:ascii="Times New Roman" w:hAnsi="Times New Roman" w:cs="Times New Roman"/>
          <w:b/>
          <w:bCs/>
          <w:sz w:val="32"/>
          <w:szCs w:val="32"/>
        </w:rPr>
        <w:lastRenderedPageBreak/>
        <w:t xml:space="preserve">Poděkování </w:t>
      </w:r>
    </w:p>
    <w:p w:rsidR="00757ADF" w:rsidRDefault="00757ADF" w:rsidP="00925D02">
      <w:pPr>
        <w:spacing w:after="240"/>
        <w:rPr>
          <w:rFonts w:ascii="Times New Roman" w:hAnsi="Times New Roman" w:cs="Times New Roman"/>
          <w:sz w:val="24"/>
          <w:szCs w:val="24"/>
        </w:rPr>
      </w:pPr>
    </w:p>
    <w:p w:rsidR="0045496D" w:rsidRDefault="00757ADF" w:rsidP="00925D02">
      <w:pPr>
        <w:spacing w:after="240"/>
        <w:rPr>
          <w:rFonts w:ascii="Times New Roman" w:hAnsi="Times New Roman" w:cs="Times New Roman"/>
          <w:sz w:val="24"/>
          <w:szCs w:val="24"/>
        </w:rPr>
      </w:pPr>
      <w:r w:rsidRPr="00757ADF">
        <w:rPr>
          <w:rFonts w:ascii="Times New Roman" w:hAnsi="Times New Roman" w:cs="Times New Roman"/>
          <w:sz w:val="24"/>
          <w:szCs w:val="24"/>
        </w:rPr>
        <w:t xml:space="preserve">Děkuji vedoucí práce Mgr. </w:t>
      </w:r>
      <w:r w:rsidR="0084222A">
        <w:rPr>
          <w:rFonts w:ascii="Times New Roman" w:hAnsi="Times New Roman" w:cs="Times New Roman"/>
          <w:sz w:val="24"/>
          <w:szCs w:val="24"/>
        </w:rPr>
        <w:t>Di</w:t>
      </w:r>
      <w:r>
        <w:rPr>
          <w:rFonts w:ascii="Times New Roman" w:hAnsi="Times New Roman" w:cs="Times New Roman"/>
          <w:sz w:val="24"/>
          <w:szCs w:val="24"/>
        </w:rPr>
        <w:t>tě</w:t>
      </w:r>
      <w:r w:rsidRPr="00757ADF">
        <w:rPr>
          <w:rFonts w:ascii="Times New Roman" w:hAnsi="Times New Roman" w:cs="Times New Roman"/>
          <w:sz w:val="24"/>
          <w:szCs w:val="24"/>
        </w:rPr>
        <w:t xml:space="preserve"> </w:t>
      </w:r>
      <w:r>
        <w:rPr>
          <w:rFonts w:ascii="Times New Roman" w:hAnsi="Times New Roman" w:cs="Times New Roman"/>
          <w:sz w:val="24"/>
          <w:szCs w:val="24"/>
        </w:rPr>
        <w:t>Nymburské</w:t>
      </w:r>
      <w:r w:rsidRPr="00757ADF">
        <w:rPr>
          <w:rFonts w:ascii="Times New Roman" w:hAnsi="Times New Roman" w:cs="Times New Roman"/>
          <w:sz w:val="24"/>
          <w:szCs w:val="24"/>
        </w:rPr>
        <w:t xml:space="preserve">, Ph.D. za cenné rady a </w:t>
      </w:r>
      <w:r>
        <w:rPr>
          <w:rFonts w:ascii="Times New Roman" w:hAnsi="Times New Roman" w:cs="Times New Roman"/>
          <w:sz w:val="24"/>
          <w:szCs w:val="24"/>
        </w:rPr>
        <w:t xml:space="preserve">pomoc při vedení této práce a především za trpělivost, kterou mi během psaní věnovala. </w:t>
      </w:r>
      <w:r w:rsidR="009901CD">
        <w:rPr>
          <w:rFonts w:ascii="Times New Roman" w:hAnsi="Times New Roman" w:cs="Times New Roman"/>
          <w:sz w:val="24"/>
          <w:szCs w:val="24"/>
        </w:rPr>
        <w:t>Dále bych chtěl poděkovat: otci, který mne přivedl k zájmu o čajovou kulturu, dobrému příteli</w:t>
      </w:r>
      <w:r w:rsidR="00570DC8">
        <w:rPr>
          <w:rFonts w:ascii="Times New Roman" w:hAnsi="Times New Roman" w:cs="Times New Roman"/>
          <w:sz w:val="24"/>
          <w:szCs w:val="24"/>
        </w:rPr>
        <w:t xml:space="preserve"> z</w:t>
      </w:r>
      <w:r w:rsidR="00123D60">
        <w:rPr>
          <w:rFonts w:ascii="Times New Roman" w:hAnsi="Times New Roman" w:cs="Times New Roman"/>
          <w:sz w:val="24"/>
          <w:szCs w:val="24"/>
        </w:rPr>
        <w:t> řádu hrabavých</w:t>
      </w:r>
      <w:r w:rsidR="009901CD">
        <w:rPr>
          <w:rFonts w:ascii="Times New Roman" w:hAnsi="Times New Roman" w:cs="Times New Roman"/>
          <w:sz w:val="24"/>
          <w:szCs w:val="24"/>
        </w:rPr>
        <w:t>, který mi pomáhá překonávat těžkosti bytí, a v neposlední řade všem starším a zkušenějším, od kterých se mám co učit.</w:t>
      </w: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BC681F" w:rsidRDefault="00BC681F" w:rsidP="00925D02">
      <w:pPr>
        <w:spacing w:after="240"/>
        <w:rPr>
          <w:rFonts w:ascii="Times New Roman" w:hAnsi="Times New Roman" w:cs="Times New Roman"/>
          <w:sz w:val="24"/>
          <w:szCs w:val="24"/>
        </w:rPr>
      </w:pPr>
    </w:p>
    <w:p w:rsidR="00752A4E" w:rsidRDefault="00752A4E" w:rsidP="00925D02">
      <w:pPr>
        <w:spacing w:after="240"/>
        <w:rPr>
          <w:rFonts w:ascii="Times New Roman" w:hAnsi="Times New Roman" w:cs="Times New Roman"/>
          <w:sz w:val="24"/>
          <w:szCs w:val="24"/>
        </w:rPr>
        <w:sectPr w:rsidR="00752A4E" w:rsidSect="00752A4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09" w:footer="709" w:gutter="0"/>
          <w:pgNumType w:start="1"/>
          <w:cols w:space="708"/>
          <w:docGrid w:linePitch="360"/>
        </w:sectPr>
      </w:pPr>
    </w:p>
    <w:p w:rsidR="00BC681F" w:rsidRPr="00BC681F" w:rsidRDefault="00BC681F" w:rsidP="00BC681F">
      <w:pPr>
        <w:autoSpaceDE w:val="0"/>
        <w:autoSpaceDN w:val="0"/>
        <w:adjustRightInd w:val="0"/>
        <w:spacing w:line="240" w:lineRule="auto"/>
        <w:jc w:val="left"/>
        <w:rPr>
          <w:rFonts w:ascii="Times New Roman" w:hAnsi="Times New Roman" w:cs="Times New Roman"/>
          <w:color w:val="000000"/>
          <w:sz w:val="32"/>
          <w:szCs w:val="32"/>
        </w:rPr>
      </w:pPr>
      <w:r w:rsidRPr="00BC681F">
        <w:rPr>
          <w:rFonts w:ascii="Times New Roman" w:hAnsi="Times New Roman" w:cs="Times New Roman"/>
          <w:b/>
          <w:bCs/>
          <w:color w:val="000000"/>
          <w:sz w:val="32"/>
          <w:szCs w:val="32"/>
        </w:rPr>
        <w:lastRenderedPageBreak/>
        <w:t xml:space="preserve">Obsah </w:t>
      </w:r>
    </w:p>
    <w:p w:rsidR="00BC681F" w:rsidRDefault="00BC681F" w:rsidP="00BC681F">
      <w:pPr>
        <w:autoSpaceDE w:val="0"/>
        <w:autoSpaceDN w:val="0"/>
        <w:adjustRightInd w:val="0"/>
        <w:spacing w:line="480" w:lineRule="auto"/>
        <w:jc w:val="left"/>
        <w:rPr>
          <w:rFonts w:ascii="Times New Roman" w:hAnsi="Times New Roman" w:cs="Times New Roman"/>
          <w:color w:val="000000"/>
        </w:rPr>
      </w:pPr>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proofErr w:type="gramStart"/>
      <w:r w:rsidRPr="00A91A42">
        <w:rPr>
          <w:rFonts w:ascii="Times New Roman" w:hAnsi="Times New Roman" w:cs="Times New Roman"/>
          <w:color w:val="000000"/>
          <w:sz w:val="24"/>
          <w:szCs w:val="24"/>
        </w:rPr>
        <w:t xml:space="preserve">Anotace ............................................................................................................................ </w:t>
      </w:r>
      <w:r w:rsidR="00611AE7">
        <w:rPr>
          <w:rFonts w:ascii="Times New Roman" w:hAnsi="Times New Roman" w:cs="Times New Roman"/>
          <w:color w:val="000000"/>
          <w:sz w:val="24"/>
          <w:szCs w:val="24"/>
        </w:rPr>
        <w:t>4</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Ediční </w:t>
      </w:r>
      <w:proofErr w:type="gramStart"/>
      <w:r w:rsidRPr="00A91A42">
        <w:rPr>
          <w:rFonts w:ascii="Times New Roman" w:hAnsi="Times New Roman" w:cs="Times New Roman"/>
          <w:color w:val="000000"/>
          <w:sz w:val="24"/>
          <w:szCs w:val="24"/>
        </w:rPr>
        <w:t>poznámka ............................................................................................................. 7</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proofErr w:type="gramStart"/>
      <w:r w:rsidRPr="00A91A42">
        <w:rPr>
          <w:rFonts w:ascii="Times New Roman" w:hAnsi="Times New Roman" w:cs="Times New Roman"/>
          <w:color w:val="000000"/>
          <w:sz w:val="24"/>
          <w:szCs w:val="24"/>
        </w:rPr>
        <w:t>Úvod ................................................................................................................................ 8</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1. Počátky čajové </w:t>
      </w:r>
      <w:proofErr w:type="gramStart"/>
      <w:r w:rsidRPr="00A91A42">
        <w:rPr>
          <w:rFonts w:ascii="Times New Roman" w:hAnsi="Times New Roman" w:cs="Times New Roman"/>
          <w:color w:val="000000"/>
          <w:sz w:val="24"/>
          <w:szCs w:val="24"/>
        </w:rPr>
        <w:t>kultury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 10</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2. Období </w:t>
      </w:r>
      <w:proofErr w:type="gramStart"/>
      <w:r w:rsidRPr="00A91A42">
        <w:rPr>
          <w:rFonts w:ascii="Times New Roman" w:hAnsi="Times New Roman" w:cs="Times New Roman"/>
          <w:color w:val="000000"/>
          <w:sz w:val="24"/>
          <w:szCs w:val="24"/>
        </w:rPr>
        <w:t>Heian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 1</w:t>
      </w:r>
      <w:r w:rsidR="00611AE7">
        <w:rPr>
          <w:rFonts w:ascii="Times New Roman" w:hAnsi="Times New Roman" w:cs="Times New Roman"/>
          <w:color w:val="000000"/>
          <w:sz w:val="24"/>
          <w:szCs w:val="24"/>
        </w:rPr>
        <w:t>3</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2.1 </w:t>
      </w:r>
      <w:proofErr w:type="gramStart"/>
      <w:r w:rsidRPr="00A91A42">
        <w:rPr>
          <w:rFonts w:ascii="Times New Roman" w:hAnsi="Times New Roman" w:cs="Times New Roman"/>
          <w:color w:val="000000"/>
          <w:sz w:val="24"/>
          <w:szCs w:val="24"/>
        </w:rPr>
        <w:t>Saičó ...................................................................</w:t>
      </w:r>
      <w:r w:rsid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14</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2.2 </w:t>
      </w:r>
      <w:proofErr w:type="gramStart"/>
      <w:r w:rsidRPr="00A91A42">
        <w:rPr>
          <w:rFonts w:ascii="Times New Roman" w:hAnsi="Times New Roman" w:cs="Times New Roman"/>
          <w:color w:val="000000"/>
          <w:sz w:val="24"/>
          <w:szCs w:val="24"/>
        </w:rPr>
        <w:t>Kúkai .......................................................................</w:t>
      </w:r>
      <w:r w:rsid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15</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2.3 Císař </w:t>
      </w:r>
      <w:proofErr w:type="gramStart"/>
      <w:r w:rsidRPr="00A91A42">
        <w:rPr>
          <w:rFonts w:ascii="Times New Roman" w:hAnsi="Times New Roman" w:cs="Times New Roman"/>
          <w:color w:val="000000"/>
          <w:sz w:val="24"/>
          <w:szCs w:val="24"/>
        </w:rPr>
        <w:t>Saga.................................................................................................</w:t>
      </w:r>
      <w:r w:rsidR="00611AE7">
        <w:rPr>
          <w:rFonts w:ascii="Times New Roman" w:hAnsi="Times New Roman" w:cs="Times New Roman"/>
          <w:color w:val="000000"/>
          <w:sz w:val="24"/>
          <w:szCs w:val="24"/>
        </w:rPr>
        <w:t>.............</w:t>
      </w:r>
      <w:proofErr w:type="gramEnd"/>
      <w:r w:rsidR="00611AE7">
        <w:rPr>
          <w:rFonts w:ascii="Times New Roman" w:hAnsi="Times New Roman" w:cs="Times New Roman"/>
          <w:color w:val="000000"/>
          <w:sz w:val="24"/>
          <w:szCs w:val="24"/>
        </w:rPr>
        <w:t xml:space="preserve"> 16</w:t>
      </w:r>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3. Období </w:t>
      </w:r>
      <w:proofErr w:type="gramStart"/>
      <w:r w:rsidRPr="00A91A42">
        <w:rPr>
          <w:rFonts w:ascii="Times New Roman" w:hAnsi="Times New Roman" w:cs="Times New Roman"/>
          <w:color w:val="000000"/>
          <w:sz w:val="24"/>
          <w:szCs w:val="24"/>
        </w:rPr>
        <w:t>Kamakura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17</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3.1 </w:t>
      </w:r>
      <w:proofErr w:type="gramStart"/>
      <w:r w:rsidRPr="00A91A42">
        <w:rPr>
          <w:rFonts w:ascii="Times New Roman" w:hAnsi="Times New Roman" w:cs="Times New Roman"/>
          <w:color w:val="000000"/>
          <w:sz w:val="24"/>
          <w:szCs w:val="24"/>
        </w:rPr>
        <w:t>Eisai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21</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3.2 </w:t>
      </w:r>
      <w:proofErr w:type="gramStart"/>
      <w:r w:rsidRPr="00A91A42">
        <w:rPr>
          <w:rFonts w:ascii="Times New Roman" w:hAnsi="Times New Roman" w:cs="Times New Roman"/>
          <w:color w:val="000000"/>
          <w:sz w:val="24"/>
          <w:szCs w:val="24"/>
        </w:rPr>
        <w:t>Mjóe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 24</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4. Období </w:t>
      </w:r>
      <w:proofErr w:type="gramStart"/>
      <w:r w:rsidRPr="00A91A42">
        <w:rPr>
          <w:rFonts w:ascii="Times New Roman" w:hAnsi="Times New Roman" w:cs="Times New Roman"/>
          <w:color w:val="000000"/>
          <w:sz w:val="24"/>
          <w:szCs w:val="24"/>
        </w:rPr>
        <w:t>Ašikaga-Muromači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 2</w:t>
      </w:r>
      <w:r w:rsidR="00611AE7">
        <w:rPr>
          <w:rFonts w:ascii="Times New Roman" w:hAnsi="Times New Roman" w:cs="Times New Roman"/>
          <w:color w:val="000000"/>
          <w:sz w:val="24"/>
          <w:szCs w:val="24"/>
        </w:rPr>
        <w:t>5</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4.1 </w:t>
      </w:r>
      <w:proofErr w:type="gramStart"/>
      <w:r w:rsidRPr="00A91A42">
        <w:rPr>
          <w:rFonts w:ascii="Times New Roman" w:hAnsi="Times New Roman" w:cs="Times New Roman"/>
          <w:color w:val="000000"/>
          <w:sz w:val="24"/>
          <w:szCs w:val="24"/>
        </w:rPr>
        <w:t>Nóami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30</w:t>
      </w:r>
      <w:proofErr w:type="gramEnd"/>
    </w:p>
    <w:p w:rsidR="0045496D" w:rsidRPr="00A91A42" w:rsidRDefault="00BC681F" w:rsidP="00A91A42">
      <w:pPr>
        <w:spacing w:line="480" w:lineRule="auto"/>
        <w:rPr>
          <w:rFonts w:ascii="Times New Roman" w:hAnsi="Times New Roman" w:cs="Times New Roman"/>
          <w:b/>
          <w:sz w:val="24"/>
          <w:szCs w:val="24"/>
        </w:rPr>
      </w:pPr>
      <w:r w:rsidRPr="00A91A42">
        <w:rPr>
          <w:rFonts w:ascii="Times New Roman" w:hAnsi="Times New Roman" w:cs="Times New Roman"/>
          <w:color w:val="000000"/>
          <w:sz w:val="24"/>
          <w:szCs w:val="24"/>
        </w:rPr>
        <w:t xml:space="preserve">    4.2 Murata </w:t>
      </w:r>
      <w:proofErr w:type="gramStart"/>
      <w:r w:rsidRPr="00A91A42">
        <w:rPr>
          <w:rFonts w:ascii="Times New Roman" w:hAnsi="Times New Roman" w:cs="Times New Roman"/>
          <w:color w:val="000000"/>
          <w:sz w:val="24"/>
          <w:szCs w:val="24"/>
        </w:rPr>
        <w:t>Šukó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 xml:space="preserve">........... </w:t>
      </w:r>
      <w:r w:rsidR="00611AE7">
        <w:rPr>
          <w:rFonts w:ascii="Times New Roman" w:hAnsi="Times New Roman" w:cs="Times New Roman"/>
          <w:color w:val="000000"/>
          <w:sz w:val="24"/>
          <w:szCs w:val="24"/>
        </w:rPr>
        <w:t>31</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4.3 Takeno </w:t>
      </w:r>
      <w:proofErr w:type="gramStart"/>
      <w:r w:rsidRPr="00A91A42">
        <w:rPr>
          <w:rFonts w:ascii="Times New Roman" w:hAnsi="Times New Roman" w:cs="Times New Roman"/>
          <w:color w:val="000000"/>
          <w:sz w:val="24"/>
          <w:szCs w:val="24"/>
        </w:rPr>
        <w:t>Džóó ...............................................................</w:t>
      </w:r>
      <w:r w:rsid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34</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5. Období </w:t>
      </w:r>
      <w:proofErr w:type="gramStart"/>
      <w:r w:rsidRPr="00A91A42">
        <w:rPr>
          <w:rFonts w:ascii="Times New Roman" w:hAnsi="Times New Roman" w:cs="Times New Roman"/>
          <w:color w:val="000000"/>
          <w:sz w:val="24"/>
          <w:szCs w:val="24"/>
        </w:rPr>
        <w:t>Azuči-Momojama ............................................................</w:t>
      </w:r>
      <w:r w:rsidR="00611AE7">
        <w:rPr>
          <w:rFonts w:ascii="Times New Roman" w:hAnsi="Times New Roman" w:cs="Times New Roman"/>
          <w:color w:val="000000"/>
          <w:sz w:val="24"/>
          <w:szCs w:val="24"/>
        </w:rPr>
        <w:t>............................. 39</w:t>
      </w:r>
      <w:proofErr w:type="gramEnd"/>
    </w:p>
    <w:p w:rsidR="00BC681F"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    5.1 Sen no </w:t>
      </w:r>
      <w:proofErr w:type="gramStart"/>
      <w:r w:rsidRPr="00A91A42">
        <w:rPr>
          <w:rFonts w:ascii="Times New Roman" w:hAnsi="Times New Roman" w:cs="Times New Roman"/>
          <w:color w:val="000000"/>
          <w:sz w:val="24"/>
          <w:szCs w:val="24"/>
        </w:rPr>
        <w:t>Rikjú .......................................</w:t>
      </w:r>
      <w:r w:rsidR="00A91A42">
        <w:rPr>
          <w:rFonts w:ascii="Times New Roman" w:hAnsi="Times New Roman" w:cs="Times New Roman"/>
          <w:color w:val="000000"/>
          <w:sz w:val="24"/>
          <w:szCs w:val="24"/>
        </w:rPr>
        <w:t>...........................</w:t>
      </w:r>
      <w:r w:rsidRPr="00A91A42">
        <w:rPr>
          <w:rFonts w:ascii="Times New Roman" w:hAnsi="Times New Roman" w:cs="Times New Roman"/>
          <w:color w:val="000000"/>
          <w:sz w:val="24"/>
          <w:szCs w:val="24"/>
        </w:rPr>
        <w:t>......................</w:t>
      </w:r>
      <w:r w:rsidR="00611AE7">
        <w:rPr>
          <w:rFonts w:ascii="Times New Roman" w:hAnsi="Times New Roman" w:cs="Times New Roman"/>
          <w:color w:val="000000"/>
          <w:sz w:val="24"/>
          <w:szCs w:val="24"/>
        </w:rPr>
        <w:t>................ 40</w:t>
      </w:r>
      <w:proofErr w:type="gramEnd"/>
    </w:p>
    <w:p w:rsidR="0045496D" w:rsidRPr="00A91A42" w:rsidRDefault="00BC681F" w:rsidP="00A91A42">
      <w:pPr>
        <w:autoSpaceDE w:val="0"/>
        <w:autoSpaceDN w:val="0"/>
        <w:adjustRightInd w:val="0"/>
        <w:spacing w:line="480"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 xml:space="preserve">6. Období Tokugawa až </w:t>
      </w:r>
      <w:proofErr w:type="gramStart"/>
      <w:r w:rsidRPr="00A91A42">
        <w:rPr>
          <w:rFonts w:ascii="Times New Roman" w:hAnsi="Times New Roman" w:cs="Times New Roman"/>
          <w:color w:val="000000"/>
          <w:sz w:val="24"/>
          <w:szCs w:val="24"/>
        </w:rPr>
        <w:t>současnost  ...............................................</w:t>
      </w:r>
      <w:r w:rsidR="00611AE7">
        <w:rPr>
          <w:rFonts w:ascii="Times New Roman" w:hAnsi="Times New Roman" w:cs="Times New Roman"/>
          <w:color w:val="000000"/>
          <w:sz w:val="24"/>
          <w:szCs w:val="24"/>
        </w:rPr>
        <w:t>.............................. 45</w:t>
      </w:r>
      <w:proofErr w:type="gramEnd"/>
    </w:p>
    <w:p w:rsidR="00BC681F" w:rsidRPr="00A91A42" w:rsidRDefault="00BC681F" w:rsidP="00A91A42">
      <w:pPr>
        <w:pStyle w:val="Default"/>
        <w:spacing w:line="480" w:lineRule="auto"/>
      </w:pPr>
      <w:proofErr w:type="gramStart"/>
      <w:r w:rsidRPr="00A91A42">
        <w:t>Závěr .................................................................................................</w:t>
      </w:r>
      <w:r w:rsidR="00611AE7">
        <w:t>............................. 46</w:t>
      </w:r>
      <w:proofErr w:type="gramEnd"/>
      <w:r w:rsidRPr="00A91A42">
        <w:t xml:space="preserve"> </w:t>
      </w:r>
    </w:p>
    <w:p w:rsidR="00BC681F" w:rsidRPr="00A91A42" w:rsidRDefault="00BC681F" w:rsidP="00A91A42">
      <w:pPr>
        <w:pStyle w:val="Default"/>
        <w:spacing w:line="480" w:lineRule="auto"/>
      </w:pPr>
      <w:proofErr w:type="gramStart"/>
      <w:r w:rsidRPr="00A91A42">
        <w:t>Abstract .............................................................................................</w:t>
      </w:r>
      <w:r w:rsidR="00611AE7">
        <w:t>............................. 49</w:t>
      </w:r>
      <w:proofErr w:type="gramEnd"/>
      <w:r w:rsidRPr="00A91A42">
        <w:t xml:space="preserve"> </w:t>
      </w:r>
    </w:p>
    <w:p w:rsidR="00BC681F" w:rsidRPr="00A91A42" w:rsidRDefault="00BC681F" w:rsidP="00A91A42">
      <w:pPr>
        <w:pStyle w:val="Default"/>
        <w:spacing w:line="480" w:lineRule="auto"/>
      </w:pPr>
      <w:r w:rsidRPr="00A91A42">
        <w:t xml:space="preserve">Seznam použité </w:t>
      </w:r>
      <w:proofErr w:type="gramStart"/>
      <w:r w:rsidRPr="00A91A42">
        <w:t>literatury .................................................................</w:t>
      </w:r>
      <w:r w:rsidR="00611AE7">
        <w:t>............................. 50</w:t>
      </w:r>
      <w:proofErr w:type="gramEnd"/>
      <w:r w:rsidRPr="00A91A42">
        <w:t xml:space="preserve"> </w:t>
      </w: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A91A42" w:rsidRPr="00A91A42" w:rsidRDefault="00A91A42" w:rsidP="00A91A42">
      <w:pPr>
        <w:autoSpaceDE w:val="0"/>
        <w:autoSpaceDN w:val="0"/>
        <w:adjustRightInd w:val="0"/>
        <w:spacing w:line="240" w:lineRule="auto"/>
        <w:jc w:val="left"/>
        <w:rPr>
          <w:rFonts w:ascii="Cambria" w:hAnsi="Cambria" w:cs="Cambria"/>
          <w:color w:val="000000"/>
          <w:sz w:val="32"/>
          <w:szCs w:val="32"/>
        </w:rPr>
      </w:pPr>
      <w:r w:rsidRPr="00A91A42">
        <w:rPr>
          <w:rFonts w:ascii="Cambria" w:hAnsi="Cambria" w:cs="Cambria"/>
          <w:b/>
          <w:bCs/>
          <w:color w:val="000000"/>
          <w:sz w:val="32"/>
          <w:szCs w:val="32"/>
        </w:rPr>
        <w:lastRenderedPageBreak/>
        <w:t xml:space="preserve">Ediční poznámka </w:t>
      </w:r>
    </w:p>
    <w:p w:rsidR="00A91A42" w:rsidRDefault="00A91A42" w:rsidP="00A91A42">
      <w:pPr>
        <w:autoSpaceDE w:val="0"/>
        <w:autoSpaceDN w:val="0"/>
        <w:adjustRightInd w:val="0"/>
        <w:spacing w:line="276" w:lineRule="auto"/>
        <w:rPr>
          <w:rFonts w:ascii="Times New Roman" w:hAnsi="Times New Roman" w:cs="Times New Roman"/>
          <w:color w:val="000000"/>
          <w:sz w:val="24"/>
          <w:szCs w:val="24"/>
        </w:rPr>
      </w:pPr>
    </w:p>
    <w:p w:rsidR="00A91A42" w:rsidRDefault="00A91A42" w:rsidP="00A91A42">
      <w:pPr>
        <w:autoSpaceDE w:val="0"/>
        <w:autoSpaceDN w:val="0"/>
        <w:adjustRightInd w:val="0"/>
        <w:spacing w:line="276" w:lineRule="auto"/>
        <w:rPr>
          <w:rFonts w:ascii="Times New Roman" w:hAnsi="Times New Roman" w:cs="Times New Roman"/>
          <w:color w:val="000000"/>
          <w:sz w:val="24"/>
          <w:szCs w:val="24"/>
        </w:rPr>
      </w:pPr>
    </w:p>
    <w:p w:rsidR="0045496D" w:rsidRPr="0084222A" w:rsidRDefault="00A91A42" w:rsidP="00A91A42">
      <w:pPr>
        <w:autoSpaceDE w:val="0"/>
        <w:autoSpaceDN w:val="0"/>
        <w:adjustRightInd w:val="0"/>
        <w:spacing w:line="276" w:lineRule="auto"/>
        <w:rPr>
          <w:rFonts w:ascii="Times New Roman" w:hAnsi="Times New Roman" w:cs="Times New Roman"/>
          <w:color w:val="000000"/>
          <w:sz w:val="24"/>
          <w:szCs w:val="24"/>
        </w:rPr>
      </w:pPr>
      <w:r w:rsidRPr="00A91A42">
        <w:rPr>
          <w:rFonts w:ascii="Times New Roman" w:hAnsi="Times New Roman" w:cs="Times New Roman"/>
          <w:color w:val="000000"/>
          <w:sz w:val="24"/>
          <w:szCs w:val="24"/>
        </w:rPr>
        <w:t>Pro přepis japonských a čínských jmen, výrazů a názvů je použita česká transkripce</w:t>
      </w:r>
      <w:r w:rsidR="0084222A">
        <w:rPr>
          <w:rFonts w:ascii="Times New Roman" w:hAnsi="Times New Roman" w:cs="Times New Roman"/>
          <w:color w:val="000000"/>
          <w:sz w:val="24"/>
          <w:szCs w:val="24"/>
        </w:rPr>
        <w:t xml:space="preserve">. Původní transkripci jsem zachoval u jmen a názvů děl zahraničních autorů. </w:t>
      </w:r>
      <w:r w:rsidRPr="00A91A42">
        <w:rPr>
          <w:rFonts w:ascii="Times New Roman" w:hAnsi="Times New Roman" w:cs="Times New Roman"/>
          <w:color w:val="000000"/>
          <w:sz w:val="24"/>
          <w:szCs w:val="24"/>
        </w:rPr>
        <w:t xml:space="preserve"> Japonská vlastní jména jsem psal v japonském pořadí (příjmení a jméno). Kurzívou píši cizojazyčné výrazy a názvy literárních děl. Pokud neuvádím jinak, jedná se o mé vlastní překlady z angličtiny. </w:t>
      </w:r>
      <w:r w:rsidRPr="00A91A42">
        <w:rPr>
          <w:rFonts w:ascii="Times New Roman" w:hAnsi="Times New Roman" w:cs="Times New Roman"/>
          <w:sz w:val="24"/>
          <w:szCs w:val="24"/>
        </w:rPr>
        <w:t xml:space="preserve">Odkazy na použité prameny a literaturu </w:t>
      </w:r>
      <w:r w:rsidR="006E6BD2">
        <w:rPr>
          <w:rFonts w:ascii="Times New Roman" w:hAnsi="Times New Roman" w:cs="Times New Roman"/>
          <w:sz w:val="24"/>
          <w:szCs w:val="24"/>
        </w:rPr>
        <w:t xml:space="preserve">v textu </w:t>
      </w:r>
      <w:r w:rsidRPr="00A91A42">
        <w:rPr>
          <w:rFonts w:ascii="Times New Roman" w:hAnsi="Times New Roman" w:cs="Times New Roman"/>
          <w:sz w:val="24"/>
          <w:szCs w:val="24"/>
        </w:rPr>
        <w:t xml:space="preserve">jsem </w:t>
      </w:r>
      <w:r w:rsidR="006E6BD2">
        <w:rPr>
          <w:rFonts w:ascii="Times New Roman" w:hAnsi="Times New Roman" w:cs="Times New Roman"/>
          <w:sz w:val="24"/>
          <w:szCs w:val="24"/>
        </w:rPr>
        <w:t>psal</w:t>
      </w:r>
      <w:r w:rsidRPr="00A91A42">
        <w:rPr>
          <w:rFonts w:ascii="Times New Roman" w:hAnsi="Times New Roman" w:cs="Times New Roman"/>
          <w:sz w:val="24"/>
          <w:szCs w:val="24"/>
        </w:rPr>
        <w:t xml:space="preserve"> tak, že v závorce je uvedeno jméno autora, rok vydání a konkrétní strana </w:t>
      </w:r>
      <w:r w:rsidR="006E6BD2">
        <w:rPr>
          <w:rFonts w:ascii="Times New Roman" w:hAnsi="Times New Roman" w:cs="Times New Roman"/>
          <w:sz w:val="24"/>
          <w:szCs w:val="24"/>
        </w:rPr>
        <w:t>daného zdroje</w:t>
      </w:r>
      <w:r w:rsidRPr="00A91A42">
        <w:rPr>
          <w:rFonts w:ascii="Times New Roman" w:hAnsi="Times New Roman" w:cs="Times New Roman"/>
          <w:sz w:val="24"/>
          <w:szCs w:val="24"/>
        </w:rPr>
        <w:t>, na nějž se citovaná informace odvolává.</w:t>
      </w: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45496D" w:rsidRDefault="0045496D" w:rsidP="00925D02">
      <w:pPr>
        <w:spacing w:after="240"/>
        <w:rPr>
          <w:rFonts w:ascii="Times New Roman" w:hAnsi="Times New Roman" w:cs="Times New Roman"/>
          <w:b/>
          <w:sz w:val="26"/>
          <w:szCs w:val="26"/>
        </w:rPr>
      </w:pPr>
    </w:p>
    <w:p w:rsidR="00123D60" w:rsidRDefault="00123D60" w:rsidP="00A91A42">
      <w:pPr>
        <w:rPr>
          <w:rFonts w:ascii="Times New Roman" w:hAnsi="Times New Roman" w:cs="Times New Roman"/>
          <w:b/>
          <w:sz w:val="26"/>
          <w:szCs w:val="26"/>
        </w:rPr>
      </w:pPr>
    </w:p>
    <w:p w:rsidR="00A91A42" w:rsidRPr="00A91A42" w:rsidRDefault="00A91A42" w:rsidP="00A91A42">
      <w:pPr>
        <w:rPr>
          <w:rFonts w:ascii="Times New Roman" w:hAnsi="Times New Roman" w:cs="Times New Roman"/>
          <w:b/>
          <w:sz w:val="26"/>
          <w:szCs w:val="26"/>
        </w:rPr>
      </w:pPr>
      <w:r w:rsidRPr="00A91A42">
        <w:rPr>
          <w:rFonts w:ascii="Times New Roman" w:hAnsi="Times New Roman" w:cs="Times New Roman"/>
          <w:b/>
          <w:sz w:val="26"/>
          <w:szCs w:val="26"/>
        </w:rPr>
        <w:lastRenderedPageBreak/>
        <w:t>Úvod</w:t>
      </w:r>
    </w:p>
    <w:p w:rsidR="00A91A42" w:rsidRDefault="00A91A42" w:rsidP="00A91A42"/>
    <w:p w:rsidR="00A91A42" w:rsidRPr="00A91A42" w:rsidRDefault="00A91A42" w:rsidP="00C1212D">
      <w:pPr>
        <w:spacing w:after="240"/>
        <w:ind w:firstLine="709"/>
        <w:rPr>
          <w:rFonts w:ascii="Times New Roman" w:hAnsi="Times New Roman" w:cs="Times New Roman"/>
          <w:sz w:val="24"/>
          <w:szCs w:val="24"/>
        </w:rPr>
      </w:pPr>
      <w:r w:rsidRPr="00A91A42">
        <w:rPr>
          <w:rFonts w:ascii="Times New Roman" w:hAnsi="Times New Roman" w:cs="Times New Roman"/>
          <w:sz w:val="24"/>
          <w:szCs w:val="24"/>
        </w:rPr>
        <w:t>Jako téma své bakalářské práce jsem si zvolil vývoj čajové kultury v Japonsku. Učinil jsem tak, protože se čajové kultuře několik let se zájmem věnuji a protože se v rámci diplomových prací jedná o téma příliš neprobádané. Druhý ze zmiňovaných faktů je podle mého názoru ovlivněn skutečností, že japonská případně východoasijská čajová kultura má pro Evropana ve většině případů abstraktní význam</w:t>
      </w:r>
      <w:r w:rsidRPr="00A91A42">
        <w:rPr>
          <w:rStyle w:val="Znakapoznpodarou"/>
          <w:rFonts w:ascii="Times New Roman" w:hAnsi="Times New Roman" w:cs="Times New Roman"/>
          <w:sz w:val="24"/>
          <w:szCs w:val="24"/>
        </w:rPr>
        <w:footnoteReference w:id="1"/>
      </w:r>
      <w:r w:rsidRPr="00A91A42">
        <w:rPr>
          <w:rFonts w:ascii="Times New Roman" w:hAnsi="Times New Roman" w:cs="Times New Roman"/>
          <w:sz w:val="24"/>
          <w:szCs w:val="24"/>
        </w:rPr>
        <w:t xml:space="preserve">. Mám na mysli především čajový obřad a jeho metafyzické aspekty, které vychází z asijských náboženství, v Japonsku konkrétně ze zenu. Proto působí zasazení japonského čajové kultury do kontextu evropské křesťanské civilizace spíše nesouladným dojmem. Na druhou stranu na některé tato kultura může působit silně exoticky, a proto v ní lze snadno nalézt zalíbení. </w:t>
      </w:r>
    </w:p>
    <w:p w:rsidR="008C62A1" w:rsidRDefault="00A91A42" w:rsidP="00C1212D">
      <w:pPr>
        <w:spacing w:after="240"/>
        <w:ind w:firstLine="709"/>
        <w:rPr>
          <w:rFonts w:ascii="Times New Roman" w:hAnsi="Times New Roman" w:cs="Times New Roman"/>
          <w:sz w:val="24"/>
          <w:szCs w:val="24"/>
        </w:rPr>
      </w:pPr>
      <w:r w:rsidRPr="00A91A42">
        <w:rPr>
          <w:rFonts w:ascii="Times New Roman" w:hAnsi="Times New Roman" w:cs="Times New Roman"/>
          <w:sz w:val="24"/>
          <w:szCs w:val="24"/>
        </w:rPr>
        <w:t>V jednotlivých kapitolách své práce jsem zmapoval vývoj čajové kultury v Japonsku od prvních kontaktů Japonců s čajem v Číně až po současnost a snažil prokázat jeho význam v kontextu japonského umění a historie. Kapitoly jsem rozdělil podle japonských historických období, které většinou odpovídají i jednotlivým obdobím vývoje čajové kultury. Pro snadnější pochopení vývoje čajové kultury a vytvoření spojitostí jsem v každé kapitole stručně nastínil historický kontext daného období. Historický kontext považuji</w:t>
      </w:r>
      <w:r w:rsidR="00143B06">
        <w:rPr>
          <w:rFonts w:ascii="Times New Roman" w:hAnsi="Times New Roman" w:cs="Times New Roman"/>
          <w:sz w:val="24"/>
          <w:szCs w:val="24"/>
        </w:rPr>
        <w:t xml:space="preserve"> za důležitý, protože vývoj této kultury</w:t>
      </w:r>
      <w:r w:rsidR="00123D60">
        <w:rPr>
          <w:rFonts w:ascii="Times New Roman" w:hAnsi="Times New Roman" w:cs="Times New Roman"/>
          <w:sz w:val="24"/>
          <w:szCs w:val="24"/>
        </w:rPr>
        <w:t xml:space="preserve"> byl v historii </w:t>
      </w:r>
      <w:r w:rsidR="006C704E">
        <w:rPr>
          <w:rFonts w:ascii="Times New Roman" w:hAnsi="Times New Roman" w:cs="Times New Roman"/>
          <w:sz w:val="24"/>
          <w:szCs w:val="24"/>
        </w:rPr>
        <w:t>v</w:t>
      </w:r>
      <w:r w:rsidR="00123D60">
        <w:rPr>
          <w:rFonts w:ascii="Times New Roman" w:hAnsi="Times New Roman" w:cs="Times New Roman"/>
          <w:sz w:val="24"/>
          <w:szCs w:val="24"/>
        </w:rPr>
        <w:t> </w:t>
      </w:r>
      <w:r w:rsidRPr="00A91A42">
        <w:rPr>
          <w:rFonts w:ascii="Times New Roman" w:hAnsi="Times New Roman" w:cs="Times New Roman"/>
          <w:sz w:val="24"/>
          <w:szCs w:val="24"/>
        </w:rPr>
        <w:t>těsném spojení s náboženstvím i politikou</w:t>
      </w:r>
      <w:r w:rsidR="008C62A1">
        <w:rPr>
          <w:rFonts w:ascii="Times New Roman" w:hAnsi="Times New Roman" w:cs="Times New Roman"/>
          <w:sz w:val="24"/>
          <w:szCs w:val="24"/>
        </w:rPr>
        <w:t>,</w:t>
      </w:r>
      <w:r w:rsidRPr="00A91A42">
        <w:rPr>
          <w:rFonts w:ascii="Times New Roman" w:hAnsi="Times New Roman" w:cs="Times New Roman"/>
          <w:sz w:val="24"/>
          <w:szCs w:val="24"/>
        </w:rPr>
        <w:t xml:space="preserve"> a pro jeho správné pochopení je tedy důležité znát významné historické mezníky jednotlivých období. </w:t>
      </w:r>
    </w:p>
    <w:p w:rsidR="00A91A42" w:rsidRPr="00A91A42" w:rsidRDefault="00A91A42" w:rsidP="002A1026">
      <w:pPr>
        <w:spacing w:after="240"/>
        <w:ind w:firstLine="709"/>
        <w:rPr>
          <w:rFonts w:ascii="Times New Roman" w:hAnsi="Times New Roman" w:cs="Times New Roman"/>
          <w:sz w:val="24"/>
          <w:szCs w:val="24"/>
        </w:rPr>
      </w:pPr>
      <w:r w:rsidRPr="00A91A42">
        <w:rPr>
          <w:rFonts w:ascii="Times New Roman" w:hAnsi="Times New Roman" w:cs="Times New Roman"/>
          <w:sz w:val="24"/>
          <w:szCs w:val="24"/>
        </w:rPr>
        <w:t xml:space="preserve">V kontextu daných historických období jsem </w:t>
      </w:r>
      <w:r w:rsidR="008C62A1">
        <w:rPr>
          <w:rFonts w:ascii="Times New Roman" w:hAnsi="Times New Roman" w:cs="Times New Roman"/>
          <w:sz w:val="24"/>
          <w:szCs w:val="24"/>
        </w:rPr>
        <w:t>se věnoval významným událostem spojeným s čajovou kulturou</w:t>
      </w:r>
      <w:r w:rsidRPr="00A91A42">
        <w:rPr>
          <w:rFonts w:ascii="Times New Roman" w:hAnsi="Times New Roman" w:cs="Times New Roman"/>
          <w:sz w:val="24"/>
          <w:szCs w:val="24"/>
        </w:rPr>
        <w:t xml:space="preserve">, které se </w:t>
      </w:r>
      <w:r w:rsidR="008C62A1">
        <w:rPr>
          <w:rFonts w:ascii="Times New Roman" w:hAnsi="Times New Roman" w:cs="Times New Roman"/>
          <w:sz w:val="24"/>
          <w:szCs w:val="24"/>
        </w:rPr>
        <w:t xml:space="preserve">daném období udály, a celkovým vývojem této kultury. Poslední část kapitol jsem věnoval významným osobnostem spojeným s touto kulturou a jejich přínosem k vývoji. </w:t>
      </w:r>
      <w:r w:rsidRPr="00A91A42">
        <w:rPr>
          <w:rFonts w:ascii="Times New Roman" w:hAnsi="Times New Roman" w:cs="Times New Roman"/>
          <w:sz w:val="24"/>
          <w:szCs w:val="24"/>
        </w:rPr>
        <w:t>V prvních kapitolách se jednalo o významné osobnosti náboženského života, které čaj do Japonska přinesly a přičinily se o jeho zakotvení v japonském prostředí. V pozdějších kapitolách jsem se zaměřil na tzv.</w:t>
      </w:r>
      <w:r w:rsidR="006C704E">
        <w:rPr>
          <w:rFonts w:ascii="Times New Roman" w:hAnsi="Times New Roman" w:cs="Times New Roman"/>
          <w:sz w:val="24"/>
          <w:szCs w:val="24"/>
        </w:rPr>
        <w:t> </w:t>
      </w:r>
      <w:r w:rsidRPr="00A91A42">
        <w:rPr>
          <w:rFonts w:ascii="Times New Roman" w:hAnsi="Times New Roman" w:cs="Times New Roman"/>
          <w:sz w:val="24"/>
          <w:szCs w:val="24"/>
        </w:rPr>
        <w:t>čajové mistry, kteří začali rozpracovávat i filosofické aspekty japonského čajového obřadu, čímž mu propůjčili zcela nový rozměr. U jedno</w:t>
      </w:r>
      <w:r w:rsidR="008C62A1">
        <w:rPr>
          <w:rFonts w:ascii="Times New Roman" w:hAnsi="Times New Roman" w:cs="Times New Roman"/>
          <w:sz w:val="24"/>
          <w:szCs w:val="24"/>
        </w:rPr>
        <w:t>tlivých čajových mistrů jsem se zabý</w:t>
      </w:r>
      <w:r w:rsidRPr="00A91A42">
        <w:rPr>
          <w:rFonts w:ascii="Times New Roman" w:hAnsi="Times New Roman" w:cs="Times New Roman"/>
          <w:sz w:val="24"/>
          <w:szCs w:val="24"/>
        </w:rPr>
        <w:t xml:space="preserve">val především jejich filosofií, která ve většině případů korespondovala s učením </w:t>
      </w:r>
      <w:r w:rsidRPr="00A91A42">
        <w:rPr>
          <w:rFonts w:ascii="Times New Roman" w:hAnsi="Times New Roman" w:cs="Times New Roman"/>
          <w:sz w:val="24"/>
          <w:szCs w:val="24"/>
        </w:rPr>
        <w:lastRenderedPageBreak/>
        <w:t>zenu</w:t>
      </w:r>
      <w:r w:rsidR="002A1026">
        <w:rPr>
          <w:rFonts w:ascii="Times New Roman" w:hAnsi="Times New Roman" w:cs="Times New Roman"/>
          <w:sz w:val="24"/>
          <w:szCs w:val="24"/>
        </w:rPr>
        <w:t>,</w:t>
      </w:r>
      <w:r w:rsidR="008C62A1">
        <w:rPr>
          <w:rFonts w:ascii="Times New Roman" w:hAnsi="Times New Roman" w:cs="Times New Roman"/>
          <w:sz w:val="24"/>
          <w:szCs w:val="24"/>
        </w:rPr>
        <w:t xml:space="preserve"> a zkoumal jejich vzájemný vztah.</w:t>
      </w:r>
      <w:r w:rsidRPr="00A91A42">
        <w:rPr>
          <w:rFonts w:ascii="Times New Roman" w:hAnsi="Times New Roman" w:cs="Times New Roman"/>
          <w:sz w:val="24"/>
          <w:szCs w:val="24"/>
        </w:rPr>
        <w:t xml:space="preserve"> Největší pozornost jsem zaměřil na trojici mistrů působících v období Ašikaga-Muromači (případně Azuči-Momojama). Konkrétně se jednalo o Muraty Šukóa, Takeno Džóóa a Sen no Rikjúa. Tito tři mistři se zasloužili o vytvoření podoby čajového obřadu, kterou známe i ze současnosti. Zaměřil jsem se především na vývoj japonského estetického ideálu </w:t>
      </w:r>
      <w:r w:rsidRPr="00A91A42">
        <w:rPr>
          <w:rFonts w:ascii="Times New Roman" w:hAnsi="Times New Roman" w:cs="Times New Roman"/>
          <w:i/>
          <w:sz w:val="24"/>
          <w:szCs w:val="24"/>
        </w:rPr>
        <w:t>wabi</w:t>
      </w:r>
      <w:r w:rsidRPr="00A91A42">
        <w:rPr>
          <w:rFonts w:ascii="Times New Roman" w:hAnsi="Times New Roman" w:cs="Times New Roman"/>
          <w:sz w:val="24"/>
          <w:szCs w:val="24"/>
        </w:rPr>
        <w:t>, který postupně ovlivnil téměř v</w:t>
      </w:r>
      <w:r w:rsidR="002A1026">
        <w:rPr>
          <w:rFonts w:ascii="Times New Roman" w:hAnsi="Times New Roman" w:cs="Times New Roman"/>
          <w:sz w:val="24"/>
          <w:szCs w:val="24"/>
        </w:rPr>
        <w:t>šechna odvětví japonské kultury. V neposlední řadě jsem se snažil dokázat, že čaj měl podstatný vliv na vývoj japonské kultury</w:t>
      </w:r>
      <w:r w:rsidR="00A727BE">
        <w:rPr>
          <w:rFonts w:ascii="Times New Roman" w:hAnsi="Times New Roman" w:cs="Times New Roman"/>
          <w:sz w:val="24"/>
          <w:szCs w:val="24"/>
        </w:rPr>
        <w:t xml:space="preserve"> a historie.</w:t>
      </w:r>
    </w:p>
    <w:p w:rsidR="00A91A42" w:rsidRPr="00A91A42" w:rsidRDefault="00A91A42" w:rsidP="00C1212D">
      <w:pPr>
        <w:spacing w:after="240"/>
        <w:ind w:firstLine="709"/>
        <w:rPr>
          <w:rFonts w:ascii="Times New Roman" w:hAnsi="Times New Roman" w:cs="Times New Roman"/>
          <w:sz w:val="24"/>
          <w:szCs w:val="24"/>
        </w:rPr>
      </w:pPr>
      <w:r w:rsidRPr="00A91A42">
        <w:rPr>
          <w:rFonts w:ascii="Times New Roman" w:hAnsi="Times New Roman" w:cs="Times New Roman"/>
          <w:sz w:val="24"/>
          <w:szCs w:val="24"/>
        </w:rPr>
        <w:t xml:space="preserve">Ve své práci jsem vycházel z několika zdrojů zbývajících se čajovou kulturou, které byly přeloženy do češtiny, ale jejich počet byl nedostačující. Proto jsem často vycházel i ze zahraničních zdrojů, konkrétně anglicky psaných. České překlady zahrnují několik moderních děl o japonské čajové kultuře (19. a 20. století), překlady děl starších se neobjevují. Nevýhodou česky psaných děl je časté opakování stejných informací v různých knihách, což svědčí o nedostatku přeložených zdrojů o čajové tématice v rámci České republiky. Dalším problémem je příliš konkrétní zaměření na určitá témata. Ve srovnání s českými zdroji existuje více zdrojů v angličtině, které nabízejí větší rozbor filosofie čajového obřadu, zejména v případě méně známých osobností. Další výhodou anglicky psaných zdrojů je jejich různorodost, existují díla zaměřená na konkrétní témata, ale i díla zaměřená na čajovou kulturu jako celek a její vývoj. Především druhé jmenované jsem uvítal při psaní své práce. </w:t>
      </w:r>
      <w:r w:rsidR="002A1026">
        <w:rPr>
          <w:rFonts w:ascii="Times New Roman" w:hAnsi="Times New Roman" w:cs="Times New Roman"/>
          <w:sz w:val="24"/>
          <w:szCs w:val="24"/>
        </w:rPr>
        <w:t>Ale</w:t>
      </w:r>
      <w:r w:rsidRPr="00A91A42">
        <w:rPr>
          <w:rFonts w:ascii="Times New Roman" w:hAnsi="Times New Roman" w:cs="Times New Roman"/>
          <w:sz w:val="24"/>
          <w:szCs w:val="24"/>
        </w:rPr>
        <w:t xml:space="preserve"> z důvodů špatné dostupnosti anglických zdrojů v České republice jsem byl nucen použít </w:t>
      </w:r>
      <w:r w:rsidR="002A1026">
        <w:rPr>
          <w:rFonts w:ascii="Times New Roman" w:hAnsi="Times New Roman" w:cs="Times New Roman"/>
          <w:sz w:val="24"/>
          <w:szCs w:val="24"/>
        </w:rPr>
        <w:t>i internetové zdroje.</w:t>
      </w:r>
    </w:p>
    <w:p w:rsidR="002A1026" w:rsidRDefault="002A1026" w:rsidP="00C1212D">
      <w:pPr>
        <w:spacing w:after="240"/>
        <w:rPr>
          <w:rFonts w:ascii="Times New Roman" w:hAnsi="Times New Roman" w:cs="Times New Roman"/>
          <w:sz w:val="24"/>
          <w:szCs w:val="24"/>
        </w:rPr>
      </w:pPr>
    </w:p>
    <w:p w:rsidR="00A727BE" w:rsidRDefault="00A727BE" w:rsidP="00C1212D">
      <w:pPr>
        <w:spacing w:after="240"/>
        <w:rPr>
          <w:rFonts w:ascii="Times New Roman" w:hAnsi="Times New Roman" w:cs="Times New Roman"/>
          <w:sz w:val="24"/>
          <w:szCs w:val="24"/>
        </w:rPr>
      </w:pPr>
    </w:p>
    <w:p w:rsidR="00A727BE" w:rsidRDefault="00A727BE" w:rsidP="00C1212D">
      <w:pPr>
        <w:spacing w:after="240"/>
        <w:rPr>
          <w:rFonts w:ascii="Times New Roman" w:hAnsi="Times New Roman" w:cs="Times New Roman"/>
          <w:sz w:val="24"/>
          <w:szCs w:val="24"/>
        </w:rPr>
      </w:pPr>
    </w:p>
    <w:p w:rsidR="00A727BE" w:rsidRDefault="00A727BE" w:rsidP="00C1212D">
      <w:pPr>
        <w:spacing w:after="240"/>
        <w:rPr>
          <w:rFonts w:ascii="Times New Roman" w:hAnsi="Times New Roman" w:cs="Times New Roman"/>
          <w:b/>
          <w:sz w:val="26"/>
          <w:szCs w:val="26"/>
        </w:rPr>
      </w:pPr>
    </w:p>
    <w:p w:rsidR="002A1026" w:rsidRDefault="002A1026" w:rsidP="00C1212D">
      <w:pPr>
        <w:spacing w:after="240"/>
        <w:rPr>
          <w:rFonts w:ascii="Times New Roman" w:hAnsi="Times New Roman" w:cs="Times New Roman"/>
          <w:b/>
          <w:sz w:val="26"/>
          <w:szCs w:val="26"/>
        </w:rPr>
      </w:pPr>
    </w:p>
    <w:p w:rsidR="002A1026" w:rsidRDefault="002A1026" w:rsidP="00C1212D">
      <w:pPr>
        <w:spacing w:after="240"/>
        <w:rPr>
          <w:rFonts w:ascii="Times New Roman" w:hAnsi="Times New Roman" w:cs="Times New Roman"/>
          <w:b/>
          <w:sz w:val="26"/>
          <w:szCs w:val="26"/>
        </w:rPr>
      </w:pPr>
    </w:p>
    <w:p w:rsidR="002A1026" w:rsidRDefault="002A1026" w:rsidP="00C1212D">
      <w:pPr>
        <w:spacing w:after="240"/>
        <w:rPr>
          <w:rFonts w:ascii="Times New Roman" w:hAnsi="Times New Roman" w:cs="Times New Roman"/>
          <w:b/>
          <w:sz w:val="26"/>
          <w:szCs w:val="26"/>
        </w:rPr>
      </w:pPr>
    </w:p>
    <w:p w:rsidR="00C1212D" w:rsidRPr="00C1212D" w:rsidRDefault="00A200CC" w:rsidP="00C1212D">
      <w:pPr>
        <w:spacing w:after="240"/>
        <w:rPr>
          <w:rFonts w:ascii="Times New Roman" w:hAnsi="Times New Roman" w:cs="Times New Roman"/>
          <w:b/>
          <w:sz w:val="26"/>
          <w:szCs w:val="26"/>
        </w:rPr>
      </w:pPr>
      <w:r w:rsidRPr="00A200CC">
        <w:rPr>
          <w:rFonts w:ascii="Times New Roman" w:hAnsi="Times New Roman" w:cs="Times New Roman"/>
          <w:b/>
          <w:sz w:val="26"/>
          <w:szCs w:val="26"/>
        </w:rPr>
        <w:lastRenderedPageBreak/>
        <w:t>1. Počátky čajové kultury v Japonsku</w:t>
      </w:r>
    </w:p>
    <w:p w:rsidR="001B47F8" w:rsidRPr="001B47F8" w:rsidRDefault="00841170" w:rsidP="00925D02">
      <w:pPr>
        <w:spacing w:after="240"/>
        <w:ind w:firstLine="709"/>
        <w:rPr>
          <w:rFonts w:ascii="Times New Roman" w:hAnsi="Times New Roman" w:cs="Times New Roman"/>
          <w:color w:val="FF0000"/>
          <w:sz w:val="24"/>
          <w:szCs w:val="24"/>
        </w:rPr>
      </w:pPr>
      <w:r>
        <w:rPr>
          <w:rFonts w:ascii="Times New Roman" w:hAnsi="Times New Roman" w:cs="Times New Roman"/>
          <w:sz w:val="24"/>
          <w:szCs w:val="24"/>
        </w:rPr>
        <w:t>Kořeny čajové kultury a čajového obřadu v Japonsku jsou pevně spjaty s</w:t>
      </w:r>
      <w:r w:rsidR="00BA3EFC">
        <w:rPr>
          <w:rFonts w:ascii="Times New Roman" w:hAnsi="Times New Roman" w:cs="Times New Roman"/>
          <w:sz w:val="24"/>
          <w:szCs w:val="24"/>
        </w:rPr>
        <w:t> </w:t>
      </w:r>
      <w:r>
        <w:rPr>
          <w:rFonts w:ascii="Times New Roman" w:hAnsi="Times New Roman" w:cs="Times New Roman"/>
          <w:sz w:val="24"/>
          <w:szCs w:val="24"/>
        </w:rPr>
        <w:t>šířením</w:t>
      </w:r>
      <w:r w:rsidR="00BA3EFC">
        <w:rPr>
          <w:rFonts w:ascii="Times New Roman" w:hAnsi="Times New Roman" w:cs="Times New Roman"/>
          <w:sz w:val="24"/>
          <w:szCs w:val="24"/>
        </w:rPr>
        <w:t xml:space="preserve"> učení</w:t>
      </w:r>
      <w:r>
        <w:rPr>
          <w:rFonts w:ascii="Times New Roman" w:hAnsi="Times New Roman" w:cs="Times New Roman"/>
          <w:sz w:val="24"/>
          <w:szCs w:val="24"/>
        </w:rPr>
        <w:t xml:space="preserve"> zenového buddhismu</w:t>
      </w:r>
      <w:r w:rsidR="00040A90">
        <w:rPr>
          <w:rStyle w:val="Znakapoznpodarou"/>
          <w:rFonts w:ascii="Times New Roman" w:hAnsi="Times New Roman" w:cs="Times New Roman"/>
          <w:sz w:val="24"/>
          <w:szCs w:val="24"/>
        </w:rPr>
        <w:footnoteReference w:id="2"/>
      </w:r>
      <w:r w:rsidR="00BA3EFC">
        <w:rPr>
          <w:rFonts w:ascii="Times New Roman" w:hAnsi="Times New Roman" w:cs="Times New Roman"/>
          <w:sz w:val="24"/>
          <w:szCs w:val="24"/>
        </w:rPr>
        <w:t>.</w:t>
      </w:r>
      <w:r w:rsidR="00DE5C52" w:rsidRPr="00DE5C52">
        <w:rPr>
          <w:rFonts w:ascii="Times New Roman" w:hAnsi="Times New Roman" w:cs="Times New Roman"/>
          <w:sz w:val="24"/>
          <w:szCs w:val="24"/>
        </w:rPr>
        <w:t xml:space="preserve"> </w:t>
      </w:r>
      <w:r w:rsidR="00DE5C52" w:rsidRPr="00F3642D">
        <w:rPr>
          <w:rFonts w:ascii="Times New Roman" w:hAnsi="Times New Roman" w:cs="Times New Roman"/>
          <w:sz w:val="24"/>
          <w:szCs w:val="24"/>
        </w:rPr>
        <w:t>(viz Thomovi, 2002: 91)</w:t>
      </w:r>
      <w:r w:rsidR="008C21ED">
        <w:rPr>
          <w:rFonts w:ascii="Times New Roman" w:hAnsi="Times New Roman" w:cs="Times New Roman"/>
          <w:sz w:val="24"/>
          <w:szCs w:val="24"/>
        </w:rPr>
        <w:t>.</w:t>
      </w:r>
      <w:r w:rsidR="00DE5C52">
        <w:rPr>
          <w:rFonts w:ascii="Times New Roman" w:hAnsi="Times New Roman" w:cs="Times New Roman"/>
          <w:sz w:val="24"/>
          <w:szCs w:val="24"/>
        </w:rPr>
        <w:t xml:space="preserve"> </w:t>
      </w:r>
      <w:r w:rsidR="00BA3EFC">
        <w:rPr>
          <w:rFonts w:ascii="Times New Roman" w:hAnsi="Times New Roman" w:cs="Times New Roman"/>
          <w:sz w:val="24"/>
          <w:szCs w:val="24"/>
        </w:rPr>
        <w:t xml:space="preserve">Podle staré zenové legendy vznikly první keříky čajovníku </w:t>
      </w:r>
      <w:r w:rsidR="00BA3EFC" w:rsidRPr="00A200CC">
        <w:rPr>
          <w:rFonts w:ascii="Times New Roman" w:hAnsi="Times New Roman" w:cs="Times New Roman"/>
          <w:sz w:val="24"/>
          <w:szCs w:val="24"/>
        </w:rPr>
        <w:t>čínského</w:t>
      </w:r>
      <w:r w:rsidR="009A4A20">
        <w:rPr>
          <w:rStyle w:val="Znakapoznpodarou"/>
          <w:rFonts w:ascii="Times New Roman" w:hAnsi="Times New Roman" w:cs="Times New Roman"/>
          <w:sz w:val="24"/>
          <w:szCs w:val="24"/>
        </w:rPr>
        <w:footnoteReference w:id="3"/>
      </w:r>
      <w:r w:rsidR="00BA3EFC" w:rsidRPr="001B47F8">
        <w:rPr>
          <w:rFonts w:ascii="Times New Roman" w:hAnsi="Times New Roman" w:cs="Times New Roman"/>
          <w:color w:val="FF0000"/>
          <w:sz w:val="24"/>
          <w:szCs w:val="24"/>
        </w:rPr>
        <w:t xml:space="preserve"> </w:t>
      </w:r>
      <w:r w:rsidR="00BA3EFC">
        <w:rPr>
          <w:rFonts w:ascii="Times New Roman" w:hAnsi="Times New Roman" w:cs="Times New Roman"/>
          <w:sz w:val="24"/>
          <w:szCs w:val="24"/>
        </w:rPr>
        <w:t xml:space="preserve">nadpřirozeným způsobem. </w:t>
      </w:r>
      <w:r w:rsidR="007B4989">
        <w:rPr>
          <w:rFonts w:ascii="Times New Roman" w:hAnsi="Times New Roman" w:cs="Times New Roman"/>
          <w:sz w:val="24"/>
          <w:szCs w:val="24"/>
        </w:rPr>
        <w:t>Patriarcha</w:t>
      </w:r>
      <w:r w:rsidR="00BA3EFC" w:rsidRPr="00A438EE">
        <w:rPr>
          <w:rFonts w:ascii="Times New Roman" w:hAnsi="Times New Roman" w:cs="Times New Roman"/>
          <w:sz w:val="24"/>
          <w:szCs w:val="24"/>
        </w:rPr>
        <w:t xml:space="preserve"> zenového buddhismu Bódhidharma</w:t>
      </w:r>
      <w:r w:rsidR="009A4A20">
        <w:rPr>
          <w:rStyle w:val="Znakapoznpodarou"/>
          <w:rFonts w:ascii="Times New Roman" w:hAnsi="Times New Roman" w:cs="Times New Roman"/>
          <w:sz w:val="24"/>
          <w:szCs w:val="24"/>
        </w:rPr>
        <w:footnoteReference w:id="4"/>
      </w:r>
      <w:r w:rsidR="00BA3EFC" w:rsidRPr="00A438EE">
        <w:rPr>
          <w:rFonts w:ascii="Times New Roman" w:hAnsi="Times New Roman" w:cs="Times New Roman"/>
          <w:sz w:val="24"/>
          <w:szCs w:val="24"/>
        </w:rPr>
        <w:t xml:space="preserve"> </w:t>
      </w:r>
      <w:r w:rsidR="00BA13C3" w:rsidRPr="00A438EE">
        <w:rPr>
          <w:rFonts w:ascii="Times New Roman" w:hAnsi="Times New Roman" w:cs="Times New Roman"/>
          <w:sz w:val="24"/>
          <w:szCs w:val="24"/>
        </w:rPr>
        <w:t xml:space="preserve">si </w:t>
      </w:r>
      <w:r w:rsidR="001B47F8" w:rsidRPr="00A438EE">
        <w:rPr>
          <w:rFonts w:ascii="Times New Roman" w:hAnsi="Times New Roman" w:cs="Times New Roman"/>
          <w:sz w:val="24"/>
          <w:szCs w:val="24"/>
        </w:rPr>
        <w:t xml:space="preserve">údajně </w:t>
      </w:r>
      <w:r w:rsidR="00BA13C3" w:rsidRPr="00A438EE">
        <w:rPr>
          <w:rFonts w:ascii="Times New Roman" w:hAnsi="Times New Roman" w:cs="Times New Roman"/>
          <w:sz w:val="24"/>
          <w:szCs w:val="24"/>
        </w:rPr>
        <w:t xml:space="preserve">ze vzteku nad vlastní rozmařilostí </w:t>
      </w:r>
      <w:r w:rsidR="000C6D83">
        <w:rPr>
          <w:rFonts w:ascii="Times New Roman" w:hAnsi="Times New Roman" w:cs="Times New Roman"/>
          <w:sz w:val="24"/>
          <w:szCs w:val="24"/>
        </w:rPr>
        <w:t>odstranil</w:t>
      </w:r>
      <w:r w:rsidR="00BA13C3" w:rsidRPr="00A438EE">
        <w:rPr>
          <w:rFonts w:ascii="Times New Roman" w:hAnsi="Times New Roman" w:cs="Times New Roman"/>
          <w:sz w:val="24"/>
          <w:szCs w:val="24"/>
        </w:rPr>
        <w:t xml:space="preserve"> svá oční víčka,</w:t>
      </w:r>
      <w:r w:rsidR="00A438EE" w:rsidRPr="00A438EE">
        <w:rPr>
          <w:rFonts w:ascii="Times New Roman" w:hAnsi="Times New Roman" w:cs="Times New Roman"/>
          <w:sz w:val="24"/>
          <w:szCs w:val="24"/>
        </w:rPr>
        <w:t xml:space="preserve"> neboť usnul při jedné ze svých meditací</w:t>
      </w:r>
      <w:r w:rsidR="00BA13C3" w:rsidRPr="00A438EE">
        <w:rPr>
          <w:rFonts w:ascii="Times New Roman" w:hAnsi="Times New Roman" w:cs="Times New Roman"/>
          <w:sz w:val="24"/>
          <w:szCs w:val="24"/>
        </w:rPr>
        <w:t>.</w:t>
      </w:r>
      <w:r w:rsidR="00A438EE">
        <w:rPr>
          <w:rFonts w:ascii="Times New Roman" w:hAnsi="Times New Roman" w:cs="Times New Roman"/>
          <w:sz w:val="24"/>
          <w:szCs w:val="24"/>
        </w:rPr>
        <w:t xml:space="preserve"> A právě z těchto víček měl</w:t>
      </w:r>
      <w:r w:rsidR="00E756A9">
        <w:rPr>
          <w:rFonts w:ascii="Times New Roman" w:hAnsi="Times New Roman" w:cs="Times New Roman"/>
          <w:sz w:val="24"/>
          <w:szCs w:val="24"/>
        </w:rPr>
        <w:t xml:space="preserve">y podle pověsti následně </w:t>
      </w:r>
      <w:r w:rsidR="000C6D83">
        <w:rPr>
          <w:rFonts w:ascii="Times New Roman" w:hAnsi="Times New Roman" w:cs="Times New Roman"/>
          <w:sz w:val="24"/>
          <w:szCs w:val="24"/>
        </w:rPr>
        <w:t xml:space="preserve">vzniknout </w:t>
      </w:r>
      <w:r w:rsidR="00DE5C52">
        <w:rPr>
          <w:rFonts w:ascii="Times New Roman" w:hAnsi="Times New Roman" w:cs="Times New Roman"/>
          <w:sz w:val="24"/>
          <w:szCs w:val="24"/>
        </w:rPr>
        <w:t>první rostliny čajovníku.</w:t>
      </w:r>
      <w:r w:rsidR="00DE5C52" w:rsidRPr="00DE5C52">
        <w:rPr>
          <w:rFonts w:ascii="Times New Roman" w:hAnsi="Times New Roman" w:cs="Times New Roman"/>
          <w:sz w:val="24"/>
          <w:szCs w:val="24"/>
        </w:rPr>
        <w:t xml:space="preserve"> </w:t>
      </w:r>
      <w:r w:rsidR="00DE5C52" w:rsidRPr="00F3642D">
        <w:rPr>
          <w:rFonts w:ascii="Times New Roman" w:hAnsi="Times New Roman" w:cs="Times New Roman"/>
          <w:sz w:val="24"/>
          <w:szCs w:val="24"/>
        </w:rPr>
        <w:t xml:space="preserve">(viz Okakura, 1999: </w:t>
      </w:r>
      <w:r w:rsidR="002B5532" w:rsidRPr="00F3642D">
        <w:rPr>
          <w:rFonts w:ascii="Times New Roman" w:hAnsi="Times New Roman" w:cs="Times New Roman"/>
          <w:sz w:val="24"/>
          <w:szCs w:val="24"/>
        </w:rPr>
        <w:t>25</w:t>
      </w:r>
      <w:r w:rsidR="00DE5C52" w:rsidRPr="00F3642D">
        <w:rPr>
          <w:rFonts w:ascii="Times New Roman" w:hAnsi="Times New Roman" w:cs="Times New Roman"/>
          <w:sz w:val="24"/>
          <w:szCs w:val="24"/>
        </w:rPr>
        <w:t>)</w:t>
      </w:r>
      <w:r w:rsidR="00DE5C52">
        <w:rPr>
          <w:rFonts w:ascii="Times New Roman" w:hAnsi="Times New Roman" w:cs="Times New Roman"/>
          <w:sz w:val="24"/>
          <w:szCs w:val="24"/>
        </w:rPr>
        <w:t xml:space="preserve"> </w:t>
      </w:r>
      <w:r w:rsidR="00E756A9">
        <w:rPr>
          <w:rFonts w:ascii="Times New Roman" w:hAnsi="Times New Roman" w:cs="Times New Roman"/>
          <w:sz w:val="24"/>
          <w:szCs w:val="24"/>
        </w:rPr>
        <w:t>V</w:t>
      </w:r>
      <w:r w:rsidR="00BC5385">
        <w:rPr>
          <w:rFonts w:ascii="Times New Roman" w:hAnsi="Times New Roman" w:cs="Times New Roman"/>
          <w:sz w:val="24"/>
          <w:szCs w:val="24"/>
        </w:rPr>
        <w:t xml:space="preserve"> pověsti o </w:t>
      </w:r>
      <w:r w:rsidR="00F96900">
        <w:rPr>
          <w:rFonts w:ascii="Times New Roman" w:hAnsi="Times New Roman" w:cs="Times New Roman"/>
          <w:sz w:val="24"/>
          <w:szCs w:val="24"/>
        </w:rPr>
        <w:t>Bódhidharmovi</w:t>
      </w:r>
      <w:r w:rsidR="00BC5385">
        <w:rPr>
          <w:rFonts w:ascii="Times New Roman" w:hAnsi="Times New Roman" w:cs="Times New Roman"/>
          <w:sz w:val="24"/>
          <w:szCs w:val="24"/>
        </w:rPr>
        <w:t xml:space="preserve"> </w:t>
      </w:r>
      <w:r w:rsidR="00E756A9">
        <w:rPr>
          <w:rFonts w:ascii="Times New Roman" w:hAnsi="Times New Roman" w:cs="Times New Roman"/>
          <w:sz w:val="24"/>
          <w:szCs w:val="24"/>
        </w:rPr>
        <w:t xml:space="preserve">lze spatřovat jistou formu </w:t>
      </w:r>
      <w:r w:rsidR="00BC5385">
        <w:rPr>
          <w:rFonts w:ascii="Times New Roman" w:hAnsi="Times New Roman" w:cs="Times New Roman"/>
          <w:sz w:val="24"/>
          <w:szCs w:val="24"/>
        </w:rPr>
        <w:t xml:space="preserve">metaforického vysvětlení důvodu vzniku </w:t>
      </w:r>
      <w:r w:rsidR="00040A90">
        <w:rPr>
          <w:rFonts w:ascii="Times New Roman" w:hAnsi="Times New Roman" w:cs="Times New Roman"/>
          <w:sz w:val="24"/>
          <w:szCs w:val="24"/>
        </w:rPr>
        <w:t xml:space="preserve">a principu užití čaje. </w:t>
      </w:r>
      <w:r w:rsidR="00F96900">
        <w:rPr>
          <w:rFonts w:ascii="Times New Roman" w:hAnsi="Times New Roman" w:cs="Times New Roman"/>
          <w:sz w:val="24"/>
          <w:szCs w:val="24"/>
        </w:rPr>
        <w:t>Bódhidharmův</w:t>
      </w:r>
      <w:r w:rsidR="00040A90">
        <w:rPr>
          <w:rFonts w:ascii="Times New Roman" w:hAnsi="Times New Roman" w:cs="Times New Roman"/>
          <w:sz w:val="24"/>
          <w:szCs w:val="24"/>
        </w:rPr>
        <w:t xml:space="preserve"> neuvážený čin </w:t>
      </w:r>
      <w:r w:rsidR="00BC5385">
        <w:rPr>
          <w:rFonts w:ascii="Times New Roman" w:hAnsi="Times New Roman" w:cs="Times New Roman"/>
          <w:sz w:val="24"/>
          <w:szCs w:val="24"/>
        </w:rPr>
        <w:t>byl</w:t>
      </w:r>
      <w:r w:rsidR="00721FA2">
        <w:rPr>
          <w:rFonts w:ascii="Times New Roman" w:hAnsi="Times New Roman" w:cs="Times New Roman"/>
          <w:sz w:val="24"/>
          <w:szCs w:val="24"/>
        </w:rPr>
        <w:t xml:space="preserve"> vykompenzován</w:t>
      </w:r>
      <w:r w:rsidR="00BC5385">
        <w:rPr>
          <w:rFonts w:ascii="Times New Roman" w:hAnsi="Times New Roman" w:cs="Times New Roman"/>
          <w:sz w:val="24"/>
          <w:szCs w:val="24"/>
        </w:rPr>
        <w:t xml:space="preserve"> </w:t>
      </w:r>
      <w:r w:rsidR="00721FA2">
        <w:rPr>
          <w:rFonts w:ascii="Times New Roman" w:hAnsi="Times New Roman" w:cs="Times New Roman"/>
          <w:sz w:val="24"/>
          <w:szCs w:val="24"/>
        </w:rPr>
        <w:t>darem</w:t>
      </w:r>
      <w:r w:rsidR="00BC5385">
        <w:rPr>
          <w:rFonts w:ascii="Times New Roman" w:hAnsi="Times New Roman" w:cs="Times New Roman"/>
          <w:sz w:val="24"/>
          <w:szCs w:val="24"/>
        </w:rPr>
        <w:t xml:space="preserve">, který měl </w:t>
      </w:r>
      <w:r w:rsidR="00111C5E">
        <w:rPr>
          <w:rFonts w:ascii="Times New Roman" w:hAnsi="Times New Roman" w:cs="Times New Roman"/>
          <w:sz w:val="24"/>
          <w:szCs w:val="24"/>
        </w:rPr>
        <w:t xml:space="preserve">za úkol od podobných </w:t>
      </w:r>
      <w:r w:rsidR="00721FA2">
        <w:rPr>
          <w:rFonts w:ascii="Times New Roman" w:hAnsi="Times New Roman" w:cs="Times New Roman"/>
          <w:sz w:val="24"/>
          <w:szCs w:val="24"/>
        </w:rPr>
        <w:t>činů mnichy odrazovat, protože</w:t>
      </w:r>
      <w:r w:rsidR="00111C5E">
        <w:rPr>
          <w:rFonts w:ascii="Times New Roman" w:hAnsi="Times New Roman" w:cs="Times New Roman"/>
          <w:sz w:val="24"/>
          <w:szCs w:val="24"/>
        </w:rPr>
        <w:t xml:space="preserve"> zlepš</w:t>
      </w:r>
      <w:r w:rsidR="00721FA2">
        <w:rPr>
          <w:rFonts w:ascii="Times New Roman" w:hAnsi="Times New Roman" w:cs="Times New Roman"/>
          <w:sz w:val="24"/>
          <w:szCs w:val="24"/>
        </w:rPr>
        <w:t>oval</w:t>
      </w:r>
      <w:r w:rsidR="00111C5E">
        <w:rPr>
          <w:rFonts w:ascii="Times New Roman" w:hAnsi="Times New Roman" w:cs="Times New Roman"/>
          <w:sz w:val="24"/>
          <w:szCs w:val="24"/>
        </w:rPr>
        <w:t xml:space="preserve"> celkové podmínky pro duchovní soustředění jedno</w:t>
      </w:r>
      <w:r w:rsidR="00CB7E2D">
        <w:rPr>
          <w:rFonts w:ascii="Times New Roman" w:hAnsi="Times New Roman" w:cs="Times New Roman"/>
          <w:sz w:val="24"/>
          <w:szCs w:val="24"/>
        </w:rPr>
        <w:t>t</w:t>
      </w:r>
      <w:r w:rsidR="00111C5E">
        <w:rPr>
          <w:rFonts w:ascii="Times New Roman" w:hAnsi="Times New Roman" w:cs="Times New Roman"/>
          <w:sz w:val="24"/>
          <w:szCs w:val="24"/>
        </w:rPr>
        <w:t>livce.</w:t>
      </w:r>
    </w:p>
    <w:p w:rsidR="002F779C" w:rsidRDefault="000A07B5" w:rsidP="00925D02">
      <w:pPr>
        <w:spacing w:after="240"/>
        <w:ind w:firstLine="709"/>
        <w:rPr>
          <w:rFonts w:ascii="Times New Roman" w:hAnsi="Times New Roman" w:cs="Times New Roman"/>
          <w:sz w:val="24"/>
          <w:szCs w:val="24"/>
        </w:rPr>
      </w:pPr>
      <w:r>
        <w:rPr>
          <w:rFonts w:ascii="Times New Roman" w:hAnsi="Times New Roman" w:cs="Times New Roman"/>
          <w:sz w:val="24"/>
          <w:szCs w:val="24"/>
        </w:rPr>
        <w:t>Pravděpodobně první setkání Japonců s</w:t>
      </w:r>
      <w:r w:rsidR="007B4989">
        <w:rPr>
          <w:rFonts w:ascii="Times New Roman" w:hAnsi="Times New Roman" w:cs="Times New Roman"/>
          <w:sz w:val="24"/>
          <w:szCs w:val="24"/>
        </w:rPr>
        <w:t> čajovým kultem</w:t>
      </w:r>
      <w:r>
        <w:rPr>
          <w:rFonts w:ascii="Times New Roman" w:hAnsi="Times New Roman" w:cs="Times New Roman"/>
          <w:sz w:val="24"/>
          <w:szCs w:val="24"/>
        </w:rPr>
        <w:t xml:space="preserve"> probíhala</w:t>
      </w:r>
      <w:r w:rsidR="00CB7E2D">
        <w:rPr>
          <w:rFonts w:ascii="Times New Roman" w:hAnsi="Times New Roman" w:cs="Times New Roman"/>
          <w:sz w:val="24"/>
          <w:szCs w:val="24"/>
        </w:rPr>
        <w:t xml:space="preserve"> při cestách japonských učenců do Číny</w:t>
      </w:r>
      <w:r w:rsidR="007B4989">
        <w:rPr>
          <w:rFonts w:ascii="Times New Roman" w:hAnsi="Times New Roman" w:cs="Times New Roman"/>
          <w:sz w:val="24"/>
          <w:szCs w:val="24"/>
        </w:rPr>
        <w:t>, kde</w:t>
      </w:r>
      <w:r w:rsidR="00166D2B">
        <w:rPr>
          <w:rFonts w:ascii="Times New Roman" w:hAnsi="Times New Roman" w:cs="Times New Roman"/>
          <w:sz w:val="24"/>
          <w:szCs w:val="24"/>
        </w:rPr>
        <w:t xml:space="preserve"> v čchanových klášterech</w:t>
      </w:r>
      <w:r w:rsidR="007B4989">
        <w:rPr>
          <w:rFonts w:ascii="Times New Roman" w:hAnsi="Times New Roman" w:cs="Times New Roman"/>
          <w:sz w:val="24"/>
          <w:szCs w:val="24"/>
        </w:rPr>
        <w:t xml:space="preserve"> tamní</w:t>
      </w:r>
      <w:r w:rsidR="00166D2B">
        <w:rPr>
          <w:rFonts w:ascii="Times New Roman" w:hAnsi="Times New Roman" w:cs="Times New Roman"/>
          <w:sz w:val="24"/>
          <w:szCs w:val="24"/>
        </w:rPr>
        <w:t xml:space="preserve"> mniši tohoto nápoje užívali jako povzbuz</w:t>
      </w:r>
      <w:r w:rsidR="00152C9C">
        <w:rPr>
          <w:rFonts w:ascii="Times New Roman" w:hAnsi="Times New Roman" w:cs="Times New Roman"/>
          <w:sz w:val="24"/>
          <w:szCs w:val="24"/>
        </w:rPr>
        <w:t>ují</w:t>
      </w:r>
      <w:r w:rsidR="00166D2B">
        <w:rPr>
          <w:rFonts w:ascii="Times New Roman" w:hAnsi="Times New Roman" w:cs="Times New Roman"/>
          <w:sz w:val="24"/>
          <w:szCs w:val="24"/>
        </w:rPr>
        <w:t>cí</w:t>
      </w:r>
      <w:r w:rsidR="007B4989">
        <w:rPr>
          <w:rFonts w:ascii="Times New Roman" w:hAnsi="Times New Roman" w:cs="Times New Roman"/>
          <w:sz w:val="24"/>
          <w:szCs w:val="24"/>
        </w:rPr>
        <w:t>ho</w:t>
      </w:r>
      <w:r w:rsidR="00166D2B">
        <w:rPr>
          <w:rFonts w:ascii="Times New Roman" w:hAnsi="Times New Roman" w:cs="Times New Roman"/>
          <w:sz w:val="24"/>
          <w:szCs w:val="24"/>
        </w:rPr>
        <w:t xml:space="preserve"> </w:t>
      </w:r>
      <w:r w:rsidR="007B4989">
        <w:rPr>
          <w:rFonts w:ascii="Times New Roman" w:hAnsi="Times New Roman" w:cs="Times New Roman"/>
          <w:sz w:val="24"/>
          <w:szCs w:val="24"/>
        </w:rPr>
        <w:t>prostředku</w:t>
      </w:r>
      <w:r w:rsidR="00166D2B">
        <w:rPr>
          <w:rFonts w:ascii="Times New Roman" w:hAnsi="Times New Roman" w:cs="Times New Roman"/>
          <w:sz w:val="24"/>
          <w:szCs w:val="24"/>
        </w:rPr>
        <w:t xml:space="preserve"> při</w:t>
      </w:r>
      <w:r w:rsidR="00CB7E2D">
        <w:rPr>
          <w:rFonts w:ascii="Times New Roman" w:hAnsi="Times New Roman" w:cs="Times New Roman"/>
          <w:sz w:val="24"/>
          <w:szCs w:val="24"/>
        </w:rPr>
        <w:t> dlouhých meditacích. Objektem</w:t>
      </w:r>
      <w:r w:rsidR="00166D2B">
        <w:rPr>
          <w:rFonts w:ascii="Times New Roman" w:hAnsi="Times New Roman" w:cs="Times New Roman"/>
          <w:sz w:val="24"/>
          <w:szCs w:val="24"/>
        </w:rPr>
        <w:t xml:space="preserve"> zájmu</w:t>
      </w:r>
      <w:r w:rsidR="00CB7E2D">
        <w:rPr>
          <w:rFonts w:ascii="Times New Roman" w:hAnsi="Times New Roman" w:cs="Times New Roman"/>
          <w:sz w:val="24"/>
          <w:szCs w:val="24"/>
        </w:rPr>
        <w:t xml:space="preserve"> japonských učenců</w:t>
      </w:r>
      <w:r w:rsidR="00166D2B">
        <w:rPr>
          <w:rFonts w:ascii="Times New Roman" w:hAnsi="Times New Roman" w:cs="Times New Roman"/>
          <w:sz w:val="24"/>
          <w:szCs w:val="24"/>
        </w:rPr>
        <w:t xml:space="preserve"> byly mimo čaje </w:t>
      </w:r>
      <w:r w:rsidR="00152C9C">
        <w:rPr>
          <w:rFonts w:ascii="Times New Roman" w:hAnsi="Times New Roman" w:cs="Times New Roman"/>
          <w:sz w:val="24"/>
          <w:szCs w:val="24"/>
        </w:rPr>
        <w:t xml:space="preserve">i jiné vynálezy a </w:t>
      </w:r>
      <w:r w:rsidR="007B4989">
        <w:rPr>
          <w:rFonts w:ascii="Times New Roman" w:hAnsi="Times New Roman" w:cs="Times New Roman"/>
          <w:sz w:val="24"/>
          <w:szCs w:val="24"/>
        </w:rPr>
        <w:t>zručnosti</w:t>
      </w:r>
      <w:r w:rsidR="00152C9C">
        <w:rPr>
          <w:rFonts w:ascii="Times New Roman" w:hAnsi="Times New Roman" w:cs="Times New Roman"/>
          <w:sz w:val="24"/>
          <w:szCs w:val="24"/>
        </w:rPr>
        <w:t xml:space="preserve">, které </w:t>
      </w:r>
      <w:r w:rsidR="007B4989">
        <w:rPr>
          <w:rFonts w:ascii="Times New Roman" w:hAnsi="Times New Roman" w:cs="Times New Roman"/>
          <w:sz w:val="24"/>
          <w:szCs w:val="24"/>
        </w:rPr>
        <w:t>J</w:t>
      </w:r>
      <w:r w:rsidR="00152C9C">
        <w:rPr>
          <w:rFonts w:ascii="Times New Roman" w:hAnsi="Times New Roman" w:cs="Times New Roman"/>
          <w:sz w:val="24"/>
          <w:szCs w:val="24"/>
        </w:rPr>
        <w:t>aponsko neznalo</w:t>
      </w:r>
      <w:r w:rsidR="00F3642D">
        <w:rPr>
          <w:rFonts w:ascii="Times New Roman" w:hAnsi="Times New Roman" w:cs="Times New Roman"/>
          <w:sz w:val="24"/>
          <w:szCs w:val="24"/>
        </w:rPr>
        <w:t>.</w:t>
      </w:r>
      <w:r w:rsidR="00152C9C">
        <w:rPr>
          <w:rFonts w:ascii="Times New Roman" w:hAnsi="Times New Roman" w:cs="Times New Roman"/>
          <w:sz w:val="24"/>
          <w:szCs w:val="24"/>
        </w:rPr>
        <w:t xml:space="preserve"> P</w:t>
      </w:r>
      <w:r w:rsidR="00166D2B">
        <w:rPr>
          <w:rFonts w:ascii="Times New Roman" w:hAnsi="Times New Roman" w:cs="Times New Roman"/>
          <w:sz w:val="24"/>
          <w:szCs w:val="24"/>
        </w:rPr>
        <w:t>ři</w:t>
      </w:r>
      <w:r w:rsidR="00152C9C">
        <w:rPr>
          <w:rFonts w:ascii="Times New Roman" w:hAnsi="Times New Roman" w:cs="Times New Roman"/>
          <w:sz w:val="24"/>
          <w:szCs w:val="24"/>
        </w:rPr>
        <w:t xml:space="preserve"> návšt</w:t>
      </w:r>
      <w:r w:rsidR="002460D9">
        <w:rPr>
          <w:rFonts w:ascii="Times New Roman" w:hAnsi="Times New Roman" w:cs="Times New Roman"/>
          <w:sz w:val="24"/>
          <w:szCs w:val="24"/>
        </w:rPr>
        <w:t>ě</w:t>
      </w:r>
      <w:r w:rsidR="00152C9C">
        <w:rPr>
          <w:rFonts w:ascii="Times New Roman" w:hAnsi="Times New Roman" w:cs="Times New Roman"/>
          <w:sz w:val="24"/>
          <w:szCs w:val="24"/>
        </w:rPr>
        <w:t>vách Číny se</w:t>
      </w:r>
      <w:r w:rsidR="00166D2B">
        <w:rPr>
          <w:rFonts w:ascii="Times New Roman" w:hAnsi="Times New Roman" w:cs="Times New Roman"/>
          <w:sz w:val="24"/>
          <w:szCs w:val="24"/>
        </w:rPr>
        <w:t xml:space="preserve"> Japonci stávali učenlivými žáky a nespočet </w:t>
      </w:r>
      <w:r w:rsidR="00152C9C">
        <w:rPr>
          <w:rFonts w:ascii="Times New Roman" w:hAnsi="Times New Roman" w:cs="Times New Roman"/>
          <w:sz w:val="24"/>
          <w:szCs w:val="24"/>
        </w:rPr>
        <w:t xml:space="preserve">různých elementů čínské kultury </w:t>
      </w:r>
      <w:r w:rsidR="00166D2B">
        <w:rPr>
          <w:rFonts w:ascii="Times New Roman" w:hAnsi="Times New Roman" w:cs="Times New Roman"/>
          <w:sz w:val="24"/>
          <w:szCs w:val="24"/>
        </w:rPr>
        <w:t xml:space="preserve">následně aplikovali na svoji domácí kulturu. </w:t>
      </w:r>
      <w:r w:rsidR="00152C9C">
        <w:rPr>
          <w:rFonts w:ascii="Times New Roman" w:hAnsi="Times New Roman" w:cs="Times New Roman"/>
          <w:sz w:val="24"/>
          <w:szCs w:val="24"/>
        </w:rPr>
        <w:t>Č</w:t>
      </w:r>
      <w:r w:rsidR="00166D2B">
        <w:rPr>
          <w:rFonts w:ascii="Times New Roman" w:hAnsi="Times New Roman" w:cs="Times New Roman"/>
          <w:sz w:val="24"/>
          <w:szCs w:val="24"/>
        </w:rPr>
        <w:t xml:space="preserve">ínu </w:t>
      </w:r>
      <w:r w:rsidR="00FE6B21">
        <w:rPr>
          <w:rFonts w:ascii="Times New Roman" w:hAnsi="Times New Roman" w:cs="Times New Roman"/>
          <w:sz w:val="24"/>
          <w:szCs w:val="24"/>
        </w:rPr>
        <w:t>tedy</w:t>
      </w:r>
      <w:r w:rsidR="00166D2B">
        <w:rPr>
          <w:rFonts w:ascii="Times New Roman" w:hAnsi="Times New Roman" w:cs="Times New Roman"/>
          <w:sz w:val="24"/>
          <w:szCs w:val="24"/>
        </w:rPr>
        <w:t xml:space="preserve"> můžeme označit za nejvýznamnější zahraniční zdroj, jenž ovlivňoval vyvíjející se japonskou kulturu, čajový obřad nevyjímaje.</w:t>
      </w:r>
      <w:r w:rsidR="002B5532" w:rsidRPr="002B5532">
        <w:rPr>
          <w:rFonts w:ascii="Times New Roman" w:hAnsi="Times New Roman" w:cs="Times New Roman"/>
          <w:sz w:val="24"/>
          <w:szCs w:val="24"/>
        </w:rPr>
        <w:t xml:space="preserve"> </w:t>
      </w:r>
      <w:r w:rsidR="002B5532" w:rsidRPr="00F3642D">
        <w:rPr>
          <w:rFonts w:ascii="Times New Roman" w:hAnsi="Times New Roman" w:cs="Times New Roman"/>
          <w:sz w:val="24"/>
          <w:szCs w:val="24"/>
        </w:rPr>
        <w:t>(viz Thomovi, 2002: 91)</w:t>
      </w:r>
      <w:r w:rsidR="00FE6B21" w:rsidRPr="00F3642D">
        <w:rPr>
          <w:rFonts w:ascii="Times New Roman" w:hAnsi="Times New Roman" w:cs="Times New Roman"/>
          <w:sz w:val="24"/>
          <w:szCs w:val="24"/>
        </w:rPr>
        <w:t xml:space="preserve"> </w:t>
      </w:r>
      <w:r w:rsidR="00B012DF" w:rsidRPr="00DA2E3D">
        <w:rPr>
          <w:rFonts w:ascii="Times New Roman" w:hAnsi="Times New Roman" w:cs="Times New Roman"/>
          <w:sz w:val="24"/>
          <w:szCs w:val="24"/>
        </w:rPr>
        <w:t xml:space="preserve">Japonsko </w:t>
      </w:r>
      <w:r w:rsidR="0078582D" w:rsidRPr="00DA2E3D">
        <w:rPr>
          <w:rFonts w:ascii="Times New Roman" w:hAnsi="Times New Roman" w:cs="Times New Roman"/>
          <w:sz w:val="24"/>
          <w:szCs w:val="24"/>
        </w:rPr>
        <w:t>přijímalo nové kulturní prvky s nadšením</w:t>
      </w:r>
      <w:r w:rsidR="00B012DF" w:rsidRPr="00DA2E3D">
        <w:rPr>
          <w:rFonts w:ascii="Times New Roman" w:hAnsi="Times New Roman" w:cs="Times New Roman"/>
          <w:sz w:val="24"/>
          <w:szCs w:val="24"/>
        </w:rPr>
        <w:t>, ale zároveň se nikdy neodvrátilo od ideálů své minulosti</w:t>
      </w:r>
      <w:r w:rsidR="0033042D" w:rsidRPr="00DA2E3D">
        <w:rPr>
          <w:rFonts w:ascii="Times New Roman" w:hAnsi="Times New Roman" w:cs="Times New Roman"/>
          <w:sz w:val="24"/>
          <w:szCs w:val="24"/>
        </w:rPr>
        <w:t>.</w:t>
      </w:r>
      <w:r w:rsidR="00B012DF" w:rsidRPr="00DA2E3D">
        <w:rPr>
          <w:rFonts w:ascii="Times New Roman" w:hAnsi="Times New Roman" w:cs="Times New Roman"/>
          <w:sz w:val="24"/>
          <w:szCs w:val="24"/>
        </w:rPr>
        <w:t xml:space="preserve"> </w:t>
      </w:r>
      <w:r w:rsidR="0078582D" w:rsidRPr="00DA2E3D">
        <w:rPr>
          <w:rFonts w:ascii="Times New Roman" w:hAnsi="Times New Roman" w:cs="Times New Roman"/>
          <w:sz w:val="24"/>
          <w:szCs w:val="24"/>
        </w:rPr>
        <w:t>Japonsko si m</w:t>
      </w:r>
      <w:r w:rsidR="00F3642D" w:rsidRPr="00DA2E3D">
        <w:rPr>
          <w:rFonts w:ascii="Times New Roman" w:hAnsi="Times New Roman" w:cs="Times New Roman"/>
          <w:sz w:val="24"/>
          <w:szCs w:val="24"/>
        </w:rPr>
        <w:t xml:space="preserve">ůžeme představit jako </w:t>
      </w:r>
      <w:r w:rsidR="0078582D" w:rsidRPr="00DA2E3D">
        <w:rPr>
          <w:rFonts w:ascii="Times New Roman" w:hAnsi="Times New Roman" w:cs="Times New Roman"/>
          <w:sz w:val="24"/>
          <w:szCs w:val="24"/>
        </w:rPr>
        <w:t xml:space="preserve">pláž, na které každá nová kulturní vlna zanechala nánosy písku. Proto Japonsko představuje též pomyslné muzeum veškerých významných kulturních vlivů ve východní Asii </w:t>
      </w:r>
      <w:r w:rsidR="002B5532" w:rsidRPr="00DA2E3D">
        <w:rPr>
          <w:rFonts w:ascii="Times New Roman" w:hAnsi="Times New Roman" w:cs="Times New Roman"/>
          <w:sz w:val="24"/>
          <w:szCs w:val="24"/>
        </w:rPr>
        <w:t xml:space="preserve">(viz Okakura, 2000: </w:t>
      </w:r>
      <w:r w:rsidR="00B012DF" w:rsidRPr="00DA2E3D">
        <w:rPr>
          <w:rFonts w:ascii="Times New Roman" w:hAnsi="Times New Roman" w:cs="Times New Roman"/>
          <w:sz w:val="24"/>
          <w:szCs w:val="24"/>
        </w:rPr>
        <w:t>8</w:t>
      </w:r>
      <w:r w:rsidR="002B5532" w:rsidRPr="00DA2E3D">
        <w:rPr>
          <w:rFonts w:ascii="Times New Roman" w:hAnsi="Times New Roman" w:cs="Times New Roman"/>
          <w:sz w:val="24"/>
          <w:szCs w:val="24"/>
        </w:rPr>
        <w:t>)</w:t>
      </w:r>
      <w:r w:rsidR="00B012DF">
        <w:rPr>
          <w:rFonts w:ascii="Times New Roman" w:hAnsi="Times New Roman" w:cs="Times New Roman"/>
          <w:sz w:val="24"/>
          <w:szCs w:val="24"/>
        </w:rPr>
        <w:t xml:space="preserve"> Čajový obřad</w:t>
      </w:r>
      <w:r w:rsidR="00B012DF">
        <w:rPr>
          <w:rStyle w:val="Znakapoznpodarou"/>
          <w:rFonts w:ascii="MS Gothic" w:eastAsia="MS Gothic" w:hAnsi="MS Gothic" w:cs="MS Gothic"/>
          <w:sz w:val="24"/>
          <w:szCs w:val="24"/>
        </w:rPr>
        <w:footnoteReference w:id="5"/>
      </w:r>
      <w:r w:rsidR="00B012DF">
        <w:rPr>
          <w:rFonts w:ascii="Times New Roman" w:hAnsi="Times New Roman" w:cs="Times New Roman"/>
          <w:sz w:val="24"/>
          <w:szCs w:val="24"/>
        </w:rPr>
        <w:t xml:space="preserve"> a mnohé další kulturní </w:t>
      </w:r>
      <w:r w:rsidR="00B012DF">
        <w:rPr>
          <w:rFonts w:ascii="Times New Roman" w:hAnsi="Times New Roman" w:cs="Times New Roman"/>
          <w:sz w:val="24"/>
          <w:szCs w:val="24"/>
        </w:rPr>
        <w:lastRenderedPageBreak/>
        <w:t>prvky cizího původu se postupem času začínaly mísit s tradiční domácí kulturou a</w:t>
      </w:r>
      <w:r w:rsidR="006C704E">
        <w:rPr>
          <w:rFonts w:ascii="Times New Roman" w:hAnsi="Times New Roman" w:cs="Times New Roman"/>
          <w:sz w:val="24"/>
          <w:szCs w:val="24"/>
        </w:rPr>
        <w:t> </w:t>
      </w:r>
      <w:r w:rsidR="00B012DF">
        <w:rPr>
          <w:rFonts w:ascii="Times New Roman" w:hAnsi="Times New Roman" w:cs="Times New Roman"/>
          <w:sz w:val="24"/>
          <w:szCs w:val="24"/>
        </w:rPr>
        <w:t xml:space="preserve">následně se přetransformovaly v prvky striktně osobité. </w:t>
      </w:r>
    </w:p>
    <w:p w:rsidR="000A07B5" w:rsidRPr="004703F9" w:rsidRDefault="00FC79E7" w:rsidP="00925D02">
      <w:pPr>
        <w:spacing w:after="240"/>
        <w:ind w:firstLine="709"/>
        <w:rPr>
          <w:rFonts w:ascii="Times New Roman" w:hAnsi="Times New Roman" w:cs="Times New Roman"/>
          <w:i/>
          <w:sz w:val="24"/>
          <w:szCs w:val="24"/>
        </w:rPr>
      </w:pPr>
      <w:r>
        <w:rPr>
          <w:rFonts w:ascii="Times New Roman" w:hAnsi="Times New Roman" w:cs="Times New Roman"/>
          <w:sz w:val="24"/>
          <w:szCs w:val="24"/>
        </w:rPr>
        <w:t>„Čaj se do Japonska dostal na konci 6. století spolu s příchodem buddhismu.“</w:t>
      </w:r>
      <w:r w:rsidR="00351328" w:rsidRPr="00351328">
        <w:rPr>
          <w:rFonts w:ascii="Times New Roman" w:hAnsi="Times New Roman" w:cs="Times New Roman"/>
          <w:sz w:val="24"/>
          <w:szCs w:val="24"/>
        </w:rPr>
        <w:t xml:space="preserve"> </w:t>
      </w:r>
      <w:r>
        <w:rPr>
          <w:rFonts w:ascii="Times New Roman" w:hAnsi="Times New Roman" w:cs="Times New Roman"/>
          <w:sz w:val="24"/>
          <w:szCs w:val="24"/>
        </w:rPr>
        <w:t>(</w:t>
      </w:r>
      <w:r w:rsidR="00351328" w:rsidRPr="00C17965">
        <w:rPr>
          <w:rFonts w:ascii="Times New Roman" w:hAnsi="Times New Roman" w:cs="Times New Roman"/>
          <w:sz w:val="24"/>
          <w:szCs w:val="24"/>
        </w:rPr>
        <w:t>Thomovi, 2002: 91—92)</w:t>
      </w:r>
      <w:r w:rsidR="002F779C">
        <w:rPr>
          <w:rFonts w:ascii="Times New Roman" w:hAnsi="Times New Roman" w:cs="Times New Roman"/>
          <w:sz w:val="24"/>
          <w:szCs w:val="24"/>
        </w:rPr>
        <w:t xml:space="preserve"> </w:t>
      </w:r>
      <w:r w:rsidR="0033042D" w:rsidRPr="00DA2E3D">
        <w:rPr>
          <w:rFonts w:ascii="Times New Roman" w:hAnsi="Times New Roman" w:cs="Times New Roman"/>
          <w:sz w:val="24"/>
          <w:szCs w:val="24"/>
        </w:rPr>
        <w:t>Buddhismus se s úspěchem šířil</w:t>
      </w:r>
      <w:r w:rsidR="00415A49" w:rsidRPr="00DA2E3D">
        <w:rPr>
          <w:rFonts w:ascii="Times New Roman" w:hAnsi="Times New Roman" w:cs="Times New Roman"/>
          <w:sz w:val="24"/>
          <w:szCs w:val="24"/>
        </w:rPr>
        <w:t xml:space="preserve"> prakticky po celém </w:t>
      </w:r>
      <w:r w:rsidR="0033042D" w:rsidRPr="00DA2E3D">
        <w:rPr>
          <w:rFonts w:ascii="Times New Roman" w:hAnsi="Times New Roman" w:cs="Times New Roman"/>
          <w:sz w:val="24"/>
          <w:szCs w:val="24"/>
        </w:rPr>
        <w:t>území</w:t>
      </w:r>
      <w:r w:rsidR="00415A49" w:rsidRPr="00DA2E3D">
        <w:rPr>
          <w:rFonts w:ascii="Times New Roman" w:hAnsi="Times New Roman" w:cs="Times New Roman"/>
          <w:sz w:val="24"/>
          <w:szCs w:val="24"/>
        </w:rPr>
        <w:t xml:space="preserve"> Asie,</w:t>
      </w:r>
      <w:r w:rsidR="00351328" w:rsidRPr="00DA2E3D">
        <w:rPr>
          <w:rFonts w:ascii="Times New Roman" w:hAnsi="Times New Roman" w:cs="Times New Roman"/>
          <w:sz w:val="24"/>
          <w:szCs w:val="24"/>
        </w:rPr>
        <w:t xml:space="preserve"> jeho příchod na japonské ostrovy byl tudíž přirozený</w:t>
      </w:r>
      <w:r w:rsidR="00415A49" w:rsidRPr="00DA2E3D">
        <w:rPr>
          <w:rFonts w:ascii="Times New Roman" w:hAnsi="Times New Roman" w:cs="Times New Roman"/>
          <w:sz w:val="24"/>
          <w:szCs w:val="24"/>
        </w:rPr>
        <w:t xml:space="preserve">. </w:t>
      </w:r>
      <w:r w:rsidR="00DA2E3D" w:rsidRPr="00DA2E3D">
        <w:rPr>
          <w:rFonts w:ascii="Times New Roman" w:hAnsi="Times New Roman" w:cs="Times New Roman"/>
          <w:sz w:val="24"/>
          <w:szCs w:val="24"/>
        </w:rPr>
        <w:t xml:space="preserve"> Podle Okakury n</w:t>
      </w:r>
      <w:r w:rsidR="00415A49" w:rsidRPr="00DA2E3D">
        <w:rPr>
          <w:rFonts w:ascii="Times New Roman" w:hAnsi="Times New Roman" w:cs="Times New Roman"/>
          <w:sz w:val="24"/>
          <w:szCs w:val="24"/>
        </w:rPr>
        <w:t xml:space="preserve">ásledoval </w:t>
      </w:r>
      <w:r w:rsidR="00DA2E3D" w:rsidRPr="00DA2E3D">
        <w:rPr>
          <w:rFonts w:ascii="Times New Roman" w:hAnsi="Times New Roman" w:cs="Times New Roman"/>
          <w:sz w:val="24"/>
          <w:szCs w:val="24"/>
        </w:rPr>
        <w:t xml:space="preserve">v Japonsku </w:t>
      </w:r>
      <w:r w:rsidR="00415A49" w:rsidRPr="00DA2E3D">
        <w:rPr>
          <w:rFonts w:ascii="Times New Roman" w:hAnsi="Times New Roman" w:cs="Times New Roman"/>
          <w:sz w:val="24"/>
          <w:szCs w:val="24"/>
        </w:rPr>
        <w:t xml:space="preserve">podobný proces integrace jako na území Číny, kde se </w:t>
      </w:r>
      <w:r w:rsidR="006269FA" w:rsidRPr="00DA2E3D">
        <w:rPr>
          <w:rFonts w:ascii="Times New Roman" w:hAnsi="Times New Roman" w:cs="Times New Roman"/>
          <w:sz w:val="24"/>
          <w:szCs w:val="24"/>
        </w:rPr>
        <w:t xml:space="preserve">na počátku </w:t>
      </w:r>
      <w:r w:rsidR="00415A49" w:rsidRPr="00DA2E3D">
        <w:rPr>
          <w:rFonts w:ascii="Times New Roman" w:hAnsi="Times New Roman" w:cs="Times New Roman"/>
          <w:sz w:val="24"/>
          <w:szCs w:val="24"/>
        </w:rPr>
        <w:t xml:space="preserve">setkával </w:t>
      </w:r>
      <w:r w:rsidR="006269FA" w:rsidRPr="00DA2E3D">
        <w:rPr>
          <w:rFonts w:ascii="Times New Roman" w:hAnsi="Times New Roman" w:cs="Times New Roman"/>
          <w:sz w:val="24"/>
          <w:szCs w:val="24"/>
        </w:rPr>
        <w:t>s</w:t>
      </w:r>
      <w:r w:rsidR="00415A49" w:rsidRPr="00DA2E3D">
        <w:rPr>
          <w:rFonts w:ascii="Times New Roman" w:hAnsi="Times New Roman" w:cs="Times New Roman"/>
          <w:sz w:val="24"/>
          <w:szCs w:val="24"/>
        </w:rPr>
        <w:t> přijetím</w:t>
      </w:r>
      <w:r w:rsidR="00F479A2" w:rsidRPr="00DA2E3D">
        <w:rPr>
          <w:rStyle w:val="Znakapoznpodarou"/>
          <w:rFonts w:ascii="Times New Roman" w:hAnsi="Times New Roman" w:cs="Times New Roman"/>
          <w:sz w:val="24"/>
          <w:szCs w:val="24"/>
        </w:rPr>
        <w:footnoteReference w:id="6"/>
      </w:r>
      <w:r w:rsidR="00415A49" w:rsidRPr="00DA2E3D">
        <w:rPr>
          <w:rFonts w:ascii="Times New Roman" w:hAnsi="Times New Roman" w:cs="Times New Roman"/>
          <w:sz w:val="24"/>
          <w:szCs w:val="24"/>
        </w:rPr>
        <w:t xml:space="preserve"> </w:t>
      </w:r>
      <w:r w:rsidR="006269FA" w:rsidRPr="00DA2E3D">
        <w:rPr>
          <w:rFonts w:ascii="Times New Roman" w:hAnsi="Times New Roman" w:cs="Times New Roman"/>
          <w:sz w:val="24"/>
          <w:szCs w:val="24"/>
        </w:rPr>
        <w:t>pouze u určitých skupin obyvatel</w:t>
      </w:r>
      <w:r w:rsidR="00415A49" w:rsidRPr="00DA2E3D">
        <w:rPr>
          <w:rFonts w:ascii="Times New Roman" w:hAnsi="Times New Roman" w:cs="Times New Roman"/>
          <w:sz w:val="24"/>
          <w:szCs w:val="24"/>
        </w:rPr>
        <w:t xml:space="preserve">. </w:t>
      </w:r>
      <w:r w:rsidR="006269FA" w:rsidRPr="00DA2E3D">
        <w:rPr>
          <w:rFonts w:ascii="Times New Roman" w:hAnsi="Times New Roman" w:cs="Times New Roman"/>
          <w:sz w:val="24"/>
          <w:szCs w:val="24"/>
        </w:rPr>
        <w:t xml:space="preserve">(viz Okakura, 2000: 58—59) </w:t>
      </w:r>
      <w:r w:rsidR="00415A49" w:rsidRPr="00DA2E3D">
        <w:rPr>
          <w:rFonts w:ascii="Times New Roman" w:hAnsi="Times New Roman" w:cs="Times New Roman"/>
          <w:sz w:val="24"/>
          <w:szCs w:val="24"/>
        </w:rPr>
        <w:t>P</w:t>
      </w:r>
      <w:r w:rsidR="0076027D" w:rsidRPr="00DA2E3D">
        <w:rPr>
          <w:rFonts w:ascii="Times New Roman" w:hAnsi="Times New Roman" w:cs="Times New Roman"/>
          <w:sz w:val="24"/>
          <w:szCs w:val="24"/>
        </w:rPr>
        <w:t xml:space="preserve">řes počáteční </w:t>
      </w:r>
      <w:r w:rsidR="00415A49" w:rsidRPr="00DA2E3D">
        <w:rPr>
          <w:rFonts w:ascii="Times New Roman" w:hAnsi="Times New Roman" w:cs="Times New Roman"/>
          <w:sz w:val="24"/>
          <w:szCs w:val="24"/>
        </w:rPr>
        <w:t>rezervovanost</w:t>
      </w:r>
      <w:r w:rsidR="002F779C" w:rsidRPr="00DA2E3D">
        <w:rPr>
          <w:rFonts w:ascii="Times New Roman" w:hAnsi="Times New Roman" w:cs="Times New Roman"/>
          <w:sz w:val="24"/>
          <w:szCs w:val="24"/>
        </w:rPr>
        <w:t xml:space="preserve"> </w:t>
      </w:r>
      <w:r w:rsidR="00DD436A" w:rsidRPr="00DA2E3D">
        <w:rPr>
          <w:rFonts w:ascii="Times New Roman" w:hAnsi="Times New Roman" w:cs="Times New Roman"/>
          <w:sz w:val="24"/>
          <w:szCs w:val="24"/>
        </w:rPr>
        <w:t xml:space="preserve">se </w:t>
      </w:r>
      <w:r w:rsidR="00455B76" w:rsidRPr="00DA2E3D">
        <w:rPr>
          <w:rFonts w:ascii="Times New Roman" w:hAnsi="Times New Roman" w:cs="Times New Roman"/>
          <w:sz w:val="24"/>
          <w:szCs w:val="24"/>
        </w:rPr>
        <w:t>s úspěchem začínal</w:t>
      </w:r>
      <w:r w:rsidR="002F779C" w:rsidRPr="00DA2E3D">
        <w:rPr>
          <w:rFonts w:ascii="Times New Roman" w:hAnsi="Times New Roman" w:cs="Times New Roman"/>
          <w:sz w:val="24"/>
          <w:szCs w:val="24"/>
        </w:rPr>
        <w:t xml:space="preserve"> </w:t>
      </w:r>
      <w:r w:rsidR="00DD436A" w:rsidRPr="00DA2E3D">
        <w:rPr>
          <w:rFonts w:ascii="Times New Roman" w:hAnsi="Times New Roman" w:cs="Times New Roman"/>
          <w:sz w:val="24"/>
          <w:szCs w:val="24"/>
        </w:rPr>
        <w:t>asimilovat</w:t>
      </w:r>
      <w:r w:rsidR="002F779C" w:rsidRPr="00DA2E3D">
        <w:rPr>
          <w:rFonts w:ascii="Times New Roman" w:hAnsi="Times New Roman" w:cs="Times New Roman"/>
          <w:sz w:val="24"/>
          <w:szCs w:val="24"/>
        </w:rPr>
        <w:t xml:space="preserve"> </w:t>
      </w:r>
      <w:r w:rsidR="00415A49" w:rsidRPr="00DA2E3D">
        <w:rPr>
          <w:rFonts w:ascii="Times New Roman" w:hAnsi="Times New Roman" w:cs="Times New Roman"/>
          <w:sz w:val="24"/>
          <w:szCs w:val="24"/>
        </w:rPr>
        <w:t xml:space="preserve">i </w:t>
      </w:r>
      <w:r w:rsidR="002F779C" w:rsidRPr="00DA2E3D">
        <w:rPr>
          <w:rFonts w:ascii="Times New Roman" w:hAnsi="Times New Roman" w:cs="Times New Roman"/>
          <w:sz w:val="24"/>
          <w:szCs w:val="24"/>
        </w:rPr>
        <w:t>v japonské kultuře</w:t>
      </w:r>
      <w:r w:rsidR="00351328" w:rsidRPr="00DA2E3D">
        <w:rPr>
          <w:rFonts w:ascii="Times New Roman" w:hAnsi="Times New Roman" w:cs="Times New Roman"/>
          <w:sz w:val="24"/>
          <w:szCs w:val="24"/>
        </w:rPr>
        <w:t>.</w:t>
      </w:r>
      <w:r w:rsidR="00415A49" w:rsidRPr="00DA2E3D">
        <w:rPr>
          <w:rFonts w:ascii="Times New Roman" w:hAnsi="Times New Roman" w:cs="Times New Roman"/>
          <w:sz w:val="24"/>
          <w:szCs w:val="24"/>
        </w:rPr>
        <w:t xml:space="preserve"> </w:t>
      </w:r>
      <w:r w:rsidR="00351328" w:rsidRPr="00DA2E3D">
        <w:rPr>
          <w:rFonts w:ascii="Times New Roman" w:hAnsi="Times New Roman" w:cs="Times New Roman"/>
          <w:sz w:val="24"/>
          <w:szCs w:val="24"/>
        </w:rPr>
        <w:t>O</w:t>
      </w:r>
      <w:r w:rsidR="00415A49" w:rsidRPr="00DA2E3D">
        <w:rPr>
          <w:rFonts w:ascii="Times New Roman" w:hAnsi="Times New Roman" w:cs="Times New Roman"/>
          <w:sz w:val="24"/>
          <w:szCs w:val="24"/>
        </w:rPr>
        <w:t xml:space="preserve">dpůrci buddhismu </w:t>
      </w:r>
      <w:r w:rsidR="00351328" w:rsidRPr="00DA2E3D">
        <w:rPr>
          <w:rFonts w:ascii="Times New Roman" w:hAnsi="Times New Roman" w:cs="Times New Roman"/>
          <w:sz w:val="24"/>
          <w:szCs w:val="24"/>
        </w:rPr>
        <w:t xml:space="preserve">dávali </w:t>
      </w:r>
      <w:r w:rsidR="002B3101" w:rsidRPr="00DA2E3D">
        <w:rPr>
          <w:rFonts w:ascii="Times New Roman" w:hAnsi="Times New Roman" w:cs="Times New Roman"/>
          <w:sz w:val="24"/>
          <w:szCs w:val="24"/>
        </w:rPr>
        <w:t xml:space="preserve">za vinu jeho uctívačům </w:t>
      </w:r>
      <w:r w:rsidR="00351328" w:rsidRPr="00DA2E3D">
        <w:rPr>
          <w:rFonts w:ascii="Times New Roman" w:hAnsi="Times New Roman" w:cs="Times New Roman"/>
          <w:sz w:val="24"/>
          <w:szCs w:val="24"/>
        </w:rPr>
        <w:t>epidemie či</w:t>
      </w:r>
      <w:r w:rsidR="002B3101" w:rsidRPr="00DA2E3D">
        <w:rPr>
          <w:rFonts w:ascii="Times New Roman" w:hAnsi="Times New Roman" w:cs="Times New Roman"/>
          <w:sz w:val="24"/>
          <w:szCs w:val="24"/>
        </w:rPr>
        <w:t xml:space="preserve"> hladomory</w:t>
      </w:r>
      <w:r w:rsidR="00351328" w:rsidRPr="00DA2E3D">
        <w:rPr>
          <w:rFonts w:ascii="Times New Roman" w:hAnsi="Times New Roman" w:cs="Times New Roman"/>
          <w:sz w:val="24"/>
          <w:szCs w:val="24"/>
        </w:rPr>
        <w:t xml:space="preserve"> a další živelné události</w:t>
      </w:r>
      <w:r w:rsidR="002B3101" w:rsidRPr="00DA2E3D">
        <w:rPr>
          <w:rFonts w:ascii="Times New Roman" w:hAnsi="Times New Roman" w:cs="Times New Roman"/>
          <w:sz w:val="24"/>
          <w:szCs w:val="24"/>
        </w:rPr>
        <w:t>, které se v </w:t>
      </w:r>
      <w:r w:rsidR="00AE56F4" w:rsidRPr="00DA2E3D">
        <w:rPr>
          <w:rFonts w:ascii="Times New Roman" w:hAnsi="Times New Roman" w:cs="Times New Roman"/>
          <w:sz w:val="24"/>
          <w:szCs w:val="24"/>
        </w:rPr>
        <w:t>t</w:t>
      </w:r>
      <w:r w:rsidR="002B3101" w:rsidRPr="00DA2E3D">
        <w:rPr>
          <w:rFonts w:ascii="Times New Roman" w:hAnsi="Times New Roman" w:cs="Times New Roman"/>
          <w:sz w:val="24"/>
          <w:szCs w:val="24"/>
        </w:rPr>
        <w:t>é době v Japonsku objevily.</w:t>
      </w:r>
      <w:r w:rsidR="006269FA" w:rsidRPr="00DA2E3D">
        <w:rPr>
          <w:rFonts w:ascii="Times New Roman" w:hAnsi="Times New Roman" w:cs="Times New Roman"/>
          <w:sz w:val="24"/>
          <w:szCs w:val="24"/>
        </w:rPr>
        <w:t xml:space="preserve"> Z toho důvodu </w:t>
      </w:r>
      <w:r w:rsidR="0026685F" w:rsidRPr="00DA2E3D">
        <w:rPr>
          <w:rFonts w:ascii="Times New Roman" w:hAnsi="Times New Roman" w:cs="Times New Roman"/>
          <w:sz w:val="24"/>
          <w:szCs w:val="24"/>
        </w:rPr>
        <w:t>docházelo k</w:t>
      </w:r>
      <w:r w:rsidR="006269FA" w:rsidRPr="00DA2E3D">
        <w:rPr>
          <w:rFonts w:ascii="Times New Roman" w:hAnsi="Times New Roman" w:cs="Times New Roman"/>
          <w:sz w:val="24"/>
          <w:szCs w:val="24"/>
        </w:rPr>
        <w:t xml:space="preserve"> pálení a ničení buddhistických soch a ostatních pře</w:t>
      </w:r>
      <w:r w:rsidR="0026685F" w:rsidRPr="00DA2E3D">
        <w:rPr>
          <w:rFonts w:ascii="Times New Roman" w:hAnsi="Times New Roman" w:cs="Times New Roman"/>
          <w:sz w:val="24"/>
          <w:szCs w:val="24"/>
        </w:rPr>
        <w:t>d</w:t>
      </w:r>
      <w:r w:rsidR="006269FA" w:rsidRPr="00DA2E3D">
        <w:rPr>
          <w:rFonts w:ascii="Times New Roman" w:hAnsi="Times New Roman" w:cs="Times New Roman"/>
          <w:sz w:val="24"/>
          <w:szCs w:val="24"/>
        </w:rPr>
        <w:t>mětů spojených s buddhismem.</w:t>
      </w:r>
      <w:r w:rsidR="004703F9" w:rsidRPr="00DA2E3D">
        <w:rPr>
          <w:rFonts w:ascii="Times New Roman" w:hAnsi="Times New Roman" w:cs="Times New Roman"/>
          <w:i/>
          <w:sz w:val="24"/>
          <w:szCs w:val="24"/>
        </w:rPr>
        <w:t xml:space="preserve"> </w:t>
      </w:r>
      <w:r w:rsidR="004703F9" w:rsidRPr="00DA2E3D">
        <w:rPr>
          <w:rFonts w:ascii="Times New Roman" w:hAnsi="Times New Roman" w:cs="Times New Roman"/>
          <w:sz w:val="24"/>
          <w:szCs w:val="24"/>
        </w:rPr>
        <w:t xml:space="preserve">(viz Okakura, 2000: </w:t>
      </w:r>
      <w:r w:rsidR="006269FA" w:rsidRPr="00DA2E3D">
        <w:rPr>
          <w:rFonts w:ascii="Times New Roman" w:hAnsi="Times New Roman" w:cs="Times New Roman"/>
          <w:sz w:val="24"/>
          <w:szCs w:val="24"/>
        </w:rPr>
        <w:t>97</w:t>
      </w:r>
      <w:r w:rsidR="004703F9" w:rsidRPr="00DA2E3D">
        <w:rPr>
          <w:rFonts w:ascii="Times New Roman" w:hAnsi="Times New Roman" w:cs="Times New Roman"/>
          <w:sz w:val="24"/>
          <w:szCs w:val="24"/>
        </w:rPr>
        <w:t>)</w:t>
      </w:r>
      <w:r w:rsidR="001D7613" w:rsidRPr="00C17965">
        <w:rPr>
          <w:rFonts w:ascii="Times New Roman" w:hAnsi="Times New Roman" w:cs="Times New Roman"/>
          <w:sz w:val="24"/>
          <w:szCs w:val="24"/>
        </w:rPr>
        <w:t xml:space="preserve"> </w:t>
      </w:r>
      <w:r w:rsidR="00F81B29">
        <w:rPr>
          <w:rFonts w:ascii="Times New Roman" w:hAnsi="Times New Roman" w:cs="Times New Roman"/>
          <w:sz w:val="24"/>
          <w:szCs w:val="24"/>
        </w:rPr>
        <w:t>Počátky buddhismu</w:t>
      </w:r>
      <w:r w:rsidR="0033042D">
        <w:rPr>
          <w:rFonts w:ascii="Times New Roman" w:hAnsi="Times New Roman" w:cs="Times New Roman"/>
          <w:sz w:val="24"/>
          <w:szCs w:val="24"/>
        </w:rPr>
        <w:t xml:space="preserve"> v Japonsku</w:t>
      </w:r>
      <w:r w:rsidR="001D7613">
        <w:rPr>
          <w:rFonts w:ascii="Times New Roman" w:hAnsi="Times New Roman" w:cs="Times New Roman"/>
          <w:sz w:val="24"/>
          <w:szCs w:val="24"/>
        </w:rPr>
        <w:t xml:space="preserve"> jsou pevně spjaty se jménem prince Šótokua</w:t>
      </w:r>
      <w:r w:rsidR="00AA4808">
        <w:rPr>
          <w:rStyle w:val="Znakapoznpodarou"/>
          <w:rFonts w:ascii="Times New Roman" w:hAnsi="Times New Roman" w:cs="Times New Roman"/>
          <w:sz w:val="24"/>
          <w:szCs w:val="24"/>
        </w:rPr>
        <w:footnoteReference w:id="7"/>
      </w:r>
      <w:r w:rsidR="007E6385">
        <w:rPr>
          <w:rFonts w:ascii="Times New Roman" w:eastAsia="MS Gothic" w:hAnsi="Times New Roman" w:cs="Times New Roman"/>
          <w:sz w:val="24"/>
          <w:szCs w:val="24"/>
        </w:rPr>
        <w:t>, který dal</w:t>
      </w:r>
      <w:r w:rsidR="00F81B29">
        <w:rPr>
          <w:rFonts w:ascii="Times New Roman" w:hAnsi="Times New Roman" w:cs="Times New Roman"/>
          <w:sz w:val="24"/>
          <w:szCs w:val="24"/>
        </w:rPr>
        <w:t xml:space="preserve"> příkazy k výpravám </w:t>
      </w:r>
      <w:r w:rsidR="00FD58FC">
        <w:rPr>
          <w:rFonts w:ascii="Times New Roman" w:hAnsi="Times New Roman" w:cs="Times New Roman"/>
          <w:sz w:val="24"/>
          <w:szCs w:val="24"/>
        </w:rPr>
        <w:t>pěti</w:t>
      </w:r>
      <w:r w:rsidR="00F81B29">
        <w:rPr>
          <w:rFonts w:ascii="Times New Roman" w:hAnsi="Times New Roman" w:cs="Times New Roman"/>
          <w:sz w:val="24"/>
          <w:szCs w:val="24"/>
        </w:rPr>
        <w:t xml:space="preserve"> poselstev </w:t>
      </w:r>
      <w:r w:rsidR="0076027D">
        <w:rPr>
          <w:rFonts w:ascii="Times New Roman" w:hAnsi="Times New Roman" w:cs="Times New Roman"/>
          <w:sz w:val="24"/>
          <w:szCs w:val="24"/>
        </w:rPr>
        <w:t xml:space="preserve">do </w:t>
      </w:r>
      <w:r w:rsidR="00E33C40">
        <w:rPr>
          <w:rFonts w:ascii="Times New Roman" w:hAnsi="Times New Roman" w:cs="Times New Roman"/>
          <w:sz w:val="24"/>
          <w:szCs w:val="24"/>
        </w:rPr>
        <w:t>Čín</w:t>
      </w:r>
      <w:r w:rsidR="00F81B29">
        <w:rPr>
          <w:rFonts w:ascii="Times New Roman" w:hAnsi="Times New Roman" w:cs="Times New Roman"/>
          <w:sz w:val="24"/>
          <w:szCs w:val="24"/>
        </w:rPr>
        <w:t>y</w:t>
      </w:r>
      <w:r w:rsidR="00F3642D">
        <w:rPr>
          <w:rFonts w:ascii="Times New Roman" w:hAnsi="Times New Roman" w:cs="Times New Roman"/>
          <w:sz w:val="24"/>
          <w:szCs w:val="24"/>
        </w:rPr>
        <w:t xml:space="preserve"> a ta</w:t>
      </w:r>
      <w:r w:rsidR="00E33C40">
        <w:rPr>
          <w:rFonts w:ascii="Times New Roman" w:hAnsi="Times New Roman" w:cs="Times New Roman"/>
          <w:sz w:val="24"/>
          <w:szCs w:val="24"/>
        </w:rPr>
        <w:t xml:space="preserve"> se do Japonska vracela</w:t>
      </w:r>
      <w:r w:rsidR="0076027D">
        <w:rPr>
          <w:rFonts w:ascii="Times New Roman" w:hAnsi="Times New Roman" w:cs="Times New Roman"/>
          <w:sz w:val="24"/>
          <w:szCs w:val="24"/>
        </w:rPr>
        <w:t xml:space="preserve"> </w:t>
      </w:r>
      <w:r w:rsidR="00E33AAE">
        <w:rPr>
          <w:rFonts w:ascii="Times New Roman" w:hAnsi="Times New Roman" w:cs="Times New Roman"/>
          <w:sz w:val="24"/>
          <w:szCs w:val="24"/>
        </w:rPr>
        <w:t xml:space="preserve">mimo jiné i </w:t>
      </w:r>
      <w:r w:rsidR="0076027D">
        <w:rPr>
          <w:rFonts w:ascii="Times New Roman" w:hAnsi="Times New Roman" w:cs="Times New Roman"/>
          <w:sz w:val="24"/>
          <w:szCs w:val="24"/>
        </w:rPr>
        <w:t xml:space="preserve">s prvními </w:t>
      </w:r>
      <w:r w:rsidR="00FD58FC">
        <w:rPr>
          <w:rFonts w:ascii="Times New Roman" w:hAnsi="Times New Roman" w:cs="Times New Roman"/>
          <w:sz w:val="24"/>
          <w:szCs w:val="24"/>
        </w:rPr>
        <w:t>balíčky lisovaného čaje</w:t>
      </w:r>
      <w:r w:rsidR="008B56C3">
        <w:rPr>
          <w:rFonts w:ascii="Times New Roman" w:hAnsi="Times New Roman" w:cs="Times New Roman"/>
          <w:sz w:val="24"/>
          <w:szCs w:val="24"/>
        </w:rPr>
        <w:t>. Prvotní podoba formy čajového obřadu vycházela z</w:t>
      </w:r>
      <w:r w:rsidR="0026436D">
        <w:rPr>
          <w:rFonts w:ascii="Times New Roman" w:hAnsi="Times New Roman" w:cs="Times New Roman"/>
          <w:sz w:val="24"/>
          <w:szCs w:val="24"/>
        </w:rPr>
        <w:t> velké části z</w:t>
      </w:r>
      <w:r w:rsidR="007E6385">
        <w:rPr>
          <w:rFonts w:ascii="Times New Roman" w:hAnsi="Times New Roman" w:cs="Times New Roman"/>
          <w:sz w:val="24"/>
          <w:szCs w:val="24"/>
        </w:rPr>
        <w:t xml:space="preserve"> myšlenek </w:t>
      </w:r>
      <w:r w:rsidR="0076027D">
        <w:rPr>
          <w:rFonts w:ascii="Times New Roman" w:hAnsi="Times New Roman" w:cs="Times New Roman"/>
          <w:sz w:val="24"/>
          <w:szCs w:val="24"/>
        </w:rPr>
        <w:t xml:space="preserve">nových </w:t>
      </w:r>
      <w:r w:rsidR="00AE56F4">
        <w:rPr>
          <w:rFonts w:ascii="Times New Roman" w:hAnsi="Times New Roman" w:cs="Times New Roman"/>
          <w:sz w:val="24"/>
          <w:szCs w:val="24"/>
        </w:rPr>
        <w:t>myšlenkov</w:t>
      </w:r>
      <w:r w:rsidR="0076027D">
        <w:rPr>
          <w:rFonts w:ascii="Times New Roman" w:hAnsi="Times New Roman" w:cs="Times New Roman"/>
          <w:sz w:val="24"/>
          <w:szCs w:val="24"/>
        </w:rPr>
        <w:t>ých směrů</w:t>
      </w:r>
      <w:r w:rsidR="008B56C3">
        <w:rPr>
          <w:rFonts w:ascii="Times New Roman" w:hAnsi="Times New Roman" w:cs="Times New Roman"/>
          <w:sz w:val="24"/>
          <w:szCs w:val="24"/>
        </w:rPr>
        <w:t xml:space="preserve"> importovaných z Číny, </w:t>
      </w:r>
      <w:r w:rsidR="00AE56F4">
        <w:rPr>
          <w:rFonts w:ascii="Times New Roman" w:hAnsi="Times New Roman" w:cs="Times New Roman"/>
          <w:sz w:val="24"/>
          <w:szCs w:val="24"/>
        </w:rPr>
        <w:t xml:space="preserve">konkrétně </w:t>
      </w:r>
      <w:r w:rsidR="008B56C3">
        <w:rPr>
          <w:rFonts w:ascii="Times New Roman" w:hAnsi="Times New Roman" w:cs="Times New Roman"/>
          <w:sz w:val="24"/>
          <w:szCs w:val="24"/>
        </w:rPr>
        <w:t>taoismu</w:t>
      </w:r>
      <w:r w:rsidR="00AA4808">
        <w:rPr>
          <w:rStyle w:val="Znakapoznpodarou"/>
          <w:rFonts w:ascii="Times New Roman" w:hAnsi="Times New Roman" w:cs="Times New Roman"/>
          <w:sz w:val="24"/>
          <w:szCs w:val="24"/>
        </w:rPr>
        <w:footnoteReference w:id="8"/>
      </w:r>
      <w:r w:rsidR="00AF2201">
        <w:rPr>
          <w:rFonts w:ascii="Times New Roman" w:hAnsi="Times New Roman" w:cs="Times New Roman"/>
          <w:sz w:val="24"/>
          <w:szCs w:val="24"/>
        </w:rPr>
        <w:t xml:space="preserve"> </w:t>
      </w:r>
      <w:r w:rsidR="008B56C3">
        <w:rPr>
          <w:rFonts w:ascii="Times New Roman" w:hAnsi="Times New Roman" w:cs="Times New Roman"/>
          <w:sz w:val="24"/>
          <w:szCs w:val="24"/>
        </w:rPr>
        <w:t xml:space="preserve">a buddhismu, </w:t>
      </w:r>
      <w:r w:rsidR="0026436D">
        <w:rPr>
          <w:rFonts w:ascii="Times New Roman" w:hAnsi="Times New Roman" w:cs="Times New Roman"/>
          <w:sz w:val="24"/>
          <w:szCs w:val="24"/>
        </w:rPr>
        <w:t>projevila</w:t>
      </w:r>
      <w:r w:rsidR="00AE56F4">
        <w:rPr>
          <w:rFonts w:ascii="Times New Roman" w:hAnsi="Times New Roman" w:cs="Times New Roman"/>
          <w:sz w:val="24"/>
          <w:szCs w:val="24"/>
        </w:rPr>
        <w:t xml:space="preserve"> se ale</w:t>
      </w:r>
      <w:r w:rsidR="0026436D">
        <w:rPr>
          <w:rFonts w:ascii="Times New Roman" w:hAnsi="Times New Roman" w:cs="Times New Roman"/>
          <w:sz w:val="24"/>
          <w:szCs w:val="24"/>
        </w:rPr>
        <w:t xml:space="preserve"> i</w:t>
      </w:r>
      <w:r w:rsidR="008B56C3">
        <w:rPr>
          <w:rFonts w:ascii="Times New Roman" w:hAnsi="Times New Roman" w:cs="Times New Roman"/>
          <w:sz w:val="24"/>
          <w:szCs w:val="24"/>
        </w:rPr>
        <w:t xml:space="preserve"> </w:t>
      </w:r>
      <w:r w:rsidR="00E4533A">
        <w:rPr>
          <w:rFonts w:ascii="Times New Roman" w:hAnsi="Times New Roman" w:cs="Times New Roman"/>
          <w:sz w:val="24"/>
          <w:szCs w:val="24"/>
        </w:rPr>
        <w:t>inspirac</w:t>
      </w:r>
      <w:r w:rsidR="0026436D">
        <w:rPr>
          <w:rFonts w:ascii="Times New Roman" w:hAnsi="Times New Roman" w:cs="Times New Roman"/>
          <w:sz w:val="24"/>
          <w:szCs w:val="24"/>
        </w:rPr>
        <w:t>e</w:t>
      </w:r>
      <w:r w:rsidR="00E4533A">
        <w:rPr>
          <w:rFonts w:ascii="Times New Roman" w:hAnsi="Times New Roman" w:cs="Times New Roman"/>
          <w:sz w:val="24"/>
          <w:szCs w:val="24"/>
        </w:rPr>
        <w:t xml:space="preserve"> </w:t>
      </w:r>
      <w:r w:rsidR="008B56C3">
        <w:rPr>
          <w:rFonts w:ascii="Times New Roman" w:hAnsi="Times New Roman" w:cs="Times New Roman"/>
          <w:sz w:val="24"/>
          <w:szCs w:val="24"/>
        </w:rPr>
        <w:t>myšlenk</w:t>
      </w:r>
      <w:r w:rsidR="00E4533A">
        <w:rPr>
          <w:rFonts w:ascii="Times New Roman" w:hAnsi="Times New Roman" w:cs="Times New Roman"/>
          <w:sz w:val="24"/>
          <w:szCs w:val="24"/>
        </w:rPr>
        <w:t>ami</w:t>
      </w:r>
      <w:r w:rsidR="008B56C3">
        <w:rPr>
          <w:rFonts w:ascii="Times New Roman" w:hAnsi="Times New Roman" w:cs="Times New Roman"/>
          <w:sz w:val="24"/>
          <w:szCs w:val="24"/>
        </w:rPr>
        <w:t xml:space="preserve"> domácí</w:t>
      </w:r>
      <w:r w:rsidR="00E4533A">
        <w:rPr>
          <w:rFonts w:ascii="Times New Roman" w:hAnsi="Times New Roman" w:cs="Times New Roman"/>
          <w:sz w:val="24"/>
          <w:szCs w:val="24"/>
        </w:rPr>
        <w:t>ho</w:t>
      </w:r>
      <w:r w:rsidR="008B56C3">
        <w:rPr>
          <w:rFonts w:ascii="Times New Roman" w:hAnsi="Times New Roman" w:cs="Times New Roman"/>
          <w:sz w:val="24"/>
          <w:szCs w:val="24"/>
        </w:rPr>
        <w:t xml:space="preserve"> náboženství šintó</w:t>
      </w:r>
      <w:r w:rsidR="00AA4808">
        <w:rPr>
          <w:rStyle w:val="Znakapoznpodarou"/>
          <w:rFonts w:ascii="MS Gothic" w:eastAsia="MS Gothic" w:hAnsi="MS Gothic" w:cs="MS Gothic"/>
          <w:sz w:val="24"/>
          <w:szCs w:val="24"/>
        </w:rPr>
        <w:footnoteReference w:id="9"/>
      </w:r>
      <w:r w:rsidR="0026436D" w:rsidRPr="00AF2201">
        <w:rPr>
          <w:rFonts w:ascii="Times New Roman" w:hAnsi="Times New Roman" w:cs="Times New Roman"/>
          <w:sz w:val="24"/>
          <w:szCs w:val="24"/>
        </w:rPr>
        <w:t>.</w:t>
      </w:r>
      <w:r w:rsidR="00AC6EA8" w:rsidRPr="00AC6EA8">
        <w:rPr>
          <w:rFonts w:ascii="Times New Roman" w:hAnsi="Times New Roman" w:cs="Times New Roman"/>
          <w:sz w:val="24"/>
          <w:szCs w:val="24"/>
        </w:rPr>
        <w:t xml:space="preserve"> </w:t>
      </w:r>
      <w:r w:rsidR="00AC6EA8" w:rsidRPr="00C17965">
        <w:rPr>
          <w:rFonts w:ascii="Times New Roman" w:hAnsi="Times New Roman" w:cs="Times New Roman"/>
          <w:sz w:val="24"/>
          <w:szCs w:val="24"/>
        </w:rPr>
        <w:t>(viz Thomovi, 2002: 92)</w:t>
      </w:r>
    </w:p>
    <w:p w:rsidR="00B976F3" w:rsidRDefault="009F4C9E" w:rsidP="00925D02">
      <w:pPr>
        <w:spacing w:after="240"/>
        <w:ind w:firstLine="709"/>
        <w:rPr>
          <w:rFonts w:ascii="Times New Roman" w:hAnsi="Times New Roman" w:cs="Times New Roman"/>
          <w:sz w:val="24"/>
          <w:szCs w:val="24"/>
        </w:rPr>
      </w:pPr>
      <w:r>
        <w:rPr>
          <w:rFonts w:ascii="Times New Roman" w:hAnsi="Times New Roman" w:cs="Times New Roman"/>
          <w:sz w:val="24"/>
          <w:szCs w:val="24"/>
        </w:rPr>
        <w:t xml:space="preserve">Pravděpodobně první společenská událost, </w:t>
      </w:r>
      <w:r w:rsidRPr="00AA4808">
        <w:rPr>
          <w:rFonts w:ascii="Times New Roman" w:hAnsi="Times New Roman" w:cs="Times New Roman"/>
          <w:sz w:val="24"/>
          <w:szCs w:val="24"/>
        </w:rPr>
        <w:t xml:space="preserve">při které se </w:t>
      </w:r>
      <w:r w:rsidR="00AE56F4">
        <w:rPr>
          <w:rFonts w:ascii="Times New Roman" w:hAnsi="Times New Roman" w:cs="Times New Roman"/>
          <w:sz w:val="24"/>
          <w:szCs w:val="24"/>
        </w:rPr>
        <w:t xml:space="preserve">stal </w:t>
      </w:r>
      <w:r w:rsidRPr="00AA4808">
        <w:rPr>
          <w:rFonts w:ascii="Times New Roman" w:hAnsi="Times New Roman" w:cs="Times New Roman"/>
          <w:sz w:val="24"/>
          <w:szCs w:val="24"/>
        </w:rPr>
        <w:t xml:space="preserve">čaj </w:t>
      </w:r>
      <w:r w:rsidR="00F3642D">
        <w:rPr>
          <w:rFonts w:ascii="Times New Roman" w:hAnsi="Times New Roman" w:cs="Times New Roman"/>
          <w:sz w:val="24"/>
          <w:szCs w:val="24"/>
        </w:rPr>
        <w:t>objektem</w:t>
      </w:r>
      <w:r w:rsidRPr="00AA4808">
        <w:rPr>
          <w:rFonts w:ascii="Times New Roman" w:hAnsi="Times New Roman" w:cs="Times New Roman"/>
          <w:sz w:val="24"/>
          <w:szCs w:val="24"/>
        </w:rPr>
        <w:t xml:space="preserve"> </w:t>
      </w:r>
      <w:r w:rsidR="00545DCB" w:rsidRPr="00AA4808">
        <w:rPr>
          <w:rFonts w:ascii="Times New Roman" w:hAnsi="Times New Roman" w:cs="Times New Roman"/>
          <w:sz w:val="24"/>
          <w:szCs w:val="24"/>
        </w:rPr>
        <w:t xml:space="preserve">širšího </w:t>
      </w:r>
      <w:r w:rsidRPr="00AA4808">
        <w:rPr>
          <w:rFonts w:ascii="Times New Roman" w:hAnsi="Times New Roman" w:cs="Times New Roman"/>
          <w:sz w:val="24"/>
          <w:szCs w:val="24"/>
        </w:rPr>
        <w:t>obecného zá</w:t>
      </w:r>
      <w:r w:rsidR="00F3642D">
        <w:rPr>
          <w:rFonts w:ascii="Times New Roman" w:hAnsi="Times New Roman" w:cs="Times New Roman"/>
          <w:sz w:val="24"/>
          <w:szCs w:val="24"/>
        </w:rPr>
        <w:t>jmu, se konala roku 729 v Naře</w:t>
      </w:r>
      <w:r w:rsidRPr="00AA4808">
        <w:rPr>
          <w:rFonts w:ascii="Times New Roman" w:hAnsi="Times New Roman" w:cs="Times New Roman"/>
          <w:sz w:val="24"/>
          <w:szCs w:val="24"/>
        </w:rPr>
        <w:t>. Jednalo se o dobové hlavní město Japonska, od nějž se odvodil název pro celé historické období</w:t>
      </w:r>
      <w:r w:rsidR="00AA4808" w:rsidRPr="00AA4808">
        <w:rPr>
          <w:rStyle w:val="Znakapoznpodarou"/>
          <w:rFonts w:ascii="Times New Roman" w:hAnsi="Times New Roman" w:cs="Times New Roman"/>
          <w:sz w:val="24"/>
          <w:szCs w:val="24"/>
        </w:rPr>
        <w:footnoteReference w:id="10"/>
      </w:r>
      <w:r w:rsidR="00CB72FE" w:rsidRPr="00AA4808">
        <w:rPr>
          <w:rFonts w:ascii="Times New Roman" w:hAnsi="Times New Roman" w:cs="Times New Roman"/>
          <w:sz w:val="24"/>
          <w:szCs w:val="24"/>
        </w:rPr>
        <w:t>. Při příležitosti</w:t>
      </w:r>
      <w:r w:rsidR="00CB72FE">
        <w:rPr>
          <w:rFonts w:ascii="Times New Roman" w:hAnsi="Times New Roman" w:cs="Times New Roman"/>
          <w:sz w:val="24"/>
          <w:szCs w:val="24"/>
        </w:rPr>
        <w:t xml:space="preserve"> </w:t>
      </w:r>
      <w:r w:rsidR="00CB72FE">
        <w:rPr>
          <w:rFonts w:ascii="Times New Roman" w:hAnsi="Times New Roman" w:cs="Times New Roman"/>
          <w:sz w:val="24"/>
          <w:szCs w:val="24"/>
        </w:rPr>
        <w:lastRenderedPageBreak/>
        <w:t>čtyřdenní buddhistické ceremonie zasvěcení kláštera Tódaidži</w:t>
      </w:r>
      <w:r w:rsidR="00640B84">
        <w:rPr>
          <w:rStyle w:val="Znakapoznpodarou"/>
          <w:rFonts w:ascii="MS Gothic" w:eastAsia="MS Gothic" w:hAnsi="MS Gothic" w:cs="MS Gothic"/>
          <w:sz w:val="24"/>
          <w:szCs w:val="24"/>
        </w:rPr>
        <w:footnoteReference w:id="11"/>
      </w:r>
      <w:r w:rsidR="00BB492B">
        <w:rPr>
          <w:rFonts w:ascii="Times New Roman" w:hAnsi="Times New Roman" w:cs="Times New Roman"/>
          <w:sz w:val="24"/>
          <w:szCs w:val="24"/>
        </w:rPr>
        <w:t xml:space="preserve"> </w:t>
      </w:r>
      <w:r w:rsidR="00C82D12">
        <w:rPr>
          <w:rFonts w:ascii="Times New Roman" w:hAnsi="Times New Roman" w:cs="Times New Roman"/>
          <w:sz w:val="24"/>
          <w:szCs w:val="24"/>
        </w:rPr>
        <w:t xml:space="preserve">nechal </w:t>
      </w:r>
      <w:r w:rsidR="00CB72FE">
        <w:rPr>
          <w:rFonts w:ascii="Times New Roman" w:hAnsi="Times New Roman" w:cs="Times New Roman"/>
          <w:sz w:val="24"/>
          <w:szCs w:val="24"/>
        </w:rPr>
        <w:t>císař Šómu</w:t>
      </w:r>
      <w:r w:rsidR="00640B84">
        <w:rPr>
          <w:rStyle w:val="Znakapoznpodarou"/>
          <w:rFonts w:ascii="Times New Roman" w:hAnsi="Times New Roman" w:cs="Times New Roman"/>
          <w:sz w:val="24"/>
          <w:szCs w:val="24"/>
        </w:rPr>
        <w:footnoteReference w:id="12"/>
      </w:r>
      <w:r w:rsidR="00CB72FE">
        <w:rPr>
          <w:rFonts w:ascii="Times New Roman" w:hAnsi="Times New Roman" w:cs="Times New Roman"/>
          <w:sz w:val="24"/>
          <w:szCs w:val="24"/>
        </w:rPr>
        <w:t xml:space="preserve"> </w:t>
      </w:r>
      <w:r w:rsidR="00C82D12">
        <w:rPr>
          <w:rFonts w:ascii="Times New Roman" w:hAnsi="Times New Roman" w:cs="Times New Roman"/>
          <w:sz w:val="24"/>
          <w:szCs w:val="24"/>
        </w:rPr>
        <w:t xml:space="preserve">servírovat </w:t>
      </w:r>
      <w:r w:rsidR="00CB72FE">
        <w:rPr>
          <w:rFonts w:ascii="Times New Roman" w:hAnsi="Times New Roman" w:cs="Times New Roman"/>
          <w:sz w:val="24"/>
          <w:szCs w:val="24"/>
        </w:rPr>
        <w:t>čaj přibližně stovce přítomných mnichů a církevních hodnostářů</w:t>
      </w:r>
      <w:r w:rsidR="007F1A25">
        <w:rPr>
          <w:rFonts w:ascii="Times New Roman" w:hAnsi="Times New Roman" w:cs="Times New Roman"/>
          <w:sz w:val="24"/>
          <w:szCs w:val="24"/>
        </w:rPr>
        <w:t xml:space="preserve">. Konkrétně se </w:t>
      </w:r>
      <w:r w:rsidR="00C82D12">
        <w:rPr>
          <w:rFonts w:ascii="Times New Roman" w:hAnsi="Times New Roman" w:cs="Times New Roman"/>
          <w:sz w:val="24"/>
          <w:szCs w:val="24"/>
        </w:rPr>
        <w:t>jednalo</w:t>
      </w:r>
      <w:r w:rsidR="007F1A25">
        <w:rPr>
          <w:rFonts w:ascii="Times New Roman" w:hAnsi="Times New Roman" w:cs="Times New Roman"/>
          <w:sz w:val="24"/>
          <w:szCs w:val="24"/>
        </w:rPr>
        <w:t xml:space="preserve"> o tzv</w:t>
      </w:r>
      <w:r w:rsidR="00F23222">
        <w:rPr>
          <w:rFonts w:ascii="Times New Roman" w:hAnsi="Times New Roman" w:cs="Times New Roman"/>
          <w:sz w:val="24"/>
          <w:szCs w:val="24"/>
        </w:rPr>
        <w:t>. čaj</w:t>
      </w:r>
      <w:r w:rsidR="007F1A25" w:rsidRPr="00640B84">
        <w:rPr>
          <w:rFonts w:ascii="Times New Roman" w:hAnsi="Times New Roman" w:cs="Times New Roman"/>
          <w:sz w:val="24"/>
          <w:szCs w:val="24"/>
        </w:rPr>
        <w:t xml:space="preserve"> </w:t>
      </w:r>
      <w:r w:rsidR="007F1A25" w:rsidRPr="00640B84">
        <w:rPr>
          <w:rFonts w:ascii="Times New Roman" w:hAnsi="Times New Roman" w:cs="Times New Roman"/>
          <w:i/>
          <w:sz w:val="24"/>
          <w:szCs w:val="24"/>
        </w:rPr>
        <w:t>hikiča</w:t>
      </w:r>
      <w:r w:rsidR="00F3377F" w:rsidRPr="00640B84">
        <w:rPr>
          <w:rFonts w:ascii="Times New Roman" w:hAnsi="Times New Roman" w:cs="Times New Roman"/>
          <w:sz w:val="24"/>
          <w:szCs w:val="24"/>
        </w:rPr>
        <w:t xml:space="preserve"> </w:t>
      </w:r>
      <w:r w:rsidR="00FD6406">
        <w:rPr>
          <w:rFonts w:ascii="Times New Roman" w:hAnsi="Times New Roman" w:cs="Times New Roman"/>
          <w:sz w:val="24"/>
          <w:szCs w:val="24"/>
        </w:rPr>
        <w:t>(</w:t>
      </w:r>
      <w:r w:rsidR="00C233E0" w:rsidRPr="00640B84">
        <w:rPr>
          <w:rFonts w:ascii="MS Gothic" w:eastAsia="MS Gothic" w:hAnsi="MS Gothic" w:cs="MS Gothic" w:hint="eastAsia"/>
          <w:sz w:val="24"/>
          <w:szCs w:val="24"/>
        </w:rPr>
        <w:t>挽き茶</w:t>
      </w:r>
      <w:r w:rsidR="00FD6406">
        <w:rPr>
          <w:rFonts w:ascii="MS Gothic" w:eastAsia="MS Gothic" w:hAnsi="MS Gothic" w:cs="MS Gothic"/>
          <w:sz w:val="24"/>
          <w:szCs w:val="24"/>
        </w:rPr>
        <w:t>)</w:t>
      </w:r>
      <w:r w:rsidR="00C233E0" w:rsidRPr="00640B84">
        <w:rPr>
          <w:rFonts w:ascii="Times New Roman" w:hAnsi="Times New Roman" w:cs="Times New Roman"/>
          <w:sz w:val="24"/>
          <w:szCs w:val="24"/>
        </w:rPr>
        <w:t xml:space="preserve"> </w:t>
      </w:r>
      <w:r w:rsidR="00C70C2C" w:rsidRPr="00640B84">
        <w:rPr>
          <w:rFonts w:ascii="Times New Roman" w:hAnsi="Times New Roman" w:cs="Times New Roman"/>
          <w:sz w:val="24"/>
          <w:szCs w:val="24"/>
        </w:rPr>
        <w:t>p</w:t>
      </w:r>
      <w:r w:rsidR="00F3377F" w:rsidRPr="00640B84">
        <w:rPr>
          <w:rFonts w:ascii="Times New Roman" w:hAnsi="Times New Roman" w:cs="Times New Roman"/>
          <w:sz w:val="24"/>
          <w:szCs w:val="24"/>
        </w:rPr>
        <w:t>řipravený</w:t>
      </w:r>
      <w:r w:rsidR="00F3377F">
        <w:rPr>
          <w:rFonts w:ascii="Times New Roman" w:hAnsi="Times New Roman" w:cs="Times New Roman"/>
          <w:sz w:val="24"/>
          <w:szCs w:val="24"/>
        </w:rPr>
        <w:t xml:space="preserve"> </w:t>
      </w:r>
      <w:r w:rsidR="00F23222">
        <w:rPr>
          <w:rFonts w:ascii="Times New Roman" w:hAnsi="Times New Roman" w:cs="Times New Roman"/>
          <w:sz w:val="24"/>
          <w:szCs w:val="24"/>
        </w:rPr>
        <w:t>na způsob</w:t>
      </w:r>
      <w:r w:rsidR="00F3377F">
        <w:rPr>
          <w:rFonts w:ascii="Times New Roman" w:hAnsi="Times New Roman" w:cs="Times New Roman"/>
          <w:sz w:val="24"/>
          <w:szCs w:val="24"/>
        </w:rPr>
        <w:t xml:space="preserve"> z dob dynastie Tchang</w:t>
      </w:r>
      <w:r w:rsidR="00640B84">
        <w:rPr>
          <w:rStyle w:val="Znakapoznpodarou"/>
          <w:rFonts w:ascii="Times New Roman" w:hAnsi="Times New Roman" w:cs="Times New Roman"/>
          <w:sz w:val="24"/>
          <w:szCs w:val="24"/>
        </w:rPr>
        <w:footnoteReference w:id="13"/>
      </w:r>
      <w:r w:rsidR="00C82D12">
        <w:rPr>
          <w:rFonts w:ascii="Times New Roman" w:hAnsi="Times New Roman" w:cs="Times New Roman"/>
          <w:sz w:val="24"/>
          <w:szCs w:val="24"/>
        </w:rPr>
        <w:t>. V</w:t>
      </w:r>
      <w:r w:rsidR="004F0CE2">
        <w:rPr>
          <w:rFonts w:ascii="Times New Roman" w:hAnsi="Times New Roman" w:cs="Times New Roman"/>
          <w:sz w:val="24"/>
          <w:szCs w:val="24"/>
        </w:rPr>
        <w:t> </w:t>
      </w:r>
      <w:r w:rsidR="004871C3">
        <w:rPr>
          <w:rFonts w:ascii="Times New Roman" w:hAnsi="Times New Roman" w:cs="Times New Roman"/>
          <w:sz w:val="24"/>
          <w:szCs w:val="24"/>
        </w:rPr>
        <w:t>hork</w:t>
      </w:r>
      <w:r w:rsidR="004F0CE2">
        <w:rPr>
          <w:rFonts w:ascii="Times New Roman" w:hAnsi="Times New Roman" w:cs="Times New Roman"/>
          <w:sz w:val="24"/>
          <w:szCs w:val="24"/>
        </w:rPr>
        <w:t xml:space="preserve">é </w:t>
      </w:r>
      <w:r w:rsidR="00F3377F">
        <w:rPr>
          <w:rFonts w:ascii="Times New Roman" w:hAnsi="Times New Roman" w:cs="Times New Roman"/>
          <w:sz w:val="24"/>
          <w:szCs w:val="24"/>
        </w:rPr>
        <w:t>vodě se povařil kus čaj</w:t>
      </w:r>
      <w:r w:rsidR="00553DE7">
        <w:rPr>
          <w:rFonts w:ascii="Times New Roman" w:hAnsi="Times New Roman" w:cs="Times New Roman"/>
          <w:sz w:val="24"/>
          <w:szCs w:val="24"/>
        </w:rPr>
        <w:t>e</w:t>
      </w:r>
      <w:r w:rsidR="00F3377F">
        <w:rPr>
          <w:rFonts w:ascii="Times New Roman" w:hAnsi="Times New Roman" w:cs="Times New Roman"/>
          <w:sz w:val="24"/>
          <w:szCs w:val="24"/>
        </w:rPr>
        <w:t xml:space="preserve"> </w:t>
      </w:r>
      <w:r w:rsidR="00553DE7">
        <w:rPr>
          <w:rFonts w:ascii="Times New Roman" w:hAnsi="Times New Roman" w:cs="Times New Roman"/>
          <w:sz w:val="24"/>
          <w:szCs w:val="24"/>
        </w:rPr>
        <w:t>slisovaného do cihly</w:t>
      </w:r>
      <w:r w:rsidR="00867005">
        <w:rPr>
          <w:rStyle w:val="Znakapoznpodarou"/>
          <w:rFonts w:ascii="Times New Roman" w:hAnsi="Times New Roman" w:cs="Times New Roman"/>
          <w:sz w:val="24"/>
          <w:szCs w:val="24"/>
        </w:rPr>
        <w:footnoteReference w:id="14"/>
      </w:r>
      <w:r w:rsidR="00F3377F">
        <w:rPr>
          <w:rFonts w:ascii="Times New Roman" w:hAnsi="Times New Roman" w:cs="Times New Roman"/>
          <w:sz w:val="24"/>
          <w:szCs w:val="24"/>
        </w:rPr>
        <w:t xml:space="preserve"> často společně s ostatními surovinami jako zázvor, pomerančová kůra, sůl aj. </w:t>
      </w:r>
      <w:r w:rsidR="00BE47E0">
        <w:rPr>
          <w:rFonts w:ascii="Times New Roman" w:hAnsi="Times New Roman" w:cs="Times New Roman"/>
          <w:sz w:val="24"/>
          <w:szCs w:val="24"/>
        </w:rPr>
        <w:t>Mezi vybranou společností údajně tento nápoj s</w:t>
      </w:r>
      <w:r w:rsidR="00BB492B">
        <w:rPr>
          <w:rFonts w:ascii="Times New Roman" w:hAnsi="Times New Roman" w:cs="Times New Roman"/>
          <w:sz w:val="24"/>
          <w:szCs w:val="24"/>
        </w:rPr>
        <w:t xml:space="preserve">klidil obrovský úspěch. </w:t>
      </w:r>
      <w:r w:rsidR="00C82D12">
        <w:rPr>
          <w:rFonts w:ascii="Times New Roman" w:hAnsi="Times New Roman" w:cs="Times New Roman"/>
          <w:sz w:val="24"/>
          <w:szCs w:val="24"/>
        </w:rPr>
        <w:t>U</w:t>
      </w:r>
      <w:r w:rsidR="00BE47E0">
        <w:rPr>
          <w:rFonts w:ascii="Times New Roman" w:hAnsi="Times New Roman" w:cs="Times New Roman"/>
          <w:sz w:val="24"/>
          <w:szCs w:val="24"/>
        </w:rPr>
        <w:t xml:space="preserve"> mnicha Gjó</w:t>
      </w:r>
      <w:r w:rsidR="008A6A0D">
        <w:rPr>
          <w:rFonts w:ascii="Times New Roman" w:hAnsi="Times New Roman" w:cs="Times New Roman"/>
          <w:sz w:val="24"/>
          <w:szCs w:val="24"/>
        </w:rPr>
        <w:t>k</w:t>
      </w:r>
      <w:r w:rsidR="00BE47E0">
        <w:rPr>
          <w:rFonts w:ascii="Times New Roman" w:hAnsi="Times New Roman" w:cs="Times New Roman"/>
          <w:sz w:val="24"/>
          <w:szCs w:val="24"/>
        </w:rPr>
        <w:t>iho</w:t>
      </w:r>
      <w:r w:rsidR="00640B84">
        <w:rPr>
          <w:rStyle w:val="Znakapoznpodarou"/>
          <w:rFonts w:ascii="Times New Roman" w:hAnsi="Times New Roman" w:cs="Times New Roman"/>
          <w:sz w:val="24"/>
          <w:szCs w:val="24"/>
        </w:rPr>
        <w:footnoteReference w:id="15"/>
      </w:r>
      <w:r w:rsidR="00BE47E0">
        <w:rPr>
          <w:rFonts w:ascii="Times New Roman" w:hAnsi="Times New Roman" w:cs="Times New Roman"/>
          <w:sz w:val="24"/>
          <w:szCs w:val="24"/>
        </w:rPr>
        <w:t xml:space="preserve"> dosáhl</w:t>
      </w:r>
      <w:r w:rsidR="00BB492B">
        <w:rPr>
          <w:rFonts w:ascii="Times New Roman" w:hAnsi="Times New Roman" w:cs="Times New Roman"/>
          <w:sz w:val="24"/>
          <w:szCs w:val="24"/>
        </w:rPr>
        <w:t xml:space="preserve"> čaj</w:t>
      </w:r>
      <w:r w:rsidR="00C82D12">
        <w:rPr>
          <w:rFonts w:ascii="Times New Roman" w:hAnsi="Times New Roman" w:cs="Times New Roman"/>
          <w:sz w:val="24"/>
          <w:szCs w:val="24"/>
        </w:rPr>
        <w:t xml:space="preserve"> takového</w:t>
      </w:r>
      <w:r w:rsidR="00BE47E0">
        <w:rPr>
          <w:rFonts w:ascii="Times New Roman" w:hAnsi="Times New Roman" w:cs="Times New Roman"/>
          <w:sz w:val="24"/>
          <w:szCs w:val="24"/>
        </w:rPr>
        <w:t xml:space="preserve"> úspěchu, že se </w:t>
      </w:r>
      <w:r w:rsidR="00091FCC">
        <w:rPr>
          <w:rFonts w:ascii="Times New Roman" w:hAnsi="Times New Roman" w:cs="Times New Roman"/>
          <w:sz w:val="24"/>
          <w:szCs w:val="24"/>
        </w:rPr>
        <w:t>r</w:t>
      </w:r>
      <w:r w:rsidR="00BE47E0">
        <w:rPr>
          <w:rFonts w:ascii="Times New Roman" w:hAnsi="Times New Roman" w:cs="Times New Roman"/>
          <w:sz w:val="24"/>
          <w:szCs w:val="24"/>
        </w:rPr>
        <w:t>ozhodl pro import čajových sazenic z Číny a jejich následné</w:t>
      </w:r>
      <w:r w:rsidR="00C82D12">
        <w:rPr>
          <w:rFonts w:ascii="Times New Roman" w:hAnsi="Times New Roman" w:cs="Times New Roman"/>
          <w:sz w:val="24"/>
          <w:szCs w:val="24"/>
        </w:rPr>
        <w:t>mu</w:t>
      </w:r>
      <w:r w:rsidR="00BE47E0">
        <w:rPr>
          <w:rFonts w:ascii="Times New Roman" w:hAnsi="Times New Roman" w:cs="Times New Roman"/>
          <w:sz w:val="24"/>
          <w:szCs w:val="24"/>
        </w:rPr>
        <w:t xml:space="preserve"> vysazení v klášterních zahradách.</w:t>
      </w:r>
      <w:r w:rsidR="00C82D12" w:rsidRPr="00C82D12">
        <w:rPr>
          <w:rFonts w:ascii="Times New Roman" w:hAnsi="Times New Roman" w:cs="Times New Roman"/>
          <w:i/>
          <w:sz w:val="24"/>
          <w:szCs w:val="24"/>
        </w:rPr>
        <w:t xml:space="preserve"> </w:t>
      </w:r>
      <w:r w:rsidR="00C82D12" w:rsidRPr="00C17965">
        <w:rPr>
          <w:rFonts w:ascii="Times New Roman" w:hAnsi="Times New Roman" w:cs="Times New Roman"/>
          <w:sz w:val="24"/>
          <w:szCs w:val="24"/>
        </w:rPr>
        <w:t>(viz Thomovi, 2002: 92)</w:t>
      </w: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40B84" w:rsidRDefault="00640B84" w:rsidP="00925D02">
      <w:pPr>
        <w:spacing w:after="240"/>
        <w:rPr>
          <w:rFonts w:ascii="Times New Roman" w:hAnsi="Times New Roman" w:cs="Times New Roman"/>
          <w:sz w:val="24"/>
          <w:szCs w:val="24"/>
        </w:rPr>
      </w:pPr>
    </w:p>
    <w:p w:rsidR="00603E5F" w:rsidRDefault="00603E5F" w:rsidP="00603E5F">
      <w:pPr>
        <w:spacing w:after="240"/>
        <w:rPr>
          <w:rFonts w:ascii="Times New Roman" w:hAnsi="Times New Roman" w:cs="Times New Roman"/>
          <w:sz w:val="24"/>
          <w:szCs w:val="24"/>
        </w:rPr>
      </w:pPr>
    </w:p>
    <w:p w:rsidR="008C37CF" w:rsidRDefault="008C37CF" w:rsidP="00C1212D">
      <w:pPr>
        <w:spacing w:after="240"/>
        <w:rPr>
          <w:rFonts w:ascii="Times New Roman" w:hAnsi="Times New Roman" w:cs="Times New Roman"/>
          <w:b/>
          <w:sz w:val="26"/>
          <w:szCs w:val="26"/>
        </w:rPr>
      </w:pPr>
    </w:p>
    <w:p w:rsidR="00C1212D" w:rsidRPr="00C1212D" w:rsidRDefault="00091FCC" w:rsidP="00C1212D">
      <w:pPr>
        <w:spacing w:after="240"/>
        <w:rPr>
          <w:rFonts w:ascii="Times New Roman" w:hAnsi="Times New Roman" w:cs="Times New Roman"/>
          <w:b/>
          <w:sz w:val="26"/>
          <w:szCs w:val="26"/>
        </w:rPr>
      </w:pPr>
      <w:r w:rsidRPr="00091FCC">
        <w:rPr>
          <w:rFonts w:ascii="Times New Roman" w:hAnsi="Times New Roman" w:cs="Times New Roman"/>
          <w:b/>
          <w:sz w:val="26"/>
          <w:szCs w:val="26"/>
        </w:rPr>
        <w:lastRenderedPageBreak/>
        <w:t>2. Období Heian</w:t>
      </w:r>
      <w:r w:rsidR="00B77CB6" w:rsidRPr="00091FCC">
        <w:rPr>
          <w:rFonts w:ascii="Times New Roman" w:hAnsi="Times New Roman" w:cs="Times New Roman"/>
          <w:b/>
          <w:sz w:val="26"/>
          <w:szCs w:val="26"/>
        </w:rPr>
        <w:t xml:space="preserve"> (794</w:t>
      </w:r>
      <w:r w:rsidR="00561170">
        <w:rPr>
          <w:rFonts w:ascii="Times New Roman" w:hAnsi="Times New Roman" w:cs="Times New Roman"/>
          <w:b/>
          <w:sz w:val="26"/>
          <w:szCs w:val="26"/>
        </w:rPr>
        <w:t>—</w:t>
      </w:r>
      <w:r w:rsidR="00B77CB6" w:rsidRPr="00091FCC">
        <w:rPr>
          <w:rFonts w:ascii="Times New Roman" w:hAnsi="Times New Roman" w:cs="Times New Roman"/>
          <w:b/>
          <w:sz w:val="26"/>
          <w:szCs w:val="26"/>
        </w:rPr>
        <w:t>1185)</w:t>
      </w:r>
    </w:p>
    <w:p w:rsidR="008804B9" w:rsidRDefault="00B77CB6" w:rsidP="00925D02">
      <w:pPr>
        <w:spacing w:after="240"/>
        <w:ind w:firstLine="709"/>
        <w:rPr>
          <w:rFonts w:ascii="Times New Roman" w:eastAsia="MS Gothic" w:hAnsi="Times New Roman" w:cs="Times New Roman"/>
          <w:sz w:val="24"/>
          <w:szCs w:val="24"/>
        </w:rPr>
      </w:pPr>
      <w:r>
        <w:rPr>
          <w:rFonts w:ascii="Times New Roman" w:hAnsi="Times New Roman" w:cs="Times New Roman"/>
          <w:sz w:val="24"/>
          <w:szCs w:val="24"/>
        </w:rPr>
        <w:t xml:space="preserve">Nové období japonských </w:t>
      </w:r>
      <w:r w:rsidR="00B86D45">
        <w:rPr>
          <w:rFonts w:ascii="Times New Roman" w:hAnsi="Times New Roman" w:cs="Times New Roman"/>
          <w:sz w:val="24"/>
          <w:szCs w:val="24"/>
        </w:rPr>
        <w:t>dějin zač</w:t>
      </w:r>
      <w:r w:rsidR="00C17965">
        <w:rPr>
          <w:rFonts w:ascii="Times New Roman" w:hAnsi="Times New Roman" w:cs="Times New Roman"/>
          <w:sz w:val="24"/>
          <w:szCs w:val="24"/>
        </w:rPr>
        <w:t>alo</w:t>
      </w:r>
      <w:r w:rsidR="00B86D45">
        <w:rPr>
          <w:rFonts w:ascii="Times New Roman" w:hAnsi="Times New Roman" w:cs="Times New Roman"/>
          <w:sz w:val="24"/>
          <w:szCs w:val="24"/>
        </w:rPr>
        <w:t xml:space="preserve"> za vlády císaře Kan</w:t>
      </w:r>
      <w:r>
        <w:rPr>
          <w:rFonts w:ascii="Times New Roman" w:hAnsi="Times New Roman" w:cs="Times New Roman"/>
          <w:sz w:val="24"/>
          <w:szCs w:val="24"/>
        </w:rPr>
        <w:t>mu</w:t>
      </w:r>
      <w:r w:rsidR="00436519">
        <w:rPr>
          <w:rFonts w:ascii="Times New Roman" w:hAnsi="Times New Roman" w:cs="Times New Roman"/>
          <w:sz w:val="24"/>
          <w:szCs w:val="24"/>
        </w:rPr>
        <w:t>a</w:t>
      </w:r>
      <w:r w:rsidR="00B86D45">
        <w:rPr>
          <w:rStyle w:val="Znakapoznpodarou"/>
          <w:rFonts w:ascii="Times New Roman" w:hAnsi="Times New Roman" w:cs="Times New Roman"/>
          <w:sz w:val="24"/>
          <w:szCs w:val="24"/>
        </w:rPr>
        <w:footnoteReference w:id="16"/>
      </w:r>
      <w:r w:rsidR="00A11164">
        <w:rPr>
          <w:rFonts w:ascii="Times New Roman" w:hAnsi="Times New Roman" w:cs="Times New Roman"/>
          <w:sz w:val="24"/>
          <w:szCs w:val="24"/>
        </w:rPr>
        <w:t>;</w:t>
      </w:r>
      <w:r>
        <w:rPr>
          <w:rFonts w:ascii="Times New Roman" w:hAnsi="Times New Roman" w:cs="Times New Roman"/>
          <w:sz w:val="24"/>
          <w:szCs w:val="24"/>
        </w:rPr>
        <w:t xml:space="preserve"> </w:t>
      </w:r>
      <w:r w:rsidR="00A11164">
        <w:rPr>
          <w:rFonts w:ascii="Times New Roman" w:hAnsi="Times New Roman" w:cs="Times New Roman"/>
          <w:sz w:val="24"/>
          <w:szCs w:val="24"/>
        </w:rPr>
        <w:t xml:space="preserve">na začátku jeho vlády </w:t>
      </w:r>
      <w:r w:rsidR="00C17965">
        <w:rPr>
          <w:rFonts w:ascii="Times New Roman" w:hAnsi="Times New Roman" w:cs="Times New Roman"/>
          <w:sz w:val="24"/>
          <w:szCs w:val="24"/>
        </w:rPr>
        <w:t>se zároveň přestěhovalo</w:t>
      </w:r>
      <w:r>
        <w:rPr>
          <w:rFonts w:ascii="Times New Roman" w:hAnsi="Times New Roman" w:cs="Times New Roman"/>
          <w:sz w:val="24"/>
          <w:szCs w:val="24"/>
        </w:rPr>
        <w:t xml:space="preserve"> hlavní město Japonska z Nary do </w:t>
      </w:r>
      <w:r w:rsidR="00AA6612">
        <w:rPr>
          <w:rFonts w:ascii="Times New Roman" w:hAnsi="Times New Roman" w:cs="Times New Roman"/>
          <w:sz w:val="24"/>
          <w:szCs w:val="24"/>
        </w:rPr>
        <w:t>města Heian</w:t>
      </w:r>
      <w:r w:rsidR="00D527C1">
        <w:rPr>
          <w:rStyle w:val="Znakapoznpodarou"/>
          <w:rFonts w:ascii="Times New Roman" w:hAnsi="Times New Roman" w:cs="Times New Roman"/>
          <w:sz w:val="24"/>
          <w:szCs w:val="24"/>
        </w:rPr>
        <w:footnoteReference w:id="17"/>
      </w:r>
      <w:r>
        <w:rPr>
          <w:rFonts w:ascii="Times New Roman" w:hAnsi="Times New Roman" w:cs="Times New Roman"/>
          <w:sz w:val="24"/>
          <w:szCs w:val="24"/>
        </w:rPr>
        <w:t>.</w:t>
      </w:r>
      <w:r w:rsidR="00D527C1">
        <w:rPr>
          <w:rFonts w:ascii="Times New Roman" w:hAnsi="Times New Roman" w:cs="Times New Roman"/>
          <w:sz w:val="24"/>
          <w:szCs w:val="24"/>
        </w:rPr>
        <w:t xml:space="preserve"> </w:t>
      </w:r>
      <w:r w:rsidR="00D527C1">
        <w:rPr>
          <w:rFonts w:ascii="Times New Roman" w:eastAsia="MS Gothic" w:hAnsi="Times New Roman" w:cs="Times New Roman"/>
          <w:sz w:val="24"/>
          <w:szCs w:val="24"/>
        </w:rPr>
        <w:t>(viz Reischauer, Craig, 2012: 18—19)</w:t>
      </w:r>
      <w:r>
        <w:rPr>
          <w:rFonts w:ascii="Times New Roman" w:hAnsi="Times New Roman" w:cs="Times New Roman"/>
          <w:sz w:val="24"/>
          <w:szCs w:val="24"/>
        </w:rPr>
        <w:t xml:space="preserve"> Název období </w:t>
      </w:r>
      <w:r w:rsidRPr="00C51D29">
        <w:rPr>
          <w:rFonts w:ascii="Times New Roman" w:hAnsi="Times New Roman" w:cs="Times New Roman"/>
          <w:sz w:val="24"/>
          <w:szCs w:val="24"/>
        </w:rPr>
        <w:t xml:space="preserve">Heian </w:t>
      </w:r>
      <w:r w:rsidR="003C3B38" w:rsidRPr="00C51D29">
        <w:rPr>
          <w:rFonts w:ascii="Times New Roman" w:hAnsi="Times New Roman" w:cs="Times New Roman"/>
          <w:sz w:val="24"/>
          <w:szCs w:val="24"/>
        </w:rPr>
        <w:t>(</w:t>
      </w:r>
      <w:r w:rsidRPr="00C51D29">
        <w:rPr>
          <w:rFonts w:ascii="Times New Roman" w:eastAsia="MS Gothic" w:hAnsi="MS Gothic" w:cs="Times New Roman"/>
          <w:sz w:val="24"/>
          <w:szCs w:val="24"/>
        </w:rPr>
        <w:t>平安</w:t>
      </w:r>
      <w:r w:rsidR="00C51D29" w:rsidRPr="00C51D29">
        <w:rPr>
          <w:rFonts w:ascii="Times New Roman" w:eastAsia="MS Gothic" w:hAnsi="Times New Roman" w:cs="Times New Roman"/>
          <w:sz w:val="24"/>
          <w:szCs w:val="24"/>
        </w:rPr>
        <w:t>)</w:t>
      </w:r>
      <w:r w:rsidR="008F1559">
        <w:rPr>
          <w:rFonts w:ascii="MS Gothic" w:eastAsia="MS Gothic" w:hAnsi="MS Gothic" w:cs="MS Gothic"/>
          <w:sz w:val="24"/>
          <w:szCs w:val="24"/>
        </w:rPr>
        <w:t xml:space="preserve"> </w:t>
      </w:r>
      <w:r>
        <w:rPr>
          <w:rFonts w:ascii="Times New Roman" w:eastAsia="MS Gothic" w:hAnsi="Times New Roman" w:cs="Times New Roman"/>
          <w:sz w:val="24"/>
          <w:szCs w:val="24"/>
        </w:rPr>
        <w:t>můžeme přeložit jako období míru a klidu. Toto období je mimo jiné známo i pro svou bohatou uměleckou činnost, ke které vždy vzhlížely se zájmem a uznáním všechny pozdější generace japonského lidu.</w:t>
      </w:r>
      <w:r w:rsidR="008804B9">
        <w:rPr>
          <w:rFonts w:ascii="Times New Roman" w:eastAsia="MS Gothic" w:hAnsi="Times New Roman" w:cs="Times New Roman"/>
          <w:sz w:val="24"/>
          <w:szCs w:val="24"/>
        </w:rPr>
        <w:t xml:space="preserve"> </w:t>
      </w:r>
    </w:p>
    <w:p w:rsidR="00B976F3" w:rsidRDefault="00B77CB6" w:rsidP="00925D02">
      <w:pPr>
        <w:spacing w:after="240"/>
        <w:ind w:firstLine="709"/>
        <w:rPr>
          <w:rFonts w:ascii="Times New Roman" w:eastAsia="MS Gothic" w:hAnsi="Times New Roman" w:cs="Times New Roman"/>
          <w:sz w:val="24"/>
          <w:szCs w:val="24"/>
        </w:rPr>
      </w:pPr>
      <w:r w:rsidRPr="00FE2EA0">
        <w:rPr>
          <w:rFonts w:ascii="Times New Roman" w:eastAsia="MS Gothic" w:hAnsi="Times New Roman" w:cs="Times New Roman"/>
          <w:sz w:val="24"/>
          <w:szCs w:val="24"/>
        </w:rPr>
        <w:t>Svět šlechty ztělesňoval naprostý opak světa chudých, obyčejných lidí</w:t>
      </w:r>
      <w:r w:rsidR="00370054" w:rsidRPr="00FE2EA0">
        <w:rPr>
          <w:rFonts w:ascii="Times New Roman" w:eastAsia="MS Gothic" w:hAnsi="Times New Roman" w:cs="Times New Roman"/>
          <w:sz w:val="24"/>
          <w:szCs w:val="24"/>
        </w:rPr>
        <w:t xml:space="preserve"> a s trochou ironie se dá říci, že oba světy existovaly bez vz</w:t>
      </w:r>
      <w:r w:rsidR="00436519" w:rsidRPr="00FE2EA0">
        <w:rPr>
          <w:rFonts w:ascii="Times New Roman" w:eastAsia="MS Gothic" w:hAnsi="Times New Roman" w:cs="Times New Roman"/>
          <w:sz w:val="24"/>
          <w:szCs w:val="24"/>
        </w:rPr>
        <w:t xml:space="preserve">ájemného křížení. Šlechta </w:t>
      </w:r>
      <w:r w:rsidR="009463CE" w:rsidRPr="00FE2EA0">
        <w:rPr>
          <w:rFonts w:ascii="Times New Roman" w:eastAsia="MS Gothic" w:hAnsi="Times New Roman" w:cs="Times New Roman"/>
          <w:sz w:val="24"/>
          <w:szCs w:val="24"/>
        </w:rPr>
        <w:t>byl</w:t>
      </w:r>
      <w:r w:rsidR="00436519" w:rsidRPr="00FE2EA0">
        <w:rPr>
          <w:rFonts w:ascii="Times New Roman" w:eastAsia="MS Gothic" w:hAnsi="Times New Roman" w:cs="Times New Roman"/>
          <w:sz w:val="24"/>
          <w:szCs w:val="24"/>
        </w:rPr>
        <w:t>a</w:t>
      </w:r>
      <w:r w:rsidR="009463CE" w:rsidRPr="00FE2EA0">
        <w:rPr>
          <w:rFonts w:ascii="Times New Roman" w:eastAsia="MS Gothic" w:hAnsi="Times New Roman" w:cs="Times New Roman"/>
          <w:sz w:val="24"/>
          <w:szCs w:val="24"/>
        </w:rPr>
        <w:t xml:space="preserve"> naplno ponořen</w:t>
      </w:r>
      <w:r w:rsidR="00436519" w:rsidRPr="00FE2EA0">
        <w:rPr>
          <w:rFonts w:ascii="Times New Roman" w:eastAsia="MS Gothic" w:hAnsi="Times New Roman" w:cs="Times New Roman"/>
          <w:sz w:val="24"/>
          <w:szCs w:val="24"/>
        </w:rPr>
        <w:t>a</w:t>
      </w:r>
      <w:r w:rsidR="009463CE" w:rsidRPr="00FE2EA0">
        <w:rPr>
          <w:rFonts w:ascii="Times New Roman" w:eastAsia="MS Gothic" w:hAnsi="Times New Roman" w:cs="Times New Roman"/>
          <w:sz w:val="24"/>
          <w:szCs w:val="24"/>
        </w:rPr>
        <w:t xml:space="preserve"> do </w:t>
      </w:r>
      <w:r w:rsidR="00370054" w:rsidRPr="00FE2EA0">
        <w:rPr>
          <w:rFonts w:ascii="Times New Roman" w:eastAsia="MS Gothic" w:hAnsi="Times New Roman" w:cs="Times New Roman"/>
          <w:sz w:val="24"/>
          <w:szCs w:val="24"/>
        </w:rPr>
        <w:t>světa</w:t>
      </w:r>
      <w:r w:rsidR="009463CE" w:rsidRPr="00FE2EA0">
        <w:rPr>
          <w:rFonts w:ascii="Times New Roman" w:eastAsia="MS Gothic" w:hAnsi="Times New Roman" w:cs="Times New Roman"/>
          <w:sz w:val="24"/>
          <w:szCs w:val="24"/>
        </w:rPr>
        <w:t xml:space="preserve"> krás umění</w:t>
      </w:r>
      <w:r w:rsidR="00436519" w:rsidRPr="00FE2EA0">
        <w:rPr>
          <w:rFonts w:ascii="Times New Roman" w:eastAsia="MS Gothic" w:hAnsi="Times New Roman" w:cs="Times New Roman"/>
          <w:sz w:val="24"/>
          <w:szCs w:val="24"/>
        </w:rPr>
        <w:t xml:space="preserve"> a mnohdy ji</w:t>
      </w:r>
      <w:r w:rsidR="00370054" w:rsidRPr="00FE2EA0">
        <w:rPr>
          <w:rFonts w:ascii="Times New Roman" w:eastAsia="MS Gothic" w:hAnsi="Times New Roman" w:cs="Times New Roman"/>
          <w:sz w:val="24"/>
          <w:szCs w:val="24"/>
        </w:rPr>
        <w:t xml:space="preserve"> více zajímal melancholický zpěv kukačky než problémy reálné.</w:t>
      </w:r>
      <w:r w:rsidR="008804B9" w:rsidRPr="008804B9">
        <w:rPr>
          <w:rFonts w:ascii="Times New Roman" w:hAnsi="Times New Roman" w:cs="Times New Roman"/>
          <w:i/>
          <w:sz w:val="24"/>
          <w:szCs w:val="24"/>
        </w:rPr>
        <w:t xml:space="preserve"> </w:t>
      </w:r>
      <w:r w:rsidR="008804B9" w:rsidRPr="00C17965">
        <w:rPr>
          <w:rFonts w:ascii="Times New Roman" w:hAnsi="Times New Roman" w:cs="Times New Roman"/>
          <w:sz w:val="24"/>
          <w:szCs w:val="24"/>
        </w:rPr>
        <w:t xml:space="preserve">(viz Thomovi, 2002: </w:t>
      </w:r>
      <w:r w:rsidR="007A6439">
        <w:rPr>
          <w:rFonts w:ascii="Times New Roman" w:hAnsi="Times New Roman" w:cs="Times New Roman"/>
          <w:sz w:val="24"/>
          <w:szCs w:val="24"/>
        </w:rPr>
        <w:t>96—</w:t>
      </w:r>
      <w:r w:rsidR="008804B9" w:rsidRPr="00C17965">
        <w:rPr>
          <w:rFonts w:ascii="Times New Roman" w:hAnsi="Times New Roman" w:cs="Times New Roman"/>
          <w:sz w:val="24"/>
          <w:szCs w:val="24"/>
        </w:rPr>
        <w:t>97)</w:t>
      </w:r>
      <w:r w:rsidR="003C3B38">
        <w:rPr>
          <w:rFonts w:ascii="Times New Roman" w:eastAsia="MS Gothic" w:hAnsi="Times New Roman" w:cs="Times New Roman"/>
          <w:sz w:val="24"/>
          <w:szCs w:val="24"/>
        </w:rPr>
        <w:t xml:space="preserve"> D</w:t>
      </w:r>
      <w:r w:rsidR="00370054">
        <w:rPr>
          <w:rFonts w:ascii="Times New Roman" w:eastAsia="MS Gothic" w:hAnsi="Times New Roman" w:cs="Times New Roman"/>
          <w:sz w:val="24"/>
          <w:szCs w:val="24"/>
        </w:rPr>
        <w:t>oc</w:t>
      </w:r>
      <w:r w:rsidR="00436519">
        <w:rPr>
          <w:rFonts w:ascii="Times New Roman" w:eastAsia="MS Gothic" w:hAnsi="Times New Roman" w:cs="Times New Roman"/>
          <w:sz w:val="24"/>
          <w:szCs w:val="24"/>
        </w:rPr>
        <w:t>ház</w:t>
      </w:r>
      <w:r w:rsidR="008F1559">
        <w:rPr>
          <w:rFonts w:ascii="Times New Roman" w:eastAsia="MS Gothic" w:hAnsi="Times New Roman" w:cs="Times New Roman"/>
          <w:sz w:val="24"/>
          <w:szCs w:val="24"/>
        </w:rPr>
        <w:t>elo</w:t>
      </w:r>
      <w:r w:rsidR="00436519">
        <w:rPr>
          <w:rFonts w:ascii="Times New Roman" w:eastAsia="MS Gothic" w:hAnsi="Times New Roman" w:cs="Times New Roman"/>
          <w:sz w:val="24"/>
          <w:szCs w:val="24"/>
        </w:rPr>
        <w:t xml:space="preserve"> k oslabení autority císaře, skutečnou moc m</w:t>
      </w:r>
      <w:r w:rsidR="008F1559">
        <w:rPr>
          <w:rFonts w:ascii="Times New Roman" w:eastAsia="MS Gothic" w:hAnsi="Times New Roman" w:cs="Times New Roman"/>
          <w:sz w:val="24"/>
          <w:szCs w:val="24"/>
        </w:rPr>
        <w:t>ěl</w:t>
      </w:r>
      <w:r w:rsidR="00436519">
        <w:rPr>
          <w:rFonts w:ascii="Times New Roman" w:eastAsia="MS Gothic" w:hAnsi="Times New Roman" w:cs="Times New Roman"/>
          <w:sz w:val="24"/>
          <w:szCs w:val="24"/>
        </w:rPr>
        <w:t xml:space="preserve"> v rukách vojenský rod Fudžiwara. </w:t>
      </w:r>
      <w:r w:rsidR="004B1365">
        <w:rPr>
          <w:rFonts w:ascii="Times New Roman" w:eastAsia="MS Gothic" w:hAnsi="Times New Roman" w:cs="Times New Roman"/>
          <w:sz w:val="24"/>
          <w:szCs w:val="24"/>
        </w:rPr>
        <w:t>Moc získal svou sňatkovou politikou</w:t>
      </w:r>
      <w:r w:rsidR="00935DD7">
        <w:rPr>
          <w:rFonts w:ascii="Times New Roman" w:eastAsia="MS Gothic" w:hAnsi="Times New Roman" w:cs="Times New Roman"/>
          <w:sz w:val="24"/>
          <w:szCs w:val="24"/>
        </w:rPr>
        <w:t xml:space="preserve">, kdy „dodával“ dívky císařskému rodu, a nahromaděním velkého množství </w:t>
      </w:r>
      <w:r w:rsidR="00935DD7" w:rsidRPr="00935DD7">
        <w:rPr>
          <w:rFonts w:ascii="Times New Roman" w:eastAsia="MS Gothic" w:hAnsi="Times New Roman" w:cs="Times New Roman"/>
          <w:i/>
          <w:sz w:val="24"/>
          <w:szCs w:val="24"/>
        </w:rPr>
        <w:t>šóenů</w:t>
      </w:r>
      <w:r w:rsidR="00935DD7">
        <w:rPr>
          <w:rStyle w:val="Znakapoznpodarou"/>
          <w:rFonts w:ascii="Times New Roman" w:eastAsia="MS Gothic" w:hAnsi="Times New Roman" w:cs="Times New Roman"/>
          <w:i/>
          <w:sz w:val="24"/>
          <w:szCs w:val="24"/>
        </w:rPr>
        <w:footnoteReference w:id="18"/>
      </w:r>
      <w:r w:rsidR="00935DD7">
        <w:rPr>
          <w:rFonts w:ascii="Times New Roman" w:eastAsia="MS Gothic" w:hAnsi="Times New Roman" w:cs="Times New Roman"/>
          <w:sz w:val="24"/>
          <w:szCs w:val="24"/>
        </w:rPr>
        <w:t xml:space="preserve">. </w:t>
      </w:r>
      <w:r w:rsidR="00B022A4">
        <w:rPr>
          <w:rFonts w:ascii="Times New Roman" w:eastAsia="MS Gothic" w:hAnsi="Times New Roman" w:cs="Times New Roman"/>
          <w:sz w:val="24"/>
          <w:szCs w:val="24"/>
        </w:rPr>
        <w:t xml:space="preserve">(viz Reischauer, Craig, 2012: 33) </w:t>
      </w:r>
      <w:r w:rsidR="008F1559">
        <w:rPr>
          <w:rFonts w:ascii="Times New Roman" w:eastAsia="MS Gothic" w:hAnsi="Times New Roman" w:cs="Times New Roman"/>
          <w:sz w:val="24"/>
          <w:szCs w:val="24"/>
        </w:rPr>
        <w:t>Do o</w:t>
      </w:r>
      <w:r w:rsidR="005B1507">
        <w:rPr>
          <w:rFonts w:ascii="Times New Roman" w:eastAsia="MS Gothic" w:hAnsi="Times New Roman" w:cs="Times New Roman"/>
          <w:sz w:val="24"/>
          <w:szCs w:val="24"/>
        </w:rPr>
        <w:t xml:space="preserve">bdobí </w:t>
      </w:r>
      <w:r w:rsidR="005B1507" w:rsidRPr="008804B9">
        <w:rPr>
          <w:rFonts w:ascii="Times New Roman" w:eastAsia="MS Gothic" w:hAnsi="Times New Roman" w:cs="Times New Roman"/>
          <w:sz w:val="24"/>
          <w:szCs w:val="24"/>
        </w:rPr>
        <w:t>Heian</w:t>
      </w:r>
      <w:r w:rsidR="005B1507">
        <w:rPr>
          <w:rFonts w:ascii="Times New Roman" w:eastAsia="MS Gothic" w:hAnsi="Times New Roman" w:cs="Times New Roman"/>
          <w:sz w:val="24"/>
          <w:szCs w:val="24"/>
        </w:rPr>
        <w:t xml:space="preserve"> spada</w:t>
      </w:r>
      <w:r w:rsidR="008F1559">
        <w:rPr>
          <w:rFonts w:ascii="Times New Roman" w:eastAsia="MS Gothic" w:hAnsi="Times New Roman" w:cs="Times New Roman"/>
          <w:sz w:val="24"/>
          <w:szCs w:val="24"/>
        </w:rPr>
        <w:t>ly</w:t>
      </w:r>
      <w:r w:rsidR="005B1507">
        <w:rPr>
          <w:rFonts w:ascii="Times New Roman" w:eastAsia="MS Gothic" w:hAnsi="Times New Roman" w:cs="Times New Roman"/>
          <w:sz w:val="24"/>
          <w:szCs w:val="24"/>
        </w:rPr>
        <w:t xml:space="preserve"> i počátky formování nové společenské třídy samurajů</w:t>
      </w:r>
      <w:r w:rsidR="00EC244D">
        <w:rPr>
          <w:rStyle w:val="Znakapoznpodarou"/>
          <w:rFonts w:ascii="Times New Roman" w:eastAsia="MS Gothic" w:hAnsi="Times New Roman" w:cs="Times New Roman"/>
          <w:sz w:val="24"/>
          <w:szCs w:val="24"/>
        </w:rPr>
        <w:footnoteReference w:id="19"/>
      </w:r>
      <w:r w:rsidR="00640111">
        <w:rPr>
          <w:rFonts w:ascii="Times New Roman" w:eastAsia="MS Gothic" w:hAnsi="Times New Roman" w:cs="Times New Roman"/>
          <w:sz w:val="24"/>
          <w:szCs w:val="24"/>
        </w:rPr>
        <w:t>.</w:t>
      </w:r>
      <w:r w:rsidR="004B1365">
        <w:rPr>
          <w:rFonts w:ascii="Times New Roman" w:eastAsia="MS Gothic" w:hAnsi="Times New Roman" w:cs="Times New Roman"/>
          <w:sz w:val="24"/>
          <w:szCs w:val="24"/>
        </w:rPr>
        <w:t xml:space="preserve">(viz Reischauer, Craig, 2012: </w:t>
      </w:r>
      <w:r w:rsidR="00B022A4">
        <w:rPr>
          <w:rFonts w:ascii="Times New Roman" w:eastAsia="MS Gothic" w:hAnsi="Times New Roman" w:cs="Times New Roman"/>
          <w:sz w:val="24"/>
          <w:szCs w:val="24"/>
        </w:rPr>
        <w:t>4</w:t>
      </w:r>
      <w:r w:rsidR="00935DD7">
        <w:rPr>
          <w:rFonts w:ascii="Times New Roman" w:eastAsia="MS Gothic" w:hAnsi="Times New Roman" w:cs="Times New Roman"/>
          <w:sz w:val="24"/>
          <w:szCs w:val="24"/>
        </w:rPr>
        <w:t>3</w:t>
      </w:r>
      <w:r w:rsidR="004B1365">
        <w:rPr>
          <w:rFonts w:ascii="Times New Roman" w:eastAsia="MS Gothic" w:hAnsi="Times New Roman" w:cs="Times New Roman"/>
          <w:sz w:val="24"/>
          <w:szCs w:val="24"/>
        </w:rPr>
        <w:t>)</w:t>
      </w:r>
    </w:p>
    <w:p w:rsidR="007F3DD8" w:rsidRDefault="007F3DD8" w:rsidP="007F3DD8">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 xml:space="preserve">Specifickým fenoménem období Heian byly hostiny </w:t>
      </w:r>
      <w:r w:rsidRPr="005D6990">
        <w:rPr>
          <w:rFonts w:ascii="Times New Roman" w:eastAsia="MS Gothic" w:hAnsi="Times New Roman" w:cs="Times New Roman"/>
          <w:i/>
          <w:sz w:val="24"/>
          <w:szCs w:val="24"/>
        </w:rPr>
        <w:t>naorai</w:t>
      </w:r>
      <w:r w:rsidRPr="005D6990">
        <w:rPr>
          <w:rFonts w:ascii="Times New Roman" w:eastAsia="MS Gothic" w:hAnsi="Times New Roman" w:cs="Times New Roman"/>
          <w:sz w:val="24"/>
          <w:szCs w:val="24"/>
        </w:rPr>
        <w:t xml:space="preserve"> (</w:t>
      </w:r>
      <w:r w:rsidRPr="005D6990">
        <w:rPr>
          <w:rFonts w:ascii="Times New Roman" w:eastAsia="MS Gothic" w:hAnsi="Times New Roman" w:cs="Times New Roman"/>
          <w:sz w:val="24"/>
          <w:szCs w:val="24"/>
        </w:rPr>
        <w:t>直会</w:t>
      </w:r>
      <w:r w:rsidRPr="005D6990">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během kterých se podával čaj. Jednalo se o hostiny následující po náboženských ceremoniích, kde bývala šlechta hoštěna různými lahůdkami; </w:t>
      </w:r>
      <w:r w:rsidRPr="005D6990">
        <w:rPr>
          <w:rFonts w:ascii="Times New Roman" w:eastAsia="MS Gothic" w:hAnsi="Times New Roman" w:cs="Times New Roman"/>
          <w:sz w:val="24"/>
          <w:szCs w:val="24"/>
        </w:rPr>
        <w:t xml:space="preserve">prostá konzumace čaje byla v přímém </w:t>
      </w:r>
      <w:r>
        <w:rPr>
          <w:rFonts w:ascii="Times New Roman" w:eastAsia="MS Gothic" w:hAnsi="Times New Roman" w:cs="Times New Roman"/>
          <w:sz w:val="24"/>
          <w:szCs w:val="24"/>
        </w:rPr>
        <w:t>kontrastu k honosnému pohoštění šlechty, sloužil ovšem také pro zahnání únavy. Vycházela z nich například středověká slavnost Očamori</w:t>
      </w:r>
      <w:r>
        <w:rPr>
          <w:rStyle w:val="Znakapoznpodarou"/>
          <w:rFonts w:ascii="Times New Roman" w:eastAsia="MS Gothic" w:hAnsi="Times New Roman" w:cs="Times New Roman"/>
          <w:sz w:val="24"/>
          <w:szCs w:val="24"/>
        </w:rPr>
        <w:footnoteReference w:id="20"/>
      </w:r>
      <w:r>
        <w:rPr>
          <w:rFonts w:ascii="Times New Roman" w:eastAsia="MS Gothic" w:hAnsi="Times New Roman" w:cs="Times New Roman"/>
          <w:sz w:val="24"/>
          <w:szCs w:val="24"/>
        </w:rPr>
        <w:t>.</w:t>
      </w:r>
      <w:r w:rsidRPr="005847ED">
        <w:rPr>
          <w:rFonts w:ascii="Times New Roman" w:hAnsi="Times New Roman" w:cs="Times New Roman"/>
          <w:i/>
          <w:sz w:val="24"/>
          <w:szCs w:val="24"/>
        </w:rPr>
        <w:t xml:space="preserve"> </w:t>
      </w:r>
      <w:r w:rsidRPr="00C17965">
        <w:rPr>
          <w:rFonts w:ascii="Times New Roman" w:hAnsi="Times New Roman" w:cs="Times New Roman"/>
          <w:sz w:val="24"/>
          <w:szCs w:val="24"/>
        </w:rPr>
        <w:t>(viz Varley, Kumakura, 1994: 7)</w:t>
      </w:r>
    </w:p>
    <w:p w:rsidR="00EF6352" w:rsidRDefault="005B1507" w:rsidP="00925D02">
      <w:pPr>
        <w:spacing w:after="240"/>
        <w:ind w:firstLine="709"/>
        <w:rPr>
          <w:rFonts w:ascii="Times New Roman" w:eastAsia="MS Gothic" w:hAnsi="Times New Roman" w:cs="Times New Roman"/>
          <w:sz w:val="24"/>
          <w:szCs w:val="24"/>
        </w:rPr>
      </w:pPr>
      <w:r w:rsidRPr="008804B9">
        <w:rPr>
          <w:rFonts w:ascii="Times New Roman" w:eastAsia="MS Gothic" w:hAnsi="Times New Roman" w:cs="Times New Roman"/>
          <w:sz w:val="24"/>
          <w:szCs w:val="24"/>
        </w:rPr>
        <w:t xml:space="preserve">Vývoj </w:t>
      </w:r>
      <w:r w:rsidR="00AA130A" w:rsidRPr="008804B9">
        <w:rPr>
          <w:rFonts w:ascii="Times New Roman" w:eastAsia="MS Gothic" w:hAnsi="Times New Roman" w:cs="Times New Roman"/>
          <w:sz w:val="24"/>
          <w:szCs w:val="24"/>
        </w:rPr>
        <w:t>čaje</w:t>
      </w:r>
      <w:r w:rsidR="003C3B38" w:rsidRPr="008804B9">
        <w:rPr>
          <w:rFonts w:ascii="Times New Roman" w:eastAsia="MS Gothic" w:hAnsi="Times New Roman" w:cs="Times New Roman"/>
          <w:sz w:val="24"/>
          <w:szCs w:val="24"/>
        </w:rPr>
        <w:t xml:space="preserve"> v tomto období byl</w:t>
      </w:r>
      <w:r w:rsidR="00543C7E" w:rsidRPr="008804B9">
        <w:rPr>
          <w:rFonts w:ascii="Times New Roman" w:eastAsia="MS Gothic" w:hAnsi="Times New Roman" w:cs="Times New Roman"/>
          <w:sz w:val="24"/>
          <w:szCs w:val="24"/>
        </w:rPr>
        <w:t xml:space="preserve"> spjat především s dvěma významnými historickými osobnostmi, mnichy Saičó</w:t>
      </w:r>
      <w:r w:rsidR="00740CD5" w:rsidRPr="008804B9">
        <w:rPr>
          <w:rFonts w:ascii="Times New Roman" w:eastAsia="MS Gothic" w:hAnsi="Times New Roman" w:cs="Times New Roman"/>
          <w:sz w:val="24"/>
          <w:szCs w:val="24"/>
        </w:rPr>
        <w:t>em</w:t>
      </w:r>
      <w:r w:rsidR="007A6439">
        <w:rPr>
          <w:rStyle w:val="Znakapoznpodarou"/>
          <w:rFonts w:ascii="Times New Roman" w:eastAsia="MS Gothic" w:hAnsi="Times New Roman" w:cs="Times New Roman"/>
          <w:sz w:val="24"/>
          <w:szCs w:val="24"/>
        </w:rPr>
        <w:footnoteReference w:id="21"/>
      </w:r>
      <w:r w:rsidR="00543C7E" w:rsidRPr="008804B9">
        <w:rPr>
          <w:rFonts w:ascii="Times New Roman" w:eastAsia="MS Gothic" w:hAnsi="Times New Roman" w:cs="Times New Roman"/>
          <w:sz w:val="24"/>
          <w:szCs w:val="24"/>
        </w:rPr>
        <w:t xml:space="preserve"> a Kúkai</w:t>
      </w:r>
      <w:r w:rsidR="00740CD5" w:rsidRPr="008804B9">
        <w:rPr>
          <w:rFonts w:ascii="Times New Roman" w:eastAsia="MS Gothic" w:hAnsi="Times New Roman" w:cs="Times New Roman"/>
          <w:sz w:val="24"/>
          <w:szCs w:val="24"/>
        </w:rPr>
        <w:t>em</w:t>
      </w:r>
      <w:r w:rsidR="00916249">
        <w:rPr>
          <w:rStyle w:val="Znakapoznpodarou"/>
          <w:rFonts w:ascii="Times New Roman" w:eastAsia="MS Gothic" w:hAnsi="Times New Roman" w:cs="Times New Roman"/>
          <w:sz w:val="24"/>
          <w:szCs w:val="24"/>
        </w:rPr>
        <w:footnoteReference w:id="22"/>
      </w:r>
      <w:r w:rsidR="00543C7E" w:rsidRPr="008804B9">
        <w:rPr>
          <w:rFonts w:ascii="Times New Roman" w:eastAsia="MS Gothic" w:hAnsi="Times New Roman" w:cs="Times New Roman"/>
          <w:sz w:val="24"/>
          <w:szCs w:val="24"/>
        </w:rPr>
        <w:t xml:space="preserve">. </w:t>
      </w:r>
      <w:r w:rsidR="00640111" w:rsidRPr="008804B9">
        <w:rPr>
          <w:rFonts w:ascii="Times New Roman" w:eastAsia="MS Gothic" w:hAnsi="Times New Roman" w:cs="Times New Roman"/>
          <w:sz w:val="24"/>
          <w:szCs w:val="24"/>
        </w:rPr>
        <w:t xml:space="preserve">Je to období vzniku prvních </w:t>
      </w:r>
      <w:r w:rsidR="00640111" w:rsidRPr="008804B9">
        <w:rPr>
          <w:rFonts w:ascii="Times New Roman" w:eastAsia="MS Gothic" w:hAnsi="Times New Roman" w:cs="Times New Roman"/>
          <w:sz w:val="24"/>
          <w:szCs w:val="24"/>
        </w:rPr>
        <w:lastRenderedPageBreak/>
        <w:t xml:space="preserve">japonských čajových plantáží, které </w:t>
      </w:r>
      <w:r w:rsidR="003C3B38" w:rsidRPr="008804B9">
        <w:rPr>
          <w:rFonts w:ascii="Times New Roman" w:eastAsia="MS Gothic" w:hAnsi="Times New Roman" w:cs="Times New Roman"/>
          <w:sz w:val="24"/>
          <w:szCs w:val="24"/>
        </w:rPr>
        <w:t>ovšem</w:t>
      </w:r>
      <w:r w:rsidR="00640111" w:rsidRPr="008804B9">
        <w:rPr>
          <w:rFonts w:ascii="Times New Roman" w:eastAsia="MS Gothic" w:hAnsi="Times New Roman" w:cs="Times New Roman"/>
          <w:sz w:val="24"/>
          <w:szCs w:val="24"/>
        </w:rPr>
        <w:t xml:space="preserve"> nemohl</w:t>
      </w:r>
      <w:r w:rsidR="003C3B38" w:rsidRPr="008804B9">
        <w:rPr>
          <w:rFonts w:ascii="Times New Roman" w:eastAsia="MS Gothic" w:hAnsi="Times New Roman" w:cs="Times New Roman"/>
          <w:sz w:val="24"/>
          <w:szCs w:val="24"/>
        </w:rPr>
        <w:t>y</w:t>
      </w:r>
      <w:r w:rsidR="00640111" w:rsidRPr="008804B9">
        <w:rPr>
          <w:rFonts w:ascii="Times New Roman" w:eastAsia="MS Gothic" w:hAnsi="Times New Roman" w:cs="Times New Roman"/>
          <w:sz w:val="24"/>
          <w:szCs w:val="24"/>
        </w:rPr>
        <w:t xml:space="preserve"> pokrýt celou poptávku</w:t>
      </w:r>
      <w:r w:rsidR="003C3B38" w:rsidRPr="008804B9">
        <w:rPr>
          <w:rFonts w:ascii="Times New Roman" w:eastAsia="MS Gothic" w:hAnsi="Times New Roman" w:cs="Times New Roman"/>
          <w:sz w:val="24"/>
          <w:szCs w:val="24"/>
        </w:rPr>
        <w:t xml:space="preserve"> po čaji</w:t>
      </w:r>
      <w:r w:rsidR="00CA21D9" w:rsidRPr="008804B9">
        <w:rPr>
          <w:rFonts w:ascii="Times New Roman" w:eastAsia="MS Gothic" w:hAnsi="Times New Roman" w:cs="Times New Roman"/>
          <w:sz w:val="24"/>
          <w:szCs w:val="24"/>
        </w:rPr>
        <w:t xml:space="preserve">, </w:t>
      </w:r>
      <w:r w:rsidR="003C3B38" w:rsidRPr="008804B9">
        <w:rPr>
          <w:rFonts w:ascii="Times New Roman" w:eastAsia="MS Gothic" w:hAnsi="Times New Roman" w:cs="Times New Roman"/>
          <w:sz w:val="24"/>
          <w:szCs w:val="24"/>
        </w:rPr>
        <w:t xml:space="preserve">proto byl </w:t>
      </w:r>
      <w:r w:rsidR="00CA21D9" w:rsidRPr="008804B9">
        <w:rPr>
          <w:rFonts w:ascii="Times New Roman" w:eastAsia="MS Gothic" w:hAnsi="Times New Roman" w:cs="Times New Roman"/>
          <w:sz w:val="24"/>
          <w:szCs w:val="24"/>
        </w:rPr>
        <w:t>stále</w:t>
      </w:r>
      <w:r w:rsidR="003C3B38" w:rsidRPr="008804B9">
        <w:rPr>
          <w:rFonts w:ascii="Times New Roman" w:eastAsia="MS Gothic" w:hAnsi="Times New Roman" w:cs="Times New Roman"/>
          <w:sz w:val="24"/>
          <w:szCs w:val="24"/>
        </w:rPr>
        <w:t xml:space="preserve"> </w:t>
      </w:r>
      <w:r w:rsidR="00CA21D9" w:rsidRPr="008804B9">
        <w:rPr>
          <w:rFonts w:ascii="Times New Roman" w:eastAsia="MS Gothic" w:hAnsi="Times New Roman" w:cs="Times New Roman"/>
          <w:sz w:val="24"/>
          <w:szCs w:val="24"/>
        </w:rPr>
        <w:t>důležitý dovoz z Číny</w:t>
      </w:r>
      <w:r w:rsidR="00640111" w:rsidRPr="008804B9">
        <w:rPr>
          <w:rFonts w:ascii="Times New Roman" w:eastAsia="MS Gothic" w:hAnsi="Times New Roman" w:cs="Times New Roman"/>
          <w:sz w:val="24"/>
          <w:szCs w:val="24"/>
        </w:rPr>
        <w:t xml:space="preserve">. Na počátku </w:t>
      </w:r>
      <w:r w:rsidR="00916249">
        <w:rPr>
          <w:rFonts w:ascii="Times New Roman" w:eastAsia="MS Gothic" w:hAnsi="Times New Roman" w:cs="Times New Roman"/>
          <w:sz w:val="24"/>
          <w:szCs w:val="24"/>
        </w:rPr>
        <w:t>9</w:t>
      </w:r>
      <w:r w:rsidR="00640111" w:rsidRPr="008804B9">
        <w:rPr>
          <w:rFonts w:ascii="Times New Roman" w:eastAsia="MS Gothic" w:hAnsi="Times New Roman" w:cs="Times New Roman"/>
          <w:sz w:val="24"/>
          <w:szCs w:val="24"/>
        </w:rPr>
        <w:t xml:space="preserve">. století </w:t>
      </w:r>
      <w:r w:rsidR="003C3B38" w:rsidRPr="008804B9">
        <w:rPr>
          <w:rFonts w:ascii="Times New Roman" w:eastAsia="MS Gothic" w:hAnsi="Times New Roman" w:cs="Times New Roman"/>
          <w:sz w:val="24"/>
          <w:szCs w:val="24"/>
        </w:rPr>
        <w:t>byl</w:t>
      </w:r>
      <w:r w:rsidR="00640111" w:rsidRPr="008804B9">
        <w:rPr>
          <w:rFonts w:ascii="Times New Roman" w:eastAsia="MS Gothic" w:hAnsi="Times New Roman" w:cs="Times New Roman"/>
          <w:sz w:val="24"/>
          <w:szCs w:val="24"/>
        </w:rPr>
        <w:t xml:space="preserve"> čaj v Japonsku </w:t>
      </w:r>
      <w:r w:rsidR="00CA21D9" w:rsidRPr="008804B9">
        <w:rPr>
          <w:rFonts w:ascii="Times New Roman" w:eastAsia="MS Gothic" w:hAnsi="Times New Roman" w:cs="Times New Roman"/>
          <w:sz w:val="24"/>
          <w:szCs w:val="24"/>
        </w:rPr>
        <w:t>stále spíše raritou</w:t>
      </w:r>
      <w:r w:rsidR="00D049A3" w:rsidRPr="008804B9">
        <w:rPr>
          <w:rFonts w:ascii="Times New Roman" w:eastAsia="MS Gothic" w:hAnsi="Times New Roman" w:cs="Times New Roman"/>
          <w:sz w:val="24"/>
          <w:szCs w:val="24"/>
        </w:rPr>
        <w:t xml:space="preserve"> a to i </w:t>
      </w:r>
      <w:r w:rsidR="003C3B38" w:rsidRPr="008804B9">
        <w:rPr>
          <w:rFonts w:ascii="Times New Roman" w:eastAsia="MS Gothic" w:hAnsi="Times New Roman" w:cs="Times New Roman"/>
          <w:sz w:val="24"/>
          <w:szCs w:val="24"/>
        </w:rPr>
        <w:t>mezi šlechtou</w:t>
      </w:r>
      <w:r w:rsidR="00D049A3" w:rsidRPr="008804B9">
        <w:rPr>
          <w:rFonts w:ascii="Times New Roman" w:eastAsia="MS Gothic" w:hAnsi="Times New Roman" w:cs="Times New Roman"/>
          <w:sz w:val="24"/>
          <w:szCs w:val="24"/>
        </w:rPr>
        <w:t>,</w:t>
      </w:r>
      <w:r w:rsidR="003C3B38" w:rsidRPr="008804B9">
        <w:rPr>
          <w:rFonts w:ascii="Times New Roman" w:eastAsia="MS Gothic" w:hAnsi="Times New Roman" w:cs="Times New Roman"/>
          <w:sz w:val="24"/>
          <w:szCs w:val="24"/>
        </w:rPr>
        <w:t xml:space="preserve"> užíval</w:t>
      </w:r>
      <w:r w:rsidR="00CA21D9" w:rsidRPr="008804B9">
        <w:rPr>
          <w:rFonts w:ascii="Times New Roman" w:eastAsia="MS Gothic" w:hAnsi="Times New Roman" w:cs="Times New Roman"/>
          <w:sz w:val="24"/>
          <w:szCs w:val="24"/>
        </w:rPr>
        <w:t xml:space="preserve"> </w:t>
      </w:r>
      <w:r w:rsidR="00EF6352">
        <w:rPr>
          <w:rFonts w:ascii="Times New Roman" w:eastAsia="MS Gothic" w:hAnsi="Times New Roman" w:cs="Times New Roman"/>
          <w:sz w:val="24"/>
          <w:szCs w:val="24"/>
        </w:rPr>
        <w:t>se k medicínským nebo náboženským účelům</w:t>
      </w:r>
      <w:r w:rsidR="00CA21D9" w:rsidRPr="008804B9">
        <w:rPr>
          <w:rFonts w:ascii="Times New Roman" w:eastAsia="MS Gothic" w:hAnsi="Times New Roman" w:cs="Times New Roman"/>
          <w:sz w:val="24"/>
          <w:szCs w:val="24"/>
        </w:rPr>
        <w:t xml:space="preserve">. Příslušníci šlechty </w:t>
      </w:r>
      <w:r w:rsidR="00EF6352">
        <w:rPr>
          <w:rFonts w:ascii="Times New Roman" w:eastAsia="MS Gothic" w:hAnsi="Times New Roman" w:cs="Times New Roman"/>
          <w:sz w:val="24"/>
          <w:szCs w:val="24"/>
        </w:rPr>
        <w:t xml:space="preserve">se často vypravovali do </w:t>
      </w:r>
      <w:r w:rsidR="00B526AA">
        <w:rPr>
          <w:rFonts w:ascii="Times New Roman" w:eastAsia="MS Gothic" w:hAnsi="Times New Roman" w:cs="Times New Roman"/>
          <w:sz w:val="24"/>
          <w:szCs w:val="24"/>
        </w:rPr>
        <w:t>odlehlejších buddhistických klášterů</w:t>
      </w:r>
      <w:r w:rsidR="003C3B38" w:rsidRPr="008804B9">
        <w:rPr>
          <w:rFonts w:ascii="Times New Roman" w:eastAsia="MS Gothic" w:hAnsi="Times New Roman" w:cs="Times New Roman"/>
          <w:sz w:val="24"/>
          <w:szCs w:val="24"/>
        </w:rPr>
        <w:t>,</w:t>
      </w:r>
      <w:r w:rsidR="00B526AA">
        <w:rPr>
          <w:rFonts w:ascii="Times New Roman" w:eastAsia="MS Gothic" w:hAnsi="Times New Roman" w:cs="Times New Roman"/>
          <w:sz w:val="24"/>
          <w:szCs w:val="24"/>
        </w:rPr>
        <w:t xml:space="preserve"> aby zde případně na nějakou dobu nalezli odpočinek a klid,</w:t>
      </w:r>
      <w:r w:rsidR="00CA21D9" w:rsidRPr="008804B9">
        <w:rPr>
          <w:rFonts w:ascii="Times New Roman" w:eastAsia="MS Gothic" w:hAnsi="Times New Roman" w:cs="Times New Roman"/>
          <w:sz w:val="24"/>
          <w:szCs w:val="24"/>
        </w:rPr>
        <w:t xml:space="preserve"> a právě skrze</w:t>
      </w:r>
      <w:r w:rsidR="00EF6352">
        <w:rPr>
          <w:rFonts w:ascii="Times New Roman" w:eastAsia="MS Gothic" w:hAnsi="Times New Roman" w:cs="Times New Roman"/>
          <w:sz w:val="24"/>
          <w:szCs w:val="24"/>
        </w:rPr>
        <w:t xml:space="preserve"> tyto činnosti se šlechtě otev</w:t>
      </w:r>
      <w:r w:rsidR="00916249">
        <w:rPr>
          <w:rFonts w:ascii="Times New Roman" w:eastAsia="MS Gothic" w:hAnsi="Times New Roman" w:cs="Times New Roman"/>
          <w:sz w:val="24"/>
          <w:szCs w:val="24"/>
        </w:rPr>
        <w:t>řel</w:t>
      </w:r>
      <w:r w:rsidR="00CA21D9" w:rsidRPr="008804B9">
        <w:rPr>
          <w:rFonts w:ascii="Times New Roman" w:eastAsia="MS Gothic" w:hAnsi="Times New Roman" w:cs="Times New Roman"/>
          <w:sz w:val="24"/>
          <w:szCs w:val="24"/>
        </w:rPr>
        <w:t xml:space="preserve"> svět čajové kultury</w:t>
      </w:r>
      <w:r w:rsidR="00CA21D9">
        <w:rPr>
          <w:rFonts w:ascii="Times New Roman" w:eastAsia="MS Gothic" w:hAnsi="Times New Roman" w:cs="Times New Roman"/>
          <w:sz w:val="24"/>
          <w:szCs w:val="24"/>
        </w:rPr>
        <w:t>.</w:t>
      </w:r>
      <w:r w:rsidR="008804B9" w:rsidRPr="008804B9">
        <w:rPr>
          <w:rFonts w:ascii="Times New Roman" w:hAnsi="Times New Roman" w:cs="Times New Roman"/>
          <w:i/>
          <w:sz w:val="24"/>
          <w:szCs w:val="24"/>
        </w:rPr>
        <w:t xml:space="preserve"> </w:t>
      </w:r>
      <w:r w:rsidR="008804B9" w:rsidRPr="00C17965">
        <w:rPr>
          <w:rFonts w:ascii="Times New Roman" w:hAnsi="Times New Roman" w:cs="Times New Roman"/>
          <w:sz w:val="24"/>
          <w:szCs w:val="24"/>
        </w:rPr>
        <w:t>(viz Thomovi, 2002: 93—95)</w:t>
      </w:r>
      <w:r w:rsidR="003C3B38">
        <w:rPr>
          <w:rFonts w:ascii="Times New Roman" w:eastAsia="MS Gothic" w:hAnsi="Times New Roman" w:cs="Times New Roman"/>
          <w:sz w:val="24"/>
          <w:szCs w:val="24"/>
        </w:rPr>
        <w:t xml:space="preserve"> </w:t>
      </w:r>
    </w:p>
    <w:p w:rsidR="003F0D60" w:rsidRDefault="007F3DD8" w:rsidP="00C1212D">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Zlaté období čajové kultury skončilo přibližně v druhé polovině 9. století; poté docházelo ke stagnaci a později i úpadku čajové kultury. K první úbytku zájmu na popularitě ze strany dvořanů docházelo po smrti císaře Sagy</w:t>
      </w:r>
      <w:r w:rsidRPr="00514B04">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sidRPr="00514B04">
        <w:rPr>
          <w:rFonts w:ascii="Times New Roman" w:eastAsia="MS Gothic" w:hAnsi="Times New Roman" w:cs="Times New Roman"/>
          <w:sz w:val="24"/>
          <w:szCs w:val="24"/>
        </w:rPr>
        <w:t xml:space="preserve">Na rozdíl od </w:t>
      </w:r>
      <w:r>
        <w:rPr>
          <w:rFonts w:ascii="Times New Roman" w:eastAsia="MS Gothic" w:hAnsi="Times New Roman" w:cs="Times New Roman"/>
          <w:sz w:val="24"/>
          <w:szCs w:val="24"/>
        </w:rPr>
        <w:t xml:space="preserve">užívání </w:t>
      </w:r>
      <w:r w:rsidRPr="00514B04">
        <w:rPr>
          <w:rFonts w:ascii="Times New Roman" w:eastAsia="MS Gothic" w:hAnsi="Times New Roman" w:cs="Times New Roman"/>
          <w:sz w:val="24"/>
          <w:szCs w:val="24"/>
        </w:rPr>
        <w:t xml:space="preserve">vonných tyčinek nebo aranžování květin </w:t>
      </w:r>
      <w:r w:rsidRPr="00514B04">
        <w:rPr>
          <w:rFonts w:ascii="Times New Roman" w:eastAsia="MS Gothic" w:hAnsi="Times New Roman" w:cs="Times New Roman"/>
          <w:i/>
          <w:sz w:val="24"/>
          <w:szCs w:val="24"/>
        </w:rPr>
        <w:t>ikebana</w:t>
      </w:r>
      <w:r w:rsidRPr="00514B04">
        <w:rPr>
          <w:rFonts w:ascii="Times New Roman" w:eastAsia="MS Gothic" w:hAnsi="Times New Roman" w:cs="Times New Roman"/>
          <w:sz w:val="24"/>
          <w:szCs w:val="24"/>
        </w:rPr>
        <w:t xml:space="preserve"> (</w:t>
      </w:r>
      <w:r w:rsidRPr="00514B04">
        <w:rPr>
          <w:rFonts w:ascii="Times New Roman" w:eastAsia="MS Gothic" w:hAnsi="Times New Roman" w:cs="Times New Roman" w:hint="eastAsia"/>
          <w:sz w:val="24"/>
          <w:szCs w:val="24"/>
        </w:rPr>
        <w:t>生け花</w:t>
      </w:r>
      <w:r w:rsidRPr="00514B04">
        <w:rPr>
          <w:rFonts w:ascii="Times New Roman" w:eastAsia="MS Gothic" w:hAnsi="Times New Roman" w:cs="Times New Roman"/>
          <w:sz w:val="24"/>
          <w:szCs w:val="24"/>
        </w:rPr>
        <w:t>) heianští dvořané nikdy neuznali čajový obřad jako záležitost estetického vkusu, jak je ostatně zřejmé z absence záznamů o čaji v klasické literatuře</w:t>
      </w:r>
      <w:r w:rsidRPr="00514B04">
        <w:rPr>
          <w:rStyle w:val="Znakapoznpodarou"/>
          <w:rFonts w:ascii="Times New Roman" w:eastAsia="MS Gothic" w:hAnsi="Times New Roman" w:cs="Times New Roman"/>
          <w:sz w:val="24"/>
          <w:szCs w:val="24"/>
        </w:rPr>
        <w:footnoteReference w:id="23"/>
      </w:r>
      <w:r w:rsidRPr="00514B04">
        <w:rPr>
          <w:rFonts w:ascii="Times New Roman" w:eastAsia="MS Gothic" w:hAnsi="Times New Roman" w:cs="Times New Roman"/>
          <w:sz w:val="24"/>
          <w:szCs w:val="24"/>
        </w:rPr>
        <w:t>.</w:t>
      </w:r>
      <w:r>
        <w:rPr>
          <w:rFonts w:ascii="Times New Roman" w:eastAsia="MS Gothic" w:hAnsi="Times New Roman" w:cs="Times New Roman"/>
          <w:color w:val="1F497D" w:themeColor="text2"/>
          <w:sz w:val="24"/>
          <w:szCs w:val="24"/>
        </w:rPr>
        <w:t xml:space="preserve"> </w:t>
      </w:r>
      <w:r w:rsidRPr="00C17965">
        <w:rPr>
          <w:rFonts w:ascii="Times New Roman" w:hAnsi="Times New Roman" w:cs="Times New Roman"/>
          <w:sz w:val="24"/>
          <w:szCs w:val="24"/>
        </w:rPr>
        <w:t>(viz Varley, Kumakura, 1994: 6—7)</w:t>
      </w:r>
      <w:r>
        <w:rPr>
          <w:rFonts w:ascii="Times New Roman" w:hAnsi="Times New Roman" w:cs="Times New Roman"/>
          <w:i/>
          <w:sz w:val="24"/>
          <w:szCs w:val="24"/>
        </w:rPr>
        <w:t xml:space="preserve"> </w:t>
      </w:r>
      <w:r>
        <w:rPr>
          <w:rFonts w:ascii="Times New Roman" w:eastAsia="MS Gothic" w:hAnsi="Times New Roman" w:cs="Times New Roman"/>
          <w:sz w:val="24"/>
          <w:szCs w:val="24"/>
        </w:rPr>
        <w:t>Kvůli vnitřnímu úpadku Číny byla přerušena většina kontaktů mezi oběma zeměmi, což znamenalo také konec oficiálního importu čaje a čajového náčiní z Číny. Jak dokazují dochované záznamy inventářů z klášterů</w:t>
      </w:r>
      <w:r>
        <w:rPr>
          <w:rStyle w:val="Znakapoznpodarou"/>
          <w:rFonts w:ascii="Times New Roman" w:eastAsia="MS Gothic" w:hAnsi="Times New Roman" w:cs="Times New Roman"/>
          <w:sz w:val="24"/>
          <w:szCs w:val="24"/>
        </w:rPr>
        <w:footnoteReference w:id="24"/>
      </w:r>
      <w:r>
        <w:rPr>
          <w:rFonts w:ascii="Times New Roman" w:eastAsia="MS Gothic" w:hAnsi="Times New Roman" w:cs="Times New Roman"/>
          <w:sz w:val="24"/>
          <w:szCs w:val="24"/>
        </w:rPr>
        <w:t xml:space="preserve">, pití čaje z Japonska ale nevymizelo </w:t>
      </w:r>
      <w:r w:rsidR="0079185F">
        <w:rPr>
          <w:rFonts w:ascii="Times New Roman" w:eastAsia="MS Gothic" w:hAnsi="Times New Roman" w:cs="Times New Roman"/>
          <w:sz w:val="24"/>
          <w:szCs w:val="24"/>
        </w:rPr>
        <w:t>- čajový obřad však přežíval</w:t>
      </w:r>
      <w:r>
        <w:rPr>
          <w:rFonts w:ascii="Times New Roman" w:eastAsia="MS Gothic" w:hAnsi="Times New Roman" w:cs="Times New Roman"/>
          <w:sz w:val="24"/>
          <w:szCs w:val="24"/>
        </w:rPr>
        <w:t xml:space="preserve"> jen v buddhistických klášterech. V zápiscích mnicha Džódžina</w:t>
      </w:r>
      <w:r>
        <w:rPr>
          <w:rStyle w:val="Znakapoznpodarou"/>
          <w:rFonts w:ascii="Times New Roman" w:eastAsia="MS Gothic" w:hAnsi="Times New Roman" w:cs="Times New Roman"/>
          <w:sz w:val="24"/>
          <w:szCs w:val="24"/>
        </w:rPr>
        <w:footnoteReference w:id="25"/>
      </w:r>
      <w:r>
        <w:rPr>
          <w:rFonts w:ascii="Times New Roman" w:eastAsia="MS Gothic" w:hAnsi="Times New Roman" w:cs="Times New Roman"/>
          <w:sz w:val="24"/>
          <w:szCs w:val="24"/>
        </w:rPr>
        <w:t>, který v roce 1072 navštívil Čínu, se objevily zmínky o jeho touze po znovunavázání obchodních styků, protože v japonských klášterech začínal být nedostatek čínského čajového náčiní.</w:t>
      </w:r>
      <w:r w:rsidRPr="00A36B9A">
        <w:rPr>
          <w:rFonts w:ascii="Times New Roman" w:hAnsi="Times New Roman" w:cs="Times New Roman"/>
          <w:i/>
          <w:sz w:val="24"/>
          <w:szCs w:val="24"/>
        </w:rPr>
        <w:t xml:space="preserve"> </w:t>
      </w:r>
      <w:r w:rsidRPr="00C17965">
        <w:rPr>
          <w:rFonts w:ascii="Times New Roman" w:hAnsi="Times New Roman" w:cs="Times New Roman"/>
          <w:sz w:val="24"/>
          <w:szCs w:val="24"/>
        </w:rPr>
        <w:t>(viz Thomovi, 2002: 95)</w:t>
      </w:r>
      <w:r>
        <w:rPr>
          <w:rFonts w:ascii="Times New Roman" w:hAnsi="Times New Roman" w:cs="Times New Roman"/>
          <w:sz w:val="24"/>
          <w:szCs w:val="24"/>
        </w:rPr>
        <w:t xml:space="preserve"> </w:t>
      </w:r>
      <w:r>
        <w:rPr>
          <w:rFonts w:ascii="Times New Roman" w:eastAsia="MS Gothic" w:hAnsi="Times New Roman" w:cs="Times New Roman"/>
          <w:sz w:val="24"/>
          <w:szCs w:val="24"/>
        </w:rPr>
        <w:t xml:space="preserve">Je možné, že Japoncům také nevyhovoval čínský způsob přípravy čaje – jak bylo zmíněno, podával se často slaný –, a že i tato skutečnost ovlivnila pokles obliby čajového obřadu. Opětovný nárůst popularity čaje v Japonsku během období Kamakura byl spojen s příchodem čaje </w:t>
      </w:r>
      <w:r w:rsidRPr="002D1039">
        <w:rPr>
          <w:rFonts w:ascii="Times New Roman" w:eastAsia="MS Gothic" w:hAnsi="Times New Roman" w:cs="Times New Roman"/>
          <w:i/>
          <w:sz w:val="24"/>
          <w:szCs w:val="24"/>
        </w:rPr>
        <w:t>mačča</w:t>
      </w:r>
      <w:r>
        <w:rPr>
          <w:rStyle w:val="Znakapoznpodarou"/>
          <w:rFonts w:ascii="Times New Roman" w:eastAsia="MS Gothic" w:hAnsi="Times New Roman" w:cs="Times New Roman"/>
          <w:i/>
          <w:sz w:val="24"/>
          <w:szCs w:val="24"/>
        </w:rPr>
        <w:footnoteReference w:id="26"/>
      </w:r>
      <w:r>
        <w:rPr>
          <w:rFonts w:ascii="Times New Roman" w:eastAsia="MS Gothic" w:hAnsi="Times New Roman" w:cs="Times New Roman"/>
          <w:sz w:val="24"/>
          <w:szCs w:val="24"/>
        </w:rPr>
        <w:t>, který si Japonci oblíbili.</w:t>
      </w:r>
    </w:p>
    <w:p w:rsidR="00C1212D" w:rsidRDefault="00C1212D" w:rsidP="00C1212D">
      <w:pPr>
        <w:spacing w:after="240"/>
        <w:rPr>
          <w:rFonts w:ascii="Times New Roman" w:hAnsi="Times New Roman" w:cs="Times New Roman"/>
          <w:b/>
          <w:sz w:val="26"/>
          <w:szCs w:val="26"/>
        </w:rPr>
      </w:pPr>
    </w:p>
    <w:p w:rsidR="00C1212D" w:rsidRPr="00C1212D" w:rsidRDefault="000E692B" w:rsidP="00C1212D">
      <w:pPr>
        <w:spacing w:after="240"/>
        <w:rPr>
          <w:rFonts w:ascii="Times New Roman" w:hAnsi="Times New Roman" w:cs="Times New Roman"/>
          <w:b/>
          <w:sz w:val="26"/>
          <w:szCs w:val="26"/>
        </w:rPr>
      </w:pPr>
      <w:r>
        <w:rPr>
          <w:rFonts w:ascii="Times New Roman" w:hAnsi="Times New Roman" w:cs="Times New Roman"/>
          <w:b/>
          <w:sz w:val="26"/>
          <w:szCs w:val="26"/>
        </w:rPr>
        <w:t>2</w:t>
      </w:r>
      <w:r w:rsidR="003F0D60" w:rsidRPr="00A200CC">
        <w:rPr>
          <w:rFonts w:ascii="Times New Roman" w:hAnsi="Times New Roman" w:cs="Times New Roman"/>
          <w:b/>
          <w:sz w:val="26"/>
          <w:szCs w:val="26"/>
        </w:rPr>
        <w:t>.</w:t>
      </w:r>
      <w:r w:rsidR="003F0D60">
        <w:rPr>
          <w:rFonts w:ascii="Times New Roman" w:hAnsi="Times New Roman" w:cs="Times New Roman"/>
          <w:b/>
          <w:sz w:val="26"/>
          <w:szCs w:val="26"/>
        </w:rPr>
        <w:t>1</w:t>
      </w:r>
      <w:r w:rsidR="003F0D60" w:rsidRPr="00A200CC">
        <w:rPr>
          <w:rFonts w:ascii="Times New Roman" w:hAnsi="Times New Roman" w:cs="Times New Roman"/>
          <w:b/>
          <w:sz w:val="26"/>
          <w:szCs w:val="26"/>
        </w:rPr>
        <w:t xml:space="preserve"> </w:t>
      </w:r>
      <w:r w:rsidR="003F0D60">
        <w:rPr>
          <w:rFonts w:ascii="Times New Roman" w:hAnsi="Times New Roman" w:cs="Times New Roman"/>
          <w:b/>
          <w:sz w:val="26"/>
          <w:szCs w:val="26"/>
        </w:rPr>
        <w:t>Saičó</w:t>
      </w:r>
    </w:p>
    <w:p w:rsidR="00CA2556" w:rsidRPr="00C17965" w:rsidRDefault="00543C7E"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První z</w:t>
      </w:r>
      <w:r w:rsidR="00C45AA8">
        <w:rPr>
          <w:rFonts w:ascii="Times New Roman" w:eastAsia="MS Gothic" w:hAnsi="Times New Roman" w:cs="Times New Roman"/>
          <w:sz w:val="24"/>
          <w:szCs w:val="24"/>
        </w:rPr>
        <w:t>e zmiňovaných mnichů</w:t>
      </w:r>
      <w:r>
        <w:rPr>
          <w:rFonts w:ascii="Times New Roman" w:eastAsia="MS Gothic" w:hAnsi="Times New Roman" w:cs="Times New Roman"/>
          <w:sz w:val="24"/>
          <w:szCs w:val="24"/>
        </w:rPr>
        <w:t xml:space="preserve">, Saičó, </w:t>
      </w:r>
      <w:r w:rsidR="00B526AA">
        <w:rPr>
          <w:rFonts w:ascii="Times New Roman" w:eastAsia="MS Gothic" w:hAnsi="Times New Roman" w:cs="Times New Roman"/>
          <w:sz w:val="24"/>
          <w:szCs w:val="24"/>
        </w:rPr>
        <w:t>se vydal do Číny, aby zde studoval</w:t>
      </w:r>
      <w:r>
        <w:rPr>
          <w:rFonts w:ascii="Times New Roman" w:eastAsia="MS Gothic" w:hAnsi="Times New Roman" w:cs="Times New Roman"/>
          <w:sz w:val="24"/>
          <w:szCs w:val="24"/>
        </w:rPr>
        <w:t xml:space="preserve"> buddhismus</w:t>
      </w:r>
      <w:r w:rsidR="00726591">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w:t>
      </w:r>
      <w:r w:rsidR="00726591">
        <w:rPr>
          <w:rFonts w:ascii="Times New Roman" w:eastAsia="MS Gothic" w:hAnsi="Times New Roman" w:cs="Times New Roman"/>
          <w:sz w:val="24"/>
          <w:szCs w:val="24"/>
        </w:rPr>
        <w:t>Když se vrátil do Japonska, naučené poznatky šířil skrze</w:t>
      </w:r>
      <w:r>
        <w:rPr>
          <w:rFonts w:ascii="Times New Roman" w:eastAsia="MS Gothic" w:hAnsi="Times New Roman" w:cs="Times New Roman"/>
          <w:sz w:val="24"/>
          <w:szCs w:val="24"/>
        </w:rPr>
        <w:t xml:space="preserve"> buddhistickou </w:t>
      </w:r>
      <w:r w:rsidR="00740CD5">
        <w:rPr>
          <w:rFonts w:ascii="Times New Roman" w:eastAsia="MS Gothic" w:hAnsi="Times New Roman" w:cs="Times New Roman"/>
          <w:sz w:val="24"/>
          <w:szCs w:val="24"/>
        </w:rPr>
        <w:lastRenderedPageBreak/>
        <w:t>školou</w:t>
      </w:r>
      <w:r>
        <w:rPr>
          <w:rFonts w:ascii="Times New Roman" w:eastAsia="MS Gothic" w:hAnsi="Times New Roman" w:cs="Times New Roman"/>
          <w:sz w:val="24"/>
          <w:szCs w:val="24"/>
        </w:rPr>
        <w:t xml:space="preserve"> Tendai</w:t>
      </w:r>
      <w:r w:rsidR="00EC244D">
        <w:rPr>
          <w:rStyle w:val="Znakapoznpodarou"/>
          <w:rFonts w:ascii="MS Gothic" w:eastAsia="MS Gothic" w:hAnsi="MS Gothic" w:cs="MS Gothic"/>
          <w:color w:val="000000"/>
          <w:sz w:val="20"/>
          <w:szCs w:val="20"/>
          <w:shd w:val="clear" w:color="auto" w:fill="FFFFFF"/>
        </w:rPr>
        <w:footnoteReference w:id="27"/>
      </w:r>
      <w:r w:rsidR="00726591">
        <w:rPr>
          <w:rFonts w:ascii="Times New Roman" w:eastAsia="MS Gothic" w:hAnsi="Times New Roman" w:cs="Times New Roman"/>
          <w:sz w:val="24"/>
          <w:szCs w:val="24"/>
        </w:rPr>
        <w:t>, kterou sám založil</w:t>
      </w:r>
      <w:r w:rsidR="00AE01FE">
        <w:rPr>
          <w:rFonts w:ascii="Times New Roman" w:eastAsia="MS Gothic" w:hAnsi="Times New Roman" w:cs="Times New Roman"/>
          <w:sz w:val="24"/>
          <w:szCs w:val="24"/>
        </w:rPr>
        <w:t xml:space="preserve">. S čajem se </w:t>
      </w:r>
      <w:r w:rsidR="00726591">
        <w:rPr>
          <w:rFonts w:ascii="Times New Roman" w:eastAsia="MS Gothic" w:hAnsi="Times New Roman" w:cs="Times New Roman"/>
          <w:sz w:val="24"/>
          <w:szCs w:val="24"/>
        </w:rPr>
        <w:t>podrobněji</w:t>
      </w:r>
      <w:r w:rsidR="00E86A6B">
        <w:rPr>
          <w:rFonts w:ascii="Times New Roman" w:eastAsia="MS Gothic" w:hAnsi="Times New Roman" w:cs="Times New Roman"/>
          <w:sz w:val="24"/>
          <w:szCs w:val="24"/>
        </w:rPr>
        <w:t xml:space="preserve"> </w:t>
      </w:r>
      <w:r w:rsidR="00726591">
        <w:rPr>
          <w:rFonts w:ascii="Times New Roman" w:eastAsia="MS Gothic" w:hAnsi="Times New Roman" w:cs="Times New Roman"/>
          <w:sz w:val="24"/>
          <w:szCs w:val="24"/>
        </w:rPr>
        <w:t>seznámil při svých studiích v Číně přes</w:t>
      </w:r>
      <w:r w:rsidR="00AE01FE">
        <w:rPr>
          <w:rFonts w:ascii="Times New Roman" w:eastAsia="MS Gothic" w:hAnsi="Times New Roman" w:cs="Times New Roman"/>
          <w:sz w:val="24"/>
          <w:szCs w:val="24"/>
        </w:rPr>
        <w:t xml:space="preserve"> japonsk</w:t>
      </w:r>
      <w:r w:rsidR="00726591">
        <w:rPr>
          <w:rFonts w:ascii="Times New Roman" w:eastAsia="MS Gothic" w:hAnsi="Times New Roman" w:cs="Times New Roman"/>
          <w:sz w:val="24"/>
          <w:szCs w:val="24"/>
        </w:rPr>
        <w:t>ého</w:t>
      </w:r>
      <w:r w:rsidR="00AE01FE">
        <w:rPr>
          <w:rFonts w:ascii="Times New Roman" w:eastAsia="MS Gothic" w:hAnsi="Times New Roman" w:cs="Times New Roman"/>
          <w:sz w:val="24"/>
          <w:szCs w:val="24"/>
        </w:rPr>
        <w:t xml:space="preserve"> mnich</w:t>
      </w:r>
      <w:r w:rsidR="00726591">
        <w:rPr>
          <w:rFonts w:ascii="Times New Roman" w:eastAsia="MS Gothic" w:hAnsi="Times New Roman" w:cs="Times New Roman"/>
          <w:sz w:val="24"/>
          <w:szCs w:val="24"/>
        </w:rPr>
        <w:t>a</w:t>
      </w:r>
      <w:r w:rsidR="00AE01FE">
        <w:rPr>
          <w:rFonts w:ascii="Times New Roman" w:eastAsia="MS Gothic" w:hAnsi="Times New Roman" w:cs="Times New Roman"/>
          <w:sz w:val="24"/>
          <w:szCs w:val="24"/>
        </w:rPr>
        <w:t xml:space="preserve"> Eičú</w:t>
      </w:r>
      <w:r w:rsidR="00726591">
        <w:rPr>
          <w:rFonts w:ascii="Times New Roman" w:eastAsia="MS Gothic" w:hAnsi="Times New Roman" w:cs="Times New Roman"/>
          <w:sz w:val="24"/>
          <w:szCs w:val="24"/>
        </w:rPr>
        <w:t>a</w:t>
      </w:r>
      <w:r w:rsidR="003011B6">
        <w:rPr>
          <w:rStyle w:val="Znakapoznpodarou"/>
          <w:rFonts w:ascii="Times New Roman" w:eastAsia="MS Gothic" w:hAnsi="Times New Roman" w:cs="Times New Roman"/>
          <w:sz w:val="24"/>
          <w:szCs w:val="24"/>
        </w:rPr>
        <w:footnoteReference w:id="28"/>
      </w:r>
      <w:r w:rsidR="00726591">
        <w:rPr>
          <w:rFonts w:ascii="Times New Roman" w:eastAsia="MS Gothic" w:hAnsi="Times New Roman" w:cs="Times New Roman"/>
          <w:sz w:val="24"/>
          <w:szCs w:val="24"/>
        </w:rPr>
        <w:t xml:space="preserve">. </w:t>
      </w:r>
      <w:r w:rsidR="00E86A6B">
        <w:rPr>
          <w:rFonts w:ascii="Times New Roman" w:eastAsia="MS Gothic" w:hAnsi="Times New Roman" w:cs="Times New Roman"/>
          <w:sz w:val="24"/>
          <w:szCs w:val="24"/>
        </w:rPr>
        <w:t>N</w:t>
      </w:r>
      <w:r w:rsidR="00AE01FE">
        <w:rPr>
          <w:rFonts w:ascii="Times New Roman" w:eastAsia="MS Gothic" w:hAnsi="Times New Roman" w:cs="Times New Roman"/>
          <w:sz w:val="24"/>
          <w:szCs w:val="24"/>
        </w:rPr>
        <w:t>abyté zkušenosti</w:t>
      </w:r>
      <w:r w:rsidR="00726591">
        <w:rPr>
          <w:rFonts w:ascii="Times New Roman" w:eastAsia="MS Gothic" w:hAnsi="Times New Roman" w:cs="Times New Roman"/>
          <w:sz w:val="24"/>
          <w:szCs w:val="24"/>
        </w:rPr>
        <w:t xml:space="preserve"> ohledně pěstování a přípravy čaje</w:t>
      </w:r>
      <w:r w:rsidR="00AE01FE">
        <w:rPr>
          <w:rFonts w:ascii="Times New Roman" w:eastAsia="MS Gothic" w:hAnsi="Times New Roman" w:cs="Times New Roman"/>
          <w:sz w:val="24"/>
          <w:szCs w:val="24"/>
        </w:rPr>
        <w:t xml:space="preserve"> Saičó</w:t>
      </w:r>
      <w:r w:rsidR="00E86A6B">
        <w:rPr>
          <w:rFonts w:ascii="Times New Roman" w:eastAsia="MS Gothic" w:hAnsi="Times New Roman" w:cs="Times New Roman"/>
          <w:sz w:val="24"/>
          <w:szCs w:val="24"/>
        </w:rPr>
        <w:t xml:space="preserve"> následně uplatnil v praxi </w:t>
      </w:r>
      <w:r w:rsidR="00561170">
        <w:rPr>
          <w:rFonts w:ascii="Times New Roman" w:eastAsia="MS Gothic" w:hAnsi="Times New Roman" w:cs="Times New Roman"/>
          <w:sz w:val="24"/>
          <w:szCs w:val="24"/>
        </w:rPr>
        <w:t>—</w:t>
      </w:r>
      <w:r w:rsidR="00AE01FE">
        <w:rPr>
          <w:rFonts w:ascii="Times New Roman" w:eastAsia="MS Gothic" w:hAnsi="Times New Roman" w:cs="Times New Roman"/>
          <w:sz w:val="24"/>
          <w:szCs w:val="24"/>
        </w:rPr>
        <w:t xml:space="preserve"> čaj se </w:t>
      </w:r>
      <w:r w:rsidR="00E86A6B">
        <w:rPr>
          <w:rFonts w:ascii="Times New Roman" w:eastAsia="MS Gothic" w:hAnsi="Times New Roman" w:cs="Times New Roman"/>
          <w:sz w:val="24"/>
          <w:szCs w:val="24"/>
        </w:rPr>
        <w:t xml:space="preserve">ve škole Tendai </w:t>
      </w:r>
      <w:r w:rsidR="00AE01FE">
        <w:rPr>
          <w:rFonts w:ascii="Times New Roman" w:eastAsia="MS Gothic" w:hAnsi="Times New Roman" w:cs="Times New Roman"/>
          <w:sz w:val="24"/>
          <w:szCs w:val="24"/>
        </w:rPr>
        <w:t xml:space="preserve">popíjel během meditací, neboť nabízel schopnost </w:t>
      </w:r>
      <w:r w:rsidR="001252F4">
        <w:rPr>
          <w:rFonts w:ascii="Times New Roman" w:eastAsia="MS Gothic" w:hAnsi="Times New Roman" w:cs="Times New Roman"/>
          <w:sz w:val="24"/>
          <w:szCs w:val="24"/>
        </w:rPr>
        <w:t>pomáhat od únavy</w:t>
      </w:r>
      <w:r w:rsidR="00AE01FE">
        <w:rPr>
          <w:rFonts w:ascii="Times New Roman" w:eastAsia="MS Gothic" w:hAnsi="Times New Roman" w:cs="Times New Roman"/>
          <w:sz w:val="24"/>
          <w:szCs w:val="24"/>
        </w:rPr>
        <w:t xml:space="preserve"> a zároveň </w:t>
      </w:r>
      <w:r w:rsidR="001252F4">
        <w:rPr>
          <w:rFonts w:ascii="Times New Roman" w:eastAsia="MS Gothic" w:hAnsi="Times New Roman" w:cs="Times New Roman"/>
          <w:sz w:val="24"/>
          <w:szCs w:val="24"/>
        </w:rPr>
        <w:t xml:space="preserve">měl pozitivní vliv na </w:t>
      </w:r>
      <w:r w:rsidR="00AE01FE">
        <w:rPr>
          <w:rFonts w:ascii="Times New Roman" w:eastAsia="MS Gothic" w:hAnsi="Times New Roman" w:cs="Times New Roman"/>
          <w:sz w:val="24"/>
          <w:szCs w:val="24"/>
        </w:rPr>
        <w:t>tělo i duši.</w:t>
      </w:r>
      <w:r w:rsidR="009231A9">
        <w:rPr>
          <w:rFonts w:ascii="Times New Roman" w:eastAsia="MS Gothic" w:hAnsi="Times New Roman" w:cs="Times New Roman"/>
          <w:sz w:val="24"/>
          <w:szCs w:val="24"/>
        </w:rPr>
        <w:t xml:space="preserve"> Ve vesnici Sakamoto nacházející se </w:t>
      </w:r>
      <w:r w:rsidR="001252F4">
        <w:rPr>
          <w:rFonts w:ascii="Times New Roman" w:eastAsia="MS Gothic" w:hAnsi="Times New Roman" w:cs="Times New Roman"/>
          <w:sz w:val="24"/>
          <w:szCs w:val="24"/>
        </w:rPr>
        <w:t>nedaleko</w:t>
      </w:r>
      <w:r w:rsidR="009231A9">
        <w:rPr>
          <w:rFonts w:ascii="Times New Roman" w:eastAsia="MS Gothic" w:hAnsi="Times New Roman" w:cs="Times New Roman"/>
          <w:sz w:val="24"/>
          <w:szCs w:val="24"/>
        </w:rPr>
        <w:t xml:space="preserve"> kláštera Enrjakudži</w:t>
      </w:r>
      <w:r w:rsidR="003011B6">
        <w:rPr>
          <w:rStyle w:val="Znakapoznpodarou"/>
          <w:rFonts w:ascii="Times New Roman" w:eastAsia="MS Gothic" w:hAnsi="Times New Roman" w:cs="Times New Roman"/>
          <w:sz w:val="24"/>
          <w:szCs w:val="24"/>
        </w:rPr>
        <w:footnoteReference w:id="29"/>
      </w:r>
      <w:r w:rsidR="009463CE">
        <w:rPr>
          <w:rFonts w:ascii="Times New Roman" w:eastAsia="MS Gothic" w:hAnsi="Times New Roman" w:cs="Times New Roman"/>
          <w:sz w:val="24"/>
          <w:szCs w:val="24"/>
        </w:rPr>
        <w:t xml:space="preserve"> </w:t>
      </w:r>
      <w:r w:rsidR="00BC6B83">
        <w:rPr>
          <w:rFonts w:ascii="Times New Roman" w:eastAsia="MS Gothic" w:hAnsi="Times New Roman" w:cs="Times New Roman"/>
          <w:sz w:val="24"/>
          <w:szCs w:val="24"/>
        </w:rPr>
        <w:t>vznikly plantáže čajovníků ze semen dovezených z Číny. Historické záznamy nám sdělují, že již roku 815 se zde sklízela první čajová úroda.</w:t>
      </w:r>
      <w:r w:rsidR="008E2789" w:rsidRPr="008E2789">
        <w:rPr>
          <w:rFonts w:ascii="Times New Roman" w:hAnsi="Times New Roman" w:cs="Times New Roman"/>
          <w:i/>
          <w:sz w:val="24"/>
          <w:szCs w:val="24"/>
        </w:rPr>
        <w:t xml:space="preserve"> </w:t>
      </w:r>
      <w:r w:rsidR="008E2789" w:rsidRPr="00C17965">
        <w:rPr>
          <w:rFonts w:ascii="Times New Roman" w:hAnsi="Times New Roman" w:cs="Times New Roman"/>
          <w:sz w:val="24"/>
          <w:szCs w:val="24"/>
        </w:rPr>
        <w:t>(viz Thomovi, 2002: 93)</w:t>
      </w:r>
    </w:p>
    <w:p w:rsidR="000E692B" w:rsidRDefault="00E86A6B" w:rsidP="00925D02">
      <w:pPr>
        <w:spacing w:after="240"/>
        <w:ind w:firstLine="709"/>
        <w:rPr>
          <w:rFonts w:ascii="Times New Roman" w:hAnsi="Times New Roman" w:cs="Times New Roman"/>
          <w:sz w:val="24"/>
          <w:szCs w:val="24"/>
        </w:rPr>
      </w:pPr>
      <w:r>
        <w:rPr>
          <w:rFonts w:ascii="Times New Roman" w:eastAsia="MS Gothic" w:hAnsi="Times New Roman" w:cs="Times New Roman"/>
          <w:sz w:val="24"/>
          <w:szCs w:val="24"/>
        </w:rPr>
        <w:t>Tamější skvělou kvalitu</w:t>
      </w:r>
      <w:r w:rsidR="00BC6B83">
        <w:rPr>
          <w:rFonts w:ascii="Times New Roman" w:eastAsia="MS Gothic" w:hAnsi="Times New Roman" w:cs="Times New Roman"/>
          <w:sz w:val="24"/>
          <w:szCs w:val="24"/>
        </w:rPr>
        <w:t xml:space="preserve"> čaje </w:t>
      </w:r>
      <w:r>
        <w:rPr>
          <w:rFonts w:ascii="Times New Roman" w:eastAsia="MS Gothic" w:hAnsi="Times New Roman" w:cs="Times New Roman"/>
          <w:sz w:val="24"/>
          <w:szCs w:val="24"/>
        </w:rPr>
        <w:t>dokládá</w:t>
      </w:r>
      <w:r w:rsidR="00BC6B83">
        <w:rPr>
          <w:rFonts w:ascii="Times New Roman" w:eastAsia="MS Gothic" w:hAnsi="Times New Roman" w:cs="Times New Roman"/>
          <w:sz w:val="24"/>
          <w:szCs w:val="24"/>
        </w:rPr>
        <w:t xml:space="preserve"> mimo jiné i </w:t>
      </w:r>
      <w:r w:rsidR="00A95B3A">
        <w:rPr>
          <w:rFonts w:ascii="Times New Roman" w:eastAsia="MS Gothic" w:hAnsi="Times New Roman" w:cs="Times New Roman"/>
          <w:sz w:val="24"/>
          <w:szCs w:val="24"/>
        </w:rPr>
        <w:t>záznam z</w:t>
      </w:r>
      <w:r w:rsidR="00BC6B83">
        <w:rPr>
          <w:rFonts w:ascii="Times New Roman" w:eastAsia="MS Gothic" w:hAnsi="Times New Roman" w:cs="Times New Roman"/>
          <w:sz w:val="24"/>
          <w:szCs w:val="24"/>
        </w:rPr>
        <w:t xml:space="preserve"> Nihon</w:t>
      </w:r>
      <w:r w:rsidR="00E755B7">
        <w:rPr>
          <w:rFonts w:ascii="Times New Roman" w:eastAsia="MS Gothic" w:hAnsi="Times New Roman" w:cs="Times New Roman"/>
          <w:sz w:val="24"/>
          <w:szCs w:val="24"/>
        </w:rPr>
        <w:t xml:space="preserve"> šok</w:t>
      </w:r>
      <w:r w:rsidR="008D38AF">
        <w:rPr>
          <w:rFonts w:ascii="Times New Roman" w:eastAsia="MS Gothic" w:hAnsi="Times New Roman" w:cs="Times New Roman"/>
          <w:sz w:val="24"/>
          <w:szCs w:val="24"/>
        </w:rPr>
        <w:t>i</w:t>
      </w:r>
      <w:r w:rsidR="003011B6">
        <w:rPr>
          <w:rStyle w:val="Znakapoznpodarou"/>
          <w:rFonts w:ascii="Times New Roman" w:eastAsia="MS Gothic" w:hAnsi="Times New Roman" w:cs="Times New Roman"/>
          <w:sz w:val="24"/>
          <w:szCs w:val="24"/>
        </w:rPr>
        <w:footnoteReference w:id="30"/>
      </w:r>
      <w:r w:rsidR="008866B9">
        <w:rPr>
          <w:rFonts w:ascii="Times New Roman" w:eastAsia="MS Gothic" w:hAnsi="Times New Roman" w:cs="Times New Roman"/>
          <w:sz w:val="24"/>
          <w:szCs w:val="24"/>
        </w:rPr>
        <w:t xml:space="preserve">. </w:t>
      </w:r>
      <w:r w:rsidR="0021698B">
        <w:rPr>
          <w:rFonts w:ascii="Times New Roman" w:eastAsia="MS Gothic" w:hAnsi="Times New Roman" w:cs="Times New Roman"/>
          <w:sz w:val="24"/>
          <w:szCs w:val="24"/>
        </w:rPr>
        <w:t>V roce</w:t>
      </w:r>
      <w:r w:rsidR="008866B9">
        <w:rPr>
          <w:rFonts w:ascii="Times New Roman" w:eastAsia="MS Gothic" w:hAnsi="Times New Roman" w:cs="Times New Roman"/>
          <w:sz w:val="24"/>
          <w:szCs w:val="24"/>
        </w:rPr>
        <w:t xml:space="preserve"> 815 se zastavil císař Saga</w:t>
      </w:r>
      <w:r w:rsidR="003011B6">
        <w:rPr>
          <w:rStyle w:val="Znakapoznpodarou"/>
          <w:rFonts w:ascii="Times New Roman" w:eastAsia="MS Gothic" w:hAnsi="Times New Roman" w:cs="Times New Roman"/>
          <w:sz w:val="24"/>
          <w:szCs w:val="24"/>
        </w:rPr>
        <w:footnoteReference w:id="31"/>
      </w:r>
      <w:r w:rsidR="00614270">
        <w:rPr>
          <w:rFonts w:ascii="Times New Roman" w:eastAsia="MS Gothic" w:hAnsi="Times New Roman" w:cs="Times New Roman"/>
          <w:sz w:val="24"/>
          <w:szCs w:val="24"/>
        </w:rPr>
        <w:t xml:space="preserve"> </w:t>
      </w:r>
      <w:r w:rsidR="008866B9">
        <w:rPr>
          <w:rFonts w:ascii="Times New Roman" w:eastAsia="MS Gothic" w:hAnsi="Times New Roman" w:cs="Times New Roman"/>
          <w:sz w:val="24"/>
          <w:szCs w:val="24"/>
        </w:rPr>
        <w:t>na s</w:t>
      </w:r>
      <w:r>
        <w:rPr>
          <w:rFonts w:ascii="Times New Roman" w:eastAsia="MS Gothic" w:hAnsi="Times New Roman" w:cs="Times New Roman"/>
          <w:sz w:val="24"/>
          <w:szCs w:val="24"/>
        </w:rPr>
        <w:t>vých cestách v klášteře Só</w:t>
      </w:r>
      <w:r w:rsidR="00BB6204">
        <w:rPr>
          <w:rFonts w:ascii="Times New Roman" w:eastAsia="MS Gothic" w:hAnsi="Times New Roman" w:cs="Times New Roman"/>
          <w:sz w:val="24"/>
          <w:szCs w:val="24"/>
        </w:rPr>
        <w:t>fukudži</w:t>
      </w:r>
      <w:r w:rsidR="00BB6204">
        <w:rPr>
          <w:rStyle w:val="Znakapoznpodarou"/>
          <w:rFonts w:ascii="Times New Roman" w:eastAsia="MS Gothic" w:hAnsi="Times New Roman" w:cs="Times New Roman"/>
          <w:sz w:val="24"/>
          <w:szCs w:val="24"/>
        </w:rPr>
        <w:footnoteReference w:id="32"/>
      </w:r>
      <w:r w:rsidR="00BB6204">
        <w:rPr>
          <w:rFonts w:ascii="Times New Roman" w:eastAsia="MS Gothic" w:hAnsi="Times New Roman" w:cs="Times New Roman"/>
          <w:sz w:val="24"/>
          <w:szCs w:val="24"/>
        </w:rPr>
        <w:t xml:space="preserve"> </w:t>
      </w:r>
      <w:r w:rsidR="00797B2E">
        <w:rPr>
          <w:rFonts w:ascii="Times New Roman" w:eastAsia="MS Gothic" w:hAnsi="Times New Roman" w:cs="Times New Roman"/>
          <w:sz w:val="24"/>
          <w:szCs w:val="24"/>
        </w:rPr>
        <w:t xml:space="preserve">a opat kláštera císaře pohostil </w:t>
      </w:r>
      <w:r w:rsidR="001B7B54">
        <w:rPr>
          <w:rFonts w:ascii="Times New Roman" w:eastAsia="MS Gothic" w:hAnsi="Times New Roman" w:cs="Times New Roman"/>
          <w:sz w:val="24"/>
          <w:szCs w:val="24"/>
        </w:rPr>
        <w:t xml:space="preserve">sakamotským </w:t>
      </w:r>
      <w:r w:rsidR="00797B2E">
        <w:rPr>
          <w:rFonts w:ascii="Times New Roman" w:eastAsia="MS Gothic" w:hAnsi="Times New Roman" w:cs="Times New Roman"/>
          <w:sz w:val="24"/>
          <w:szCs w:val="24"/>
        </w:rPr>
        <w:t>čaje</w:t>
      </w:r>
      <w:r w:rsidR="001B7B54">
        <w:rPr>
          <w:rFonts w:ascii="Times New Roman" w:eastAsia="MS Gothic" w:hAnsi="Times New Roman" w:cs="Times New Roman"/>
          <w:sz w:val="24"/>
          <w:szCs w:val="24"/>
        </w:rPr>
        <w:t>m</w:t>
      </w:r>
      <w:r w:rsidR="00797B2E">
        <w:rPr>
          <w:rFonts w:ascii="Times New Roman" w:eastAsia="MS Gothic" w:hAnsi="Times New Roman" w:cs="Times New Roman"/>
          <w:sz w:val="24"/>
          <w:szCs w:val="24"/>
        </w:rPr>
        <w:t xml:space="preserve">. Císař byl nadšen výtečnou chutí i vůní čaje a pod vlivem tohoto zážitku dal založit čajové plantáže </w:t>
      </w:r>
      <w:r w:rsidR="001B7B54">
        <w:rPr>
          <w:rFonts w:ascii="Times New Roman" w:eastAsia="MS Gothic" w:hAnsi="Times New Roman" w:cs="Times New Roman"/>
          <w:sz w:val="24"/>
          <w:szCs w:val="24"/>
        </w:rPr>
        <w:t xml:space="preserve">v několika </w:t>
      </w:r>
      <w:r w:rsidR="00797B2E">
        <w:rPr>
          <w:rFonts w:ascii="Times New Roman" w:eastAsia="MS Gothic" w:hAnsi="Times New Roman" w:cs="Times New Roman"/>
          <w:sz w:val="24"/>
          <w:szCs w:val="24"/>
        </w:rPr>
        <w:t>provinci</w:t>
      </w:r>
      <w:r w:rsidR="002B5AC6">
        <w:rPr>
          <w:rFonts w:ascii="Times New Roman" w:eastAsia="MS Gothic" w:hAnsi="Times New Roman" w:cs="Times New Roman"/>
          <w:sz w:val="24"/>
          <w:szCs w:val="24"/>
        </w:rPr>
        <w:t xml:space="preserve">ích </w:t>
      </w:r>
      <w:r w:rsidR="001B7B54">
        <w:rPr>
          <w:rFonts w:ascii="Times New Roman" w:eastAsia="MS Gothic" w:hAnsi="Times New Roman" w:cs="Times New Roman"/>
          <w:sz w:val="24"/>
          <w:szCs w:val="24"/>
        </w:rPr>
        <w:t>blízko hlavního města</w:t>
      </w:r>
      <w:r w:rsidR="00487F7E">
        <w:rPr>
          <w:rFonts w:ascii="Times New Roman" w:eastAsia="MS Gothic" w:hAnsi="Times New Roman" w:cs="Times New Roman"/>
          <w:sz w:val="24"/>
          <w:szCs w:val="24"/>
        </w:rPr>
        <w:t>.</w:t>
      </w:r>
      <w:r w:rsidR="00EA7696">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 xml:space="preserve">Založení čajových plantáží </w:t>
      </w:r>
      <w:r w:rsidR="008F1559">
        <w:rPr>
          <w:rFonts w:ascii="Times New Roman" w:eastAsia="MS Gothic" w:hAnsi="Times New Roman" w:cs="Times New Roman"/>
          <w:sz w:val="24"/>
          <w:szCs w:val="24"/>
        </w:rPr>
        <w:t xml:space="preserve">ale </w:t>
      </w:r>
      <w:r>
        <w:rPr>
          <w:rFonts w:ascii="Times New Roman" w:eastAsia="MS Gothic" w:hAnsi="Times New Roman" w:cs="Times New Roman"/>
          <w:sz w:val="24"/>
          <w:szCs w:val="24"/>
        </w:rPr>
        <w:t>podmínil tím</w:t>
      </w:r>
      <w:r w:rsidR="00487F7E">
        <w:rPr>
          <w:rFonts w:ascii="Times New Roman" w:eastAsia="MS Gothic" w:hAnsi="Times New Roman" w:cs="Times New Roman"/>
          <w:sz w:val="24"/>
          <w:szCs w:val="24"/>
        </w:rPr>
        <w:t>, že</w:t>
      </w:r>
      <w:r w:rsidR="001B7B54">
        <w:rPr>
          <w:rFonts w:ascii="Times New Roman" w:eastAsia="MS Gothic" w:hAnsi="Times New Roman" w:cs="Times New Roman"/>
          <w:sz w:val="24"/>
          <w:szCs w:val="24"/>
        </w:rPr>
        <w:t xml:space="preserve"> mu určité množství čaje bude</w:t>
      </w:r>
      <w:r w:rsidR="00EA7696">
        <w:rPr>
          <w:rFonts w:ascii="Times New Roman" w:eastAsia="MS Gothic" w:hAnsi="Times New Roman" w:cs="Times New Roman"/>
          <w:sz w:val="24"/>
          <w:szCs w:val="24"/>
        </w:rPr>
        <w:t xml:space="preserve"> </w:t>
      </w:r>
      <w:r w:rsidR="001B7B54">
        <w:rPr>
          <w:rFonts w:ascii="Times New Roman" w:eastAsia="MS Gothic" w:hAnsi="Times New Roman" w:cs="Times New Roman"/>
          <w:sz w:val="24"/>
          <w:szCs w:val="24"/>
        </w:rPr>
        <w:t>věnováno darem.</w:t>
      </w:r>
      <w:r w:rsidR="00E94D65">
        <w:rPr>
          <w:rFonts w:ascii="Times New Roman" w:eastAsia="MS Gothic" w:hAnsi="Times New Roman" w:cs="Times New Roman"/>
          <w:sz w:val="24"/>
          <w:szCs w:val="24"/>
        </w:rPr>
        <w:t xml:space="preserve"> </w:t>
      </w:r>
      <w:r w:rsidR="008E2789" w:rsidRPr="00C17965">
        <w:rPr>
          <w:rFonts w:ascii="Times New Roman" w:hAnsi="Times New Roman" w:cs="Times New Roman"/>
          <w:sz w:val="24"/>
          <w:szCs w:val="24"/>
        </w:rPr>
        <w:t>(viz Thomovi, 2002: 93)</w:t>
      </w:r>
    </w:p>
    <w:p w:rsidR="004C3FDF" w:rsidRDefault="004C3FDF" w:rsidP="00925D02">
      <w:pPr>
        <w:spacing w:after="240"/>
        <w:ind w:firstLine="709"/>
        <w:rPr>
          <w:rFonts w:ascii="Times New Roman" w:hAnsi="Times New Roman" w:cs="Times New Roman"/>
          <w:sz w:val="24"/>
          <w:szCs w:val="24"/>
        </w:rPr>
      </w:pPr>
    </w:p>
    <w:p w:rsidR="000E692B" w:rsidRPr="007F3DD8" w:rsidRDefault="000E692B" w:rsidP="007F3DD8">
      <w:pPr>
        <w:spacing w:after="240"/>
        <w:rPr>
          <w:rFonts w:ascii="Times New Roman" w:eastAsia="MS Gothic" w:hAnsi="Times New Roman" w:cs="Times New Roman"/>
          <w:sz w:val="24"/>
          <w:szCs w:val="24"/>
        </w:rPr>
      </w:pPr>
      <w:r>
        <w:rPr>
          <w:rFonts w:ascii="Times New Roman" w:hAnsi="Times New Roman" w:cs="Times New Roman"/>
          <w:b/>
          <w:sz w:val="26"/>
          <w:szCs w:val="26"/>
        </w:rPr>
        <w:t>2</w:t>
      </w:r>
      <w:r w:rsidRPr="00A200CC">
        <w:rPr>
          <w:rFonts w:ascii="Times New Roman" w:hAnsi="Times New Roman" w:cs="Times New Roman"/>
          <w:b/>
          <w:sz w:val="26"/>
          <w:szCs w:val="26"/>
        </w:rPr>
        <w:t>.</w:t>
      </w:r>
      <w:r>
        <w:rPr>
          <w:rFonts w:ascii="Times New Roman" w:hAnsi="Times New Roman" w:cs="Times New Roman"/>
          <w:b/>
          <w:sz w:val="26"/>
          <w:szCs w:val="26"/>
        </w:rPr>
        <w:t>2 Kúkai</w:t>
      </w:r>
    </w:p>
    <w:p w:rsidR="0055761E" w:rsidRDefault="00E86A6B"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Druhý z mnichů, Kúkai,</w:t>
      </w:r>
      <w:r w:rsidR="001D2DCC">
        <w:rPr>
          <w:rFonts w:ascii="Times New Roman" w:eastAsia="MS Gothic" w:hAnsi="Times New Roman" w:cs="Times New Roman"/>
          <w:sz w:val="24"/>
          <w:szCs w:val="24"/>
        </w:rPr>
        <w:t xml:space="preserve"> po svém návratu ze studií v Číně založil buddhistickou </w:t>
      </w:r>
      <w:r w:rsidR="00FD7B08">
        <w:rPr>
          <w:rFonts w:ascii="Times New Roman" w:eastAsia="MS Gothic" w:hAnsi="Times New Roman" w:cs="Times New Roman"/>
          <w:sz w:val="24"/>
          <w:szCs w:val="24"/>
        </w:rPr>
        <w:t>školu</w:t>
      </w:r>
      <w:r w:rsidR="001D2DCC">
        <w:rPr>
          <w:rFonts w:ascii="Times New Roman" w:eastAsia="MS Gothic" w:hAnsi="Times New Roman" w:cs="Times New Roman"/>
          <w:sz w:val="24"/>
          <w:szCs w:val="24"/>
        </w:rPr>
        <w:t xml:space="preserve"> Šingon</w:t>
      </w:r>
      <w:r w:rsidR="008F7BFA">
        <w:rPr>
          <w:rStyle w:val="Znakapoznpodarou"/>
          <w:rFonts w:ascii="Times New Roman" w:eastAsia="MS Gothic" w:hAnsi="Times New Roman" w:cs="Times New Roman"/>
          <w:sz w:val="24"/>
          <w:szCs w:val="24"/>
        </w:rPr>
        <w:footnoteReference w:id="33"/>
      </w:r>
      <w:r w:rsidR="001D2DCC">
        <w:rPr>
          <w:rFonts w:ascii="Times New Roman" w:eastAsia="MS Gothic" w:hAnsi="Times New Roman" w:cs="Times New Roman"/>
          <w:sz w:val="24"/>
          <w:szCs w:val="24"/>
        </w:rPr>
        <w:t xml:space="preserve">. Podobně jako Saičó dovezl i Kúkai z Číny čajová semena a sazenice </w:t>
      </w:r>
      <w:r w:rsidR="0055761E">
        <w:rPr>
          <w:rFonts w:ascii="Times New Roman" w:eastAsia="MS Gothic" w:hAnsi="Times New Roman" w:cs="Times New Roman"/>
          <w:sz w:val="24"/>
          <w:szCs w:val="24"/>
        </w:rPr>
        <w:t>a seznámil se tam také s</w:t>
      </w:r>
      <w:r w:rsidR="001D2DCC">
        <w:rPr>
          <w:rFonts w:ascii="Times New Roman" w:eastAsia="MS Gothic" w:hAnsi="Times New Roman" w:cs="Times New Roman"/>
          <w:sz w:val="24"/>
          <w:szCs w:val="24"/>
        </w:rPr>
        <w:t xml:space="preserve"> jejich pěstování</w:t>
      </w:r>
      <w:r w:rsidR="0055761E">
        <w:rPr>
          <w:rFonts w:ascii="Times New Roman" w:eastAsia="MS Gothic" w:hAnsi="Times New Roman" w:cs="Times New Roman"/>
          <w:sz w:val="24"/>
          <w:szCs w:val="24"/>
        </w:rPr>
        <w:t>m</w:t>
      </w:r>
      <w:r w:rsidR="001D2DCC">
        <w:rPr>
          <w:rFonts w:ascii="Times New Roman" w:eastAsia="MS Gothic" w:hAnsi="Times New Roman" w:cs="Times New Roman"/>
          <w:sz w:val="24"/>
          <w:szCs w:val="24"/>
        </w:rPr>
        <w:t xml:space="preserve"> a zpracovávání</w:t>
      </w:r>
      <w:r w:rsidR="0055761E">
        <w:rPr>
          <w:rFonts w:ascii="Times New Roman" w:eastAsia="MS Gothic" w:hAnsi="Times New Roman" w:cs="Times New Roman"/>
          <w:sz w:val="24"/>
          <w:szCs w:val="24"/>
        </w:rPr>
        <w:t>m</w:t>
      </w:r>
      <w:r w:rsidR="001D2DCC">
        <w:rPr>
          <w:rFonts w:ascii="Times New Roman" w:eastAsia="MS Gothic" w:hAnsi="Times New Roman" w:cs="Times New Roman"/>
          <w:sz w:val="24"/>
          <w:szCs w:val="24"/>
        </w:rPr>
        <w:t xml:space="preserve">. </w:t>
      </w:r>
      <w:r w:rsidR="0055761E">
        <w:rPr>
          <w:rFonts w:ascii="Times New Roman" w:eastAsia="MS Gothic" w:hAnsi="Times New Roman" w:cs="Times New Roman"/>
          <w:sz w:val="24"/>
          <w:szCs w:val="24"/>
        </w:rPr>
        <w:t xml:space="preserve">Získal také </w:t>
      </w:r>
      <w:r w:rsidR="001D2DCC">
        <w:rPr>
          <w:rFonts w:ascii="Times New Roman" w:eastAsia="MS Gothic" w:hAnsi="Times New Roman" w:cs="Times New Roman"/>
          <w:sz w:val="24"/>
          <w:szCs w:val="24"/>
        </w:rPr>
        <w:t>praktické znalosti spojené s uměním přípravy a podávání čaje.</w:t>
      </w:r>
      <w:r w:rsidR="00327A96">
        <w:rPr>
          <w:rFonts w:ascii="Times New Roman" w:eastAsia="MS Gothic" w:hAnsi="Times New Roman" w:cs="Times New Roman"/>
          <w:sz w:val="24"/>
          <w:szCs w:val="24"/>
        </w:rPr>
        <w:t xml:space="preserve"> Plantáže založené Kúkaiem se do dnešních dob</w:t>
      </w:r>
      <w:r w:rsidR="0055761E">
        <w:rPr>
          <w:rFonts w:ascii="Times New Roman" w:eastAsia="MS Gothic" w:hAnsi="Times New Roman" w:cs="Times New Roman"/>
          <w:sz w:val="24"/>
          <w:szCs w:val="24"/>
        </w:rPr>
        <w:t xml:space="preserve"> na rozdíl od </w:t>
      </w:r>
      <w:r w:rsidR="00327A96">
        <w:rPr>
          <w:rFonts w:ascii="Times New Roman" w:eastAsia="MS Gothic" w:hAnsi="Times New Roman" w:cs="Times New Roman"/>
          <w:sz w:val="24"/>
          <w:szCs w:val="24"/>
        </w:rPr>
        <w:t xml:space="preserve">Saičóových nedochovaly, </w:t>
      </w:r>
      <w:r w:rsidR="00BF66BD">
        <w:rPr>
          <w:rFonts w:ascii="Times New Roman" w:eastAsia="MS Gothic" w:hAnsi="Times New Roman" w:cs="Times New Roman"/>
          <w:sz w:val="24"/>
          <w:szCs w:val="24"/>
        </w:rPr>
        <w:t>ale</w:t>
      </w:r>
      <w:r w:rsidR="00327A96">
        <w:rPr>
          <w:rFonts w:ascii="Times New Roman" w:eastAsia="MS Gothic" w:hAnsi="Times New Roman" w:cs="Times New Roman"/>
          <w:sz w:val="24"/>
          <w:szCs w:val="24"/>
        </w:rPr>
        <w:t xml:space="preserve"> </w:t>
      </w:r>
      <w:r w:rsidR="000E1570">
        <w:rPr>
          <w:rFonts w:ascii="Times New Roman" w:eastAsia="MS Gothic" w:hAnsi="Times New Roman" w:cs="Times New Roman"/>
          <w:sz w:val="24"/>
          <w:szCs w:val="24"/>
        </w:rPr>
        <w:t>ve své době</w:t>
      </w:r>
      <w:r w:rsidR="000E1570" w:rsidRPr="000E1570">
        <w:rPr>
          <w:rFonts w:ascii="Times New Roman" w:eastAsia="MS Gothic" w:hAnsi="Times New Roman" w:cs="Times New Roman"/>
          <w:sz w:val="24"/>
          <w:szCs w:val="24"/>
        </w:rPr>
        <w:t xml:space="preserve"> </w:t>
      </w:r>
      <w:r w:rsidR="000E1570">
        <w:rPr>
          <w:rFonts w:ascii="Times New Roman" w:eastAsia="MS Gothic" w:hAnsi="Times New Roman" w:cs="Times New Roman"/>
          <w:sz w:val="24"/>
          <w:szCs w:val="24"/>
        </w:rPr>
        <w:t>obohatil</w:t>
      </w:r>
      <w:r w:rsidR="00327A96">
        <w:rPr>
          <w:rFonts w:ascii="Times New Roman" w:eastAsia="MS Gothic" w:hAnsi="Times New Roman" w:cs="Times New Roman"/>
          <w:sz w:val="24"/>
          <w:szCs w:val="24"/>
        </w:rPr>
        <w:t xml:space="preserve"> Kúkai mnohé klášterní zahrady o keříky čajovníků. </w:t>
      </w:r>
      <w:r w:rsidR="009B2D93" w:rsidRPr="00C17965">
        <w:rPr>
          <w:rFonts w:ascii="Times New Roman" w:hAnsi="Times New Roman" w:cs="Times New Roman"/>
          <w:sz w:val="24"/>
          <w:szCs w:val="24"/>
        </w:rPr>
        <w:t>(viz Thomovi, 2002: 93)</w:t>
      </w:r>
      <w:r w:rsidR="009B2D93">
        <w:rPr>
          <w:rFonts w:ascii="Times New Roman" w:eastAsia="MS Gothic" w:hAnsi="Times New Roman" w:cs="Times New Roman"/>
          <w:sz w:val="24"/>
          <w:szCs w:val="24"/>
        </w:rPr>
        <w:t xml:space="preserve"> </w:t>
      </w:r>
      <w:r w:rsidR="0055761E">
        <w:rPr>
          <w:rFonts w:ascii="Times New Roman" w:eastAsia="MS Gothic" w:hAnsi="Times New Roman" w:cs="Times New Roman"/>
          <w:sz w:val="24"/>
          <w:szCs w:val="24"/>
        </w:rPr>
        <w:t xml:space="preserve">Kúkai v Japonsku rozšířil </w:t>
      </w:r>
      <w:r w:rsidR="00BF66BD">
        <w:rPr>
          <w:rFonts w:ascii="Times New Roman" w:eastAsia="MS Gothic" w:hAnsi="Times New Roman" w:cs="Times New Roman"/>
          <w:sz w:val="24"/>
          <w:szCs w:val="24"/>
        </w:rPr>
        <w:t>způsob</w:t>
      </w:r>
      <w:r w:rsidR="0055761E">
        <w:rPr>
          <w:rFonts w:ascii="Times New Roman" w:eastAsia="MS Gothic" w:hAnsi="Times New Roman" w:cs="Times New Roman"/>
          <w:sz w:val="24"/>
          <w:szCs w:val="24"/>
        </w:rPr>
        <w:t xml:space="preserve"> vaření čaje přímo z listů, díky této metodě se čaj začal uplatňovat ve větším měřítku.</w:t>
      </w:r>
      <w:r w:rsidR="009B2D93" w:rsidRPr="009B2D93">
        <w:rPr>
          <w:rFonts w:ascii="Times New Roman" w:hAnsi="Times New Roman" w:cs="Times New Roman"/>
          <w:i/>
          <w:sz w:val="24"/>
          <w:szCs w:val="24"/>
        </w:rPr>
        <w:t xml:space="preserve"> </w:t>
      </w:r>
      <w:r w:rsidR="009B2D93" w:rsidRPr="00C17965">
        <w:rPr>
          <w:rFonts w:ascii="Times New Roman" w:hAnsi="Times New Roman" w:cs="Times New Roman"/>
          <w:sz w:val="24"/>
          <w:szCs w:val="24"/>
        </w:rPr>
        <w:t>(viz Sen, 1999: 13)</w:t>
      </w:r>
    </w:p>
    <w:p w:rsidR="0055761E" w:rsidRDefault="009B2D93"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w:t>
      </w:r>
      <w:r w:rsidR="00327A96" w:rsidRPr="00EA7696">
        <w:rPr>
          <w:rFonts w:ascii="Times New Roman" w:eastAsia="MS Gothic" w:hAnsi="Times New Roman" w:cs="Times New Roman"/>
          <w:sz w:val="24"/>
          <w:szCs w:val="24"/>
        </w:rPr>
        <w:t xml:space="preserve">Kořeny japonského čajového obřadu můžeme nalézt právě v učení </w:t>
      </w:r>
      <w:r w:rsidR="0055761E">
        <w:rPr>
          <w:rFonts w:ascii="Times New Roman" w:eastAsia="MS Gothic" w:hAnsi="Times New Roman" w:cs="Times New Roman"/>
          <w:sz w:val="24"/>
          <w:szCs w:val="24"/>
        </w:rPr>
        <w:t>školy</w:t>
      </w:r>
      <w:r w:rsidR="00327A96" w:rsidRPr="00EA7696">
        <w:rPr>
          <w:rFonts w:ascii="Times New Roman" w:eastAsia="MS Gothic" w:hAnsi="Times New Roman" w:cs="Times New Roman"/>
          <w:sz w:val="24"/>
          <w:szCs w:val="24"/>
        </w:rPr>
        <w:t xml:space="preserve"> Šingon, především ve vyvážených, pečlivě naučených rituálních gestech rukou</w:t>
      </w:r>
      <w:r>
        <w:rPr>
          <w:rStyle w:val="Znakapoznpodarou"/>
          <w:rFonts w:ascii="Times New Roman" w:eastAsia="MS Gothic" w:hAnsi="Times New Roman" w:cs="Times New Roman"/>
          <w:sz w:val="24"/>
          <w:szCs w:val="24"/>
        </w:rPr>
        <w:footnoteReference w:id="34"/>
      </w:r>
      <w:r w:rsidR="00327A96" w:rsidRPr="00EA7696">
        <w:rPr>
          <w:rFonts w:ascii="Times New Roman" w:eastAsia="MS Gothic" w:hAnsi="Times New Roman" w:cs="Times New Roman"/>
          <w:sz w:val="24"/>
          <w:szCs w:val="24"/>
        </w:rPr>
        <w:t>, jejichž smysl může pochopit pouze zasvěcený</w:t>
      </w:r>
      <w:r>
        <w:rPr>
          <w:rFonts w:ascii="Times New Roman" w:eastAsia="MS Gothic" w:hAnsi="Times New Roman" w:cs="Times New Roman"/>
          <w:sz w:val="24"/>
          <w:szCs w:val="24"/>
        </w:rPr>
        <w:t>“</w:t>
      </w:r>
      <w:r w:rsidR="00327A96" w:rsidRPr="00EA7696">
        <w:rPr>
          <w:rFonts w:ascii="Times New Roman" w:eastAsia="MS Gothic" w:hAnsi="Times New Roman" w:cs="Times New Roman"/>
          <w:sz w:val="24"/>
          <w:szCs w:val="24"/>
        </w:rPr>
        <w:t>.</w:t>
      </w:r>
      <w:r w:rsidRPr="009B2D93">
        <w:rPr>
          <w:rFonts w:ascii="Times New Roman" w:hAnsi="Times New Roman" w:cs="Times New Roman"/>
          <w:i/>
          <w:sz w:val="24"/>
          <w:szCs w:val="24"/>
        </w:rPr>
        <w:t xml:space="preserve"> </w:t>
      </w:r>
      <w:r w:rsidRPr="00C17965">
        <w:rPr>
          <w:rFonts w:ascii="Times New Roman" w:hAnsi="Times New Roman" w:cs="Times New Roman"/>
          <w:sz w:val="24"/>
          <w:szCs w:val="24"/>
        </w:rPr>
        <w:t>(Thomovi, 2002: 93)</w:t>
      </w:r>
      <w:r w:rsidR="00415BC7" w:rsidRPr="00C17965">
        <w:rPr>
          <w:rFonts w:ascii="Times New Roman" w:eastAsia="MS Gothic" w:hAnsi="Times New Roman" w:cs="Times New Roman"/>
          <w:color w:val="1F497D" w:themeColor="text2"/>
          <w:sz w:val="24"/>
          <w:szCs w:val="24"/>
        </w:rPr>
        <w:t xml:space="preserve"> </w:t>
      </w:r>
      <w:r w:rsidR="00415BC7" w:rsidRPr="00EA7696">
        <w:rPr>
          <w:rFonts w:ascii="Times New Roman" w:eastAsia="MS Gothic" w:hAnsi="Times New Roman" w:cs="Times New Roman"/>
          <w:sz w:val="24"/>
          <w:szCs w:val="24"/>
        </w:rPr>
        <w:t>V</w:t>
      </w:r>
      <w:r w:rsidR="00EA7696">
        <w:rPr>
          <w:rFonts w:ascii="Times New Roman" w:eastAsia="MS Gothic" w:hAnsi="Times New Roman" w:cs="Times New Roman"/>
          <w:sz w:val="24"/>
          <w:szCs w:val="24"/>
        </w:rPr>
        <w:t> </w:t>
      </w:r>
      <w:r w:rsidR="00EA7696" w:rsidRPr="00EA7696">
        <w:rPr>
          <w:rFonts w:ascii="Times New Roman" w:eastAsia="MS Gothic" w:hAnsi="Times New Roman" w:cs="Times New Roman"/>
          <w:sz w:val="24"/>
          <w:szCs w:val="24"/>
        </w:rPr>
        <w:t>pozdější</w:t>
      </w:r>
      <w:r w:rsidR="00415BC7" w:rsidRPr="00EA7696">
        <w:rPr>
          <w:rFonts w:ascii="Times New Roman" w:eastAsia="MS Gothic" w:hAnsi="Times New Roman" w:cs="Times New Roman"/>
          <w:sz w:val="24"/>
          <w:szCs w:val="24"/>
        </w:rPr>
        <w:t xml:space="preserve"> podobě japonského čajového obřadu se přiklád</w:t>
      </w:r>
      <w:r w:rsidR="00AE37D1">
        <w:rPr>
          <w:rFonts w:ascii="Times New Roman" w:eastAsia="MS Gothic" w:hAnsi="Times New Roman" w:cs="Times New Roman"/>
          <w:sz w:val="24"/>
          <w:szCs w:val="24"/>
        </w:rPr>
        <w:t>al</w:t>
      </w:r>
      <w:r w:rsidR="00415BC7" w:rsidRPr="00EA7696">
        <w:rPr>
          <w:rFonts w:ascii="Times New Roman" w:eastAsia="MS Gothic" w:hAnsi="Times New Roman" w:cs="Times New Roman"/>
          <w:sz w:val="24"/>
          <w:szCs w:val="24"/>
        </w:rPr>
        <w:t xml:space="preserve"> obrovský význam přesně naučeným gestům a úkonům, které mistr během čajového obřadu provádí.</w:t>
      </w:r>
      <w:r w:rsidR="00077F80">
        <w:rPr>
          <w:rFonts w:ascii="Times New Roman" w:eastAsia="MS Gothic" w:hAnsi="Times New Roman" w:cs="Times New Roman"/>
          <w:sz w:val="24"/>
          <w:szCs w:val="24"/>
        </w:rPr>
        <w:t xml:space="preserve"> </w:t>
      </w:r>
    </w:p>
    <w:p w:rsidR="004C3FDF" w:rsidRDefault="004C3FDF" w:rsidP="00925D02">
      <w:pPr>
        <w:spacing w:after="240"/>
        <w:ind w:firstLine="709"/>
        <w:rPr>
          <w:rFonts w:ascii="Times New Roman" w:eastAsia="MS Gothic" w:hAnsi="Times New Roman" w:cs="Times New Roman"/>
          <w:sz w:val="24"/>
          <w:szCs w:val="24"/>
        </w:rPr>
      </w:pPr>
    </w:p>
    <w:p w:rsidR="004C3FDF" w:rsidRPr="004C3FDF" w:rsidRDefault="004C3FDF" w:rsidP="004C3FDF">
      <w:pPr>
        <w:spacing w:after="240"/>
        <w:rPr>
          <w:rFonts w:ascii="Times New Roman" w:hAnsi="Times New Roman" w:cs="Times New Roman"/>
          <w:b/>
          <w:sz w:val="26"/>
          <w:szCs w:val="26"/>
        </w:rPr>
      </w:pPr>
      <w:r>
        <w:rPr>
          <w:rFonts w:ascii="Times New Roman" w:hAnsi="Times New Roman" w:cs="Times New Roman"/>
          <w:b/>
          <w:sz w:val="26"/>
          <w:szCs w:val="26"/>
        </w:rPr>
        <w:t>2</w:t>
      </w:r>
      <w:r w:rsidRPr="00A200CC">
        <w:rPr>
          <w:rFonts w:ascii="Times New Roman" w:hAnsi="Times New Roman" w:cs="Times New Roman"/>
          <w:b/>
          <w:sz w:val="26"/>
          <w:szCs w:val="26"/>
        </w:rPr>
        <w:t>.</w:t>
      </w:r>
      <w:r>
        <w:rPr>
          <w:rFonts w:ascii="Times New Roman" w:hAnsi="Times New Roman" w:cs="Times New Roman"/>
          <w:b/>
          <w:sz w:val="26"/>
          <w:szCs w:val="26"/>
        </w:rPr>
        <w:t>3</w:t>
      </w:r>
      <w:r w:rsidRPr="00A200CC">
        <w:rPr>
          <w:rFonts w:ascii="Times New Roman" w:hAnsi="Times New Roman" w:cs="Times New Roman"/>
          <w:b/>
          <w:sz w:val="26"/>
          <w:szCs w:val="26"/>
        </w:rPr>
        <w:t xml:space="preserve"> </w:t>
      </w:r>
      <w:r>
        <w:rPr>
          <w:rFonts w:ascii="Times New Roman" w:hAnsi="Times New Roman" w:cs="Times New Roman"/>
          <w:b/>
          <w:sz w:val="26"/>
          <w:szCs w:val="26"/>
        </w:rPr>
        <w:t>Císař Saga</w:t>
      </w:r>
    </w:p>
    <w:p w:rsidR="0037728A" w:rsidRDefault="0055761E"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 xml:space="preserve">Třetí </w:t>
      </w:r>
      <w:r w:rsidR="0037728A">
        <w:rPr>
          <w:rFonts w:ascii="Times New Roman" w:eastAsia="MS Gothic" w:hAnsi="Times New Roman" w:cs="Times New Roman"/>
          <w:sz w:val="24"/>
          <w:szCs w:val="24"/>
        </w:rPr>
        <w:t>významn</w:t>
      </w:r>
      <w:r>
        <w:rPr>
          <w:rFonts w:ascii="Times New Roman" w:eastAsia="MS Gothic" w:hAnsi="Times New Roman" w:cs="Times New Roman"/>
          <w:sz w:val="24"/>
          <w:szCs w:val="24"/>
        </w:rPr>
        <w:t>ou</w:t>
      </w:r>
      <w:r w:rsidR="0037728A">
        <w:rPr>
          <w:rFonts w:ascii="Times New Roman" w:eastAsia="MS Gothic" w:hAnsi="Times New Roman" w:cs="Times New Roman"/>
          <w:sz w:val="24"/>
          <w:szCs w:val="24"/>
        </w:rPr>
        <w:t xml:space="preserve"> osobností </w:t>
      </w:r>
      <w:r w:rsidR="00640111">
        <w:rPr>
          <w:rFonts w:ascii="Times New Roman" w:eastAsia="MS Gothic" w:hAnsi="Times New Roman" w:cs="Times New Roman"/>
          <w:sz w:val="24"/>
          <w:szCs w:val="24"/>
        </w:rPr>
        <w:t xml:space="preserve">spojenou s čajovou kulturou </w:t>
      </w:r>
      <w:r w:rsidR="0037728A">
        <w:rPr>
          <w:rFonts w:ascii="Times New Roman" w:eastAsia="MS Gothic" w:hAnsi="Times New Roman" w:cs="Times New Roman"/>
          <w:sz w:val="24"/>
          <w:szCs w:val="24"/>
        </w:rPr>
        <w:t xml:space="preserve">období Heian je již zmíněný císař Saga. </w:t>
      </w:r>
      <w:r w:rsidR="003E30FC">
        <w:rPr>
          <w:rFonts w:ascii="Times New Roman" w:eastAsia="MS Gothic" w:hAnsi="Times New Roman" w:cs="Times New Roman"/>
          <w:sz w:val="24"/>
          <w:szCs w:val="24"/>
        </w:rPr>
        <w:t>Podle Kumakury se b</w:t>
      </w:r>
      <w:r w:rsidR="004452BD">
        <w:rPr>
          <w:rFonts w:ascii="Times New Roman" w:eastAsia="MS Gothic" w:hAnsi="Times New Roman" w:cs="Times New Roman"/>
          <w:sz w:val="24"/>
          <w:szCs w:val="24"/>
        </w:rPr>
        <w:t xml:space="preserve">ěhem své vlády </w:t>
      </w:r>
      <w:r w:rsidR="005D6990">
        <w:rPr>
          <w:rFonts w:ascii="Times New Roman" w:eastAsia="MS Gothic" w:hAnsi="Times New Roman" w:cs="Times New Roman"/>
          <w:sz w:val="24"/>
          <w:szCs w:val="24"/>
        </w:rPr>
        <w:t>z</w:t>
      </w:r>
      <w:r w:rsidR="004452BD">
        <w:rPr>
          <w:rFonts w:ascii="Times New Roman" w:eastAsia="MS Gothic" w:hAnsi="Times New Roman" w:cs="Times New Roman"/>
          <w:sz w:val="24"/>
          <w:szCs w:val="24"/>
        </w:rPr>
        <w:t xml:space="preserve">asloužil </w:t>
      </w:r>
      <w:r w:rsidR="0037728A">
        <w:rPr>
          <w:rFonts w:ascii="Times New Roman" w:eastAsia="MS Gothic" w:hAnsi="Times New Roman" w:cs="Times New Roman"/>
          <w:sz w:val="24"/>
          <w:szCs w:val="24"/>
        </w:rPr>
        <w:t xml:space="preserve">především o rozšíření a proslavení čaje. Císař </w:t>
      </w:r>
      <w:r w:rsidR="0037728A" w:rsidRPr="005847ED">
        <w:rPr>
          <w:rFonts w:ascii="Times New Roman" w:eastAsia="MS Gothic" w:hAnsi="Times New Roman" w:cs="Times New Roman"/>
          <w:sz w:val="24"/>
          <w:szCs w:val="24"/>
        </w:rPr>
        <w:t xml:space="preserve">Saga </w:t>
      </w:r>
      <w:r w:rsidR="00BA0058" w:rsidRPr="005847ED">
        <w:rPr>
          <w:rFonts w:ascii="Times New Roman" w:eastAsia="MS Gothic" w:hAnsi="Times New Roman" w:cs="Times New Roman"/>
          <w:sz w:val="24"/>
          <w:szCs w:val="24"/>
        </w:rPr>
        <w:t>byl</w:t>
      </w:r>
      <w:r w:rsidR="0037728A" w:rsidRPr="005847ED">
        <w:rPr>
          <w:rFonts w:ascii="Times New Roman" w:eastAsia="MS Gothic" w:hAnsi="Times New Roman" w:cs="Times New Roman"/>
          <w:sz w:val="24"/>
          <w:szCs w:val="24"/>
        </w:rPr>
        <w:t xml:space="preserve"> považován za velkého milovníka čínské kultury</w:t>
      </w:r>
      <w:r w:rsidR="00D55A4D" w:rsidRPr="005847ED">
        <w:rPr>
          <w:rFonts w:ascii="Times New Roman" w:eastAsia="MS Gothic" w:hAnsi="Times New Roman" w:cs="Times New Roman"/>
          <w:sz w:val="24"/>
          <w:szCs w:val="24"/>
        </w:rPr>
        <w:t xml:space="preserve"> jako celku, </w:t>
      </w:r>
      <w:r w:rsidR="005D6990" w:rsidRPr="005847ED">
        <w:rPr>
          <w:rFonts w:ascii="Times New Roman" w:eastAsia="MS Gothic" w:hAnsi="Times New Roman" w:cs="Times New Roman"/>
          <w:sz w:val="24"/>
          <w:szCs w:val="24"/>
        </w:rPr>
        <w:t>kromě</w:t>
      </w:r>
      <w:r w:rsidR="0037728A" w:rsidRPr="005847ED">
        <w:rPr>
          <w:rFonts w:ascii="Times New Roman" w:eastAsia="MS Gothic" w:hAnsi="Times New Roman" w:cs="Times New Roman"/>
          <w:sz w:val="24"/>
          <w:szCs w:val="24"/>
        </w:rPr>
        <w:t xml:space="preserve"> čaje projevoval velký zájem </w:t>
      </w:r>
      <w:r w:rsidR="00D55A4D" w:rsidRPr="005847ED">
        <w:rPr>
          <w:rFonts w:ascii="Times New Roman" w:eastAsia="MS Gothic" w:hAnsi="Times New Roman" w:cs="Times New Roman"/>
          <w:sz w:val="24"/>
          <w:szCs w:val="24"/>
        </w:rPr>
        <w:t xml:space="preserve">také </w:t>
      </w:r>
      <w:r w:rsidR="0037728A" w:rsidRPr="005847ED">
        <w:rPr>
          <w:rFonts w:ascii="Times New Roman" w:eastAsia="MS Gothic" w:hAnsi="Times New Roman" w:cs="Times New Roman"/>
          <w:sz w:val="24"/>
          <w:szCs w:val="24"/>
        </w:rPr>
        <w:t xml:space="preserve">o </w:t>
      </w:r>
      <w:r w:rsidR="00D55A4D" w:rsidRPr="005847ED">
        <w:rPr>
          <w:rFonts w:ascii="Times New Roman" w:eastAsia="MS Gothic" w:hAnsi="Times New Roman" w:cs="Times New Roman"/>
          <w:sz w:val="24"/>
          <w:szCs w:val="24"/>
        </w:rPr>
        <w:t>čínskou poezii.</w:t>
      </w:r>
      <w:r w:rsidR="000240B5" w:rsidRPr="005847ED">
        <w:rPr>
          <w:rFonts w:ascii="Times New Roman" w:hAnsi="Times New Roman" w:cs="Times New Roman"/>
          <w:i/>
          <w:sz w:val="24"/>
          <w:szCs w:val="24"/>
        </w:rPr>
        <w:t xml:space="preserve"> </w:t>
      </w:r>
      <w:r w:rsidR="000240B5" w:rsidRPr="00C17965">
        <w:rPr>
          <w:rFonts w:ascii="Times New Roman" w:hAnsi="Times New Roman" w:cs="Times New Roman"/>
          <w:sz w:val="24"/>
          <w:szCs w:val="24"/>
        </w:rPr>
        <w:t>(viz Varley, Kumakura, 1994: 6)</w:t>
      </w:r>
      <w:r w:rsidR="00D55A4D" w:rsidRPr="005847ED">
        <w:rPr>
          <w:rFonts w:ascii="Times New Roman" w:eastAsia="MS Gothic" w:hAnsi="Times New Roman" w:cs="Times New Roman"/>
          <w:sz w:val="24"/>
          <w:szCs w:val="24"/>
        </w:rPr>
        <w:t xml:space="preserve"> </w:t>
      </w:r>
      <w:r w:rsidR="00CA2556" w:rsidRPr="005847ED">
        <w:rPr>
          <w:rFonts w:ascii="Times New Roman" w:eastAsia="MS Gothic" w:hAnsi="Times New Roman" w:cs="Times New Roman"/>
          <w:sz w:val="24"/>
          <w:szCs w:val="24"/>
        </w:rPr>
        <w:t>„</w:t>
      </w:r>
      <w:r w:rsidR="00D55A4D" w:rsidRPr="005847ED">
        <w:rPr>
          <w:rFonts w:ascii="Times New Roman" w:eastAsia="MS Gothic" w:hAnsi="Times New Roman" w:cs="Times New Roman"/>
          <w:sz w:val="24"/>
          <w:szCs w:val="24"/>
        </w:rPr>
        <w:t xml:space="preserve">S oblibou pořádal </w:t>
      </w:r>
      <w:r w:rsidR="000B34AB" w:rsidRPr="005847ED">
        <w:rPr>
          <w:rFonts w:ascii="Times New Roman" w:eastAsia="MS Gothic" w:hAnsi="Times New Roman" w:cs="Times New Roman"/>
          <w:sz w:val="24"/>
          <w:szCs w:val="24"/>
        </w:rPr>
        <w:t xml:space="preserve">honosné </w:t>
      </w:r>
      <w:r w:rsidR="00D55A4D" w:rsidRPr="005847ED">
        <w:rPr>
          <w:rFonts w:ascii="Times New Roman" w:eastAsia="MS Gothic" w:hAnsi="Times New Roman" w:cs="Times New Roman"/>
          <w:sz w:val="24"/>
          <w:szCs w:val="24"/>
        </w:rPr>
        <w:t xml:space="preserve">čajové slavnosti inspirované Čínou doby Tchangů, při nichž se recitovala </w:t>
      </w:r>
      <w:r w:rsidR="000B34AB" w:rsidRPr="005847ED">
        <w:rPr>
          <w:rFonts w:ascii="Times New Roman" w:eastAsia="MS Gothic" w:hAnsi="Times New Roman" w:cs="Times New Roman"/>
          <w:sz w:val="24"/>
          <w:szCs w:val="24"/>
        </w:rPr>
        <w:t xml:space="preserve">jak </w:t>
      </w:r>
      <w:r w:rsidR="00D55A4D" w:rsidRPr="005847ED">
        <w:rPr>
          <w:rFonts w:ascii="Times New Roman" w:eastAsia="MS Gothic" w:hAnsi="Times New Roman" w:cs="Times New Roman"/>
          <w:sz w:val="24"/>
          <w:szCs w:val="24"/>
        </w:rPr>
        <w:t xml:space="preserve">čínská </w:t>
      </w:r>
      <w:r w:rsidR="000B34AB" w:rsidRPr="005847ED">
        <w:rPr>
          <w:rFonts w:ascii="Times New Roman" w:eastAsia="MS Gothic" w:hAnsi="Times New Roman" w:cs="Times New Roman"/>
          <w:sz w:val="24"/>
          <w:szCs w:val="24"/>
        </w:rPr>
        <w:t xml:space="preserve">tak </w:t>
      </w:r>
      <w:r w:rsidR="00D55A4D" w:rsidRPr="005847ED">
        <w:rPr>
          <w:rFonts w:ascii="Times New Roman" w:eastAsia="MS Gothic" w:hAnsi="Times New Roman" w:cs="Times New Roman"/>
          <w:sz w:val="24"/>
          <w:szCs w:val="24"/>
        </w:rPr>
        <w:t>i japonská poezie zasvěcená čaji</w:t>
      </w:r>
      <w:r w:rsidR="00CA2556" w:rsidRPr="005847ED">
        <w:rPr>
          <w:rFonts w:ascii="Times New Roman" w:eastAsia="MS Gothic" w:hAnsi="Times New Roman" w:cs="Times New Roman"/>
          <w:sz w:val="24"/>
          <w:szCs w:val="24"/>
        </w:rPr>
        <w:t>“</w:t>
      </w:r>
      <w:r w:rsidR="00D55A4D" w:rsidRPr="005847ED">
        <w:rPr>
          <w:rFonts w:ascii="Times New Roman" w:eastAsia="MS Gothic" w:hAnsi="Times New Roman" w:cs="Times New Roman"/>
          <w:sz w:val="24"/>
          <w:szCs w:val="24"/>
        </w:rPr>
        <w:t>.</w:t>
      </w:r>
      <w:r w:rsidR="000B34AB" w:rsidRPr="005847ED">
        <w:rPr>
          <w:rFonts w:ascii="Times New Roman" w:eastAsia="MS Gothic" w:hAnsi="Times New Roman" w:cs="Times New Roman"/>
          <w:sz w:val="24"/>
          <w:szCs w:val="24"/>
        </w:rPr>
        <w:t xml:space="preserve"> </w:t>
      </w:r>
      <w:r w:rsidR="005847ED" w:rsidRPr="00C17965">
        <w:rPr>
          <w:rFonts w:ascii="Times New Roman" w:hAnsi="Times New Roman" w:cs="Times New Roman"/>
          <w:sz w:val="24"/>
          <w:szCs w:val="24"/>
        </w:rPr>
        <w:t>(Thomovi, 2002: 93)</w:t>
      </w:r>
      <w:r w:rsidR="005847ED" w:rsidRPr="005847ED">
        <w:rPr>
          <w:rFonts w:ascii="Times New Roman" w:eastAsia="MS Gothic" w:hAnsi="Times New Roman" w:cs="Times New Roman"/>
          <w:sz w:val="24"/>
          <w:szCs w:val="24"/>
        </w:rPr>
        <w:t xml:space="preserve"> </w:t>
      </w:r>
      <w:r w:rsidR="000B34AB" w:rsidRPr="005847ED">
        <w:rPr>
          <w:rFonts w:ascii="Times New Roman" w:eastAsia="MS Gothic" w:hAnsi="Times New Roman" w:cs="Times New Roman"/>
          <w:sz w:val="24"/>
          <w:szCs w:val="24"/>
        </w:rPr>
        <w:t>Císařův zájem o poezii se neomezoval pouze na samotnou propagaci, nýbrž sám s</w:t>
      </w:r>
      <w:r w:rsidR="00BA0058" w:rsidRPr="005847ED">
        <w:rPr>
          <w:rFonts w:ascii="Times New Roman" w:eastAsia="MS Gothic" w:hAnsi="Times New Roman" w:cs="Times New Roman"/>
          <w:sz w:val="24"/>
          <w:szCs w:val="24"/>
        </w:rPr>
        <w:t>kládal básně, ve kterých se mimo</w:t>
      </w:r>
      <w:r w:rsidR="000B34AB" w:rsidRPr="005847ED">
        <w:rPr>
          <w:rFonts w:ascii="Times New Roman" w:eastAsia="MS Gothic" w:hAnsi="Times New Roman" w:cs="Times New Roman"/>
          <w:sz w:val="24"/>
          <w:szCs w:val="24"/>
        </w:rPr>
        <w:t xml:space="preserve"> různých přírodních scenérií a pocitů s nimi spojených zaměřoval i na čajovou tématiku. Dochovaly se básně, ve kterých císař obdivuje </w:t>
      </w:r>
      <w:r w:rsidR="00D35F58">
        <w:rPr>
          <w:rFonts w:ascii="Times New Roman" w:eastAsia="MS Gothic" w:hAnsi="Times New Roman" w:cs="Times New Roman"/>
          <w:sz w:val="24"/>
          <w:szCs w:val="24"/>
        </w:rPr>
        <w:t xml:space="preserve">například </w:t>
      </w:r>
      <w:r w:rsidR="000B34AB" w:rsidRPr="005847ED">
        <w:rPr>
          <w:rFonts w:ascii="Times New Roman" w:eastAsia="MS Gothic" w:hAnsi="Times New Roman" w:cs="Times New Roman"/>
          <w:sz w:val="24"/>
          <w:szCs w:val="24"/>
        </w:rPr>
        <w:t>vzduch prosycený kouřem z praž</w:t>
      </w:r>
      <w:r w:rsidR="005D6990" w:rsidRPr="005847ED">
        <w:rPr>
          <w:rFonts w:ascii="Times New Roman" w:eastAsia="MS Gothic" w:hAnsi="Times New Roman" w:cs="Times New Roman"/>
          <w:sz w:val="24"/>
          <w:szCs w:val="24"/>
        </w:rPr>
        <w:t>eného</w:t>
      </w:r>
      <w:r w:rsidR="000B34AB" w:rsidRPr="005847ED">
        <w:rPr>
          <w:rFonts w:ascii="Times New Roman" w:eastAsia="MS Gothic" w:hAnsi="Times New Roman" w:cs="Times New Roman"/>
          <w:sz w:val="24"/>
          <w:szCs w:val="24"/>
        </w:rPr>
        <w:t xml:space="preserve"> čaje</w:t>
      </w:r>
      <w:r w:rsidR="00F96900">
        <w:rPr>
          <w:rFonts w:ascii="Times New Roman" w:eastAsia="MS Gothic" w:hAnsi="Times New Roman" w:cs="Times New Roman"/>
          <w:sz w:val="24"/>
          <w:szCs w:val="24"/>
        </w:rPr>
        <w:t xml:space="preserve"> nebo vůni čaje drceného</w:t>
      </w:r>
      <w:r w:rsidR="00D35F58">
        <w:rPr>
          <w:rFonts w:ascii="Times New Roman" w:eastAsia="MS Gothic" w:hAnsi="Times New Roman" w:cs="Times New Roman"/>
          <w:sz w:val="24"/>
          <w:szCs w:val="24"/>
        </w:rPr>
        <w:t>.</w:t>
      </w:r>
      <w:r w:rsidR="005847ED" w:rsidRPr="005847ED">
        <w:rPr>
          <w:rFonts w:ascii="Times New Roman" w:eastAsia="MS Gothic" w:hAnsi="Times New Roman" w:cs="Times New Roman"/>
          <w:sz w:val="24"/>
          <w:szCs w:val="24"/>
        </w:rPr>
        <w:t xml:space="preserve"> </w:t>
      </w:r>
      <w:r w:rsidR="005847ED" w:rsidRPr="00C17965">
        <w:rPr>
          <w:rFonts w:ascii="Times New Roman" w:hAnsi="Times New Roman" w:cs="Times New Roman"/>
          <w:sz w:val="24"/>
          <w:szCs w:val="24"/>
        </w:rPr>
        <w:t>(viz Thomovi, 2002: 93</w:t>
      </w:r>
      <w:r w:rsidR="00F96900">
        <w:rPr>
          <w:rFonts w:ascii="Times New Roman" w:hAnsi="Times New Roman" w:cs="Times New Roman"/>
          <w:sz w:val="24"/>
          <w:szCs w:val="24"/>
        </w:rPr>
        <w:t>—95</w:t>
      </w:r>
      <w:r w:rsidR="005847ED" w:rsidRPr="00C17965">
        <w:rPr>
          <w:rFonts w:ascii="Times New Roman" w:hAnsi="Times New Roman" w:cs="Times New Roman"/>
          <w:sz w:val="24"/>
          <w:szCs w:val="24"/>
        </w:rPr>
        <w:t>)</w:t>
      </w:r>
      <w:r w:rsidR="00B04831" w:rsidRPr="005847ED">
        <w:rPr>
          <w:rFonts w:ascii="Times New Roman" w:eastAsia="MS Gothic" w:hAnsi="Times New Roman" w:cs="Times New Roman"/>
          <w:sz w:val="24"/>
          <w:szCs w:val="24"/>
        </w:rPr>
        <w:t>.</w:t>
      </w:r>
      <w:r w:rsidR="003D5E09" w:rsidRPr="005847ED">
        <w:rPr>
          <w:rFonts w:ascii="Times New Roman" w:eastAsia="MS Gothic" w:hAnsi="Times New Roman" w:cs="Times New Roman"/>
          <w:sz w:val="24"/>
          <w:szCs w:val="24"/>
        </w:rPr>
        <w:t xml:space="preserve"> </w:t>
      </w:r>
    </w:p>
    <w:p w:rsidR="0037728A" w:rsidRDefault="0037728A" w:rsidP="00925D02">
      <w:pPr>
        <w:spacing w:after="240"/>
        <w:ind w:firstLine="709"/>
        <w:rPr>
          <w:rFonts w:ascii="Times New Roman" w:eastAsia="MS Gothic" w:hAnsi="Times New Roman" w:cs="Times New Roman"/>
          <w:sz w:val="24"/>
          <w:szCs w:val="24"/>
        </w:rPr>
      </w:pPr>
    </w:p>
    <w:p w:rsidR="00273A24" w:rsidRDefault="00273A24" w:rsidP="00925D02">
      <w:pPr>
        <w:spacing w:after="240"/>
        <w:rPr>
          <w:rFonts w:ascii="Times New Roman" w:eastAsia="MS Gothic" w:hAnsi="Times New Roman" w:cs="Times New Roman"/>
          <w:b/>
          <w:sz w:val="26"/>
          <w:szCs w:val="26"/>
        </w:rPr>
      </w:pPr>
    </w:p>
    <w:p w:rsidR="00273A24" w:rsidRDefault="00273A24" w:rsidP="00925D02">
      <w:pPr>
        <w:spacing w:after="240"/>
        <w:rPr>
          <w:rFonts w:ascii="Times New Roman" w:eastAsia="MS Gothic" w:hAnsi="Times New Roman" w:cs="Times New Roman"/>
          <w:b/>
          <w:sz w:val="26"/>
          <w:szCs w:val="26"/>
        </w:rPr>
      </w:pPr>
    </w:p>
    <w:p w:rsidR="007F3DD8" w:rsidRDefault="007F3DD8" w:rsidP="00925D02">
      <w:pPr>
        <w:spacing w:after="240"/>
        <w:rPr>
          <w:rFonts w:ascii="Times New Roman" w:eastAsia="MS Gothic" w:hAnsi="Times New Roman" w:cs="Times New Roman"/>
          <w:b/>
          <w:sz w:val="26"/>
          <w:szCs w:val="26"/>
        </w:rPr>
      </w:pPr>
    </w:p>
    <w:p w:rsidR="00C1212D" w:rsidRDefault="00C1212D" w:rsidP="00925D02">
      <w:pPr>
        <w:spacing w:after="240"/>
        <w:rPr>
          <w:rFonts w:ascii="Times New Roman" w:eastAsia="MS Gothic" w:hAnsi="Times New Roman" w:cs="Times New Roman"/>
          <w:b/>
          <w:sz w:val="26"/>
          <w:szCs w:val="26"/>
        </w:rPr>
      </w:pPr>
    </w:p>
    <w:p w:rsidR="00C1212D" w:rsidRDefault="00C1212D" w:rsidP="00C1212D">
      <w:pPr>
        <w:spacing w:after="240"/>
        <w:rPr>
          <w:rFonts w:ascii="Times New Roman" w:eastAsia="MS Gothic" w:hAnsi="Times New Roman" w:cs="Times New Roman"/>
          <w:b/>
          <w:sz w:val="26"/>
          <w:szCs w:val="26"/>
        </w:rPr>
      </w:pPr>
    </w:p>
    <w:p w:rsidR="00C1212D" w:rsidRDefault="00C1212D" w:rsidP="00C1212D">
      <w:pPr>
        <w:spacing w:after="240"/>
        <w:rPr>
          <w:rFonts w:ascii="Times New Roman" w:eastAsia="MS Gothic" w:hAnsi="Times New Roman" w:cs="Times New Roman"/>
          <w:b/>
          <w:sz w:val="26"/>
          <w:szCs w:val="26"/>
        </w:rPr>
      </w:pPr>
    </w:p>
    <w:p w:rsidR="00C1212D" w:rsidRPr="00C1212D" w:rsidRDefault="003011B6" w:rsidP="00C1212D">
      <w:pPr>
        <w:spacing w:after="240"/>
        <w:rPr>
          <w:rFonts w:ascii="Times New Roman" w:eastAsia="MS Gothic" w:hAnsi="Times New Roman" w:cs="Times New Roman"/>
          <w:b/>
          <w:sz w:val="26"/>
          <w:szCs w:val="26"/>
        </w:rPr>
      </w:pPr>
      <w:r w:rsidRPr="003011B6">
        <w:rPr>
          <w:rFonts w:ascii="Times New Roman" w:eastAsia="MS Gothic" w:hAnsi="Times New Roman" w:cs="Times New Roman"/>
          <w:b/>
          <w:sz w:val="26"/>
          <w:szCs w:val="26"/>
        </w:rPr>
        <w:lastRenderedPageBreak/>
        <w:t>3. Období Kamakura</w:t>
      </w:r>
      <w:r w:rsidR="00173AE1" w:rsidRPr="003011B6">
        <w:rPr>
          <w:rFonts w:ascii="Times New Roman" w:eastAsia="MS Gothic" w:hAnsi="Times New Roman" w:cs="Times New Roman"/>
          <w:b/>
          <w:sz w:val="26"/>
          <w:szCs w:val="26"/>
        </w:rPr>
        <w:t xml:space="preserve"> (1185</w:t>
      </w:r>
      <w:r w:rsidR="00561170">
        <w:rPr>
          <w:rFonts w:ascii="Times New Roman" w:eastAsia="MS Gothic" w:hAnsi="Times New Roman" w:cs="Times New Roman"/>
          <w:b/>
          <w:sz w:val="26"/>
          <w:szCs w:val="26"/>
        </w:rPr>
        <w:t>—</w:t>
      </w:r>
      <w:r w:rsidR="00173AE1" w:rsidRPr="003011B6">
        <w:rPr>
          <w:rFonts w:ascii="Times New Roman" w:eastAsia="MS Gothic" w:hAnsi="Times New Roman" w:cs="Times New Roman"/>
          <w:b/>
          <w:sz w:val="26"/>
          <w:szCs w:val="26"/>
        </w:rPr>
        <w:t>1333)</w:t>
      </w:r>
    </w:p>
    <w:p w:rsidR="006B5C06" w:rsidRDefault="00273A24"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S příchodem středověku došlo k mnoha politickým a administrativním změnám. Centrum vlády se přesunulo z hlavního města Kjóta do 400 kilometrů vzdálené Kamaku</w:t>
      </w:r>
      <w:r w:rsidR="009E59FB">
        <w:rPr>
          <w:rFonts w:ascii="Times New Roman" w:eastAsia="MS Gothic" w:hAnsi="Times New Roman" w:cs="Times New Roman"/>
          <w:sz w:val="24"/>
          <w:szCs w:val="24"/>
        </w:rPr>
        <w:t>ry, kde byl roku 1192</w:t>
      </w:r>
      <w:r>
        <w:rPr>
          <w:rFonts w:ascii="Times New Roman" w:eastAsia="MS Gothic" w:hAnsi="Times New Roman" w:cs="Times New Roman"/>
          <w:sz w:val="24"/>
          <w:szCs w:val="24"/>
        </w:rPr>
        <w:t xml:space="preserve"> ustanoven šógunát. K moci se dostala vojenská </w:t>
      </w:r>
      <w:r w:rsidR="009E59FB">
        <w:rPr>
          <w:rFonts w:ascii="Times New Roman" w:eastAsia="MS Gothic" w:hAnsi="Times New Roman" w:cs="Times New Roman"/>
          <w:sz w:val="24"/>
          <w:szCs w:val="24"/>
        </w:rPr>
        <w:t>šlechta a vznikl feudalistický společenský systém</w:t>
      </w:r>
      <w:r>
        <w:rPr>
          <w:rFonts w:ascii="Times New Roman" w:eastAsia="MS Gothic" w:hAnsi="Times New Roman" w:cs="Times New Roman"/>
          <w:sz w:val="24"/>
          <w:szCs w:val="24"/>
        </w:rPr>
        <w:t xml:space="preserve">. Byla ustanovena </w:t>
      </w:r>
      <w:r w:rsidR="00193FCA">
        <w:rPr>
          <w:rFonts w:ascii="Times New Roman" w:eastAsia="MS Gothic" w:hAnsi="Times New Roman" w:cs="Times New Roman"/>
          <w:sz w:val="24"/>
          <w:szCs w:val="24"/>
        </w:rPr>
        <w:t xml:space="preserve">vláda </w:t>
      </w:r>
      <w:r>
        <w:rPr>
          <w:rFonts w:ascii="Times New Roman" w:eastAsia="MS Gothic" w:hAnsi="Times New Roman" w:cs="Times New Roman"/>
          <w:sz w:val="24"/>
          <w:szCs w:val="24"/>
        </w:rPr>
        <w:t>tzv.</w:t>
      </w:r>
      <w:r w:rsidR="00193FCA">
        <w:rPr>
          <w:rFonts w:ascii="Times New Roman" w:eastAsia="MS Gothic" w:hAnsi="Times New Roman" w:cs="Times New Roman"/>
          <w:sz w:val="24"/>
          <w:szCs w:val="24"/>
        </w:rPr>
        <w:t xml:space="preserve"> </w:t>
      </w:r>
      <w:r w:rsidR="00193FCA" w:rsidRPr="002D1039">
        <w:rPr>
          <w:rFonts w:ascii="Times New Roman" w:eastAsia="MS Gothic" w:hAnsi="Times New Roman" w:cs="Times New Roman"/>
          <w:i/>
          <w:sz w:val="24"/>
          <w:szCs w:val="24"/>
        </w:rPr>
        <w:t>bakufu</w:t>
      </w:r>
      <w:r w:rsidR="00DE4DC0">
        <w:rPr>
          <w:rStyle w:val="Znakapoznpodarou"/>
          <w:rFonts w:ascii="MS Gothic" w:eastAsia="MS Gothic" w:hAnsi="MS Gothic" w:cs="MS Gothic"/>
          <w:color w:val="000000"/>
          <w:sz w:val="26"/>
          <w:szCs w:val="26"/>
          <w:shd w:val="clear" w:color="auto" w:fill="FFFFFF"/>
        </w:rPr>
        <w:footnoteReference w:id="35"/>
      </w:r>
      <w:r w:rsidR="00193FCA">
        <w:rPr>
          <w:rFonts w:ascii="Times New Roman" w:eastAsia="MS Gothic" w:hAnsi="Times New Roman" w:cs="Times New Roman"/>
          <w:sz w:val="24"/>
          <w:szCs w:val="24"/>
        </w:rPr>
        <w:t xml:space="preserve">. </w:t>
      </w:r>
      <w:r w:rsidR="004351FC">
        <w:rPr>
          <w:rFonts w:ascii="Times New Roman" w:eastAsia="MS Gothic" w:hAnsi="Times New Roman" w:cs="Times New Roman"/>
          <w:sz w:val="24"/>
          <w:szCs w:val="24"/>
        </w:rPr>
        <w:t xml:space="preserve"> Nejvyšší formální funkcí vojenské vlády byl titul </w:t>
      </w:r>
      <w:r w:rsidR="004351FC" w:rsidRPr="00EC120D">
        <w:rPr>
          <w:rFonts w:ascii="Times New Roman" w:eastAsia="MS Gothic" w:hAnsi="Times New Roman" w:cs="Times New Roman"/>
          <w:sz w:val="24"/>
          <w:szCs w:val="24"/>
        </w:rPr>
        <w:t>šógun</w:t>
      </w:r>
      <w:r w:rsidR="00DE4DC0">
        <w:rPr>
          <w:rStyle w:val="Znakapoznpodarou"/>
          <w:rFonts w:ascii="Times New Roman" w:eastAsia="MS Gothic" w:hAnsi="Times New Roman" w:cs="Times New Roman"/>
          <w:sz w:val="24"/>
          <w:szCs w:val="24"/>
        </w:rPr>
        <w:footnoteReference w:id="36"/>
      </w:r>
      <w:r w:rsidR="00A80522">
        <w:rPr>
          <w:rFonts w:ascii="Times New Roman" w:eastAsia="MS Gothic" w:hAnsi="Times New Roman" w:cs="Times New Roman"/>
          <w:sz w:val="24"/>
          <w:szCs w:val="24"/>
        </w:rPr>
        <w:t>.</w:t>
      </w:r>
      <w:r w:rsidR="00D20A29">
        <w:rPr>
          <w:rFonts w:ascii="Times New Roman" w:eastAsia="MS Gothic" w:hAnsi="Times New Roman" w:cs="Times New Roman"/>
          <w:sz w:val="24"/>
          <w:szCs w:val="24"/>
        </w:rPr>
        <w:t xml:space="preserve"> </w:t>
      </w:r>
      <w:r w:rsidR="00AC7D64">
        <w:rPr>
          <w:rFonts w:ascii="Times New Roman" w:eastAsia="MS Gothic" w:hAnsi="Times New Roman" w:cs="Times New Roman"/>
          <w:sz w:val="24"/>
          <w:szCs w:val="24"/>
        </w:rPr>
        <w:t>(viz Reischauer, Craig, 2012: 46)</w:t>
      </w:r>
      <w:r w:rsidR="00A80522">
        <w:rPr>
          <w:rFonts w:ascii="Times New Roman" w:eastAsia="MS Gothic" w:hAnsi="Times New Roman" w:cs="Times New Roman"/>
          <w:sz w:val="24"/>
          <w:szCs w:val="24"/>
        </w:rPr>
        <w:t xml:space="preserve"> </w:t>
      </w:r>
    </w:p>
    <w:p w:rsidR="00A80522" w:rsidRPr="00E772D7" w:rsidRDefault="006B5C06"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V </w:t>
      </w:r>
      <w:r w:rsidRPr="001600F8">
        <w:rPr>
          <w:rFonts w:ascii="Times New Roman" w:eastAsia="MS Gothic" w:hAnsi="Times New Roman" w:cs="Times New Roman"/>
          <w:sz w:val="24"/>
          <w:szCs w:val="24"/>
        </w:rPr>
        <w:t>období Kamakura se začal rozmáhat zen a obrovské popularity</w:t>
      </w:r>
      <w:r w:rsidR="00773501">
        <w:rPr>
          <w:rFonts w:ascii="Times New Roman" w:eastAsia="MS Gothic" w:hAnsi="Times New Roman" w:cs="Times New Roman"/>
          <w:sz w:val="24"/>
          <w:szCs w:val="24"/>
        </w:rPr>
        <w:t xml:space="preserve"> dosáhl mezi vojenskou šlechtou, která „potřebovala kulturu a ideologii, jež by lépe odpovídala jejich způsobu života. Nalezla ji v myšlenkách zenového buddhismu, jenž na ně zapůsobil věcností, přímostí a zdánlivou jednoduchostí.“ Zen, </w:t>
      </w:r>
      <w:proofErr w:type="gramStart"/>
      <w:r w:rsidR="00773501">
        <w:rPr>
          <w:rFonts w:ascii="Times New Roman" w:eastAsia="MS Gothic" w:hAnsi="Times New Roman" w:cs="Times New Roman"/>
          <w:sz w:val="24"/>
          <w:szCs w:val="24"/>
        </w:rPr>
        <w:t>byl</w:t>
      </w:r>
      <w:r w:rsidR="006C704E">
        <w:rPr>
          <w:rFonts w:ascii="Times New Roman" w:eastAsia="MS Gothic" w:hAnsi="Times New Roman" w:cs="Times New Roman"/>
          <w:sz w:val="24"/>
          <w:szCs w:val="24"/>
        </w:rPr>
        <w:t xml:space="preserve"> „[...] kromě</w:t>
      </w:r>
      <w:proofErr w:type="gramEnd"/>
      <w:r w:rsidR="006C704E">
        <w:rPr>
          <w:rFonts w:ascii="Times New Roman" w:eastAsia="MS Gothic" w:hAnsi="Times New Roman" w:cs="Times New Roman"/>
          <w:sz w:val="24"/>
          <w:szCs w:val="24"/>
        </w:rPr>
        <w:t xml:space="preserve"> jiného zaměřený i </w:t>
      </w:r>
      <w:r w:rsidR="00773501">
        <w:rPr>
          <w:rFonts w:ascii="Times New Roman" w:eastAsia="MS Gothic" w:hAnsi="Times New Roman" w:cs="Times New Roman"/>
          <w:sz w:val="24"/>
          <w:szCs w:val="24"/>
        </w:rPr>
        <w:t>na dokonalé provádění a sledování předepsaných úkonů, jež vedou k soustředění a</w:t>
      </w:r>
      <w:r w:rsidR="006C704E">
        <w:rPr>
          <w:rFonts w:ascii="Times New Roman" w:eastAsia="MS Gothic" w:hAnsi="Times New Roman" w:cs="Times New Roman"/>
          <w:sz w:val="24"/>
          <w:szCs w:val="24"/>
        </w:rPr>
        <w:t> </w:t>
      </w:r>
      <w:r w:rsidR="00773501">
        <w:rPr>
          <w:rFonts w:ascii="Times New Roman" w:eastAsia="MS Gothic" w:hAnsi="Times New Roman" w:cs="Times New Roman"/>
          <w:sz w:val="24"/>
          <w:szCs w:val="24"/>
        </w:rPr>
        <w:t>ztišení mysli [...].</w:t>
      </w:r>
      <w:r w:rsidR="001D5F53">
        <w:rPr>
          <w:rFonts w:ascii="Times New Roman" w:eastAsia="MS Gothic" w:hAnsi="Times New Roman" w:cs="Times New Roman"/>
          <w:sz w:val="24"/>
          <w:szCs w:val="24"/>
        </w:rPr>
        <w:t>“ Obliby také dosáhl „snad</w:t>
      </w:r>
      <w:r w:rsidR="00773501">
        <w:rPr>
          <w:rFonts w:ascii="Times New Roman" w:eastAsia="MS Gothic" w:hAnsi="Times New Roman" w:cs="Times New Roman"/>
          <w:sz w:val="24"/>
          <w:szCs w:val="24"/>
        </w:rPr>
        <w:t xml:space="preserve"> </w:t>
      </w:r>
      <w:r w:rsidR="001D5F53">
        <w:rPr>
          <w:rFonts w:ascii="Times New Roman" w:eastAsia="MS Gothic" w:hAnsi="Times New Roman" w:cs="Times New Roman"/>
          <w:sz w:val="24"/>
          <w:szCs w:val="24"/>
        </w:rPr>
        <w:t>pro svůj důraz na odřík</w:t>
      </w:r>
      <w:r w:rsidR="006C704E">
        <w:rPr>
          <w:rFonts w:ascii="Times New Roman" w:eastAsia="MS Gothic" w:hAnsi="Times New Roman" w:cs="Times New Roman"/>
          <w:sz w:val="24"/>
          <w:szCs w:val="24"/>
        </w:rPr>
        <w:t>ání a </w:t>
      </w:r>
      <w:r w:rsidR="001D5F53">
        <w:rPr>
          <w:rFonts w:ascii="Times New Roman" w:eastAsia="MS Gothic" w:hAnsi="Times New Roman" w:cs="Times New Roman"/>
          <w:sz w:val="24"/>
          <w:szCs w:val="24"/>
        </w:rPr>
        <w:t xml:space="preserve">sebeovládání. Možná proto, že smrt je v zenu přijímána s absolutní lehkostí a klidem v duši. Kombinací zenu a bojového umění vzniklo originální pojetí životních hodnot nazývané </w:t>
      </w:r>
      <w:proofErr w:type="gramStart"/>
      <w:r w:rsidR="00273A24" w:rsidRPr="001D5F53">
        <w:rPr>
          <w:rFonts w:ascii="Times New Roman" w:eastAsia="MS Gothic" w:hAnsi="Times New Roman" w:cs="Times New Roman"/>
          <w:i/>
          <w:sz w:val="24"/>
          <w:szCs w:val="24"/>
        </w:rPr>
        <w:t>b</w:t>
      </w:r>
      <w:r w:rsidR="00C04611" w:rsidRPr="001D5F53">
        <w:rPr>
          <w:rFonts w:ascii="Times New Roman" w:eastAsia="MS Gothic" w:hAnsi="Times New Roman" w:cs="Times New Roman"/>
          <w:i/>
          <w:sz w:val="24"/>
          <w:szCs w:val="24"/>
        </w:rPr>
        <w:t>ušidó</w:t>
      </w:r>
      <w:r w:rsidR="00DE4DC0" w:rsidRPr="001600F8">
        <w:rPr>
          <w:rStyle w:val="Znakapoznpodarou"/>
          <w:rFonts w:ascii="Times New Roman" w:eastAsia="MS Gothic" w:hAnsi="Times New Roman" w:cs="Times New Roman"/>
          <w:sz w:val="24"/>
          <w:szCs w:val="24"/>
        </w:rPr>
        <w:footnoteReference w:id="37"/>
      </w:r>
      <w:r w:rsidR="001D5F53">
        <w:rPr>
          <w:rFonts w:ascii="Times New Roman" w:eastAsia="MS Gothic" w:hAnsi="Times New Roman" w:cs="Times New Roman"/>
          <w:i/>
          <w:sz w:val="24"/>
          <w:szCs w:val="24"/>
        </w:rPr>
        <w:t xml:space="preserve"> </w:t>
      </w:r>
      <w:r w:rsidR="001D5F53">
        <w:rPr>
          <w:rFonts w:ascii="Times New Roman" w:eastAsia="MS Gothic" w:hAnsi="Times New Roman" w:cs="Times New Roman"/>
          <w:sz w:val="24"/>
          <w:szCs w:val="24"/>
        </w:rPr>
        <w:t>[...].“</w:t>
      </w:r>
      <w:r w:rsidR="009E59FB">
        <w:rPr>
          <w:rFonts w:ascii="Times New Roman" w:eastAsia="MS Gothic" w:hAnsi="Times New Roman" w:cs="Times New Roman"/>
          <w:sz w:val="24"/>
          <w:szCs w:val="24"/>
        </w:rPr>
        <w:t xml:space="preserve"> </w:t>
      </w:r>
      <w:r w:rsidR="00EA351D" w:rsidRPr="00E772D7">
        <w:rPr>
          <w:rFonts w:ascii="Times New Roman" w:hAnsi="Times New Roman" w:cs="Times New Roman"/>
          <w:sz w:val="24"/>
          <w:szCs w:val="24"/>
        </w:rPr>
        <w:t>(Thomovi</w:t>
      </w:r>
      <w:proofErr w:type="gramEnd"/>
      <w:r w:rsidR="00EA351D" w:rsidRPr="00E772D7">
        <w:rPr>
          <w:rFonts w:ascii="Times New Roman" w:hAnsi="Times New Roman" w:cs="Times New Roman"/>
          <w:sz w:val="24"/>
          <w:szCs w:val="24"/>
        </w:rPr>
        <w:t>, 2002: 98)</w:t>
      </w:r>
      <w:r w:rsidR="00C04611" w:rsidRPr="00E772D7">
        <w:rPr>
          <w:rFonts w:ascii="Times New Roman" w:eastAsia="MS Gothic" w:hAnsi="Times New Roman" w:cs="Times New Roman"/>
          <w:sz w:val="24"/>
          <w:szCs w:val="24"/>
        </w:rPr>
        <w:t>.</w:t>
      </w:r>
    </w:p>
    <w:p w:rsidR="007E11D5" w:rsidRDefault="00977601"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 xml:space="preserve">Zen </w:t>
      </w:r>
      <w:r w:rsidR="006B5C06">
        <w:rPr>
          <w:rFonts w:ascii="Times New Roman" w:eastAsia="MS Gothic" w:hAnsi="Times New Roman" w:cs="Times New Roman"/>
          <w:sz w:val="24"/>
          <w:szCs w:val="24"/>
        </w:rPr>
        <w:t>jako nové náboženství velmi ovlivnil i podobu čajového obřadu</w:t>
      </w:r>
      <w:r w:rsidR="006F1D5E">
        <w:rPr>
          <w:rFonts w:ascii="Times New Roman" w:eastAsia="MS Gothic" w:hAnsi="Times New Roman" w:cs="Times New Roman"/>
          <w:sz w:val="24"/>
          <w:szCs w:val="24"/>
        </w:rPr>
        <w:t xml:space="preserve">. </w:t>
      </w:r>
      <w:r w:rsidR="0078095A">
        <w:rPr>
          <w:rFonts w:ascii="Times New Roman" w:eastAsia="MS Gothic" w:hAnsi="Times New Roman" w:cs="Times New Roman"/>
          <w:sz w:val="24"/>
          <w:szCs w:val="24"/>
        </w:rPr>
        <w:t>„</w:t>
      </w:r>
      <w:r w:rsidR="006F1D5E">
        <w:rPr>
          <w:rFonts w:ascii="Times New Roman" w:eastAsia="MS Gothic" w:hAnsi="Times New Roman" w:cs="Times New Roman"/>
          <w:sz w:val="24"/>
          <w:szCs w:val="24"/>
        </w:rPr>
        <w:t>Zenový buddhismus i kul</w:t>
      </w:r>
      <w:r w:rsidR="00EA351D">
        <w:rPr>
          <w:rFonts w:ascii="Times New Roman" w:eastAsia="MS Gothic" w:hAnsi="Times New Roman" w:cs="Times New Roman"/>
          <w:sz w:val="24"/>
          <w:szCs w:val="24"/>
        </w:rPr>
        <w:t xml:space="preserve">t čaje spojuje neustálá snaha po </w:t>
      </w:r>
      <w:r w:rsidR="006F1D5E">
        <w:rPr>
          <w:rFonts w:ascii="Times New Roman" w:eastAsia="MS Gothic" w:hAnsi="Times New Roman" w:cs="Times New Roman"/>
          <w:sz w:val="24"/>
          <w:szCs w:val="24"/>
        </w:rPr>
        <w:t>prostot</w:t>
      </w:r>
      <w:r w:rsidR="00EA351D">
        <w:rPr>
          <w:rFonts w:ascii="Times New Roman" w:eastAsia="MS Gothic" w:hAnsi="Times New Roman" w:cs="Times New Roman"/>
          <w:sz w:val="24"/>
          <w:szCs w:val="24"/>
        </w:rPr>
        <w:t>ě</w:t>
      </w:r>
      <w:r w:rsidR="006F1D5E">
        <w:rPr>
          <w:rFonts w:ascii="Times New Roman" w:eastAsia="MS Gothic" w:hAnsi="Times New Roman" w:cs="Times New Roman"/>
          <w:sz w:val="24"/>
          <w:szCs w:val="24"/>
        </w:rPr>
        <w:t xml:space="preserve">, </w:t>
      </w:r>
      <w:r w:rsidR="00EA351D">
        <w:rPr>
          <w:rFonts w:ascii="Times New Roman" w:eastAsia="MS Gothic" w:hAnsi="Times New Roman" w:cs="Times New Roman"/>
          <w:sz w:val="24"/>
          <w:szCs w:val="24"/>
        </w:rPr>
        <w:t>p</w:t>
      </w:r>
      <w:r w:rsidR="006F1D5E">
        <w:rPr>
          <w:rFonts w:ascii="Times New Roman" w:eastAsia="MS Gothic" w:hAnsi="Times New Roman" w:cs="Times New Roman"/>
          <w:sz w:val="24"/>
          <w:szCs w:val="24"/>
        </w:rPr>
        <w:t xml:space="preserve">o pochopení všech zákonitostí přírody a následného dosažení duševní i tělesné vyrovnanosti </w:t>
      </w:r>
      <w:r w:rsidR="00EA351D">
        <w:rPr>
          <w:rFonts w:ascii="Times New Roman" w:eastAsia="MS Gothic" w:hAnsi="Times New Roman" w:cs="Times New Roman"/>
          <w:sz w:val="24"/>
          <w:szCs w:val="24"/>
        </w:rPr>
        <w:t>a</w:t>
      </w:r>
      <w:r w:rsidR="006F1D5E">
        <w:rPr>
          <w:rFonts w:ascii="Times New Roman" w:eastAsia="MS Gothic" w:hAnsi="Times New Roman" w:cs="Times New Roman"/>
          <w:sz w:val="24"/>
          <w:szCs w:val="24"/>
        </w:rPr>
        <w:t xml:space="preserve"> harmonie. Obřadná příprava plná hlubokého soustředění, natrpklá, svíravá, ale zároveň lahodná chuť čaje, jeho pití v družné společnosti lidí, mezi nimiž v té chvíli neexistují společenské rozdíly, hluboké niterné potěšení z prosté krásy čajového náčiní – to vše navozuje atmosféru klidu a vnitřního vyrovnání i pocitu sounáležitosti s přírodou a</w:t>
      </w:r>
      <w:r w:rsidR="006C704E">
        <w:rPr>
          <w:rFonts w:ascii="Times New Roman" w:eastAsia="MS Gothic" w:hAnsi="Times New Roman" w:cs="Times New Roman"/>
          <w:sz w:val="24"/>
          <w:szCs w:val="24"/>
        </w:rPr>
        <w:t> </w:t>
      </w:r>
      <w:r w:rsidR="006F1D5E">
        <w:rPr>
          <w:rFonts w:ascii="Times New Roman" w:eastAsia="MS Gothic" w:hAnsi="Times New Roman" w:cs="Times New Roman"/>
          <w:sz w:val="24"/>
          <w:szCs w:val="24"/>
        </w:rPr>
        <w:t xml:space="preserve">celým vesmírem. </w:t>
      </w:r>
      <w:r w:rsidR="00EA351D">
        <w:rPr>
          <w:rFonts w:ascii="Times New Roman" w:eastAsia="MS Gothic" w:hAnsi="Times New Roman" w:cs="Times New Roman"/>
          <w:sz w:val="24"/>
          <w:szCs w:val="24"/>
        </w:rPr>
        <w:t>V takové ch</w:t>
      </w:r>
      <w:r w:rsidR="001600F8">
        <w:rPr>
          <w:rFonts w:ascii="Times New Roman" w:eastAsia="MS Gothic" w:hAnsi="Times New Roman" w:cs="Times New Roman"/>
          <w:sz w:val="24"/>
          <w:szCs w:val="24"/>
        </w:rPr>
        <w:t>ví</w:t>
      </w:r>
      <w:r w:rsidR="00EA351D">
        <w:rPr>
          <w:rFonts w:ascii="Times New Roman" w:eastAsia="MS Gothic" w:hAnsi="Times New Roman" w:cs="Times New Roman"/>
          <w:sz w:val="24"/>
          <w:szCs w:val="24"/>
        </w:rPr>
        <w:t xml:space="preserve">li stačí málo a dojde k osvícení. </w:t>
      </w:r>
      <w:r w:rsidR="006F1D5E">
        <w:rPr>
          <w:rFonts w:ascii="Times New Roman" w:eastAsia="MS Gothic" w:hAnsi="Times New Roman" w:cs="Times New Roman"/>
          <w:sz w:val="24"/>
          <w:szCs w:val="24"/>
        </w:rPr>
        <w:t xml:space="preserve">Ne nadarmo se říká: </w:t>
      </w:r>
      <w:r w:rsidR="006B5C06">
        <w:rPr>
          <w:rFonts w:ascii="Times New Roman" w:eastAsia="MS Gothic" w:hAnsi="Times New Roman" w:cs="Times New Roman"/>
          <w:sz w:val="24"/>
          <w:szCs w:val="24"/>
        </w:rPr>
        <w:t xml:space="preserve">‚Zen i čaj </w:t>
      </w:r>
      <w:r w:rsidR="006B5C06" w:rsidRPr="00E63BE4">
        <w:rPr>
          <w:rFonts w:ascii="Times New Roman" w:eastAsia="MS Gothic" w:hAnsi="Times New Roman" w:cs="Times New Roman"/>
          <w:sz w:val="24"/>
          <w:szCs w:val="24"/>
        </w:rPr>
        <w:t>jedno jsou‘.“</w:t>
      </w:r>
      <w:r w:rsidR="004A2762">
        <w:rPr>
          <w:rFonts w:ascii="Times New Roman" w:eastAsia="MS Gothic" w:hAnsi="Times New Roman" w:cs="Times New Roman"/>
          <w:sz w:val="24"/>
          <w:szCs w:val="24"/>
        </w:rPr>
        <w:t xml:space="preserve"> </w:t>
      </w:r>
      <w:r w:rsidR="00EA351D" w:rsidRPr="004A2762">
        <w:rPr>
          <w:rFonts w:ascii="Times New Roman" w:hAnsi="Times New Roman" w:cs="Times New Roman"/>
          <w:sz w:val="24"/>
          <w:szCs w:val="24"/>
        </w:rPr>
        <w:t>(Thomovi, 2002: 100)</w:t>
      </w:r>
      <w:r w:rsidR="000D23D9" w:rsidRPr="00E63BE4">
        <w:rPr>
          <w:rFonts w:ascii="Times New Roman" w:eastAsia="MS Gothic" w:hAnsi="Times New Roman" w:cs="Times New Roman"/>
          <w:sz w:val="24"/>
          <w:szCs w:val="24"/>
        </w:rPr>
        <w:t xml:space="preserve"> </w:t>
      </w:r>
      <w:r w:rsidR="009D5E68" w:rsidRPr="00E63BE4">
        <w:rPr>
          <w:rFonts w:ascii="Times New Roman" w:eastAsia="MS Gothic" w:hAnsi="Times New Roman" w:cs="Times New Roman"/>
          <w:sz w:val="24"/>
          <w:szCs w:val="24"/>
        </w:rPr>
        <w:t>Ovšem v době</w:t>
      </w:r>
      <w:r w:rsidR="006B5C06">
        <w:rPr>
          <w:rFonts w:ascii="Times New Roman" w:eastAsia="MS Gothic" w:hAnsi="Times New Roman" w:cs="Times New Roman"/>
          <w:sz w:val="24"/>
          <w:szCs w:val="24"/>
        </w:rPr>
        <w:t xml:space="preserve"> počátku rozmachu zenu zatím </w:t>
      </w:r>
      <w:r w:rsidR="009D5E68">
        <w:rPr>
          <w:rFonts w:ascii="Times New Roman" w:eastAsia="MS Gothic" w:hAnsi="Times New Roman" w:cs="Times New Roman"/>
          <w:sz w:val="24"/>
          <w:szCs w:val="24"/>
        </w:rPr>
        <w:t xml:space="preserve">čajový obřad nepředstavoval jednu z možných životních cest, jak dosáhnout </w:t>
      </w:r>
      <w:r w:rsidR="00535BC6">
        <w:rPr>
          <w:rFonts w:ascii="Times New Roman" w:eastAsia="MS Gothic" w:hAnsi="Times New Roman" w:cs="Times New Roman"/>
          <w:sz w:val="24"/>
          <w:szCs w:val="24"/>
        </w:rPr>
        <w:lastRenderedPageBreak/>
        <w:t>probuzen</w:t>
      </w:r>
      <w:r w:rsidR="009D5E68">
        <w:rPr>
          <w:rFonts w:ascii="Times New Roman" w:eastAsia="MS Gothic" w:hAnsi="Times New Roman" w:cs="Times New Roman"/>
          <w:sz w:val="24"/>
          <w:szCs w:val="24"/>
        </w:rPr>
        <w:t>í</w:t>
      </w:r>
      <w:r w:rsidR="00B568B8">
        <w:rPr>
          <w:rFonts w:ascii="Times New Roman" w:eastAsia="MS Gothic" w:hAnsi="Times New Roman" w:cs="Times New Roman"/>
          <w:sz w:val="24"/>
          <w:szCs w:val="24"/>
        </w:rPr>
        <w:t>.</w:t>
      </w:r>
      <w:r w:rsidR="009D5E68">
        <w:rPr>
          <w:rFonts w:ascii="Times New Roman" w:eastAsia="MS Gothic" w:hAnsi="Times New Roman" w:cs="Times New Roman"/>
          <w:sz w:val="24"/>
          <w:szCs w:val="24"/>
        </w:rPr>
        <w:t xml:space="preserve"> Zenoví mniši pili čaj z medicínských důvodů a také kvůli jeho schopnosti stimulace </w:t>
      </w:r>
      <w:r w:rsidR="009D5E68" w:rsidRPr="00E772D7">
        <w:rPr>
          <w:rFonts w:ascii="Times New Roman" w:eastAsia="MS Gothic" w:hAnsi="Times New Roman" w:cs="Times New Roman"/>
          <w:sz w:val="24"/>
          <w:szCs w:val="24"/>
        </w:rPr>
        <w:t xml:space="preserve">mysli. </w:t>
      </w:r>
      <w:r w:rsidR="00EA351D" w:rsidRPr="00E772D7">
        <w:rPr>
          <w:rFonts w:ascii="Times New Roman" w:hAnsi="Times New Roman" w:cs="Times New Roman"/>
          <w:sz w:val="24"/>
          <w:szCs w:val="24"/>
        </w:rPr>
        <w:t xml:space="preserve">(viz Varley, Kumakura, 1994: 9) </w:t>
      </w:r>
      <w:r w:rsidR="001313D4" w:rsidRPr="00E772D7">
        <w:rPr>
          <w:rFonts w:ascii="Times New Roman" w:eastAsia="MS Gothic" w:hAnsi="Times New Roman" w:cs="Times New Roman"/>
          <w:sz w:val="24"/>
          <w:szCs w:val="24"/>
        </w:rPr>
        <w:t xml:space="preserve">Na díle </w:t>
      </w:r>
      <w:r w:rsidR="00FB405F">
        <w:rPr>
          <w:rFonts w:ascii="Times New Roman" w:eastAsia="MS Gothic" w:hAnsi="Times New Roman" w:cs="Times New Roman"/>
          <w:sz w:val="24"/>
          <w:szCs w:val="24"/>
        </w:rPr>
        <w:t>Ogasawary</w:t>
      </w:r>
      <w:r w:rsidR="007E11D5" w:rsidRPr="00E772D7">
        <w:rPr>
          <w:rFonts w:ascii="Times New Roman" w:eastAsia="MS Gothic" w:hAnsi="Times New Roman" w:cs="Times New Roman"/>
          <w:sz w:val="24"/>
          <w:szCs w:val="24"/>
        </w:rPr>
        <w:t xml:space="preserve"> Sadamuneho</w:t>
      </w:r>
      <w:r w:rsidR="00DE4DC0" w:rsidRPr="00E772D7">
        <w:rPr>
          <w:rStyle w:val="Znakapoznpodarou"/>
          <w:rFonts w:ascii="Times New Roman" w:eastAsia="MS Gothic" w:hAnsi="Times New Roman" w:cs="Times New Roman"/>
          <w:sz w:val="24"/>
          <w:szCs w:val="24"/>
        </w:rPr>
        <w:footnoteReference w:id="38"/>
      </w:r>
      <w:r w:rsidR="001313D4" w:rsidRPr="00E772D7">
        <w:rPr>
          <w:rFonts w:ascii="Times New Roman" w:eastAsia="MS Gothic" w:hAnsi="Times New Roman" w:cs="Times New Roman"/>
          <w:sz w:val="24"/>
          <w:szCs w:val="24"/>
        </w:rPr>
        <w:t xml:space="preserve"> bych chtěl uvést konkrétní příklad, jak se zen projevoval</w:t>
      </w:r>
      <w:r w:rsidR="001313D4">
        <w:rPr>
          <w:rFonts w:ascii="Times New Roman" w:eastAsia="MS Gothic" w:hAnsi="Times New Roman" w:cs="Times New Roman"/>
          <w:sz w:val="24"/>
          <w:szCs w:val="24"/>
        </w:rPr>
        <w:t xml:space="preserve"> v čajovém obřadu</w:t>
      </w:r>
      <w:r w:rsidR="00445AA5">
        <w:rPr>
          <w:rFonts w:ascii="Times New Roman" w:eastAsia="MS Gothic" w:hAnsi="Times New Roman" w:cs="Times New Roman"/>
          <w:sz w:val="24"/>
          <w:szCs w:val="24"/>
        </w:rPr>
        <w:t xml:space="preserve">. </w:t>
      </w:r>
      <w:r w:rsidR="00EA7F71">
        <w:rPr>
          <w:rFonts w:ascii="Times New Roman" w:eastAsia="MS Gothic" w:hAnsi="Times New Roman" w:cs="Times New Roman"/>
          <w:sz w:val="24"/>
          <w:szCs w:val="24"/>
        </w:rPr>
        <w:t xml:space="preserve">Podle Thomových navazoval na zásady </w:t>
      </w:r>
      <w:r w:rsidR="005F6B2C">
        <w:rPr>
          <w:rFonts w:ascii="Times New Roman" w:eastAsia="MS Gothic" w:hAnsi="Times New Roman" w:cs="Times New Roman"/>
          <w:sz w:val="24"/>
          <w:szCs w:val="24"/>
        </w:rPr>
        <w:t>mistra Dógena</w:t>
      </w:r>
      <w:r w:rsidR="00DE4DC0">
        <w:rPr>
          <w:rStyle w:val="Znakapoznpodarou"/>
          <w:rFonts w:ascii="Times New Roman" w:eastAsia="MS Gothic" w:hAnsi="Times New Roman" w:cs="Times New Roman"/>
          <w:sz w:val="24"/>
          <w:szCs w:val="24"/>
        </w:rPr>
        <w:footnoteReference w:id="39"/>
      </w:r>
      <w:r w:rsidR="00EA7F71">
        <w:rPr>
          <w:rFonts w:ascii="Times New Roman" w:eastAsia="MS Gothic" w:hAnsi="Times New Roman" w:cs="Times New Roman"/>
          <w:sz w:val="24"/>
          <w:szCs w:val="24"/>
        </w:rPr>
        <w:t xml:space="preserve"> a učení zenové školy Sótó</w:t>
      </w:r>
      <w:r w:rsidR="00EA7F71">
        <w:rPr>
          <w:rStyle w:val="Znakapoznpodarou"/>
          <w:rFonts w:ascii="Times New Roman" w:eastAsia="MS Gothic" w:hAnsi="Times New Roman" w:cs="Times New Roman"/>
          <w:sz w:val="24"/>
          <w:szCs w:val="24"/>
        </w:rPr>
        <w:footnoteReference w:id="40"/>
      </w:r>
      <w:r w:rsidR="001834C2">
        <w:rPr>
          <w:rFonts w:ascii="Times New Roman" w:eastAsia="MS Gothic" w:hAnsi="Times New Roman" w:cs="Times New Roman"/>
          <w:sz w:val="24"/>
          <w:szCs w:val="24"/>
        </w:rPr>
        <w:t xml:space="preserve">, </w:t>
      </w:r>
      <w:r w:rsidR="00EA7F71">
        <w:rPr>
          <w:rFonts w:ascii="Times New Roman" w:eastAsia="MS Gothic" w:hAnsi="Times New Roman" w:cs="Times New Roman"/>
          <w:sz w:val="24"/>
          <w:szCs w:val="24"/>
        </w:rPr>
        <w:t xml:space="preserve">pod jejichž vlivem vypracoval </w:t>
      </w:r>
      <w:r w:rsidR="00625DEF">
        <w:rPr>
          <w:rFonts w:ascii="Times New Roman" w:eastAsia="MS Gothic" w:hAnsi="Times New Roman" w:cs="Times New Roman"/>
          <w:sz w:val="24"/>
          <w:szCs w:val="24"/>
        </w:rPr>
        <w:t>systém norem</w:t>
      </w:r>
      <w:r w:rsidR="002117FD">
        <w:rPr>
          <w:rFonts w:ascii="Times New Roman" w:eastAsia="MS Gothic" w:hAnsi="Times New Roman" w:cs="Times New Roman"/>
          <w:sz w:val="24"/>
          <w:szCs w:val="24"/>
        </w:rPr>
        <w:t xml:space="preserve"> pro čajov</w:t>
      </w:r>
      <w:r w:rsidR="00625DEF">
        <w:rPr>
          <w:rFonts w:ascii="Times New Roman" w:eastAsia="MS Gothic" w:hAnsi="Times New Roman" w:cs="Times New Roman"/>
          <w:sz w:val="24"/>
          <w:szCs w:val="24"/>
        </w:rPr>
        <w:t>á</w:t>
      </w:r>
      <w:r w:rsidR="002117FD">
        <w:rPr>
          <w:rFonts w:ascii="Times New Roman" w:eastAsia="MS Gothic" w:hAnsi="Times New Roman" w:cs="Times New Roman"/>
          <w:sz w:val="24"/>
          <w:szCs w:val="24"/>
        </w:rPr>
        <w:t xml:space="preserve"> shr</w:t>
      </w:r>
      <w:r w:rsidR="00A94385">
        <w:rPr>
          <w:rFonts w:ascii="Times New Roman" w:eastAsia="MS Gothic" w:hAnsi="Times New Roman" w:cs="Times New Roman"/>
          <w:sz w:val="24"/>
          <w:szCs w:val="24"/>
        </w:rPr>
        <w:t>o</w:t>
      </w:r>
      <w:r w:rsidR="002117FD">
        <w:rPr>
          <w:rFonts w:ascii="Times New Roman" w:eastAsia="MS Gothic" w:hAnsi="Times New Roman" w:cs="Times New Roman"/>
          <w:sz w:val="24"/>
          <w:szCs w:val="24"/>
        </w:rPr>
        <w:t>máždění</w:t>
      </w:r>
      <w:r w:rsidR="00B67F94">
        <w:rPr>
          <w:rFonts w:ascii="Times New Roman" w:eastAsia="MS Gothic" w:hAnsi="Times New Roman" w:cs="Times New Roman"/>
          <w:sz w:val="24"/>
          <w:szCs w:val="24"/>
        </w:rPr>
        <w:t xml:space="preserve">. </w:t>
      </w:r>
      <w:r w:rsidR="007A0980">
        <w:rPr>
          <w:rFonts w:ascii="Times New Roman" w:eastAsia="MS Gothic" w:hAnsi="Times New Roman" w:cs="Times New Roman"/>
          <w:sz w:val="24"/>
          <w:szCs w:val="24"/>
        </w:rPr>
        <w:t xml:space="preserve">(viz </w:t>
      </w:r>
      <w:r w:rsidR="007A0980">
        <w:rPr>
          <w:rFonts w:ascii="Times New Roman" w:hAnsi="Times New Roman" w:cs="Times New Roman"/>
          <w:sz w:val="24"/>
          <w:szCs w:val="24"/>
        </w:rPr>
        <w:t>Thomovi, 2002: 105</w:t>
      </w:r>
      <w:r w:rsidR="007A0980" w:rsidRPr="004A2762">
        <w:rPr>
          <w:rFonts w:ascii="Times New Roman" w:hAnsi="Times New Roman" w:cs="Times New Roman"/>
          <w:sz w:val="24"/>
          <w:szCs w:val="24"/>
        </w:rPr>
        <w:t>)</w:t>
      </w:r>
      <w:r w:rsidR="007A0980" w:rsidRPr="00E63BE4">
        <w:rPr>
          <w:rFonts w:ascii="Times New Roman" w:eastAsia="MS Gothic" w:hAnsi="Times New Roman" w:cs="Times New Roman"/>
          <w:sz w:val="24"/>
          <w:szCs w:val="24"/>
        </w:rPr>
        <w:t xml:space="preserve"> </w:t>
      </w:r>
      <w:r w:rsidR="00410BA4">
        <w:rPr>
          <w:rFonts w:ascii="Times New Roman" w:eastAsia="MS Gothic" w:hAnsi="Times New Roman" w:cs="Times New Roman"/>
          <w:sz w:val="24"/>
          <w:szCs w:val="24"/>
        </w:rPr>
        <w:t>P</w:t>
      </w:r>
      <w:r w:rsidR="00B67F94">
        <w:rPr>
          <w:rFonts w:ascii="Times New Roman" w:eastAsia="MS Gothic" w:hAnsi="Times New Roman" w:cs="Times New Roman"/>
          <w:sz w:val="24"/>
          <w:szCs w:val="24"/>
        </w:rPr>
        <w:t>rovozovatelé čajového obřadu se například mus</w:t>
      </w:r>
      <w:r w:rsidR="00C82389">
        <w:rPr>
          <w:rFonts w:ascii="Times New Roman" w:eastAsia="MS Gothic" w:hAnsi="Times New Roman" w:cs="Times New Roman"/>
          <w:sz w:val="24"/>
          <w:szCs w:val="24"/>
        </w:rPr>
        <w:t>eli</w:t>
      </w:r>
      <w:r w:rsidR="00B67F94">
        <w:rPr>
          <w:rFonts w:ascii="Times New Roman" w:eastAsia="MS Gothic" w:hAnsi="Times New Roman" w:cs="Times New Roman"/>
          <w:sz w:val="24"/>
          <w:szCs w:val="24"/>
        </w:rPr>
        <w:t xml:space="preserve"> řídit striktními pravidly pro úklony</w:t>
      </w:r>
      <w:r w:rsidR="00740D53">
        <w:rPr>
          <w:rFonts w:ascii="Times New Roman" w:eastAsia="MS Gothic" w:hAnsi="Times New Roman" w:cs="Times New Roman"/>
          <w:sz w:val="24"/>
          <w:szCs w:val="24"/>
        </w:rPr>
        <w:t xml:space="preserve"> </w:t>
      </w:r>
      <w:r w:rsidR="00561170">
        <w:rPr>
          <w:rFonts w:ascii="Times New Roman" w:eastAsia="MS Gothic" w:hAnsi="Times New Roman" w:cs="Times New Roman"/>
          <w:sz w:val="24"/>
          <w:szCs w:val="24"/>
        </w:rPr>
        <w:t>—</w:t>
      </w:r>
      <w:r w:rsidR="00740D53">
        <w:rPr>
          <w:rFonts w:ascii="Times New Roman" w:eastAsia="MS Gothic" w:hAnsi="Times New Roman" w:cs="Times New Roman"/>
          <w:sz w:val="24"/>
          <w:szCs w:val="24"/>
        </w:rPr>
        <w:t xml:space="preserve"> úklony musely</w:t>
      </w:r>
      <w:r w:rsidR="001313D4">
        <w:rPr>
          <w:rFonts w:ascii="Times New Roman" w:eastAsia="MS Gothic" w:hAnsi="Times New Roman" w:cs="Times New Roman"/>
          <w:sz w:val="24"/>
          <w:szCs w:val="24"/>
        </w:rPr>
        <w:t xml:space="preserve"> působit přirozeným dojmem</w:t>
      </w:r>
      <w:r w:rsidR="00B67F94">
        <w:rPr>
          <w:rFonts w:ascii="Times New Roman" w:eastAsia="MS Gothic" w:hAnsi="Times New Roman" w:cs="Times New Roman"/>
          <w:sz w:val="24"/>
          <w:szCs w:val="24"/>
        </w:rPr>
        <w:t xml:space="preserve"> a</w:t>
      </w:r>
      <w:r w:rsidR="00C82389">
        <w:rPr>
          <w:rFonts w:ascii="Times New Roman" w:eastAsia="MS Gothic" w:hAnsi="Times New Roman" w:cs="Times New Roman"/>
          <w:sz w:val="24"/>
          <w:szCs w:val="24"/>
        </w:rPr>
        <w:t xml:space="preserve"> vděčně vůči hostům. Úklony musel</w:t>
      </w:r>
      <w:r w:rsidR="00B67F94">
        <w:rPr>
          <w:rFonts w:ascii="Times New Roman" w:eastAsia="MS Gothic" w:hAnsi="Times New Roman" w:cs="Times New Roman"/>
          <w:sz w:val="24"/>
          <w:szCs w:val="24"/>
        </w:rPr>
        <w:t xml:space="preserve"> </w:t>
      </w:r>
      <w:r w:rsidR="00410BA4">
        <w:rPr>
          <w:rFonts w:ascii="Times New Roman" w:eastAsia="MS Gothic" w:hAnsi="Times New Roman" w:cs="Times New Roman"/>
          <w:sz w:val="24"/>
          <w:szCs w:val="24"/>
        </w:rPr>
        <w:t xml:space="preserve">adept na </w:t>
      </w:r>
      <w:r w:rsidR="00B67F94">
        <w:rPr>
          <w:rFonts w:ascii="Times New Roman" w:eastAsia="MS Gothic" w:hAnsi="Times New Roman" w:cs="Times New Roman"/>
          <w:sz w:val="24"/>
          <w:szCs w:val="24"/>
        </w:rPr>
        <w:t>čajov</w:t>
      </w:r>
      <w:r w:rsidR="00410BA4">
        <w:rPr>
          <w:rFonts w:ascii="Times New Roman" w:eastAsia="MS Gothic" w:hAnsi="Times New Roman" w:cs="Times New Roman"/>
          <w:sz w:val="24"/>
          <w:szCs w:val="24"/>
        </w:rPr>
        <w:t>ého</w:t>
      </w:r>
      <w:r w:rsidR="00B67F94">
        <w:rPr>
          <w:rFonts w:ascii="Times New Roman" w:eastAsia="MS Gothic" w:hAnsi="Times New Roman" w:cs="Times New Roman"/>
          <w:sz w:val="24"/>
          <w:szCs w:val="24"/>
        </w:rPr>
        <w:t xml:space="preserve"> mistr</w:t>
      </w:r>
      <w:r w:rsidR="00410BA4">
        <w:rPr>
          <w:rFonts w:ascii="Times New Roman" w:eastAsia="MS Gothic" w:hAnsi="Times New Roman" w:cs="Times New Roman"/>
          <w:sz w:val="24"/>
          <w:szCs w:val="24"/>
        </w:rPr>
        <w:t>a</w:t>
      </w:r>
      <w:r w:rsidR="00B67F94">
        <w:rPr>
          <w:rFonts w:ascii="Times New Roman" w:eastAsia="MS Gothic" w:hAnsi="Times New Roman" w:cs="Times New Roman"/>
          <w:sz w:val="24"/>
          <w:szCs w:val="24"/>
        </w:rPr>
        <w:t xml:space="preserve"> cv</w:t>
      </w:r>
      <w:r w:rsidR="00C82389">
        <w:rPr>
          <w:rFonts w:ascii="Times New Roman" w:eastAsia="MS Gothic" w:hAnsi="Times New Roman" w:cs="Times New Roman"/>
          <w:sz w:val="24"/>
          <w:szCs w:val="24"/>
        </w:rPr>
        <w:t>ičit tak dlouho, dokud se nestaly</w:t>
      </w:r>
      <w:r w:rsidR="00B67F94">
        <w:rPr>
          <w:rFonts w:ascii="Times New Roman" w:eastAsia="MS Gothic" w:hAnsi="Times New Roman" w:cs="Times New Roman"/>
          <w:sz w:val="24"/>
          <w:szCs w:val="24"/>
        </w:rPr>
        <w:t xml:space="preserve"> </w:t>
      </w:r>
      <w:r w:rsidR="005C0BFB">
        <w:rPr>
          <w:rFonts w:ascii="Times New Roman" w:eastAsia="MS Gothic" w:hAnsi="Times New Roman" w:cs="Times New Roman"/>
          <w:sz w:val="24"/>
          <w:szCs w:val="24"/>
        </w:rPr>
        <w:t>činností, která se provádí automaticky</w:t>
      </w:r>
      <w:r w:rsidR="00E63BE4">
        <w:rPr>
          <w:rFonts w:ascii="Times New Roman" w:eastAsia="MS Gothic" w:hAnsi="Times New Roman" w:cs="Times New Roman"/>
          <w:sz w:val="24"/>
          <w:szCs w:val="24"/>
        </w:rPr>
        <w:t xml:space="preserve"> (viz </w:t>
      </w:r>
      <w:r w:rsidR="004F4E73">
        <w:rPr>
          <w:rFonts w:ascii="Times New Roman" w:eastAsia="MS Gothic" w:hAnsi="Times New Roman" w:cs="Times New Roman"/>
          <w:sz w:val="24"/>
          <w:szCs w:val="24"/>
        </w:rPr>
        <w:t>Dave Lowry, 2006</w:t>
      </w:r>
      <w:r w:rsidR="00E63BE4">
        <w:rPr>
          <w:rFonts w:ascii="Times New Roman" w:eastAsia="MS Gothic" w:hAnsi="Times New Roman" w:cs="Times New Roman"/>
          <w:sz w:val="24"/>
          <w:szCs w:val="24"/>
        </w:rPr>
        <w:t>)</w:t>
      </w:r>
      <w:r w:rsidR="00B67F94">
        <w:rPr>
          <w:rFonts w:ascii="Times New Roman" w:eastAsia="MS Gothic" w:hAnsi="Times New Roman" w:cs="Times New Roman"/>
          <w:sz w:val="24"/>
          <w:szCs w:val="24"/>
        </w:rPr>
        <w:t>.</w:t>
      </w:r>
    </w:p>
    <w:p w:rsidR="001C0617" w:rsidRPr="00E772D7" w:rsidRDefault="00740D53"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Dalším z mezníků čajové kultury v období Kamakura b</w:t>
      </w:r>
      <w:r w:rsidR="009A4B46">
        <w:rPr>
          <w:rFonts w:ascii="Times New Roman" w:eastAsia="MS Gothic" w:hAnsi="Times New Roman" w:cs="Times New Roman"/>
          <w:sz w:val="24"/>
          <w:szCs w:val="24"/>
        </w:rPr>
        <w:t>yl</w:t>
      </w:r>
      <w:r>
        <w:rPr>
          <w:rFonts w:ascii="Times New Roman" w:eastAsia="MS Gothic" w:hAnsi="Times New Roman" w:cs="Times New Roman"/>
          <w:sz w:val="24"/>
          <w:szCs w:val="24"/>
        </w:rPr>
        <w:t>o</w:t>
      </w:r>
      <w:r w:rsidR="009A4B46">
        <w:rPr>
          <w:rFonts w:ascii="Times New Roman" w:eastAsia="MS Gothic" w:hAnsi="Times New Roman" w:cs="Times New Roman"/>
          <w:sz w:val="24"/>
          <w:szCs w:val="24"/>
        </w:rPr>
        <w:t xml:space="preserve"> obnove</w:t>
      </w:r>
      <w:r>
        <w:rPr>
          <w:rFonts w:ascii="Times New Roman" w:eastAsia="MS Gothic" w:hAnsi="Times New Roman" w:cs="Times New Roman"/>
          <w:sz w:val="24"/>
          <w:szCs w:val="24"/>
        </w:rPr>
        <w:t>ní</w:t>
      </w:r>
      <w:r w:rsidR="00F26F15">
        <w:rPr>
          <w:rFonts w:ascii="Times New Roman" w:eastAsia="MS Gothic" w:hAnsi="Times New Roman" w:cs="Times New Roman"/>
          <w:sz w:val="24"/>
          <w:szCs w:val="24"/>
        </w:rPr>
        <w:t xml:space="preserve"> poselst</w:t>
      </w:r>
      <w:r>
        <w:rPr>
          <w:rFonts w:ascii="Times New Roman" w:eastAsia="MS Gothic" w:hAnsi="Times New Roman" w:cs="Times New Roman"/>
          <w:sz w:val="24"/>
          <w:szCs w:val="24"/>
        </w:rPr>
        <w:t>e</w:t>
      </w:r>
      <w:r w:rsidR="00F26F15">
        <w:rPr>
          <w:rFonts w:ascii="Times New Roman" w:eastAsia="MS Gothic" w:hAnsi="Times New Roman" w:cs="Times New Roman"/>
          <w:sz w:val="24"/>
          <w:szCs w:val="24"/>
        </w:rPr>
        <w:t xml:space="preserve">v </w:t>
      </w:r>
      <w:r w:rsidR="009A4B46">
        <w:rPr>
          <w:rFonts w:ascii="Times New Roman" w:eastAsia="MS Gothic" w:hAnsi="Times New Roman" w:cs="Times New Roman"/>
          <w:sz w:val="24"/>
          <w:szCs w:val="24"/>
        </w:rPr>
        <w:t>směřující</w:t>
      </w:r>
      <w:r>
        <w:rPr>
          <w:rFonts w:ascii="Times New Roman" w:eastAsia="MS Gothic" w:hAnsi="Times New Roman" w:cs="Times New Roman"/>
          <w:sz w:val="24"/>
          <w:szCs w:val="24"/>
        </w:rPr>
        <w:t>ch</w:t>
      </w:r>
      <w:r w:rsidR="00F26F15">
        <w:rPr>
          <w:rFonts w:ascii="Times New Roman" w:eastAsia="MS Gothic" w:hAnsi="Times New Roman" w:cs="Times New Roman"/>
          <w:sz w:val="24"/>
          <w:szCs w:val="24"/>
        </w:rPr>
        <w:t xml:space="preserve"> do Číny</w:t>
      </w:r>
      <w:r w:rsidR="009A4B46">
        <w:rPr>
          <w:rFonts w:ascii="Times New Roman" w:eastAsia="MS Gothic" w:hAnsi="Times New Roman" w:cs="Times New Roman"/>
          <w:sz w:val="24"/>
          <w:szCs w:val="24"/>
        </w:rPr>
        <w:t xml:space="preserve"> z</w:t>
      </w:r>
      <w:r w:rsidR="00C82389">
        <w:rPr>
          <w:rFonts w:ascii="Times New Roman" w:eastAsia="MS Gothic" w:hAnsi="Times New Roman" w:cs="Times New Roman"/>
          <w:sz w:val="24"/>
          <w:szCs w:val="24"/>
        </w:rPr>
        <w:t xml:space="preserve">a účelem </w:t>
      </w:r>
      <w:r w:rsidR="009A4B46">
        <w:rPr>
          <w:rFonts w:ascii="Times New Roman" w:eastAsia="MS Gothic" w:hAnsi="Times New Roman" w:cs="Times New Roman"/>
          <w:sz w:val="24"/>
          <w:szCs w:val="24"/>
        </w:rPr>
        <w:t>importu</w:t>
      </w:r>
      <w:r w:rsidR="003841C0">
        <w:rPr>
          <w:rFonts w:ascii="Times New Roman" w:eastAsia="MS Gothic" w:hAnsi="Times New Roman" w:cs="Times New Roman"/>
          <w:sz w:val="24"/>
          <w:szCs w:val="24"/>
        </w:rPr>
        <w:t xml:space="preserve"> nov</w:t>
      </w:r>
      <w:r w:rsidR="009A4B46">
        <w:rPr>
          <w:rFonts w:ascii="Times New Roman" w:eastAsia="MS Gothic" w:hAnsi="Times New Roman" w:cs="Times New Roman"/>
          <w:sz w:val="24"/>
          <w:szCs w:val="24"/>
        </w:rPr>
        <w:t>ých</w:t>
      </w:r>
      <w:r w:rsidR="003841C0">
        <w:rPr>
          <w:rFonts w:ascii="Times New Roman" w:eastAsia="MS Gothic" w:hAnsi="Times New Roman" w:cs="Times New Roman"/>
          <w:sz w:val="24"/>
          <w:szCs w:val="24"/>
        </w:rPr>
        <w:t xml:space="preserve"> a inspirující</w:t>
      </w:r>
      <w:r w:rsidR="009A4B46">
        <w:rPr>
          <w:rFonts w:ascii="Times New Roman" w:eastAsia="MS Gothic" w:hAnsi="Times New Roman" w:cs="Times New Roman"/>
          <w:sz w:val="24"/>
          <w:szCs w:val="24"/>
        </w:rPr>
        <w:t>ch</w:t>
      </w:r>
      <w:r w:rsidR="003841C0">
        <w:rPr>
          <w:rFonts w:ascii="Times New Roman" w:eastAsia="MS Gothic" w:hAnsi="Times New Roman" w:cs="Times New Roman"/>
          <w:sz w:val="24"/>
          <w:szCs w:val="24"/>
        </w:rPr>
        <w:t xml:space="preserve"> poznatk</w:t>
      </w:r>
      <w:r w:rsidR="009A4B46">
        <w:rPr>
          <w:rFonts w:ascii="Times New Roman" w:eastAsia="MS Gothic" w:hAnsi="Times New Roman" w:cs="Times New Roman"/>
          <w:sz w:val="24"/>
          <w:szCs w:val="24"/>
        </w:rPr>
        <w:t>ů</w:t>
      </w:r>
      <w:r w:rsidR="003841C0">
        <w:rPr>
          <w:rFonts w:ascii="Times New Roman" w:eastAsia="MS Gothic" w:hAnsi="Times New Roman" w:cs="Times New Roman"/>
          <w:sz w:val="24"/>
          <w:szCs w:val="24"/>
        </w:rPr>
        <w:t>.</w:t>
      </w:r>
      <w:r w:rsidR="00F26F15">
        <w:rPr>
          <w:rFonts w:ascii="Times New Roman" w:eastAsia="MS Gothic" w:hAnsi="Times New Roman" w:cs="Times New Roman"/>
          <w:sz w:val="24"/>
          <w:szCs w:val="24"/>
        </w:rPr>
        <w:t xml:space="preserve"> </w:t>
      </w:r>
      <w:r w:rsidR="003841C0">
        <w:rPr>
          <w:rFonts w:ascii="Times New Roman" w:eastAsia="MS Gothic" w:hAnsi="Times New Roman" w:cs="Times New Roman"/>
          <w:sz w:val="24"/>
          <w:szCs w:val="24"/>
        </w:rPr>
        <w:t>V</w:t>
      </w:r>
      <w:r>
        <w:rPr>
          <w:rFonts w:ascii="Times New Roman" w:eastAsia="MS Gothic" w:hAnsi="Times New Roman" w:cs="Times New Roman"/>
          <w:sz w:val="24"/>
          <w:szCs w:val="24"/>
        </w:rPr>
        <w:t xml:space="preserve"> mnoha </w:t>
      </w:r>
      <w:r w:rsidR="00F26F15">
        <w:rPr>
          <w:rFonts w:ascii="Times New Roman" w:eastAsia="MS Gothic" w:hAnsi="Times New Roman" w:cs="Times New Roman"/>
          <w:sz w:val="24"/>
          <w:szCs w:val="24"/>
        </w:rPr>
        <w:t>případ</w:t>
      </w:r>
      <w:r>
        <w:rPr>
          <w:rFonts w:ascii="Times New Roman" w:eastAsia="MS Gothic" w:hAnsi="Times New Roman" w:cs="Times New Roman"/>
          <w:sz w:val="24"/>
          <w:szCs w:val="24"/>
        </w:rPr>
        <w:t>ech</w:t>
      </w:r>
      <w:r w:rsidR="00F26F15">
        <w:rPr>
          <w:rFonts w:ascii="Times New Roman" w:eastAsia="MS Gothic" w:hAnsi="Times New Roman" w:cs="Times New Roman"/>
          <w:sz w:val="24"/>
          <w:szCs w:val="24"/>
        </w:rPr>
        <w:t xml:space="preserve"> se jednalo o </w:t>
      </w:r>
      <w:r w:rsidR="001C0617">
        <w:rPr>
          <w:rFonts w:ascii="Times New Roman" w:eastAsia="MS Gothic" w:hAnsi="Times New Roman" w:cs="Times New Roman"/>
          <w:sz w:val="24"/>
          <w:szCs w:val="24"/>
        </w:rPr>
        <w:t xml:space="preserve">poselstva </w:t>
      </w:r>
      <w:r w:rsidR="00F26F15">
        <w:rPr>
          <w:rFonts w:ascii="Times New Roman" w:eastAsia="MS Gothic" w:hAnsi="Times New Roman" w:cs="Times New Roman"/>
          <w:sz w:val="24"/>
          <w:szCs w:val="24"/>
        </w:rPr>
        <w:t>buddhistick</w:t>
      </w:r>
      <w:r w:rsidR="001C0617">
        <w:rPr>
          <w:rFonts w:ascii="Times New Roman" w:eastAsia="MS Gothic" w:hAnsi="Times New Roman" w:cs="Times New Roman"/>
          <w:sz w:val="24"/>
          <w:szCs w:val="24"/>
        </w:rPr>
        <w:t>ých</w:t>
      </w:r>
      <w:r w:rsidR="00F26F15">
        <w:rPr>
          <w:rFonts w:ascii="Times New Roman" w:eastAsia="MS Gothic" w:hAnsi="Times New Roman" w:cs="Times New Roman"/>
          <w:sz w:val="24"/>
          <w:szCs w:val="24"/>
        </w:rPr>
        <w:t xml:space="preserve"> mnich</w:t>
      </w:r>
      <w:r w:rsidR="001C0617">
        <w:rPr>
          <w:rFonts w:ascii="Times New Roman" w:eastAsia="MS Gothic" w:hAnsi="Times New Roman" w:cs="Times New Roman"/>
          <w:sz w:val="24"/>
          <w:szCs w:val="24"/>
        </w:rPr>
        <w:t>ů</w:t>
      </w:r>
      <w:r w:rsidR="009A4B46">
        <w:rPr>
          <w:rFonts w:ascii="Times New Roman" w:eastAsia="MS Gothic" w:hAnsi="Times New Roman" w:cs="Times New Roman"/>
          <w:sz w:val="24"/>
          <w:szCs w:val="24"/>
        </w:rPr>
        <w:t>;</w:t>
      </w:r>
      <w:r w:rsidR="004F4E73">
        <w:rPr>
          <w:rFonts w:ascii="Times New Roman" w:eastAsia="MS Gothic" w:hAnsi="Times New Roman" w:cs="Times New Roman"/>
          <w:sz w:val="24"/>
          <w:szCs w:val="24"/>
        </w:rPr>
        <w:t xml:space="preserve"> lodě poselstev se často podobaly</w:t>
      </w:r>
      <w:r w:rsidR="00F26F15">
        <w:rPr>
          <w:rFonts w:ascii="Times New Roman" w:eastAsia="MS Gothic" w:hAnsi="Times New Roman" w:cs="Times New Roman"/>
          <w:sz w:val="24"/>
          <w:szCs w:val="24"/>
        </w:rPr>
        <w:t xml:space="preserve"> plovoucí</w:t>
      </w:r>
      <w:r w:rsidR="004F4E73">
        <w:rPr>
          <w:rFonts w:ascii="Times New Roman" w:eastAsia="MS Gothic" w:hAnsi="Times New Roman" w:cs="Times New Roman"/>
          <w:sz w:val="24"/>
          <w:szCs w:val="24"/>
        </w:rPr>
        <w:t>m</w:t>
      </w:r>
      <w:r w:rsidR="00F26F15">
        <w:rPr>
          <w:rFonts w:ascii="Times New Roman" w:eastAsia="MS Gothic" w:hAnsi="Times New Roman" w:cs="Times New Roman"/>
          <w:sz w:val="24"/>
          <w:szCs w:val="24"/>
        </w:rPr>
        <w:t xml:space="preserve"> klášter</w:t>
      </w:r>
      <w:r w:rsidR="004F4E73">
        <w:rPr>
          <w:rFonts w:ascii="Times New Roman" w:eastAsia="MS Gothic" w:hAnsi="Times New Roman" w:cs="Times New Roman"/>
          <w:sz w:val="24"/>
          <w:szCs w:val="24"/>
        </w:rPr>
        <w:t>ům</w:t>
      </w:r>
      <w:r w:rsidR="00F26F15">
        <w:rPr>
          <w:rFonts w:ascii="Times New Roman" w:eastAsia="MS Gothic" w:hAnsi="Times New Roman" w:cs="Times New Roman"/>
          <w:sz w:val="24"/>
          <w:szCs w:val="24"/>
        </w:rPr>
        <w:t>.</w:t>
      </w:r>
      <w:r w:rsidR="003841C0">
        <w:rPr>
          <w:rFonts w:ascii="Times New Roman" w:eastAsia="MS Gothic" w:hAnsi="Times New Roman" w:cs="Times New Roman"/>
          <w:sz w:val="24"/>
          <w:szCs w:val="24"/>
        </w:rPr>
        <w:t xml:space="preserve"> Společně s hedvábím nebo </w:t>
      </w:r>
      <w:r w:rsidR="00C433D6">
        <w:rPr>
          <w:rFonts w:ascii="Times New Roman" w:eastAsia="MS Gothic" w:hAnsi="Times New Roman" w:cs="Times New Roman"/>
          <w:sz w:val="24"/>
          <w:szCs w:val="24"/>
        </w:rPr>
        <w:t>nádobím</w:t>
      </w:r>
      <w:r w:rsidR="003841C0">
        <w:rPr>
          <w:rFonts w:ascii="Times New Roman" w:eastAsia="MS Gothic" w:hAnsi="Times New Roman" w:cs="Times New Roman"/>
          <w:sz w:val="24"/>
          <w:szCs w:val="24"/>
        </w:rPr>
        <w:t xml:space="preserve"> se začal </w:t>
      </w:r>
      <w:r w:rsidR="00857720">
        <w:rPr>
          <w:rFonts w:ascii="Times New Roman" w:eastAsia="MS Gothic" w:hAnsi="Times New Roman" w:cs="Times New Roman"/>
          <w:sz w:val="24"/>
          <w:szCs w:val="24"/>
        </w:rPr>
        <w:t xml:space="preserve">znovu </w:t>
      </w:r>
      <w:r w:rsidR="003841C0">
        <w:rPr>
          <w:rFonts w:ascii="Times New Roman" w:eastAsia="MS Gothic" w:hAnsi="Times New Roman" w:cs="Times New Roman"/>
          <w:sz w:val="24"/>
          <w:szCs w:val="24"/>
        </w:rPr>
        <w:t>dovážet i čaj.</w:t>
      </w:r>
      <w:r w:rsidR="00A10824">
        <w:rPr>
          <w:rFonts w:ascii="Times New Roman" w:eastAsia="MS Gothic" w:hAnsi="Times New Roman" w:cs="Times New Roman"/>
          <w:sz w:val="24"/>
          <w:szCs w:val="24"/>
        </w:rPr>
        <w:t xml:space="preserve"> </w:t>
      </w:r>
      <w:r w:rsidR="000C732D" w:rsidRPr="00E772D7">
        <w:rPr>
          <w:rFonts w:ascii="Times New Roman" w:hAnsi="Times New Roman" w:cs="Times New Roman"/>
          <w:sz w:val="24"/>
          <w:szCs w:val="24"/>
        </w:rPr>
        <w:t>(viz Thomovi, 2002: 100)</w:t>
      </w:r>
      <w:r w:rsidR="000C732D" w:rsidRPr="00E772D7">
        <w:rPr>
          <w:rFonts w:ascii="Times New Roman" w:eastAsia="MS Gothic" w:hAnsi="Times New Roman" w:cs="Times New Roman"/>
          <w:sz w:val="24"/>
          <w:szCs w:val="24"/>
        </w:rPr>
        <w:t xml:space="preserve"> </w:t>
      </w:r>
      <w:r w:rsidR="009E02CE" w:rsidRPr="00E772D7">
        <w:rPr>
          <w:rFonts w:ascii="Times New Roman" w:eastAsia="MS Gothic" w:hAnsi="Times New Roman" w:cs="Times New Roman"/>
          <w:sz w:val="24"/>
          <w:szCs w:val="24"/>
        </w:rPr>
        <w:t>P</w:t>
      </w:r>
      <w:r w:rsidR="00A10824" w:rsidRPr="00E772D7">
        <w:rPr>
          <w:rFonts w:ascii="Times New Roman" w:eastAsia="MS Gothic" w:hAnsi="Times New Roman" w:cs="Times New Roman"/>
          <w:sz w:val="24"/>
          <w:szCs w:val="24"/>
        </w:rPr>
        <w:t xml:space="preserve">ostupně </w:t>
      </w:r>
      <w:r w:rsidR="009E02CE" w:rsidRPr="00E772D7">
        <w:rPr>
          <w:rFonts w:ascii="Times New Roman" w:eastAsia="MS Gothic" w:hAnsi="Times New Roman" w:cs="Times New Roman"/>
          <w:sz w:val="24"/>
          <w:szCs w:val="24"/>
        </w:rPr>
        <w:t xml:space="preserve">se </w:t>
      </w:r>
      <w:r w:rsidR="00A10824" w:rsidRPr="00E772D7">
        <w:rPr>
          <w:rFonts w:ascii="Times New Roman" w:eastAsia="MS Gothic" w:hAnsi="Times New Roman" w:cs="Times New Roman"/>
          <w:sz w:val="24"/>
          <w:szCs w:val="24"/>
        </w:rPr>
        <w:t>začín</w:t>
      </w:r>
      <w:r w:rsidR="009E02CE" w:rsidRPr="00E772D7">
        <w:rPr>
          <w:rFonts w:ascii="Times New Roman" w:eastAsia="MS Gothic" w:hAnsi="Times New Roman" w:cs="Times New Roman"/>
          <w:sz w:val="24"/>
          <w:szCs w:val="24"/>
        </w:rPr>
        <w:t>al</w:t>
      </w:r>
      <w:r w:rsidR="00A10824" w:rsidRPr="00E772D7">
        <w:rPr>
          <w:rFonts w:ascii="Times New Roman" w:eastAsia="MS Gothic" w:hAnsi="Times New Roman" w:cs="Times New Roman"/>
          <w:sz w:val="24"/>
          <w:szCs w:val="24"/>
        </w:rPr>
        <w:t xml:space="preserve"> rozšiřovat z buddhistických klášterů i mezi běžnou populac</w:t>
      </w:r>
      <w:r w:rsidR="00272A06" w:rsidRPr="00E772D7">
        <w:rPr>
          <w:rFonts w:ascii="Times New Roman" w:eastAsia="MS Gothic" w:hAnsi="Times New Roman" w:cs="Times New Roman"/>
          <w:sz w:val="24"/>
          <w:szCs w:val="24"/>
        </w:rPr>
        <w:t>i</w:t>
      </w:r>
      <w:r w:rsidR="00A10824" w:rsidRPr="00E772D7">
        <w:rPr>
          <w:rFonts w:ascii="Times New Roman" w:eastAsia="MS Gothic" w:hAnsi="Times New Roman" w:cs="Times New Roman"/>
          <w:color w:val="1F497D" w:themeColor="text2"/>
          <w:sz w:val="24"/>
          <w:szCs w:val="24"/>
        </w:rPr>
        <w:t>.</w:t>
      </w:r>
      <w:r w:rsidR="00A10824" w:rsidRPr="00E772D7">
        <w:rPr>
          <w:rFonts w:ascii="Times New Roman" w:eastAsia="MS Gothic" w:hAnsi="Times New Roman" w:cs="Times New Roman"/>
          <w:sz w:val="24"/>
          <w:szCs w:val="24"/>
        </w:rPr>
        <w:t xml:space="preserve"> </w:t>
      </w:r>
      <w:r w:rsidR="009E02CE" w:rsidRPr="00E772D7">
        <w:rPr>
          <w:rFonts w:ascii="Times New Roman" w:hAnsi="Times New Roman" w:cs="Times New Roman"/>
          <w:sz w:val="24"/>
          <w:szCs w:val="24"/>
        </w:rPr>
        <w:t>(viz Varley, Kumakura, 1994: 9)</w:t>
      </w:r>
      <w:r w:rsidR="004D6B01" w:rsidRPr="00E772D7">
        <w:rPr>
          <w:rFonts w:ascii="Times New Roman" w:eastAsia="MS Gothic" w:hAnsi="Times New Roman" w:cs="Times New Roman"/>
          <w:sz w:val="24"/>
          <w:szCs w:val="24"/>
        </w:rPr>
        <w:t xml:space="preserve"> Největší zásluhy za rozšíření čaje mezi běžnou populac</w:t>
      </w:r>
      <w:r w:rsidR="00272A06" w:rsidRPr="00E772D7">
        <w:rPr>
          <w:rFonts w:ascii="Times New Roman" w:eastAsia="MS Gothic" w:hAnsi="Times New Roman" w:cs="Times New Roman"/>
          <w:sz w:val="24"/>
          <w:szCs w:val="24"/>
        </w:rPr>
        <w:t>í</w:t>
      </w:r>
      <w:r w:rsidR="00DE7FD6">
        <w:rPr>
          <w:rFonts w:ascii="Times New Roman" w:eastAsia="MS Gothic" w:hAnsi="Times New Roman" w:cs="Times New Roman"/>
          <w:sz w:val="24"/>
          <w:szCs w:val="24"/>
        </w:rPr>
        <w:t xml:space="preserve"> se připisují </w:t>
      </w:r>
      <w:r w:rsidR="00272A06" w:rsidRPr="00E772D7">
        <w:rPr>
          <w:rFonts w:ascii="Times New Roman" w:eastAsia="MS Gothic" w:hAnsi="Times New Roman" w:cs="Times New Roman"/>
          <w:sz w:val="24"/>
          <w:szCs w:val="24"/>
        </w:rPr>
        <w:t>Eisonovi</w:t>
      </w:r>
      <w:r w:rsidR="00DE4DC0" w:rsidRPr="00E772D7">
        <w:rPr>
          <w:rStyle w:val="Znakapoznpodarou"/>
          <w:rFonts w:ascii="Times New Roman" w:eastAsia="MS Gothic" w:hAnsi="Times New Roman" w:cs="Times New Roman"/>
          <w:sz w:val="24"/>
          <w:szCs w:val="24"/>
        </w:rPr>
        <w:footnoteReference w:id="41"/>
      </w:r>
      <w:r w:rsidR="004D6B01" w:rsidRPr="00E772D7">
        <w:rPr>
          <w:rFonts w:ascii="Times New Roman" w:eastAsia="MS Gothic" w:hAnsi="Times New Roman" w:cs="Times New Roman"/>
          <w:sz w:val="24"/>
          <w:szCs w:val="24"/>
        </w:rPr>
        <w:t>.</w:t>
      </w:r>
      <w:r w:rsidR="00332367" w:rsidRPr="00E772D7">
        <w:rPr>
          <w:rFonts w:ascii="Times New Roman" w:eastAsia="MS Gothic" w:hAnsi="Times New Roman" w:cs="Times New Roman"/>
          <w:sz w:val="24"/>
          <w:szCs w:val="24"/>
        </w:rPr>
        <w:t xml:space="preserve"> </w:t>
      </w:r>
      <w:r w:rsidR="00793222">
        <w:rPr>
          <w:rFonts w:ascii="Times New Roman" w:eastAsia="MS Gothic" w:hAnsi="Times New Roman" w:cs="Times New Roman"/>
          <w:sz w:val="24"/>
          <w:szCs w:val="24"/>
        </w:rPr>
        <w:t xml:space="preserve">Když v roce 1261 cestoval do Kamakury, </w:t>
      </w:r>
      <w:r w:rsidR="00332367" w:rsidRPr="00E772D7">
        <w:rPr>
          <w:rFonts w:ascii="Times New Roman" w:eastAsia="MS Gothic" w:hAnsi="Times New Roman" w:cs="Times New Roman"/>
          <w:sz w:val="24"/>
          <w:szCs w:val="24"/>
        </w:rPr>
        <w:t>rozdával</w:t>
      </w:r>
      <w:r w:rsidR="00793222">
        <w:rPr>
          <w:rFonts w:ascii="Times New Roman" w:eastAsia="MS Gothic" w:hAnsi="Times New Roman" w:cs="Times New Roman"/>
          <w:sz w:val="24"/>
          <w:szCs w:val="24"/>
        </w:rPr>
        <w:t xml:space="preserve"> cestou</w:t>
      </w:r>
      <w:r w:rsidR="00332367" w:rsidRPr="00E772D7">
        <w:rPr>
          <w:rFonts w:ascii="Times New Roman" w:eastAsia="MS Gothic" w:hAnsi="Times New Roman" w:cs="Times New Roman"/>
          <w:sz w:val="24"/>
          <w:szCs w:val="24"/>
        </w:rPr>
        <w:t xml:space="preserve"> čaj </w:t>
      </w:r>
      <w:r w:rsidR="00793222">
        <w:rPr>
          <w:rFonts w:ascii="Times New Roman" w:eastAsia="MS Gothic" w:hAnsi="Times New Roman" w:cs="Times New Roman"/>
          <w:sz w:val="24"/>
          <w:szCs w:val="24"/>
        </w:rPr>
        <w:t>obyčejným</w:t>
      </w:r>
      <w:r w:rsidR="00332367" w:rsidRPr="00E772D7">
        <w:rPr>
          <w:rFonts w:ascii="Times New Roman" w:eastAsia="MS Gothic" w:hAnsi="Times New Roman" w:cs="Times New Roman"/>
          <w:sz w:val="24"/>
          <w:szCs w:val="24"/>
        </w:rPr>
        <w:t xml:space="preserve"> obyvatelům s tím, že jeho pití má </w:t>
      </w:r>
      <w:r w:rsidR="00272A06" w:rsidRPr="00E772D7">
        <w:rPr>
          <w:rFonts w:ascii="Times New Roman" w:eastAsia="MS Gothic" w:hAnsi="Times New Roman" w:cs="Times New Roman"/>
          <w:sz w:val="24"/>
          <w:szCs w:val="24"/>
        </w:rPr>
        <w:t xml:space="preserve">údajně </w:t>
      </w:r>
      <w:r w:rsidR="00332367" w:rsidRPr="00E772D7">
        <w:rPr>
          <w:rFonts w:ascii="Times New Roman" w:eastAsia="MS Gothic" w:hAnsi="Times New Roman" w:cs="Times New Roman"/>
          <w:sz w:val="24"/>
          <w:szCs w:val="24"/>
        </w:rPr>
        <w:t>léčivé účinky na lidský organismus.</w:t>
      </w:r>
      <w:r w:rsidR="009E02CE" w:rsidRPr="00E772D7">
        <w:rPr>
          <w:rFonts w:ascii="Times New Roman" w:hAnsi="Times New Roman" w:cs="Times New Roman"/>
          <w:sz w:val="24"/>
          <w:szCs w:val="24"/>
        </w:rPr>
        <w:t xml:space="preserve"> (viz Thomovi, 2002: 103)</w:t>
      </w:r>
    </w:p>
    <w:p w:rsidR="00752519" w:rsidRDefault="001C0617" w:rsidP="00925D02">
      <w:pPr>
        <w:spacing w:after="240"/>
        <w:ind w:firstLine="709"/>
        <w:rPr>
          <w:rFonts w:ascii="Times New Roman" w:hAnsi="Times New Roman" w:cs="Times New Roman"/>
          <w:sz w:val="24"/>
          <w:szCs w:val="24"/>
        </w:rPr>
      </w:pPr>
      <w:r>
        <w:rPr>
          <w:rFonts w:ascii="Times New Roman" w:eastAsia="MS Gothic" w:hAnsi="Times New Roman" w:cs="Times New Roman"/>
          <w:sz w:val="24"/>
          <w:szCs w:val="24"/>
        </w:rPr>
        <w:t>Období Kamakura je t</w:t>
      </w:r>
      <w:r w:rsidR="00272A06">
        <w:rPr>
          <w:rFonts w:ascii="Times New Roman" w:eastAsia="MS Gothic" w:hAnsi="Times New Roman" w:cs="Times New Roman"/>
          <w:sz w:val="24"/>
          <w:szCs w:val="24"/>
        </w:rPr>
        <w:t>aké</w:t>
      </w:r>
      <w:r>
        <w:rPr>
          <w:rFonts w:ascii="Times New Roman" w:eastAsia="MS Gothic" w:hAnsi="Times New Roman" w:cs="Times New Roman"/>
          <w:sz w:val="24"/>
          <w:szCs w:val="24"/>
        </w:rPr>
        <w:t xml:space="preserve"> specifick</w:t>
      </w:r>
      <w:r w:rsidR="00857720">
        <w:rPr>
          <w:rFonts w:ascii="Times New Roman" w:eastAsia="MS Gothic" w:hAnsi="Times New Roman" w:cs="Times New Roman"/>
          <w:sz w:val="24"/>
          <w:szCs w:val="24"/>
        </w:rPr>
        <w:t>é</w:t>
      </w:r>
      <w:r>
        <w:rPr>
          <w:rFonts w:ascii="Times New Roman" w:eastAsia="MS Gothic" w:hAnsi="Times New Roman" w:cs="Times New Roman"/>
          <w:sz w:val="24"/>
          <w:szCs w:val="24"/>
        </w:rPr>
        <w:t xml:space="preserve"> stále </w:t>
      </w:r>
      <w:r w:rsidR="00E96E49">
        <w:rPr>
          <w:rFonts w:ascii="Times New Roman" w:eastAsia="MS Gothic" w:hAnsi="Times New Roman" w:cs="Times New Roman"/>
          <w:sz w:val="24"/>
          <w:szCs w:val="24"/>
        </w:rPr>
        <w:t>patrněj</w:t>
      </w:r>
      <w:r w:rsidR="00BD02D8">
        <w:rPr>
          <w:rFonts w:ascii="Times New Roman" w:eastAsia="MS Gothic" w:hAnsi="Times New Roman" w:cs="Times New Roman"/>
          <w:sz w:val="24"/>
          <w:szCs w:val="24"/>
        </w:rPr>
        <w:t xml:space="preserve">ším synkretickým splýváním </w:t>
      </w:r>
      <w:r>
        <w:rPr>
          <w:rFonts w:ascii="Times New Roman" w:eastAsia="MS Gothic" w:hAnsi="Times New Roman" w:cs="Times New Roman"/>
          <w:sz w:val="24"/>
          <w:szCs w:val="24"/>
        </w:rPr>
        <w:t>buddhismu a šintoismu</w:t>
      </w:r>
      <w:r w:rsidR="00E96E49">
        <w:rPr>
          <w:rFonts w:ascii="Times New Roman" w:eastAsia="MS Gothic" w:hAnsi="Times New Roman" w:cs="Times New Roman"/>
          <w:sz w:val="24"/>
          <w:szCs w:val="24"/>
        </w:rPr>
        <w:t>. I čaj, původně typický buddhist</w:t>
      </w:r>
      <w:r w:rsidR="0070657C">
        <w:rPr>
          <w:rFonts w:ascii="Times New Roman" w:eastAsia="MS Gothic" w:hAnsi="Times New Roman" w:cs="Times New Roman"/>
          <w:sz w:val="24"/>
          <w:szCs w:val="24"/>
        </w:rPr>
        <w:t>i</w:t>
      </w:r>
      <w:r w:rsidR="00E96E49">
        <w:rPr>
          <w:rFonts w:ascii="Times New Roman" w:eastAsia="MS Gothic" w:hAnsi="Times New Roman" w:cs="Times New Roman"/>
          <w:sz w:val="24"/>
          <w:szCs w:val="24"/>
        </w:rPr>
        <w:t>cký fenomén, začíná pronikat mezi šintoistické rit</w:t>
      </w:r>
      <w:r w:rsidR="00BD4453">
        <w:rPr>
          <w:rFonts w:ascii="Times New Roman" w:eastAsia="MS Gothic" w:hAnsi="Times New Roman" w:cs="Times New Roman"/>
          <w:sz w:val="24"/>
          <w:szCs w:val="24"/>
        </w:rPr>
        <w:t>u</w:t>
      </w:r>
      <w:r w:rsidR="00E96E49">
        <w:rPr>
          <w:rFonts w:ascii="Times New Roman" w:eastAsia="MS Gothic" w:hAnsi="Times New Roman" w:cs="Times New Roman"/>
          <w:sz w:val="24"/>
          <w:szCs w:val="24"/>
        </w:rPr>
        <w:t>ály. Tzv.</w:t>
      </w:r>
      <w:r w:rsidR="00A10824">
        <w:rPr>
          <w:rFonts w:ascii="Times New Roman" w:eastAsia="MS Gothic" w:hAnsi="Times New Roman" w:cs="Times New Roman"/>
          <w:sz w:val="24"/>
          <w:szCs w:val="24"/>
        </w:rPr>
        <w:t xml:space="preserve"> </w:t>
      </w:r>
      <w:r w:rsidR="00272A06">
        <w:rPr>
          <w:rFonts w:ascii="Times New Roman" w:eastAsia="MS Gothic" w:hAnsi="Times New Roman" w:cs="Times New Roman"/>
          <w:sz w:val="24"/>
          <w:szCs w:val="24"/>
        </w:rPr>
        <w:t xml:space="preserve">rituál </w:t>
      </w:r>
      <w:r w:rsidR="008C4E11">
        <w:rPr>
          <w:rFonts w:ascii="Times New Roman" w:eastAsia="MS Gothic" w:hAnsi="Times New Roman" w:cs="Times New Roman"/>
          <w:sz w:val="24"/>
          <w:szCs w:val="24"/>
        </w:rPr>
        <w:t>ó</w:t>
      </w:r>
      <w:r w:rsidR="00A10824" w:rsidRPr="00A10824">
        <w:rPr>
          <w:rFonts w:ascii="Times New Roman" w:eastAsia="MS Gothic" w:hAnsi="Times New Roman" w:cs="Times New Roman"/>
          <w:i/>
          <w:sz w:val="24"/>
          <w:szCs w:val="24"/>
        </w:rPr>
        <w:t>bukuča</w:t>
      </w:r>
      <w:r w:rsidR="00272A06">
        <w:rPr>
          <w:rFonts w:ascii="Times New Roman" w:eastAsia="MS Gothic" w:hAnsi="Times New Roman" w:cs="Times New Roman"/>
          <w:sz w:val="24"/>
          <w:szCs w:val="24"/>
        </w:rPr>
        <w:t>,</w:t>
      </w:r>
      <w:r w:rsidR="00DE4DC0">
        <w:rPr>
          <w:rFonts w:ascii="Times New Roman" w:eastAsia="MS Gothic" w:hAnsi="Times New Roman" w:cs="Times New Roman"/>
          <w:sz w:val="24"/>
          <w:szCs w:val="24"/>
        </w:rPr>
        <w:t xml:space="preserve"> obětování čaje B</w:t>
      </w:r>
      <w:r w:rsidR="00A10824">
        <w:rPr>
          <w:rFonts w:ascii="Times New Roman" w:eastAsia="MS Gothic" w:hAnsi="Times New Roman" w:cs="Times New Roman"/>
          <w:sz w:val="24"/>
          <w:szCs w:val="24"/>
        </w:rPr>
        <w:t>uddhovi</w:t>
      </w:r>
      <w:r w:rsidR="00272A06">
        <w:rPr>
          <w:rFonts w:ascii="Times New Roman" w:eastAsia="MS Gothic" w:hAnsi="Times New Roman" w:cs="Times New Roman"/>
          <w:sz w:val="24"/>
          <w:szCs w:val="24"/>
        </w:rPr>
        <w:t>,</w:t>
      </w:r>
      <w:r w:rsidR="00E96E49">
        <w:rPr>
          <w:rFonts w:ascii="Times New Roman" w:eastAsia="MS Gothic" w:hAnsi="Times New Roman" w:cs="Times New Roman"/>
          <w:sz w:val="24"/>
          <w:szCs w:val="24"/>
        </w:rPr>
        <w:t xml:space="preserve"> se </w:t>
      </w:r>
      <w:r w:rsidR="00272A06">
        <w:rPr>
          <w:rFonts w:ascii="Times New Roman" w:eastAsia="MS Gothic" w:hAnsi="Times New Roman" w:cs="Times New Roman"/>
          <w:sz w:val="24"/>
          <w:szCs w:val="24"/>
        </w:rPr>
        <w:t>měnil v obětování bohům v </w:t>
      </w:r>
      <w:r w:rsidR="00272A06" w:rsidRPr="00E772D7">
        <w:rPr>
          <w:rFonts w:ascii="Times New Roman" w:eastAsia="MS Gothic" w:hAnsi="Times New Roman" w:cs="Times New Roman"/>
          <w:sz w:val="24"/>
          <w:szCs w:val="24"/>
        </w:rPr>
        <w:t xml:space="preserve">šintoistických svatyních. O tomto fenoménu </w:t>
      </w:r>
      <w:r w:rsidR="00E96E49" w:rsidRPr="00E772D7">
        <w:rPr>
          <w:rFonts w:ascii="Times New Roman" w:eastAsia="MS Gothic" w:hAnsi="Times New Roman" w:cs="Times New Roman"/>
          <w:sz w:val="24"/>
          <w:szCs w:val="24"/>
        </w:rPr>
        <w:t xml:space="preserve">svědčí zaznamenaný </w:t>
      </w:r>
      <w:r w:rsidR="00E96E49" w:rsidRPr="00E772D7">
        <w:rPr>
          <w:rFonts w:ascii="Times New Roman" w:eastAsia="MS Gothic" w:hAnsi="Times New Roman" w:cs="Times New Roman"/>
          <w:sz w:val="24"/>
          <w:szCs w:val="24"/>
        </w:rPr>
        <w:lastRenderedPageBreak/>
        <w:t>případ z kláštera Saidaidži</w:t>
      </w:r>
      <w:r w:rsidR="00C30860" w:rsidRPr="00E772D7">
        <w:rPr>
          <w:rStyle w:val="Znakapoznpodarou"/>
          <w:rFonts w:ascii="Times New Roman" w:eastAsia="MS Gothic" w:hAnsi="Times New Roman" w:cs="Times New Roman"/>
          <w:sz w:val="24"/>
          <w:szCs w:val="24"/>
        </w:rPr>
        <w:footnoteReference w:id="42"/>
      </w:r>
      <w:r w:rsidR="0051112F">
        <w:rPr>
          <w:rFonts w:ascii="Times New Roman" w:eastAsia="MS Gothic" w:hAnsi="Times New Roman" w:cs="Times New Roman"/>
          <w:sz w:val="24"/>
          <w:szCs w:val="24"/>
        </w:rPr>
        <w:t>, kdy byl čaj obětován japonskému božstvu Hačimanovi</w:t>
      </w:r>
      <w:r w:rsidR="0051112F">
        <w:rPr>
          <w:rStyle w:val="Znakapoznpodarou"/>
          <w:rFonts w:ascii="Times New Roman" w:eastAsia="MS Gothic" w:hAnsi="Times New Roman" w:cs="Times New Roman"/>
          <w:sz w:val="24"/>
          <w:szCs w:val="24"/>
        </w:rPr>
        <w:footnoteReference w:id="43"/>
      </w:r>
      <w:r w:rsidR="0051112F">
        <w:rPr>
          <w:rFonts w:ascii="Times New Roman" w:eastAsia="MS Gothic" w:hAnsi="Times New Roman" w:cs="Times New Roman"/>
          <w:sz w:val="24"/>
          <w:szCs w:val="24"/>
        </w:rPr>
        <w:t xml:space="preserve"> v roce 1239</w:t>
      </w:r>
      <w:r w:rsidR="00E96E49" w:rsidRPr="00E772D7">
        <w:rPr>
          <w:rFonts w:ascii="Times New Roman" w:eastAsia="MS Gothic" w:hAnsi="Times New Roman" w:cs="Times New Roman"/>
          <w:sz w:val="24"/>
          <w:szCs w:val="24"/>
        </w:rPr>
        <w:t>.</w:t>
      </w:r>
      <w:r w:rsidR="00E10725" w:rsidRPr="00E772D7">
        <w:rPr>
          <w:rFonts w:ascii="Times New Roman" w:eastAsia="MS Gothic" w:hAnsi="Times New Roman" w:cs="Times New Roman"/>
          <w:sz w:val="24"/>
          <w:szCs w:val="24"/>
        </w:rPr>
        <w:t xml:space="preserve"> </w:t>
      </w:r>
      <w:r w:rsidR="00E50614" w:rsidRPr="00E772D7">
        <w:rPr>
          <w:rFonts w:ascii="Times New Roman" w:hAnsi="Times New Roman" w:cs="Times New Roman"/>
          <w:sz w:val="24"/>
          <w:szCs w:val="24"/>
        </w:rPr>
        <w:t>(viz Varley, Kumakura, 1994: 9)</w:t>
      </w:r>
    </w:p>
    <w:p w:rsidR="007F3DD8" w:rsidRPr="00E772D7" w:rsidRDefault="007F3DD8" w:rsidP="007F3DD8">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V období Kamakura vznikla i významná čajová slavnost O</w:t>
      </w:r>
      <w:r w:rsidRPr="00DE7FD6">
        <w:rPr>
          <w:rFonts w:ascii="Times New Roman" w:eastAsia="MS Gothic" w:hAnsi="Times New Roman" w:cs="Times New Roman"/>
          <w:sz w:val="24"/>
          <w:szCs w:val="24"/>
        </w:rPr>
        <w:t>čamori</w:t>
      </w:r>
      <w:r>
        <w:rPr>
          <w:rStyle w:val="Znakapoznpodarou"/>
          <w:rFonts w:ascii="Times New Roman" w:eastAsia="MS Gothic" w:hAnsi="Times New Roman" w:cs="Times New Roman"/>
          <w:sz w:val="24"/>
          <w:szCs w:val="24"/>
        </w:rPr>
        <w:footnoteReference w:id="44"/>
      </w:r>
      <w:r>
        <w:rPr>
          <w:rFonts w:ascii="Times New Roman" w:eastAsia="MS Gothic" w:hAnsi="Times New Roman" w:cs="Times New Roman"/>
          <w:sz w:val="24"/>
          <w:szCs w:val="24"/>
        </w:rPr>
        <w:t xml:space="preserve">. Podnět k jejímu založení dal přibližně v polovině 13. století opat Eison. Podle pověsti se šel jednoho rána projít a znenadání byl zasažen hlubokým estetickým zážitek – vynořil se před ním obraz svatyně pokryté sněhem, ve které se uctívalo božstvo Hačiman. Na základě toho zážitku se opat rozhodl uspořádat obětní čajovou ceremonii určenou Hačimanovi. Do té doby mělo údajně božstvo upřednostňovat jako obětinu </w:t>
      </w:r>
      <w:r w:rsidRPr="00DE7FD6">
        <w:rPr>
          <w:rFonts w:ascii="Times New Roman" w:eastAsia="MS Gothic" w:hAnsi="Times New Roman" w:cs="Times New Roman"/>
          <w:i/>
          <w:sz w:val="24"/>
          <w:szCs w:val="24"/>
        </w:rPr>
        <w:t>sake</w:t>
      </w:r>
      <w:r>
        <w:rPr>
          <w:rStyle w:val="Znakapoznpodarou"/>
          <w:rFonts w:ascii="Times New Roman" w:eastAsia="MS Gothic" w:hAnsi="Times New Roman" w:cs="Times New Roman"/>
          <w:sz w:val="24"/>
          <w:szCs w:val="24"/>
        </w:rPr>
        <w:footnoteReference w:id="45"/>
      </w:r>
      <w:r>
        <w:rPr>
          <w:rFonts w:ascii="Times New Roman" w:eastAsia="MS Gothic" w:hAnsi="Times New Roman" w:cs="Times New Roman"/>
          <w:sz w:val="24"/>
          <w:szCs w:val="24"/>
        </w:rPr>
        <w:t>.</w:t>
      </w:r>
      <w:r w:rsidRPr="005E356C">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Na ceremonii</w:t>
      </w:r>
      <w:r>
        <w:rPr>
          <w:rStyle w:val="Znakapoznpodarou"/>
          <w:rFonts w:ascii="Times New Roman" w:eastAsia="MS Gothic" w:hAnsi="Times New Roman" w:cs="Times New Roman"/>
          <w:sz w:val="24"/>
          <w:szCs w:val="24"/>
        </w:rPr>
        <w:footnoteReference w:id="46"/>
      </w:r>
      <w:r>
        <w:rPr>
          <w:rFonts w:ascii="Times New Roman" w:eastAsia="MS Gothic" w:hAnsi="Times New Roman" w:cs="Times New Roman"/>
          <w:sz w:val="24"/>
          <w:szCs w:val="24"/>
        </w:rPr>
        <w:t xml:space="preserve"> pozval Eison své žáky.</w:t>
      </w:r>
      <w:r>
        <w:rPr>
          <w:rFonts w:ascii="Times New Roman" w:hAnsi="Times New Roman" w:cs="Times New Roman"/>
          <w:i/>
          <w:sz w:val="24"/>
          <w:szCs w:val="24"/>
        </w:rPr>
        <w:t xml:space="preserve"> </w:t>
      </w:r>
      <w:r w:rsidRPr="00E772D7">
        <w:rPr>
          <w:rFonts w:ascii="Times New Roman" w:hAnsi="Times New Roman" w:cs="Times New Roman"/>
          <w:sz w:val="24"/>
          <w:szCs w:val="24"/>
        </w:rPr>
        <w:t>(viz Thomovi, 2002: 103)</w:t>
      </w:r>
      <w:r w:rsidRPr="00275280">
        <w:rPr>
          <w:rFonts w:ascii="Times New Roman" w:eastAsia="MS Gothic" w:hAnsi="Times New Roman" w:cs="Times New Roman"/>
          <w:color w:val="1F497D" w:themeColor="text2"/>
          <w:sz w:val="24"/>
          <w:szCs w:val="24"/>
        </w:rPr>
        <w:t xml:space="preserve"> </w:t>
      </w:r>
      <w:r>
        <w:rPr>
          <w:rFonts w:ascii="Times New Roman" w:eastAsia="MS Gothic" w:hAnsi="Times New Roman" w:cs="Times New Roman"/>
          <w:sz w:val="24"/>
          <w:szCs w:val="24"/>
        </w:rPr>
        <w:t>Časem</w:t>
      </w:r>
      <w:r w:rsidRPr="00E772D7">
        <w:rPr>
          <w:rFonts w:ascii="Times New Roman" w:eastAsia="MS Gothic" w:hAnsi="Times New Roman" w:cs="Times New Roman"/>
          <w:sz w:val="24"/>
          <w:szCs w:val="24"/>
        </w:rPr>
        <w:t xml:space="preserve"> začínal zvát Eison na ceremonii i měšťany ze sousedství a </w:t>
      </w:r>
      <w:r>
        <w:rPr>
          <w:rFonts w:ascii="Times New Roman" w:eastAsia="MS Gothic" w:hAnsi="Times New Roman" w:cs="Times New Roman"/>
          <w:sz w:val="24"/>
          <w:szCs w:val="24"/>
        </w:rPr>
        <w:t xml:space="preserve">v současnosti slavnost dosáhla dokonce stupně, kdy </w:t>
      </w:r>
      <w:r w:rsidRPr="00E772D7">
        <w:rPr>
          <w:rFonts w:ascii="Times New Roman" w:eastAsia="MS Gothic" w:hAnsi="Times New Roman" w:cs="Times New Roman"/>
          <w:sz w:val="24"/>
          <w:szCs w:val="24"/>
        </w:rPr>
        <w:t>mohl být k obřadnímu popíjení pozván jakýkoliv příchozí</w:t>
      </w:r>
      <w:r>
        <w:rPr>
          <w:rFonts w:ascii="Times New Roman" w:eastAsia="MS Gothic" w:hAnsi="Times New Roman" w:cs="Times New Roman"/>
          <w:sz w:val="24"/>
          <w:szCs w:val="24"/>
        </w:rPr>
        <w:t xml:space="preserve"> člověk</w:t>
      </w:r>
      <w:r w:rsidRPr="00E772D7">
        <w:rPr>
          <w:rFonts w:ascii="Times New Roman" w:eastAsia="MS Gothic" w:hAnsi="Times New Roman" w:cs="Times New Roman"/>
          <w:sz w:val="24"/>
          <w:szCs w:val="24"/>
        </w:rPr>
        <w:t>.</w:t>
      </w:r>
      <w:r w:rsidRPr="00EC5629">
        <w:rPr>
          <w:rFonts w:ascii="Times New Roman" w:hAnsi="Times New Roman" w:cs="Times New Roman"/>
          <w:sz w:val="24"/>
          <w:szCs w:val="24"/>
        </w:rPr>
        <w:t xml:space="preserve"> </w:t>
      </w:r>
      <w:r w:rsidRPr="00E772D7">
        <w:rPr>
          <w:rFonts w:ascii="Times New Roman" w:hAnsi="Times New Roman" w:cs="Times New Roman"/>
          <w:sz w:val="24"/>
          <w:szCs w:val="24"/>
        </w:rPr>
        <w:t>(viz Varley, Kumakura, 1994: 9—10)</w:t>
      </w:r>
      <w:r>
        <w:rPr>
          <w:rFonts w:ascii="Times New Roman" w:eastAsia="MS Gothic" w:hAnsi="Times New Roman" w:cs="Times New Roman"/>
          <w:sz w:val="24"/>
          <w:szCs w:val="24"/>
        </w:rPr>
        <w:t xml:space="preserve"> Tamní rituál obětování je známý svým specifickým způsobem podávání čaje hostům. Všichni hosté museli pít čaj z jedné nádoby. Aby byla tato možnost realizovatelná, použil Eison pro přípravu čaje mnohem větší misku, než bývalo běžně ve zvyku.</w:t>
      </w:r>
      <w:r>
        <w:rPr>
          <w:rStyle w:val="Znakapoznpodarou"/>
          <w:rFonts w:ascii="Times New Roman" w:eastAsia="MS Gothic" w:hAnsi="Times New Roman" w:cs="Times New Roman"/>
          <w:sz w:val="24"/>
          <w:szCs w:val="24"/>
        </w:rPr>
        <w:footnoteReference w:id="47"/>
      </w:r>
      <w:r>
        <w:rPr>
          <w:rFonts w:ascii="Times New Roman" w:eastAsia="MS Gothic" w:hAnsi="Times New Roman" w:cs="Times New Roman"/>
          <w:sz w:val="24"/>
          <w:szCs w:val="24"/>
        </w:rPr>
        <w:t xml:space="preserve"> Čaj se šlehal bambusovou metlou taktéž uzpůsobenou větším rozměrům. Stejný typ čajového náčiní byl použit i v roce 1281, kdy byli v klášteře Saidaidži pohoštěni vyčerpaní japonští bojovníci, kteří bojovali proti Mongolům. Podle pověsti japonské vojsko vyhrálo díky božskému větru </w:t>
      </w:r>
      <w:r w:rsidRPr="00D33E69">
        <w:rPr>
          <w:rFonts w:ascii="Times New Roman" w:eastAsia="MS Gothic" w:hAnsi="Times New Roman" w:cs="Times New Roman"/>
          <w:i/>
          <w:sz w:val="24"/>
          <w:szCs w:val="24"/>
        </w:rPr>
        <w:t>šinpú</w:t>
      </w:r>
      <w:r>
        <w:rPr>
          <w:rFonts w:ascii="Times New Roman" w:eastAsia="MS Gothic" w:hAnsi="Times New Roman" w:cs="Times New Roman"/>
          <w:sz w:val="24"/>
          <w:szCs w:val="24"/>
        </w:rPr>
        <w:t xml:space="preserve"> (</w:t>
      </w:r>
      <w:r w:rsidRPr="002D0F76">
        <w:rPr>
          <w:rFonts w:ascii="Times New Roman" w:eastAsia="MS Gothic" w:hAnsi="Times New Roman" w:cs="Times New Roman" w:hint="eastAsia"/>
          <w:sz w:val="24"/>
          <w:szCs w:val="24"/>
        </w:rPr>
        <w:t>神風</w:t>
      </w:r>
      <w:r>
        <w:rPr>
          <w:rFonts w:ascii="Times New Roman" w:eastAsia="MS Gothic" w:hAnsi="Times New Roman" w:cs="Times New Roman"/>
          <w:sz w:val="24"/>
          <w:szCs w:val="24"/>
        </w:rPr>
        <w:t>)</w:t>
      </w:r>
      <w:r>
        <w:rPr>
          <w:rStyle w:val="Znakapoznpodarou"/>
          <w:rFonts w:ascii="Times New Roman" w:eastAsia="MS Gothic" w:hAnsi="Times New Roman" w:cs="Times New Roman"/>
          <w:sz w:val="24"/>
          <w:szCs w:val="24"/>
        </w:rPr>
        <w:footnoteReference w:id="48"/>
      </w:r>
      <w:r>
        <w:rPr>
          <w:rFonts w:ascii="Times New Roman" w:eastAsia="MS Gothic" w:hAnsi="Times New Roman" w:cs="Times New Roman"/>
          <w:sz w:val="24"/>
          <w:szCs w:val="24"/>
        </w:rPr>
        <w:t>, který zničil mongolské loďstvo. Při každoročním konání slavnosti se vzdává hold bojovníkům z této bitvy</w:t>
      </w:r>
      <w:r w:rsidRPr="00E772D7">
        <w:rPr>
          <w:rFonts w:ascii="Times New Roman" w:eastAsia="MS Gothic" w:hAnsi="Times New Roman" w:cs="Times New Roman"/>
          <w:sz w:val="24"/>
          <w:szCs w:val="24"/>
        </w:rPr>
        <w:t>.</w:t>
      </w:r>
      <w:r w:rsidRPr="00E772D7">
        <w:rPr>
          <w:rFonts w:ascii="Times New Roman" w:hAnsi="Times New Roman" w:cs="Times New Roman"/>
          <w:sz w:val="24"/>
          <w:szCs w:val="24"/>
        </w:rPr>
        <w:t xml:space="preserve"> (viz Thomovi, 2002: 103)</w:t>
      </w:r>
    </w:p>
    <w:p w:rsidR="007F3DD8" w:rsidRDefault="007F3DD8" w:rsidP="007F3DD8">
      <w:pPr>
        <w:spacing w:after="240"/>
        <w:rPr>
          <w:rFonts w:ascii="Times New Roman" w:hAnsi="Times New Roman" w:cs="Times New Roman"/>
          <w:b/>
          <w:sz w:val="26"/>
          <w:szCs w:val="26"/>
        </w:rPr>
      </w:pPr>
    </w:p>
    <w:p w:rsidR="007F3DD8" w:rsidRDefault="007F3DD8" w:rsidP="007F3DD8">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lastRenderedPageBreak/>
        <w:t xml:space="preserve">Ve 14. století dosáhly vrcholu popularity čajové soutěže či hry </w:t>
      </w:r>
      <w:r w:rsidRPr="00EC120D">
        <w:rPr>
          <w:rFonts w:ascii="Times New Roman" w:eastAsia="MS Gothic" w:hAnsi="Times New Roman" w:cs="Times New Roman"/>
          <w:i/>
          <w:sz w:val="24"/>
          <w:szCs w:val="24"/>
        </w:rPr>
        <w:t>tóča</w:t>
      </w:r>
      <w:r>
        <w:rPr>
          <w:rFonts w:ascii="Times New Roman" w:eastAsia="MS Gothic" w:hAnsi="Times New Roman" w:cs="Times New Roman"/>
          <w:sz w:val="24"/>
          <w:szCs w:val="24"/>
        </w:rPr>
        <w:t xml:space="preserve"> </w:t>
      </w:r>
      <w:r w:rsidRPr="00EC120D">
        <w:rPr>
          <w:rFonts w:ascii="Times New Roman" w:eastAsia="MS Gothic" w:hAnsi="Times New Roman" w:cs="Times New Roman"/>
          <w:sz w:val="24"/>
          <w:szCs w:val="24"/>
        </w:rPr>
        <w:t>(</w:t>
      </w:r>
      <w:r w:rsidRPr="00EC120D">
        <w:rPr>
          <w:rFonts w:ascii="Times New Roman" w:eastAsia="MS Gothic" w:hAnsi="Times New Roman" w:cs="Times New Roman" w:hint="eastAsia"/>
          <w:sz w:val="24"/>
          <w:szCs w:val="24"/>
        </w:rPr>
        <w:t>闘茶</w:t>
      </w:r>
      <w:r w:rsidRPr="00EC120D">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a</w:t>
      </w:r>
      <w:r w:rsidR="006C704E">
        <w:rPr>
          <w:rFonts w:ascii="Times New Roman" w:eastAsia="MS Gothic" w:hAnsi="Times New Roman" w:cs="Times New Roman"/>
          <w:sz w:val="24"/>
          <w:szCs w:val="24"/>
        </w:rPr>
        <w:t> </w:t>
      </w:r>
      <w:r>
        <w:rPr>
          <w:rFonts w:ascii="Times New Roman" w:eastAsia="MS Gothic" w:hAnsi="Times New Roman" w:cs="Times New Roman"/>
          <w:sz w:val="24"/>
          <w:szCs w:val="24"/>
        </w:rPr>
        <w:t xml:space="preserve">stávaly se vyhledávanou záležitostí v aristokratických kruzích. Během nich museli soutěžící </w:t>
      </w:r>
      <w:r w:rsidRPr="00AB74BC">
        <w:rPr>
          <w:rFonts w:ascii="Times New Roman" w:eastAsia="MS Gothic" w:hAnsi="Times New Roman" w:cs="Times New Roman"/>
          <w:sz w:val="24"/>
          <w:szCs w:val="24"/>
        </w:rPr>
        <w:t>hádat, z jakého regionu čaj pocházel.</w:t>
      </w:r>
      <w:r w:rsidRPr="00AB74BC">
        <w:rPr>
          <w:rFonts w:ascii="Times New Roman" w:hAnsi="Times New Roman" w:cs="Times New Roman"/>
          <w:sz w:val="24"/>
          <w:szCs w:val="24"/>
        </w:rPr>
        <w:t xml:space="preserve"> (viz </w:t>
      </w:r>
      <w:r w:rsidRPr="00AB74BC">
        <w:rPr>
          <w:rFonts w:ascii="Times New Roman" w:hAnsi="Times New Roman" w:cs="Times New Roman"/>
          <w:sz w:val="24"/>
          <w:szCs w:val="24"/>
          <w:shd w:val="clear" w:color="auto" w:fill="FFFFFF"/>
        </w:rPr>
        <w:t>Varley, 2000: 125) „Soutěžící usedli podle přesně stanoveného řádu a každý z nich dostal ochutnat deset doušků od čtyř i</w:t>
      </w:r>
      <w:r w:rsidR="006C704E">
        <w:rPr>
          <w:rFonts w:ascii="Times New Roman" w:hAnsi="Times New Roman" w:cs="Times New Roman"/>
          <w:sz w:val="24"/>
          <w:szCs w:val="24"/>
          <w:shd w:val="clear" w:color="auto" w:fill="FFFFFF"/>
        </w:rPr>
        <w:t> </w:t>
      </w:r>
      <w:r w:rsidRPr="00AB74BC">
        <w:rPr>
          <w:rFonts w:ascii="Times New Roman" w:hAnsi="Times New Roman" w:cs="Times New Roman"/>
          <w:sz w:val="24"/>
          <w:szCs w:val="24"/>
          <w:shd w:val="clear" w:color="auto" w:fill="FFFFFF"/>
        </w:rPr>
        <w:t xml:space="preserve">více druhů </w:t>
      </w:r>
      <w:proofErr w:type="gramStart"/>
      <w:r w:rsidRPr="00AB74BC">
        <w:rPr>
          <w:rFonts w:ascii="Times New Roman" w:hAnsi="Times New Roman" w:cs="Times New Roman"/>
          <w:sz w:val="24"/>
          <w:szCs w:val="24"/>
          <w:shd w:val="clear" w:color="auto" w:fill="FFFFFF"/>
        </w:rPr>
        <w:t>čaje. [...] Hrálo</w:t>
      </w:r>
      <w:proofErr w:type="gramEnd"/>
      <w:r w:rsidRPr="00AB74BC">
        <w:rPr>
          <w:rFonts w:ascii="Times New Roman" w:hAnsi="Times New Roman" w:cs="Times New Roman"/>
          <w:sz w:val="24"/>
          <w:szCs w:val="24"/>
          <w:shd w:val="clear" w:color="auto" w:fill="FFFFFF"/>
        </w:rPr>
        <w:t xml:space="preserve"> se o šperky, vzácný čínský porcelán, nejjemnější hedvábí..</w:t>
      </w:r>
      <w:r>
        <w:rPr>
          <w:rFonts w:ascii="Times New Roman" w:hAnsi="Times New Roman" w:cs="Times New Roman"/>
          <w:sz w:val="24"/>
          <w:szCs w:val="24"/>
          <w:shd w:val="clear" w:color="auto" w:fill="FFFFFF"/>
        </w:rPr>
        <w:t>.</w:t>
      </w:r>
      <w:r w:rsidRPr="00AB74BC">
        <w:rPr>
          <w:rFonts w:ascii="Times New Roman" w:hAnsi="Times New Roman" w:cs="Times New Roman"/>
          <w:sz w:val="24"/>
          <w:szCs w:val="24"/>
          <w:shd w:val="clear" w:color="auto" w:fill="FFFFFF"/>
        </w:rPr>
        <w:t xml:space="preserve">“ </w:t>
      </w:r>
      <w:r w:rsidRPr="00AB74BC">
        <w:rPr>
          <w:rFonts w:ascii="Times New Roman" w:hAnsi="Times New Roman" w:cs="Times New Roman"/>
          <w:sz w:val="24"/>
          <w:szCs w:val="24"/>
        </w:rPr>
        <w:t xml:space="preserve">(Thomovi, 2002: 105) </w:t>
      </w:r>
      <w:r w:rsidRPr="00AB74BC">
        <w:rPr>
          <w:rFonts w:ascii="Times New Roman" w:eastAsia="MS Gothic" w:hAnsi="Times New Roman" w:cs="Times New Roman"/>
          <w:sz w:val="24"/>
          <w:szCs w:val="24"/>
        </w:rPr>
        <w:t>Na těchto soutěžích se také skládala poezie, uzavíraly sázky a pořádaly se hromadné</w:t>
      </w:r>
      <w:r>
        <w:rPr>
          <w:rFonts w:ascii="Times New Roman" w:eastAsia="MS Gothic" w:hAnsi="Times New Roman" w:cs="Times New Roman"/>
          <w:sz w:val="24"/>
          <w:szCs w:val="24"/>
        </w:rPr>
        <w:t xml:space="preserve"> koupele. Pořádáním čajových soutěží se proslavil </w:t>
      </w:r>
      <w:r w:rsidRPr="0086204B">
        <w:rPr>
          <w:rFonts w:ascii="Times New Roman" w:eastAsia="MS Gothic" w:hAnsi="Times New Roman" w:cs="Times New Roman"/>
          <w:i/>
          <w:sz w:val="24"/>
          <w:szCs w:val="24"/>
        </w:rPr>
        <w:t>daimjó</w:t>
      </w:r>
      <w:r>
        <w:rPr>
          <w:rFonts w:ascii="Times New Roman" w:eastAsia="MS Gothic" w:hAnsi="Times New Roman" w:cs="Times New Roman"/>
          <w:sz w:val="24"/>
          <w:szCs w:val="24"/>
        </w:rPr>
        <w:t xml:space="preserve"> Sasaki Dójo</w:t>
      </w:r>
      <w:r>
        <w:rPr>
          <w:rStyle w:val="Znakapoznpodarou"/>
          <w:rFonts w:ascii="Times New Roman" w:eastAsia="MS Gothic" w:hAnsi="Times New Roman" w:cs="Times New Roman"/>
          <w:sz w:val="24"/>
          <w:szCs w:val="24"/>
        </w:rPr>
        <w:footnoteReference w:id="49"/>
      </w:r>
      <w:r>
        <w:rPr>
          <w:rFonts w:ascii="Times New Roman" w:eastAsia="MS Gothic" w:hAnsi="Times New Roman" w:cs="Times New Roman"/>
          <w:sz w:val="24"/>
          <w:szCs w:val="24"/>
        </w:rPr>
        <w:t>, který při nich vystavovat své čínské nádobí</w:t>
      </w:r>
      <w:r>
        <w:rPr>
          <w:rStyle w:val="Znakapoznpodarou"/>
          <w:rFonts w:ascii="Times New Roman" w:eastAsia="MS Gothic" w:hAnsi="Times New Roman" w:cs="Times New Roman"/>
          <w:sz w:val="24"/>
          <w:szCs w:val="24"/>
        </w:rPr>
        <w:t xml:space="preserve"> </w:t>
      </w:r>
      <w:r>
        <w:rPr>
          <w:rFonts w:ascii="Times New Roman" w:eastAsia="MS Gothic" w:hAnsi="Times New Roman" w:cs="Times New Roman"/>
          <w:sz w:val="24"/>
          <w:szCs w:val="24"/>
        </w:rPr>
        <w:t xml:space="preserve">a různé umělecké předměty. </w:t>
      </w:r>
      <w:r w:rsidRPr="00F45C9B">
        <w:rPr>
          <w:rFonts w:ascii="Times New Roman" w:hAnsi="Times New Roman" w:cs="Times New Roman"/>
        </w:rPr>
        <w:t xml:space="preserve">(viz </w:t>
      </w:r>
      <w:r w:rsidRPr="00F45C9B">
        <w:rPr>
          <w:rFonts w:ascii="Times New Roman" w:hAnsi="Times New Roman" w:cs="Times New Roman"/>
          <w:shd w:val="clear" w:color="auto" w:fill="FFFFFF"/>
        </w:rPr>
        <w:t xml:space="preserve">Varley, 2000: </w:t>
      </w:r>
      <w:r>
        <w:rPr>
          <w:rFonts w:ascii="Times New Roman" w:hAnsi="Times New Roman" w:cs="Times New Roman"/>
          <w:shd w:val="clear" w:color="auto" w:fill="FFFFFF"/>
        </w:rPr>
        <w:t>125—126</w:t>
      </w:r>
      <w:r w:rsidRPr="00F45C9B">
        <w:rPr>
          <w:rFonts w:ascii="Times New Roman" w:hAnsi="Times New Roman" w:cs="Times New Roman"/>
          <w:shd w:val="clear" w:color="auto" w:fill="FFFFFF"/>
        </w:rPr>
        <w:t>)</w:t>
      </w:r>
    </w:p>
    <w:p w:rsidR="007F3DD8" w:rsidRPr="001F17EB" w:rsidRDefault="007F3DD8" w:rsidP="007F3DD8">
      <w:pPr>
        <w:spacing w:after="240"/>
        <w:ind w:firstLine="709"/>
        <w:rPr>
          <w:rFonts w:ascii="Times New Roman" w:hAnsi="Times New Roman" w:cs="Times New Roman"/>
          <w:sz w:val="24"/>
          <w:szCs w:val="24"/>
        </w:rPr>
      </w:pPr>
      <w:r>
        <w:rPr>
          <w:rFonts w:ascii="Times New Roman" w:eastAsia="MS Gothic" w:hAnsi="Times New Roman" w:cs="Times New Roman"/>
          <w:sz w:val="24"/>
          <w:szCs w:val="24"/>
        </w:rPr>
        <w:t xml:space="preserve">Soutěže se ale často zvrhávaly v honosné hostiny s nespočtem nejvybranějších lahůdek, kde alkohol se pil alkohol a následně se sázelo až do takové míry, že někteří prohráli veškerý svůj majetek. Z oslav ctnosti a vědění se stávaly pouhé přehlídky neskonalého luxusu a lidských neřestí. V roce 1336 byl vyhlášen oficiální zákaz čajových soutěží. Jejich popularita ale nepoklesla, stále byly mezi šlechtici velmi populární. </w:t>
      </w:r>
      <w:r w:rsidRPr="00E772D7">
        <w:rPr>
          <w:rFonts w:ascii="Times New Roman" w:hAnsi="Times New Roman" w:cs="Times New Roman"/>
          <w:sz w:val="24"/>
          <w:szCs w:val="24"/>
        </w:rPr>
        <w:t>(viz Thomovi, 2002: 105)</w:t>
      </w:r>
      <w:r>
        <w:rPr>
          <w:rFonts w:ascii="Times New Roman" w:hAnsi="Times New Roman" w:cs="Times New Roman"/>
          <w:sz w:val="24"/>
          <w:szCs w:val="24"/>
        </w:rPr>
        <w:t xml:space="preserve"> Pro jasnější představu uvádím popis </w:t>
      </w:r>
      <w:r w:rsidRPr="00F90CCD">
        <w:rPr>
          <w:rFonts w:ascii="Times New Roman" w:hAnsi="Times New Roman" w:cs="Times New Roman"/>
          <w:sz w:val="24"/>
          <w:szCs w:val="24"/>
        </w:rPr>
        <w:t>Basil Hall Chamberlain</w:t>
      </w:r>
      <w:r>
        <w:rPr>
          <w:rFonts w:ascii="Times New Roman" w:hAnsi="Times New Roman" w:cs="Times New Roman"/>
          <w:sz w:val="24"/>
          <w:szCs w:val="24"/>
        </w:rPr>
        <w:t>a</w:t>
      </w:r>
      <w:r>
        <w:rPr>
          <w:rStyle w:val="Znakapoznpodarou"/>
          <w:rFonts w:ascii="Times New Roman" w:hAnsi="Times New Roman" w:cs="Times New Roman"/>
          <w:sz w:val="24"/>
          <w:szCs w:val="24"/>
        </w:rPr>
        <w:footnoteReference w:id="50"/>
      </w:r>
      <w:r>
        <w:rPr>
          <w:rFonts w:ascii="Times New Roman" w:hAnsi="Times New Roman" w:cs="Times New Roman"/>
          <w:sz w:val="24"/>
          <w:szCs w:val="24"/>
        </w:rPr>
        <w:t xml:space="preserve"> z knihy </w:t>
      </w:r>
      <w:r w:rsidRPr="00EC120D">
        <w:rPr>
          <w:rFonts w:ascii="Times New Roman" w:hAnsi="Times New Roman" w:cs="Times New Roman"/>
          <w:i/>
          <w:sz w:val="24"/>
          <w:szCs w:val="24"/>
        </w:rPr>
        <w:t>Things Japanese</w:t>
      </w:r>
      <w:r>
        <w:rPr>
          <w:rFonts w:ascii="Times New Roman" w:hAnsi="Times New Roman" w:cs="Times New Roman"/>
          <w:sz w:val="24"/>
          <w:szCs w:val="24"/>
        </w:rPr>
        <w:t xml:space="preserve"> z roku 1905: „Místnosti, v nichž se obřady odehrávaly, byly plné tygřích a leopardích koží, zdi byly ověšené brokátem a</w:t>
      </w:r>
      <w:r w:rsidR="006C704E">
        <w:rPr>
          <w:rFonts w:ascii="Times New Roman" w:hAnsi="Times New Roman" w:cs="Times New Roman"/>
          <w:sz w:val="24"/>
          <w:szCs w:val="24"/>
        </w:rPr>
        <w:t> </w:t>
      </w:r>
      <w:r>
        <w:rPr>
          <w:rFonts w:ascii="Times New Roman" w:hAnsi="Times New Roman" w:cs="Times New Roman"/>
          <w:sz w:val="24"/>
          <w:szCs w:val="24"/>
        </w:rPr>
        <w:t xml:space="preserve">damaškem, používaly se zlaté a stříbrné nádoby, meče v přepychových pochvách. Zapalovaly se drahocenné </w:t>
      </w:r>
      <w:r w:rsidRPr="0085668A">
        <w:rPr>
          <w:rFonts w:ascii="Times New Roman" w:hAnsi="Times New Roman" w:cs="Times New Roman"/>
          <w:sz w:val="24"/>
          <w:szCs w:val="24"/>
        </w:rPr>
        <w:t>voňavé látky</w:t>
      </w:r>
      <w:r w:rsidRPr="0085668A">
        <w:rPr>
          <w:rStyle w:val="Znakapoznpodarou"/>
          <w:rFonts w:ascii="Times New Roman" w:hAnsi="Times New Roman" w:cs="Times New Roman"/>
          <w:sz w:val="24"/>
          <w:szCs w:val="24"/>
        </w:rPr>
        <w:footnoteReference w:id="51"/>
      </w:r>
      <w:r w:rsidRPr="0085668A">
        <w:rPr>
          <w:rFonts w:ascii="Times New Roman" w:hAnsi="Times New Roman" w:cs="Times New Roman"/>
          <w:sz w:val="24"/>
          <w:szCs w:val="24"/>
        </w:rPr>
        <w:t>, servírovali</w:t>
      </w:r>
      <w:r>
        <w:rPr>
          <w:rFonts w:ascii="Times New Roman" w:hAnsi="Times New Roman" w:cs="Times New Roman"/>
          <w:sz w:val="24"/>
          <w:szCs w:val="24"/>
        </w:rPr>
        <w:t xml:space="preserve"> se vzácní ptáci a ryby, a k zábavě patřilo hádat, odkud pochází čaj v každém šálku, při čemž se ho užívalo co nejvíce druhů. Každá správná odpověď byla odměňována některým ze vzácných předmětů v místnosti. Výherce si však nesměl nechat předmět pro sebe, ale musel ho darovat přítomným tanečnicím a zpěvačkám. Tímto způsobem byla rozházena celá </w:t>
      </w:r>
      <w:proofErr w:type="gramStart"/>
      <w:r>
        <w:rPr>
          <w:rFonts w:ascii="Times New Roman" w:hAnsi="Times New Roman" w:cs="Times New Roman"/>
          <w:sz w:val="24"/>
          <w:szCs w:val="24"/>
        </w:rPr>
        <w:t>jmění...“.</w:t>
      </w:r>
      <w:proofErr w:type="gramEnd"/>
      <w:r>
        <w:rPr>
          <w:rFonts w:ascii="Times New Roman" w:hAnsi="Times New Roman" w:cs="Times New Roman"/>
          <w:sz w:val="24"/>
          <w:szCs w:val="24"/>
        </w:rPr>
        <w:t xml:space="preserve"> (Sen</w:t>
      </w:r>
      <w:r w:rsidRPr="00E772D7">
        <w:rPr>
          <w:rFonts w:ascii="Times New Roman" w:hAnsi="Times New Roman" w:cs="Times New Roman"/>
          <w:sz w:val="24"/>
          <w:szCs w:val="24"/>
        </w:rPr>
        <w:t xml:space="preserve">, </w:t>
      </w:r>
      <w:r>
        <w:rPr>
          <w:rFonts w:ascii="Times New Roman" w:hAnsi="Times New Roman" w:cs="Times New Roman"/>
          <w:sz w:val="24"/>
          <w:szCs w:val="24"/>
        </w:rPr>
        <w:t>1991</w:t>
      </w:r>
      <w:r w:rsidRPr="00E772D7">
        <w:rPr>
          <w:rFonts w:ascii="Times New Roman" w:hAnsi="Times New Roman" w:cs="Times New Roman"/>
          <w:sz w:val="24"/>
          <w:szCs w:val="24"/>
        </w:rPr>
        <w:t xml:space="preserve">: </w:t>
      </w:r>
      <w:r>
        <w:rPr>
          <w:rFonts w:ascii="Times New Roman" w:hAnsi="Times New Roman" w:cs="Times New Roman"/>
          <w:sz w:val="24"/>
          <w:szCs w:val="24"/>
        </w:rPr>
        <w:t>103</w:t>
      </w:r>
      <w:r w:rsidRPr="00E772D7">
        <w:rPr>
          <w:rFonts w:ascii="Times New Roman" w:hAnsi="Times New Roman" w:cs="Times New Roman"/>
          <w:sz w:val="24"/>
          <w:szCs w:val="24"/>
        </w:rPr>
        <w:t>)</w:t>
      </w:r>
      <w:r>
        <w:rPr>
          <w:rFonts w:ascii="Times New Roman" w:hAnsi="Times New Roman" w:cs="Times New Roman"/>
          <w:sz w:val="24"/>
          <w:szCs w:val="24"/>
        </w:rPr>
        <w:t xml:space="preserve"> Hall ve své knize popisuje toto období jako přechod mezi dvěma fázemi čajové kultury; lékařsko-náboženská fáze přechází v požitkářskou. </w:t>
      </w:r>
      <w:r w:rsidRPr="00E772D7">
        <w:rPr>
          <w:rFonts w:ascii="Times New Roman" w:hAnsi="Times New Roman" w:cs="Times New Roman"/>
          <w:sz w:val="24"/>
          <w:szCs w:val="24"/>
        </w:rPr>
        <w:t xml:space="preserve">(viz </w:t>
      </w:r>
      <w:r>
        <w:rPr>
          <w:rFonts w:ascii="Times New Roman" w:hAnsi="Times New Roman" w:cs="Times New Roman"/>
          <w:sz w:val="24"/>
          <w:szCs w:val="24"/>
        </w:rPr>
        <w:t>Sen</w:t>
      </w:r>
      <w:r w:rsidRPr="00E772D7">
        <w:rPr>
          <w:rFonts w:ascii="Times New Roman" w:hAnsi="Times New Roman" w:cs="Times New Roman"/>
          <w:sz w:val="24"/>
          <w:szCs w:val="24"/>
        </w:rPr>
        <w:t xml:space="preserve">, </w:t>
      </w:r>
      <w:r>
        <w:rPr>
          <w:rFonts w:ascii="Times New Roman" w:hAnsi="Times New Roman" w:cs="Times New Roman"/>
          <w:sz w:val="24"/>
          <w:szCs w:val="24"/>
        </w:rPr>
        <w:t>1991</w:t>
      </w:r>
      <w:r w:rsidRPr="00E772D7">
        <w:rPr>
          <w:rFonts w:ascii="Times New Roman" w:hAnsi="Times New Roman" w:cs="Times New Roman"/>
          <w:sz w:val="24"/>
          <w:szCs w:val="24"/>
        </w:rPr>
        <w:t xml:space="preserve">: </w:t>
      </w:r>
      <w:r>
        <w:rPr>
          <w:rFonts w:ascii="Times New Roman" w:hAnsi="Times New Roman" w:cs="Times New Roman"/>
          <w:sz w:val="24"/>
          <w:szCs w:val="24"/>
        </w:rPr>
        <w:t>103</w:t>
      </w:r>
      <w:r w:rsidRPr="00E772D7">
        <w:rPr>
          <w:rFonts w:ascii="Times New Roman" w:hAnsi="Times New Roman" w:cs="Times New Roman"/>
          <w:sz w:val="24"/>
          <w:szCs w:val="24"/>
        </w:rPr>
        <w:t>)</w:t>
      </w:r>
    </w:p>
    <w:p w:rsidR="007F3DD8" w:rsidRDefault="007F3DD8" w:rsidP="007F3DD8">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 xml:space="preserve">Na konci období Kamakura se začal dávat velký důraz na výzdobu čajových místností. Soutěže byly pořádány v honosných místnostech a ozdoba interiéru </w:t>
      </w:r>
      <w:r>
        <w:rPr>
          <w:rFonts w:ascii="Times New Roman" w:eastAsia="MS Gothic" w:hAnsi="Times New Roman" w:cs="Times New Roman"/>
          <w:sz w:val="24"/>
          <w:szCs w:val="24"/>
        </w:rPr>
        <w:lastRenderedPageBreak/>
        <w:t xml:space="preserve">zahrnovala drahocenné látky a dekorace </w:t>
      </w:r>
      <w:r w:rsidRPr="00F906C9">
        <w:rPr>
          <w:rFonts w:ascii="Times New Roman" w:eastAsia="MS Gothic" w:hAnsi="Times New Roman" w:cs="Times New Roman"/>
          <w:i/>
          <w:sz w:val="24"/>
          <w:szCs w:val="24"/>
        </w:rPr>
        <w:t>karamono</w:t>
      </w:r>
      <w:r>
        <w:rPr>
          <w:rStyle w:val="Znakapoznpodarou"/>
          <w:rFonts w:ascii="Times New Roman" w:eastAsia="MS Gothic" w:hAnsi="Times New Roman" w:cs="Times New Roman"/>
          <w:sz w:val="24"/>
          <w:szCs w:val="24"/>
        </w:rPr>
        <w:footnoteReference w:id="52"/>
      </w:r>
      <w:r>
        <w:rPr>
          <w:rFonts w:ascii="Times New Roman" w:eastAsia="MS Gothic" w:hAnsi="Times New Roman" w:cs="Times New Roman"/>
          <w:i/>
          <w:sz w:val="24"/>
          <w:szCs w:val="24"/>
        </w:rPr>
        <w:t xml:space="preserve">. </w:t>
      </w:r>
      <w:r>
        <w:rPr>
          <w:rFonts w:ascii="Times New Roman" w:eastAsia="MS Gothic" w:hAnsi="Times New Roman" w:cs="Times New Roman"/>
          <w:sz w:val="24"/>
          <w:szCs w:val="24"/>
        </w:rPr>
        <w:t xml:space="preserve">K výzdobě čajových místností užívali </w:t>
      </w:r>
      <w:r w:rsidRPr="00CE3208">
        <w:rPr>
          <w:rFonts w:ascii="Times New Roman" w:eastAsia="MS Gothic" w:hAnsi="Times New Roman" w:cs="Times New Roman"/>
          <w:i/>
          <w:sz w:val="24"/>
          <w:szCs w:val="24"/>
        </w:rPr>
        <w:t>karamono</w:t>
      </w:r>
      <w:r>
        <w:rPr>
          <w:rFonts w:ascii="Times New Roman" w:eastAsia="MS Gothic" w:hAnsi="Times New Roman" w:cs="Times New Roman"/>
          <w:sz w:val="24"/>
          <w:szCs w:val="24"/>
        </w:rPr>
        <w:t xml:space="preserve"> i zenoví mnichové. Dále místnost dekorovali výtvarným dílem a</w:t>
      </w:r>
      <w:r w:rsidR="006C704E">
        <w:rPr>
          <w:rFonts w:ascii="Times New Roman" w:eastAsia="MS Gothic" w:hAnsi="Times New Roman" w:cs="Times New Roman"/>
          <w:sz w:val="24"/>
          <w:szCs w:val="24"/>
        </w:rPr>
        <w:t> </w:t>
      </w:r>
      <w:r>
        <w:rPr>
          <w:rFonts w:ascii="Times New Roman" w:eastAsia="MS Gothic" w:hAnsi="Times New Roman" w:cs="Times New Roman"/>
          <w:sz w:val="24"/>
          <w:szCs w:val="24"/>
        </w:rPr>
        <w:t>naaranžovanými květinami. Navíc zapalovali vonné tyčinky k poctě patriarchů. I</w:t>
      </w:r>
      <w:r w:rsidR="006C704E">
        <w:rPr>
          <w:rFonts w:ascii="Times New Roman" w:eastAsia="MS Gothic" w:hAnsi="Times New Roman" w:cs="Times New Roman"/>
          <w:sz w:val="24"/>
          <w:szCs w:val="24"/>
        </w:rPr>
        <w:t> d</w:t>
      </w:r>
      <w:r>
        <w:rPr>
          <w:rFonts w:ascii="Times New Roman" w:eastAsia="MS Gothic" w:hAnsi="Times New Roman" w:cs="Times New Roman"/>
          <w:sz w:val="24"/>
          <w:szCs w:val="24"/>
        </w:rPr>
        <w:t xml:space="preserve">ekorace se tak stávaly pevnou součásti čajového obřadu. </w:t>
      </w:r>
      <w:r w:rsidRPr="00E772D7">
        <w:rPr>
          <w:rFonts w:ascii="Times New Roman" w:eastAsia="MS Gothic" w:hAnsi="Times New Roman" w:cs="Times New Roman"/>
          <w:sz w:val="24"/>
          <w:szCs w:val="24"/>
        </w:rPr>
        <w:t>(</w:t>
      </w:r>
      <w:r w:rsidRPr="00E772D7">
        <w:rPr>
          <w:rFonts w:ascii="Times New Roman" w:hAnsi="Times New Roman" w:cs="Times New Roman"/>
          <w:sz w:val="24"/>
          <w:szCs w:val="24"/>
        </w:rPr>
        <w:t xml:space="preserve">viz Thomovi, 2002: </w:t>
      </w:r>
      <w:r>
        <w:rPr>
          <w:rFonts w:ascii="Times New Roman" w:hAnsi="Times New Roman" w:cs="Times New Roman"/>
          <w:sz w:val="24"/>
          <w:szCs w:val="24"/>
        </w:rPr>
        <w:t>105—</w:t>
      </w:r>
      <w:r w:rsidRPr="00E772D7">
        <w:rPr>
          <w:rFonts w:ascii="Times New Roman" w:hAnsi="Times New Roman" w:cs="Times New Roman"/>
          <w:sz w:val="24"/>
          <w:szCs w:val="24"/>
        </w:rPr>
        <w:t>106)</w:t>
      </w:r>
      <w:r w:rsidRPr="00E772D7">
        <w:rPr>
          <w:rFonts w:ascii="Times New Roman" w:eastAsia="MS Gothic" w:hAnsi="Times New Roman" w:cs="Times New Roman"/>
          <w:sz w:val="24"/>
          <w:szCs w:val="24"/>
        </w:rPr>
        <w:t xml:space="preserve"> </w:t>
      </w:r>
    </w:p>
    <w:p w:rsidR="004C3FDF" w:rsidRDefault="004C3FDF" w:rsidP="007F3DD8">
      <w:pPr>
        <w:spacing w:after="240"/>
        <w:rPr>
          <w:rFonts w:ascii="Times New Roman" w:eastAsia="MS Gothic" w:hAnsi="Times New Roman" w:cs="Times New Roman"/>
          <w:sz w:val="24"/>
          <w:szCs w:val="24"/>
        </w:rPr>
      </w:pPr>
    </w:p>
    <w:p w:rsidR="004C3FDF" w:rsidRPr="004C3FDF" w:rsidRDefault="004C3FDF" w:rsidP="004C3FDF">
      <w:pPr>
        <w:spacing w:after="240"/>
        <w:rPr>
          <w:rFonts w:ascii="Times New Roman" w:hAnsi="Times New Roman" w:cs="Times New Roman"/>
          <w:b/>
          <w:sz w:val="26"/>
          <w:szCs w:val="26"/>
        </w:rPr>
      </w:pPr>
      <w:r>
        <w:rPr>
          <w:rFonts w:ascii="Times New Roman" w:hAnsi="Times New Roman" w:cs="Times New Roman"/>
          <w:b/>
          <w:sz w:val="26"/>
          <w:szCs w:val="26"/>
        </w:rPr>
        <w:t>3</w:t>
      </w:r>
      <w:r w:rsidRPr="00A200CC">
        <w:rPr>
          <w:rFonts w:ascii="Times New Roman" w:hAnsi="Times New Roman" w:cs="Times New Roman"/>
          <w:b/>
          <w:sz w:val="26"/>
          <w:szCs w:val="26"/>
        </w:rPr>
        <w:t>.</w:t>
      </w:r>
      <w:r>
        <w:rPr>
          <w:rFonts w:ascii="Times New Roman" w:hAnsi="Times New Roman" w:cs="Times New Roman"/>
          <w:b/>
          <w:sz w:val="26"/>
          <w:szCs w:val="26"/>
        </w:rPr>
        <w:t>1</w:t>
      </w:r>
      <w:r w:rsidRPr="00A200CC">
        <w:rPr>
          <w:rFonts w:ascii="Times New Roman" w:hAnsi="Times New Roman" w:cs="Times New Roman"/>
          <w:b/>
          <w:sz w:val="26"/>
          <w:szCs w:val="26"/>
        </w:rPr>
        <w:t xml:space="preserve"> </w:t>
      </w:r>
      <w:r>
        <w:rPr>
          <w:rFonts w:ascii="Times New Roman" w:hAnsi="Times New Roman" w:cs="Times New Roman"/>
          <w:b/>
          <w:sz w:val="26"/>
          <w:szCs w:val="26"/>
        </w:rPr>
        <w:t>Eisai</w:t>
      </w:r>
    </w:p>
    <w:p w:rsidR="00E439F5" w:rsidRDefault="00400BE6"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Rozvoj</w:t>
      </w:r>
      <w:r w:rsidR="003841C0">
        <w:rPr>
          <w:rFonts w:ascii="Times New Roman" w:eastAsia="MS Gothic" w:hAnsi="Times New Roman" w:cs="Times New Roman"/>
          <w:sz w:val="24"/>
          <w:szCs w:val="24"/>
        </w:rPr>
        <w:t xml:space="preserve"> čajové kultury v</w:t>
      </w:r>
      <w:r w:rsidR="00EF42EA">
        <w:rPr>
          <w:rFonts w:ascii="Times New Roman" w:eastAsia="MS Gothic" w:hAnsi="Times New Roman" w:cs="Times New Roman"/>
          <w:sz w:val="24"/>
          <w:szCs w:val="24"/>
        </w:rPr>
        <w:t xml:space="preserve"> období Kamakura je </w:t>
      </w:r>
      <w:r>
        <w:rPr>
          <w:rFonts w:ascii="Times New Roman" w:eastAsia="MS Gothic" w:hAnsi="Times New Roman" w:cs="Times New Roman"/>
          <w:sz w:val="24"/>
          <w:szCs w:val="24"/>
        </w:rPr>
        <w:t>spojen</w:t>
      </w:r>
      <w:r w:rsidR="003841C0">
        <w:rPr>
          <w:rFonts w:ascii="Times New Roman" w:eastAsia="MS Gothic" w:hAnsi="Times New Roman" w:cs="Times New Roman"/>
          <w:sz w:val="24"/>
          <w:szCs w:val="24"/>
        </w:rPr>
        <w:t xml:space="preserve"> s buddhistickým mnichem jménem </w:t>
      </w:r>
      <w:r w:rsidR="00C33436">
        <w:rPr>
          <w:rFonts w:ascii="Times New Roman" w:eastAsia="MS Gothic" w:hAnsi="Times New Roman" w:cs="Times New Roman"/>
          <w:sz w:val="24"/>
          <w:szCs w:val="24"/>
        </w:rPr>
        <w:t>Mjóan</w:t>
      </w:r>
      <w:r w:rsidR="008C4E11" w:rsidRPr="008C4E11">
        <w:rPr>
          <w:rFonts w:ascii="Times New Roman" w:eastAsia="MS Gothic" w:hAnsi="Times New Roman" w:cs="Times New Roman"/>
          <w:sz w:val="24"/>
          <w:szCs w:val="24"/>
        </w:rPr>
        <w:t xml:space="preserve"> </w:t>
      </w:r>
      <w:r w:rsidR="008C4E11">
        <w:rPr>
          <w:rFonts w:ascii="Times New Roman" w:eastAsia="MS Gothic" w:hAnsi="Times New Roman" w:cs="Times New Roman"/>
          <w:sz w:val="24"/>
          <w:szCs w:val="24"/>
        </w:rPr>
        <w:t>Eisai</w:t>
      </w:r>
      <w:r w:rsidR="008A5429">
        <w:rPr>
          <w:rStyle w:val="Znakapoznpodarou"/>
          <w:rFonts w:ascii="Times New Roman" w:eastAsia="MS Gothic" w:hAnsi="Times New Roman" w:cs="Times New Roman"/>
          <w:sz w:val="24"/>
          <w:szCs w:val="24"/>
        </w:rPr>
        <w:footnoteReference w:id="53"/>
      </w:r>
      <w:r w:rsidR="003841C0">
        <w:rPr>
          <w:rFonts w:ascii="Times New Roman" w:eastAsia="MS Gothic" w:hAnsi="Times New Roman" w:cs="Times New Roman"/>
          <w:sz w:val="24"/>
          <w:szCs w:val="24"/>
        </w:rPr>
        <w:t xml:space="preserve">. </w:t>
      </w:r>
      <w:r w:rsidR="00037368">
        <w:rPr>
          <w:rFonts w:ascii="Times New Roman" w:eastAsia="MS Gothic" w:hAnsi="Times New Roman" w:cs="Times New Roman"/>
          <w:sz w:val="24"/>
          <w:szCs w:val="24"/>
        </w:rPr>
        <w:t>Dvakrát se vypravil do Číny,</w:t>
      </w:r>
      <w:r w:rsidR="003841C0">
        <w:rPr>
          <w:rFonts w:ascii="Times New Roman" w:eastAsia="MS Gothic" w:hAnsi="Times New Roman" w:cs="Times New Roman"/>
          <w:sz w:val="24"/>
          <w:szCs w:val="24"/>
        </w:rPr>
        <w:t xml:space="preserve"> a</w:t>
      </w:r>
      <w:r w:rsidR="00037368">
        <w:rPr>
          <w:rFonts w:ascii="Times New Roman" w:eastAsia="MS Gothic" w:hAnsi="Times New Roman" w:cs="Times New Roman"/>
          <w:sz w:val="24"/>
          <w:szCs w:val="24"/>
        </w:rPr>
        <w:t>by</w:t>
      </w:r>
      <w:r w:rsidR="003841C0">
        <w:rPr>
          <w:rFonts w:ascii="Times New Roman" w:eastAsia="MS Gothic" w:hAnsi="Times New Roman" w:cs="Times New Roman"/>
          <w:sz w:val="24"/>
          <w:szCs w:val="24"/>
        </w:rPr>
        <w:t xml:space="preserve"> studoval buddhismus v čchanových klášterech, kde jako příjemný a osvěžující protipól k náročné fyzické práci sloužilo pití </w:t>
      </w:r>
      <w:r w:rsidR="003841C0" w:rsidRPr="00E772D7">
        <w:rPr>
          <w:rFonts w:ascii="Times New Roman" w:eastAsia="MS Gothic" w:hAnsi="Times New Roman" w:cs="Times New Roman"/>
          <w:sz w:val="24"/>
          <w:szCs w:val="24"/>
        </w:rPr>
        <w:t xml:space="preserve">šlehaného čaje, později známého v Japonsku </w:t>
      </w:r>
      <w:r w:rsidR="00037368" w:rsidRPr="00E772D7">
        <w:rPr>
          <w:rFonts w:ascii="Times New Roman" w:eastAsia="MS Gothic" w:hAnsi="Times New Roman" w:cs="Times New Roman"/>
          <w:sz w:val="24"/>
          <w:szCs w:val="24"/>
        </w:rPr>
        <w:t>pod názvem</w:t>
      </w:r>
      <w:r w:rsidR="003841C0" w:rsidRPr="00E772D7">
        <w:rPr>
          <w:rFonts w:ascii="Times New Roman" w:eastAsia="MS Gothic" w:hAnsi="Times New Roman" w:cs="Times New Roman"/>
          <w:sz w:val="24"/>
          <w:szCs w:val="24"/>
        </w:rPr>
        <w:t xml:space="preserve"> </w:t>
      </w:r>
      <w:r w:rsidR="003841C0" w:rsidRPr="001816E6">
        <w:rPr>
          <w:rFonts w:ascii="Times New Roman" w:eastAsia="MS Gothic" w:hAnsi="Times New Roman" w:cs="Times New Roman"/>
          <w:i/>
          <w:sz w:val="24"/>
          <w:szCs w:val="24"/>
        </w:rPr>
        <w:t>mačča</w:t>
      </w:r>
      <w:r w:rsidR="003841C0" w:rsidRPr="00E772D7">
        <w:rPr>
          <w:rFonts w:ascii="Times New Roman" w:eastAsia="MS Gothic" w:hAnsi="Times New Roman" w:cs="Times New Roman"/>
          <w:sz w:val="24"/>
          <w:szCs w:val="24"/>
        </w:rPr>
        <w:t xml:space="preserve">. </w:t>
      </w:r>
      <w:r w:rsidR="003842B6" w:rsidRPr="00E772D7">
        <w:rPr>
          <w:rFonts w:ascii="Times New Roman" w:hAnsi="Times New Roman" w:cs="Times New Roman"/>
          <w:sz w:val="24"/>
          <w:szCs w:val="24"/>
        </w:rPr>
        <w:t xml:space="preserve">(viz Thomovi, 2002: </w:t>
      </w:r>
      <w:r w:rsidR="008D5EC4">
        <w:rPr>
          <w:rFonts w:ascii="Times New Roman" w:hAnsi="Times New Roman" w:cs="Times New Roman"/>
          <w:sz w:val="24"/>
          <w:szCs w:val="24"/>
        </w:rPr>
        <w:t>100—</w:t>
      </w:r>
      <w:r w:rsidR="003842B6" w:rsidRPr="00E772D7">
        <w:rPr>
          <w:rFonts w:ascii="Times New Roman" w:hAnsi="Times New Roman" w:cs="Times New Roman"/>
          <w:sz w:val="24"/>
          <w:szCs w:val="24"/>
        </w:rPr>
        <w:t>101)</w:t>
      </w:r>
      <w:r w:rsidR="003842B6" w:rsidRPr="00E772D7">
        <w:rPr>
          <w:rFonts w:ascii="Times New Roman" w:eastAsia="MS Gothic" w:hAnsi="Times New Roman" w:cs="Times New Roman"/>
          <w:sz w:val="24"/>
          <w:szCs w:val="24"/>
        </w:rPr>
        <w:t xml:space="preserve"> </w:t>
      </w:r>
      <w:r w:rsidR="008D5EC4">
        <w:rPr>
          <w:rFonts w:ascii="Times New Roman" w:eastAsia="MS Gothic" w:hAnsi="Times New Roman" w:cs="Times New Roman"/>
          <w:sz w:val="24"/>
          <w:szCs w:val="24"/>
        </w:rPr>
        <w:t xml:space="preserve">„Jakmile se octl na kontinentě, uvědomil si, že čaj je neoddělitelnou součástí zenového života v klášteře. Když se roku 1191 vrátil do </w:t>
      </w:r>
      <w:proofErr w:type="gramStart"/>
      <w:r w:rsidR="008D5EC4">
        <w:rPr>
          <w:rFonts w:ascii="Times New Roman" w:eastAsia="MS Gothic" w:hAnsi="Times New Roman" w:cs="Times New Roman"/>
          <w:sz w:val="24"/>
          <w:szCs w:val="24"/>
        </w:rPr>
        <w:t>Japonska, [...] pokusil</w:t>
      </w:r>
      <w:proofErr w:type="gramEnd"/>
      <w:r w:rsidR="008D5EC4">
        <w:rPr>
          <w:rFonts w:ascii="Times New Roman" w:eastAsia="MS Gothic" w:hAnsi="Times New Roman" w:cs="Times New Roman"/>
          <w:sz w:val="24"/>
          <w:szCs w:val="24"/>
        </w:rPr>
        <w:t xml:space="preserve"> se využít čaj jako nástroj propagace zenu v Japonsku.“</w:t>
      </w:r>
      <w:r w:rsidR="00075097">
        <w:rPr>
          <w:rFonts w:ascii="Times New Roman" w:hAnsi="Times New Roman" w:cs="Times New Roman"/>
          <w:sz w:val="24"/>
          <w:szCs w:val="24"/>
        </w:rPr>
        <w:t xml:space="preserve"> (</w:t>
      </w:r>
      <w:r w:rsidR="00C44BA9" w:rsidRPr="00E772D7">
        <w:rPr>
          <w:rFonts w:ascii="Times New Roman" w:hAnsi="Times New Roman" w:cs="Times New Roman"/>
          <w:sz w:val="24"/>
          <w:szCs w:val="24"/>
        </w:rPr>
        <w:t>Sen, 1999: 13)</w:t>
      </w:r>
      <w:r w:rsidR="00075097">
        <w:rPr>
          <w:rFonts w:ascii="Times New Roman" w:hAnsi="Times New Roman" w:cs="Times New Roman"/>
          <w:sz w:val="24"/>
          <w:szCs w:val="24"/>
        </w:rPr>
        <w:t xml:space="preserve"> </w:t>
      </w:r>
      <w:r w:rsidR="008D12E8">
        <w:rPr>
          <w:rFonts w:ascii="Times New Roman" w:hAnsi="Times New Roman" w:cs="Times New Roman"/>
          <w:sz w:val="24"/>
          <w:szCs w:val="24"/>
        </w:rPr>
        <w:t>V Japonsku propagoval</w:t>
      </w:r>
      <w:r w:rsidR="00D52E7A">
        <w:rPr>
          <w:rFonts w:ascii="Times New Roman" w:hAnsi="Times New Roman" w:cs="Times New Roman"/>
          <w:sz w:val="24"/>
          <w:szCs w:val="24"/>
        </w:rPr>
        <w:t xml:space="preserve"> učení školy </w:t>
      </w:r>
      <w:r w:rsidR="00D52E7A" w:rsidRPr="00594B80">
        <w:rPr>
          <w:rFonts w:ascii="Times New Roman" w:eastAsia="MS Gothic" w:hAnsi="Times New Roman" w:cs="Times New Roman"/>
          <w:sz w:val="24"/>
          <w:szCs w:val="24"/>
        </w:rPr>
        <w:t>Rinzai</w:t>
      </w:r>
      <w:r w:rsidR="00D52E7A" w:rsidRPr="00E772D7">
        <w:rPr>
          <w:rStyle w:val="Znakapoznpodarou"/>
          <w:rFonts w:ascii="Times New Roman" w:eastAsia="MS Gothic" w:hAnsi="Times New Roman" w:cs="Times New Roman"/>
          <w:sz w:val="24"/>
          <w:szCs w:val="24"/>
        </w:rPr>
        <w:footnoteReference w:id="54"/>
      </w:r>
      <w:r w:rsidR="00D52E7A">
        <w:rPr>
          <w:rFonts w:ascii="Times New Roman" w:eastAsia="MS Gothic" w:hAnsi="Times New Roman" w:cs="Times New Roman"/>
          <w:sz w:val="24"/>
          <w:szCs w:val="24"/>
        </w:rPr>
        <w:t>.</w:t>
      </w:r>
      <w:r w:rsidR="00D52E7A">
        <w:rPr>
          <w:rFonts w:ascii="Times New Roman" w:hAnsi="Times New Roman" w:cs="Times New Roman"/>
          <w:sz w:val="24"/>
          <w:szCs w:val="24"/>
        </w:rPr>
        <w:t xml:space="preserve"> </w:t>
      </w:r>
      <w:r w:rsidR="007E66B4" w:rsidRPr="00E772D7">
        <w:rPr>
          <w:rFonts w:ascii="Times New Roman" w:eastAsia="MS Gothic" w:hAnsi="Times New Roman" w:cs="Times New Roman"/>
          <w:sz w:val="24"/>
          <w:szCs w:val="24"/>
        </w:rPr>
        <w:t xml:space="preserve">V čchanových klášterech se Eisai </w:t>
      </w:r>
      <w:r w:rsidR="00D52E7A">
        <w:rPr>
          <w:rFonts w:ascii="Times New Roman" w:eastAsia="MS Gothic" w:hAnsi="Times New Roman" w:cs="Times New Roman"/>
          <w:sz w:val="24"/>
          <w:szCs w:val="24"/>
        </w:rPr>
        <w:t>osvojil</w:t>
      </w:r>
      <w:r w:rsidR="007E66B4" w:rsidRPr="00E772D7">
        <w:rPr>
          <w:rFonts w:ascii="Times New Roman" w:eastAsia="MS Gothic" w:hAnsi="Times New Roman" w:cs="Times New Roman"/>
          <w:sz w:val="24"/>
          <w:szCs w:val="24"/>
        </w:rPr>
        <w:t xml:space="preserve"> nejen </w:t>
      </w:r>
      <w:r w:rsidR="00037368" w:rsidRPr="00E772D7">
        <w:rPr>
          <w:rFonts w:ascii="Times New Roman" w:eastAsia="MS Gothic" w:hAnsi="Times New Roman" w:cs="Times New Roman"/>
          <w:sz w:val="24"/>
          <w:szCs w:val="24"/>
        </w:rPr>
        <w:t>způsob</w:t>
      </w:r>
      <w:r w:rsidR="00D52E7A">
        <w:rPr>
          <w:rFonts w:ascii="Times New Roman" w:eastAsia="MS Gothic" w:hAnsi="Times New Roman" w:cs="Times New Roman"/>
          <w:sz w:val="24"/>
          <w:szCs w:val="24"/>
        </w:rPr>
        <w:t>y</w:t>
      </w:r>
      <w:r w:rsidR="00037368" w:rsidRPr="00E772D7">
        <w:rPr>
          <w:rFonts w:ascii="Times New Roman" w:eastAsia="MS Gothic" w:hAnsi="Times New Roman" w:cs="Times New Roman"/>
          <w:sz w:val="24"/>
          <w:szCs w:val="24"/>
        </w:rPr>
        <w:t xml:space="preserve"> přípravy čaje</w:t>
      </w:r>
      <w:r w:rsidR="007E66B4" w:rsidRPr="00E772D7">
        <w:rPr>
          <w:rFonts w:ascii="Times New Roman" w:eastAsia="MS Gothic" w:hAnsi="Times New Roman" w:cs="Times New Roman"/>
          <w:sz w:val="24"/>
          <w:szCs w:val="24"/>
        </w:rPr>
        <w:t xml:space="preserve">, ale i </w:t>
      </w:r>
      <w:r w:rsidR="00037368" w:rsidRPr="00E772D7">
        <w:rPr>
          <w:rFonts w:ascii="Times New Roman" w:eastAsia="MS Gothic" w:hAnsi="Times New Roman" w:cs="Times New Roman"/>
          <w:sz w:val="24"/>
          <w:szCs w:val="24"/>
        </w:rPr>
        <w:t>způso</w:t>
      </w:r>
      <w:r w:rsidR="00E439F5" w:rsidRPr="00E772D7">
        <w:rPr>
          <w:rFonts w:ascii="Times New Roman" w:eastAsia="MS Gothic" w:hAnsi="Times New Roman" w:cs="Times New Roman"/>
          <w:sz w:val="24"/>
          <w:szCs w:val="24"/>
        </w:rPr>
        <w:t>b</w:t>
      </w:r>
      <w:r w:rsidR="00D52E7A">
        <w:rPr>
          <w:rFonts w:ascii="Times New Roman" w:eastAsia="MS Gothic" w:hAnsi="Times New Roman" w:cs="Times New Roman"/>
          <w:sz w:val="24"/>
          <w:szCs w:val="24"/>
        </w:rPr>
        <w:t>y</w:t>
      </w:r>
      <w:r w:rsidR="00037368" w:rsidRPr="00E772D7">
        <w:rPr>
          <w:rFonts w:ascii="Times New Roman" w:eastAsia="MS Gothic" w:hAnsi="Times New Roman" w:cs="Times New Roman"/>
          <w:sz w:val="24"/>
          <w:szCs w:val="24"/>
        </w:rPr>
        <w:t xml:space="preserve"> </w:t>
      </w:r>
      <w:r w:rsidR="00E439F5" w:rsidRPr="00E772D7">
        <w:rPr>
          <w:rFonts w:ascii="Times New Roman" w:eastAsia="MS Gothic" w:hAnsi="Times New Roman" w:cs="Times New Roman"/>
          <w:sz w:val="24"/>
          <w:szCs w:val="24"/>
        </w:rPr>
        <w:t>jeho zpracování a pěstování</w:t>
      </w:r>
      <w:r w:rsidR="00D52E7A">
        <w:rPr>
          <w:rFonts w:ascii="Times New Roman" w:eastAsia="MS Gothic" w:hAnsi="Times New Roman" w:cs="Times New Roman"/>
          <w:sz w:val="24"/>
          <w:szCs w:val="24"/>
        </w:rPr>
        <w:t xml:space="preserve">, které společně s čajovými semeny přinesl do Japonska. </w:t>
      </w:r>
      <w:r w:rsidR="00C44BA9" w:rsidRPr="00E772D7">
        <w:rPr>
          <w:rFonts w:ascii="Times New Roman" w:hAnsi="Times New Roman" w:cs="Times New Roman"/>
          <w:sz w:val="24"/>
          <w:szCs w:val="24"/>
        </w:rPr>
        <w:t>(viz Thomovi, 2002: 101)</w:t>
      </w:r>
      <w:r w:rsidR="00752519">
        <w:rPr>
          <w:rFonts w:ascii="Times New Roman" w:eastAsia="MS Gothic" w:hAnsi="Times New Roman" w:cs="Times New Roman"/>
          <w:sz w:val="24"/>
          <w:szCs w:val="24"/>
        </w:rPr>
        <w:t xml:space="preserve"> </w:t>
      </w:r>
      <w:r w:rsidR="00D52E7A">
        <w:rPr>
          <w:rFonts w:ascii="Times New Roman" w:eastAsia="MS Gothic" w:hAnsi="Times New Roman" w:cs="Times New Roman"/>
          <w:sz w:val="24"/>
          <w:szCs w:val="24"/>
        </w:rPr>
        <w:t>N</w:t>
      </w:r>
      <w:r w:rsidR="00C44BA9">
        <w:rPr>
          <w:rFonts w:ascii="Times New Roman" w:eastAsia="MS Gothic" w:hAnsi="Times New Roman" w:cs="Times New Roman"/>
          <w:sz w:val="24"/>
          <w:szCs w:val="24"/>
        </w:rPr>
        <w:t xml:space="preserve">a oblibě </w:t>
      </w:r>
      <w:r w:rsidR="00D52E7A">
        <w:rPr>
          <w:rFonts w:ascii="Times New Roman" w:eastAsia="MS Gothic" w:hAnsi="Times New Roman" w:cs="Times New Roman"/>
          <w:sz w:val="24"/>
          <w:szCs w:val="24"/>
        </w:rPr>
        <w:t xml:space="preserve">získal především čaj </w:t>
      </w:r>
      <w:r w:rsidR="00D52E7A" w:rsidRPr="00C44BA9">
        <w:rPr>
          <w:rFonts w:ascii="Times New Roman" w:eastAsia="MS Gothic" w:hAnsi="Times New Roman" w:cs="Times New Roman"/>
          <w:i/>
          <w:sz w:val="24"/>
          <w:szCs w:val="24"/>
        </w:rPr>
        <w:t>mačča</w:t>
      </w:r>
      <w:r w:rsidR="008D12E8">
        <w:rPr>
          <w:rFonts w:ascii="Times New Roman" w:eastAsia="MS Gothic" w:hAnsi="Times New Roman" w:cs="Times New Roman"/>
          <w:i/>
          <w:sz w:val="24"/>
          <w:szCs w:val="24"/>
        </w:rPr>
        <w:t>.</w:t>
      </w:r>
      <w:r w:rsidR="00D52E7A">
        <w:rPr>
          <w:rFonts w:ascii="Times New Roman" w:eastAsia="MS Gothic" w:hAnsi="Times New Roman" w:cs="Times New Roman"/>
          <w:sz w:val="24"/>
          <w:szCs w:val="24"/>
        </w:rPr>
        <w:t xml:space="preserve"> </w:t>
      </w:r>
      <w:r w:rsidR="00E439F5">
        <w:rPr>
          <w:rFonts w:ascii="Times New Roman" w:eastAsia="MS Gothic" w:hAnsi="Times New Roman" w:cs="Times New Roman"/>
          <w:sz w:val="24"/>
          <w:szCs w:val="24"/>
        </w:rPr>
        <w:t>Z tohoto důvodu</w:t>
      </w:r>
      <w:r w:rsidR="00752519">
        <w:rPr>
          <w:rFonts w:ascii="Times New Roman" w:eastAsia="MS Gothic" w:hAnsi="Times New Roman" w:cs="Times New Roman"/>
          <w:sz w:val="24"/>
          <w:szCs w:val="24"/>
        </w:rPr>
        <w:t xml:space="preserve"> můžeme označit </w:t>
      </w:r>
      <w:r w:rsidR="000575F3">
        <w:rPr>
          <w:rFonts w:ascii="Times New Roman" w:eastAsia="MS Gothic" w:hAnsi="Times New Roman" w:cs="Times New Roman"/>
          <w:sz w:val="24"/>
          <w:szCs w:val="24"/>
        </w:rPr>
        <w:t>E</w:t>
      </w:r>
      <w:r w:rsidR="00D52E7A">
        <w:rPr>
          <w:rFonts w:ascii="Times New Roman" w:eastAsia="MS Gothic" w:hAnsi="Times New Roman" w:cs="Times New Roman"/>
          <w:sz w:val="24"/>
          <w:szCs w:val="24"/>
        </w:rPr>
        <w:t>i</w:t>
      </w:r>
      <w:r w:rsidR="000575F3">
        <w:rPr>
          <w:rFonts w:ascii="Times New Roman" w:eastAsia="MS Gothic" w:hAnsi="Times New Roman" w:cs="Times New Roman"/>
          <w:sz w:val="24"/>
          <w:szCs w:val="24"/>
        </w:rPr>
        <w:t>saiův čin</w:t>
      </w:r>
      <w:r w:rsidR="00E439F5">
        <w:rPr>
          <w:rFonts w:ascii="Times New Roman" w:eastAsia="MS Gothic" w:hAnsi="Times New Roman" w:cs="Times New Roman"/>
          <w:sz w:val="24"/>
          <w:szCs w:val="24"/>
        </w:rPr>
        <w:t xml:space="preserve"> </w:t>
      </w:r>
      <w:r w:rsidR="009F7B2B">
        <w:rPr>
          <w:rFonts w:ascii="Times New Roman" w:eastAsia="MS Gothic" w:hAnsi="Times New Roman" w:cs="Times New Roman"/>
          <w:sz w:val="24"/>
          <w:szCs w:val="24"/>
        </w:rPr>
        <w:t>za jeden z mezníků vývoje čajové kultury v Japonsku</w:t>
      </w:r>
      <w:r w:rsidR="008A5429">
        <w:rPr>
          <w:rStyle w:val="Znakapoznpodarou"/>
          <w:rFonts w:ascii="Times New Roman" w:eastAsia="MS Gothic" w:hAnsi="Times New Roman" w:cs="Times New Roman"/>
          <w:sz w:val="24"/>
          <w:szCs w:val="24"/>
        </w:rPr>
        <w:footnoteReference w:id="55"/>
      </w:r>
      <w:r w:rsidR="009F7B2B">
        <w:rPr>
          <w:rFonts w:ascii="Times New Roman" w:eastAsia="MS Gothic" w:hAnsi="Times New Roman" w:cs="Times New Roman"/>
          <w:sz w:val="24"/>
          <w:szCs w:val="24"/>
        </w:rPr>
        <w:t>.</w:t>
      </w:r>
      <w:r w:rsidR="00750F3D">
        <w:rPr>
          <w:rFonts w:ascii="Times New Roman" w:eastAsia="MS Gothic" w:hAnsi="Times New Roman" w:cs="Times New Roman"/>
          <w:sz w:val="24"/>
          <w:szCs w:val="24"/>
        </w:rPr>
        <w:t xml:space="preserve"> </w:t>
      </w:r>
      <w:r w:rsidR="00C44BA9" w:rsidRPr="00E772D7">
        <w:rPr>
          <w:rFonts w:ascii="Times New Roman" w:hAnsi="Times New Roman" w:cs="Times New Roman"/>
          <w:sz w:val="24"/>
          <w:szCs w:val="24"/>
        </w:rPr>
        <w:t>(viz Varley, Kumakura, 1994: 7—8)</w:t>
      </w:r>
      <w:r w:rsidR="00D023B7">
        <w:rPr>
          <w:rFonts w:ascii="Times New Roman" w:eastAsia="MS Gothic" w:hAnsi="Times New Roman" w:cs="Times New Roman"/>
          <w:sz w:val="24"/>
          <w:szCs w:val="24"/>
        </w:rPr>
        <w:t xml:space="preserve"> </w:t>
      </w:r>
      <w:r w:rsidR="008D12E8" w:rsidRPr="008D12E8">
        <w:rPr>
          <w:rFonts w:ascii="Times New Roman" w:eastAsia="MS Gothic" w:hAnsi="Times New Roman" w:cs="Times New Roman"/>
          <w:i/>
          <w:sz w:val="24"/>
          <w:szCs w:val="24"/>
        </w:rPr>
        <w:t>Mačča</w:t>
      </w:r>
      <w:r w:rsidR="008D12E8">
        <w:rPr>
          <w:rFonts w:ascii="Times New Roman" w:eastAsia="MS Gothic" w:hAnsi="Times New Roman" w:cs="Times New Roman"/>
          <w:sz w:val="24"/>
          <w:szCs w:val="24"/>
        </w:rPr>
        <w:t xml:space="preserve"> se stala pevnou součástí japonského obřadu.</w:t>
      </w:r>
    </w:p>
    <w:p w:rsidR="00750F3D" w:rsidRDefault="00E439F5"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Ovšem</w:t>
      </w:r>
      <w:r w:rsidR="00D023B7">
        <w:rPr>
          <w:rFonts w:ascii="Times New Roman" w:eastAsia="MS Gothic" w:hAnsi="Times New Roman" w:cs="Times New Roman"/>
          <w:sz w:val="24"/>
          <w:szCs w:val="24"/>
        </w:rPr>
        <w:t xml:space="preserve"> přijmutí </w:t>
      </w:r>
      <w:r w:rsidR="001C21B9">
        <w:rPr>
          <w:rFonts w:ascii="Times New Roman" w:eastAsia="MS Gothic" w:hAnsi="Times New Roman" w:cs="Times New Roman"/>
          <w:sz w:val="24"/>
          <w:szCs w:val="24"/>
        </w:rPr>
        <w:t>zenu</w:t>
      </w:r>
      <w:r w:rsidR="00D023B7">
        <w:rPr>
          <w:rFonts w:ascii="Times New Roman" w:eastAsia="MS Gothic" w:hAnsi="Times New Roman" w:cs="Times New Roman"/>
          <w:sz w:val="24"/>
          <w:szCs w:val="24"/>
        </w:rPr>
        <w:t xml:space="preserve"> z počátku provázela nedůvěra, Eisai </w:t>
      </w:r>
      <w:r w:rsidR="008D12E8">
        <w:rPr>
          <w:rFonts w:ascii="Times New Roman" w:eastAsia="MS Gothic" w:hAnsi="Times New Roman" w:cs="Times New Roman"/>
          <w:sz w:val="24"/>
          <w:szCs w:val="24"/>
        </w:rPr>
        <w:t>názory byly v jeho domovském klášteře</w:t>
      </w:r>
      <w:r w:rsidR="001C21B9">
        <w:rPr>
          <w:rFonts w:ascii="Times New Roman" w:eastAsia="MS Gothic" w:hAnsi="Times New Roman" w:cs="Times New Roman"/>
          <w:sz w:val="24"/>
          <w:szCs w:val="24"/>
        </w:rPr>
        <w:t xml:space="preserve"> Enrjakudži</w:t>
      </w:r>
      <w:r w:rsidR="00B07CF4">
        <w:rPr>
          <w:rFonts w:ascii="Times New Roman" w:eastAsia="MS Gothic" w:hAnsi="Times New Roman" w:cs="Times New Roman"/>
          <w:sz w:val="24"/>
          <w:szCs w:val="24"/>
        </w:rPr>
        <w:t xml:space="preserve"> </w:t>
      </w:r>
      <w:r w:rsidR="008D12E8">
        <w:rPr>
          <w:rFonts w:ascii="Times New Roman" w:eastAsia="MS Gothic" w:hAnsi="Times New Roman" w:cs="Times New Roman"/>
          <w:sz w:val="24"/>
          <w:szCs w:val="24"/>
        </w:rPr>
        <w:t>považ</w:t>
      </w:r>
      <w:r w:rsidR="00750F3D">
        <w:rPr>
          <w:rFonts w:ascii="Times New Roman" w:eastAsia="MS Gothic" w:hAnsi="Times New Roman" w:cs="Times New Roman"/>
          <w:sz w:val="24"/>
          <w:szCs w:val="24"/>
        </w:rPr>
        <w:t>o</w:t>
      </w:r>
      <w:r w:rsidR="008D12E8">
        <w:rPr>
          <w:rFonts w:ascii="Times New Roman" w:eastAsia="MS Gothic" w:hAnsi="Times New Roman" w:cs="Times New Roman"/>
          <w:sz w:val="24"/>
          <w:szCs w:val="24"/>
        </w:rPr>
        <w:t>vány za kacířské</w:t>
      </w:r>
      <w:r w:rsidR="00F4281F">
        <w:rPr>
          <w:rFonts w:ascii="Times New Roman" w:eastAsia="MS Gothic" w:hAnsi="Times New Roman" w:cs="Times New Roman"/>
          <w:sz w:val="24"/>
          <w:szCs w:val="24"/>
        </w:rPr>
        <w:t xml:space="preserve">, </w:t>
      </w:r>
      <w:r w:rsidR="001C21B9">
        <w:rPr>
          <w:rFonts w:ascii="Times New Roman" w:eastAsia="MS Gothic" w:hAnsi="Times New Roman" w:cs="Times New Roman"/>
          <w:sz w:val="24"/>
          <w:szCs w:val="24"/>
        </w:rPr>
        <w:t xml:space="preserve">a proto se rozhodl založit </w:t>
      </w:r>
      <w:r w:rsidR="00F4281F">
        <w:rPr>
          <w:rFonts w:ascii="Times New Roman" w:eastAsia="MS Gothic" w:hAnsi="Times New Roman" w:cs="Times New Roman"/>
          <w:sz w:val="24"/>
          <w:szCs w:val="24"/>
        </w:rPr>
        <w:t xml:space="preserve">klášter Šófukudži, </w:t>
      </w:r>
      <w:r w:rsidR="001C21B9">
        <w:rPr>
          <w:rFonts w:ascii="Times New Roman" w:eastAsia="MS Gothic" w:hAnsi="Times New Roman" w:cs="Times New Roman"/>
          <w:sz w:val="24"/>
          <w:szCs w:val="24"/>
        </w:rPr>
        <w:t>kde mohl praktikovat svoji víru.</w:t>
      </w:r>
      <w:r w:rsidR="00F4281F">
        <w:rPr>
          <w:rFonts w:ascii="Times New Roman" w:eastAsia="MS Gothic" w:hAnsi="Times New Roman" w:cs="Times New Roman"/>
          <w:sz w:val="24"/>
          <w:szCs w:val="24"/>
        </w:rPr>
        <w:t xml:space="preserve"> </w:t>
      </w:r>
      <w:r w:rsidR="00750F3D">
        <w:rPr>
          <w:rFonts w:ascii="Times New Roman" w:eastAsia="MS Gothic" w:hAnsi="Times New Roman" w:cs="Times New Roman"/>
          <w:sz w:val="24"/>
          <w:szCs w:val="24"/>
        </w:rPr>
        <w:t>O několik let později se situace změnila a Eisaiova popularita začala stoupat.</w:t>
      </w:r>
      <w:r w:rsidR="00750F3D" w:rsidRPr="00750F3D">
        <w:rPr>
          <w:rFonts w:ascii="Times New Roman" w:eastAsia="MS Gothic" w:hAnsi="Times New Roman" w:cs="Times New Roman"/>
          <w:sz w:val="24"/>
          <w:szCs w:val="24"/>
        </w:rPr>
        <w:t xml:space="preserve"> </w:t>
      </w:r>
      <w:r w:rsidR="00750F3D">
        <w:rPr>
          <w:rFonts w:ascii="Times New Roman" w:eastAsia="MS Gothic" w:hAnsi="Times New Roman" w:cs="Times New Roman"/>
          <w:sz w:val="24"/>
          <w:szCs w:val="24"/>
        </w:rPr>
        <w:t xml:space="preserve">Eisai nyní mohl šířit bez obav jak své </w:t>
      </w:r>
      <w:r w:rsidR="00750F3D">
        <w:rPr>
          <w:rFonts w:ascii="Times New Roman" w:eastAsia="MS Gothic" w:hAnsi="Times New Roman" w:cs="Times New Roman"/>
          <w:sz w:val="24"/>
          <w:szCs w:val="24"/>
        </w:rPr>
        <w:lastRenderedPageBreak/>
        <w:t xml:space="preserve">učení tak i </w:t>
      </w:r>
      <w:proofErr w:type="gramStart"/>
      <w:r w:rsidR="00750F3D">
        <w:rPr>
          <w:rFonts w:ascii="Times New Roman" w:eastAsia="MS Gothic" w:hAnsi="Times New Roman" w:cs="Times New Roman"/>
          <w:sz w:val="24"/>
          <w:szCs w:val="24"/>
        </w:rPr>
        <w:t>čaj, protože</w:t>
      </w:r>
      <w:proofErr w:type="gramEnd"/>
      <w:r w:rsidR="00750F3D">
        <w:rPr>
          <w:rFonts w:ascii="Times New Roman" w:eastAsia="MS Gothic" w:hAnsi="Times New Roman" w:cs="Times New Roman"/>
          <w:sz w:val="24"/>
          <w:szCs w:val="24"/>
        </w:rPr>
        <w:t xml:space="preserve"> nad ním drželi ochrannou ruku Hódžó </w:t>
      </w:r>
      <w:proofErr w:type="gramStart"/>
      <w:r w:rsidR="00750F3D">
        <w:rPr>
          <w:rFonts w:ascii="Times New Roman" w:eastAsia="MS Gothic" w:hAnsi="Times New Roman" w:cs="Times New Roman"/>
          <w:sz w:val="24"/>
          <w:szCs w:val="24"/>
        </w:rPr>
        <w:t>Masako</w:t>
      </w:r>
      <w:r w:rsidR="00750F3D">
        <w:rPr>
          <w:rStyle w:val="Znakapoznpodarou"/>
          <w:rFonts w:ascii="Times New Roman" w:eastAsia="MS Gothic" w:hAnsi="Times New Roman" w:cs="Times New Roman"/>
          <w:sz w:val="24"/>
          <w:szCs w:val="24"/>
        </w:rPr>
        <w:footnoteReference w:id="56"/>
      </w:r>
      <w:r w:rsidR="00750F3D">
        <w:rPr>
          <w:rFonts w:ascii="Times New Roman" w:eastAsia="MS Gothic" w:hAnsi="Times New Roman" w:cs="Times New Roman"/>
          <w:sz w:val="24"/>
          <w:szCs w:val="24"/>
        </w:rPr>
        <w:t>, vdova</w:t>
      </w:r>
      <w:proofErr w:type="gramEnd"/>
      <w:r w:rsidR="00750F3D">
        <w:rPr>
          <w:rFonts w:ascii="Times New Roman" w:eastAsia="MS Gothic" w:hAnsi="Times New Roman" w:cs="Times New Roman"/>
          <w:sz w:val="24"/>
          <w:szCs w:val="24"/>
        </w:rPr>
        <w:t xml:space="preserve"> po šógunu Minamoto Joritomovi</w:t>
      </w:r>
      <w:r w:rsidR="00750F3D">
        <w:rPr>
          <w:rStyle w:val="Znakapoznpodarou"/>
          <w:rFonts w:ascii="Times New Roman" w:eastAsia="MS Gothic" w:hAnsi="Times New Roman" w:cs="Times New Roman"/>
          <w:sz w:val="24"/>
          <w:szCs w:val="24"/>
        </w:rPr>
        <w:footnoteReference w:id="57"/>
      </w:r>
      <w:r w:rsidR="00750F3D">
        <w:rPr>
          <w:rFonts w:ascii="Times New Roman" w:eastAsia="MS Gothic" w:hAnsi="Times New Roman" w:cs="Times New Roman"/>
          <w:sz w:val="24"/>
          <w:szCs w:val="24"/>
        </w:rPr>
        <w:t>, a její syn Minamoto Joriie</w:t>
      </w:r>
      <w:r w:rsidR="00750F3D">
        <w:rPr>
          <w:rStyle w:val="Znakapoznpodarou"/>
          <w:rFonts w:ascii="Times New Roman" w:eastAsia="MS Gothic" w:hAnsi="Times New Roman" w:cs="Times New Roman"/>
          <w:sz w:val="24"/>
          <w:szCs w:val="24"/>
        </w:rPr>
        <w:footnoteReference w:id="58"/>
      </w:r>
      <w:r w:rsidR="00750F3D">
        <w:rPr>
          <w:rFonts w:ascii="Times New Roman" w:eastAsia="MS Gothic" w:hAnsi="Times New Roman" w:cs="Times New Roman"/>
          <w:sz w:val="24"/>
          <w:szCs w:val="24"/>
        </w:rPr>
        <w:t>. Eisaiova popularita vzrostla ještě více, když mu byla udělena funkce představeného</w:t>
      </w:r>
      <w:r w:rsidR="00F4281F">
        <w:rPr>
          <w:rFonts w:ascii="Times New Roman" w:eastAsia="MS Gothic" w:hAnsi="Times New Roman" w:cs="Times New Roman"/>
          <w:sz w:val="24"/>
          <w:szCs w:val="24"/>
        </w:rPr>
        <w:t xml:space="preserve"> kláštera Kennindži</w:t>
      </w:r>
      <w:r w:rsidR="008A5429">
        <w:rPr>
          <w:rStyle w:val="Znakapoznpodarou"/>
          <w:rFonts w:ascii="Times New Roman" w:eastAsia="MS Gothic" w:hAnsi="Times New Roman" w:cs="Times New Roman"/>
          <w:sz w:val="24"/>
          <w:szCs w:val="24"/>
        </w:rPr>
        <w:footnoteReference w:id="59"/>
      </w:r>
      <w:r w:rsidR="00750F3D">
        <w:rPr>
          <w:rFonts w:ascii="Times New Roman" w:eastAsia="MS Gothic" w:hAnsi="Times New Roman" w:cs="Times New Roman"/>
          <w:sz w:val="24"/>
          <w:szCs w:val="24"/>
        </w:rPr>
        <w:t>.</w:t>
      </w:r>
      <w:r w:rsidR="002A0C6F">
        <w:rPr>
          <w:rFonts w:ascii="Times New Roman" w:eastAsia="MS Gothic" w:hAnsi="Times New Roman" w:cs="Times New Roman"/>
          <w:sz w:val="24"/>
          <w:szCs w:val="24"/>
        </w:rPr>
        <w:t xml:space="preserve"> </w:t>
      </w:r>
      <w:r w:rsidR="00750F3D">
        <w:rPr>
          <w:rFonts w:ascii="Times New Roman" w:eastAsia="MS Gothic" w:hAnsi="Times New Roman" w:cs="Times New Roman"/>
          <w:sz w:val="24"/>
          <w:szCs w:val="24"/>
        </w:rPr>
        <w:t>U</w:t>
      </w:r>
      <w:r w:rsidR="006C704E">
        <w:rPr>
          <w:rFonts w:ascii="Times New Roman" w:eastAsia="MS Gothic" w:hAnsi="Times New Roman" w:cs="Times New Roman"/>
          <w:sz w:val="24"/>
          <w:szCs w:val="24"/>
        </w:rPr>
        <w:t> </w:t>
      </w:r>
      <w:r w:rsidR="00750F3D">
        <w:rPr>
          <w:rFonts w:ascii="Times New Roman" w:eastAsia="MS Gothic" w:hAnsi="Times New Roman" w:cs="Times New Roman"/>
          <w:sz w:val="24"/>
          <w:szCs w:val="24"/>
        </w:rPr>
        <w:t>kláštera</w:t>
      </w:r>
      <w:r w:rsidR="00E511F7">
        <w:rPr>
          <w:rFonts w:ascii="Times New Roman" w:eastAsia="MS Gothic" w:hAnsi="Times New Roman" w:cs="Times New Roman"/>
          <w:sz w:val="24"/>
          <w:szCs w:val="24"/>
        </w:rPr>
        <w:t xml:space="preserve"> Šófukudži</w:t>
      </w:r>
      <w:r w:rsidR="00750F3D">
        <w:rPr>
          <w:rFonts w:ascii="Times New Roman" w:eastAsia="MS Gothic" w:hAnsi="Times New Roman" w:cs="Times New Roman"/>
          <w:sz w:val="24"/>
          <w:szCs w:val="24"/>
        </w:rPr>
        <w:t xml:space="preserve"> a později i </w:t>
      </w:r>
      <w:r w:rsidR="00E511F7">
        <w:rPr>
          <w:rFonts w:ascii="Times New Roman" w:eastAsia="MS Gothic" w:hAnsi="Times New Roman" w:cs="Times New Roman"/>
          <w:sz w:val="24"/>
          <w:szCs w:val="24"/>
        </w:rPr>
        <w:t>u</w:t>
      </w:r>
      <w:r w:rsidR="00750F3D">
        <w:rPr>
          <w:rFonts w:ascii="Times New Roman" w:eastAsia="MS Gothic" w:hAnsi="Times New Roman" w:cs="Times New Roman"/>
          <w:sz w:val="24"/>
          <w:szCs w:val="24"/>
        </w:rPr>
        <w:t xml:space="preserve"> kláštera Reisendži</w:t>
      </w:r>
      <w:r w:rsidR="00750F3D">
        <w:rPr>
          <w:rStyle w:val="Znakapoznpodarou"/>
          <w:rFonts w:ascii="Times New Roman" w:eastAsia="MS Gothic" w:hAnsi="Times New Roman" w:cs="Times New Roman"/>
          <w:sz w:val="24"/>
          <w:szCs w:val="24"/>
        </w:rPr>
        <w:footnoteReference w:id="60"/>
      </w:r>
      <w:r w:rsidR="00E511F7">
        <w:rPr>
          <w:rFonts w:ascii="Times New Roman" w:eastAsia="MS Gothic" w:hAnsi="Times New Roman" w:cs="Times New Roman"/>
          <w:sz w:val="24"/>
          <w:szCs w:val="24"/>
        </w:rPr>
        <w:t xml:space="preserve"> </w:t>
      </w:r>
      <w:r w:rsidR="00750F3D">
        <w:rPr>
          <w:rFonts w:ascii="Times New Roman" w:eastAsia="MS Gothic" w:hAnsi="Times New Roman" w:cs="Times New Roman"/>
          <w:sz w:val="24"/>
          <w:szCs w:val="24"/>
        </w:rPr>
        <w:t>byl</w:t>
      </w:r>
      <w:r w:rsidR="00E511F7">
        <w:rPr>
          <w:rFonts w:ascii="Times New Roman" w:eastAsia="MS Gothic" w:hAnsi="Times New Roman" w:cs="Times New Roman"/>
          <w:sz w:val="24"/>
          <w:szCs w:val="24"/>
        </w:rPr>
        <w:t>y</w:t>
      </w:r>
      <w:r w:rsidR="00750F3D">
        <w:rPr>
          <w:rFonts w:ascii="Times New Roman" w:eastAsia="MS Gothic" w:hAnsi="Times New Roman" w:cs="Times New Roman"/>
          <w:sz w:val="24"/>
          <w:szCs w:val="24"/>
        </w:rPr>
        <w:t xml:space="preserve"> </w:t>
      </w:r>
      <w:r w:rsidR="00E511F7">
        <w:rPr>
          <w:rFonts w:ascii="Times New Roman" w:eastAsia="MS Gothic" w:hAnsi="Times New Roman" w:cs="Times New Roman"/>
          <w:sz w:val="24"/>
          <w:szCs w:val="24"/>
        </w:rPr>
        <w:t>založen</w:t>
      </w:r>
      <w:r w:rsidR="007206D5">
        <w:rPr>
          <w:rFonts w:ascii="Times New Roman" w:eastAsia="MS Gothic" w:hAnsi="Times New Roman" w:cs="Times New Roman"/>
          <w:sz w:val="24"/>
          <w:szCs w:val="24"/>
        </w:rPr>
        <w:t>y</w:t>
      </w:r>
      <w:r w:rsidR="00E511F7">
        <w:rPr>
          <w:rFonts w:ascii="Times New Roman" w:eastAsia="MS Gothic" w:hAnsi="Times New Roman" w:cs="Times New Roman"/>
          <w:sz w:val="24"/>
          <w:szCs w:val="24"/>
        </w:rPr>
        <w:t xml:space="preserve"> čajové plantáže z čínských semen</w:t>
      </w:r>
      <w:r w:rsidR="00750F3D">
        <w:rPr>
          <w:rFonts w:ascii="Times New Roman" w:eastAsia="MS Gothic" w:hAnsi="Times New Roman" w:cs="Times New Roman"/>
          <w:sz w:val="24"/>
          <w:szCs w:val="24"/>
        </w:rPr>
        <w:t xml:space="preserve">. </w:t>
      </w:r>
      <w:r w:rsidR="00B07CF4" w:rsidRPr="00E772D7">
        <w:rPr>
          <w:rFonts w:ascii="Times New Roman" w:hAnsi="Times New Roman" w:cs="Times New Roman"/>
          <w:sz w:val="24"/>
          <w:szCs w:val="24"/>
        </w:rPr>
        <w:t>(viz Thomovi, 2002: 101)</w:t>
      </w:r>
      <w:r w:rsidR="00750F3D">
        <w:rPr>
          <w:rFonts w:ascii="Times New Roman" w:hAnsi="Times New Roman" w:cs="Times New Roman"/>
          <w:sz w:val="24"/>
          <w:szCs w:val="24"/>
        </w:rPr>
        <w:t xml:space="preserve"> </w:t>
      </w:r>
    </w:p>
    <w:p w:rsidR="008A5C08" w:rsidRDefault="00E531CD"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P</w:t>
      </w:r>
      <w:r w:rsidR="008A5C08">
        <w:rPr>
          <w:rFonts w:ascii="Times New Roman" w:eastAsia="MS Gothic" w:hAnsi="Times New Roman" w:cs="Times New Roman"/>
          <w:sz w:val="24"/>
          <w:szCs w:val="24"/>
        </w:rPr>
        <w:t>ůsobení</w:t>
      </w:r>
      <w:r>
        <w:rPr>
          <w:rFonts w:ascii="Times New Roman" w:eastAsia="MS Gothic" w:hAnsi="Times New Roman" w:cs="Times New Roman"/>
          <w:sz w:val="24"/>
          <w:szCs w:val="24"/>
        </w:rPr>
        <w:t>m mezi šlechtou si Eisai vydobyl velký úspěch.</w:t>
      </w:r>
      <w:r w:rsidR="008A5C08">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B</w:t>
      </w:r>
      <w:r w:rsidR="008A5C08">
        <w:rPr>
          <w:rFonts w:ascii="Times New Roman" w:eastAsia="MS Gothic" w:hAnsi="Times New Roman" w:cs="Times New Roman"/>
          <w:sz w:val="24"/>
          <w:szCs w:val="24"/>
        </w:rPr>
        <w:t>yl p</w:t>
      </w:r>
      <w:r w:rsidR="00BD4604">
        <w:rPr>
          <w:rFonts w:ascii="Times New Roman" w:eastAsia="MS Gothic" w:hAnsi="Times New Roman" w:cs="Times New Roman"/>
          <w:sz w:val="24"/>
          <w:szCs w:val="24"/>
        </w:rPr>
        <w:t>ožádán</w:t>
      </w:r>
      <w:r w:rsidR="008A5C08">
        <w:rPr>
          <w:rFonts w:ascii="Times New Roman" w:eastAsia="MS Gothic" w:hAnsi="Times New Roman" w:cs="Times New Roman"/>
          <w:sz w:val="24"/>
          <w:szCs w:val="24"/>
        </w:rPr>
        <w:t xml:space="preserve">, aby </w:t>
      </w:r>
      <w:r w:rsidR="00BD4604">
        <w:rPr>
          <w:rFonts w:ascii="Times New Roman" w:eastAsia="MS Gothic" w:hAnsi="Times New Roman" w:cs="Times New Roman"/>
          <w:sz w:val="24"/>
          <w:szCs w:val="24"/>
        </w:rPr>
        <w:t>vyléčil</w:t>
      </w:r>
      <w:r w:rsidR="008A5C08">
        <w:rPr>
          <w:rFonts w:ascii="Times New Roman" w:eastAsia="MS Gothic" w:hAnsi="Times New Roman" w:cs="Times New Roman"/>
          <w:sz w:val="24"/>
          <w:szCs w:val="24"/>
        </w:rPr>
        <w:t xml:space="preserve"> šóguna Minamot</w:t>
      </w:r>
      <w:r w:rsidR="00BD4604">
        <w:rPr>
          <w:rFonts w:ascii="Times New Roman" w:eastAsia="MS Gothic" w:hAnsi="Times New Roman" w:cs="Times New Roman"/>
          <w:sz w:val="24"/>
          <w:szCs w:val="24"/>
        </w:rPr>
        <w:t>a</w:t>
      </w:r>
      <w:r w:rsidR="008A5C08">
        <w:rPr>
          <w:rFonts w:ascii="Times New Roman" w:eastAsia="MS Gothic" w:hAnsi="Times New Roman" w:cs="Times New Roman"/>
          <w:sz w:val="24"/>
          <w:szCs w:val="24"/>
        </w:rPr>
        <w:t xml:space="preserve"> Sanetom</w:t>
      </w:r>
      <w:r w:rsidR="000741B9">
        <w:rPr>
          <w:rFonts w:ascii="Times New Roman" w:eastAsia="MS Gothic" w:hAnsi="Times New Roman" w:cs="Times New Roman"/>
          <w:sz w:val="24"/>
          <w:szCs w:val="24"/>
        </w:rPr>
        <w:t>a</w:t>
      </w:r>
      <w:r w:rsidR="008937A0">
        <w:rPr>
          <w:rStyle w:val="Znakapoznpodarou"/>
          <w:rFonts w:ascii="Times New Roman" w:eastAsia="MS Gothic" w:hAnsi="Times New Roman" w:cs="Times New Roman"/>
          <w:sz w:val="24"/>
          <w:szCs w:val="24"/>
        </w:rPr>
        <w:footnoteReference w:id="61"/>
      </w:r>
      <w:r w:rsidR="008937A0">
        <w:rPr>
          <w:rFonts w:ascii="Times New Roman" w:eastAsia="MS Gothic" w:hAnsi="Times New Roman" w:cs="Times New Roman"/>
          <w:sz w:val="24"/>
          <w:szCs w:val="24"/>
        </w:rPr>
        <w:t xml:space="preserve"> </w:t>
      </w:r>
      <w:r w:rsidR="00BD4604">
        <w:rPr>
          <w:rFonts w:ascii="Times New Roman" w:eastAsia="MS Gothic" w:hAnsi="Times New Roman" w:cs="Times New Roman"/>
          <w:sz w:val="24"/>
          <w:szCs w:val="24"/>
        </w:rPr>
        <w:t xml:space="preserve">z </w:t>
      </w:r>
      <w:r w:rsidR="00913409">
        <w:rPr>
          <w:rFonts w:ascii="Times New Roman" w:eastAsia="MS Gothic" w:hAnsi="Times New Roman" w:cs="Times New Roman"/>
          <w:sz w:val="24"/>
          <w:szCs w:val="24"/>
        </w:rPr>
        <w:t>alkoholismu</w:t>
      </w:r>
      <w:r w:rsidR="00977803">
        <w:rPr>
          <w:rFonts w:ascii="Times New Roman" w:eastAsia="MS Gothic" w:hAnsi="Times New Roman" w:cs="Times New Roman"/>
          <w:sz w:val="24"/>
          <w:szCs w:val="24"/>
        </w:rPr>
        <w:t xml:space="preserve">. Šógun </w:t>
      </w:r>
      <w:r w:rsidR="00BD4604">
        <w:rPr>
          <w:rFonts w:ascii="Times New Roman" w:eastAsia="MS Gothic" w:hAnsi="Times New Roman" w:cs="Times New Roman"/>
          <w:sz w:val="24"/>
          <w:szCs w:val="24"/>
        </w:rPr>
        <w:t>na rozdíl od svého otce neměl vlastnosti</w:t>
      </w:r>
      <w:r w:rsidR="00977803">
        <w:rPr>
          <w:rFonts w:ascii="Times New Roman" w:eastAsia="MS Gothic" w:hAnsi="Times New Roman" w:cs="Times New Roman"/>
          <w:sz w:val="24"/>
          <w:szCs w:val="24"/>
        </w:rPr>
        <w:t xml:space="preserve"> </w:t>
      </w:r>
      <w:r w:rsidR="00BD4604">
        <w:rPr>
          <w:rFonts w:ascii="Times New Roman" w:eastAsia="MS Gothic" w:hAnsi="Times New Roman" w:cs="Times New Roman"/>
          <w:sz w:val="24"/>
          <w:szCs w:val="24"/>
        </w:rPr>
        <w:t>potřebné k vládnutí a</w:t>
      </w:r>
      <w:r w:rsidR="00977803">
        <w:rPr>
          <w:rFonts w:ascii="Times New Roman" w:eastAsia="MS Gothic" w:hAnsi="Times New Roman" w:cs="Times New Roman"/>
          <w:sz w:val="24"/>
          <w:szCs w:val="24"/>
        </w:rPr>
        <w:t xml:space="preserve"> </w:t>
      </w:r>
      <w:r w:rsidR="00BD4604">
        <w:rPr>
          <w:rFonts w:ascii="Times New Roman" w:eastAsia="MS Gothic" w:hAnsi="Times New Roman" w:cs="Times New Roman"/>
          <w:sz w:val="24"/>
          <w:szCs w:val="24"/>
        </w:rPr>
        <w:t>žil bohémským životem.</w:t>
      </w:r>
      <w:r w:rsidR="00977803" w:rsidRPr="00977803">
        <w:rPr>
          <w:rFonts w:ascii="Times New Roman" w:hAnsi="Times New Roman" w:cs="Times New Roman"/>
          <w:i/>
          <w:sz w:val="24"/>
          <w:szCs w:val="24"/>
        </w:rPr>
        <w:t xml:space="preserve"> </w:t>
      </w:r>
      <w:r w:rsidR="00977803" w:rsidRPr="00E772D7">
        <w:rPr>
          <w:rFonts w:ascii="Times New Roman" w:hAnsi="Times New Roman" w:cs="Times New Roman"/>
          <w:sz w:val="24"/>
          <w:szCs w:val="24"/>
        </w:rPr>
        <w:t>(viz Thomovi, 2002: 102)</w:t>
      </w:r>
      <w:r w:rsidR="00977803">
        <w:rPr>
          <w:rFonts w:ascii="Times New Roman" w:hAnsi="Times New Roman" w:cs="Times New Roman"/>
          <w:i/>
          <w:sz w:val="24"/>
          <w:szCs w:val="24"/>
        </w:rPr>
        <w:t xml:space="preserve"> </w:t>
      </w:r>
      <w:r w:rsidR="00977803">
        <w:rPr>
          <w:rFonts w:ascii="Times New Roman" w:eastAsia="MS Gothic" w:hAnsi="Times New Roman" w:cs="Times New Roman"/>
          <w:sz w:val="24"/>
          <w:szCs w:val="24"/>
        </w:rPr>
        <w:t>Za jednu z příčin, proč šógun utápěl svůj život ve víně, se považovaly jeho paranoidní stavy způsobené strachem ze zavražd</w:t>
      </w:r>
      <w:r w:rsidR="006A760C">
        <w:rPr>
          <w:rFonts w:ascii="Times New Roman" w:eastAsia="MS Gothic" w:hAnsi="Times New Roman" w:cs="Times New Roman"/>
          <w:sz w:val="24"/>
          <w:szCs w:val="24"/>
        </w:rPr>
        <w:t>ě</w:t>
      </w:r>
      <w:r w:rsidR="00977803">
        <w:rPr>
          <w:rFonts w:ascii="Times New Roman" w:eastAsia="MS Gothic" w:hAnsi="Times New Roman" w:cs="Times New Roman"/>
          <w:sz w:val="24"/>
          <w:szCs w:val="24"/>
        </w:rPr>
        <w:t>ní.</w:t>
      </w:r>
      <w:r w:rsidR="006A760C" w:rsidRPr="006A760C">
        <w:rPr>
          <w:rFonts w:ascii="Arial" w:hAnsi="Arial" w:cs="Arial"/>
          <w:color w:val="333333"/>
          <w:sz w:val="20"/>
          <w:szCs w:val="20"/>
          <w:shd w:val="clear" w:color="auto" w:fill="FFFFFF"/>
        </w:rPr>
        <w:t xml:space="preserve"> </w:t>
      </w:r>
      <w:r w:rsidR="006A760C" w:rsidRPr="00E772D7">
        <w:rPr>
          <w:rFonts w:ascii="Times New Roman" w:hAnsi="Times New Roman" w:cs="Times New Roman"/>
          <w:sz w:val="24"/>
          <w:szCs w:val="24"/>
        </w:rPr>
        <w:t xml:space="preserve">(viz </w:t>
      </w:r>
      <w:r w:rsidR="006A760C" w:rsidRPr="00E772D7">
        <w:rPr>
          <w:rFonts w:ascii="Times New Roman" w:hAnsi="Times New Roman" w:cs="Times New Roman"/>
          <w:sz w:val="24"/>
          <w:szCs w:val="24"/>
          <w:shd w:val="clear" w:color="auto" w:fill="FFFFFF"/>
        </w:rPr>
        <w:t>Wise Bauer</w:t>
      </w:r>
      <w:r w:rsidR="006A760C" w:rsidRPr="00E772D7">
        <w:rPr>
          <w:rFonts w:ascii="Times New Roman" w:hAnsi="Times New Roman" w:cs="Times New Roman"/>
          <w:sz w:val="24"/>
          <w:szCs w:val="24"/>
        </w:rPr>
        <w:t>, 2013: 213)</w:t>
      </w:r>
      <w:r w:rsidR="00BE3609" w:rsidRPr="00E772D7">
        <w:rPr>
          <w:rFonts w:ascii="Times New Roman" w:eastAsia="MS Gothic" w:hAnsi="Times New Roman" w:cs="Times New Roman"/>
          <w:sz w:val="24"/>
          <w:szCs w:val="24"/>
        </w:rPr>
        <w:t xml:space="preserve"> </w:t>
      </w:r>
      <w:r w:rsidR="00913409" w:rsidRPr="00E772D7">
        <w:rPr>
          <w:rFonts w:ascii="Times New Roman" w:eastAsia="MS Gothic" w:hAnsi="Times New Roman" w:cs="Times New Roman"/>
          <w:sz w:val="24"/>
          <w:szCs w:val="24"/>
        </w:rPr>
        <w:t xml:space="preserve">Eisai nezačal </w:t>
      </w:r>
      <w:r w:rsidR="00FE6764" w:rsidRPr="00E772D7">
        <w:rPr>
          <w:rFonts w:ascii="Times New Roman" w:eastAsia="MS Gothic" w:hAnsi="Times New Roman" w:cs="Times New Roman"/>
          <w:sz w:val="24"/>
          <w:szCs w:val="24"/>
        </w:rPr>
        <w:t xml:space="preserve">šógunovu </w:t>
      </w:r>
      <w:r w:rsidR="00913409" w:rsidRPr="00E772D7">
        <w:rPr>
          <w:rFonts w:ascii="Times New Roman" w:eastAsia="MS Gothic" w:hAnsi="Times New Roman" w:cs="Times New Roman"/>
          <w:sz w:val="24"/>
          <w:szCs w:val="24"/>
        </w:rPr>
        <w:t>l</w:t>
      </w:r>
      <w:r w:rsidR="008A5C08" w:rsidRPr="00E772D7">
        <w:rPr>
          <w:rFonts w:ascii="Times New Roman" w:eastAsia="MS Gothic" w:hAnsi="Times New Roman" w:cs="Times New Roman"/>
          <w:sz w:val="24"/>
          <w:szCs w:val="24"/>
        </w:rPr>
        <w:t xml:space="preserve">éčbu zaříkáváním, </w:t>
      </w:r>
      <w:r w:rsidR="00FE6764" w:rsidRPr="00E772D7">
        <w:rPr>
          <w:rFonts w:ascii="Times New Roman" w:eastAsia="MS Gothic" w:hAnsi="Times New Roman" w:cs="Times New Roman"/>
          <w:sz w:val="24"/>
          <w:szCs w:val="24"/>
        </w:rPr>
        <w:t xml:space="preserve">místo toho </w:t>
      </w:r>
      <w:r w:rsidR="008A5C08" w:rsidRPr="00E772D7">
        <w:rPr>
          <w:rFonts w:ascii="Times New Roman" w:eastAsia="MS Gothic" w:hAnsi="Times New Roman" w:cs="Times New Roman"/>
          <w:sz w:val="24"/>
          <w:szCs w:val="24"/>
        </w:rPr>
        <w:t>darov</w:t>
      </w:r>
      <w:r w:rsidR="00FE6764" w:rsidRPr="00E772D7">
        <w:rPr>
          <w:rFonts w:ascii="Times New Roman" w:eastAsia="MS Gothic" w:hAnsi="Times New Roman" w:cs="Times New Roman"/>
          <w:sz w:val="24"/>
          <w:szCs w:val="24"/>
        </w:rPr>
        <w:t>al</w:t>
      </w:r>
      <w:r w:rsidR="008A5C08" w:rsidRPr="00E772D7">
        <w:rPr>
          <w:rFonts w:ascii="Times New Roman" w:eastAsia="MS Gothic" w:hAnsi="Times New Roman" w:cs="Times New Roman"/>
          <w:sz w:val="24"/>
          <w:szCs w:val="24"/>
        </w:rPr>
        <w:t xml:space="preserve"> pacie</w:t>
      </w:r>
      <w:r w:rsidR="008A5C08">
        <w:rPr>
          <w:rFonts w:ascii="Times New Roman" w:eastAsia="MS Gothic" w:hAnsi="Times New Roman" w:cs="Times New Roman"/>
          <w:sz w:val="24"/>
          <w:szCs w:val="24"/>
        </w:rPr>
        <w:t>ntu sv</w:t>
      </w:r>
      <w:r w:rsidR="00FE6764">
        <w:rPr>
          <w:rFonts w:ascii="Times New Roman" w:eastAsia="MS Gothic" w:hAnsi="Times New Roman" w:cs="Times New Roman"/>
          <w:sz w:val="24"/>
          <w:szCs w:val="24"/>
        </w:rPr>
        <w:t>oji</w:t>
      </w:r>
      <w:r w:rsidR="008A5C08">
        <w:rPr>
          <w:rFonts w:ascii="Times New Roman" w:eastAsia="MS Gothic" w:hAnsi="Times New Roman" w:cs="Times New Roman"/>
          <w:sz w:val="24"/>
          <w:szCs w:val="24"/>
        </w:rPr>
        <w:t xml:space="preserve"> knih</w:t>
      </w:r>
      <w:r w:rsidR="00FE6764">
        <w:rPr>
          <w:rFonts w:ascii="Times New Roman" w:eastAsia="MS Gothic" w:hAnsi="Times New Roman" w:cs="Times New Roman"/>
          <w:sz w:val="24"/>
          <w:szCs w:val="24"/>
        </w:rPr>
        <w:t>u</w:t>
      </w:r>
      <w:r w:rsidR="008A5C08">
        <w:rPr>
          <w:rFonts w:ascii="Times New Roman" w:eastAsia="MS Gothic" w:hAnsi="Times New Roman" w:cs="Times New Roman"/>
          <w:sz w:val="24"/>
          <w:szCs w:val="24"/>
        </w:rPr>
        <w:t xml:space="preserve"> </w:t>
      </w:r>
      <w:r w:rsidR="008A5C08" w:rsidRPr="00907D33">
        <w:rPr>
          <w:rFonts w:ascii="Times New Roman" w:eastAsia="MS Gothic" w:hAnsi="Times New Roman" w:cs="Times New Roman"/>
          <w:i/>
          <w:sz w:val="24"/>
          <w:szCs w:val="24"/>
        </w:rPr>
        <w:t xml:space="preserve">Kissa </w:t>
      </w:r>
      <w:r w:rsidR="00913409" w:rsidRPr="00907D33">
        <w:rPr>
          <w:rFonts w:ascii="Times New Roman" w:eastAsia="MS Gothic" w:hAnsi="Times New Roman" w:cs="Times New Roman"/>
          <w:i/>
          <w:sz w:val="24"/>
          <w:szCs w:val="24"/>
        </w:rPr>
        <w:t>j</w:t>
      </w:r>
      <w:r w:rsidR="008937A0" w:rsidRPr="00907D33">
        <w:rPr>
          <w:rFonts w:ascii="Times New Roman" w:eastAsia="MS Gothic" w:hAnsi="Times New Roman" w:cs="Times New Roman"/>
          <w:i/>
          <w:sz w:val="24"/>
          <w:szCs w:val="24"/>
        </w:rPr>
        <w:t>ódžóki</w:t>
      </w:r>
      <w:r w:rsidR="00FA2577">
        <w:rPr>
          <w:rStyle w:val="Znakapoznpodarou"/>
          <w:rFonts w:ascii="Times New Roman" w:eastAsia="MS Gothic" w:hAnsi="Times New Roman" w:cs="Times New Roman"/>
          <w:sz w:val="24"/>
          <w:szCs w:val="24"/>
        </w:rPr>
        <w:footnoteReference w:id="62"/>
      </w:r>
      <w:r w:rsidR="008A5C08">
        <w:rPr>
          <w:rFonts w:ascii="Times New Roman" w:eastAsia="MS Gothic" w:hAnsi="Times New Roman" w:cs="Times New Roman"/>
          <w:sz w:val="24"/>
          <w:szCs w:val="24"/>
        </w:rPr>
        <w:t xml:space="preserve"> a zelen</w:t>
      </w:r>
      <w:r w:rsidR="00FE6764">
        <w:rPr>
          <w:rFonts w:ascii="Times New Roman" w:eastAsia="MS Gothic" w:hAnsi="Times New Roman" w:cs="Times New Roman"/>
          <w:sz w:val="24"/>
          <w:szCs w:val="24"/>
        </w:rPr>
        <w:t>ý</w:t>
      </w:r>
      <w:r w:rsidR="008A5C08">
        <w:rPr>
          <w:rFonts w:ascii="Times New Roman" w:eastAsia="MS Gothic" w:hAnsi="Times New Roman" w:cs="Times New Roman"/>
          <w:sz w:val="24"/>
          <w:szCs w:val="24"/>
        </w:rPr>
        <w:t xml:space="preserve"> čaj. Příprava a </w:t>
      </w:r>
      <w:r w:rsidR="00CF3B66">
        <w:rPr>
          <w:rFonts w:ascii="Times New Roman" w:eastAsia="MS Gothic" w:hAnsi="Times New Roman" w:cs="Times New Roman"/>
          <w:sz w:val="24"/>
          <w:szCs w:val="24"/>
        </w:rPr>
        <w:t>konzumace</w:t>
      </w:r>
      <w:r w:rsidR="008A5C08">
        <w:rPr>
          <w:rFonts w:ascii="Times New Roman" w:eastAsia="MS Gothic" w:hAnsi="Times New Roman" w:cs="Times New Roman"/>
          <w:sz w:val="24"/>
          <w:szCs w:val="24"/>
        </w:rPr>
        <w:t xml:space="preserve"> čaje </w:t>
      </w:r>
      <w:r w:rsidR="002B6CB6">
        <w:rPr>
          <w:rFonts w:ascii="Times New Roman" w:eastAsia="MS Gothic" w:hAnsi="Times New Roman" w:cs="Times New Roman"/>
          <w:sz w:val="24"/>
          <w:szCs w:val="24"/>
        </w:rPr>
        <w:t>se pro šóguna ukázal</w:t>
      </w:r>
      <w:r w:rsidR="00CF3B66">
        <w:rPr>
          <w:rFonts w:ascii="Times New Roman" w:eastAsia="MS Gothic" w:hAnsi="Times New Roman" w:cs="Times New Roman"/>
          <w:sz w:val="24"/>
          <w:szCs w:val="24"/>
        </w:rPr>
        <w:t>y</w:t>
      </w:r>
      <w:r w:rsidR="008A5C08">
        <w:rPr>
          <w:rFonts w:ascii="Times New Roman" w:eastAsia="MS Gothic" w:hAnsi="Times New Roman" w:cs="Times New Roman"/>
          <w:sz w:val="24"/>
          <w:szCs w:val="24"/>
        </w:rPr>
        <w:t xml:space="preserve"> jako nejvhodnější te</w:t>
      </w:r>
      <w:r w:rsidR="00CF3B66">
        <w:rPr>
          <w:rFonts w:ascii="Times New Roman" w:eastAsia="MS Gothic" w:hAnsi="Times New Roman" w:cs="Times New Roman"/>
          <w:sz w:val="24"/>
          <w:szCs w:val="24"/>
        </w:rPr>
        <w:t>rapie a Sanetomo se díky ní čaj oblíbil natolik, že sám začal i s jeho propagací</w:t>
      </w:r>
      <w:r w:rsidR="008A5C08">
        <w:rPr>
          <w:rFonts w:ascii="Times New Roman" w:eastAsia="MS Gothic" w:hAnsi="Times New Roman" w:cs="Times New Roman"/>
          <w:sz w:val="24"/>
          <w:szCs w:val="24"/>
        </w:rPr>
        <w:t xml:space="preserve">. </w:t>
      </w:r>
      <w:r w:rsidR="00977803" w:rsidRPr="00E772D7">
        <w:rPr>
          <w:rFonts w:ascii="Times New Roman" w:hAnsi="Times New Roman" w:cs="Times New Roman"/>
          <w:sz w:val="24"/>
          <w:szCs w:val="24"/>
        </w:rPr>
        <w:t>(viz Thomovi, 2002: 102)</w:t>
      </w:r>
    </w:p>
    <w:p w:rsidR="008A5C08" w:rsidRDefault="002A0C6F"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Své přesvědčení o léčivých účincích</w:t>
      </w:r>
      <w:r w:rsidR="00E47737">
        <w:rPr>
          <w:rFonts w:ascii="Times New Roman" w:eastAsia="MS Gothic" w:hAnsi="Times New Roman" w:cs="Times New Roman"/>
          <w:sz w:val="24"/>
          <w:szCs w:val="24"/>
        </w:rPr>
        <w:t xml:space="preserve"> pití</w:t>
      </w:r>
      <w:r>
        <w:rPr>
          <w:rFonts w:ascii="Times New Roman" w:eastAsia="MS Gothic" w:hAnsi="Times New Roman" w:cs="Times New Roman"/>
          <w:sz w:val="24"/>
          <w:szCs w:val="24"/>
        </w:rPr>
        <w:t xml:space="preserve"> čaje </w:t>
      </w:r>
      <w:r w:rsidR="00E47737">
        <w:rPr>
          <w:rFonts w:ascii="Times New Roman" w:eastAsia="MS Gothic" w:hAnsi="Times New Roman" w:cs="Times New Roman"/>
          <w:sz w:val="24"/>
          <w:szCs w:val="24"/>
        </w:rPr>
        <w:t xml:space="preserve">na lidský organismus </w:t>
      </w:r>
      <w:r>
        <w:rPr>
          <w:rFonts w:ascii="Times New Roman" w:eastAsia="MS Gothic" w:hAnsi="Times New Roman" w:cs="Times New Roman"/>
          <w:sz w:val="24"/>
          <w:szCs w:val="24"/>
        </w:rPr>
        <w:t>Eisai sepsal v</w:t>
      </w:r>
      <w:r w:rsidR="006C704E">
        <w:rPr>
          <w:rFonts w:ascii="Times New Roman" w:eastAsia="MS Gothic" w:hAnsi="Times New Roman" w:cs="Times New Roman"/>
          <w:sz w:val="24"/>
          <w:szCs w:val="24"/>
        </w:rPr>
        <w:t> </w:t>
      </w:r>
      <w:r w:rsidR="001633C2">
        <w:rPr>
          <w:rFonts w:ascii="Times New Roman" w:eastAsia="MS Gothic" w:hAnsi="Times New Roman" w:cs="Times New Roman"/>
          <w:sz w:val="24"/>
          <w:szCs w:val="24"/>
        </w:rPr>
        <w:t>dvojdílné</w:t>
      </w:r>
      <w:r w:rsidR="00E47737">
        <w:rPr>
          <w:rFonts w:ascii="Times New Roman" w:eastAsia="MS Gothic" w:hAnsi="Times New Roman" w:cs="Times New Roman"/>
          <w:sz w:val="24"/>
          <w:szCs w:val="24"/>
        </w:rPr>
        <w:t xml:space="preserve"> </w:t>
      </w:r>
      <w:r w:rsidR="001633C2" w:rsidRPr="006A760C">
        <w:rPr>
          <w:rFonts w:ascii="Times New Roman" w:eastAsia="MS Gothic" w:hAnsi="Times New Roman" w:cs="Times New Roman"/>
          <w:sz w:val="24"/>
          <w:szCs w:val="24"/>
        </w:rPr>
        <w:t>knize</w:t>
      </w:r>
      <w:r w:rsidRPr="006A760C">
        <w:rPr>
          <w:rFonts w:ascii="Times New Roman" w:eastAsia="MS Gothic" w:hAnsi="Times New Roman" w:cs="Times New Roman"/>
          <w:sz w:val="24"/>
          <w:szCs w:val="24"/>
        </w:rPr>
        <w:t xml:space="preserve"> </w:t>
      </w:r>
      <w:r w:rsidR="00EC120D">
        <w:rPr>
          <w:rFonts w:ascii="Times New Roman" w:eastAsia="MS Gothic" w:hAnsi="Times New Roman" w:cs="Times New Roman"/>
          <w:i/>
          <w:sz w:val="24"/>
          <w:szCs w:val="24"/>
        </w:rPr>
        <w:t>Kissa j</w:t>
      </w:r>
      <w:r w:rsidRPr="00EC120D">
        <w:rPr>
          <w:rFonts w:ascii="Times New Roman" w:eastAsia="MS Gothic" w:hAnsi="Times New Roman" w:cs="Times New Roman"/>
          <w:i/>
          <w:sz w:val="24"/>
          <w:szCs w:val="24"/>
        </w:rPr>
        <w:t>ódžóki</w:t>
      </w:r>
      <w:r w:rsidR="002B6CB6" w:rsidRPr="006A760C">
        <w:rPr>
          <w:rFonts w:ascii="Times New Roman" w:eastAsia="MS Gothic" w:hAnsi="Times New Roman" w:cs="Times New Roman"/>
          <w:sz w:val="24"/>
          <w:szCs w:val="24"/>
        </w:rPr>
        <w:t>. Dílo bylo</w:t>
      </w:r>
      <w:r w:rsidR="00E47737" w:rsidRPr="006A760C">
        <w:rPr>
          <w:rFonts w:ascii="Times New Roman" w:eastAsia="MS Gothic" w:hAnsi="Times New Roman" w:cs="Times New Roman"/>
          <w:sz w:val="24"/>
          <w:szCs w:val="24"/>
        </w:rPr>
        <w:t xml:space="preserve"> ovlivněno čínsk</w:t>
      </w:r>
      <w:r w:rsidR="000741B9">
        <w:rPr>
          <w:rFonts w:ascii="Times New Roman" w:eastAsia="MS Gothic" w:hAnsi="Times New Roman" w:cs="Times New Roman"/>
          <w:sz w:val="24"/>
          <w:szCs w:val="24"/>
        </w:rPr>
        <w:t>ou</w:t>
      </w:r>
      <w:r w:rsidR="00E47737" w:rsidRPr="006A760C">
        <w:rPr>
          <w:rFonts w:ascii="Times New Roman" w:eastAsia="MS Gothic" w:hAnsi="Times New Roman" w:cs="Times New Roman"/>
          <w:sz w:val="24"/>
          <w:szCs w:val="24"/>
        </w:rPr>
        <w:t xml:space="preserve"> medicín</w:t>
      </w:r>
      <w:r w:rsidR="000741B9">
        <w:rPr>
          <w:rFonts w:ascii="Times New Roman" w:eastAsia="MS Gothic" w:hAnsi="Times New Roman" w:cs="Times New Roman"/>
          <w:sz w:val="24"/>
          <w:szCs w:val="24"/>
        </w:rPr>
        <w:t>ou</w:t>
      </w:r>
      <w:r w:rsidR="00601351" w:rsidRPr="006A760C">
        <w:rPr>
          <w:rFonts w:ascii="Times New Roman" w:eastAsia="MS Gothic" w:hAnsi="Times New Roman" w:cs="Times New Roman"/>
          <w:sz w:val="24"/>
          <w:szCs w:val="24"/>
        </w:rPr>
        <w:t>,</w:t>
      </w:r>
      <w:r w:rsidR="000C24F1" w:rsidRPr="006A760C">
        <w:rPr>
          <w:rFonts w:ascii="Times New Roman" w:eastAsia="MS Gothic" w:hAnsi="Times New Roman" w:cs="Times New Roman"/>
          <w:sz w:val="24"/>
          <w:szCs w:val="24"/>
        </w:rPr>
        <w:t xml:space="preserve"> studiem čínských dobových encyklopedií</w:t>
      </w:r>
      <w:r w:rsidR="0098451C">
        <w:rPr>
          <w:rStyle w:val="Znakapoznpodarou"/>
          <w:rFonts w:ascii="Times New Roman" w:eastAsia="MS Gothic" w:hAnsi="Times New Roman" w:cs="Times New Roman"/>
          <w:sz w:val="24"/>
          <w:szCs w:val="24"/>
        </w:rPr>
        <w:footnoteReference w:id="63"/>
      </w:r>
      <w:r w:rsidR="00601351" w:rsidRPr="006A760C">
        <w:rPr>
          <w:rFonts w:ascii="Times New Roman" w:eastAsia="MS Gothic" w:hAnsi="Times New Roman" w:cs="Times New Roman"/>
          <w:sz w:val="24"/>
          <w:szCs w:val="24"/>
        </w:rPr>
        <w:t xml:space="preserve"> i poznatky vypozorovanými z</w:t>
      </w:r>
      <w:r w:rsidR="002B6CB6" w:rsidRPr="006A760C">
        <w:rPr>
          <w:rFonts w:ascii="Times New Roman" w:eastAsia="MS Gothic" w:hAnsi="Times New Roman" w:cs="Times New Roman"/>
          <w:sz w:val="24"/>
          <w:szCs w:val="24"/>
        </w:rPr>
        <w:t> </w:t>
      </w:r>
      <w:r w:rsidR="00601351" w:rsidRPr="00422FB2">
        <w:rPr>
          <w:rFonts w:ascii="Times New Roman" w:eastAsia="MS Gothic" w:hAnsi="Times New Roman" w:cs="Times New Roman"/>
          <w:sz w:val="24"/>
          <w:szCs w:val="24"/>
        </w:rPr>
        <w:t>praxe</w:t>
      </w:r>
      <w:r w:rsidR="002B6CB6" w:rsidRPr="00422FB2">
        <w:rPr>
          <w:rFonts w:ascii="Times New Roman" w:eastAsia="MS Gothic" w:hAnsi="Times New Roman" w:cs="Times New Roman"/>
          <w:sz w:val="24"/>
          <w:szCs w:val="24"/>
        </w:rPr>
        <w:t>.</w:t>
      </w:r>
      <w:r w:rsidR="006A760C" w:rsidRPr="00422FB2">
        <w:rPr>
          <w:rFonts w:ascii="Times New Roman" w:hAnsi="Times New Roman" w:cs="Times New Roman"/>
          <w:sz w:val="24"/>
          <w:szCs w:val="24"/>
        </w:rPr>
        <w:t xml:space="preserve"> </w:t>
      </w:r>
      <w:r w:rsidR="00422FB2" w:rsidRPr="00422FB2">
        <w:rPr>
          <w:rFonts w:ascii="Times New Roman" w:hAnsi="Times New Roman" w:cs="Times New Roman"/>
          <w:sz w:val="24"/>
          <w:szCs w:val="24"/>
        </w:rPr>
        <w:t xml:space="preserve">V částech zabývajících se přípravou a pitím čaje se neobjevují </w:t>
      </w:r>
      <w:r w:rsidR="00AE45F1">
        <w:rPr>
          <w:rFonts w:ascii="Times New Roman" w:hAnsi="Times New Roman" w:cs="Times New Roman"/>
          <w:sz w:val="24"/>
          <w:szCs w:val="24"/>
        </w:rPr>
        <w:t>odkazy</w:t>
      </w:r>
      <w:r w:rsidR="00422FB2" w:rsidRPr="00422FB2">
        <w:rPr>
          <w:rFonts w:ascii="Times New Roman" w:hAnsi="Times New Roman" w:cs="Times New Roman"/>
          <w:sz w:val="24"/>
          <w:szCs w:val="24"/>
        </w:rPr>
        <w:t xml:space="preserve"> na čínská díla</w:t>
      </w:r>
      <w:r w:rsidR="002B419D">
        <w:rPr>
          <w:rFonts w:ascii="Times New Roman" w:hAnsi="Times New Roman" w:cs="Times New Roman"/>
          <w:sz w:val="24"/>
          <w:szCs w:val="24"/>
        </w:rPr>
        <w:t>;</w:t>
      </w:r>
      <w:r w:rsidR="00AE45F1">
        <w:rPr>
          <w:rFonts w:ascii="Times New Roman" w:hAnsi="Times New Roman" w:cs="Times New Roman"/>
          <w:sz w:val="24"/>
          <w:szCs w:val="24"/>
        </w:rPr>
        <w:t xml:space="preserve"> autor tyto poznatky vypozoroval z praxe a sepsal. V těchto částech tkví největší přínos pro rozvoj čajové kultury v Japonsku.</w:t>
      </w:r>
      <w:r w:rsidR="00422FB2" w:rsidRPr="00422FB2">
        <w:rPr>
          <w:rFonts w:ascii="Times New Roman" w:hAnsi="Times New Roman" w:cs="Times New Roman"/>
          <w:sz w:val="24"/>
          <w:szCs w:val="24"/>
        </w:rPr>
        <w:t xml:space="preserve"> </w:t>
      </w:r>
      <w:r w:rsidR="002B6CB6" w:rsidRPr="00422FB2">
        <w:rPr>
          <w:rFonts w:ascii="Times New Roman" w:eastAsia="MS Gothic" w:hAnsi="Times New Roman" w:cs="Times New Roman"/>
          <w:sz w:val="24"/>
          <w:szCs w:val="24"/>
        </w:rPr>
        <w:t>K</w:t>
      </w:r>
      <w:r w:rsidR="00E47737" w:rsidRPr="00422FB2">
        <w:rPr>
          <w:rFonts w:ascii="Times New Roman" w:eastAsia="MS Gothic" w:hAnsi="Times New Roman" w:cs="Times New Roman"/>
          <w:sz w:val="24"/>
          <w:szCs w:val="24"/>
        </w:rPr>
        <w:t>romě</w:t>
      </w:r>
      <w:r w:rsidR="00E47737">
        <w:rPr>
          <w:rFonts w:ascii="Times New Roman" w:eastAsia="MS Gothic" w:hAnsi="Times New Roman" w:cs="Times New Roman"/>
          <w:sz w:val="24"/>
          <w:szCs w:val="24"/>
        </w:rPr>
        <w:t xml:space="preserve"> pití</w:t>
      </w:r>
      <w:r w:rsidR="002B6CB6">
        <w:rPr>
          <w:rFonts w:ascii="Times New Roman" w:eastAsia="MS Gothic" w:hAnsi="Times New Roman" w:cs="Times New Roman"/>
          <w:sz w:val="24"/>
          <w:szCs w:val="24"/>
        </w:rPr>
        <w:t xml:space="preserve"> čaje</w:t>
      </w:r>
      <w:r w:rsidR="00E47737">
        <w:rPr>
          <w:rFonts w:ascii="Times New Roman" w:eastAsia="MS Gothic" w:hAnsi="Times New Roman" w:cs="Times New Roman"/>
          <w:sz w:val="24"/>
          <w:szCs w:val="24"/>
        </w:rPr>
        <w:t xml:space="preserve"> </w:t>
      </w:r>
      <w:r w:rsidR="001633C2">
        <w:rPr>
          <w:rFonts w:ascii="Times New Roman" w:eastAsia="MS Gothic" w:hAnsi="Times New Roman" w:cs="Times New Roman"/>
          <w:sz w:val="24"/>
          <w:szCs w:val="24"/>
        </w:rPr>
        <w:t xml:space="preserve">a </w:t>
      </w:r>
      <w:r w:rsidR="002B6CB6">
        <w:rPr>
          <w:rFonts w:ascii="Times New Roman" w:eastAsia="MS Gothic" w:hAnsi="Times New Roman" w:cs="Times New Roman"/>
          <w:sz w:val="24"/>
          <w:szCs w:val="24"/>
        </w:rPr>
        <w:t>jeho botanických vlastností</w:t>
      </w:r>
      <w:r w:rsidR="00E47737">
        <w:rPr>
          <w:rFonts w:ascii="Times New Roman" w:eastAsia="MS Gothic" w:hAnsi="Times New Roman" w:cs="Times New Roman"/>
          <w:sz w:val="24"/>
          <w:szCs w:val="24"/>
        </w:rPr>
        <w:t xml:space="preserve"> se </w:t>
      </w:r>
      <w:r w:rsidR="002B6CB6">
        <w:rPr>
          <w:rFonts w:ascii="Times New Roman" w:eastAsia="MS Gothic" w:hAnsi="Times New Roman" w:cs="Times New Roman"/>
          <w:sz w:val="24"/>
          <w:szCs w:val="24"/>
        </w:rPr>
        <w:t xml:space="preserve">ve své knize </w:t>
      </w:r>
      <w:r w:rsidR="00FA2577">
        <w:rPr>
          <w:rFonts w:ascii="Times New Roman" w:eastAsia="MS Gothic" w:hAnsi="Times New Roman" w:cs="Times New Roman"/>
          <w:sz w:val="24"/>
          <w:szCs w:val="24"/>
        </w:rPr>
        <w:lastRenderedPageBreak/>
        <w:t>zabýval i vyváženou</w:t>
      </w:r>
      <w:r w:rsidR="00E47737">
        <w:rPr>
          <w:rFonts w:ascii="Times New Roman" w:eastAsia="MS Gothic" w:hAnsi="Times New Roman" w:cs="Times New Roman"/>
          <w:sz w:val="24"/>
          <w:szCs w:val="24"/>
        </w:rPr>
        <w:t xml:space="preserve"> strav</w:t>
      </w:r>
      <w:r w:rsidR="00FA2577">
        <w:rPr>
          <w:rFonts w:ascii="Times New Roman" w:eastAsia="MS Gothic" w:hAnsi="Times New Roman" w:cs="Times New Roman"/>
          <w:sz w:val="24"/>
          <w:szCs w:val="24"/>
        </w:rPr>
        <w:t>ou</w:t>
      </w:r>
      <w:r w:rsidR="008937A0">
        <w:rPr>
          <w:rStyle w:val="Znakapoznpodarou"/>
          <w:rFonts w:ascii="Times New Roman" w:eastAsia="MS Gothic" w:hAnsi="Times New Roman" w:cs="Times New Roman"/>
          <w:sz w:val="24"/>
          <w:szCs w:val="24"/>
        </w:rPr>
        <w:footnoteReference w:id="64"/>
      </w:r>
      <w:r w:rsidR="00E47737">
        <w:rPr>
          <w:rFonts w:ascii="Times New Roman" w:eastAsia="MS Gothic" w:hAnsi="Times New Roman" w:cs="Times New Roman"/>
          <w:sz w:val="24"/>
          <w:szCs w:val="24"/>
        </w:rPr>
        <w:t xml:space="preserve">. </w:t>
      </w:r>
      <w:r w:rsidR="002B6CB6">
        <w:rPr>
          <w:rFonts w:ascii="Times New Roman" w:eastAsia="MS Gothic" w:hAnsi="Times New Roman" w:cs="Times New Roman"/>
          <w:sz w:val="24"/>
          <w:szCs w:val="24"/>
        </w:rPr>
        <w:t>Eisai čaj propagoval především</w:t>
      </w:r>
      <w:r w:rsidR="000D23D9">
        <w:rPr>
          <w:rFonts w:ascii="Times New Roman" w:eastAsia="MS Gothic" w:hAnsi="Times New Roman" w:cs="Times New Roman"/>
          <w:sz w:val="24"/>
          <w:szCs w:val="24"/>
        </w:rPr>
        <w:t xml:space="preserve"> kvůli jeho léčivým účinkům a ne kvůli </w:t>
      </w:r>
      <w:r w:rsidR="000741B9">
        <w:rPr>
          <w:rFonts w:ascii="Times New Roman" w:eastAsia="MS Gothic" w:hAnsi="Times New Roman" w:cs="Times New Roman"/>
          <w:sz w:val="24"/>
          <w:szCs w:val="24"/>
        </w:rPr>
        <w:t>jeho schopnosti</w:t>
      </w:r>
      <w:r w:rsidR="000D23D9">
        <w:rPr>
          <w:rFonts w:ascii="Times New Roman" w:eastAsia="MS Gothic" w:hAnsi="Times New Roman" w:cs="Times New Roman"/>
          <w:sz w:val="24"/>
          <w:szCs w:val="24"/>
        </w:rPr>
        <w:t xml:space="preserve"> stimulace </w:t>
      </w:r>
      <w:r w:rsidR="000741B9">
        <w:rPr>
          <w:rFonts w:ascii="Times New Roman" w:eastAsia="MS Gothic" w:hAnsi="Times New Roman" w:cs="Times New Roman"/>
          <w:sz w:val="24"/>
          <w:szCs w:val="24"/>
        </w:rPr>
        <w:t xml:space="preserve">mysli při náboženských obřadech. </w:t>
      </w:r>
      <w:r w:rsidR="009766B3" w:rsidRPr="00E772D7">
        <w:rPr>
          <w:rFonts w:ascii="Times New Roman" w:hAnsi="Times New Roman" w:cs="Times New Roman"/>
          <w:sz w:val="24"/>
          <w:szCs w:val="24"/>
        </w:rPr>
        <w:t>(viz Varley, Kumakura, 1994: 8—9)</w:t>
      </w:r>
      <w:r w:rsidR="000D23D9">
        <w:rPr>
          <w:rFonts w:ascii="Times New Roman" w:eastAsia="MS Gothic" w:hAnsi="Times New Roman" w:cs="Times New Roman"/>
          <w:sz w:val="24"/>
          <w:szCs w:val="24"/>
        </w:rPr>
        <w:t>. Ve</w:t>
      </w:r>
      <w:r w:rsidR="00E0319A">
        <w:rPr>
          <w:rFonts w:ascii="Times New Roman" w:eastAsia="MS Gothic" w:hAnsi="Times New Roman" w:cs="Times New Roman"/>
          <w:sz w:val="24"/>
          <w:szCs w:val="24"/>
        </w:rPr>
        <w:t xml:space="preserve"> své knize</w:t>
      </w:r>
      <w:r w:rsidR="00FA2577">
        <w:rPr>
          <w:rFonts w:ascii="Times New Roman" w:eastAsia="MS Gothic" w:hAnsi="Times New Roman" w:cs="Times New Roman"/>
          <w:sz w:val="24"/>
          <w:szCs w:val="24"/>
        </w:rPr>
        <w:t xml:space="preserve"> také</w:t>
      </w:r>
      <w:r w:rsidR="00E0319A">
        <w:rPr>
          <w:rFonts w:ascii="Times New Roman" w:eastAsia="MS Gothic" w:hAnsi="Times New Roman" w:cs="Times New Roman"/>
          <w:sz w:val="24"/>
          <w:szCs w:val="24"/>
        </w:rPr>
        <w:t xml:space="preserve"> kritizoval d</w:t>
      </w:r>
      <w:r w:rsidR="00E47737">
        <w:rPr>
          <w:rFonts w:ascii="Times New Roman" w:eastAsia="MS Gothic" w:hAnsi="Times New Roman" w:cs="Times New Roman"/>
          <w:sz w:val="24"/>
          <w:szCs w:val="24"/>
        </w:rPr>
        <w:t xml:space="preserve">obové stravovací návyky Japonců, které </w:t>
      </w:r>
      <w:r w:rsidR="002B419D">
        <w:rPr>
          <w:rFonts w:ascii="Times New Roman" w:eastAsia="MS Gothic" w:hAnsi="Times New Roman" w:cs="Times New Roman"/>
          <w:sz w:val="24"/>
          <w:szCs w:val="24"/>
        </w:rPr>
        <w:t xml:space="preserve">se </w:t>
      </w:r>
      <w:r w:rsidR="00E47737">
        <w:rPr>
          <w:rFonts w:ascii="Times New Roman" w:eastAsia="MS Gothic" w:hAnsi="Times New Roman" w:cs="Times New Roman"/>
          <w:sz w:val="24"/>
          <w:szCs w:val="24"/>
        </w:rPr>
        <w:t xml:space="preserve">podle něj </w:t>
      </w:r>
      <w:r w:rsidR="002B419D">
        <w:rPr>
          <w:rFonts w:ascii="Times New Roman" w:eastAsia="MS Gothic" w:hAnsi="Times New Roman" w:cs="Times New Roman"/>
          <w:sz w:val="24"/>
          <w:szCs w:val="24"/>
        </w:rPr>
        <w:t>podepisovaly na šp</w:t>
      </w:r>
      <w:r w:rsidR="006C704E">
        <w:rPr>
          <w:rFonts w:ascii="Times New Roman" w:eastAsia="MS Gothic" w:hAnsi="Times New Roman" w:cs="Times New Roman"/>
          <w:sz w:val="24"/>
          <w:szCs w:val="24"/>
        </w:rPr>
        <w:t>atném zdravotním stavu Japonců  a </w:t>
      </w:r>
      <w:r w:rsidR="002B419D">
        <w:rPr>
          <w:rFonts w:ascii="Times New Roman" w:eastAsia="MS Gothic" w:hAnsi="Times New Roman" w:cs="Times New Roman"/>
          <w:sz w:val="24"/>
          <w:szCs w:val="24"/>
        </w:rPr>
        <w:t>dokonce jim dával za vinu i velkou míru úmrtnosti</w:t>
      </w:r>
      <w:r w:rsidR="00E47737">
        <w:rPr>
          <w:rFonts w:ascii="Times New Roman" w:eastAsia="MS Gothic" w:hAnsi="Times New Roman" w:cs="Times New Roman"/>
          <w:sz w:val="24"/>
          <w:szCs w:val="24"/>
        </w:rPr>
        <w:t>.</w:t>
      </w:r>
      <w:r w:rsidR="00E0319A">
        <w:rPr>
          <w:rFonts w:ascii="Times New Roman" w:eastAsia="MS Gothic" w:hAnsi="Times New Roman" w:cs="Times New Roman"/>
          <w:sz w:val="24"/>
          <w:szCs w:val="24"/>
        </w:rPr>
        <w:t xml:space="preserve"> </w:t>
      </w:r>
      <w:r w:rsidR="00B87B07">
        <w:rPr>
          <w:rFonts w:ascii="Times New Roman" w:eastAsia="MS Gothic" w:hAnsi="Times New Roman" w:cs="Times New Roman"/>
          <w:sz w:val="24"/>
          <w:szCs w:val="24"/>
        </w:rPr>
        <w:t xml:space="preserve">Podle něj měl čaj díky své specifické nahořklé chuti </w:t>
      </w:r>
      <w:r w:rsidR="00E0319A">
        <w:rPr>
          <w:rFonts w:ascii="Times New Roman" w:eastAsia="MS Gothic" w:hAnsi="Times New Roman" w:cs="Times New Roman"/>
          <w:sz w:val="24"/>
          <w:szCs w:val="24"/>
        </w:rPr>
        <w:t xml:space="preserve">srdeční činnost. A protože </w:t>
      </w:r>
      <w:r w:rsidR="00B87B07">
        <w:rPr>
          <w:rFonts w:ascii="Times New Roman" w:eastAsia="MS Gothic" w:hAnsi="Times New Roman" w:cs="Times New Roman"/>
          <w:sz w:val="24"/>
          <w:szCs w:val="24"/>
        </w:rPr>
        <w:t>srdce ovlivňovalo ostatní tělesné orgány</w:t>
      </w:r>
      <w:r w:rsidR="00E0319A">
        <w:rPr>
          <w:rFonts w:ascii="Times New Roman" w:eastAsia="MS Gothic" w:hAnsi="Times New Roman" w:cs="Times New Roman"/>
          <w:sz w:val="24"/>
          <w:szCs w:val="24"/>
        </w:rPr>
        <w:t>,</w:t>
      </w:r>
      <w:r w:rsidR="00B87B07">
        <w:rPr>
          <w:rFonts w:ascii="Times New Roman" w:eastAsia="MS Gothic" w:hAnsi="Times New Roman" w:cs="Times New Roman"/>
          <w:sz w:val="24"/>
          <w:szCs w:val="24"/>
        </w:rPr>
        <w:t xml:space="preserve"> pití čaje velkou měrou napomáhalo</w:t>
      </w:r>
      <w:r w:rsidR="00E0319A">
        <w:rPr>
          <w:rFonts w:ascii="Times New Roman" w:eastAsia="MS Gothic" w:hAnsi="Times New Roman" w:cs="Times New Roman"/>
          <w:sz w:val="24"/>
          <w:szCs w:val="24"/>
        </w:rPr>
        <w:t xml:space="preserve"> k dobrému celkovému tělesnému stavu a </w:t>
      </w:r>
      <w:r w:rsidR="00B87B07">
        <w:rPr>
          <w:rFonts w:ascii="Times New Roman" w:eastAsia="MS Gothic" w:hAnsi="Times New Roman" w:cs="Times New Roman"/>
          <w:sz w:val="24"/>
          <w:szCs w:val="24"/>
        </w:rPr>
        <w:t>mělo dokonce schopnost ovlivnit délku lidského života</w:t>
      </w:r>
      <w:r w:rsidR="00E0319A">
        <w:rPr>
          <w:rFonts w:ascii="Times New Roman" w:eastAsia="MS Gothic" w:hAnsi="Times New Roman" w:cs="Times New Roman"/>
          <w:sz w:val="24"/>
          <w:szCs w:val="24"/>
        </w:rPr>
        <w:t xml:space="preserve">. </w:t>
      </w:r>
      <w:r w:rsidR="00A16D5C" w:rsidRPr="00E772D7">
        <w:rPr>
          <w:rFonts w:ascii="Times New Roman" w:hAnsi="Times New Roman" w:cs="Times New Roman"/>
          <w:sz w:val="24"/>
          <w:szCs w:val="24"/>
        </w:rPr>
        <w:t>(viz Thomovi, 2002: 102)</w:t>
      </w:r>
      <w:r w:rsidR="00E772D7">
        <w:rPr>
          <w:rFonts w:ascii="Times New Roman" w:hAnsi="Times New Roman" w:cs="Times New Roman"/>
          <w:sz w:val="24"/>
          <w:szCs w:val="24"/>
        </w:rPr>
        <w:t xml:space="preserve"> </w:t>
      </w:r>
      <w:r w:rsidR="008A5C08">
        <w:rPr>
          <w:rFonts w:ascii="Times New Roman" w:eastAsia="MS Gothic" w:hAnsi="Times New Roman" w:cs="Times New Roman"/>
          <w:sz w:val="24"/>
          <w:szCs w:val="24"/>
        </w:rPr>
        <w:t xml:space="preserve">Pro ilustraci uvádím úryvek z díla: </w:t>
      </w:r>
      <w:r w:rsidR="008A5C08" w:rsidRPr="00BA0733">
        <w:rPr>
          <w:rFonts w:ascii="Times New Roman" w:eastAsia="MS Gothic" w:hAnsi="Times New Roman" w:cs="Times New Roman"/>
          <w:sz w:val="24"/>
          <w:szCs w:val="24"/>
        </w:rPr>
        <w:t>„Čaj je nejčarovnějším prostředkem na udržení zdraví. Je elixírem dlouhého života. Roste na horských úbočích, jakoby z dechu země. Ti, kteří ho sbírají a pijí, mohou předpokládat, že se dožijí dlouhého věku. Velmi si ho váží v Číně a Indii, také naše země mu přichází na chuť. I dnes, tak jako před tisíciletími, je obdařený jedinečnými vlastnostmi, pro které ho mohu směle doporučit.“</w:t>
      </w:r>
      <w:r w:rsidR="008937A0" w:rsidRPr="00BA0733">
        <w:rPr>
          <w:rStyle w:val="Znakapoznpodarou"/>
          <w:rFonts w:ascii="Times New Roman" w:eastAsia="MS Gothic" w:hAnsi="Times New Roman" w:cs="Times New Roman"/>
          <w:sz w:val="24"/>
          <w:szCs w:val="24"/>
        </w:rPr>
        <w:footnoteReference w:id="65"/>
      </w:r>
      <w:r w:rsidR="00A16D5C" w:rsidRPr="00BA0733">
        <w:rPr>
          <w:rFonts w:ascii="Times New Roman" w:hAnsi="Times New Roman" w:cs="Times New Roman"/>
          <w:i/>
          <w:sz w:val="24"/>
          <w:szCs w:val="24"/>
        </w:rPr>
        <w:t xml:space="preserve"> </w:t>
      </w:r>
      <w:r w:rsidR="00A16D5C" w:rsidRPr="00B87B07">
        <w:rPr>
          <w:rFonts w:ascii="Times New Roman" w:hAnsi="Times New Roman" w:cs="Times New Roman"/>
          <w:sz w:val="24"/>
          <w:szCs w:val="24"/>
        </w:rPr>
        <w:t>(Thomovi, 2002: 102)</w:t>
      </w:r>
    </w:p>
    <w:p w:rsidR="00850A62" w:rsidRPr="00E772D7" w:rsidRDefault="00850A62"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 xml:space="preserve">Od 13. století se v klášterech </w:t>
      </w:r>
      <w:r w:rsidR="00045620">
        <w:rPr>
          <w:rFonts w:ascii="Times New Roman" w:eastAsia="MS Gothic" w:hAnsi="Times New Roman" w:cs="Times New Roman"/>
          <w:sz w:val="24"/>
          <w:szCs w:val="24"/>
        </w:rPr>
        <w:t>Kennindži,</w:t>
      </w:r>
      <w:r>
        <w:rPr>
          <w:rFonts w:ascii="Times New Roman" w:eastAsia="MS Gothic" w:hAnsi="Times New Roman" w:cs="Times New Roman"/>
          <w:sz w:val="24"/>
          <w:szCs w:val="24"/>
        </w:rPr>
        <w:t xml:space="preserve"> Engakudži</w:t>
      </w:r>
      <w:r w:rsidR="00F83845">
        <w:rPr>
          <w:rStyle w:val="Znakapoznpodarou"/>
          <w:rFonts w:ascii="Times New Roman" w:eastAsia="MS Gothic" w:hAnsi="Times New Roman" w:cs="Times New Roman"/>
          <w:sz w:val="24"/>
          <w:szCs w:val="24"/>
        </w:rPr>
        <w:footnoteReference w:id="66"/>
      </w:r>
      <w:r w:rsidR="00045620">
        <w:rPr>
          <w:rFonts w:ascii="Times New Roman" w:eastAsia="MS Gothic" w:hAnsi="Times New Roman" w:cs="Times New Roman"/>
          <w:sz w:val="24"/>
          <w:szCs w:val="24"/>
        </w:rPr>
        <w:t xml:space="preserve"> a Tófukudži</w:t>
      </w:r>
      <w:r w:rsidR="00F83845">
        <w:rPr>
          <w:rStyle w:val="Znakapoznpodarou"/>
          <w:rFonts w:ascii="Times New Roman" w:eastAsia="MS Gothic" w:hAnsi="Times New Roman" w:cs="Times New Roman"/>
          <w:sz w:val="24"/>
          <w:szCs w:val="24"/>
        </w:rPr>
        <w:footnoteReference w:id="67"/>
      </w:r>
      <w:r>
        <w:rPr>
          <w:rFonts w:ascii="Times New Roman" w:eastAsia="MS Gothic" w:hAnsi="Times New Roman" w:cs="Times New Roman"/>
          <w:sz w:val="24"/>
          <w:szCs w:val="24"/>
        </w:rPr>
        <w:t xml:space="preserve"> kon</w:t>
      </w:r>
      <w:r w:rsidR="00F43413">
        <w:rPr>
          <w:rFonts w:ascii="Times New Roman" w:eastAsia="MS Gothic" w:hAnsi="Times New Roman" w:cs="Times New Roman"/>
          <w:sz w:val="24"/>
          <w:szCs w:val="24"/>
        </w:rPr>
        <w:t>ala na počest Eisaiovy smrti</w:t>
      </w:r>
      <w:r>
        <w:rPr>
          <w:rFonts w:ascii="Times New Roman" w:eastAsia="MS Gothic" w:hAnsi="Times New Roman" w:cs="Times New Roman"/>
          <w:sz w:val="24"/>
          <w:szCs w:val="24"/>
        </w:rPr>
        <w:t xml:space="preserve"> významná slavnost </w:t>
      </w:r>
      <w:r w:rsidRPr="00BC5D30">
        <w:rPr>
          <w:rFonts w:ascii="Times New Roman" w:eastAsia="MS Gothic" w:hAnsi="Times New Roman" w:cs="Times New Roman"/>
          <w:sz w:val="24"/>
          <w:szCs w:val="24"/>
        </w:rPr>
        <w:t>Jocugašira</w:t>
      </w:r>
      <w:r w:rsidR="00F43413">
        <w:rPr>
          <w:rFonts w:ascii="Times New Roman" w:eastAsia="MS Gothic" w:hAnsi="Times New Roman" w:cs="Times New Roman"/>
          <w:i/>
          <w:sz w:val="24"/>
          <w:szCs w:val="24"/>
        </w:rPr>
        <w:t xml:space="preserve"> </w:t>
      </w:r>
      <w:r w:rsidR="00F43413" w:rsidRPr="00F43413">
        <w:rPr>
          <w:rFonts w:ascii="Times New Roman" w:eastAsia="MS Gothic" w:hAnsi="Times New Roman" w:cs="Times New Roman"/>
          <w:sz w:val="24"/>
          <w:szCs w:val="24"/>
        </w:rPr>
        <w:t>(</w:t>
      </w:r>
      <w:r w:rsidRPr="00F43413">
        <w:rPr>
          <w:rFonts w:ascii="Times New Roman" w:eastAsia="MS Gothic" w:hAnsi="Times New Roman" w:cs="Times New Roman"/>
          <w:sz w:val="24"/>
          <w:szCs w:val="24"/>
        </w:rPr>
        <w:t>四つ頭</w:t>
      </w:r>
      <w:r w:rsidR="00F43413" w:rsidRPr="00F43413">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která nám nabízí představu o dávné podobě rituálu </w:t>
      </w:r>
      <w:r w:rsidRPr="00850A62">
        <w:rPr>
          <w:rFonts w:ascii="Times New Roman" w:eastAsia="MS Gothic" w:hAnsi="Times New Roman" w:cs="Times New Roman"/>
          <w:i/>
          <w:sz w:val="24"/>
          <w:szCs w:val="24"/>
        </w:rPr>
        <w:t>kenča</w:t>
      </w:r>
      <w:r w:rsidR="00F83845">
        <w:rPr>
          <w:rStyle w:val="Znakapoznpodarou"/>
          <w:rFonts w:ascii="Times New Roman" w:eastAsia="MS Gothic" w:hAnsi="Times New Roman" w:cs="Times New Roman"/>
          <w:sz w:val="24"/>
          <w:szCs w:val="24"/>
        </w:rPr>
        <w:footnoteReference w:id="68"/>
      </w:r>
      <w:r w:rsidR="00045620">
        <w:rPr>
          <w:rFonts w:ascii="Times New Roman" w:eastAsia="MS Gothic" w:hAnsi="Times New Roman" w:cs="Times New Roman"/>
          <w:sz w:val="24"/>
          <w:szCs w:val="24"/>
        </w:rPr>
        <w:t>. Doslovný překlad názvu slavnosti znamená čtyři hlavy</w:t>
      </w:r>
      <w:r w:rsidR="00BA0733">
        <w:rPr>
          <w:rFonts w:ascii="Times New Roman" w:eastAsia="MS Gothic" w:hAnsi="Times New Roman" w:cs="Times New Roman"/>
          <w:sz w:val="24"/>
          <w:szCs w:val="24"/>
        </w:rPr>
        <w:t>, které odkazovaly na čtyři významné</w:t>
      </w:r>
      <w:r w:rsidR="00045620">
        <w:rPr>
          <w:rFonts w:ascii="Times New Roman" w:eastAsia="MS Gothic" w:hAnsi="Times New Roman" w:cs="Times New Roman"/>
          <w:sz w:val="24"/>
          <w:szCs w:val="24"/>
        </w:rPr>
        <w:t xml:space="preserve"> host</w:t>
      </w:r>
      <w:r w:rsidR="00BA0733">
        <w:rPr>
          <w:rFonts w:ascii="Times New Roman" w:eastAsia="MS Gothic" w:hAnsi="Times New Roman" w:cs="Times New Roman"/>
          <w:sz w:val="24"/>
          <w:szCs w:val="24"/>
        </w:rPr>
        <w:t>y</w:t>
      </w:r>
      <w:r w:rsidR="00045620">
        <w:rPr>
          <w:rFonts w:ascii="Times New Roman" w:eastAsia="MS Gothic" w:hAnsi="Times New Roman" w:cs="Times New Roman"/>
          <w:sz w:val="24"/>
          <w:szCs w:val="24"/>
        </w:rPr>
        <w:t xml:space="preserve"> symboliz</w:t>
      </w:r>
      <w:r w:rsidR="00BA0733">
        <w:rPr>
          <w:rFonts w:ascii="Times New Roman" w:eastAsia="MS Gothic" w:hAnsi="Times New Roman" w:cs="Times New Roman"/>
          <w:sz w:val="24"/>
          <w:szCs w:val="24"/>
        </w:rPr>
        <w:t>ující</w:t>
      </w:r>
      <w:r w:rsidR="00045620">
        <w:rPr>
          <w:rFonts w:ascii="Times New Roman" w:eastAsia="MS Gothic" w:hAnsi="Times New Roman" w:cs="Times New Roman"/>
          <w:sz w:val="24"/>
          <w:szCs w:val="24"/>
        </w:rPr>
        <w:t xml:space="preserve"> čtyři hlavní pilíře víry. První šálek čaje</w:t>
      </w:r>
      <w:r w:rsidR="00834BC0">
        <w:rPr>
          <w:rFonts w:ascii="Times New Roman" w:eastAsia="MS Gothic" w:hAnsi="Times New Roman" w:cs="Times New Roman"/>
          <w:sz w:val="24"/>
          <w:szCs w:val="24"/>
        </w:rPr>
        <w:t>, jehož příprava byla přenechána nějakému významnému čajovému mistru,</w:t>
      </w:r>
      <w:r w:rsidR="00BA0733">
        <w:rPr>
          <w:rFonts w:ascii="Times New Roman" w:eastAsia="MS Gothic" w:hAnsi="Times New Roman" w:cs="Times New Roman"/>
          <w:sz w:val="24"/>
          <w:szCs w:val="24"/>
        </w:rPr>
        <w:t xml:space="preserve"> </w:t>
      </w:r>
      <w:r w:rsidR="00834BC0">
        <w:rPr>
          <w:rFonts w:ascii="Times New Roman" w:eastAsia="MS Gothic" w:hAnsi="Times New Roman" w:cs="Times New Roman"/>
          <w:sz w:val="24"/>
          <w:szCs w:val="24"/>
        </w:rPr>
        <w:t xml:space="preserve">byl </w:t>
      </w:r>
      <w:r w:rsidR="00BA0733">
        <w:rPr>
          <w:rFonts w:ascii="Times New Roman" w:eastAsia="MS Gothic" w:hAnsi="Times New Roman" w:cs="Times New Roman"/>
          <w:sz w:val="24"/>
          <w:szCs w:val="24"/>
        </w:rPr>
        <w:t>obětov</w:t>
      </w:r>
      <w:r w:rsidR="00834BC0">
        <w:rPr>
          <w:rFonts w:ascii="Times New Roman" w:eastAsia="MS Gothic" w:hAnsi="Times New Roman" w:cs="Times New Roman"/>
          <w:sz w:val="24"/>
          <w:szCs w:val="24"/>
        </w:rPr>
        <w:t xml:space="preserve">án na Eisaiovu počest. </w:t>
      </w:r>
      <w:r w:rsidR="00BA0733">
        <w:rPr>
          <w:rFonts w:ascii="Times New Roman" w:eastAsia="MS Gothic" w:hAnsi="Times New Roman" w:cs="Times New Roman"/>
          <w:sz w:val="24"/>
          <w:szCs w:val="24"/>
        </w:rPr>
        <w:t>Následně byl</w:t>
      </w:r>
      <w:r w:rsidR="00045620">
        <w:rPr>
          <w:rFonts w:ascii="Times New Roman" w:eastAsia="MS Gothic" w:hAnsi="Times New Roman" w:cs="Times New Roman"/>
          <w:sz w:val="24"/>
          <w:szCs w:val="24"/>
        </w:rPr>
        <w:t xml:space="preserve"> čaj připraven </w:t>
      </w:r>
      <w:r w:rsidR="00834BC0">
        <w:rPr>
          <w:rFonts w:ascii="Times New Roman" w:eastAsia="MS Gothic" w:hAnsi="Times New Roman" w:cs="Times New Roman"/>
          <w:sz w:val="24"/>
          <w:szCs w:val="24"/>
        </w:rPr>
        <w:t>čtveřici hlavních hostů</w:t>
      </w:r>
      <w:r w:rsidR="001A7B34">
        <w:rPr>
          <w:rFonts w:ascii="Times New Roman" w:eastAsia="MS Gothic" w:hAnsi="Times New Roman" w:cs="Times New Roman"/>
          <w:sz w:val="24"/>
          <w:szCs w:val="24"/>
        </w:rPr>
        <w:t xml:space="preserve">. V čajových miskách </w:t>
      </w:r>
      <w:r w:rsidR="001A7B34" w:rsidRPr="001A7B34">
        <w:rPr>
          <w:rFonts w:ascii="Times New Roman" w:eastAsia="MS Gothic" w:hAnsi="Times New Roman" w:cs="Times New Roman"/>
          <w:i/>
          <w:sz w:val="24"/>
          <w:szCs w:val="24"/>
        </w:rPr>
        <w:t>tenmoku</w:t>
      </w:r>
      <w:r w:rsidR="001A7B34">
        <w:rPr>
          <w:rFonts w:ascii="Times New Roman" w:eastAsia="MS Gothic" w:hAnsi="Times New Roman" w:cs="Times New Roman"/>
          <w:sz w:val="24"/>
          <w:szCs w:val="24"/>
        </w:rPr>
        <w:t xml:space="preserve"> </w:t>
      </w:r>
      <w:r w:rsidR="00F43413">
        <w:rPr>
          <w:rFonts w:ascii="Times New Roman" w:eastAsia="MS Gothic" w:hAnsi="Times New Roman" w:cs="Times New Roman"/>
          <w:sz w:val="24"/>
          <w:szCs w:val="24"/>
        </w:rPr>
        <w:t>(</w:t>
      </w:r>
      <w:r w:rsidR="001A7B34" w:rsidRPr="001A7B34">
        <w:rPr>
          <w:rFonts w:ascii="Times New Roman" w:eastAsia="MS Gothic" w:hAnsi="Times New Roman" w:cs="Times New Roman" w:hint="eastAsia"/>
          <w:sz w:val="24"/>
          <w:szCs w:val="24"/>
        </w:rPr>
        <w:t>天目</w:t>
      </w:r>
      <w:r w:rsidR="00F43413">
        <w:rPr>
          <w:rFonts w:ascii="Times New Roman" w:eastAsia="MS Gothic" w:hAnsi="Times New Roman" w:cs="Times New Roman"/>
          <w:sz w:val="24"/>
          <w:szCs w:val="24"/>
        </w:rPr>
        <w:t>)</w:t>
      </w:r>
      <w:r w:rsidR="001A7B34">
        <w:rPr>
          <w:rFonts w:ascii="Times New Roman" w:eastAsia="MS Gothic" w:hAnsi="Times New Roman" w:cs="Times New Roman"/>
          <w:sz w:val="24"/>
          <w:szCs w:val="24"/>
        </w:rPr>
        <w:t xml:space="preserve"> zalév</w:t>
      </w:r>
      <w:r w:rsidR="00BA0733">
        <w:rPr>
          <w:rFonts w:ascii="Times New Roman" w:eastAsia="MS Gothic" w:hAnsi="Times New Roman" w:cs="Times New Roman"/>
          <w:sz w:val="24"/>
          <w:szCs w:val="24"/>
        </w:rPr>
        <w:t>al</w:t>
      </w:r>
      <w:r w:rsidR="001A7B34">
        <w:rPr>
          <w:rFonts w:ascii="Times New Roman" w:eastAsia="MS Gothic" w:hAnsi="Times New Roman" w:cs="Times New Roman"/>
          <w:sz w:val="24"/>
          <w:szCs w:val="24"/>
        </w:rPr>
        <w:t xml:space="preserve"> horkou vodou jeden z mnic</w:t>
      </w:r>
      <w:r w:rsidR="00BA0733">
        <w:rPr>
          <w:rFonts w:ascii="Times New Roman" w:eastAsia="MS Gothic" w:hAnsi="Times New Roman" w:cs="Times New Roman"/>
          <w:sz w:val="24"/>
          <w:szCs w:val="24"/>
        </w:rPr>
        <w:t>hů zelený čajový prášek, který</w:t>
      </w:r>
      <w:r w:rsidR="001A7B34">
        <w:rPr>
          <w:rFonts w:ascii="Times New Roman" w:eastAsia="MS Gothic" w:hAnsi="Times New Roman" w:cs="Times New Roman"/>
          <w:sz w:val="24"/>
          <w:szCs w:val="24"/>
        </w:rPr>
        <w:t xml:space="preserve"> poté ušleh</w:t>
      </w:r>
      <w:r w:rsidR="00BA0733">
        <w:rPr>
          <w:rFonts w:ascii="Times New Roman" w:eastAsia="MS Gothic" w:hAnsi="Times New Roman" w:cs="Times New Roman"/>
          <w:sz w:val="24"/>
          <w:szCs w:val="24"/>
        </w:rPr>
        <w:t>al</w:t>
      </w:r>
      <w:r w:rsidR="001A7B34">
        <w:rPr>
          <w:rFonts w:ascii="Times New Roman" w:eastAsia="MS Gothic" w:hAnsi="Times New Roman" w:cs="Times New Roman"/>
          <w:sz w:val="24"/>
          <w:szCs w:val="24"/>
        </w:rPr>
        <w:t xml:space="preserve"> bambusovou štětkou </w:t>
      </w:r>
      <w:r w:rsidR="001A7B34" w:rsidRPr="001A7B34">
        <w:rPr>
          <w:rFonts w:ascii="Times New Roman" w:eastAsia="MS Gothic" w:hAnsi="Times New Roman" w:cs="Times New Roman"/>
          <w:i/>
          <w:sz w:val="24"/>
          <w:szCs w:val="24"/>
        </w:rPr>
        <w:t xml:space="preserve">časen </w:t>
      </w:r>
      <w:r w:rsidR="00F43413">
        <w:rPr>
          <w:rFonts w:ascii="Times New Roman" w:eastAsia="MS Gothic" w:hAnsi="Times New Roman" w:cs="Times New Roman"/>
          <w:i/>
          <w:sz w:val="24"/>
          <w:szCs w:val="24"/>
        </w:rPr>
        <w:t>(</w:t>
      </w:r>
      <w:r w:rsidR="001A7B34" w:rsidRPr="001A7B34">
        <w:rPr>
          <w:rFonts w:ascii="Times New Roman" w:eastAsia="MS Gothic" w:hAnsi="Times New Roman" w:cs="Times New Roman" w:hint="eastAsia"/>
          <w:sz w:val="24"/>
          <w:szCs w:val="24"/>
        </w:rPr>
        <w:t>茶筌</w:t>
      </w:r>
      <w:r w:rsidR="00F43413">
        <w:rPr>
          <w:rFonts w:ascii="Times New Roman" w:eastAsia="MS Gothic" w:hAnsi="Times New Roman" w:cs="Times New Roman"/>
          <w:sz w:val="24"/>
          <w:szCs w:val="24"/>
        </w:rPr>
        <w:t>)</w:t>
      </w:r>
      <w:r w:rsidR="00BA0733">
        <w:rPr>
          <w:rFonts w:ascii="Times New Roman" w:eastAsia="MS Gothic" w:hAnsi="Times New Roman" w:cs="Times New Roman"/>
          <w:sz w:val="24"/>
          <w:szCs w:val="24"/>
        </w:rPr>
        <w:t>. Hosté připravený čaj vypili</w:t>
      </w:r>
      <w:r w:rsidR="001A7B34">
        <w:rPr>
          <w:rFonts w:ascii="Times New Roman" w:eastAsia="MS Gothic" w:hAnsi="Times New Roman" w:cs="Times New Roman"/>
          <w:sz w:val="24"/>
          <w:szCs w:val="24"/>
        </w:rPr>
        <w:t xml:space="preserve"> a vychutnáva</w:t>
      </w:r>
      <w:r w:rsidR="00BA0733">
        <w:rPr>
          <w:rFonts w:ascii="Times New Roman" w:eastAsia="MS Gothic" w:hAnsi="Times New Roman" w:cs="Times New Roman"/>
          <w:sz w:val="24"/>
          <w:szCs w:val="24"/>
        </w:rPr>
        <w:t>li</w:t>
      </w:r>
      <w:r w:rsidR="001A7B34">
        <w:rPr>
          <w:rFonts w:ascii="Times New Roman" w:eastAsia="MS Gothic" w:hAnsi="Times New Roman" w:cs="Times New Roman"/>
          <w:sz w:val="24"/>
          <w:szCs w:val="24"/>
        </w:rPr>
        <w:t xml:space="preserve"> </w:t>
      </w:r>
      <w:r w:rsidR="00631970">
        <w:rPr>
          <w:rFonts w:ascii="Times New Roman" w:eastAsia="MS Gothic" w:hAnsi="Times New Roman" w:cs="Times New Roman"/>
          <w:sz w:val="24"/>
          <w:szCs w:val="24"/>
        </w:rPr>
        <w:t>jeho natrpklou příchuť.</w:t>
      </w:r>
      <w:r w:rsidR="00044DB6" w:rsidRPr="00044DB6">
        <w:rPr>
          <w:rFonts w:ascii="Times New Roman" w:hAnsi="Times New Roman" w:cs="Times New Roman"/>
          <w:i/>
          <w:sz w:val="24"/>
          <w:szCs w:val="24"/>
        </w:rPr>
        <w:t xml:space="preserve"> </w:t>
      </w:r>
      <w:r w:rsidR="00044DB6" w:rsidRPr="00E772D7">
        <w:rPr>
          <w:rFonts w:ascii="Times New Roman" w:hAnsi="Times New Roman" w:cs="Times New Roman"/>
          <w:sz w:val="24"/>
          <w:szCs w:val="24"/>
        </w:rPr>
        <w:t>(viz Thomovi, 2002: 102—103)</w:t>
      </w:r>
    </w:p>
    <w:p w:rsidR="004C3FDF" w:rsidRPr="004C3FDF" w:rsidRDefault="004C3FDF" w:rsidP="004C3FDF">
      <w:pPr>
        <w:spacing w:after="240"/>
        <w:rPr>
          <w:rFonts w:ascii="Times New Roman" w:hAnsi="Times New Roman" w:cs="Times New Roman"/>
          <w:b/>
          <w:sz w:val="26"/>
          <w:szCs w:val="26"/>
        </w:rPr>
      </w:pPr>
      <w:r>
        <w:rPr>
          <w:rFonts w:ascii="Times New Roman" w:hAnsi="Times New Roman" w:cs="Times New Roman"/>
          <w:b/>
          <w:sz w:val="26"/>
          <w:szCs w:val="26"/>
        </w:rPr>
        <w:lastRenderedPageBreak/>
        <w:t>3</w:t>
      </w:r>
      <w:r w:rsidRPr="00A200CC">
        <w:rPr>
          <w:rFonts w:ascii="Times New Roman" w:hAnsi="Times New Roman" w:cs="Times New Roman"/>
          <w:b/>
          <w:sz w:val="26"/>
          <w:szCs w:val="26"/>
        </w:rPr>
        <w:t>.</w:t>
      </w:r>
      <w:r>
        <w:rPr>
          <w:rFonts w:ascii="Times New Roman" w:hAnsi="Times New Roman" w:cs="Times New Roman"/>
          <w:b/>
          <w:sz w:val="26"/>
          <w:szCs w:val="26"/>
        </w:rPr>
        <w:t>2</w:t>
      </w:r>
      <w:r w:rsidRPr="00A200CC">
        <w:rPr>
          <w:rFonts w:ascii="Times New Roman" w:hAnsi="Times New Roman" w:cs="Times New Roman"/>
          <w:b/>
          <w:sz w:val="26"/>
          <w:szCs w:val="26"/>
        </w:rPr>
        <w:t xml:space="preserve"> </w:t>
      </w:r>
      <w:r>
        <w:rPr>
          <w:rFonts w:ascii="Times New Roman" w:hAnsi="Times New Roman" w:cs="Times New Roman"/>
          <w:b/>
          <w:sz w:val="26"/>
          <w:szCs w:val="26"/>
        </w:rPr>
        <w:t>Mjóe</w:t>
      </w:r>
    </w:p>
    <w:p w:rsidR="00332367" w:rsidRDefault="00340261" w:rsidP="00925D02">
      <w:pPr>
        <w:spacing w:after="240"/>
        <w:ind w:firstLine="709"/>
        <w:rPr>
          <w:rFonts w:ascii="Times New Roman" w:eastAsia="MS Gothic" w:hAnsi="Times New Roman" w:cs="Times New Roman"/>
          <w:sz w:val="24"/>
          <w:szCs w:val="24"/>
        </w:rPr>
      </w:pPr>
      <w:r>
        <w:rPr>
          <w:rFonts w:ascii="Times New Roman" w:eastAsia="MS Gothic" w:hAnsi="Times New Roman" w:cs="Times New Roman"/>
          <w:sz w:val="24"/>
          <w:szCs w:val="24"/>
        </w:rPr>
        <w:t>V kontextu čajové k</w:t>
      </w:r>
      <w:r w:rsidR="00EA5099">
        <w:rPr>
          <w:rFonts w:ascii="Times New Roman" w:eastAsia="MS Gothic" w:hAnsi="Times New Roman" w:cs="Times New Roman"/>
          <w:sz w:val="24"/>
          <w:szCs w:val="24"/>
        </w:rPr>
        <w:t>u</w:t>
      </w:r>
      <w:r>
        <w:rPr>
          <w:rFonts w:ascii="Times New Roman" w:eastAsia="MS Gothic" w:hAnsi="Times New Roman" w:cs="Times New Roman"/>
          <w:sz w:val="24"/>
          <w:szCs w:val="24"/>
        </w:rPr>
        <w:t>l</w:t>
      </w:r>
      <w:r w:rsidR="00EA5099">
        <w:rPr>
          <w:rFonts w:ascii="Times New Roman" w:eastAsia="MS Gothic" w:hAnsi="Times New Roman" w:cs="Times New Roman"/>
          <w:sz w:val="24"/>
          <w:szCs w:val="24"/>
        </w:rPr>
        <w:t xml:space="preserve">tury </w:t>
      </w:r>
      <w:r w:rsidR="00E23980">
        <w:rPr>
          <w:rFonts w:ascii="Times New Roman" w:eastAsia="MS Gothic" w:hAnsi="Times New Roman" w:cs="Times New Roman"/>
          <w:sz w:val="24"/>
          <w:szCs w:val="24"/>
        </w:rPr>
        <w:t>zaujímá významnou pozici</w:t>
      </w:r>
      <w:r w:rsidR="00EA5099">
        <w:rPr>
          <w:rFonts w:ascii="Times New Roman" w:eastAsia="MS Gothic" w:hAnsi="Times New Roman" w:cs="Times New Roman"/>
          <w:sz w:val="24"/>
          <w:szCs w:val="24"/>
        </w:rPr>
        <w:t xml:space="preserve"> i Eisaiův přítel, m</w:t>
      </w:r>
      <w:r w:rsidR="00480FA6">
        <w:rPr>
          <w:rFonts w:ascii="Times New Roman" w:eastAsia="MS Gothic" w:hAnsi="Times New Roman" w:cs="Times New Roman"/>
          <w:sz w:val="24"/>
          <w:szCs w:val="24"/>
        </w:rPr>
        <w:t>nich</w:t>
      </w:r>
      <w:r w:rsidR="00EA5099">
        <w:rPr>
          <w:rFonts w:ascii="Times New Roman" w:eastAsia="MS Gothic" w:hAnsi="Times New Roman" w:cs="Times New Roman"/>
          <w:sz w:val="24"/>
          <w:szCs w:val="24"/>
        </w:rPr>
        <w:t xml:space="preserve"> </w:t>
      </w:r>
      <w:r w:rsidR="00DB441F">
        <w:rPr>
          <w:rFonts w:ascii="Times New Roman" w:eastAsia="MS Gothic" w:hAnsi="Times New Roman" w:cs="Times New Roman"/>
          <w:sz w:val="24"/>
          <w:szCs w:val="24"/>
        </w:rPr>
        <w:t>a</w:t>
      </w:r>
      <w:r w:rsidR="006C704E">
        <w:rPr>
          <w:rFonts w:ascii="Times New Roman" w:eastAsia="MS Gothic" w:hAnsi="Times New Roman" w:cs="Times New Roman"/>
          <w:sz w:val="24"/>
          <w:szCs w:val="24"/>
        </w:rPr>
        <w:t> </w:t>
      </w:r>
      <w:r w:rsidR="00DB441F">
        <w:rPr>
          <w:rFonts w:ascii="Times New Roman" w:eastAsia="MS Gothic" w:hAnsi="Times New Roman" w:cs="Times New Roman"/>
          <w:sz w:val="24"/>
          <w:szCs w:val="24"/>
        </w:rPr>
        <w:t xml:space="preserve">vzdělanec, </w:t>
      </w:r>
      <w:r w:rsidR="00EA5099">
        <w:rPr>
          <w:rFonts w:ascii="Times New Roman" w:eastAsia="MS Gothic" w:hAnsi="Times New Roman" w:cs="Times New Roman"/>
          <w:sz w:val="24"/>
          <w:szCs w:val="24"/>
        </w:rPr>
        <w:t>Mjóe</w:t>
      </w:r>
      <w:r w:rsidR="00F83845">
        <w:rPr>
          <w:rStyle w:val="Znakapoznpodarou"/>
          <w:rFonts w:ascii="Times New Roman" w:eastAsia="MS Gothic" w:hAnsi="Times New Roman" w:cs="Times New Roman"/>
          <w:sz w:val="24"/>
          <w:szCs w:val="24"/>
        </w:rPr>
        <w:footnoteReference w:id="69"/>
      </w:r>
      <w:r w:rsidR="009D03FD">
        <w:rPr>
          <w:rFonts w:ascii="Times New Roman" w:eastAsia="MS Gothic" w:hAnsi="Times New Roman" w:cs="Times New Roman"/>
          <w:sz w:val="24"/>
          <w:szCs w:val="24"/>
        </w:rPr>
        <w:t xml:space="preserve"> z kláštera Kózandži</w:t>
      </w:r>
      <w:r w:rsidR="009D03FD">
        <w:rPr>
          <w:rStyle w:val="Znakapoznpodarou"/>
          <w:rFonts w:ascii="Times New Roman" w:eastAsia="MS Gothic" w:hAnsi="Times New Roman" w:cs="Times New Roman"/>
          <w:sz w:val="24"/>
          <w:szCs w:val="24"/>
        </w:rPr>
        <w:footnoteReference w:id="70"/>
      </w:r>
      <w:r w:rsidR="008930C2">
        <w:rPr>
          <w:rFonts w:ascii="Times New Roman" w:eastAsia="MS Gothic" w:hAnsi="Times New Roman" w:cs="Times New Roman"/>
          <w:sz w:val="24"/>
          <w:szCs w:val="24"/>
        </w:rPr>
        <w:t xml:space="preserve">. Eisai ho </w:t>
      </w:r>
      <w:r w:rsidR="00480FA6">
        <w:rPr>
          <w:rFonts w:ascii="Times New Roman" w:eastAsia="MS Gothic" w:hAnsi="Times New Roman" w:cs="Times New Roman"/>
          <w:sz w:val="24"/>
          <w:szCs w:val="24"/>
        </w:rPr>
        <w:t xml:space="preserve">zasvětil </w:t>
      </w:r>
      <w:r w:rsidR="006C3B52">
        <w:rPr>
          <w:rFonts w:ascii="Times New Roman" w:eastAsia="MS Gothic" w:hAnsi="Times New Roman" w:cs="Times New Roman"/>
          <w:sz w:val="24"/>
          <w:szCs w:val="24"/>
        </w:rPr>
        <w:t>do tajů zenu a čaje</w:t>
      </w:r>
      <w:r w:rsidR="008930C2">
        <w:rPr>
          <w:rFonts w:ascii="Times New Roman" w:eastAsia="MS Gothic" w:hAnsi="Times New Roman" w:cs="Times New Roman"/>
          <w:sz w:val="24"/>
          <w:szCs w:val="24"/>
        </w:rPr>
        <w:t xml:space="preserve">. </w:t>
      </w:r>
      <w:r w:rsidR="00DB441F" w:rsidRPr="00E772D7">
        <w:rPr>
          <w:rFonts w:ascii="Times New Roman" w:hAnsi="Times New Roman" w:cs="Times New Roman"/>
          <w:sz w:val="24"/>
          <w:szCs w:val="24"/>
        </w:rPr>
        <w:t>(viz Thomovi, 2002: 101)</w:t>
      </w:r>
      <w:r w:rsidR="009D03FD">
        <w:rPr>
          <w:rFonts w:ascii="Times New Roman" w:hAnsi="Times New Roman" w:cs="Times New Roman"/>
          <w:sz w:val="24"/>
          <w:szCs w:val="24"/>
        </w:rPr>
        <w:t xml:space="preserve"> Daroval mu také semena</w:t>
      </w:r>
      <w:r w:rsidR="009D03FD">
        <w:rPr>
          <w:rFonts w:ascii="Times New Roman" w:eastAsia="MS Gothic" w:hAnsi="Times New Roman" w:cs="Times New Roman"/>
          <w:sz w:val="24"/>
          <w:szCs w:val="24"/>
        </w:rPr>
        <w:t>, která následně zasadil na úpatí hory Toganoo</w:t>
      </w:r>
      <w:r w:rsidR="00EF43FB">
        <w:rPr>
          <w:rStyle w:val="Znakapoznpodarou"/>
          <w:rFonts w:ascii="Times New Roman" w:eastAsia="MS Gothic" w:hAnsi="Times New Roman" w:cs="Times New Roman"/>
          <w:sz w:val="24"/>
          <w:szCs w:val="24"/>
        </w:rPr>
        <w:footnoteReference w:id="71"/>
      </w:r>
      <w:r w:rsidR="009D03FD">
        <w:rPr>
          <w:rFonts w:ascii="Times New Roman" w:eastAsia="MS Gothic" w:hAnsi="Times New Roman" w:cs="Times New Roman"/>
          <w:sz w:val="24"/>
          <w:szCs w:val="24"/>
        </w:rPr>
        <w:t xml:space="preserve">. Tato plantáž se těšila </w:t>
      </w:r>
      <w:r w:rsidR="00EF43FB">
        <w:rPr>
          <w:rFonts w:ascii="Times New Roman" w:eastAsia="MS Gothic" w:hAnsi="Times New Roman" w:cs="Times New Roman"/>
          <w:sz w:val="24"/>
          <w:szCs w:val="24"/>
        </w:rPr>
        <w:t>obrovskému</w:t>
      </w:r>
      <w:r w:rsidR="009D03FD">
        <w:rPr>
          <w:rFonts w:ascii="Times New Roman" w:eastAsia="MS Gothic" w:hAnsi="Times New Roman" w:cs="Times New Roman"/>
          <w:sz w:val="24"/>
          <w:szCs w:val="24"/>
        </w:rPr>
        <w:t xml:space="preserve"> věhlasu a produkovaný čaj byl přezdíván </w:t>
      </w:r>
      <w:r w:rsidR="009D03FD" w:rsidRPr="00EF43FB">
        <w:rPr>
          <w:rFonts w:ascii="Times New Roman" w:eastAsia="MS Gothic" w:hAnsi="Times New Roman" w:cs="Times New Roman"/>
          <w:i/>
          <w:sz w:val="24"/>
          <w:szCs w:val="24"/>
        </w:rPr>
        <w:t>honča</w:t>
      </w:r>
      <w:r w:rsidR="00EF43FB">
        <w:rPr>
          <w:rStyle w:val="Znakapoznpodarou"/>
          <w:rFonts w:ascii="Times New Roman" w:eastAsia="MS Gothic" w:hAnsi="Times New Roman" w:cs="Times New Roman"/>
          <w:sz w:val="24"/>
          <w:szCs w:val="24"/>
        </w:rPr>
        <w:footnoteReference w:id="72"/>
      </w:r>
      <w:r w:rsidR="009D03FD">
        <w:rPr>
          <w:rFonts w:ascii="Times New Roman" w:eastAsia="MS Gothic" w:hAnsi="Times New Roman" w:cs="Times New Roman"/>
          <w:sz w:val="24"/>
          <w:szCs w:val="24"/>
        </w:rPr>
        <w:t xml:space="preserve">. Kumakura také považuje Mjóeho za zakladatele </w:t>
      </w:r>
      <w:r w:rsidR="00C738F0">
        <w:rPr>
          <w:rFonts w:ascii="Times New Roman" w:eastAsia="MS Gothic" w:hAnsi="Times New Roman" w:cs="Times New Roman"/>
          <w:sz w:val="24"/>
          <w:szCs w:val="24"/>
        </w:rPr>
        <w:t xml:space="preserve">proslulých </w:t>
      </w:r>
      <w:r w:rsidR="009D03FD">
        <w:rPr>
          <w:rFonts w:ascii="Times New Roman" w:eastAsia="MS Gothic" w:hAnsi="Times New Roman" w:cs="Times New Roman"/>
          <w:sz w:val="24"/>
          <w:szCs w:val="24"/>
        </w:rPr>
        <w:t>čajových plantáží v</w:t>
      </w:r>
      <w:r w:rsidR="00C738F0">
        <w:rPr>
          <w:rFonts w:ascii="Times New Roman" w:eastAsia="MS Gothic" w:hAnsi="Times New Roman" w:cs="Times New Roman"/>
          <w:sz w:val="24"/>
          <w:szCs w:val="24"/>
        </w:rPr>
        <w:t> </w:t>
      </w:r>
      <w:r w:rsidR="009D03FD">
        <w:rPr>
          <w:rFonts w:ascii="Times New Roman" w:eastAsia="MS Gothic" w:hAnsi="Times New Roman" w:cs="Times New Roman"/>
          <w:sz w:val="24"/>
          <w:szCs w:val="24"/>
        </w:rPr>
        <w:t>Udži</w:t>
      </w:r>
      <w:r w:rsidR="00EF43FB">
        <w:rPr>
          <w:rStyle w:val="Znakapoznpodarou"/>
          <w:rFonts w:ascii="Times New Roman" w:eastAsia="MS Gothic" w:hAnsi="Times New Roman" w:cs="Times New Roman"/>
          <w:sz w:val="24"/>
          <w:szCs w:val="24"/>
        </w:rPr>
        <w:footnoteReference w:id="73"/>
      </w:r>
      <w:r w:rsidR="00C738F0">
        <w:rPr>
          <w:rFonts w:ascii="Times New Roman" w:eastAsia="MS Gothic" w:hAnsi="Times New Roman" w:cs="Times New Roman"/>
          <w:sz w:val="24"/>
          <w:szCs w:val="24"/>
        </w:rPr>
        <w:t>.</w:t>
      </w:r>
      <w:r w:rsidR="009D03FD">
        <w:rPr>
          <w:rFonts w:ascii="Times New Roman" w:eastAsia="MS Gothic" w:hAnsi="Times New Roman" w:cs="Times New Roman"/>
          <w:sz w:val="24"/>
          <w:szCs w:val="24"/>
        </w:rPr>
        <w:t xml:space="preserve"> </w:t>
      </w:r>
      <w:r w:rsidR="00C738F0" w:rsidRPr="00E772D7">
        <w:rPr>
          <w:rFonts w:ascii="Times New Roman" w:hAnsi="Times New Roman" w:cs="Times New Roman"/>
          <w:sz w:val="24"/>
          <w:szCs w:val="24"/>
        </w:rPr>
        <w:t xml:space="preserve">(viz Varley, Kumakura, 1994: </w:t>
      </w:r>
      <w:r w:rsidR="00C738F0">
        <w:rPr>
          <w:rFonts w:ascii="Times New Roman" w:hAnsi="Times New Roman" w:cs="Times New Roman"/>
          <w:sz w:val="24"/>
          <w:szCs w:val="24"/>
        </w:rPr>
        <w:t>10—11)</w:t>
      </w:r>
      <w:r w:rsidR="008930C2">
        <w:rPr>
          <w:rFonts w:ascii="Times New Roman" w:eastAsia="MS Gothic" w:hAnsi="Times New Roman" w:cs="Times New Roman"/>
          <w:sz w:val="24"/>
          <w:szCs w:val="24"/>
        </w:rPr>
        <w:t xml:space="preserve">. </w:t>
      </w:r>
      <w:r w:rsidR="00191E62">
        <w:rPr>
          <w:rFonts w:ascii="Times New Roman" w:eastAsia="MS Gothic" w:hAnsi="Times New Roman" w:cs="Times New Roman"/>
          <w:sz w:val="24"/>
          <w:szCs w:val="24"/>
        </w:rPr>
        <w:t>Další Mjóeho přínos k rozvoji čajové kultury bylo</w:t>
      </w:r>
      <w:r w:rsidR="008930C2">
        <w:rPr>
          <w:rFonts w:ascii="Times New Roman" w:eastAsia="MS Gothic" w:hAnsi="Times New Roman" w:cs="Times New Roman"/>
          <w:sz w:val="24"/>
          <w:szCs w:val="24"/>
        </w:rPr>
        <w:t xml:space="preserve"> sepsání</w:t>
      </w:r>
      <w:r w:rsidR="008726A9">
        <w:rPr>
          <w:rStyle w:val="Znakapoznpodarou"/>
          <w:rFonts w:ascii="Times New Roman" w:eastAsia="MS Gothic" w:hAnsi="Times New Roman" w:cs="Times New Roman"/>
          <w:sz w:val="24"/>
          <w:szCs w:val="24"/>
        </w:rPr>
        <w:footnoteReference w:id="74"/>
      </w:r>
      <w:r w:rsidR="008930C2">
        <w:rPr>
          <w:rFonts w:ascii="Times New Roman" w:eastAsia="MS Gothic" w:hAnsi="Times New Roman" w:cs="Times New Roman"/>
          <w:sz w:val="24"/>
          <w:szCs w:val="24"/>
        </w:rPr>
        <w:t xml:space="preserve"> tzv. </w:t>
      </w:r>
      <w:r w:rsidR="008930C2" w:rsidRPr="00EC120D">
        <w:rPr>
          <w:rFonts w:ascii="Times New Roman" w:eastAsia="MS Gothic" w:hAnsi="Times New Roman" w:cs="Times New Roman"/>
          <w:i/>
          <w:sz w:val="24"/>
          <w:szCs w:val="24"/>
        </w:rPr>
        <w:t>Čajového desatera</w:t>
      </w:r>
      <w:r w:rsidR="008D69CE">
        <w:rPr>
          <w:rStyle w:val="Znakapoznpodarou"/>
          <w:rFonts w:ascii="Times New Roman" w:eastAsia="MS Gothic" w:hAnsi="Times New Roman" w:cs="Times New Roman"/>
          <w:sz w:val="24"/>
          <w:szCs w:val="24"/>
        </w:rPr>
        <w:footnoteReference w:id="75"/>
      </w:r>
      <w:r w:rsidR="008930C2">
        <w:rPr>
          <w:rFonts w:ascii="Times New Roman" w:eastAsia="MS Gothic" w:hAnsi="Times New Roman" w:cs="Times New Roman"/>
          <w:sz w:val="24"/>
          <w:szCs w:val="24"/>
        </w:rPr>
        <w:t xml:space="preserve">, </w:t>
      </w:r>
      <w:r w:rsidR="00CE648E">
        <w:rPr>
          <w:rFonts w:ascii="Times New Roman" w:eastAsia="MS Gothic" w:hAnsi="Times New Roman" w:cs="Times New Roman"/>
          <w:sz w:val="24"/>
          <w:szCs w:val="24"/>
        </w:rPr>
        <w:t>které nám přibližuje vztah tehde</w:t>
      </w:r>
      <w:r w:rsidR="00EC120D">
        <w:rPr>
          <w:rFonts w:ascii="Times New Roman" w:eastAsia="MS Gothic" w:hAnsi="Times New Roman" w:cs="Times New Roman"/>
          <w:sz w:val="24"/>
          <w:szCs w:val="24"/>
        </w:rPr>
        <w:t>j</w:t>
      </w:r>
      <w:r w:rsidR="00CE648E">
        <w:rPr>
          <w:rFonts w:ascii="Times New Roman" w:eastAsia="MS Gothic" w:hAnsi="Times New Roman" w:cs="Times New Roman"/>
          <w:sz w:val="24"/>
          <w:szCs w:val="24"/>
        </w:rPr>
        <w:t>ších Japonců k čaji</w:t>
      </w:r>
      <w:r w:rsidR="008930C2">
        <w:rPr>
          <w:rFonts w:ascii="Times New Roman" w:eastAsia="MS Gothic" w:hAnsi="Times New Roman" w:cs="Times New Roman"/>
          <w:sz w:val="24"/>
          <w:szCs w:val="24"/>
        </w:rPr>
        <w:t>.</w:t>
      </w:r>
      <w:r w:rsidR="00E777FC" w:rsidRPr="00E777FC">
        <w:rPr>
          <w:rFonts w:ascii="Times New Roman" w:hAnsi="Times New Roman" w:cs="Times New Roman"/>
          <w:i/>
          <w:sz w:val="24"/>
          <w:szCs w:val="24"/>
        </w:rPr>
        <w:t xml:space="preserve"> </w:t>
      </w:r>
      <w:r w:rsidR="00E777FC" w:rsidRPr="00E772D7">
        <w:rPr>
          <w:rFonts w:ascii="Times New Roman" w:hAnsi="Times New Roman" w:cs="Times New Roman"/>
          <w:sz w:val="24"/>
          <w:szCs w:val="24"/>
        </w:rPr>
        <w:t>(viz Thomovi, 2002: 101)</w:t>
      </w:r>
      <w:r w:rsidR="004D6B01" w:rsidRPr="00E772D7">
        <w:rPr>
          <w:rFonts w:ascii="Times New Roman" w:eastAsia="MS Gothic" w:hAnsi="Times New Roman" w:cs="Times New Roman"/>
          <w:sz w:val="24"/>
          <w:szCs w:val="24"/>
        </w:rPr>
        <w:t xml:space="preserve"> </w:t>
      </w:r>
    </w:p>
    <w:p w:rsidR="004C3FDF" w:rsidRDefault="004C3FDF" w:rsidP="00925D02">
      <w:pPr>
        <w:spacing w:after="240"/>
        <w:ind w:firstLine="709"/>
        <w:rPr>
          <w:rFonts w:ascii="Times New Roman" w:eastAsia="MS Gothic" w:hAnsi="Times New Roman" w:cs="Times New Roman"/>
          <w:sz w:val="24"/>
          <w:szCs w:val="24"/>
        </w:rPr>
      </w:pPr>
    </w:p>
    <w:p w:rsidR="007F3DD8" w:rsidRDefault="007F3DD8" w:rsidP="00603E5F">
      <w:pPr>
        <w:spacing w:after="240"/>
        <w:rPr>
          <w:rFonts w:ascii="Times New Roman" w:hAnsi="Times New Roman" w:cs="Times New Roman"/>
          <w:b/>
          <w:sz w:val="26"/>
          <w:szCs w:val="26"/>
        </w:rPr>
      </w:pPr>
    </w:p>
    <w:p w:rsidR="007F3DD8" w:rsidRDefault="007F3DD8" w:rsidP="00603E5F">
      <w:pPr>
        <w:spacing w:after="240"/>
        <w:rPr>
          <w:rFonts w:ascii="Times New Roman" w:hAnsi="Times New Roman" w:cs="Times New Roman"/>
          <w:b/>
          <w:sz w:val="26"/>
          <w:szCs w:val="26"/>
        </w:rPr>
      </w:pPr>
    </w:p>
    <w:p w:rsidR="007F3DD8" w:rsidRDefault="007F3DD8" w:rsidP="00603E5F">
      <w:pPr>
        <w:spacing w:after="240"/>
        <w:rPr>
          <w:rFonts w:ascii="Times New Roman" w:hAnsi="Times New Roman" w:cs="Times New Roman"/>
          <w:b/>
          <w:sz w:val="26"/>
          <w:szCs w:val="26"/>
        </w:rPr>
      </w:pPr>
    </w:p>
    <w:p w:rsidR="007F3DD8" w:rsidRDefault="007F3DD8" w:rsidP="00603E5F">
      <w:pPr>
        <w:spacing w:after="240"/>
        <w:rPr>
          <w:rFonts w:ascii="Times New Roman" w:hAnsi="Times New Roman" w:cs="Times New Roman"/>
          <w:b/>
          <w:sz w:val="26"/>
          <w:szCs w:val="26"/>
        </w:rPr>
      </w:pPr>
    </w:p>
    <w:p w:rsidR="007F3DD8" w:rsidRDefault="007F3DD8" w:rsidP="00603E5F">
      <w:pPr>
        <w:spacing w:after="240"/>
        <w:rPr>
          <w:rFonts w:ascii="Times New Roman" w:hAnsi="Times New Roman" w:cs="Times New Roman"/>
          <w:b/>
          <w:sz w:val="26"/>
          <w:szCs w:val="26"/>
        </w:rPr>
      </w:pPr>
    </w:p>
    <w:p w:rsidR="00A16072" w:rsidRPr="00603E5F" w:rsidRDefault="00A16072" w:rsidP="00603E5F">
      <w:pPr>
        <w:spacing w:after="240"/>
        <w:rPr>
          <w:rFonts w:ascii="Times New Roman" w:hAnsi="Times New Roman" w:cs="Times New Roman"/>
          <w:b/>
          <w:sz w:val="26"/>
          <w:szCs w:val="26"/>
        </w:rPr>
      </w:pPr>
      <w:r w:rsidRPr="00A16072">
        <w:rPr>
          <w:rFonts w:ascii="Times New Roman" w:hAnsi="Times New Roman" w:cs="Times New Roman"/>
          <w:b/>
          <w:sz w:val="26"/>
          <w:szCs w:val="26"/>
        </w:rPr>
        <w:lastRenderedPageBreak/>
        <w:t>4. Období Ašikaga</w:t>
      </w:r>
      <w:r w:rsidR="00D86CBA">
        <w:rPr>
          <w:rFonts w:ascii="Times New Roman" w:hAnsi="Times New Roman" w:cs="Times New Roman"/>
          <w:b/>
          <w:sz w:val="26"/>
          <w:szCs w:val="26"/>
        </w:rPr>
        <w:t>-</w:t>
      </w:r>
      <w:r w:rsidRPr="00A16072">
        <w:rPr>
          <w:rFonts w:ascii="Times New Roman" w:hAnsi="Times New Roman" w:cs="Times New Roman"/>
          <w:b/>
          <w:sz w:val="26"/>
          <w:szCs w:val="26"/>
        </w:rPr>
        <w:t>Muromači</w:t>
      </w:r>
      <w:r w:rsidR="00EB61D4">
        <w:rPr>
          <w:rFonts w:ascii="Times New Roman" w:hAnsi="Times New Roman" w:cs="Times New Roman"/>
          <w:b/>
          <w:sz w:val="26"/>
          <w:szCs w:val="26"/>
        </w:rPr>
        <w:t xml:space="preserve"> (1337—</w:t>
      </w:r>
      <w:r w:rsidRPr="00A16072">
        <w:rPr>
          <w:rFonts w:ascii="Times New Roman" w:hAnsi="Times New Roman" w:cs="Times New Roman"/>
          <w:b/>
          <w:sz w:val="26"/>
          <w:szCs w:val="26"/>
        </w:rPr>
        <w:t>1573)</w:t>
      </w:r>
    </w:p>
    <w:p w:rsidR="00A16072" w:rsidRPr="00D20A29" w:rsidRDefault="006C264F" w:rsidP="00925D02">
      <w:pPr>
        <w:spacing w:after="240"/>
        <w:ind w:firstLine="709"/>
        <w:rPr>
          <w:rFonts w:ascii="Times New Roman" w:eastAsia="MS Gothic" w:hAnsi="Times New Roman" w:cs="Times New Roman"/>
          <w:sz w:val="24"/>
          <w:szCs w:val="24"/>
        </w:rPr>
      </w:pPr>
      <w:r>
        <w:rPr>
          <w:rFonts w:ascii="Times New Roman" w:hAnsi="Times New Roman" w:cs="Times New Roman"/>
          <w:sz w:val="24"/>
          <w:szCs w:val="24"/>
        </w:rPr>
        <w:t>Po šógunátu Kamakura nastoupila vláda v pořadí již druhého šógunátu označovaného dvěma názvy</w:t>
      </w:r>
      <w:r w:rsidR="00AA5904">
        <w:rPr>
          <w:rFonts w:ascii="Times New Roman" w:hAnsi="Times New Roman" w:cs="Times New Roman"/>
          <w:sz w:val="24"/>
          <w:szCs w:val="24"/>
        </w:rPr>
        <w:t>,</w:t>
      </w:r>
      <w:r>
        <w:rPr>
          <w:rFonts w:ascii="Times New Roman" w:hAnsi="Times New Roman" w:cs="Times New Roman"/>
          <w:sz w:val="24"/>
          <w:szCs w:val="24"/>
        </w:rPr>
        <w:t xml:space="preserve"> Ašikaga</w:t>
      </w:r>
      <w:r w:rsidR="00D86CBA">
        <w:rPr>
          <w:rFonts w:ascii="Times New Roman" w:hAnsi="Times New Roman" w:cs="Times New Roman"/>
          <w:sz w:val="24"/>
          <w:szCs w:val="24"/>
        </w:rPr>
        <w:t>-</w:t>
      </w:r>
      <w:r>
        <w:rPr>
          <w:rFonts w:ascii="Times New Roman" w:hAnsi="Times New Roman" w:cs="Times New Roman"/>
          <w:sz w:val="24"/>
          <w:szCs w:val="24"/>
        </w:rPr>
        <w:t>Muromači</w:t>
      </w:r>
      <w:r>
        <w:rPr>
          <w:rStyle w:val="Znakapoznpodarou"/>
          <w:rFonts w:ascii="Times New Roman" w:hAnsi="Times New Roman" w:cs="Times New Roman"/>
          <w:sz w:val="24"/>
          <w:szCs w:val="24"/>
        </w:rPr>
        <w:footnoteReference w:id="76"/>
      </w:r>
      <w:r w:rsidR="00A16072">
        <w:rPr>
          <w:rFonts w:ascii="Times New Roman" w:hAnsi="Times New Roman" w:cs="Times New Roman"/>
          <w:sz w:val="24"/>
          <w:szCs w:val="24"/>
        </w:rPr>
        <w:t>. Následuje po krátkém tříletém období nazvaném restaurace Kenmu</w:t>
      </w:r>
      <w:r w:rsidR="00561170">
        <w:rPr>
          <w:rStyle w:val="Znakapoznpodarou"/>
          <w:rFonts w:ascii="Times New Roman" w:hAnsi="Times New Roman" w:cs="Times New Roman"/>
          <w:sz w:val="24"/>
          <w:szCs w:val="24"/>
        </w:rPr>
        <w:footnoteReference w:id="77"/>
      </w:r>
      <w:r w:rsidR="00A16072">
        <w:rPr>
          <w:rFonts w:ascii="Times New Roman" w:hAnsi="Times New Roman" w:cs="Times New Roman"/>
          <w:sz w:val="24"/>
          <w:szCs w:val="24"/>
        </w:rPr>
        <w:t>, během nějž se císař Go</w:t>
      </w:r>
      <w:r w:rsidR="00F50AAC">
        <w:rPr>
          <w:rFonts w:ascii="Times New Roman" w:hAnsi="Times New Roman" w:cs="Times New Roman"/>
          <w:sz w:val="24"/>
          <w:szCs w:val="24"/>
        </w:rPr>
        <w:t>d</w:t>
      </w:r>
      <w:r w:rsidR="00A16072">
        <w:rPr>
          <w:rFonts w:ascii="Times New Roman" w:hAnsi="Times New Roman" w:cs="Times New Roman"/>
          <w:sz w:val="24"/>
          <w:szCs w:val="24"/>
        </w:rPr>
        <w:t>aigo</w:t>
      </w:r>
      <w:r w:rsidR="00131EB0">
        <w:rPr>
          <w:rStyle w:val="Znakapoznpodarou"/>
          <w:rFonts w:ascii="Times New Roman" w:hAnsi="Times New Roman" w:cs="Times New Roman"/>
          <w:sz w:val="24"/>
          <w:szCs w:val="24"/>
        </w:rPr>
        <w:footnoteReference w:id="78"/>
      </w:r>
      <w:r w:rsidR="00A16072">
        <w:rPr>
          <w:rFonts w:ascii="Times New Roman" w:hAnsi="Times New Roman" w:cs="Times New Roman"/>
          <w:sz w:val="24"/>
          <w:szCs w:val="24"/>
        </w:rPr>
        <w:t xml:space="preserve"> snažil</w:t>
      </w:r>
      <w:r w:rsidR="00A16072" w:rsidRPr="002A1874">
        <w:rPr>
          <w:rFonts w:ascii="Times New Roman" w:hAnsi="Times New Roman" w:cs="Times New Roman"/>
          <w:sz w:val="24"/>
          <w:szCs w:val="24"/>
        </w:rPr>
        <w:t xml:space="preserve"> </w:t>
      </w:r>
      <w:r w:rsidR="00A16072">
        <w:rPr>
          <w:rFonts w:ascii="Times New Roman" w:hAnsi="Times New Roman" w:cs="Times New Roman"/>
          <w:sz w:val="24"/>
          <w:szCs w:val="24"/>
        </w:rPr>
        <w:t xml:space="preserve">v Japonsku obnovit civilní vládu a dostat </w:t>
      </w:r>
      <w:r w:rsidR="00AA5904">
        <w:rPr>
          <w:rFonts w:ascii="Times New Roman" w:hAnsi="Times New Roman" w:cs="Times New Roman"/>
          <w:sz w:val="24"/>
          <w:szCs w:val="24"/>
        </w:rPr>
        <w:t xml:space="preserve">císařský </w:t>
      </w:r>
      <w:r w:rsidR="00A16072">
        <w:rPr>
          <w:rFonts w:ascii="Times New Roman" w:hAnsi="Times New Roman" w:cs="Times New Roman"/>
          <w:sz w:val="24"/>
          <w:szCs w:val="24"/>
        </w:rPr>
        <w:t>rod zpět na vrchol moci po více než století trvajícím období vlády vojenské. Ovšem veškeré císařské pokusy o restauraci systému vlády selhaly a k moci se dost</w:t>
      </w:r>
      <w:r w:rsidR="00AA5904">
        <w:rPr>
          <w:rFonts w:ascii="Times New Roman" w:hAnsi="Times New Roman" w:cs="Times New Roman"/>
          <w:sz w:val="24"/>
          <w:szCs w:val="24"/>
        </w:rPr>
        <w:t>al</w:t>
      </w:r>
      <w:r w:rsidR="00A16072">
        <w:rPr>
          <w:rFonts w:ascii="Times New Roman" w:hAnsi="Times New Roman" w:cs="Times New Roman"/>
          <w:sz w:val="24"/>
          <w:szCs w:val="24"/>
        </w:rPr>
        <w:t xml:space="preserve"> vojenský rod Ašikaga a ustanov</w:t>
      </w:r>
      <w:r w:rsidR="00AA5904">
        <w:rPr>
          <w:rFonts w:ascii="Times New Roman" w:hAnsi="Times New Roman" w:cs="Times New Roman"/>
          <w:sz w:val="24"/>
          <w:szCs w:val="24"/>
        </w:rPr>
        <w:t>il</w:t>
      </w:r>
      <w:r w:rsidR="00A16072">
        <w:rPr>
          <w:rFonts w:ascii="Times New Roman" w:hAnsi="Times New Roman" w:cs="Times New Roman"/>
          <w:sz w:val="24"/>
          <w:szCs w:val="24"/>
        </w:rPr>
        <w:t xml:space="preserve"> šógunát.</w:t>
      </w:r>
      <w:r w:rsidR="00DF7E9D">
        <w:rPr>
          <w:rFonts w:ascii="Times New Roman" w:hAnsi="Times New Roman" w:cs="Times New Roman"/>
          <w:sz w:val="24"/>
          <w:szCs w:val="24"/>
        </w:rPr>
        <w:t xml:space="preserve"> Rod Ašikaga bojoval ve válce proti vojenské vládě rodu Hódžó na straně císaře, ale byl následně zrazen, císař se spojil s protivníky rodu Ašikaga. </w:t>
      </w:r>
      <w:r w:rsidR="00683993">
        <w:rPr>
          <w:rFonts w:ascii="Times New Roman" w:hAnsi="Times New Roman" w:cs="Times New Roman"/>
          <w:sz w:val="24"/>
          <w:szCs w:val="24"/>
        </w:rPr>
        <w:t>Po dobytí Kjóta v roce 1336</w:t>
      </w:r>
      <w:r w:rsidR="00DF7E9D">
        <w:rPr>
          <w:rFonts w:ascii="Times New Roman" w:hAnsi="Times New Roman" w:cs="Times New Roman"/>
          <w:sz w:val="24"/>
          <w:szCs w:val="24"/>
        </w:rPr>
        <w:t xml:space="preserve"> Ašikaga Takaudži</w:t>
      </w:r>
      <w:r w:rsidR="00DF7E9D">
        <w:rPr>
          <w:rStyle w:val="Znakapoznpodarou"/>
          <w:rFonts w:ascii="Times New Roman" w:hAnsi="Times New Roman" w:cs="Times New Roman"/>
          <w:sz w:val="24"/>
          <w:szCs w:val="24"/>
        </w:rPr>
        <w:footnoteReference w:id="79"/>
      </w:r>
      <w:r w:rsidR="00DF7E9D">
        <w:rPr>
          <w:rFonts w:ascii="Times New Roman" w:hAnsi="Times New Roman" w:cs="Times New Roman"/>
          <w:sz w:val="24"/>
          <w:szCs w:val="24"/>
        </w:rPr>
        <w:t xml:space="preserve"> </w:t>
      </w:r>
      <w:r w:rsidR="00683993">
        <w:rPr>
          <w:rFonts w:ascii="Times New Roman" w:hAnsi="Times New Roman" w:cs="Times New Roman"/>
          <w:sz w:val="24"/>
          <w:szCs w:val="24"/>
        </w:rPr>
        <w:t>zvolil jiného císaře</w:t>
      </w:r>
      <w:r w:rsidR="00DF7E9D">
        <w:rPr>
          <w:rFonts w:ascii="Times New Roman" w:hAnsi="Times New Roman" w:cs="Times New Roman"/>
          <w:sz w:val="24"/>
          <w:szCs w:val="24"/>
        </w:rPr>
        <w:t>.</w:t>
      </w:r>
      <w:r w:rsidR="00DF7E9D" w:rsidRPr="00DF7E9D">
        <w:rPr>
          <w:rFonts w:ascii="Times New Roman" w:eastAsia="MS Gothic" w:hAnsi="Times New Roman" w:cs="Times New Roman"/>
          <w:sz w:val="24"/>
          <w:szCs w:val="24"/>
        </w:rPr>
        <w:t xml:space="preserve"> </w:t>
      </w:r>
      <w:r w:rsidR="00D20A29">
        <w:rPr>
          <w:rFonts w:ascii="Times New Roman" w:eastAsia="MS Gothic" w:hAnsi="Times New Roman" w:cs="Times New Roman"/>
          <w:sz w:val="24"/>
          <w:szCs w:val="24"/>
        </w:rPr>
        <w:t xml:space="preserve">(viz Reischauer, Craig, 2012: 58—60) </w:t>
      </w:r>
    </w:p>
    <w:p w:rsidR="00A16072" w:rsidRDefault="00DF7E9D" w:rsidP="00925D02">
      <w:pPr>
        <w:spacing w:after="240"/>
        <w:ind w:firstLine="709"/>
        <w:rPr>
          <w:rFonts w:ascii="Times New Roman" w:eastAsia="MS Gothic" w:hAnsi="Times New Roman" w:cs="Times New Roman"/>
          <w:sz w:val="24"/>
          <w:szCs w:val="24"/>
        </w:rPr>
      </w:pPr>
      <w:r w:rsidRPr="00DF7E9D">
        <w:rPr>
          <w:rFonts w:ascii="Times New Roman" w:eastAsia="MS Gothic" w:hAnsi="Times New Roman" w:cs="Times New Roman"/>
          <w:sz w:val="24"/>
          <w:szCs w:val="24"/>
        </w:rPr>
        <w:t xml:space="preserve"> </w:t>
      </w:r>
      <w:r w:rsidR="00D86CBA">
        <w:rPr>
          <w:rFonts w:ascii="Times New Roman" w:eastAsia="MS Gothic" w:hAnsi="Times New Roman" w:cs="Times New Roman"/>
          <w:sz w:val="24"/>
          <w:szCs w:val="24"/>
        </w:rPr>
        <w:t>Vláda š</w:t>
      </w:r>
      <w:r w:rsidR="00A16072">
        <w:rPr>
          <w:rFonts w:ascii="Times New Roman" w:hAnsi="Times New Roman" w:cs="Times New Roman"/>
          <w:sz w:val="24"/>
          <w:szCs w:val="24"/>
        </w:rPr>
        <w:t>ógunát</w:t>
      </w:r>
      <w:r w:rsidR="00D86CBA">
        <w:rPr>
          <w:rFonts w:ascii="Times New Roman" w:hAnsi="Times New Roman" w:cs="Times New Roman"/>
          <w:sz w:val="24"/>
          <w:szCs w:val="24"/>
        </w:rPr>
        <w:t>u</w:t>
      </w:r>
      <w:r w:rsidR="00A16072">
        <w:rPr>
          <w:rFonts w:ascii="Times New Roman" w:hAnsi="Times New Roman" w:cs="Times New Roman"/>
          <w:sz w:val="24"/>
          <w:szCs w:val="24"/>
        </w:rPr>
        <w:t xml:space="preserve"> Ašikaga</w:t>
      </w:r>
      <w:r w:rsidR="00D86CBA">
        <w:rPr>
          <w:rFonts w:ascii="Times New Roman" w:hAnsi="Times New Roman" w:cs="Times New Roman"/>
          <w:sz w:val="24"/>
          <w:szCs w:val="24"/>
        </w:rPr>
        <w:t>-</w:t>
      </w:r>
      <w:r w:rsidR="00561170">
        <w:rPr>
          <w:rFonts w:ascii="Times New Roman" w:hAnsi="Times New Roman" w:cs="Times New Roman"/>
          <w:sz w:val="24"/>
          <w:szCs w:val="24"/>
        </w:rPr>
        <w:t>Muromači</w:t>
      </w:r>
      <w:r w:rsidR="00A16072">
        <w:rPr>
          <w:rFonts w:ascii="Times New Roman" w:hAnsi="Times New Roman" w:cs="Times New Roman"/>
          <w:sz w:val="24"/>
          <w:szCs w:val="24"/>
        </w:rPr>
        <w:t xml:space="preserve"> se </w:t>
      </w:r>
      <w:r w:rsidR="00D86CBA">
        <w:rPr>
          <w:rFonts w:ascii="Times New Roman" w:hAnsi="Times New Roman" w:cs="Times New Roman"/>
          <w:sz w:val="24"/>
          <w:szCs w:val="24"/>
        </w:rPr>
        <w:t>ne</w:t>
      </w:r>
      <w:r w:rsidR="00A16072">
        <w:rPr>
          <w:rFonts w:ascii="Times New Roman" w:hAnsi="Times New Roman" w:cs="Times New Roman"/>
          <w:sz w:val="24"/>
          <w:szCs w:val="24"/>
        </w:rPr>
        <w:t xml:space="preserve">považuje za </w:t>
      </w:r>
      <w:r w:rsidR="00D86CBA">
        <w:rPr>
          <w:rFonts w:ascii="Times New Roman" w:hAnsi="Times New Roman" w:cs="Times New Roman"/>
          <w:sz w:val="24"/>
          <w:szCs w:val="24"/>
        </w:rPr>
        <w:t>příliš silnou</w:t>
      </w:r>
      <w:r w:rsidR="00131EB0">
        <w:rPr>
          <w:rStyle w:val="Znakapoznpodarou"/>
          <w:rFonts w:ascii="Times New Roman" w:hAnsi="Times New Roman" w:cs="Times New Roman"/>
          <w:sz w:val="24"/>
          <w:szCs w:val="24"/>
        </w:rPr>
        <w:footnoteReference w:id="80"/>
      </w:r>
      <w:r w:rsidR="00AA5904">
        <w:rPr>
          <w:rFonts w:ascii="Times New Roman" w:hAnsi="Times New Roman" w:cs="Times New Roman"/>
          <w:sz w:val="24"/>
          <w:szCs w:val="24"/>
        </w:rPr>
        <w:t>, protože jeho moc byla oslabovaná velkými mocenskými možnostmi</w:t>
      </w:r>
      <w:r w:rsidR="00A16072">
        <w:rPr>
          <w:rFonts w:ascii="Times New Roman" w:hAnsi="Times New Roman" w:cs="Times New Roman"/>
          <w:sz w:val="24"/>
          <w:szCs w:val="24"/>
        </w:rPr>
        <w:t xml:space="preserve"> provinčních knížat </w:t>
      </w:r>
      <w:r w:rsidR="00A16072" w:rsidRPr="00065B8D">
        <w:rPr>
          <w:rFonts w:ascii="Times New Roman" w:hAnsi="Times New Roman" w:cs="Times New Roman"/>
          <w:i/>
          <w:sz w:val="24"/>
          <w:szCs w:val="24"/>
        </w:rPr>
        <w:t>daimjó</w:t>
      </w:r>
      <w:r w:rsidR="00D20A29">
        <w:rPr>
          <w:rStyle w:val="Znakapoznpodarou"/>
          <w:rFonts w:ascii="Times New Roman" w:hAnsi="Times New Roman" w:cs="Times New Roman"/>
          <w:i/>
          <w:sz w:val="24"/>
          <w:szCs w:val="24"/>
        </w:rPr>
        <w:footnoteReference w:id="81"/>
      </w:r>
      <w:r w:rsidR="00A16072">
        <w:rPr>
          <w:rFonts w:ascii="Times New Roman" w:hAnsi="Times New Roman" w:cs="Times New Roman"/>
          <w:sz w:val="24"/>
          <w:szCs w:val="24"/>
        </w:rPr>
        <w:t>. Šógunát si nikdy nebyl schopen provinční knížata</w:t>
      </w:r>
      <w:r w:rsidR="00561170">
        <w:rPr>
          <w:rFonts w:ascii="Times New Roman" w:hAnsi="Times New Roman" w:cs="Times New Roman"/>
          <w:sz w:val="24"/>
          <w:szCs w:val="24"/>
        </w:rPr>
        <w:t xml:space="preserve"> zcela podrobit</w:t>
      </w:r>
      <w:r w:rsidR="00A16072">
        <w:rPr>
          <w:rFonts w:ascii="Times New Roman" w:hAnsi="Times New Roman" w:cs="Times New Roman"/>
          <w:sz w:val="24"/>
          <w:szCs w:val="24"/>
        </w:rPr>
        <w:t>,</w:t>
      </w:r>
      <w:r w:rsidR="00561170">
        <w:rPr>
          <w:rFonts w:ascii="Times New Roman" w:hAnsi="Times New Roman" w:cs="Times New Roman"/>
          <w:sz w:val="24"/>
          <w:szCs w:val="24"/>
        </w:rPr>
        <w:t xml:space="preserve"> proto se</w:t>
      </w:r>
      <w:r w:rsidR="00A16072">
        <w:rPr>
          <w:rFonts w:ascii="Times New Roman" w:hAnsi="Times New Roman" w:cs="Times New Roman"/>
          <w:sz w:val="24"/>
          <w:szCs w:val="24"/>
        </w:rPr>
        <w:t xml:space="preserve"> země ocitla na přibližně sto let v období plném válek a bojů mezi šógunátem a k</w:t>
      </w:r>
      <w:r w:rsidR="00561170">
        <w:rPr>
          <w:rFonts w:ascii="Times New Roman" w:hAnsi="Times New Roman" w:cs="Times New Roman"/>
          <w:sz w:val="24"/>
          <w:szCs w:val="24"/>
        </w:rPr>
        <w:t>ní</w:t>
      </w:r>
      <w:r w:rsidR="00A16072">
        <w:rPr>
          <w:rFonts w:ascii="Times New Roman" w:hAnsi="Times New Roman" w:cs="Times New Roman"/>
          <w:sz w:val="24"/>
          <w:szCs w:val="24"/>
        </w:rPr>
        <w:t xml:space="preserve">žaty </w:t>
      </w:r>
      <w:r w:rsidR="00A16072" w:rsidRPr="0048233A">
        <w:rPr>
          <w:rFonts w:ascii="Times New Roman" w:hAnsi="Times New Roman" w:cs="Times New Roman"/>
          <w:i/>
          <w:sz w:val="24"/>
          <w:szCs w:val="24"/>
        </w:rPr>
        <w:t>daimj</w:t>
      </w:r>
      <w:r w:rsidR="00561170">
        <w:rPr>
          <w:rFonts w:ascii="Times New Roman" w:hAnsi="Times New Roman" w:cs="Times New Roman"/>
          <w:i/>
          <w:sz w:val="24"/>
          <w:szCs w:val="24"/>
        </w:rPr>
        <w:t>ó.</w:t>
      </w:r>
      <w:r w:rsidR="00A16072">
        <w:rPr>
          <w:rFonts w:ascii="Times New Roman" w:hAnsi="Times New Roman" w:cs="Times New Roman"/>
          <w:sz w:val="24"/>
          <w:szCs w:val="24"/>
        </w:rPr>
        <w:t xml:space="preserve"> </w:t>
      </w:r>
      <w:r w:rsidR="00561170">
        <w:rPr>
          <w:rFonts w:ascii="Times New Roman" w:hAnsi="Times New Roman" w:cs="Times New Roman"/>
          <w:sz w:val="24"/>
          <w:szCs w:val="24"/>
        </w:rPr>
        <w:t>T</w:t>
      </w:r>
      <w:r w:rsidR="00A16072">
        <w:rPr>
          <w:rFonts w:ascii="Times New Roman" w:hAnsi="Times New Roman" w:cs="Times New Roman"/>
          <w:sz w:val="24"/>
          <w:szCs w:val="24"/>
        </w:rPr>
        <w:t>oto</w:t>
      </w:r>
      <w:r w:rsidR="00561170">
        <w:rPr>
          <w:rFonts w:ascii="Times New Roman" w:hAnsi="Times New Roman" w:cs="Times New Roman"/>
          <w:sz w:val="24"/>
          <w:szCs w:val="24"/>
        </w:rPr>
        <w:t xml:space="preserve"> kruté období japonských dějin se</w:t>
      </w:r>
      <w:r w:rsidR="00A16072">
        <w:rPr>
          <w:rFonts w:ascii="Times New Roman" w:hAnsi="Times New Roman" w:cs="Times New Roman"/>
          <w:sz w:val="24"/>
          <w:szCs w:val="24"/>
        </w:rPr>
        <w:t xml:space="preserve"> nazývá </w:t>
      </w:r>
      <w:r w:rsidR="00A16072" w:rsidRPr="00561170">
        <w:rPr>
          <w:rFonts w:ascii="Times New Roman" w:hAnsi="Times New Roman" w:cs="Times New Roman"/>
          <w:i/>
          <w:sz w:val="24"/>
          <w:szCs w:val="24"/>
        </w:rPr>
        <w:t>Sengoku</w:t>
      </w:r>
      <w:r w:rsidR="00131EB0">
        <w:rPr>
          <w:rStyle w:val="Znakapoznpodarou"/>
          <w:rFonts w:ascii="Times New Roman" w:hAnsi="Times New Roman" w:cs="Times New Roman"/>
          <w:sz w:val="24"/>
          <w:szCs w:val="24"/>
        </w:rPr>
        <w:footnoteReference w:id="82"/>
      </w:r>
      <w:r w:rsidR="00131EB0">
        <w:rPr>
          <w:rFonts w:ascii="Times New Roman" w:hAnsi="Times New Roman" w:cs="Times New Roman"/>
          <w:sz w:val="24"/>
          <w:szCs w:val="24"/>
        </w:rPr>
        <w:t>.</w:t>
      </w:r>
      <w:r w:rsidR="00A16072">
        <w:rPr>
          <w:rFonts w:ascii="Times New Roman" w:hAnsi="Times New Roman" w:cs="Times New Roman"/>
          <w:sz w:val="24"/>
          <w:szCs w:val="24"/>
        </w:rPr>
        <w:t xml:space="preserve"> </w:t>
      </w:r>
      <w:r>
        <w:rPr>
          <w:rFonts w:ascii="Times New Roman" w:eastAsia="MS Gothic" w:hAnsi="Times New Roman" w:cs="Times New Roman"/>
          <w:sz w:val="24"/>
          <w:szCs w:val="24"/>
        </w:rPr>
        <w:t xml:space="preserve">(viz Reischauer, Craig, 2012: 62) </w:t>
      </w:r>
    </w:p>
    <w:p w:rsidR="007A07EF" w:rsidRDefault="007A07E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V pozdní části období docházelo k rozvoji obchodu s Čínou, a proto bylo umožněno mnoha obchodníkům žít v přepychu a bohatství. Obchodníci často udržovali kontakty s významnými osobnostmi kulturního a náboženského života a mnohdy se stávali jejich mecenáši. Stejně jako šlechta si u svých domů vytvářeli zahrady s pavilony, kde se pořádaly různé společenské události včetně čajových setkání. </w:t>
      </w:r>
      <w:r w:rsidRPr="0007337F">
        <w:rPr>
          <w:rFonts w:ascii="Times New Roman" w:hAnsi="Times New Roman" w:cs="Times New Roman"/>
          <w:sz w:val="24"/>
          <w:szCs w:val="24"/>
        </w:rPr>
        <w:t>(viz Thomovi, 2002:</w:t>
      </w:r>
      <w:r>
        <w:rPr>
          <w:rFonts w:ascii="Times New Roman" w:hAnsi="Times New Roman" w:cs="Times New Roman"/>
          <w:sz w:val="24"/>
          <w:szCs w:val="24"/>
        </w:rPr>
        <w:t xml:space="preserve"> 117</w:t>
      </w:r>
      <w:r w:rsidRPr="0007337F">
        <w:rPr>
          <w:rFonts w:ascii="Times New Roman" w:hAnsi="Times New Roman" w:cs="Times New Roman"/>
          <w:sz w:val="24"/>
          <w:szCs w:val="24"/>
        </w:rPr>
        <w:t>)</w:t>
      </w:r>
      <w:r>
        <w:rPr>
          <w:rFonts w:ascii="Times New Roman" w:hAnsi="Times New Roman" w:cs="Times New Roman"/>
          <w:sz w:val="24"/>
          <w:szCs w:val="24"/>
        </w:rPr>
        <w:t xml:space="preserve"> Z řad obchodníků pocházeli největší čajoví mistři tohoto období.</w:t>
      </w:r>
    </w:p>
    <w:p w:rsidR="00A16072" w:rsidRDefault="00A16072" w:rsidP="00925D02">
      <w:pPr>
        <w:spacing w:after="240"/>
        <w:ind w:firstLine="709"/>
        <w:rPr>
          <w:rFonts w:ascii="Times New Roman" w:hAnsi="Times New Roman" w:cs="Times New Roman"/>
          <w:sz w:val="24"/>
          <w:szCs w:val="24"/>
        </w:rPr>
      </w:pPr>
      <w:r>
        <w:rPr>
          <w:rFonts w:ascii="Times New Roman" w:hAnsi="Times New Roman" w:cs="Times New Roman"/>
          <w:sz w:val="24"/>
          <w:szCs w:val="24"/>
        </w:rPr>
        <w:lastRenderedPageBreak/>
        <w:t>Období Ašikaga</w:t>
      </w:r>
      <w:r w:rsidR="00E94D65">
        <w:rPr>
          <w:rFonts w:ascii="Times New Roman" w:hAnsi="Times New Roman" w:cs="Times New Roman"/>
          <w:sz w:val="24"/>
          <w:szCs w:val="24"/>
        </w:rPr>
        <w:t>-Muromači</w:t>
      </w:r>
      <w:r>
        <w:rPr>
          <w:rFonts w:ascii="Times New Roman" w:hAnsi="Times New Roman" w:cs="Times New Roman"/>
          <w:sz w:val="24"/>
          <w:szCs w:val="24"/>
        </w:rPr>
        <w:t xml:space="preserve"> </w:t>
      </w:r>
      <w:r w:rsidR="008B765C">
        <w:rPr>
          <w:rFonts w:ascii="Times New Roman" w:hAnsi="Times New Roman" w:cs="Times New Roman"/>
          <w:sz w:val="24"/>
          <w:szCs w:val="24"/>
        </w:rPr>
        <w:t>bylo častými boji a nedostatkem potravin</w:t>
      </w:r>
      <w:r>
        <w:rPr>
          <w:rFonts w:ascii="Times New Roman" w:hAnsi="Times New Roman" w:cs="Times New Roman"/>
          <w:sz w:val="24"/>
          <w:szCs w:val="24"/>
        </w:rPr>
        <w:t xml:space="preserve">, </w:t>
      </w:r>
      <w:r w:rsidR="002A269A">
        <w:rPr>
          <w:rFonts w:ascii="Times New Roman" w:hAnsi="Times New Roman" w:cs="Times New Roman"/>
          <w:sz w:val="24"/>
          <w:szCs w:val="24"/>
        </w:rPr>
        <w:t>ale</w:t>
      </w:r>
      <w:r>
        <w:rPr>
          <w:rFonts w:ascii="Times New Roman" w:hAnsi="Times New Roman" w:cs="Times New Roman"/>
          <w:sz w:val="24"/>
          <w:szCs w:val="24"/>
        </w:rPr>
        <w:t xml:space="preserve"> objevil</w:t>
      </w:r>
      <w:r w:rsidR="002A269A">
        <w:rPr>
          <w:rFonts w:ascii="Times New Roman" w:hAnsi="Times New Roman" w:cs="Times New Roman"/>
          <w:sz w:val="24"/>
          <w:szCs w:val="24"/>
        </w:rPr>
        <w:t>y</w:t>
      </w:r>
      <w:r>
        <w:rPr>
          <w:rFonts w:ascii="Times New Roman" w:hAnsi="Times New Roman" w:cs="Times New Roman"/>
          <w:sz w:val="24"/>
          <w:szCs w:val="24"/>
        </w:rPr>
        <w:t xml:space="preserve"> </w:t>
      </w:r>
      <w:r w:rsidR="002A269A">
        <w:rPr>
          <w:rFonts w:ascii="Times New Roman" w:hAnsi="Times New Roman" w:cs="Times New Roman"/>
          <w:sz w:val="24"/>
          <w:szCs w:val="24"/>
        </w:rPr>
        <w:t xml:space="preserve">se zde </w:t>
      </w:r>
      <w:r>
        <w:rPr>
          <w:rFonts w:ascii="Times New Roman" w:hAnsi="Times New Roman" w:cs="Times New Roman"/>
          <w:sz w:val="24"/>
          <w:szCs w:val="24"/>
        </w:rPr>
        <w:t>i události příznivé</w:t>
      </w:r>
      <w:r w:rsidR="002A269A">
        <w:rPr>
          <w:rFonts w:ascii="Times New Roman" w:hAnsi="Times New Roman" w:cs="Times New Roman"/>
          <w:sz w:val="24"/>
          <w:szCs w:val="24"/>
        </w:rPr>
        <w:t xml:space="preserve"> </w:t>
      </w:r>
      <w:r w:rsidR="00E94D65">
        <w:rPr>
          <w:rFonts w:ascii="Times New Roman" w:hAnsi="Times New Roman" w:cs="Times New Roman"/>
          <w:sz w:val="24"/>
          <w:szCs w:val="24"/>
        </w:rPr>
        <w:t>-</w:t>
      </w:r>
      <w:r>
        <w:rPr>
          <w:rFonts w:ascii="Times New Roman" w:hAnsi="Times New Roman" w:cs="Times New Roman"/>
          <w:sz w:val="24"/>
          <w:szCs w:val="24"/>
        </w:rPr>
        <w:t xml:space="preserve"> šógun</w:t>
      </w:r>
      <w:r w:rsidR="00D86CBA">
        <w:rPr>
          <w:rFonts w:ascii="Times New Roman" w:hAnsi="Times New Roman" w:cs="Times New Roman"/>
          <w:sz w:val="24"/>
          <w:szCs w:val="24"/>
        </w:rPr>
        <w:t>ové</w:t>
      </w:r>
      <w:r>
        <w:rPr>
          <w:rFonts w:ascii="Times New Roman" w:hAnsi="Times New Roman" w:cs="Times New Roman"/>
          <w:sz w:val="24"/>
          <w:szCs w:val="24"/>
        </w:rPr>
        <w:t xml:space="preserve"> milující umění nebo právě první čajoví mistři. </w:t>
      </w:r>
      <w:r w:rsidR="00CC273D" w:rsidRPr="00E772D7">
        <w:rPr>
          <w:rFonts w:ascii="Times New Roman" w:eastAsia="MS Gothic" w:hAnsi="Times New Roman" w:cs="Times New Roman"/>
          <w:sz w:val="24"/>
          <w:szCs w:val="24"/>
        </w:rPr>
        <w:t>(</w:t>
      </w:r>
      <w:r w:rsidR="00CC273D" w:rsidRPr="00E772D7">
        <w:rPr>
          <w:rFonts w:ascii="Times New Roman" w:hAnsi="Times New Roman" w:cs="Times New Roman"/>
          <w:sz w:val="24"/>
          <w:szCs w:val="24"/>
        </w:rPr>
        <w:t>viz Thomovi, 2002: 10</w:t>
      </w:r>
      <w:r w:rsidR="00CC273D">
        <w:rPr>
          <w:rFonts w:ascii="Times New Roman" w:hAnsi="Times New Roman" w:cs="Times New Roman"/>
          <w:sz w:val="24"/>
          <w:szCs w:val="24"/>
        </w:rPr>
        <w:t>7</w:t>
      </w:r>
      <w:r w:rsidR="00CC273D" w:rsidRPr="00E772D7">
        <w:rPr>
          <w:rFonts w:ascii="Times New Roman" w:hAnsi="Times New Roman" w:cs="Times New Roman"/>
          <w:sz w:val="24"/>
          <w:szCs w:val="24"/>
        </w:rPr>
        <w:t>)</w:t>
      </w:r>
      <w:r w:rsidR="00CC273D">
        <w:rPr>
          <w:rFonts w:ascii="Times New Roman" w:hAnsi="Times New Roman" w:cs="Times New Roman"/>
          <w:sz w:val="24"/>
          <w:szCs w:val="24"/>
        </w:rPr>
        <w:t xml:space="preserve"> </w:t>
      </w:r>
      <w:r w:rsidR="002A269A">
        <w:rPr>
          <w:rFonts w:ascii="Times New Roman" w:hAnsi="Times New Roman" w:cs="Times New Roman"/>
          <w:sz w:val="24"/>
          <w:szCs w:val="24"/>
        </w:rPr>
        <w:t xml:space="preserve">Japonská kultura procházela renesancí a rozvoj se nevyhnul ani </w:t>
      </w:r>
      <w:r>
        <w:rPr>
          <w:rFonts w:ascii="Times New Roman" w:hAnsi="Times New Roman" w:cs="Times New Roman"/>
          <w:sz w:val="24"/>
          <w:szCs w:val="24"/>
        </w:rPr>
        <w:t>čajov</w:t>
      </w:r>
      <w:r w:rsidR="002A269A">
        <w:rPr>
          <w:rFonts w:ascii="Times New Roman" w:hAnsi="Times New Roman" w:cs="Times New Roman"/>
          <w:sz w:val="24"/>
          <w:szCs w:val="24"/>
        </w:rPr>
        <w:t>ému</w:t>
      </w:r>
      <w:r>
        <w:rPr>
          <w:rFonts w:ascii="Times New Roman" w:hAnsi="Times New Roman" w:cs="Times New Roman"/>
          <w:sz w:val="24"/>
          <w:szCs w:val="24"/>
        </w:rPr>
        <w:t xml:space="preserve"> obřad</w:t>
      </w:r>
      <w:r w:rsidR="002A269A">
        <w:rPr>
          <w:rFonts w:ascii="Times New Roman" w:hAnsi="Times New Roman" w:cs="Times New Roman"/>
          <w:sz w:val="24"/>
          <w:szCs w:val="24"/>
        </w:rPr>
        <w:t>u</w:t>
      </w:r>
      <w:r>
        <w:rPr>
          <w:rFonts w:ascii="Times New Roman" w:hAnsi="Times New Roman" w:cs="Times New Roman"/>
          <w:sz w:val="24"/>
          <w:szCs w:val="24"/>
        </w:rPr>
        <w:t>.</w:t>
      </w:r>
      <w:r w:rsidR="00624DAB">
        <w:rPr>
          <w:rFonts w:ascii="Times New Roman" w:hAnsi="Times New Roman" w:cs="Times New Roman"/>
          <w:sz w:val="24"/>
          <w:szCs w:val="24"/>
        </w:rPr>
        <w:t xml:space="preserve"> (viz Anderson, 1991: 28) </w:t>
      </w:r>
      <w:r w:rsidR="008B765C">
        <w:rPr>
          <w:rFonts w:ascii="Times New Roman" w:hAnsi="Times New Roman" w:cs="Times New Roman"/>
          <w:sz w:val="24"/>
          <w:szCs w:val="24"/>
        </w:rPr>
        <w:t>„Snad proto, že dny byly tak nejisté, nacházeli Japonci v kultivovaném čajovém obřadu to, co v běžném životě postrádali: harmonii, klid a mír.“</w:t>
      </w:r>
      <w:r>
        <w:rPr>
          <w:rFonts w:ascii="Times New Roman" w:hAnsi="Times New Roman" w:cs="Times New Roman"/>
          <w:sz w:val="24"/>
          <w:szCs w:val="24"/>
        </w:rPr>
        <w:t xml:space="preserve"> </w:t>
      </w:r>
      <w:r w:rsidR="00CC273D" w:rsidRPr="00E772D7">
        <w:rPr>
          <w:rFonts w:ascii="Times New Roman" w:eastAsia="MS Gothic" w:hAnsi="Times New Roman" w:cs="Times New Roman"/>
          <w:sz w:val="24"/>
          <w:szCs w:val="24"/>
        </w:rPr>
        <w:t>(</w:t>
      </w:r>
      <w:r w:rsidR="00CC273D" w:rsidRPr="00E772D7">
        <w:rPr>
          <w:rFonts w:ascii="Times New Roman" w:hAnsi="Times New Roman" w:cs="Times New Roman"/>
          <w:sz w:val="24"/>
          <w:szCs w:val="24"/>
        </w:rPr>
        <w:t>Thomovi, 2002: 10</w:t>
      </w:r>
      <w:r w:rsidR="00CC273D">
        <w:rPr>
          <w:rFonts w:ascii="Times New Roman" w:hAnsi="Times New Roman" w:cs="Times New Roman"/>
          <w:sz w:val="24"/>
          <w:szCs w:val="24"/>
        </w:rPr>
        <w:t>7</w:t>
      </w:r>
      <w:r w:rsidR="00CC273D" w:rsidRPr="00E772D7">
        <w:rPr>
          <w:rFonts w:ascii="Times New Roman" w:hAnsi="Times New Roman" w:cs="Times New Roman"/>
          <w:sz w:val="24"/>
          <w:szCs w:val="24"/>
        </w:rPr>
        <w:t>)</w:t>
      </w:r>
      <w:r w:rsidR="00CC273D" w:rsidRPr="00E772D7">
        <w:rPr>
          <w:rFonts w:ascii="Times New Roman" w:eastAsia="MS Gothic" w:hAnsi="Times New Roman" w:cs="Times New Roman"/>
          <w:sz w:val="24"/>
          <w:szCs w:val="24"/>
        </w:rPr>
        <w:t xml:space="preserve"> </w:t>
      </w:r>
    </w:p>
    <w:p w:rsidR="00A16072" w:rsidRDefault="00375F9A" w:rsidP="00925D02">
      <w:pPr>
        <w:spacing w:after="240"/>
        <w:ind w:firstLine="709"/>
        <w:rPr>
          <w:rFonts w:ascii="Times New Roman" w:hAnsi="Times New Roman" w:cs="Times New Roman"/>
          <w:sz w:val="24"/>
          <w:szCs w:val="24"/>
        </w:rPr>
      </w:pPr>
      <w:r>
        <w:rPr>
          <w:rFonts w:ascii="Times New Roman" w:hAnsi="Times New Roman" w:cs="Times New Roman"/>
          <w:sz w:val="24"/>
          <w:szCs w:val="24"/>
        </w:rPr>
        <w:t>S obdobím prvních velkých čajových mistrů</w:t>
      </w:r>
      <w:r w:rsidR="00CC273D" w:rsidRPr="00CC273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 xml:space="preserve">se podoba čajového obřadu </w:t>
      </w:r>
      <w:r w:rsidR="00475033">
        <w:rPr>
          <w:rFonts w:ascii="Times New Roman" w:eastAsia="MS Gothic" w:hAnsi="Times New Roman" w:cs="Times New Roman"/>
          <w:sz w:val="24"/>
          <w:szCs w:val="24"/>
        </w:rPr>
        <w:t xml:space="preserve">markantně </w:t>
      </w:r>
      <w:r>
        <w:rPr>
          <w:rFonts w:ascii="Times New Roman" w:eastAsia="MS Gothic" w:hAnsi="Times New Roman" w:cs="Times New Roman"/>
          <w:sz w:val="24"/>
          <w:szCs w:val="24"/>
        </w:rPr>
        <w:t>změnila. Byli to nadaní a vzdělaní muži</w:t>
      </w:r>
      <w:r w:rsidR="006C704E">
        <w:rPr>
          <w:rFonts w:ascii="Times New Roman" w:eastAsia="MS Gothic" w:hAnsi="Times New Roman" w:cs="Times New Roman"/>
          <w:sz w:val="24"/>
          <w:szCs w:val="24"/>
        </w:rPr>
        <w:t>, kteří svým učením ovlivnili i </w:t>
      </w:r>
      <w:r>
        <w:rPr>
          <w:rFonts w:ascii="Times New Roman" w:eastAsia="MS Gothic" w:hAnsi="Times New Roman" w:cs="Times New Roman"/>
          <w:sz w:val="24"/>
          <w:szCs w:val="24"/>
        </w:rPr>
        <w:t xml:space="preserve">budoucí generace Japonců. Vynikali v mnoha uměleckých oborech a za skutečné </w:t>
      </w:r>
      <w:r w:rsidR="00475033">
        <w:rPr>
          <w:rFonts w:ascii="Times New Roman" w:eastAsia="MS Gothic" w:hAnsi="Times New Roman" w:cs="Times New Roman"/>
          <w:sz w:val="24"/>
          <w:szCs w:val="24"/>
        </w:rPr>
        <w:t>umění považovali i čajový obřad.</w:t>
      </w:r>
      <w:r>
        <w:rPr>
          <w:rFonts w:ascii="Times New Roman" w:eastAsia="MS Gothic" w:hAnsi="Times New Roman" w:cs="Times New Roman"/>
          <w:sz w:val="24"/>
          <w:szCs w:val="24"/>
        </w:rPr>
        <w:t xml:space="preserve"> Jejich věhlas dosáhl až k císařům a šógunům, kteří je často přijímali do svých služeb. </w:t>
      </w:r>
      <w:r w:rsidR="00CC273D" w:rsidRPr="00E772D7">
        <w:rPr>
          <w:rFonts w:ascii="Times New Roman" w:eastAsia="MS Gothic" w:hAnsi="Times New Roman" w:cs="Times New Roman"/>
          <w:sz w:val="24"/>
          <w:szCs w:val="24"/>
        </w:rPr>
        <w:t>(</w:t>
      </w:r>
      <w:r w:rsidR="00CC273D" w:rsidRPr="00E772D7">
        <w:rPr>
          <w:rFonts w:ascii="Times New Roman" w:hAnsi="Times New Roman" w:cs="Times New Roman"/>
          <w:sz w:val="24"/>
          <w:szCs w:val="24"/>
        </w:rPr>
        <w:t>viz Thomovi, 2002: 10</w:t>
      </w:r>
      <w:r w:rsidR="00CC273D">
        <w:rPr>
          <w:rFonts w:ascii="Times New Roman" w:hAnsi="Times New Roman" w:cs="Times New Roman"/>
          <w:sz w:val="24"/>
          <w:szCs w:val="24"/>
        </w:rPr>
        <w:t>7</w:t>
      </w:r>
      <w:r w:rsidR="00CC273D" w:rsidRPr="00E772D7">
        <w:rPr>
          <w:rFonts w:ascii="Times New Roman" w:hAnsi="Times New Roman" w:cs="Times New Roman"/>
          <w:sz w:val="24"/>
          <w:szCs w:val="24"/>
        </w:rPr>
        <w:t>)</w:t>
      </w:r>
      <w:r w:rsidR="00A16072">
        <w:rPr>
          <w:rFonts w:ascii="Times New Roman" w:hAnsi="Times New Roman" w:cs="Times New Roman"/>
          <w:sz w:val="24"/>
          <w:szCs w:val="24"/>
        </w:rPr>
        <w:t xml:space="preserve"> Pod vlivem japonských čajových mistrů se začíná čajový rituál osvobozovat od své původní čínské podoby.</w:t>
      </w:r>
      <w:r w:rsidR="00CC273D" w:rsidRPr="00CC273D">
        <w:rPr>
          <w:rFonts w:ascii="Times New Roman" w:eastAsia="MS Gothic" w:hAnsi="Times New Roman" w:cs="Times New Roman"/>
          <w:sz w:val="24"/>
          <w:szCs w:val="24"/>
        </w:rPr>
        <w:t xml:space="preserve"> </w:t>
      </w:r>
      <w:r w:rsidR="00CC273D">
        <w:rPr>
          <w:rFonts w:ascii="Times New Roman" w:hAnsi="Times New Roman" w:cs="Times New Roman"/>
          <w:sz w:val="24"/>
          <w:szCs w:val="24"/>
        </w:rPr>
        <w:t>(viz Anderson, 1991: 28)</w:t>
      </w:r>
      <w:r w:rsidR="00CC273D" w:rsidRPr="00E772D7">
        <w:rPr>
          <w:rFonts w:ascii="Times New Roman" w:eastAsia="MS Gothic" w:hAnsi="Times New Roman" w:cs="Times New Roman"/>
          <w:sz w:val="24"/>
          <w:szCs w:val="24"/>
        </w:rPr>
        <w:t xml:space="preserve"> </w:t>
      </w:r>
      <w:r w:rsidR="005B2BC6">
        <w:rPr>
          <w:rFonts w:ascii="Times New Roman" w:hAnsi="Times New Roman" w:cs="Times New Roman"/>
          <w:sz w:val="24"/>
          <w:szCs w:val="24"/>
        </w:rPr>
        <w:t>Je to též období tří</w:t>
      </w:r>
      <w:r w:rsidR="00A16072">
        <w:rPr>
          <w:rFonts w:ascii="Times New Roman" w:hAnsi="Times New Roman" w:cs="Times New Roman"/>
          <w:sz w:val="24"/>
          <w:szCs w:val="24"/>
        </w:rPr>
        <w:t xml:space="preserve"> </w:t>
      </w:r>
      <w:r w:rsidR="003626C8">
        <w:rPr>
          <w:rFonts w:ascii="Times New Roman" w:hAnsi="Times New Roman" w:cs="Times New Roman"/>
          <w:sz w:val="24"/>
          <w:szCs w:val="24"/>
        </w:rPr>
        <w:t>nejslavnějších čajových mistrů j</w:t>
      </w:r>
      <w:r w:rsidR="00A16072">
        <w:rPr>
          <w:rFonts w:ascii="Times New Roman" w:hAnsi="Times New Roman" w:cs="Times New Roman"/>
          <w:sz w:val="24"/>
          <w:szCs w:val="24"/>
        </w:rPr>
        <w:t>aponské historie – Murata Šukó</w:t>
      </w:r>
      <w:r w:rsidR="003B320A">
        <w:rPr>
          <w:rFonts w:ascii="Times New Roman" w:hAnsi="Times New Roman" w:cs="Times New Roman"/>
          <w:sz w:val="24"/>
          <w:szCs w:val="24"/>
        </w:rPr>
        <w:t>a</w:t>
      </w:r>
      <w:r w:rsidR="00A16072">
        <w:rPr>
          <w:rFonts w:ascii="Times New Roman" w:hAnsi="Times New Roman" w:cs="Times New Roman"/>
          <w:sz w:val="24"/>
          <w:szCs w:val="24"/>
        </w:rPr>
        <w:t>, Takeno Džóó</w:t>
      </w:r>
      <w:r w:rsidR="003B320A">
        <w:rPr>
          <w:rFonts w:ascii="Times New Roman" w:hAnsi="Times New Roman" w:cs="Times New Roman"/>
          <w:sz w:val="24"/>
          <w:szCs w:val="24"/>
        </w:rPr>
        <w:t>a</w:t>
      </w:r>
      <w:r w:rsidR="00A16072">
        <w:rPr>
          <w:rFonts w:ascii="Times New Roman" w:hAnsi="Times New Roman" w:cs="Times New Roman"/>
          <w:sz w:val="24"/>
          <w:szCs w:val="24"/>
        </w:rPr>
        <w:t xml:space="preserve"> a Sen no Rikkjú</w:t>
      </w:r>
      <w:r w:rsidR="003B320A">
        <w:rPr>
          <w:rFonts w:ascii="Times New Roman" w:hAnsi="Times New Roman" w:cs="Times New Roman"/>
          <w:sz w:val="24"/>
          <w:szCs w:val="24"/>
        </w:rPr>
        <w:t>a</w:t>
      </w:r>
      <w:r w:rsidR="00475033">
        <w:rPr>
          <w:rFonts w:ascii="Times New Roman" w:hAnsi="Times New Roman" w:cs="Times New Roman"/>
          <w:sz w:val="24"/>
          <w:szCs w:val="24"/>
        </w:rPr>
        <w:t>, kteří čajový obřad přetransformovali do jeho součastné podoby.</w:t>
      </w:r>
    </w:p>
    <w:p w:rsidR="0096247C" w:rsidRDefault="00D174A2" w:rsidP="00925D02">
      <w:pPr>
        <w:spacing w:after="240"/>
        <w:ind w:firstLine="709"/>
        <w:rPr>
          <w:rFonts w:ascii="Times New Roman" w:hAnsi="Times New Roman" w:cs="Times New Roman"/>
          <w:sz w:val="24"/>
          <w:szCs w:val="24"/>
        </w:rPr>
      </w:pPr>
      <w:r>
        <w:rPr>
          <w:rFonts w:ascii="Times New Roman" w:hAnsi="Times New Roman" w:cs="Times New Roman"/>
          <w:sz w:val="24"/>
          <w:szCs w:val="24"/>
        </w:rPr>
        <w:t>Se stále sílící oblibou čajových soutěží světského rázu se zenoví mniši snažili</w:t>
      </w:r>
      <w:r w:rsidR="005A636C">
        <w:rPr>
          <w:rFonts w:ascii="Times New Roman" w:hAnsi="Times New Roman" w:cs="Times New Roman"/>
          <w:sz w:val="24"/>
          <w:szCs w:val="24"/>
        </w:rPr>
        <w:t xml:space="preserve"> čajovému obřadu navrátit jeho duchovní aspekt. Nyní už ale čaj nepředstavoval pouhý způsob obětování, stal se přímo cestou vedoucí k probuzení. Podle učení</w:t>
      </w:r>
      <w:r w:rsidR="00475033">
        <w:rPr>
          <w:rFonts w:ascii="Times New Roman" w:hAnsi="Times New Roman" w:cs="Times New Roman"/>
          <w:sz w:val="24"/>
          <w:szCs w:val="24"/>
        </w:rPr>
        <w:t xml:space="preserve"> zenové</w:t>
      </w:r>
      <w:r w:rsidR="005A636C">
        <w:rPr>
          <w:rFonts w:ascii="Times New Roman" w:hAnsi="Times New Roman" w:cs="Times New Roman"/>
          <w:sz w:val="24"/>
          <w:szCs w:val="24"/>
        </w:rPr>
        <w:t xml:space="preserve"> školy </w:t>
      </w:r>
      <w:r w:rsidR="00594B80" w:rsidRPr="00594B80">
        <w:rPr>
          <w:rFonts w:ascii="Times New Roman" w:hAnsi="Times New Roman" w:cs="Times New Roman"/>
          <w:sz w:val="24"/>
          <w:szCs w:val="24"/>
        </w:rPr>
        <w:t>R</w:t>
      </w:r>
      <w:r w:rsidR="005A636C" w:rsidRPr="00594B80">
        <w:rPr>
          <w:rFonts w:ascii="Times New Roman" w:hAnsi="Times New Roman" w:cs="Times New Roman"/>
          <w:sz w:val="24"/>
          <w:szCs w:val="24"/>
        </w:rPr>
        <w:t>inzai</w:t>
      </w:r>
      <w:r w:rsidR="005A636C">
        <w:rPr>
          <w:rFonts w:ascii="Times New Roman" w:hAnsi="Times New Roman" w:cs="Times New Roman"/>
          <w:sz w:val="24"/>
          <w:szCs w:val="24"/>
        </w:rPr>
        <w:t xml:space="preserve"> mohla jakákoliv lidská bytost dosáhnout probuzení </w:t>
      </w:r>
      <w:r w:rsidR="00475033">
        <w:rPr>
          <w:rFonts w:ascii="Times New Roman" w:hAnsi="Times New Roman" w:cs="Times New Roman"/>
          <w:sz w:val="24"/>
          <w:szCs w:val="24"/>
        </w:rPr>
        <w:t>mnoha</w:t>
      </w:r>
      <w:r w:rsidR="005A636C">
        <w:rPr>
          <w:rFonts w:ascii="Times New Roman" w:hAnsi="Times New Roman" w:cs="Times New Roman"/>
          <w:sz w:val="24"/>
          <w:szCs w:val="24"/>
        </w:rPr>
        <w:t xml:space="preserve"> způsoby </w:t>
      </w:r>
      <w:r w:rsidR="00E76250">
        <w:rPr>
          <w:rFonts w:ascii="Times New Roman" w:hAnsi="Times New Roman" w:cs="Times New Roman"/>
          <w:sz w:val="24"/>
          <w:szCs w:val="24"/>
        </w:rPr>
        <w:t>a tak mniši cestu k probuzení spatřovali i v </w:t>
      </w:r>
      <w:r w:rsidR="00E76250" w:rsidRPr="00E76250">
        <w:rPr>
          <w:rFonts w:ascii="Times New Roman" w:hAnsi="Times New Roman" w:cs="Times New Roman"/>
          <w:i/>
          <w:sz w:val="24"/>
          <w:szCs w:val="24"/>
        </w:rPr>
        <w:t>sadó</w:t>
      </w:r>
      <w:r w:rsidR="00E76250">
        <w:rPr>
          <w:rFonts w:ascii="Times New Roman" w:hAnsi="Times New Roman" w:cs="Times New Roman"/>
          <w:sz w:val="24"/>
          <w:szCs w:val="24"/>
        </w:rPr>
        <w:t xml:space="preserve">. </w:t>
      </w:r>
      <w:r w:rsidR="00C2030D">
        <w:rPr>
          <w:rFonts w:ascii="Times New Roman" w:hAnsi="Times New Roman" w:cs="Times New Roman"/>
          <w:sz w:val="24"/>
          <w:szCs w:val="24"/>
        </w:rPr>
        <w:t>V pozdní části tohoto období se p</w:t>
      </w:r>
      <w:r w:rsidR="00A16072">
        <w:rPr>
          <w:rFonts w:ascii="Times New Roman" w:hAnsi="Times New Roman" w:cs="Times New Roman"/>
          <w:sz w:val="24"/>
          <w:szCs w:val="24"/>
        </w:rPr>
        <w:t>od vlivem zenu, který hlás</w:t>
      </w:r>
      <w:r w:rsidR="0086653C">
        <w:rPr>
          <w:rFonts w:ascii="Times New Roman" w:hAnsi="Times New Roman" w:cs="Times New Roman"/>
          <w:sz w:val="24"/>
          <w:szCs w:val="24"/>
        </w:rPr>
        <w:t>al</w:t>
      </w:r>
      <w:r w:rsidR="00A16072">
        <w:rPr>
          <w:rFonts w:ascii="Times New Roman" w:hAnsi="Times New Roman" w:cs="Times New Roman"/>
          <w:sz w:val="24"/>
          <w:szCs w:val="24"/>
        </w:rPr>
        <w:t xml:space="preserve"> osvobození mysli od pozemských iluzí a </w:t>
      </w:r>
      <w:r w:rsidR="00C2030D">
        <w:rPr>
          <w:rFonts w:ascii="Times New Roman" w:hAnsi="Times New Roman" w:cs="Times New Roman"/>
          <w:sz w:val="24"/>
          <w:szCs w:val="24"/>
        </w:rPr>
        <w:t xml:space="preserve">konvencí, </w:t>
      </w:r>
      <w:r w:rsidR="00354D31">
        <w:rPr>
          <w:rFonts w:ascii="Times New Roman" w:hAnsi="Times New Roman" w:cs="Times New Roman"/>
          <w:sz w:val="24"/>
          <w:szCs w:val="24"/>
        </w:rPr>
        <w:t>v</w:t>
      </w:r>
      <w:r w:rsidR="00C2030D">
        <w:rPr>
          <w:rFonts w:ascii="Times New Roman" w:hAnsi="Times New Roman" w:cs="Times New Roman"/>
          <w:sz w:val="24"/>
          <w:szCs w:val="24"/>
        </w:rPr>
        <w:t xml:space="preserve"> rámci </w:t>
      </w:r>
      <w:r w:rsidR="00354D31">
        <w:rPr>
          <w:rFonts w:ascii="Times New Roman" w:hAnsi="Times New Roman" w:cs="Times New Roman"/>
          <w:sz w:val="24"/>
          <w:szCs w:val="24"/>
        </w:rPr>
        <w:t>čajové</w:t>
      </w:r>
      <w:r w:rsidR="00C2030D">
        <w:rPr>
          <w:rFonts w:ascii="Times New Roman" w:hAnsi="Times New Roman" w:cs="Times New Roman"/>
          <w:sz w:val="24"/>
          <w:szCs w:val="24"/>
        </w:rPr>
        <w:t>ho</w:t>
      </w:r>
      <w:r w:rsidR="00354D31">
        <w:rPr>
          <w:rFonts w:ascii="Times New Roman" w:hAnsi="Times New Roman" w:cs="Times New Roman"/>
          <w:sz w:val="24"/>
          <w:szCs w:val="24"/>
        </w:rPr>
        <w:t xml:space="preserve"> obřadu přecházelo k užívání </w:t>
      </w:r>
      <w:r w:rsidR="00C2030D">
        <w:rPr>
          <w:rFonts w:ascii="Times New Roman" w:hAnsi="Times New Roman" w:cs="Times New Roman"/>
          <w:sz w:val="24"/>
          <w:szCs w:val="24"/>
        </w:rPr>
        <w:t>domácích</w:t>
      </w:r>
      <w:r w:rsidR="00354D31">
        <w:rPr>
          <w:rFonts w:ascii="Times New Roman" w:hAnsi="Times New Roman" w:cs="Times New Roman"/>
          <w:sz w:val="24"/>
          <w:szCs w:val="24"/>
        </w:rPr>
        <w:t xml:space="preserve"> materiálů a ino</w:t>
      </w:r>
      <w:r w:rsidR="00C2030D">
        <w:rPr>
          <w:rFonts w:ascii="Times New Roman" w:hAnsi="Times New Roman" w:cs="Times New Roman"/>
          <w:sz w:val="24"/>
          <w:szCs w:val="24"/>
        </w:rPr>
        <w:t>vativních</w:t>
      </w:r>
      <w:r w:rsidR="00354D31">
        <w:rPr>
          <w:rFonts w:ascii="Times New Roman" w:hAnsi="Times New Roman" w:cs="Times New Roman"/>
          <w:sz w:val="24"/>
          <w:szCs w:val="24"/>
        </w:rPr>
        <w:t xml:space="preserve"> způsobů.</w:t>
      </w:r>
      <w:r w:rsidRPr="00D174A2">
        <w:rPr>
          <w:rFonts w:ascii="Times New Roman" w:hAnsi="Times New Roman" w:cs="Times New Roman"/>
          <w:sz w:val="24"/>
          <w:szCs w:val="24"/>
        </w:rPr>
        <w:t xml:space="preserve"> </w:t>
      </w:r>
      <w:r>
        <w:rPr>
          <w:rFonts w:ascii="Times New Roman" w:hAnsi="Times New Roman" w:cs="Times New Roman"/>
          <w:sz w:val="24"/>
          <w:szCs w:val="24"/>
        </w:rPr>
        <w:t>(viz Anderson, 1991: 32)</w:t>
      </w:r>
      <w:r w:rsidR="000354FE">
        <w:rPr>
          <w:rFonts w:ascii="Times New Roman" w:hAnsi="Times New Roman" w:cs="Times New Roman"/>
          <w:sz w:val="24"/>
          <w:szCs w:val="24"/>
        </w:rPr>
        <w:t xml:space="preserve"> </w:t>
      </w:r>
      <w:r w:rsidR="00C2030D">
        <w:rPr>
          <w:rFonts w:ascii="Times New Roman" w:hAnsi="Times New Roman" w:cs="Times New Roman"/>
          <w:sz w:val="24"/>
          <w:szCs w:val="24"/>
        </w:rPr>
        <w:t>V tomto období spatřuji jasný přechod od fáze požitkářské k fázi estetické. (Zde vycházím z Chamberlainovy teorie o třech fázích čajového obřadu.)</w:t>
      </w:r>
      <w:r w:rsidR="00C2030D">
        <w:rPr>
          <w:rStyle w:val="Znakapoznpodarou"/>
          <w:rFonts w:ascii="Times New Roman" w:hAnsi="Times New Roman" w:cs="Times New Roman"/>
          <w:sz w:val="24"/>
          <w:szCs w:val="24"/>
        </w:rPr>
        <w:footnoteReference w:id="83"/>
      </w:r>
    </w:p>
    <w:p w:rsidR="00A16072" w:rsidRPr="006215ED" w:rsidRDefault="00A16072" w:rsidP="00925D02">
      <w:pPr>
        <w:spacing w:after="240"/>
        <w:ind w:firstLine="709"/>
        <w:rPr>
          <w:rFonts w:ascii="Times New Roman" w:eastAsia="MS Gothic" w:hAnsi="Times New Roman" w:cs="Times New Roman"/>
          <w:sz w:val="24"/>
          <w:szCs w:val="24"/>
        </w:rPr>
      </w:pPr>
      <w:r>
        <w:rPr>
          <w:rFonts w:ascii="Times New Roman" w:hAnsi="Times New Roman" w:cs="Times New Roman"/>
          <w:sz w:val="24"/>
          <w:szCs w:val="24"/>
        </w:rPr>
        <w:t xml:space="preserve">Se stále rostoucí oblibou čaje v Japonsku vzrůstala </w:t>
      </w:r>
      <w:r w:rsidR="00AC167C">
        <w:rPr>
          <w:rFonts w:ascii="Times New Roman" w:hAnsi="Times New Roman" w:cs="Times New Roman"/>
          <w:sz w:val="24"/>
          <w:szCs w:val="24"/>
        </w:rPr>
        <w:t>přirozen</w:t>
      </w:r>
      <w:r>
        <w:rPr>
          <w:rFonts w:ascii="Times New Roman" w:hAnsi="Times New Roman" w:cs="Times New Roman"/>
          <w:sz w:val="24"/>
          <w:szCs w:val="24"/>
        </w:rPr>
        <w:t>ě i jeho spotřeba. Odkud tedy pocházelo stále větší množství tolik žádaného</w:t>
      </w:r>
      <w:r w:rsidR="00AC167C">
        <w:rPr>
          <w:rFonts w:ascii="Times New Roman" w:hAnsi="Times New Roman" w:cs="Times New Roman"/>
          <w:sz w:val="24"/>
          <w:szCs w:val="24"/>
        </w:rPr>
        <w:t xml:space="preserve"> čaje? </w:t>
      </w:r>
      <w:r w:rsidR="003C6276">
        <w:rPr>
          <w:rFonts w:ascii="Times New Roman" w:hAnsi="Times New Roman" w:cs="Times New Roman"/>
          <w:sz w:val="24"/>
          <w:szCs w:val="24"/>
        </w:rPr>
        <w:t xml:space="preserve">Podle Thomových </w:t>
      </w:r>
      <w:proofErr w:type="gramStart"/>
      <w:r w:rsidR="003C6276">
        <w:rPr>
          <w:rFonts w:ascii="Times New Roman" w:hAnsi="Times New Roman" w:cs="Times New Roman"/>
          <w:sz w:val="24"/>
          <w:szCs w:val="24"/>
        </w:rPr>
        <w:t>došlo</w:t>
      </w:r>
      <w:proofErr w:type="gramEnd"/>
      <w:r w:rsidR="003C6276">
        <w:rPr>
          <w:rFonts w:ascii="Times New Roman" w:hAnsi="Times New Roman" w:cs="Times New Roman"/>
          <w:sz w:val="24"/>
          <w:szCs w:val="24"/>
        </w:rPr>
        <w:t xml:space="preserve"> p</w:t>
      </w:r>
      <w:r w:rsidR="00AC167C">
        <w:rPr>
          <w:rFonts w:ascii="Times New Roman" w:hAnsi="Times New Roman" w:cs="Times New Roman"/>
          <w:sz w:val="24"/>
          <w:szCs w:val="24"/>
        </w:rPr>
        <w:t xml:space="preserve">o bitvách s Mongoly </w:t>
      </w:r>
      <w:proofErr w:type="gramStart"/>
      <w:r w:rsidR="00AC167C">
        <w:rPr>
          <w:rFonts w:ascii="Times New Roman" w:hAnsi="Times New Roman" w:cs="Times New Roman"/>
          <w:sz w:val="24"/>
          <w:szCs w:val="24"/>
        </w:rPr>
        <w:t>došlo</w:t>
      </w:r>
      <w:proofErr w:type="gramEnd"/>
      <w:r>
        <w:rPr>
          <w:rFonts w:ascii="Times New Roman" w:hAnsi="Times New Roman" w:cs="Times New Roman"/>
          <w:sz w:val="24"/>
          <w:szCs w:val="24"/>
        </w:rPr>
        <w:t xml:space="preserve"> k naprostému utlumení </w:t>
      </w:r>
      <w:r w:rsidR="006215ED">
        <w:rPr>
          <w:rFonts w:ascii="Times New Roman" w:hAnsi="Times New Roman" w:cs="Times New Roman"/>
          <w:sz w:val="24"/>
          <w:szCs w:val="24"/>
        </w:rPr>
        <w:t xml:space="preserve">oficiálních </w:t>
      </w:r>
      <w:r>
        <w:rPr>
          <w:rFonts w:ascii="Times New Roman" w:hAnsi="Times New Roman" w:cs="Times New Roman"/>
          <w:sz w:val="24"/>
          <w:szCs w:val="24"/>
        </w:rPr>
        <w:t xml:space="preserve">japonských poselstev </w:t>
      </w:r>
      <w:r w:rsidR="006215ED">
        <w:rPr>
          <w:rFonts w:ascii="Times New Roman" w:hAnsi="Times New Roman" w:cs="Times New Roman"/>
          <w:sz w:val="24"/>
          <w:szCs w:val="24"/>
        </w:rPr>
        <w:t>v</w:t>
      </w:r>
      <w:r>
        <w:rPr>
          <w:rFonts w:ascii="Times New Roman" w:hAnsi="Times New Roman" w:cs="Times New Roman"/>
          <w:sz w:val="24"/>
          <w:szCs w:val="24"/>
        </w:rPr>
        <w:t>ysílaných do Číny a tím pádem</w:t>
      </w:r>
      <w:r w:rsidR="006215ED">
        <w:rPr>
          <w:rFonts w:ascii="Times New Roman" w:hAnsi="Times New Roman" w:cs="Times New Roman"/>
          <w:sz w:val="24"/>
          <w:szCs w:val="24"/>
        </w:rPr>
        <w:t xml:space="preserve"> se</w:t>
      </w:r>
      <w:r>
        <w:rPr>
          <w:rFonts w:ascii="Times New Roman" w:hAnsi="Times New Roman" w:cs="Times New Roman"/>
          <w:sz w:val="24"/>
          <w:szCs w:val="24"/>
        </w:rPr>
        <w:t> přeruš</w:t>
      </w:r>
      <w:r w:rsidR="006215ED">
        <w:rPr>
          <w:rFonts w:ascii="Times New Roman" w:hAnsi="Times New Roman" w:cs="Times New Roman"/>
          <w:sz w:val="24"/>
          <w:szCs w:val="24"/>
        </w:rPr>
        <w:t>il i obchod</w:t>
      </w:r>
      <w:r>
        <w:rPr>
          <w:rFonts w:ascii="Times New Roman" w:hAnsi="Times New Roman" w:cs="Times New Roman"/>
          <w:sz w:val="24"/>
          <w:szCs w:val="24"/>
        </w:rPr>
        <w:t xml:space="preserve"> s čínským čajem a</w:t>
      </w:r>
      <w:r w:rsidR="006C704E">
        <w:rPr>
          <w:rFonts w:ascii="Times New Roman" w:hAnsi="Times New Roman" w:cs="Times New Roman"/>
          <w:sz w:val="24"/>
          <w:szCs w:val="24"/>
        </w:rPr>
        <w:t> </w:t>
      </w:r>
      <w:r>
        <w:rPr>
          <w:rFonts w:ascii="Times New Roman" w:hAnsi="Times New Roman" w:cs="Times New Roman"/>
          <w:sz w:val="24"/>
          <w:szCs w:val="24"/>
        </w:rPr>
        <w:t>skvostným čajovým náčiním.</w:t>
      </w:r>
      <w:r w:rsidR="00C2030D">
        <w:rPr>
          <w:rFonts w:ascii="Times New Roman" w:hAnsi="Times New Roman" w:cs="Times New Roman"/>
          <w:sz w:val="24"/>
          <w:szCs w:val="24"/>
        </w:rPr>
        <w:t xml:space="preserve"> </w:t>
      </w:r>
      <w:r w:rsidR="00694C7E">
        <w:rPr>
          <w:rFonts w:ascii="Times New Roman" w:hAnsi="Times New Roman" w:cs="Times New Roman"/>
          <w:sz w:val="24"/>
          <w:szCs w:val="24"/>
        </w:rPr>
        <w:t>(viz Thomovi, 2002: 108</w:t>
      </w:r>
      <w:r w:rsidR="00694C7E" w:rsidRPr="00E772D7">
        <w:rPr>
          <w:rFonts w:ascii="Times New Roman" w:hAnsi="Times New Roman" w:cs="Times New Roman"/>
          <w:sz w:val="24"/>
          <w:szCs w:val="24"/>
        </w:rPr>
        <w:t>)</w:t>
      </w:r>
      <w:r>
        <w:rPr>
          <w:rFonts w:ascii="Times New Roman" w:hAnsi="Times New Roman" w:cs="Times New Roman"/>
          <w:sz w:val="24"/>
          <w:szCs w:val="24"/>
        </w:rPr>
        <w:t xml:space="preserve"> </w:t>
      </w:r>
      <w:r w:rsidR="00694C7E">
        <w:rPr>
          <w:rFonts w:ascii="Times New Roman" w:hAnsi="Times New Roman" w:cs="Times New Roman"/>
          <w:sz w:val="24"/>
          <w:szCs w:val="24"/>
        </w:rPr>
        <w:t>Příčinou přerušení</w:t>
      </w:r>
      <w:r w:rsidR="006215ED">
        <w:rPr>
          <w:rFonts w:ascii="Times New Roman" w:hAnsi="Times New Roman" w:cs="Times New Roman"/>
          <w:sz w:val="24"/>
          <w:szCs w:val="24"/>
        </w:rPr>
        <w:t xml:space="preserve"> poselstev</w:t>
      </w:r>
      <w:r w:rsidR="00694C7E">
        <w:rPr>
          <w:rFonts w:ascii="Times New Roman" w:hAnsi="Times New Roman" w:cs="Times New Roman"/>
          <w:sz w:val="24"/>
          <w:szCs w:val="24"/>
        </w:rPr>
        <w:t xml:space="preserve"> </w:t>
      </w:r>
      <w:r w:rsidR="00694C7E">
        <w:rPr>
          <w:rFonts w:ascii="Times New Roman" w:hAnsi="Times New Roman" w:cs="Times New Roman"/>
          <w:sz w:val="24"/>
          <w:szCs w:val="24"/>
        </w:rPr>
        <w:lastRenderedPageBreak/>
        <w:t xml:space="preserve">byly nájezdy japonských pirátů </w:t>
      </w:r>
      <w:r w:rsidR="00694C7E" w:rsidRPr="006215ED">
        <w:rPr>
          <w:rFonts w:ascii="Times New Roman" w:hAnsi="Times New Roman" w:cs="Times New Roman"/>
          <w:i/>
          <w:sz w:val="24"/>
          <w:szCs w:val="24"/>
        </w:rPr>
        <w:t>wakó</w:t>
      </w:r>
      <w:r w:rsidR="006215ED">
        <w:rPr>
          <w:rStyle w:val="Znakapoznpodarou"/>
          <w:rFonts w:ascii="Times New Roman" w:hAnsi="Times New Roman" w:cs="Times New Roman"/>
          <w:sz w:val="24"/>
          <w:szCs w:val="24"/>
        </w:rPr>
        <w:footnoteReference w:id="84"/>
      </w:r>
      <w:r w:rsidR="00694C7E">
        <w:rPr>
          <w:rFonts w:ascii="Times New Roman" w:hAnsi="Times New Roman" w:cs="Times New Roman"/>
          <w:sz w:val="24"/>
          <w:szCs w:val="24"/>
        </w:rPr>
        <w:t>.</w:t>
      </w:r>
      <w:r w:rsidR="006215ED" w:rsidRPr="006215ED">
        <w:rPr>
          <w:rFonts w:ascii="Times New Roman" w:eastAsia="MS Gothic" w:hAnsi="Times New Roman" w:cs="Times New Roman"/>
          <w:sz w:val="24"/>
          <w:szCs w:val="24"/>
        </w:rPr>
        <w:t xml:space="preserve"> </w:t>
      </w:r>
      <w:r w:rsidR="006215ED">
        <w:rPr>
          <w:rFonts w:ascii="Times New Roman" w:eastAsia="MS Gothic" w:hAnsi="Times New Roman" w:cs="Times New Roman"/>
          <w:sz w:val="24"/>
          <w:szCs w:val="24"/>
        </w:rPr>
        <w:t>(viz Reischauer, Craig, 2012: 67)</w:t>
      </w:r>
      <w:r w:rsidR="00694C7E">
        <w:rPr>
          <w:rFonts w:ascii="Times New Roman" w:hAnsi="Times New Roman" w:cs="Times New Roman"/>
          <w:sz w:val="24"/>
          <w:szCs w:val="24"/>
        </w:rPr>
        <w:t xml:space="preserve"> </w:t>
      </w:r>
      <w:r>
        <w:rPr>
          <w:rFonts w:ascii="Times New Roman" w:hAnsi="Times New Roman" w:cs="Times New Roman"/>
          <w:sz w:val="24"/>
          <w:szCs w:val="24"/>
        </w:rPr>
        <w:t>První</w:t>
      </w:r>
      <w:r w:rsidR="003C6276">
        <w:rPr>
          <w:rFonts w:ascii="Times New Roman" w:hAnsi="Times New Roman" w:cs="Times New Roman"/>
          <w:sz w:val="24"/>
          <w:szCs w:val="24"/>
        </w:rPr>
        <w:t xml:space="preserve"> oficiální</w:t>
      </w:r>
      <w:r>
        <w:rPr>
          <w:rFonts w:ascii="Times New Roman" w:hAnsi="Times New Roman" w:cs="Times New Roman"/>
          <w:sz w:val="24"/>
          <w:szCs w:val="24"/>
        </w:rPr>
        <w:t xml:space="preserve"> pose</w:t>
      </w:r>
      <w:r w:rsidR="00AC167C">
        <w:rPr>
          <w:rFonts w:ascii="Times New Roman" w:hAnsi="Times New Roman" w:cs="Times New Roman"/>
          <w:sz w:val="24"/>
          <w:szCs w:val="24"/>
        </w:rPr>
        <w:t>lství od dob bitev s Mongoly vyslal</w:t>
      </w:r>
      <w:r>
        <w:rPr>
          <w:rFonts w:ascii="Times New Roman" w:hAnsi="Times New Roman" w:cs="Times New Roman"/>
          <w:sz w:val="24"/>
          <w:szCs w:val="24"/>
        </w:rPr>
        <w:t xml:space="preserve"> </w:t>
      </w:r>
      <w:r w:rsidR="00AC167C">
        <w:rPr>
          <w:rFonts w:ascii="Times New Roman" w:hAnsi="Times New Roman" w:cs="Times New Roman"/>
          <w:sz w:val="24"/>
          <w:szCs w:val="24"/>
        </w:rPr>
        <w:t>Ašikaga Takaudži</w:t>
      </w:r>
      <w:r>
        <w:rPr>
          <w:rFonts w:ascii="Times New Roman" w:hAnsi="Times New Roman" w:cs="Times New Roman"/>
          <w:sz w:val="24"/>
          <w:szCs w:val="24"/>
        </w:rPr>
        <w:t xml:space="preserve"> na radu M</w:t>
      </w:r>
      <w:r w:rsidR="0084393B">
        <w:rPr>
          <w:rFonts w:ascii="Times New Roman" w:hAnsi="Times New Roman" w:cs="Times New Roman"/>
          <w:sz w:val="24"/>
          <w:szCs w:val="24"/>
        </w:rPr>
        <w:t>u</w:t>
      </w:r>
      <w:r>
        <w:rPr>
          <w:rFonts w:ascii="Times New Roman" w:hAnsi="Times New Roman" w:cs="Times New Roman"/>
          <w:sz w:val="24"/>
          <w:szCs w:val="24"/>
        </w:rPr>
        <w:t>só Sósekiho</w:t>
      </w:r>
      <w:r w:rsidR="0084393B">
        <w:rPr>
          <w:rStyle w:val="Znakapoznpodarou"/>
          <w:rFonts w:ascii="Times New Roman" w:hAnsi="Times New Roman" w:cs="Times New Roman"/>
          <w:sz w:val="24"/>
          <w:szCs w:val="24"/>
        </w:rPr>
        <w:footnoteReference w:id="85"/>
      </w:r>
      <w:r>
        <w:rPr>
          <w:rFonts w:ascii="Times New Roman" w:hAnsi="Times New Roman" w:cs="Times New Roman"/>
          <w:sz w:val="24"/>
          <w:szCs w:val="24"/>
        </w:rPr>
        <w:t xml:space="preserve"> a</w:t>
      </w:r>
      <w:r w:rsidR="006C704E">
        <w:rPr>
          <w:rFonts w:ascii="Times New Roman" w:hAnsi="Times New Roman" w:cs="Times New Roman"/>
          <w:sz w:val="24"/>
          <w:szCs w:val="24"/>
        </w:rPr>
        <w:t> </w:t>
      </w:r>
      <w:r>
        <w:rPr>
          <w:rFonts w:ascii="Times New Roman" w:hAnsi="Times New Roman" w:cs="Times New Roman"/>
          <w:sz w:val="24"/>
          <w:szCs w:val="24"/>
        </w:rPr>
        <w:t xml:space="preserve">tím </w:t>
      </w:r>
      <w:r w:rsidR="00694C7E">
        <w:rPr>
          <w:rFonts w:ascii="Times New Roman" w:hAnsi="Times New Roman" w:cs="Times New Roman"/>
          <w:sz w:val="24"/>
          <w:szCs w:val="24"/>
        </w:rPr>
        <w:t xml:space="preserve">se obnovil </w:t>
      </w:r>
      <w:r w:rsidR="00C145A0">
        <w:rPr>
          <w:rFonts w:ascii="Times New Roman" w:hAnsi="Times New Roman" w:cs="Times New Roman"/>
          <w:sz w:val="24"/>
          <w:szCs w:val="24"/>
        </w:rPr>
        <w:t>oficiální</w:t>
      </w:r>
      <w:r>
        <w:rPr>
          <w:rFonts w:ascii="Times New Roman" w:hAnsi="Times New Roman" w:cs="Times New Roman"/>
          <w:sz w:val="24"/>
          <w:szCs w:val="24"/>
        </w:rPr>
        <w:t xml:space="preserve"> obchod s Čínou. </w:t>
      </w:r>
      <w:r w:rsidR="003C6276">
        <w:rPr>
          <w:rFonts w:ascii="Times New Roman" w:hAnsi="Times New Roman" w:cs="Times New Roman"/>
          <w:sz w:val="24"/>
          <w:szCs w:val="24"/>
        </w:rPr>
        <w:t>Pro vývoj čajové kultury bylo významné především čínské čajové náčiní, import čaje již nebyl třeba.</w:t>
      </w:r>
      <w:r w:rsidR="00C145A0">
        <w:rPr>
          <w:rFonts w:ascii="Times New Roman" w:hAnsi="Times New Roman" w:cs="Times New Roman"/>
          <w:sz w:val="24"/>
          <w:szCs w:val="24"/>
        </w:rPr>
        <w:t xml:space="preserve"> </w:t>
      </w:r>
      <w:r>
        <w:rPr>
          <w:rFonts w:ascii="Times New Roman" w:hAnsi="Times New Roman" w:cs="Times New Roman"/>
          <w:sz w:val="24"/>
          <w:szCs w:val="24"/>
        </w:rPr>
        <w:t xml:space="preserve">Japonsko </w:t>
      </w:r>
      <w:r w:rsidR="003C6276">
        <w:rPr>
          <w:rFonts w:ascii="Times New Roman" w:hAnsi="Times New Roman" w:cs="Times New Roman"/>
          <w:sz w:val="24"/>
          <w:szCs w:val="24"/>
        </w:rPr>
        <w:t>v produkci</w:t>
      </w:r>
      <w:r>
        <w:rPr>
          <w:rFonts w:ascii="Times New Roman" w:hAnsi="Times New Roman" w:cs="Times New Roman"/>
          <w:sz w:val="24"/>
          <w:szCs w:val="24"/>
        </w:rPr>
        <w:t xml:space="preserve"> čaje dosáhlo bodu, kdy se mohlo pyšnit naprostou samostatností. </w:t>
      </w:r>
      <w:r w:rsidR="0084393B">
        <w:rPr>
          <w:rFonts w:ascii="Times New Roman" w:hAnsi="Times New Roman" w:cs="Times New Roman"/>
          <w:sz w:val="24"/>
          <w:szCs w:val="24"/>
        </w:rPr>
        <w:t>(</w:t>
      </w:r>
      <w:r w:rsidR="00694C7E">
        <w:rPr>
          <w:rFonts w:ascii="Times New Roman" w:hAnsi="Times New Roman" w:cs="Times New Roman"/>
          <w:sz w:val="24"/>
          <w:szCs w:val="24"/>
        </w:rPr>
        <w:t xml:space="preserve">viz Thomovi, 2002: </w:t>
      </w:r>
      <w:r w:rsidR="0084393B">
        <w:rPr>
          <w:rFonts w:ascii="Times New Roman" w:hAnsi="Times New Roman" w:cs="Times New Roman"/>
          <w:sz w:val="24"/>
          <w:szCs w:val="24"/>
        </w:rPr>
        <w:t>108</w:t>
      </w:r>
      <w:r w:rsidR="0084393B" w:rsidRPr="00E772D7">
        <w:rPr>
          <w:rFonts w:ascii="Times New Roman" w:hAnsi="Times New Roman" w:cs="Times New Roman"/>
          <w:sz w:val="24"/>
          <w:szCs w:val="24"/>
        </w:rPr>
        <w:t>)</w:t>
      </w:r>
    </w:p>
    <w:p w:rsidR="00A16072" w:rsidRDefault="00A16072" w:rsidP="00925D02">
      <w:pPr>
        <w:spacing w:after="240"/>
        <w:ind w:firstLine="709"/>
        <w:rPr>
          <w:rFonts w:ascii="Times New Roman" w:hAnsi="Times New Roman" w:cs="Times New Roman"/>
          <w:sz w:val="24"/>
          <w:szCs w:val="24"/>
        </w:rPr>
      </w:pPr>
      <w:r>
        <w:rPr>
          <w:rFonts w:ascii="Times New Roman" w:hAnsi="Times New Roman" w:cs="Times New Roman"/>
          <w:sz w:val="24"/>
          <w:szCs w:val="24"/>
        </w:rPr>
        <w:t>V období Ašikaga</w:t>
      </w:r>
      <w:r w:rsidR="00E94D65">
        <w:rPr>
          <w:rFonts w:ascii="Times New Roman" w:hAnsi="Times New Roman" w:cs="Times New Roman"/>
          <w:sz w:val="24"/>
          <w:szCs w:val="24"/>
        </w:rPr>
        <w:t>-</w:t>
      </w:r>
      <w:r w:rsidR="004B38EF">
        <w:rPr>
          <w:rFonts w:ascii="Times New Roman" w:hAnsi="Times New Roman" w:cs="Times New Roman"/>
          <w:sz w:val="24"/>
          <w:szCs w:val="24"/>
        </w:rPr>
        <w:t>Muromači se poprvé začal</w:t>
      </w:r>
      <w:r>
        <w:rPr>
          <w:rFonts w:ascii="Times New Roman" w:hAnsi="Times New Roman" w:cs="Times New Roman"/>
          <w:sz w:val="24"/>
          <w:szCs w:val="24"/>
        </w:rPr>
        <w:t xml:space="preserve"> užívat termín </w:t>
      </w:r>
      <w:r w:rsidRPr="00BB28BF">
        <w:rPr>
          <w:rFonts w:ascii="Times New Roman" w:hAnsi="Times New Roman" w:cs="Times New Roman"/>
          <w:i/>
          <w:sz w:val="24"/>
          <w:szCs w:val="24"/>
        </w:rPr>
        <w:t>čanoju</w:t>
      </w:r>
      <w:r w:rsidR="00BB28BF">
        <w:rPr>
          <w:rStyle w:val="Znakapoznpodarou"/>
          <w:rFonts w:ascii="Times New Roman" w:hAnsi="Times New Roman" w:cs="Times New Roman"/>
          <w:i/>
          <w:sz w:val="24"/>
          <w:szCs w:val="24"/>
        </w:rPr>
        <w:footnoteReference w:id="86"/>
      </w:r>
      <w:r w:rsidR="00BB28BF">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Termín se váže k samotnému aktu přípravy a pití čaje,</w:t>
      </w:r>
      <w:r w:rsidR="00BB28BF">
        <w:rPr>
          <w:rFonts w:ascii="Times New Roman" w:hAnsi="Times New Roman" w:cs="Times New Roman"/>
          <w:sz w:val="24"/>
          <w:szCs w:val="24"/>
        </w:rPr>
        <w:t xml:space="preserve"> ale</w:t>
      </w:r>
      <w:r>
        <w:rPr>
          <w:rFonts w:ascii="Times New Roman" w:hAnsi="Times New Roman" w:cs="Times New Roman"/>
          <w:sz w:val="24"/>
          <w:szCs w:val="24"/>
        </w:rPr>
        <w:t xml:space="preserve"> ne</w:t>
      </w:r>
      <w:r w:rsidR="006C704E">
        <w:rPr>
          <w:rFonts w:ascii="Times New Roman" w:hAnsi="Times New Roman" w:cs="Times New Roman"/>
          <w:sz w:val="24"/>
          <w:szCs w:val="24"/>
        </w:rPr>
        <w:t>zahrnuje v sobě filosofické   a </w:t>
      </w:r>
      <w:r w:rsidR="00BB28BF">
        <w:rPr>
          <w:rFonts w:ascii="Times New Roman" w:hAnsi="Times New Roman" w:cs="Times New Roman"/>
          <w:sz w:val="24"/>
          <w:szCs w:val="24"/>
        </w:rPr>
        <w:t>ducho</w:t>
      </w:r>
      <w:r>
        <w:rPr>
          <w:rFonts w:ascii="Times New Roman" w:hAnsi="Times New Roman" w:cs="Times New Roman"/>
          <w:sz w:val="24"/>
          <w:szCs w:val="24"/>
        </w:rPr>
        <w:t>vní aspekty čajového obřadu</w:t>
      </w:r>
      <w:r w:rsidR="00BB28BF">
        <w:rPr>
          <w:rStyle w:val="Znakapoznpodarou"/>
          <w:rFonts w:ascii="Times New Roman" w:hAnsi="Times New Roman" w:cs="Times New Roman"/>
          <w:sz w:val="24"/>
          <w:szCs w:val="24"/>
        </w:rPr>
        <w:footnoteReference w:id="87"/>
      </w:r>
      <w:r w:rsidR="00BB28BF">
        <w:rPr>
          <w:rFonts w:ascii="Times New Roman" w:hAnsi="Times New Roman" w:cs="Times New Roman"/>
          <w:sz w:val="24"/>
          <w:szCs w:val="24"/>
        </w:rPr>
        <w:t xml:space="preserve">. </w:t>
      </w:r>
      <w:r w:rsidR="004B38EF" w:rsidRPr="004B38EF">
        <w:rPr>
          <w:rFonts w:ascii="Times New Roman" w:hAnsi="Times New Roman" w:cs="Times New Roman"/>
          <w:i/>
          <w:sz w:val="24"/>
          <w:szCs w:val="24"/>
        </w:rPr>
        <w:t>Čanoju</w:t>
      </w:r>
      <w:r w:rsidR="004B38EF">
        <w:rPr>
          <w:rFonts w:ascii="Times New Roman" w:hAnsi="Times New Roman" w:cs="Times New Roman"/>
          <w:sz w:val="24"/>
          <w:szCs w:val="24"/>
        </w:rPr>
        <w:t xml:space="preserve"> lze popsat jako vrcholný bod </w:t>
      </w:r>
      <w:r w:rsidR="004B38EF" w:rsidRPr="004B38EF">
        <w:rPr>
          <w:rFonts w:ascii="Times New Roman" w:hAnsi="Times New Roman" w:cs="Times New Roman"/>
          <w:i/>
          <w:sz w:val="24"/>
          <w:szCs w:val="24"/>
        </w:rPr>
        <w:t>sadó</w:t>
      </w:r>
      <w:r w:rsidR="004B38EF">
        <w:rPr>
          <w:rFonts w:ascii="Times New Roman" w:hAnsi="Times New Roman" w:cs="Times New Roman"/>
          <w:sz w:val="24"/>
          <w:szCs w:val="24"/>
        </w:rPr>
        <w:t xml:space="preserve">. </w:t>
      </w:r>
      <w:r w:rsidR="00A23306">
        <w:rPr>
          <w:rFonts w:ascii="Times New Roman" w:hAnsi="Times New Roman" w:cs="Times New Roman"/>
          <w:sz w:val="24"/>
          <w:szCs w:val="24"/>
        </w:rPr>
        <w:t>(viz Thomovi, 2002: 11</w:t>
      </w:r>
      <w:r w:rsidR="004B38EF">
        <w:rPr>
          <w:rFonts w:ascii="Times New Roman" w:hAnsi="Times New Roman" w:cs="Times New Roman"/>
          <w:sz w:val="24"/>
          <w:szCs w:val="24"/>
        </w:rPr>
        <w:t>5—116</w:t>
      </w:r>
      <w:r w:rsidR="00A23306" w:rsidRPr="00E772D7">
        <w:rPr>
          <w:rFonts w:ascii="Times New Roman" w:hAnsi="Times New Roman" w:cs="Times New Roman"/>
          <w:sz w:val="24"/>
          <w:szCs w:val="24"/>
        </w:rPr>
        <w:t>)</w:t>
      </w:r>
      <w:r w:rsidR="00BB28BF">
        <w:rPr>
          <w:rFonts w:ascii="Times New Roman" w:hAnsi="Times New Roman" w:cs="Times New Roman"/>
          <w:sz w:val="24"/>
          <w:szCs w:val="24"/>
        </w:rPr>
        <w:t xml:space="preserve"> </w:t>
      </w:r>
      <w:r>
        <w:rPr>
          <w:rFonts w:ascii="Times New Roman" w:hAnsi="Times New Roman" w:cs="Times New Roman"/>
          <w:sz w:val="24"/>
          <w:szCs w:val="24"/>
        </w:rPr>
        <w:t xml:space="preserve">Základy </w:t>
      </w:r>
      <w:r w:rsidRPr="003D45E7">
        <w:rPr>
          <w:rFonts w:ascii="Times New Roman" w:hAnsi="Times New Roman" w:cs="Times New Roman"/>
          <w:i/>
          <w:sz w:val="24"/>
          <w:szCs w:val="24"/>
        </w:rPr>
        <w:t>čanoju</w:t>
      </w:r>
      <w:r>
        <w:rPr>
          <w:rFonts w:ascii="Times New Roman" w:hAnsi="Times New Roman" w:cs="Times New Roman"/>
          <w:sz w:val="24"/>
          <w:szCs w:val="24"/>
        </w:rPr>
        <w:t xml:space="preserve"> vychází ze </w:t>
      </w:r>
      <w:r w:rsidRPr="00BB28BF">
        <w:rPr>
          <w:rFonts w:ascii="Times New Roman" w:hAnsi="Times New Roman" w:cs="Times New Roman"/>
          <w:i/>
          <w:sz w:val="24"/>
          <w:szCs w:val="24"/>
        </w:rPr>
        <w:t>sarei</w:t>
      </w:r>
      <w:r w:rsidR="004837A6">
        <w:rPr>
          <w:rStyle w:val="Znakapoznpodarou"/>
          <w:rFonts w:ascii="Times New Roman" w:hAnsi="Times New Roman" w:cs="Times New Roman"/>
          <w:i/>
          <w:sz w:val="24"/>
          <w:szCs w:val="24"/>
        </w:rPr>
        <w:footnoteReference w:id="88"/>
      </w:r>
      <w:r w:rsidR="004837A6">
        <w:rPr>
          <w:rFonts w:ascii="Times New Roman" w:hAnsi="Times New Roman" w:cs="Times New Roman"/>
          <w:sz w:val="24"/>
          <w:szCs w:val="24"/>
        </w:rPr>
        <w:t>.</w:t>
      </w:r>
      <w:r>
        <w:rPr>
          <w:rFonts w:ascii="Times New Roman" w:hAnsi="Times New Roman" w:cs="Times New Roman"/>
          <w:sz w:val="24"/>
          <w:szCs w:val="24"/>
        </w:rPr>
        <w:t xml:space="preserve"> </w:t>
      </w:r>
      <w:r w:rsidRPr="00171E7F">
        <w:rPr>
          <w:rFonts w:ascii="Times New Roman" w:hAnsi="Times New Roman" w:cs="Times New Roman"/>
          <w:i/>
          <w:sz w:val="24"/>
          <w:szCs w:val="24"/>
        </w:rPr>
        <w:t>Čanoju</w:t>
      </w:r>
      <w:r>
        <w:rPr>
          <w:rFonts w:ascii="Times New Roman" w:hAnsi="Times New Roman" w:cs="Times New Roman"/>
          <w:sz w:val="24"/>
          <w:szCs w:val="24"/>
        </w:rPr>
        <w:t xml:space="preserve"> představuje konkrétní formu </w:t>
      </w:r>
      <w:r w:rsidR="00171E7F">
        <w:rPr>
          <w:rFonts w:ascii="Times New Roman" w:hAnsi="Times New Roman" w:cs="Times New Roman"/>
          <w:sz w:val="24"/>
          <w:szCs w:val="24"/>
        </w:rPr>
        <w:t>čajového obřadu</w:t>
      </w:r>
      <w:r>
        <w:rPr>
          <w:rFonts w:ascii="Times New Roman" w:hAnsi="Times New Roman" w:cs="Times New Roman"/>
          <w:sz w:val="24"/>
          <w:szCs w:val="24"/>
        </w:rPr>
        <w:t xml:space="preserve">, která byla utvořena skrze </w:t>
      </w:r>
      <w:r w:rsidR="00171E7F">
        <w:rPr>
          <w:rFonts w:ascii="Times New Roman" w:hAnsi="Times New Roman" w:cs="Times New Roman"/>
          <w:sz w:val="24"/>
          <w:szCs w:val="24"/>
        </w:rPr>
        <w:t>tři</w:t>
      </w:r>
      <w:r>
        <w:rPr>
          <w:rFonts w:ascii="Times New Roman" w:hAnsi="Times New Roman" w:cs="Times New Roman"/>
          <w:sz w:val="24"/>
          <w:szCs w:val="24"/>
        </w:rPr>
        <w:t xml:space="preserve"> základní prvky a jejich interakci: </w:t>
      </w:r>
      <w:r w:rsidRPr="00BE39F8">
        <w:rPr>
          <w:rFonts w:ascii="Times New Roman" w:hAnsi="Times New Roman" w:cs="Times New Roman"/>
          <w:i/>
          <w:sz w:val="24"/>
          <w:szCs w:val="24"/>
        </w:rPr>
        <w:t>monosuk</w:t>
      </w:r>
      <w:r w:rsidR="00171E7F">
        <w:rPr>
          <w:rFonts w:ascii="Times New Roman" w:hAnsi="Times New Roman" w:cs="Times New Roman"/>
          <w:i/>
          <w:sz w:val="24"/>
          <w:szCs w:val="24"/>
        </w:rPr>
        <w:t>i</w:t>
      </w:r>
      <w:r w:rsidR="00171E7F">
        <w:rPr>
          <w:rStyle w:val="Znakapoznpodarou"/>
          <w:rFonts w:ascii="Times New Roman" w:hAnsi="Times New Roman" w:cs="Times New Roman"/>
          <w:i/>
          <w:sz w:val="24"/>
          <w:szCs w:val="24"/>
        </w:rPr>
        <w:footnoteReference w:id="89"/>
      </w:r>
      <w:r>
        <w:rPr>
          <w:rFonts w:ascii="Times New Roman" w:hAnsi="Times New Roman" w:cs="Times New Roman"/>
          <w:sz w:val="24"/>
          <w:szCs w:val="24"/>
        </w:rPr>
        <w:t xml:space="preserve">, </w:t>
      </w:r>
      <w:r w:rsidRPr="00BE39F8">
        <w:rPr>
          <w:rFonts w:ascii="Times New Roman" w:hAnsi="Times New Roman" w:cs="Times New Roman"/>
          <w:i/>
          <w:sz w:val="24"/>
          <w:szCs w:val="24"/>
        </w:rPr>
        <w:t>furumai</w:t>
      </w:r>
      <w:r w:rsidR="00171E7F">
        <w:rPr>
          <w:rStyle w:val="Znakapoznpodarou"/>
          <w:rFonts w:ascii="Times New Roman" w:hAnsi="Times New Roman" w:cs="Times New Roman"/>
          <w:i/>
          <w:sz w:val="24"/>
          <w:szCs w:val="24"/>
        </w:rPr>
        <w:footnoteReference w:id="90"/>
      </w:r>
      <w:r>
        <w:rPr>
          <w:rFonts w:ascii="Times New Roman" w:hAnsi="Times New Roman" w:cs="Times New Roman"/>
          <w:sz w:val="24"/>
          <w:szCs w:val="24"/>
        </w:rPr>
        <w:t xml:space="preserve"> a </w:t>
      </w:r>
      <w:r w:rsidRPr="00BE39F8">
        <w:rPr>
          <w:rFonts w:ascii="Times New Roman" w:hAnsi="Times New Roman" w:cs="Times New Roman"/>
          <w:i/>
          <w:sz w:val="24"/>
          <w:szCs w:val="24"/>
        </w:rPr>
        <w:t>čašicu</w:t>
      </w:r>
      <w:r w:rsidR="00171E7F">
        <w:rPr>
          <w:rStyle w:val="Znakapoznpodarou"/>
          <w:rFonts w:ascii="Times New Roman" w:hAnsi="Times New Roman" w:cs="Times New Roman"/>
          <w:i/>
          <w:sz w:val="24"/>
          <w:szCs w:val="24"/>
        </w:rPr>
        <w:footnoteReference w:id="91"/>
      </w:r>
      <w:r>
        <w:rPr>
          <w:rFonts w:ascii="Times New Roman" w:hAnsi="Times New Roman" w:cs="Times New Roman"/>
          <w:sz w:val="24"/>
          <w:szCs w:val="24"/>
        </w:rPr>
        <w:t xml:space="preserve">. </w:t>
      </w:r>
      <w:r w:rsidR="0096247C">
        <w:rPr>
          <w:rFonts w:ascii="Times New Roman" w:hAnsi="Times New Roman" w:cs="Times New Roman"/>
          <w:sz w:val="24"/>
          <w:szCs w:val="24"/>
        </w:rPr>
        <w:t xml:space="preserve">I samotné </w:t>
      </w:r>
      <w:r w:rsidR="0096247C" w:rsidRPr="004C5C20">
        <w:rPr>
          <w:rFonts w:ascii="Times New Roman" w:hAnsi="Times New Roman" w:cs="Times New Roman"/>
          <w:i/>
          <w:sz w:val="24"/>
          <w:szCs w:val="24"/>
        </w:rPr>
        <w:t>čanoju</w:t>
      </w:r>
      <w:r w:rsidR="0096247C">
        <w:rPr>
          <w:rFonts w:ascii="Times New Roman" w:hAnsi="Times New Roman" w:cs="Times New Roman"/>
          <w:sz w:val="24"/>
          <w:szCs w:val="24"/>
        </w:rPr>
        <w:t xml:space="preserve"> může být uměním — uměním aktu pití </w:t>
      </w:r>
      <w:r w:rsidR="0096247C" w:rsidRPr="00A45CCA">
        <w:rPr>
          <w:rFonts w:ascii="Times New Roman" w:hAnsi="Times New Roman" w:cs="Times New Roman"/>
          <w:sz w:val="24"/>
          <w:szCs w:val="24"/>
        </w:rPr>
        <w:t xml:space="preserve">čaje. </w:t>
      </w:r>
      <w:r w:rsidR="00A45CCA" w:rsidRPr="00A45CCA">
        <w:rPr>
          <w:rFonts w:ascii="Times New Roman" w:hAnsi="Times New Roman" w:cs="Times New Roman"/>
          <w:sz w:val="24"/>
          <w:szCs w:val="24"/>
        </w:rPr>
        <w:t>(Varley, Kumakura, 1994: 12)</w:t>
      </w:r>
      <w:r w:rsidR="0096247C" w:rsidRPr="00A45CCA">
        <w:rPr>
          <w:rFonts w:ascii="Times New Roman" w:hAnsi="Times New Roman" w:cs="Times New Roman"/>
          <w:sz w:val="24"/>
          <w:szCs w:val="24"/>
        </w:rPr>
        <w:t xml:space="preserve"> Nitob</w:t>
      </w:r>
      <w:r w:rsidR="00F90CCD" w:rsidRPr="00A45CCA">
        <w:rPr>
          <w:rFonts w:ascii="Times New Roman" w:hAnsi="Times New Roman" w:cs="Times New Roman"/>
          <w:sz w:val="24"/>
          <w:szCs w:val="24"/>
        </w:rPr>
        <w:t>e</w:t>
      </w:r>
      <w:r w:rsidR="0096247C">
        <w:rPr>
          <w:rFonts w:ascii="Times New Roman" w:hAnsi="Times New Roman" w:cs="Times New Roman"/>
          <w:sz w:val="24"/>
          <w:szCs w:val="24"/>
        </w:rPr>
        <w:t xml:space="preserve"> Inaz</w:t>
      </w:r>
      <w:r w:rsidR="00F90CCD">
        <w:rPr>
          <w:rFonts w:ascii="Times New Roman" w:hAnsi="Times New Roman" w:cs="Times New Roman"/>
          <w:sz w:val="24"/>
          <w:szCs w:val="24"/>
        </w:rPr>
        <w:t>ó</w:t>
      </w:r>
      <w:r w:rsidR="00F90CCD">
        <w:rPr>
          <w:rStyle w:val="Znakapoznpodarou"/>
          <w:rFonts w:ascii="Times New Roman" w:hAnsi="Times New Roman" w:cs="Times New Roman"/>
          <w:sz w:val="24"/>
          <w:szCs w:val="24"/>
        </w:rPr>
        <w:footnoteReference w:id="92"/>
      </w:r>
      <w:r w:rsidR="0096247C">
        <w:rPr>
          <w:rFonts w:ascii="Times New Roman" w:hAnsi="Times New Roman" w:cs="Times New Roman"/>
          <w:sz w:val="24"/>
          <w:szCs w:val="24"/>
        </w:rPr>
        <w:t xml:space="preserve"> popsal </w:t>
      </w:r>
      <w:r w:rsidR="0096247C" w:rsidRPr="00F90CCD">
        <w:rPr>
          <w:rFonts w:ascii="Times New Roman" w:hAnsi="Times New Roman" w:cs="Times New Roman"/>
          <w:i/>
          <w:sz w:val="24"/>
          <w:szCs w:val="24"/>
        </w:rPr>
        <w:t>čanoju</w:t>
      </w:r>
      <w:r w:rsidR="0096247C">
        <w:rPr>
          <w:rFonts w:ascii="Times New Roman" w:hAnsi="Times New Roman" w:cs="Times New Roman"/>
          <w:sz w:val="24"/>
          <w:szCs w:val="24"/>
        </w:rPr>
        <w:t xml:space="preserve"> takto:</w:t>
      </w:r>
      <w:r w:rsidR="00A64A8A">
        <w:rPr>
          <w:rFonts w:ascii="Times New Roman" w:hAnsi="Times New Roman" w:cs="Times New Roman"/>
          <w:sz w:val="24"/>
          <w:szCs w:val="24"/>
        </w:rPr>
        <w:t xml:space="preserve"> </w:t>
      </w:r>
      <w:r w:rsidR="0096247C">
        <w:rPr>
          <w:rFonts w:ascii="Times New Roman" w:hAnsi="Times New Roman" w:cs="Times New Roman"/>
          <w:sz w:val="24"/>
          <w:szCs w:val="24"/>
        </w:rPr>
        <w:t>“</w:t>
      </w:r>
      <w:r w:rsidR="0096247C" w:rsidRPr="00F90CCD">
        <w:rPr>
          <w:rFonts w:ascii="Times New Roman" w:hAnsi="Times New Roman" w:cs="Times New Roman"/>
          <w:i/>
          <w:sz w:val="24"/>
          <w:szCs w:val="24"/>
        </w:rPr>
        <w:t>Čanoju</w:t>
      </w:r>
      <w:r w:rsidR="0096247C">
        <w:rPr>
          <w:rFonts w:ascii="Times New Roman" w:hAnsi="Times New Roman" w:cs="Times New Roman"/>
          <w:sz w:val="24"/>
          <w:szCs w:val="24"/>
        </w:rPr>
        <w:t xml:space="preserve"> je více než </w:t>
      </w:r>
      <w:proofErr w:type="gramStart"/>
      <w:r w:rsidR="0096247C">
        <w:rPr>
          <w:rFonts w:ascii="Times New Roman" w:hAnsi="Times New Roman" w:cs="Times New Roman"/>
          <w:sz w:val="24"/>
          <w:szCs w:val="24"/>
        </w:rPr>
        <w:t>obřadem; ...je</w:t>
      </w:r>
      <w:proofErr w:type="gramEnd"/>
      <w:r w:rsidR="0096247C">
        <w:rPr>
          <w:rFonts w:ascii="Times New Roman" w:hAnsi="Times New Roman" w:cs="Times New Roman"/>
          <w:sz w:val="24"/>
          <w:szCs w:val="24"/>
        </w:rPr>
        <w:t xml:space="preserve"> poezií pohybů namísto rýmů.“</w:t>
      </w:r>
      <w:r w:rsidR="00F90CCD">
        <w:rPr>
          <w:rFonts w:ascii="Times New Roman" w:hAnsi="Times New Roman" w:cs="Times New Roman"/>
          <w:sz w:val="24"/>
          <w:szCs w:val="24"/>
        </w:rPr>
        <w:t xml:space="preserve"> (</w:t>
      </w:r>
      <w:r w:rsidR="00887C57">
        <w:rPr>
          <w:rFonts w:ascii="Times New Roman" w:hAnsi="Times New Roman" w:cs="Times New Roman"/>
          <w:sz w:val="24"/>
          <w:szCs w:val="24"/>
        </w:rPr>
        <w:t>Sen</w:t>
      </w:r>
      <w:r w:rsidR="00887C57" w:rsidRPr="00E772D7">
        <w:rPr>
          <w:rFonts w:ascii="Times New Roman" w:hAnsi="Times New Roman" w:cs="Times New Roman"/>
          <w:sz w:val="24"/>
          <w:szCs w:val="24"/>
        </w:rPr>
        <w:t xml:space="preserve">, </w:t>
      </w:r>
      <w:r w:rsidR="00887C57">
        <w:rPr>
          <w:rFonts w:ascii="Times New Roman" w:hAnsi="Times New Roman" w:cs="Times New Roman"/>
          <w:sz w:val="24"/>
          <w:szCs w:val="24"/>
        </w:rPr>
        <w:t>1991</w:t>
      </w:r>
      <w:r w:rsidR="00887C57" w:rsidRPr="00E772D7">
        <w:rPr>
          <w:rFonts w:ascii="Times New Roman" w:hAnsi="Times New Roman" w:cs="Times New Roman"/>
          <w:sz w:val="24"/>
          <w:szCs w:val="24"/>
        </w:rPr>
        <w:t xml:space="preserve">: </w:t>
      </w:r>
      <w:r w:rsidR="00887C57">
        <w:rPr>
          <w:rFonts w:ascii="Times New Roman" w:hAnsi="Times New Roman" w:cs="Times New Roman"/>
          <w:sz w:val="24"/>
          <w:szCs w:val="24"/>
        </w:rPr>
        <w:t>100</w:t>
      </w:r>
      <w:r w:rsidR="00887C57" w:rsidRPr="00E772D7">
        <w:rPr>
          <w:rFonts w:ascii="Times New Roman" w:hAnsi="Times New Roman" w:cs="Times New Roman"/>
          <w:sz w:val="24"/>
          <w:szCs w:val="24"/>
        </w:rPr>
        <w:t>)</w:t>
      </w:r>
      <w:r w:rsidR="0096247C">
        <w:rPr>
          <w:rFonts w:ascii="Times New Roman" w:hAnsi="Times New Roman" w:cs="Times New Roman"/>
          <w:sz w:val="24"/>
          <w:szCs w:val="24"/>
        </w:rPr>
        <w:t xml:space="preserve"> </w:t>
      </w:r>
    </w:p>
    <w:p w:rsidR="0096247C" w:rsidRPr="00887C57" w:rsidRDefault="0096247C" w:rsidP="00925D02">
      <w:pPr>
        <w:spacing w:after="240"/>
        <w:ind w:firstLine="709"/>
        <w:rPr>
          <w:rFonts w:ascii="Times New Roman" w:hAnsi="Times New Roman" w:cs="Times New Roman"/>
          <w:sz w:val="24"/>
          <w:szCs w:val="24"/>
        </w:rPr>
      </w:pPr>
      <w:r w:rsidRPr="00887C57">
        <w:rPr>
          <w:rFonts w:ascii="Times New Roman" w:hAnsi="Times New Roman" w:cs="Times New Roman"/>
          <w:sz w:val="24"/>
          <w:szCs w:val="24"/>
        </w:rPr>
        <w:t xml:space="preserve">Jiný popis </w:t>
      </w:r>
      <w:r w:rsidRPr="00A64A8A">
        <w:rPr>
          <w:rFonts w:ascii="Times New Roman" w:hAnsi="Times New Roman" w:cs="Times New Roman"/>
          <w:i/>
          <w:sz w:val="24"/>
          <w:szCs w:val="24"/>
        </w:rPr>
        <w:t>čanoju</w:t>
      </w:r>
      <w:r w:rsidRPr="00887C57">
        <w:rPr>
          <w:rFonts w:ascii="Times New Roman" w:hAnsi="Times New Roman" w:cs="Times New Roman"/>
          <w:sz w:val="24"/>
          <w:szCs w:val="24"/>
        </w:rPr>
        <w:t xml:space="preserve"> nabízí Sóšicu Sen:</w:t>
      </w:r>
      <w:r w:rsidR="002A0BFC">
        <w:rPr>
          <w:rFonts w:ascii="Times New Roman" w:hAnsi="Times New Roman" w:cs="Times New Roman"/>
          <w:sz w:val="24"/>
          <w:szCs w:val="24"/>
        </w:rPr>
        <w:t xml:space="preserve"> „</w:t>
      </w:r>
      <w:r w:rsidR="00887C57" w:rsidRPr="00887C57">
        <w:rPr>
          <w:rFonts w:ascii="Times New Roman" w:hAnsi="Times New Roman" w:cs="Times New Roman"/>
          <w:sz w:val="24"/>
          <w:szCs w:val="24"/>
        </w:rPr>
        <w:t xml:space="preserve">V estetice </w:t>
      </w:r>
      <w:r w:rsidR="00887C57" w:rsidRPr="00887C57">
        <w:rPr>
          <w:rFonts w:ascii="Times New Roman" w:hAnsi="Times New Roman" w:cs="Times New Roman"/>
          <w:i/>
          <w:sz w:val="24"/>
          <w:szCs w:val="24"/>
        </w:rPr>
        <w:t>čanoju</w:t>
      </w:r>
      <w:r w:rsidR="00887C57" w:rsidRPr="00887C57">
        <w:rPr>
          <w:rFonts w:ascii="Times New Roman" w:hAnsi="Times New Roman" w:cs="Times New Roman"/>
          <w:sz w:val="24"/>
          <w:szCs w:val="24"/>
        </w:rPr>
        <w:t xml:space="preserve"> se uplatnily tři šintoistická kritéria krásy: </w:t>
      </w:r>
      <w:r w:rsidR="00887C57" w:rsidRPr="00887C57">
        <w:rPr>
          <w:rFonts w:ascii="Times New Roman" w:hAnsi="Times New Roman" w:cs="Times New Roman"/>
          <w:i/>
          <w:sz w:val="24"/>
          <w:szCs w:val="24"/>
        </w:rPr>
        <w:t>sabi</w:t>
      </w:r>
      <w:r w:rsidR="00887C57" w:rsidRPr="00887C57">
        <w:rPr>
          <w:rFonts w:ascii="Times New Roman" w:hAnsi="Times New Roman" w:cs="Times New Roman"/>
          <w:sz w:val="24"/>
          <w:szCs w:val="24"/>
        </w:rPr>
        <w:t xml:space="preserve"> (</w:t>
      </w:r>
      <w:r w:rsidR="00887C57" w:rsidRPr="00887C57">
        <w:rPr>
          <w:rFonts w:ascii="Times New Roman" w:eastAsia="MS Gothic" w:hAnsi="MS Gothic" w:cs="Times New Roman"/>
          <w:sz w:val="24"/>
          <w:szCs w:val="24"/>
        </w:rPr>
        <w:t>寂</w:t>
      </w:r>
      <w:r w:rsidR="00887C57" w:rsidRPr="00887C57">
        <w:rPr>
          <w:rFonts w:ascii="Times New Roman" w:eastAsia="MS Gothic" w:hAnsi="Times New Roman" w:cs="Times New Roman"/>
          <w:sz w:val="24"/>
          <w:szCs w:val="24"/>
        </w:rPr>
        <w:t xml:space="preserve">) </w:t>
      </w:r>
      <w:r w:rsidR="00887C57" w:rsidRPr="00887C57">
        <w:rPr>
          <w:rFonts w:ascii="Times New Roman" w:hAnsi="Times New Roman" w:cs="Times New Roman"/>
          <w:sz w:val="24"/>
          <w:szCs w:val="24"/>
        </w:rPr>
        <w:t>— rzivost, osamocenost, opuštěnost, stáří, krá</w:t>
      </w:r>
      <w:r w:rsidR="00110DFF">
        <w:rPr>
          <w:rFonts w:ascii="Times New Roman" w:hAnsi="Times New Roman" w:cs="Times New Roman"/>
          <w:sz w:val="24"/>
          <w:szCs w:val="24"/>
        </w:rPr>
        <w:t xml:space="preserve">sa, </w:t>
      </w:r>
      <w:r w:rsidR="00110DFF">
        <w:rPr>
          <w:rFonts w:ascii="Times New Roman" w:hAnsi="Times New Roman" w:cs="Times New Roman"/>
          <w:sz w:val="24"/>
          <w:szCs w:val="24"/>
        </w:rPr>
        <w:lastRenderedPageBreak/>
        <w:t xml:space="preserve">pečeť času, </w:t>
      </w:r>
      <w:r w:rsidR="00110DFF" w:rsidRPr="00907D33">
        <w:rPr>
          <w:rFonts w:ascii="Times New Roman" w:hAnsi="Times New Roman" w:cs="Times New Roman"/>
          <w:i/>
          <w:sz w:val="24"/>
          <w:szCs w:val="24"/>
        </w:rPr>
        <w:t>šibu</w:t>
      </w:r>
      <w:r w:rsidR="003626C8" w:rsidRPr="00907D33">
        <w:rPr>
          <w:rFonts w:ascii="Times New Roman" w:hAnsi="Times New Roman" w:cs="Times New Roman"/>
          <w:i/>
          <w:sz w:val="24"/>
          <w:szCs w:val="24"/>
        </w:rPr>
        <w:t>i</w:t>
      </w:r>
      <w:r w:rsidR="00887C57" w:rsidRPr="00887C57">
        <w:rPr>
          <w:rFonts w:ascii="Times New Roman" w:hAnsi="Times New Roman" w:cs="Times New Roman"/>
          <w:sz w:val="24"/>
          <w:szCs w:val="24"/>
        </w:rPr>
        <w:t xml:space="preserve"> (</w:t>
      </w:r>
      <w:r w:rsidR="00887C57" w:rsidRPr="00887C57">
        <w:rPr>
          <w:rFonts w:ascii="Times New Roman" w:eastAsia="MS Gothic" w:hAnsi="MS Gothic" w:cs="Times New Roman"/>
          <w:sz w:val="24"/>
          <w:szCs w:val="24"/>
          <w:shd w:val="clear" w:color="auto" w:fill="FFFFFF"/>
        </w:rPr>
        <w:t>渋い</w:t>
      </w:r>
      <w:r w:rsidR="00887C57" w:rsidRPr="00887C57">
        <w:rPr>
          <w:rFonts w:ascii="Times New Roman" w:eastAsia="MS Gothic" w:hAnsi="Times New Roman" w:cs="Times New Roman"/>
          <w:sz w:val="24"/>
          <w:szCs w:val="24"/>
          <w:shd w:val="clear" w:color="auto" w:fill="FFFFFF"/>
        </w:rPr>
        <w:t xml:space="preserve">) </w:t>
      </w:r>
      <w:r w:rsidR="00E94D65">
        <w:rPr>
          <w:rFonts w:ascii="Times New Roman" w:eastAsia="MS Gothic" w:hAnsi="Times New Roman" w:cs="Times New Roman"/>
          <w:sz w:val="24"/>
          <w:szCs w:val="24"/>
          <w:shd w:val="clear" w:color="auto" w:fill="FFFFFF"/>
        </w:rPr>
        <w:t>-</w:t>
      </w:r>
      <w:r w:rsidR="00887C57" w:rsidRPr="00887C57">
        <w:rPr>
          <w:rFonts w:ascii="Times New Roman" w:hAnsi="Times New Roman" w:cs="Times New Roman"/>
          <w:sz w:val="24"/>
          <w:szCs w:val="24"/>
        </w:rPr>
        <w:t xml:space="preserve"> prostá, přirozená krása, přitlumená elegance, harmonický soulad mezi tvarem a materiálem, mezi použitelností a estetickým vzhledem, ale jde i</w:t>
      </w:r>
      <w:r w:rsidR="006C704E">
        <w:rPr>
          <w:rFonts w:ascii="Times New Roman" w:hAnsi="Times New Roman" w:cs="Times New Roman"/>
          <w:sz w:val="24"/>
          <w:szCs w:val="24"/>
        </w:rPr>
        <w:t> </w:t>
      </w:r>
      <w:r w:rsidR="00887C57" w:rsidRPr="00887C57">
        <w:rPr>
          <w:rFonts w:ascii="Times New Roman" w:hAnsi="Times New Roman" w:cs="Times New Roman"/>
          <w:sz w:val="24"/>
          <w:szCs w:val="24"/>
        </w:rPr>
        <w:t>o</w:t>
      </w:r>
      <w:r w:rsidR="006C704E">
        <w:rPr>
          <w:rFonts w:ascii="Times New Roman" w:hAnsi="Times New Roman" w:cs="Times New Roman"/>
          <w:sz w:val="24"/>
          <w:szCs w:val="24"/>
        </w:rPr>
        <w:t> </w:t>
      </w:r>
      <w:r w:rsidR="00887C57" w:rsidRPr="00887C57">
        <w:rPr>
          <w:rFonts w:ascii="Times New Roman" w:hAnsi="Times New Roman" w:cs="Times New Roman"/>
          <w:sz w:val="24"/>
          <w:szCs w:val="24"/>
        </w:rPr>
        <w:t>výraz pro vše syrové, drsné, rustikální, posvěcené m</w:t>
      </w:r>
      <w:r w:rsidR="006C704E">
        <w:rPr>
          <w:rFonts w:ascii="Times New Roman" w:hAnsi="Times New Roman" w:cs="Times New Roman"/>
          <w:sz w:val="24"/>
          <w:szCs w:val="24"/>
        </w:rPr>
        <w:t>oudrostí a skromností zároveň,  </w:t>
      </w:r>
      <w:r w:rsidR="00887C57" w:rsidRPr="00887C57">
        <w:rPr>
          <w:rFonts w:ascii="Times New Roman" w:hAnsi="Times New Roman" w:cs="Times New Roman"/>
          <w:sz w:val="24"/>
          <w:szCs w:val="24"/>
        </w:rPr>
        <w:t xml:space="preserve"> </w:t>
      </w:r>
      <w:r w:rsidR="00887C57" w:rsidRPr="00907D33">
        <w:rPr>
          <w:rFonts w:ascii="Times New Roman" w:hAnsi="Times New Roman" w:cs="Times New Roman"/>
          <w:i/>
          <w:sz w:val="24"/>
          <w:szCs w:val="24"/>
        </w:rPr>
        <w:t>wabi</w:t>
      </w:r>
      <w:r w:rsidR="0083744D">
        <w:rPr>
          <w:rStyle w:val="Znakapoznpodarou"/>
          <w:rFonts w:ascii="Times New Roman" w:hAnsi="Times New Roman" w:cs="Times New Roman"/>
          <w:sz w:val="24"/>
          <w:szCs w:val="24"/>
        </w:rPr>
        <w:footnoteReference w:id="93"/>
      </w:r>
      <w:r w:rsidR="00887C57" w:rsidRPr="00887C57">
        <w:rPr>
          <w:rFonts w:ascii="Times New Roman" w:hAnsi="Times New Roman" w:cs="Times New Roman"/>
          <w:sz w:val="24"/>
          <w:szCs w:val="24"/>
        </w:rPr>
        <w:t xml:space="preserve"> (</w:t>
      </w:r>
      <w:r w:rsidR="00887C57" w:rsidRPr="00887C57">
        <w:rPr>
          <w:rFonts w:ascii="Times New Roman" w:eastAsia="MS Gothic" w:hAnsi="MS Gothic" w:cs="Times New Roman"/>
          <w:sz w:val="24"/>
          <w:szCs w:val="24"/>
          <w:shd w:val="clear" w:color="auto" w:fill="FFFFFF"/>
        </w:rPr>
        <w:t>侘</w:t>
      </w:r>
      <w:r w:rsidR="00887C57" w:rsidRPr="00887C57">
        <w:rPr>
          <w:rFonts w:ascii="Times New Roman" w:hAnsi="Times New Roman" w:cs="Times New Roman"/>
          <w:sz w:val="24"/>
          <w:szCs w:val="24"/>
        </w:rPr>
        <w:t xml:space="preserve">), což vyjadřuje všednosti, moudrou </w:t>
      </w:r>
      <w:r w:rsidR="00887C57" w:rsidRPr="00A64A8A">
        <w:rPr>
          <w:rFonts w:ascii="Times New Roman" w:hAnsi="Times New Roman" w:cs="Times New Roman"/>
          <w:sz w:val="24"/>
          <w:szCs w:val="24"/>
        </w:rPr>
        <w:t>zdrženlivost, kouzlo prostoty, nenásilné zasahování do věcí, otázku cit</w:t>
      </w:r>
      <w:r w:rsidR="003626C8">
        <w:rPr>
          <w:rFonts w:ascii="Times New Roman" w:hAnsi="Times New Roman" w:cs="Times New Roman"/>
          <w:sz w:val="24"/>
          <w:szCs w:val="24"/>
        </w:rPr>
        <w:t xml:space="preserve">u, vcítění. Čtvrté kritérium, </w:t>
      </w:r>
      <w:r w:rsidR="003626C8" w:rsidRPr="00907D33">
        <w:rPr>
          <w:rFonts w:ascii="Times New Roman" w:hAnsi="Times New Roman" w:cs="Times New Roman"/>
          <w:i/>
          <w:sz w:val="24"/>
          <w:szCs w:val="24"/>
        </w:rPr>
        <w:t>jú</w:t>
      </w:r>
      <w:r w:rsidR="00887C57" w:rsidRPr="00907D33">
        <w:rPr>
          <w:rFonts w:ascii="Times New Roman" w:hAnsi="Times New Roman" w:cs="Times New Roman"/>
          <w:i/>
          <w:sz w:val="24"/>
          <w:szCs w:val="24"/>
        </w:rPr>
        <w:t>gen</w:t>
      </w:r>
      <w:r w:rsidR="00A64A8A" w:rsidRPr="00A64A8A">
        <w:rPr>
          <w:rFonts w:ascii="Times New Roman" w:hAnsi="Times New Roman" w:cs="Times New Roman"/>
          <w:sz w:val="24"/>
          <w:szCs w:val="24"/>
        </w:rPr>
        <w:t xml:space="preserve"> (</w:t>
      </w:r>
      <w:r w:rsidR="00A64A8A" w:rsidRPr="00A64A8A">
        <w:rPr>
          <w:rFonts w:ascii="Times New Roman" w:eastAsia="MS Gothic" w:hAnsi="MS Gothic" w:cs="Times New Roman"/>
          <w:sz w:val="24"/>
          <w:szCs w:val="24"/>
        </w:rPr>
        <w:t>幽玄</w:t>
      </w:r>
      <w:r w:rsidR="00A64A8A" w:rsidRPr="00A64A8A">
        <w:rPr>
          <w:rFonts w:ascii="Times New Roman" w:eastAsia="MS Gothic" w:hAnsi="Times New Roman" w:cs="Times New Roman"/>
          <w:sz w:val="24"/>
          <w:szCs w:val="24"/>
        </w:rPr>
        <w:t>)</w:t>
      </w:r>
      <w:r w:rsidR="00887C57" w:rsidRPr="00A64A8A">
        <w:rPr>
          <w:rFonts w:ascii="Times New Roman" w:hAnsi="Times New Roman" w:cs="Times New Roman"/>
          <w:sz w:val="24"/>
          <w:szCs w:val="24"/>
        </w:rPr>
        <w:t>, bylo převzato z buddhismu a jeho podstatou je umění náznaku, podtextu, kouzlo nedořečeného. Podle tohoto kritéria je proces zdokonalování lepší než dokonalost sama, prázdné místo na obraze výmluvnějš</w:t>
      </w:r>
      <w:r w:rsidR="004F636A">
        <w:rPr>
          <w:rFonts w:ascii="Times New Roman" w:hAnsi="Times New Roman" w:cs="Times New Roman"/>
          <w:sz w:val="24"/>
          <w:szCs w:val="24"/>
        </w:rPr>
        <w:t>í</w:t>
      </w:r>
      <w:r w:rsidR="00887C57" w:rsidRPr="00A64A8A">
        <w:rPr>
          <w:rFonts w:ascii="Times New Roman" w:hAnsi="Times New Roman" w:cs="Times New Roman"/>
          <w:sz w:val="24"/>
          <w:szCs w:val="24"/>
        </w:rPr>
        <w:t xml:space="preserve"> než zbytečný tah štětcem.</w:t>
      </w:r>
      <w:r w:rsidR="00A64A8A">
        <w:rPr>
          <w:rFonts w:ascii="Times New Roman" w:hAnsi="Times New Roman" w:cs="Times New Roman"/>
          <w:sz w:val="24"/>
          <w:szCs w:val="24"/>
        </w:rPr>
        <w:t>“ (Sen</w:t>
      </w:r>
      <w:r w:rsidR="00A64A8A" w:rsidRPr="00E772D7">
        <w:rPr>
          <w:rFonts w:ascii="Times New Roman" w:hAnsi="Times New Roman" w:cs="Times New Roman"/>
          <w:sz w:val="24"/>
          <w:szCs w:val="24"/>
        </w:rPr>
        <w:t xml:space="preserve">, </w:t>
      </w:r>
      <w:r w:rsidR="00A64A8A">
        <w:rPr>
          <w:rFonts w:ascii="Times New Roman" w:hAnsi="Times New Roman" w:cs="Times New Roman"/>
          <w:sz w:val="24"/>
          <w:szCs w:val="24"/>
        </w:rPr>
        <w:t>1991</w:t>
      </w:r>
      <w:r w:rsidR="00A64A8A" w:rsidRPr="00E772D7">
        <w:rPr>
          <w:rFonts w:ascii="Times New Roman" w:hAnsi="Times New Roman" w:cs="Times New Roman"/>
          <w:sz w:val="24"/>
          <w:szCs w:val="24"/>
        </w:rPr>
        <w:t xml:space="preserve">: </w:t>
      </w:r>
      <w:r w:rsidR="00A64A8A">
        <w:rPr>
          <w:rFonts w:ascii="Times New Roman" w:hAnsi="Times New Roman" w:cs="Times New Roman"/>
          <w:sz w:val="24"/>
          <w:szCs w:val="24"/>
        </w:rPr>
        <w:t>100—101</w:t>
      </w:r>
      <w:r w:rsidR="00A64A8A" w:rsidRPr="00E772D7">
        <w:rPr>
          <w:rFonts w:ascii="Times New Roman" w:hAnsi="Times New Roman" w:cs="Times New Roman"/>
          <w:sz w:val="24"/>
          <w:szCs w:val="24"/>
        </w:rPr>
        <w:t>)</w:t>
      </w:r>
    </w:p>
    <w:p w:rsidR="00A16072" w:rsidRDefault="006420C6" w:rsidP="00925D02">
      <w:pPr>
        <w:spacing w:after="240"/>
        <w:ind w:firstLine="709"/>
        <w:rPr>
          <w:rFonts w:ascii="Times New Roman" w:hAnsi="Times New Roman" w:cs="Times New Roman"/>
          <w:sz w:val="24"/>
          <w:szCs w:val="24"/>
        </w:rPr>
      </w:pPr>
      <w:r>
        <w:rPr>
          <w:rFonts w:ascii="Times New Roman" w:hAnsi="Times New Roman" w:cs="Times New Roman"/>
          <w:sz w:val="24"/>
          <w:szCs w:val="24"/>
        </w:rPr>
        <w:t>K významným změnám docházelo i v architek</w:t>
      </w:r>
      <w:r w:rsidR="006C704E">
        <w:rPr>
          <w:rFonts w:ascii="Times New Roman" w:hAnsi="Times New Roman" w:cs="Times New Roman"/>
          <w:sz w:val="24"/>
          <w:szCs w:val="24"/>
        </w:rPr>
        <w:t>tuře čajových místností. Forma a </w:t>
      </w:r>
      <w:r>
        <w:rPr>
          <w:rFonts w:ascii="Times New Roman" w:hAnsi="Times New Roman" w:cs="Times New Roman"/>
          <w:sz w:val="24"/>
          <w:szCs w:val="24"/>
        </w:rPr>
        <w:t>vzhled čajových místností</w:t>
      </w:r>
      <w:r w:rsidR="00A16072">
        <w:rPr>
          <w:rFonts w:ascii="Times New Roman" w:hAnsi="Times New Roman" w:cs="Times New Roman"/>
          <w:sz w:val="24"/>
          <w:szCs w:val="24"/>
        </w:rPr>
        <w:t xml:space="preserve"> se vyvíjel</w:t>
      </w:r>
      <w:r>
        <w:rPr>
          <w:rFonts w:ascii="Times New Roman" w:hAnsi="Times New Roman" w:cs="Times New Roman"/>
          <w:sz w:val="24"/>
          <w:szCs w:val="24"/>
        </w:rPr>
        <w:t>y</w:t>
      </w:r>
      <w:r w:rsidR="00A16072">
        <w:rPr>
          <w:rFonts w:ascii="Times New Roman" w:hAnsi="Times New Roman" w:cs="Times New Roman"/>
          <w:sz w:val="24"/>
          <w:szCs w:val="24"/>
        </w:rPr>
        <w:t xml:space="preserve"> na základě dobové architektury</w:t>
      </w:r>
      <w:r w:rsidR="00181F55">
        <w:rPr>
          <w:rFonts w:ascii="Times New Roman" w:hAnsi="Times New Roman" w:cs="Times New Roman"/>
          <w:sz w:val="24"/>
          <w:szCs w:val="24"/>
        </w:rPr>
        <w:t xml:space="preserve"> během mnoha let</w:t>
      </w:r>
      <w:r w:rsidR="00F44E24">
        <w:rPr>
          <w:rFonts w:ascii="Times New Roman" w:hAnsi="Times New Roman" w:cs="Times New Roman"/>
          <w:sz w:val="24"/>
          <w:szCs w:val="24"/>
        </w:rPr>
        <w:t>,</w:t>
      </w:r>
      <w:r w:rsidR="00F44E24" w:rsidRPr="00F44E24">
        <w:rPr>
          <w:rFonts w:ascii="Times New Roman" w:hAnsi="Times New Roman" w:cs="Times New Roman"/>
          <w:sz w:val="24"/>
          <w:szCs w:val="24"/>
        </w:rPr>
        <w:t xml:space="preserve"> </w:t>
      </w:r>
      <w:r w:rsidR="00F44E24">
        <w:rPr>
          <w:rFonts w:ascii="Times New Roman" w:hAnsi="Times New Roman" w:cs="Times New Roman"/>
          <w:sz w:val="24"/>
          <w:szCs w:val="24"/>
        </w:rPr>
        <w:t xml:space="preserve">jako vzor sloužily společenské místnosti </w:t>
      </w:r>
      <w:r w:rsidR="00F44E24" w:rsidRPr="006420C6">
        <w:rPr>
          <w:rFonts w:ascii="Times New Roman" w:hAnsi="Times New Roman" w:cs="Times New Roman"/>
          <w:i/>
          <w:sz w:val="24"/>
          <w:szCs w:val="24"/>
        </w:rPr>
        <w:t>kaišo</w:t>
      </w:r>
      <w:r w:rsidR="00F44E24">
        <w:rPr>
          <w:rStyle w:val="Znakapoznpodarou"/>
          <w:rFonts w:ascii="Times New Roman" w:hAnsi="Times New Roman" w:cs="Times New Roman"/>
          <w:sz w:val="24"/>
          <w:szCs w:val="24"/>
        </w:rPr>
        <w:footnoteReference w:id="94"/>
      </w:r>
      <w:r w:rsidR="00940056">
        <w:rPr>
          <w:rFonts w:ascii="Times New Roman" w:hAnsi="Times New Roman" w:cs="Times New Roman"/>
          <w:sz w:val="24"/>
          <w:szCs w:val="24"/>
        </w:rPr>
        <w:t>. Postupně vznik</w:t>
      </w:r>
      <w:r w:rsidR="00A16072">
        <w:rPr>
          <w:rFonts w:ascii="Times New Roman" w:hAnsi="Times New Roman" w:cs="Times New Roman"/>
          <w:sz w:val="24"/>
          <w:szCs w:val="24"/>
        </w:rPr>
        <w:t>ly dv</w:t>
      </w:r>
      <w:r w:rsidR="00940056">
        <w:rPr>
          <w:rFonts w:ascii="Times New Roman" w:hAnsi="Times New Roman" w:cs="Times New Roman"/>
          <w:sz w:val="24"/>
          <w:szCs w:val="24"/>
        </w:rPr>
        <w:t>a typy podob čajových místností, první byl</w:t>
      </w:r>
      <w:r w:rsidR="00A16072">
        <w:rPr>
          <w:rFonts w:ascii="Times New Roman" w:hAnsi="Times New Roman" w:cs="Times New Roman"/>
          <w:sz w:val="24"/>
          <w:szCs w:val="24"/>
        </w:rPr>
        <w:t xml:space="preserve"> </w:t>
      </w:r>
      <w:r w:rsidR="00A16072" w:rsidRPr="006420C6">
        <w:rPr>
          <w:rFonts w:ascii="Times New Roman" w:hAnsi="Times New Roman" w:cs="Times New Roman"/>
          <w:i/>
          <w:sz w:val="24"/>
          <w:szCs w:val="24"/>
        </w:rPr>
        <w:t>šoin</w:t>
      </w:r>
      <w:r>
        <w:rPr>
          <w:rStyle w:val="Znakapoznpodarou"/>
          <w:rFonts w:ascii="Times New Roman" w:hAnsi="Times New Roman" w:cs="Times New Roman"/>
          <w:sz w:val="24"/>
          <w:szCs w:val="24"/>
        </w:rPr>
        <w:footnoteReference w:id="95"/>
      </w:r>
      <w:r w:rsidR="00A16072">
        <w:rPr>
          <w:rFonts w:ascii="Times New Roman" w:hAnsi="Times New Roman" w:cs="Times New Roman"/>
          <w:sz w:val="24"/>
          <w:szCs w:val="24"/>
        </w:rPr>
        <w:t>, tedy místnost</w:t>
      </w:r>
      <w:r w:rsidR="00293B7C">
        <w:rPr>
          <w:rFonts w:ascii="Times New Roman" w:hAnsi="Times New Roman" w:cs="Times New Roman"/>
          <w:sz w:val="24"/>
          <w:szCs w:val="24"/>
        </w:rPr>
        <w:t xml:space="preserve">, kde byly významným prvkem předměty </w:t>
      </w:r>
      <w:r w:rsidR="00293B7C" w:rsidRPr="00293B7C">
        <w:rPr>
          <w:rFonts w:ascii="Times New Roman" w:hAnsi="Times New Roman" w:cs="Times New Roman"/>
          <w:i/>
          <w:sz w:val="24"/>
          <w:szCs w:val="24"/>
        </w:rPr>
        <w:t>karamono</w:t>
      </w:r>
      <w:r w:rsidR="001962EE">
        <w:rPr>
          <w:rFonts w:ascii="Times New Roman" w:hAnsi="Times New Roman" w:cs="Times New Roman"/>
          <w:sz w:val="24"/>
          <w:szCs w:val="24"/>
        </w:rPr>
        <w:t xml:space="preserve">. </w:t>
      </w:r>
      <w:r w:rsidR="00F44E24">
        <w:rPr>
          <w:rFonts w:ascii="Times New Roman" w:hAnsi="Times New Roman" w:cs="Times New Roman"/>
          <w:sz w:val="24"/>
          <w:szCs w:val="24"/>
        </w:rPr>
        <w:t>(viz Varley, Kumakura, 1994: 12</w:t>
      </w:r>
      <w:r w:rsidR="00181F55">
        <w:rPr>
          <w:rFonts w:ascii="Times New Roman" w:hAnsi="Times New Roman" w:cs="Times New Roman"/>
          <w:sz w:val="24"/>
          <w:szCs w:val="24"/>
        </w:rPr>
        <w:t xml:space="preserve">, </w:t>
      </w:r>
      <w:r w:rsidR="002D32D3">
        <w:rPr>
          <w:rFonts w:ascii="Times New Roman" w:hAnsi="Times New Roman" w:cs="Times New Roman"/>
          <w:sz w:val="24"/>
          <w:szCs w:val="24"/>
        </w:rPr>
        <w:t>18</w:t>
      </w:r>
      <w:r w:rsidR="00F44E24" w:rsidRPr="00C17965">
        <w:rPr>
          <w:rFonts w:ascii="Times New Roman" w:hAnsi="Times New Roman" w:cs="Times New Roman"/>
          <w:sz w:val="24"/>
          <w:szCs w:val="24"/>
        </w:rPr>
        <w:t>)</w:t>
      </w:r>
      <w:r w:rsidR="00F44E24">
        <w:rPr>
          <w:rFonts w:ascii="Times New Roman" w:hAnsi="Times New Roman" w:cs="Times New Roman"/>
          <w:sz w:val="24"/>
          <w:szCs w:val="24"/>
        </w:rPr>
        <w:t xml:space="preserve">. </w:t>
      </w:r>
      <w:r w:rsidR="002D32D3">
        <w:rPr>
          <w:rFonts w:ascii="Times New Roman" w:hAnsi="Times New Roman" w:cs="Times New Roman"/>
          <w:sz w:val="24"/>
          <w:szCs w:val="24"/>
        </w:rPr>
        <w:t xml:space="preserve">Druhý typ se nazýval </w:t>
      </w:r>
      <w:r w:rsidR="002D32D3" w:rsidRPr="00940056">
        <w:rPr>
          <w:rFonts w:ascii="Times New Roman" w:hAnsi="Times New Roman" w:cs="Times New Roman"/>
          <w:i/>
          <w:sz w:val="24"/>
          <w:szCs w:val="24"/>
        </w:rPr>
        <w:t>s</w:t>
      </w:r>
      <w:r w:rsidR="002D32D3" w:rsidRPr="006420C6">
        <w:rPr>
          <w:rFonts w:ascii="Times New Roman" w:hAnsi="Times New Roman" w:cs="Times New Roman"/>
          <w:i/>
          <w:sz w:val="24"/>
          <w:szCs w:val="24"/>
        </w:rPr>
        <w:t>óan</w:t>
      </w:r>
      <w:r w:rsidR="002D32D3">
        <w:rPr>
          <w:rStyle w:val="Znakapoznpodarou"/>
          <w:rFonts w:ascii="Times New Roman" w:hAnsi="Times New Roman" w:cs="Times New Roman"/>
          <w:sz w:val="24"/>
          <w:szCs w:val="24"/>
        </w:rPr>
        <w:footnoteReference w:id="96"/>
      </w:r>
      <w:r w:rsidR="00CD5CEB">
        <w:rPr>
          <w:rFonts w:ascii="Times New Roman" w:hAnsi="Times New Roman" w:cs="Times New Roman"/>
          <w:i/>
          <w:sz w:val="24"/>
          <w:szCs w:val="24"/>
        </w:rPr>
        <w:t xml:space="preserve"> </w:t>
      </w:r>
      <w:r w:rsidR="00CD5CEB" w:rsidRPr="00CD5CEB">
        <w:rPr>
          <w:rFonts w:ascii="Times New Roman" w:hAnsi="Times New Roman" w:cs="Times New Roman"/>
          <w:sz w:val="24"/>
          <w:szCs w:val="24"/>
        </w:rPr>
        <w:t xml:space="preserve">a </w:t>
      </w:r>
      <w:r w:rsidR="003C4965">
        <w:rPr>
          <w:rFonts w:ascii="Times New Roman" w:hAnsi="Times New Roman" w:cs="Times New Roman"/>
          <w:sz w:val="24"/>
          <w:szCs w:val="24"/>
        </w:rPr>
        <w:t>byl typický</w:t>
      </w:r>
      <w:r w:rsidR="00CD5CEB" w:rsidRPr="00CD5CEB">
        <w:rPr>
          <w:rFonts w:ascii="Times New Roman" w:hAnsi="Times New Roman" w:cs="Times New Roman"/>
          <w:sz w:val="24"/>
          <w:szCs w:val="24"/>
        </w:rPr>
        <w:t xml:space="preserve"> důraz</w:t>
      </w:r>
      <w:r w:rsidR="003C4965">
        <w:rPr>
          <w:rFonts w:ascii="Times New Roman" w:hAnsi="Times New Roman" w:cs="Times New Roman"/>
          <w:sz w:val="24"/>
          <w:szCs w:val="24"/>
        </w:rPr>
        <w:t>em</w:t>
      </w:r>
      <w:r w:rsidR="00CD5CEB" w:rsidRPr="00CD5CEB">
        <w:rPr>
          <w:rFonts w:ascii="Times New Roman" w:hAnsi="Times New Roman" w:cs="Times New Roman"/>
          <w:sz w:val="24"/>
          <w:szCs w:val="24"/>
        </w:rPr>
        <w:t xml:space="preserve"> na prostotu a spiritualitu.</w:t>
      </w:r>
      <w:r w:rsidR="00CD5CEB">
        <w:rPr>
          <w:rFonts w:ascii="Times New Roman" w:hAnsi="Times New Roman" w:cs="Times New Roman"/>
          <w:sz w:val="24"/>
          <w:szCs w:val="24"/>
        </w:rPr>
        <w:t xml:space="preserve"> </w:t>
      </w:r>
      <w:r w:rsidR="00293B7C">
        <w:rPr>
          <w:rFonts w:ascii="Times New Roman" w:hAnsi="Times New Roman" w:cs="Times New Roman"/>
          <w:sz w:val="24"/>
          <w:szCs w:val="24"/>
        </w:rPr>
        <w:t xml:space="preserve">Později vyvinul na styl </w:t>
      </w:r>
      <w:r w:rsidR="00293B7C" w:rsidRPr="00293B7C">
        <w:rPr>
          <w:rFonts w:ascii="Times New Roman" w:hAnsi="Times New Roman" w:cs="Times New Roman"/>
          <w:i/>
          <w:sz w:val="24"/>
          <w:szCs w:val="24"/>
        </w:rPr>
        <w:t>wabi</w:t>
      </w:r>
      <w:r w:rsidR="00293B7C">
        <w:rPr>
          <w:rFonts w:ascii="Times New Roman" w:hAnsi="Times New Roman" w:cs="Times New Roman"/>
          <w:sz w:val="24"/>
          <w:szCs w:val="24"/>
        </w:rPr>
        <w:t xml:space="preserve">. </w:t>
      </w:r>
      <w:r w:rsidR="00CD5CEB">
        <w:rPr>
          <w:rFonts w:ascii="Times New Roman" w:hAnsi="Times New Roman" w:cs="Times New Roman"/>
          <w:sz w:val="24"/>
          <w:szCs w:val="24"/>
        </w:rPr>
        <w:t>(viz Varley, Kumakura, 1994: 12, 234</w:t>
      </w:r>
      <w:r w:rsidR="00CD5CEB" w:rsidRPr="00C17965">
        <w:rPr>
          <w:rFonts w:ascii="Times New Roman" w:hAnsi="Times New Roman" w:cs="Times New Roman"/>
          <w:sz w:val="24"/>
          <w:szCs w:val="24"/>
        </w:rPr>
        <w:t>)</w:t>
      </w:r>
      <w:r w:rsidR="00CD5CEB">
        <w:rPr>
          <w:rFonts w:ascii="Times New Roman" w:hAnsi="Times New Roman" w:cs="Times New Roman"/>
          <w:sz w:val="24"/>
          <w:szCs w:val="24"/>
        </w:rPr>
        <w:t xml:space="preserve"> </w:t>
      </w:r>
      <w:r w:rsidR="00271E27">
        <w:rPr>
          <w:rFonts w:ascii="Times New Roman" w:hAnsi="Times New Roman" w:cs="Times New Roman"/>
          <w:sz w:val="24"/>
          <w:szCs w:val="24"/>
        </w:rPr>
        <w:t xml:space="preserve">Od těchto dvou typů čajových místností </w:t>
      </w:r>
      <w:r w:rsidR="0039269C">
        <w:rPr>
          <w:rFonts w:ascii="Times New Roman" w:hAnsi="Times New Roman" w:cs="Times New Roman"/>
          <w:sz w:val="24"/>
          <w:szCs w:val="24"/>
        </w:rPr>
        <w:t>můžeme</w:t>
      </w:r>
      <w:r>
        <w:rPr>
          <w:rFonts w:ascii="Times New Roman" w:hAnsi="Times New Roman" w:cs="Times New Roman"/>
          <w:sz w:val="24"/>
          <w:szCs w:val="24"/>
        </w:rPr>
        <w:t xml:space="preserve"> </w:t>
      </w:r>
      <w:r w:rsidR="00A16072">
        <w:rPr>
          <w:rFonts w:ascii="Times New Roman" w:hAnsi="Times New Roman" w:cs="Times New Roman"/>
          <w:sz w:val="24"/>
          <w:szCs w:val="24"/>
        </w:rPr>
        <w:t>odvo</w:t>
      </w:r>
      <w:r>
        <w:rPr>
          <w:rFonts w:ascii="Times New Roman" w:hAnsi="Times New Roman" w:cs="Times New Roman"/>
          <w:sz w:val="24"/>
          <w:szCs w:val="24"/>
        </w:rPr>
        <w:t>z</w:t>
      </w:r>
      <w:r w:rsidR="0039269C">
        <w:rPr>
          <w:rFonts w:ascii="Times New Roman" w:hAnsi="Times New Roman" w:cs="Times New Roman"/>
          <w:sz w:val="24"/>
          <w:szCs w:val="24"/>
        </w:rPr>
        <w:t>ovat</w:t>
      </w:r>
      <w:r w:rsidR="00940056">
        <w:rPr>
          <w:rFonts w:ascii="Times New Roman" w:hAnsi="Times New Roman" w:cs="Times New Roman"/>
          <w:sz w:val="24"/>
          <w:szCs w:val="24"/>
        </w:rPr>
        <w:t xml:space="preserve"> i dva stejnojmenné typy</w:t>
      </w:r>
      <w:r w:rsidR="00A16072">
        <w:rPr>
          <w:rFonts w:ascii="Times New Roman" w:hAnsi="Times New Roman" w:cs="Times New Roman"/>
          <w:sz w:val="24"/>
          <w:szCs w:val="24"/>
        </w:rPr>
        <w:t xml:space="preserve"> čajového obřadu</w:t>
      </w:r>
      <w:r w:rsidR="00940056">
        <w:rPr>
          <w:rFonts w:ascii="Times New Roman" w:hAnsi="Times New Roman" w:cs="Times New Roman"/>
          <w:sz w:val="24"/>
          <w:szCs w:val="24"/>
        </w:rPr>
        <w:t>:</w:t>
      </w:r>
      <w:r w:rsidR="00A16072">
        <w:rPr>
          <w:rFonts w:ascii="Times New Roman" w:hAnsi="Times New Roman" w:cs="Times New Roman"/>
          <w:sz w:val="24"/>
          <w:szCs w:val="24"/>
        </w:rPr>
        <w:t xml:space="preserve"> prvn</w:t>
      </w:r>
      <w:r w:rsidR="00940056">
        <w:rPr>
          <w:rFonts w:ascii="Times New Roman" w:hAnsi="Times New Roman" w:cs="Times New Roman"/>
          <w:sz w:val="24"/>
          <w:szCs w:val="24"/>
        </w:rPr>
        <w:t xml:space="preserve">í honosný a okázalý, druhý </w:t>
      </w:r>
      <w:r w:rsidR="00A16072">
        <w:rPr>
          <w:rFonts w:ascii="Times New Roman" w:hAnsi="Times New Roman" w:cs="Times New Roman"/>
          <w:sz w:val="24"/>
          <w:szCs w:val="24"/>
        </w:rPr>
        <w:t xml:space="preserve">komornější a prostší. </w:t>
      </w:r>
    </w:p>
    <w:p w:rsidR="00BD7B68" w:rsidRDefault="0091029B" w:rsidP="00925D02">
      <w:pPr>
        <w:spacing w:after="240"/>
        <w:ind w:firstLine="709"/>
        <w:rPr>
          <w:rFonts w:ascii="Times New Roman" w:hAnsi="Times New Roman" w:cs="Times New Roman"/>
          <w:sz w:val="24"/>
          <w:szCs w:val="24"/>
        </w:rPr>
      </w:pPr>
      <w:r>
        <w:rPr>
          <w:rFonts w:ascii="Times New Roman" w:hAnsi="Times New Roman" w:cs="Times New Roman"/>
          <w:sz w:val="24"/>
          <w:szCs w:val="24"/>
        </w:rPr>
        <w:t>Předchůdcem, z kter</w:t>
      </w:r>
      <w:r w:rsidR="00131902">
        <w:rPr>
          <w:rFonts w:ascii="Times New Roman" w:hAnsi="Times New Roman" w:cs="Times New Roman"/>
          <w:sz w:val="24"/>
          <w:szCs w:val="24"/>
        </w:rPr>
        <w:t>é</w:t>
      </w:r>
      <w:r>
        <w:rPr>
          <w:rFonts w:ascii="Times New Roman" w:hAnsi="Times New Roman" w:cs="Times New Roman"/>
          <w:sz w:val="24"/>
          <w:szCs w:val="24"/>
        </w:rPr>
        <w:t>h</w:t>
      </w:r>
      <w:r w:rsidR="00131902">
        <w:rPr>
          <w:rFonts w:ascii="Times New Roman" w:hAnsi="Times New Roman" w:cs="Times New Roman"/>
          <w:sz w:val="24"/>
          <w:szCs w:val="24"/>
        </w:rPr>
        <w:t>o</w:t>
      </w:r>
      <w:r>
        <w:rPr>
          <w:rFonts w:ascii="Times New Roman" w:hAnsi="Times New Roman" w:cs="Times New Roman"/>
          <w:sz w:val="24"/>
          <w:szCs w:val="24"/>
        </w:rPr>
        <w:t xml:space="preserve"> oba styly místností čerpal</w:t>
      </w:r>
      <w:r w:rsidR="00131902">
        <w:rPr>
          <w:rFonts w:ascii="Times New Roman" w:hAnsi="Times New Roman" w:cs="Times New Roman"/>
          <w:sz w:val="24"/>
          <w:szCs w:val="24"/>
        </w:rPr>
        <w:t>y inspiraci,</w:t>
      </w:r>
      <w:r w:rsidR="00BD7B68">
        <w:rPr>
          <w:rFonts w:ascii="Times New Roman" w:hAnsi="Times New Roman" w:cs="Times New Roman"/>
          <w:sz w:val="24"/>
          <w:szCs w:val="24"/>
        </w:rPr>
        <w:t xml:space="preserve"> byly místnosti </w:t>
      </w:r>
      <w:r w:rsidR="00BD7B68" w:rsidRPr="00BD7B68">
        <w:rPr>
          <w:rFonts w:ascii="Times New Roman" w:hAnsi="Times New Roman" w:cs="Times New Roman"/>
          <w:i/>
          <w:sz w:val="24"/>
          <w:szCs w:val="24"/>
        </w:rPr>
        <w:t>kaišo</w:t>
      </w:r>
      <w:r w:rsidR="00BD7B68">
        <w:rPr>
          <w:rFonts w:ascii="Times New Roman" w:hAnsi="Times New Roman" w:cs="Times New Roman"/>
          <w:sz w:val="24"/>
          <w:szCs w:val="24"/>
        </w:rPr>
        <w:t xml:space="preserve">. </w:t>
      </w:r>
      <w:r>
        <w:rPr>
          <w:rFonts w:ascii="Times New Roman" w:hAnsi="Times New Roman" w:cs="Times New Roman"/>
          <w:sz w:val="24"/>
          <w:szCs w:val="24"/>
        </w:rPr>
        <w:t xml:space="preserve">Jako součást svých rezidencí si je stavěli příslušníci nejvyšších vojenských kruhů včetně šóguna. </w:t>
      </w:r>
      <w:r w:rsidR="00131902">
        <w:rPr>
          <w:rFonts w:ascii="Times New Roman" w:hAnsi="Times New Roman" w:cs="Times New Roman"/>
          <w:sz w:val="24"/>
          <w:szCs w:val="24"/>
        </w:rPr>
        <w:t xml:space="preserve">Nacházely se v zahradách a </w:t>
      </w:r>
      <w:r w:rsidR="006C559B">
        <w:rPr>
          <w:rFonts w:ascii="Times New Roman" w:hAnsi="Times New Roman" w:cs="Times New Roman"/>
          <w:sz w:val="24"/>
          <w:szCs w:val="24"/>
        </w:rPr>
        <w:t xml:space="preserve">sloužily především pro </w:t>
      </w:r>
      <w:r w:rsidR="00131902">
        <w:rPr>
          <w:rFonts w:ascii="Times New Roman" w:hAnsi="Times New Roman" w:cs="Times New Roman"/>
          <w:sz w:val="24"/>
          <w:szCs w:val="24"/>
        </w:rPr>
        <w:t>pořádání společenských událostí;</w:t>
      </w:r>
      <w:r w:rsidR="006C559B">
        <w:rPr>
          <w:rFonts w:ascii="Times New Roman" w:hAnsi="Times New Roman" w:cs="Times New Roman"/>
          <w:sz w:val="24"/>
          <w:szCs w:val="24"/>
        </w:rPr>
        <w:t xml:space="preserve"> </w:t>
      </w:r>
      <w:r w:rsidR="00131902">
        <w:rPr>
          <w:rFonts w:ascii="Times New Roman" w:hAnsi="Times New Roman" w:cs="Times New Roman"/>
          <w:sz w:val="24"/>
          <w:szCs w:val="24"/>
        </w:rPr>
        <w:t xml:space="preserve">čím intenzivněji projevovala šlechta zájem o umění, </w:t>
      </w:r>
      <w:r w:rsidR="006C559B">
        <w:rPr>
          <w:rFonts w:ascii="Times New Roman" w:hAnsi="Times New Roman" w:cs="Times New Roman"/>
          <w:sz w:val="24"/>
          <w:szCs w:val="24"/>
        </w:rPr>
        <w:t xml:space="preserve">se stále větší intenzitou </w:t>
      </w:r>
      <w:r w:rsidR="00131902">
        <w:rPr>
          <w:rFonts w:ascii="Times New Roman" w:hAnsi="Times New Roman" w:cs="Times New Roman"/>
          <w:sz w:val="24"/>
          <w:szCs w:val="24"/>
        </w:rPr>
        <w:t xml:space="preserve">se </w:t>
      </w:r>
      <w:r w:rsidR="006C559B">
        <w:rPr>
          <w:rFonts w:ascii="Times New Roman" w:hAnsi="Times New Roman" w:cs="Times New Roman"/>
          <w:sz w:val="24"/>
          <w:szCs w:val="24"/>
        </w:rPr>
        <w:t>pořád</w:t>
      </w:r>
      <w:r w:rsidR="00131902">
        <w:rPr>
          <w:rFonts w:ascii="Times New Roman" w:hAnsi="Times New Roman" w:cs="Times New Roman"/>
          <w:sz w:val="24"/>
          <w:szCs w:val="24"/>
        </w:rPr>
        <w:t>ala</w:t>
      </w:r>
      <w:r w:rsidR="006C559B">
        <w:rPr>
          <w:rFonts w:ascii="Times New Roman" w:hAnsi="Times New Roman" w:cs="Times New Roman"/>
          <w:sz w:val="24"/>
          <w:szCs w:val="24"/>
        </w:rPr>
        <w:t xml:space="preserve"> setkání</w:t>
      </w:r>
      <w:r w:rsidR="00184BDF">
        <w:rPr>
          <w:rFonts w:ascii="Times New Roman" w:hAnsi="Times New Roman" w:cs="Times New Roman"/>
          <w:sz w:val="24"/>
          <w:szCs w:val="24"/>
        </w:rPr>
        <w:t xml:space="preserve"> významných vojenských činitelů</w:t>
      </w:r>
      <w:r w:rsidR="006C559B">
        <w:rPr>
          <w:rFonts w:ascii="Times New Roman" w:hAnsi="Times New Roman" w:cs="Times New Roman"/>
          <w:sz w:val="24"/>
          <w:szCs w:val="24"/>
        </w:rPr>
        <w:t xml:space="preserve">, kde se recitovala poezie, </w:t>
      </w:r>
      <w:r w:rsidR="00131902">
        <w:rPr>
          <w:rFonts w:ascii="Times New Roman" w:hAnsi="Times New Roman" w:cs="Times New Roman"/>
          <w:sz w:val="24"/>
          <w:szCs w:val="24"/>
        </w:rPr>
        <w:t>vykonával</w:t>
      </w:r>
      <w:r w:rsidR="006C559B">
        <w:rPr>
          <w:rFonts w:ascii="Times New Roman" w:hAnsi="Times New Roman" w:cs="Times New Roman"/>
          <w:sz w:val="24"/>
          <w:szCs w:val="24"/>
        </w:rPr>
        <w:t xml:space="preserve"> čajový obřad a</w:t>
      </w:r>
      <w:r w:rsidR="00184BDF">
        <w:rPr>
          <w:rFonts w:ascii="Times New Roman" w:hAnsi="Times New Roman" w:cs="Times New Roman"/>
          <w:sz w:val="24"/>
          <w:szCs w:val="24"/>
        </w:rPr>
        <w:t xml:space="preserve">j. </w:t>
      </w:r>
      <w:r w:rsidR="00CC312D">
        <w:rPr>
          <w:rFonts w:ascii="Times New Roman" w:hAnsi="Times New Roman" w:cs="Times New Roman"/>
          <w:sz w:val="24"/>
          <w:szCs w:val="24"/>
        </w:rPr>
        <w:t xml:space="preserve">Na rozdíl od </w:t>
      </w:r>
      <w:r w:rsidR="00131902">
        <w:rPr>
          <w:rFonts w:ascii="Times New Roman" w:hAnsi="Times New Roman" w:cs="Times New Roman"/>
          <w:sz w:val="24"/>
          <w:szCs w:val="24"/>
        </w:rPr>
        <w:t xml:space="preserve">pozdějších </w:t>
      </w:r>
      <w:r w:rsidR="00CC312D">
        <w:rPr>
          <w:rFonts w:ascii="Times New Roman" w:hAnsi="Times New Roman" w:cs="Times New Roman"/>
          <w:sz w:val="24"/>
          <w:szCs w:val="24"/>
        </w:rPr>
        <w:t xml:space="preserve">místností </w:t>
      </w:r>
      <w:r w:rsidR="00CC312D" w:rsidRPr="005D1246">
        <w:rPr>
          <w:rFonts w:ascii="Times New Roman" w:hAnsi="Times New Roman" w:cs="Times New Roman"/>
          <w:i/>
          <w:sz w:val="24"/>
          <w:szCs w:val="24"/>
        </w:rPr>
        <w:t>šoin</w:t>
      </w:r>
      <w:r w:rsidR="00CC312D">
        <w:rPr>
          <w:rFonts w:ascii="Times New Roman" w:hAnsi="Times New Roman" w:cs="Times New Roman"/>
          <w:sz w:val="24"/>
          <w:szCs w:val="24"/>
        </w:rPr>
        <w:t xml:space="preserve"> </w:t>
      </w:r>
      <w:r w:rsidR="00131902">
        <w:rPr>
          <w:rFonts w:ascii="Times New Roman" w:hAnsi="Times New Roman" w:cs="Times New Roman"/>
          <w:sz w:val="24"/>
          <w:szCs w:val="24"/>
        </w:rPr>
        <w:t xml:space="preserve">postrádaly jakýkoliv </w:t>
      </w:r>
      <w:r w:rsidR="00CC312D">
        <w:rPr>
          <w:rFonts w:ascii="Times New Roman" w:hAnsi="Times New Roman" w:cs="Times New Roman"/>
          <w:sz w:val="24"/>
          <w:szCs w:val="24"/>
        </w:rPr>
        <w:t>typický architektonický prvek.</w:t>
      </w:r>
      <w:r w:rsidR="00184BDF">
        <w:rPr>
          <w:rFonts w:ascii="Times New Roman" w:hAnsi="Times New Roman" w:cs="Times New Roman"/>
          <w:sz w:val="24"/>
          <w:szCs w:val="24"/>
        </w:rPr>
        <w:t xml:space="preserve"> </w:t>
      </w:r>
      <w:r w:rsidR="00CC312D">
        <w:rPr>
          <w:rFonts w:ascii="Times New Roman" w:hAnsi="Times New Roman" w:cs="Times New Roman"/>
          <w:sz w:val="24"/>
          <w:szCs w:val="24"/>
        </w:rPr>
        <w:t xml:space="preserve">Nenacházelo se zde </w:t>
      </w:r>
      <w:r w:rsidR="000B7057">
        <w:rPr>
          <w:rFonts w:ascii="Times New Roman" w:hAnsi="Times New Roman" w:cs="Times New Roman"/>
          <w:sz w:val="24"/>
          <w:szCs w:val="24"/>
        </w:rPr>
        <w:t xml:space="preserve">ani </w:t>
      </w:r>
      <w:r w:rsidR="00CC312D">
        <w:rPr>
          <w:rFonts w:ascii="Times New Roman" w:hAnsi="Times New Roman" w:cs="Times New Roman"/>
          <w:sz w:val="24"/>
          <w:szCs w:val="24"/>
        </w:rPr>
        <w:t>ohniště</w:t>
      </w:r>
      <w:r w:rsidR="000B7057">
        <w:rPr>
          <w:rFonts w:ascii="Times New Roman" w:hAnsi="Times New Roman" w:cs="Times New Roman"/>
          <w:sz w:val="24"/>
          <w:szCs w:val="24"/>
        </w:rPr>
        <w:t>, kde by se dala připravit voda na čaj</w:t>
      </w:r>
      <w:r w:rsidR="00CC312D">
        <w:rPr>
          <w:rFonts w:ascii="Times New Roman" w:hAnsi="Times New Roman" w:cs="Times New Roman"/>
          <w:sz w:val="24"/>
          <w:szCs w:val="24"/>
        </w:rPr>
        <w:t xml:space="preserve">; čaj se připravoval </w:t>
      </w:r>
      <w:r w:rsidR="00667D83">
        <w:rPr>
          <w:rFonts w:ascii="Times New Roman" w:hAnsi="Times New Roman" w:cs="Times New Roman"/>
          <w:sz w:val="24"/>
          <w:szCs w:val="24"/>
        </w:rPr>
        <w:t xml:space="preserve">obyčejně </w:t>
      </w:r>
      <w:r w:rsidR="00593C53">
        <w:rPr>
          <w:rFonts w:ascii="Times New Roman" w:hAnsi="Times New Roman" w:cs="Times New Roman"/>
          <w:sz w:val="24"/>
          <w:szCs w:val="24"/>
        </w:rPr>
        <w:t>v jiné</w:t>
      </w:r>
      <w:r w:rsidR="00CC312D">
        <w:rPr>
          <w:rFonts w:ascii="Times New Roman" w:hAnsi="Times New Roman" w:cs="Times New Roman"/>
          <w:sz w:val="24"/>
          <w:szCs w:val="24"/>
        </w:rPr>
        <w:t xml:space="preserve"> místnosti</w:t>
      </w:r>
      <w:r w:rsidR="000B7057">
        <w:rPr>
          <w:rFonts w:ascii="Times New Roman" w:hAnsi="Times New Roman" w:cs="Times New Roman"/>
          <w:sz w:val="24"/>
          <w:szCs w:val="24"/>
        </w:rPr>
        <w:t xml:space="preserve">, odkud ho přinášelo </w:t>
      </w:r>
      <w:r w:rsidR="00CC312D">
        <w:rPr>
          <w:rFonts w:ascii="Times New Roman" w:hAnsi="Times New Roman" w:cs="Times New Roman"/>
          <w:sz w:val="24"/>
          <w:szCs w:val="24"/>
        </w:rPr>
        <w:t>služebnictv</w:t>
      </w:r>
      <w:r w:rsidR="000B7057">
        <w:rPr>
          <w:rFonts w:ascii="Times New Roman" w:hAnsi="Times New Roman" w:cs="Times New Roman"/>
          <w:sz w:val="24"/>
          <w:szCs w:val="24"/>
        </w:rPr>
        <w:t>o</w:t>
      </w:r>
      <w:r w:rsidR="00CC312D">
        <w:rPr>
          <w:rFonts w:ascii="Times New Roman" w:hAnsi="Times New Roman" w:cs="Times New Roman"/>
          <w:sz w:val="24"/>
          <w:szCs w:val="24"/>
        </w:rPr>
        <w:t>.</w:t>
      </w:r>
      <w:r w:rsidR="00667D83">
        <w:rPr>
          <w:rFonts w:ascii="Times New Roman" w:hAnsi="Times New Roman" w:cs="Times New Roman"/>
          <w:sz w:val="24"/>
          <w:szCs w:val="24"/>
        </w:rPr>
        <w:t xml:space="preserve"> Pokud se čaj připravoval přímo v místnosti, dělo se tak za </w:t>
      </w:r>
      <w:r w:rsidR="002A31CB">
        <w:rPr>
          <w:rFonts w:ascii="Times New Roman" w:hAnsi="Times New Roman" w:cs="Times New Roman"/>
          <w:sz w:val="24"/>
          <w:szCs w:val="24"/>
        </w:rPr>
        <w:t>oddělující</w:t>
      </w:r>
      <w:r w:rsidR="00667D83">
        <w:rPr>
          <w:rFonts w:ascii="Times New Roman" w:hAnsi="Times New Roman" w:cs="Times New Roman"/>
          <w:sz w:val="24"/>
          <w:szCs w:val="24"/>
        </w:rPr>
        <w:t xml:space="preserve"> stěnou. </w:t>
      </w:r>
      <w:r w:rsidR="000B7057" w:rsidRPr="000B7057">
        <w:rPr>
          <w:rFonts w:ascii="Times New Roman" w:hAnsi="Times New Roman" w:cs="Times New Roman"/>
          <w:i/>
          <w:sz w:val="24"/>
          <w:szCs w:val="24"/>
        </w:rPr>
        <w:t>K</w:t>
      </w:r>
      <w:r w:rsidR="001C321B" w:rsidRPr="001C321B">
        <w:rPr>
          <w:rFonts w:ascii="Times New Roman" w:hAnsi="Times New Roman" w:cs="Times New Roman"/>
          <w:i/>
          <w:sz w:val="24"/>
          <w:szCs w:val="24"/>
        </w:rPr>
        <w:t>aišo</w:t>
      </w:r>
      <w:r w:rsidR="001C321B">
        <w:rPr>
          <w:rFonts w:ascii="Times New Roman" w:hAnsi="Times New Roman" w:cs="Times New Roman"/>
          <w:sz w:val="24"/>
          <w:szCs w:val="24"/>
        </w:rPr>
        <w:t xml:space="preserve"> </w:t>
      </w:r>
      <w:r w:rsidR="00593C53">
        <w:rPr>
          <w:rFonts w:ascii="Times New Roman" w:hAnsi="Times New Roman" w:cs="Times New Roman"/>
          <w:sz w:val="24"/>
          <w:szCs w:val="24"/>
        </w:rPr>
        <w:t xml:space="preserve">proto </w:t>
      </w:r>
      <w:r w:rsidR="002A31CB">
        <w:rPr>
          <w:rFonts w:ascii="Times New Roman" w:hAnsi="Times New Roman" w:cs="Times New Roman"/>
          <w:sz w:val="24"/>
          <w:szCs w:val="24"/>
        </w:rPr>
        <w:t xml:space="preserve">nelze </w:t>
      </w:r>
      <w:r w:rsidR="001C321B">
        <w:rPr>
          <w:rFonts w:ascii="Times New Roman" w:hAnsi="Times New Roman" w:cs="Times New Roman"/>
          <w:sz w:val="24"/>
          <w:szCs w:val="24"/>
        </w:rPr>
        <w:t xml:space="preserve">považovat za skutečné čajové místnosti, protože nesloužily </w:t>
      </w:r>
      <w:r w:rsidR="001C321B">
        <w:rPr>
          <w:rFonts w:ascii="Times New Roman" w:hAnsi="Times New Roman" w:cs="Times New Roman"/>
          <w:sz w:val="24"/>
          <w:szCs w:val="24"/>
        </w:rPr>
        <w:lastRenderedPageBreak/>
        <w:t xml:space="preserve">výlučně pro potřeby </w:t>
      </w:r>
      <w:r w:rsidR="001C321B" w:rsidRPr="001C321B">
        <w:rPr>
          <w:rFonts w:ascii="Times New Roman" w:hAnsi="Times New Roman" w:cs="Times New Roman"/>
          <w:i/>
          <w:sz w:val="24"/>
          <w:szCs w:val="24"/>
        </w:rPr>
        <w:t>čanoju</w:t>
      </w:r>
      <w:r w:rsidR="001C321B">
        <w:rPr>
          <w:rFonts w:ascii="Times New Roman" w:hAnsi="Times New Roman" w:cs="Times New Roman"/>
          <w:sz w:val="24"/>
          <w:szCs w:val="24"/>
        </w:rPr>
        <w:t xml:space="preserve">. </w:t>
      </w:r>
      <w:r w:rsidR="00593C53">
        <w:rPr>
          <w:rFonts w:ascii="Times New Roman" w:hAnsi="Times New Roman" w:cs="Times New Roman"/>
          <w:sz w:val="24"/>
          <w:szCs w:val="24"/>
        </w:rPr>
        <w:t>Od</w:t>
      </w:r>
      <w:r w:rsidR="00184BDF">
        <w:rPr>
          <w:rFonts w:ascii="Times New Roman" w:hAnsi="Times New Roman" w:cs="Times New Roman"/>
          <w:sz w:val="24"/>
          <w:szCs w:val="24"/>
        </w:rPr>
        <w:t xml:space="preserve"> </w:t>
      </w:r>
      <w:r w:rsidR="00593C53">
        <w:rPr>
          <w:rFonts w:ascii="Times New Roman" w:hAnsi="Times New Roman" w:cs="Times New Roman"/>
          <w:sz w:val="24"/>
          <w:szCs w:val="24"/>
        </w:rPr>
        <w:t>dob v</w:t>
      </w:r>
      <w:r w:rsidR="00184BDF">
        <w:rPr>
          <w:rFonts w:ascii="Times New Roman" w:hAnsi="Times New Roman" w:cs="Times New Roman"/>
          <w:sz w:val="24"/>
          <w:szCs w:val="24"/>
        </w:rPr>
        <w:t>lády šóguna Jošimicua</w:t>
      </w:r>
      <w:r w:rsidR="00184BDF">
        <w:rPr>
          <w:rStyle w:val="Znakapoznpodarou"/>
          <w:rFonts w:ascii="Times New Roman" w:hAnsi="Times New Roman" w:cs="Times New Roman"/>
          <w:sz w:val="24"/>
          <w:szCs w:val="24"/>
        </w:rPr>
        <w:footnoteReference w:id="97"/>
      </w:r>
      <w:r w:rsidR="00593C53">
        <w:rPr>
          <w:rFonts w:ascii="Times New Roman" w:hAnsi="Times New Roman" w:cs="Times New Roman"/>
          <w:sz w:val="24"/>
          <w:szCs w:val="24"/>
        </w:rPr>
        <w:t xml:space="preserve"> získávaly na popularitě</w:t>
      </w:r>
      <w:r w:rsidR="00184BDF">
        <w:rPr>
          <w:rFonts w:ascii="Times New Roman" w:hAnsi="Times New Roman" w:cs="Times New Roman"/>
          <w:sz w:val="24"/>
          <w:szCs w:val="24"/>
        </w:rPr>
        <w:t>.</w:t>
      </w:r>
      <w:r w:rsidR="001C321B">
        <w:rPr>
          <w:rFonts w:ascii="Times New Roman" w:hAnsi="Times New Roman" w:cs="Times New Roman"/>
          <w:sz w:val="24"/>
          <w:szCs w:val="24"/>
        </w:rPr>
        <w:t xml:space="preserve"> (viz Varley, Kumakura, 1994: 18—19</w:t>
      </w:r>
      <w:r w:rsidR="001C321B" w:rsidRPr="00C17965">
        <w:rPr>
          <w:rFonts w:ascii="Times New Roman" w:hAnsi="Times New Roman" w:cs="Times New Roman"/>
          <w:sz w:val="24"/>
          <w:szCs w:val="24"/>
        </w:rPr>
        <w:t>)</w:t>
      </w:r>
    </w:p>
    <w:p w:rsidR="00A16072" w:rsidRDefault="00A16072" w:rsidP="00925D02">
      <w:pPr>
        <w:spacing w:after="240"/>
        <w:ind w:firstLine="709"/>
        <w:rPr>
          <w:rFonts w:ascii="Times New Roman" w:hAnsi="Times New Roman" w:cs="Times New Roman"/>
          <w:sz w:val="24"/>
          <w:szCs w:val="24"/>
        </w:rPr>
      </w:pPr>
      <w:r>
        <w:rPr>
          <w:rFonts w:ascii="Times New Roman" w:hAnsi="Times New Roman" w:cs="Times New Roman"/>
          <w:sz w:val="24"/>
          <w:szCs w:val="24"/>
        </w:rPr>
        <w:t xml:space="preserve">Původně se těšil větší popularitě </w:t>
      </w:r>
      <w:r w:rsidR="00A41B6B">
        <w:rPr>
          <w:rFonts w:ascii="Times New Roman" w:hAnsi="Times New Roman" w:cs="Times New Roman"/>
          <w:sz w:val="24"/>
          <w:szCs w:val="24"/>
        </w:rPr>
        <w:t xml:space="preserve">okázalý </w:t>
      </w:r>
      <w:r>
        <w:rPr>
          <w:rFonts w:ascii="Times New Roman" w:hAnsi="Times New Roman" w:cs="Times New Roman"/>
          <w:sz w:val="24"/>
          <w:szCs w:val="24"/>
        </w:rPr>
        <w:t xml:space="preserve">styl </w:t>
      </w:r>
      <w:r w:rsidRPr="00BE39F8">
        <w:rPr>
          <w:rFonts w:ascii="Times New Roman" w:hAnsi="Times New Roman" w:cs="Times New Roman"/>
          <w:i/>
          <w:sz w:val="24"/>
          <w:szCs w:val="24"/>
        </w:rPr>
        <w:t>šoin</w:t>
      </w:r>
      <w:r>
        <w:rPr>
          <w:rFonts w:ascii="Times New Roman" w:hAnsi="Times New Roman" w:cs="Times New Roman"/>
          <w:sz w:val="24"/>
          <w:szCs w:val="24"/>
        </w:rPr>
        <w:t>.</w:t>
      </w:r>
      <w:r w:rsidR="00A41B6B">
        <w:rPr>
          <w:rFonts w:ascii="Times New Roman" w:hAnsi="Times New Roman" w:cs="Times New Roman"/>
          <w:sz w:val="24"/>
          <w:szCs w:val="24"/>
        </w:rPr>
        <w:t xml:space="preserve"> Elegantní čajové místnosti byly</w:t>
      </w:r>
      <w:r>
        <w:rPr>
          <w:rFonts w:ascii="Times New Roman" w:hAnsi="Times New Roman" w:cs="Times New Roman"/>
          <w:sz w:val="24"/>
          <w:szCs w:val="24"/>
        </w:rPr>
        <w:t xml:space="preserve"> </w:t>
      </w:r>
      <w:r w:rsidR="00A41B6B">
        <w:rPr>
          <w:rFonts w:ascii="Times New Roman" w:hAnsi="Times New Roman" w:cs="Times New Roman"/>
          <w:sz w:val="24"/>
          <w:szCs w:val="24"/>
        </w:rPr>
        <w:t>zdobeny k</w:t>
      </w:r>
      <w:r w:rsidR="001B46BA">
        <w:rPr>
          <w:rFonts w:ascii="Times New Roman" w:hAnsi="Times New Roman" w:cs="Times New Roman"/>
          <w:sz w:val="24"/>
          <w:szCs w:val="24"/>
        </w:rPr>
        <w:t>větinami</w:t>
      </w:r>
      <w:r w:rsidR="00A41B6B">
        <w:rPr>
          <w:rFonts w:ascii="Times New Roman" w:hAnsi="Times New Roman" w:cs="Times New Roman"/>
          <w:sz w:val="24"/>
          <w:szCs w:val="24"/>
        </w:rPr>
        <w:t xml:space="preserve"> a uměleckými předměty. </w:t>
      </w:r>
      <w:r w:rsidR="001962EE">
        <w:rPr>
          <w:rFonts w:ascii="Times New Roman" w:hAnsi="Times New Roman" w:cs="Times New Roman"/>
          <w:sz w:val="24"/>
          <w:szCs w:val="24"/>
        </w:rPr>
        <w:t>Objevily se inovativní architektonické prvky</w:t>
      </w:r>
      <w:r w:rsidR="00466C45">
        <w:rPr>
          <w:rFonts w:ascii="Times New Roman" w:hAnsi="Times New Roman" w:cs="Times New Roman"/>
          <w:sz w:val="24"/>
          <w:szCs w:val="24"/>
        </w:rPr>
        <w:t xml:space="preserve"> </w:t>
      </w:r>
      <w:r w:rsidR="00466C45" w:rsidRPr="00466C45">
        <w:rPr>
          <w:rFonts w:ascii="Times New Roman" w:hAnsi="Times New Roman" w:cs="Times New Roman"/>
          <w:i/>
          <w:sz w:val="24"/>
          <w:szCs w:val="24"/>
        </w:rPr>
        <w:t>tokonoma</w:t>
      </w:r>
      <w:r w:rsidR="00466C45">
        <w:rPr>
          <w:rStyle w:val="Znakapoznpodarou"/>
          <w:rFonts w:ascii="Times New Roman" w:hAnsi="Times New Roman" w:cs="Times New Roman"/>
          <w:i/>
          <w:sz w:val="24"/>
          <w:szCs w:val="24"/>
        </w:rPr>
        <w:footnoteReference w:id="98"/>
      </w:r>
      <w:r w:rsidR="00466C45">
        <w:rPr>
          <w:rFonts w:ascii="Times New Roman" w:hAnsi="Times New Roman" w:cs="Times New Roman"/>
          <w:sz w:val="24"/>
          <w:szCs w:val="24"/>
        </w:rPr>
        <w:t xml:space="preserve"> a </w:t>
      </w:r>
      <w:r w:rsidR="00466C45" w:rsidRPr="00466C45">
        <w:rPr>
          <w:rFonts w:ascii="Times New Roman" w:hAnsi="Times New Roman" w:cs="Times New Roman"/>
          <w:i/>
          <w:sz w:val="24"/>
          <w:szCs w:val="24"/>
        </w:rPr>
        <w:t>tatam</w:t>
      </w:r>
      <w:r w:rsidR="00466C45">
        <w:rPr>
          <w:rFonts w:ascii="Times New Roman" w:hAnsi="Times New Roman" w:cs="Times New Roman"/>
          <w:i/>
          <w:sz w:val="24"/>
          <w:szCs w:val="24"/>
        </w:rPr>
        <w:t>i</w:t>
      </w:r>
      <w:r w:rsidR="00466C45">
        <w:rPr>
          <w:rStyle w:val="Znakapoznpodarou"/>
          <w:rFonts w:ascii="Times New Roman" w:hAnsi="Times New Roman" w:cs="Times New Roman"/>
          <w:i/>
          <w:sz w:val="24"/>
          <w:szCs w:val="24"/>
        </w:rPr>
        <w:footnoteReference w:id="99"/>
      </w:r>
      <w:r>
        <w:rPr>
          <w:rFonts w:ascii="Times New Roman" w:hAnsi="Times New Roman" w:cs="Times New Roman"/>
          <w:sz w:val="24"/>
          <w:szCs w:val="24"/>
        </w:rPr>
        <w:t>.</w:t>
      </w:r>
      <w:r w:rsidR="00A41B6B">
        <w:rPr>
          <w:rFonts w:ascii="Times New Roman" w:hAnsi="Times New Roman" w:cs="Times New Roman"/>
          <w:sz w:val="24"/>
          <w:szCs w:val="24"/>
        </w:rPr>
        <w:t xml:space="preserve"> </w:t>
      </w:r>
      <w:r w:rsidR="00BD7B68">
        <w:rPr>
          <w:rFonts w:ascii="Times New Roman" w:hAnsi="Times New Roman" w:cs="Times New Roman"/>
          <w:sz w:val="24"/>
          <w:szCs w:val="24"/>
        </w:rPr>
        <w:t xml:space="preserve">(viz Anderson, 1991: 28) </w:t>
      </w:r>
      <w:r w:rsidR="00776189">
        <w:rPr>
          <w:rFonts w:ascii="Times New Roman" w:hAnsi="Times New Roman" w:cs="Times New Roman"/>
          <w:sz w:val="24"/>
          <w:szCs w:val="24"/>
        </w:rPr>
        <w:t xml:space="preserve">Jak jsem již zmínil, důležitým prvkem bylo užívání předmětů </w:t>
      </w:r>
      <w:r w:rsidR="00776189" w:rsidRPr="00FC3EEC">
        <w:rPr>
          <w:rFonts w:ascii="Times New Roman" w:hAnsi="Times New Roman" w:cs="Times New Roman"/>
          <w:i/>
          <w:sz w:val="24"/>
          <w:szCs w:val="24"/>
        </w:rPr>
        <w:t>karamono</w:t>
      </w:r>
      <w:r w:rsidR="00776189">
        <w:rPr>
          <w:rFonts w:ascii="Times New Roman" w:hAnsi="Times New Roman" w:cs="Times New Roman"/>
          <w:sz w:val="24"/>
          <w:szCs w:val="24"/>
        </w:rPr>
        <w:t>; užívaly se při zdobení čajových místností a</w:t>
      </w:r>
      <w:r w:rsidR="006C704E">
        <w:rPr>
          <w:rFonts w:ascii="Times New Roman" w:hAnsi="Times New Roman" w:cs="Times New Roman"/>
          <w:sz w:val="24"/>
          <w:szCs w:val="24"/>
        </w:rPr>
        <w:t> </w:t>
      </w:r>
      <w:r w:rsidR="00776189">
        <w:rPr>
          <w:rFonts w:ascii="Times New Roman" w:hAnsi="Times New Roman" w:cs="Times New Roman"/>
          <w:sz w:val="24"/>
          <w:szCs w:val="24"/>
        </w:rPr>
        <w:t xml:space="preserve">zároveň i při samotném </w:t>
      </w:r>
      <w:r w:rsidR="00776189" w:rsidRPr="00776189">
        <w:rPr>
          <w:rFonts w:ascii="Times New Roman" w:hAnsi="Times New Roman" w:cs="Times New Roman"/>
          <w:i/>
          <w:sz w:val="24"/>
          <w:szCs w:val="24"/>
        </w:rPr>
        <w:t>čanoju</w:t>
      </w:r>
      <w:r w:rsidR="00776189">
        <w:rPr>
          <w:rFonts w:ascii="Times New Roman" w:hAnsi="Times New Roman" w:cs="Times New Roman"/>
          <w:sz w:val="24"/>
          <w:szCs w:val="24"/>
        </w:rPr>
        <w:t>.</w:t>
      </w:r>
      <w:r w:rsidR="00FC3EEC">
        <w:rPr>
          <w:rFonts w:ascii="Times New Roman" w:hAnsi="Times New Roman" w:cs="Times New Roman"/>
          <w:sz w:val="24"/>
          <w:szCs w:val="24"/>
        </w:rPr>
        <w:t xml:space="preserve"> </w:t>
      </w:r>
      <w:r w:rsidR="001962EE">
        <w:rPr>
          <w:rFonts w:ascii="Times New Roman" w:hAnsi="Times New Roman" w:cs="Times New Roman"/>
          <w:sz w:val="24"/>
          <w:szCs w:val="24"/>
        </w:rPr>
        <w:t xml:space="preserve">Dále se místnosti dekorovaly </w:t>
      </w:r>
      <w:r w:rsidR="00FC3EEC">
        <w:rPr>
          <w:rFonts w:ascii="Times New Roman" w:hAnsi="Times New Roman" w:cs="Times New Roman"/>
          <w:sz w:val="24"/>
          <w:szCs w:val="24"/>
        </w:rPr>
        <w:t>kaligrafický</w:t>
      </w:r>
      <w:r w:rsidR="001962EE">
        <w:rPr>
          <w:rFonts w:ascii="Times New Roman" w:hAnsi="Times New Roman" w:cs="Times New Roman"/>
          <w:sz w:val="24"/>
          <w:szCs w:val="24"/>
        </w:rPr>
        <w:t>mi</w:t>
      </w:r>
      <w:r w:rsidR="00FC3EEC">
        <w:rPr>
          <w:rFonts w:ascii="Times New Roman" w:hAnsi="Times New Roman" w:cs="Times New Roman"/>
          <w:sz w:val="24"/>
          <w:szCs w:val="24"/>
        </w:rPr>
        <w:t xml:space="preserve"> svitk</w:t>
      </w:r>
      <w:r w:rsidR="001962EE">
        <w:rPr>
          <w:rFonts w:ascii="Times New Roman" w:hAnsi="Times New Roman" w:cs="Times New Roman"/>
          <w:sz w:val="24"/>
          <w:szCs w:val="24"/>
        </w:rPr>
        <w:t>y a</w:t>
      </w:r>
      <w:r w:rsidR="006C704E">
        <w:rPr>
          <w:rFonts w:ascii="Times New Roman" w:hAnsi="Times New Roman" w:cs="Times New Roman"/>
          <w:sz w:val="24"/>
          <w:szCs w:val="24"/>
        </w:rPr>
        <w:t> </w:t>
      </w:r>
      <w:r w:rsidR="001962EE">
        <w:rPr>
          <w:rFonts w:ascii="Times New Roman" w:hAnsi="Times New Roman" w:cs="Times New Roman"/>
          <w:sz w:val="24"/>
          <w:szCs w:val="24"/>
        </w:rPr>
        <w:t>mal</w:t>
      </w:r>
      <w:r w:rsidR="00FC3EEC">
        <w:rPr>
          <w:rFonts w:ascii="Times New Roman" w:hAnsi="Times New Roman" w:cs="Times New Roman"/>
          <w:sz w:val="24"/>
          <w:szCs w:val="24"/>
        </w:rPr>
        <w:t>b</w:t>
      </w:r>
      <w:r w:rsidR="001962EE">
        <w:rPr>
          <w:rFonts w:ascii="Times New Roman" w:hAnsi="Times New Roman" w:cs="Times New Roman"/>
          <w:sz w:val="24"/>
          <w:szCs w:val="24"/>
        </w:rPr>
        <w:t>ami; tento trend pocházel ze zenových klášterů</w:t>
      </w:r>
      <w:r w:rsidR="00FC3EEC">
        <w:rPr>
          <w:rFonts w:ascii="Times New Roman" w:hAnsi="Times New Roman" w:cs="Times New Roman"/>
          <w:sz w:val="24"/>
          <w:szCs w:val="24"/>
        </w:rPr>
        <w:t xml:space="preserve"> </w:t>
      </w:r>
      <w:r w:rsidR="00BD7B68">
        <w:rPr>
          <w:rFonts w:ascii="Times New Roman" w:hAnsi="Times New Roman" w:cs="Times New Roman"/>
          <w:sz w:val="24"/>
          <w:szCs w:val="24"/>
        </w:rPr>
        <w:t>(viz Varley, Kumakura, 1994: 15</w:t>
      </w:r>
      <w:r w:rsidR="00BD7B68" w:rsidRPr="00C17965">
        <w:rPr>
          <w:rFonts w:ascii="Times New Roman" w:hAnsi="Times New Roman" w:cs="Times New Roman"/>
          <w:sz w:val="24"/>
          <w:szCs w:val="24"/>
        </w:rPr>
        <w:t>)</w:t>
      </w:r>
      <w:r w:rsidR="00667D83">
        <w:rPr>
          <w:rFonts w:ascii="Times New Roman" w:hAnsi="Times New Roman" w:cs="Times New Roman"/>
          <w:sz w:val="24"/>
          <w:szCs w:val="24"/>
        </w:rPr>
        <w:t xml:space="preserve"> </w:t>
      </w:r>
      <w:r w:rsidR="0001327D">
        <w:rPr>
          <w:rFonts w:ascii="Times New Roman" w:hAnsi="Times New Roman" w:cs="Times New Roman"/>
          <w:sz w:val="24"/>
          <w:szCs w:val="24"/>
        </w:rPr>
        <w:t>P</w:t>
      </w:r>
      <w:r w:rsidR="00667D83">
        <w:rPr>
          <w:rFonts w:ascii="Times New Roman" w:hAnsi="Times New Roman" w:cs="Times New Roman"/>
          <w:sz w:val="24"/>
          <w:szCs w:val="24"/>
        </w:rPr>
        <w:t>odlaha byla rozdělena na různé výškové stupně, které odpovídaly feudálnímu statutu hostů.</w:t>
      </w:r>
      <w:r w:rsidR="00BD7B68" w:rsidRPr="00BD7B68">
        <w:rPr>
          <w:rFonts w:ascii="Times New Roman" w:hAnsi="Times New Roman" w:cs="Times New Roman"/>
          <w:sz w:val="24"/>
          <w:szCs w:val="24"/>
        </w:rPr>
        <w:t xml:space="preserve"> </w:t>
      </w:r>
      <w:r w:rsidR="009F2AE9">
        <w:rPr>
          <w:rFonts w:ascii="Times New Roman" w:hAnsi="Times New Roman" w:cs="Times New Roman"/>
          <w:sz w:val="24"/>
          <w:szCs w:val="24"/>
        </w:rPr>
        <w:t>(viz Varley, Kumakura, 1994: 18</w:t>
      </w:r>
      <w:r w:rsidR="009F2AE9" w:rsidRPr="00C17965">
        <w:rPr>
          <w:rFonts w:ascii="Times New Roman" w:hAnsi="Times New Roman" w:cs="Times New Roman"/>
          <w:sz w:val="24"/>
          <w:szCs w:val="24"/>
        </w:rPr>
        <w:t>)</w:t>
      </w:r>
      <w:r w:rsidR="009F2AE9">
        <w:rPr>
          <w:rFonts w:ascii="Times New Roman" w:hAnsi="Times New Roman" w:cs="Times New Roman"/>
          <w:sz w:val="24"/>
          <w:szCs w:val="24"/>
        </w:rPr>
        <w:t xml:space="preserve"> </w:t>
      </w:r>
      <w:r w:rsidR="00BD7B68">
        <w:rPr>
          <w:rFonts w:ascii="Times New Roman" w:hAnsi="Times New Roman" w:cs="Times New Roman"/>
          <w:sz w:val="24"/>
          <w:szCs w:val="24"/>
        </w:rPr>
        <w:t xml:space="preserve">Tento styl </w:t>
      </w:r>
      <w:r w:rsidR="00184BDF">
        <w:rPr>
          <w:rFonts w:ascii="Times New Roman" w:hAnsi="Times New Roman" w:cs="Times New Roman"/>
          <w:sz w:val="24"/>
          <w:szCs w:val="24"/>
        </w:rPr>
        <w:t>si oblíbili</w:t>
      </w:r>
      <w:r w:rsidR="001962EE">
        <w:rPr>
          <w:rFonts w:ascii="Times New Roman" w:hAnsi="Times New Roman" w:cs="Times New Roman"/>
          <w:sz w:val="24"/>
          <w:szCs w:val="24"/>
        </w:rPr>
        <w:t xml:space="preserve"> šógunové;</w:t>
      </w:r>
      <w:r w:rsidR="00BD7B68">
        <w:rPr>
          <w:rFonts w:ascii="Times New Roman" w:hAnsi="Times New Roman" w:cs="Times New Roman"/>
          <w:sz w:val="24"/>
          <w:szCs w:val="24"/>
        </w:rPr>
        <w:t xml:space="preserve"> šógun Jošimicu dokonce nechal ustanovit zvláštní třídu poradců </w:t>
      </w:r>
      <w:r w:rsidR="00BD7B68" w:rsidRPr="001B46BA">
        <w:rPr>
          <w:rFonts w:ascii="Times New Roman" w:hAnsi="Times New Roman" w:cs="Times New Roman"/>
          <w:i/>
          <w:sz w:val="24"/>
          <w:szCs w:val="24"/>
        </w:rPr>
        <w:t>dóbóšú</w:t>
      </w:r>
      <w:r w:rsidR="00BD7B68">
        <w:rPr>
          <w:rStyle w:val="Znakapoznpodarou"/>
          <w:rFonts w:ascii="Times New Roman" w:hAnsi="Times New Roman" w:cs="Times New Roman"/>
          <w:i/>
          <w:sz w:val="24"/>
          <w:szCs w:val="24"/>
        </w:rPr>
        <w:footnoteReference w:id="100"/>
      </w:r>
      <w:r w:rsidR="00BD7B68">
        <w:rPr>
          <w:rFonts w:ascii="Times New Roman" w:hAnsi="Times New Roman" w:cs="Times New Roman"/>
          <w:sz w:val="24"/>
          <w:szCs w:val="24"/>
        </w:rPr>
        <w:t>. (viz Anderson, 1991: 28)</w:t>
      </w:r>
    </w:p>
    <w:p w:rsidR="003E299A" w:rsidRDefault="008A28D0" w:rsidP="00925D02">
      <w:pPr>
        <w:spacing w:after="240"/>
        <w:ind w:firstLine="709"/>
        <w:rPr>
          <w:rFonts w:ascii="Times New Roman" w:hAnsi="Times New Roman" w:cs="Times New Roman"/>
          <w:sz w:val="24"/>
          <w:szCs w:val="24"/>
        </w:rPr>
      </w:pPr>
      <w:r>
        <w:rPr>
          <w:rFonts w:ascii="Times New Roman" w:hAnsi="Times New Roman" w:cs="Times New Roman"/>
          <w:sz w:val="24"/>
          <w:szCs w:val="24"/>
        </w:rPr>
        <w:t>Postupně</w:t>
      </w:r>
      <w:r w:rsidR="00A16072">
        <w:rPr>
          <w:rFonts w:ascii="Times New Roman" w:hAnsi="Times New Roman" w:cs="Times New Roman"/>
          <w:sz w:val="24"/>
          <w:szCs w:val="24"/>
        </w:rPr>
        <w:t xml:space="preserve"> se stal populárnějším prostší styl </w:t>
      </w:r>
      <w:r w:rsidR="00A16072" w:rsidRPr="00222BBF">
        <w:rPr>
          <w:rFonts w:ascii="Times New Roman" w:hAnsi="Times New Roman" w:cs="Times New Roman"/>
          <w:i/>
          <w:sz w:val="24"/>
          <w:szCs w:val="24"/>
        </w:rPr>
        <w:t>sóan</w:t>
      </w:r>
      <w:r>
        <w:rPr>
          <w:rFonts w:ascii="Times New Roman" w:hAnsi="Times New Roman" w:cs="Times New Roman"/>
          <w:sz w:val="24"/>
          <w:szCs w:val="24"/>
        </w:rPr>
        <w:t>.</w:t>
      </w:r>
      <w:r w:rsidR="00A16072">
        <w:rPr>
          <w:rFonts w:ascii="Times New Roman" w:hAnsi="Times New Roman" w:cs="Times New Roman"/>
          <w:sz w:val="24"/>
          <w:szCs w:val="24"/>
        </w:rPr>
        <w:t xml:space="preserve"> </w:t>
      </w:r>
      <w:r>
        <w:rPr>
          <w:rFonts w:ascii="Times New Roman" w:hAnsi="Times New Roman" w:cs="Times New Roman"/>
          <w:sz w:val="24"/>
          <w:szCs w:val="24"/>
        </w:rPr>
        <w:t>Proslavili ho</w:t>
      </w:r>
      <w:r w:rsidR="00023DEA">
        <w:rPr>
          <w:rFonts w:ascii="Times New Roman" w:hAnsi="Times New Roman" w:cs="Times New Roman"/>
          <w:sz w:val="24"/>
          <w:szCs w:val="24"/>
        </w:rPr>
        <w:t xml:space="preserve"> a dále rozvíjeli</w:t>
      </w:r>
      <w:r>
        <w:rPr>
          <w:rFonts w:ascii="Times New Roman" w:hAnsi="Times New Roman" w:cs="Times New Roman"/>
          <w:sz w:val="24"/>
          <w:szCs w:val="24"/>
        </w:rPr>
        <w:t xml:space="preserve"> především </w:t>
      </w:r>
      <w:r w:rsidR="00023DEA">
        <w:rPr>
          <w:rFonts w:ascii="Times New Roman" w:hAnsi="Times New Roman" w:cs="Times New Roman"/>
          <w:sz w:val="24"/>
          <w:szCs w:val="24"/>
        </w:rPr>
        <w:t>tři</w:t>
      </w:r>
      <w:r>
        <w:rPr>
          <w:rFonts w:ascii="Times New Roman" w:hAnsi="Times New Roman" w:cs="Times New Roman"/>
          <w:sz w:val="24"/>
          <w:szCs w:val="24"/>
        </w:rPr>
        <w:t xml:space="preserve"> čajoví mistři</w:t>
      </w:r>
      <w:r w:rsidR="00A16072">
        <w:rPr>
          <w:rFonts w:ascii="Times New Roman" w:hAnsi="Times New Roman" w:cs="Times New Roman"/>
          <w:sz w:val="24"/>
          <w:szCs w:val="24"/>
        </w:rPr>
        <w:t xml:space="preserve"> – Murata Šukó</w:t>
      </w:r>
      <w:r w:rsidR="00023DEA">
        <w:rPr>
          <w:rFonts w:ascii="Times New Roman" w:hAnsi="Times New Roman" w:cs="Times New Roman"/>
          <w:sz w:val="24"/>
          <w:szCs w:val="24"/>
        </w:rPr>
        <w:t>, Takeno Džóó</w:t>
      </w:r>
      <w:r w:rsidR="00A16072">
        <w:rPr>
          <w:rFonts w:ascii="Times New Roman" w:hAnsi="Times New Roman" w:cs="Times New Roman"/>
          <w:sz w:val="24"/>
          <w:szCs w:val="24"/>
        </w:rPr>
        <w:t xml:space="preserve"> a Sen no Rikkjú. </w:t>
      </w:r>
      <w:r w:rsidR="00023DEA">
        <w:rPr>
          <w:rFonts w:ascii="Times New Roman" w:hAnsi="Times New Roman" w:cs="Times New Roman"/>
          <w:sz w:val="24"/>
          <w:szCs w:val="24"/>
        </w:rPr>
        <w:t xml:space="preserve">Jak tvrdí Thomovi, </w:t>
      </w:r>
      <w:r w:rsidR="00A16072">
        <w:rPr>
          <w:rFonts w:ascii="Times New Roman" w:hAnsi="Times New Roman" w:cs="Times New Roman"/>
          <w:sz w:val="24"/>
          <w:szCs w:val="24"/>
        </w:rPr>
        <w:t xml:space="preserve">Murata Šukó zmenšil plochu čajové místnosti na 4 a půl </w:t>
      </w:r>
      <w:r w:rsidR="00A16072" w:rsidRPr="004A46A8">
        <w:rPr>
          <w:rFonts w:ascii="Times New Roman" w:hAnsi="Times New Roman" w:cs="Times New Roman"/>
          <w:i/>
          <w:sz w:val="24"/>
          <w:szCs w:val="24"/>
        </w:rPr>
        <w:t>tatami</w:t>
      </w:r>
      <w:r w:rsidR="005A6DA7">
        <w:rPr>
          <w:rFonts w:ascii="Times New Roman" w:hAnsi="Times New Roman" w:cs="Times New Roman"/>
          <w:sz w:val="24"/>
          <w:szCs w:val="24"/>
        </w:rPr>
        <w:t>;</w:t>
      </w:r>
      <w:r w:rsidR="00A16072">
        <w:rPr>
          <w:rFonts w:ascii="Times New Roman" w:hAnsi="Times New Roman" w:cs="Times New Roman"/>
          <w:sz w:val="24"/>
          <w:szCs w:val="24"/>
        </w:rPr>
        <w:t xml:space="preserve"> tento rozměr se </w:t>
      </w:r>
      <w:r w:rsidR="001D4405">
        <w:rPr>
          <w:rFonts w:ascii="Times New Roman" w:hAnsi="Times New Roman" w:cs="Times New Roman"/>
          <w:sz w:val="24"/>
          <w:szCs w:val="24"/>
        </w:rPr>
        <w:t xml:space="preserve">později </w:t>
      </w:r>
      <w:r w:rsidR="00A16072">
        <w:rPr>
          <w:rFonts w:ascii="Times New Roman" w:hAnsi="Times New Roman" w:cs="Times New Roman"/>
          <w:sz w:val="24"/>
          <w:szCs w:val="24"/>
        </w:rPr>
        <w:t>stal standardem pro čajové místnosti</w:t>
      </w:r>
      <w:r w:rsidR="005A6DA7">
        <w:rPr>
          <w:rFonts w:ascii="Times New Roman" w:hAnsi="Times New Roman" w:cs="Times New Roman"/>
          <w:sz w:val="24"/>
          <w:szCs w:val="24"/>
        </w:rPr>
        <w:t xml:space="preserve"> stylu </w:t>
      </w:r>
      <w:r w:rsidR="005A6DA7" w:rsidRPr="005A6DA7">
        <w:rPr>
          <w:rFonts w:ascii="Times New Roman" w:hAnsi="Times New Roman" w:cs="Times New Roman"/>
          <w:i/>
          <w:sz w:val="24"/>
          <w:szCs w:val="24"/>
        </w:rPr>
        <w:t>wabi</w:t>
      </w:r>
      <w:r w:rsidR="00A16072">
        <w:rPr>
          <w:rFonts w:ascii="Times New Roman" w:hAnsi="Times New Roman" w:cs="Times New Roman"/>
          <w:sz w:val="24"/>
          <w:szCs w:val="24"/>
        </w:rPr>
        <w:t>,</w:t>
      </w:r>
      <w:r w:rsidR="005A6DA7">
        <w:rPr>
          <w:rFonts w:ascii="Times New Roman" w:hAnsi="Times New Roman" w:cs="Times New Roman"/>
          <w:sz w:val="24"/>
          <w:szCs w:val="24"/>
        </w:rPr>
        <w:t xml:space="preserve"> protože</w:t>
      </w:r>
      <w:r w:rsidR="00A16072">
        <w:rPr>
          <w:rFonts w:ascii="Times New Roman" w:hAnsi="Times New Roman" w:cs="Times New Roman"/>
          <w:sz w:val="24"/>
          <w:szCs w:val="24"/>
        </w:rPr>
        <w:t xml:space="preserve"> </w:t>
      </w:r>
      <w:r w:rsidR="005A6DA7">
        <w:rPr>
          <w:rFonts w:ascii="Times New Roman" w:hAnsi="Times New Roman" w:cs="Times New Roman"/>
          <w:sz w:val="24"/>
          <w:szCs w:val="24"/>
        </w:rPr>
        <w:t>nabízel</w:t>
      </w:r>
      <w:r w:rsidR="00A16072">
        <w:rPr>
          <w:rFonts w:ascii="Times New Roman" w:hAnsi="Times New Roman" w:cs="Times New Roman"/>
          <w:sz w:val="24"/>
          <w:szCs w:val="24"/>
        </w:rPr>
        <w:t xml:space="preserve"> </w:t>
      </w:r>
      <w:r w:rsidR="00023DEA">
        <w:rPr>
          <w:rFonts w:ascii="Times New Roman" w:hAnsi="Times New Roman" w:cs="Times New Roman"/>
          <w:sz w:val="24"/>
          <w:szCs w:val="24"/>
        </w:rPr>
        <w:t>komornější</w:t>
      </w:r>
      <w:r w:rsidR="00A16072">
        <w:rPr>
          <w:rFonts w:ascii="Times New Roman" w:hAnsi="Times New Roman" w:cs="Times New Roman"/>
          <w:sz w:val="24"/>
          <w:szCs w:val="24"/>
        </w:rPr>
        <w:t xml:space="preserve"> prostředí.</w:t>
      </w:r>
      <w:r w:rsidRPr="008A28D0">
        <w:rPr>
          <w:rFonts w:ascii="Times New Roman" w:hAnsi="Times New Roman" w:cs="Times New Roman"/>
          <w:sz w:val="24"/>
          <w:szCs w:val="24"/>
        </w:rPr>
        <w:t xml:space="preserve"> </w:t>
      </w:r>
      <w:r>
        <w:rPr>
          <w:rFonts w:ascii="Times New Roman" w:hAnsi="Times New Roman" w:cs="Times New Roman"/>
          <w:sz w:val="24"/>
          <w:szCs w:val="24"/>
        </w:rPr>
        <w:t xml:space="preserve">(viz Thomovi, 2002: </w:t>
      </w:r>
      <w:proofErr w:type="gramStart"/>
      <w:r w:rsidRPr="003E299A">
        <w:rPr>
          <w:rFonts w:ascii="Times New Roman" w:hAnsi="Times New Roman" w:cs="Times New Roman"/>
          <w:sz w:val="24"/>
          <w:szCs w:val="24"/>
        </w:rPr>
        <w:t>113)</w:t>
      </w:r>
      <w:r w:rsidR="00A16072" w:rsidRPr="003E299A">
        <w:rPr>
          <w:rFonts w:ascii="Times New Roman" w:hAnsi="Times New Roman" w:cs="Times New Roman"/>
          <w:sz w:val="24"/>
          <w:szCs w:val="24"/>
        </w:rPr>
        <w:t xml:space="preserve"> </w:t>
      </w:r>
      <w:r w:rsidR="00023DEA" w:rsidRPr="003E299A">
        <w:rPr>
          <w:rFonts w:ascii="Times New Roman" w:hAnsi="Times New Roman" w:cs="Times New Roman"/>
          <w:sz w:val="24"/>
          <w:szCs w:val="24"/>
        </w:rPr>
        <w:t xml:space="preserve">„[...] </w:t>
      </w:r>
      <w:r w:rsidR="00C010C5">
        <w:rPr>
          <w:rFonts w:ascii="Times New Roman" w:hAnsi="Times New Roman" w:cs="Times New Roman"/>
          <w:sz w:val="24"/>
          <w:szCs w:val="24"/>
        </w:rPr>
        <w:t>Z</w:t>
      </w:r>
      <w:r w:rsidR="00A16072" w:rsidRPr="003E299A">
        <w:rPr>
          <w:rFonts w:ascii="Times New Roman" w:hAnsi="Times New Roman" w:cs="Times New Roman"/>
          <w:sz w:val="24"/>
          <w:szCs w:val="24"/>
        </w:rPr>
        <w:t>ačal</w:t>
      </w:r>
      <w:proofErr w:type="gramEnd"/>
      <w:r w:rsidR="00A16072" w:rsidRPr="003E299A">
        <w:rPr>
          <w:rFonts w:ascii="Times New Roman" w:hAnsi="Times New Roman" w:cs="Times New Roman"/>
          <w:sz w:val="24"/>
          <w:szCs w:val="24"/>
        </w:rPr>
        <w:t xml:space="preserve"> zjednodušovat nebo odstraňovat mnohé </w:t>
      </w:r>
      <w:r w:rsidR="003F606E" w:rsidRPr="003E299A">
        <w:rPr>
          <w:rFonts w:ascii="Times New Roman" w:hAnsi="Times New Roman" w:cs="Times New Roman"/>
          <w:sz w:val="24"/>
          <w:szCs w:val="24"/>
        </w:rPr>
        <w:t>dekorace</w:t>
      </w:r>
      <w:r w:rsidR="00C010C5">
        <w:rPr>
          <w:rFonts w:ascii="Times New Roman" w:hAnsi="Times New Roman" w:cs="Times New Roman"/>
          <w:sz w:val="24"/>
          <w:szCs w:val="24"/>
        </w:rPr>
        <w:t>“ a užíval</w:t>
      </w:r>
      <w:r w:rsidR="00A16072" w:rsidRPr="003E299A">
        <w:rPr>
          <w:rFonts w:ascii="Times New Roman" w:hAnsi="Times New Roman" w:cs="Times New Roman"/>
          <w:sz w:val="24"/>
          <w:szCs w:val="24"/>
        </w:rPr>
        <w:t xml:space="preserve"> </w:t>
      </w:r>
      <w:r w:rsidR="00C010C5">
        <w:rPr>
          <w:rFonts w:ascii="Times New Roman" w:hAnsi="Times New Roman" w:cs="Times New Roman"/>
          <w:sz w:val="24"/>
          <w:szCs w:val="24"/>
        </w:rPr>
        <w:t xml:space="preserve">„[...] </w:t>
      </w:r>
      <w:r w:rsidR="00A16072" w:rsidRPr="003E299A">
        <w:rPr>
          <w:rFonts w:ascii="Times New Roman" w:hAnsi="Times New Roman" w:cs="Times New Roman"/>
          <w:sz w:val="24"/>
          <w:szCs w:val="24"/>
        </w:rPr>
        <w:t>prostších, domá</w:t>
      </w:r>
      <w:r w:rsidR="003F606E" w:rsidRPr="003E299A">
        <w:rPr>
          <w:rFonts w:ascii="Times New Roman" w:hAnsi="Times New Roman" w:cs="Times New Roman"/>
          <w:sz w:val="24"/>
          <w:szCs w:val="24"/>
        </w:rPr>
        <w:t xml:space="preserve">cích materiálů. </w:t>
      </w:r>
      <w:r w:rsidR="00023DEA" w:rsidRPr="003E299A">
        <w:rPr>
          <w:rFonts w:ascii="Times New Roman" w:hAnsi="Times New Roman" w:cs="Times New Roman"/>
          <w:sz w:val="24"/>
          <w:szCs w:val="24"/>
        </w:rPr>
        <w:t xml:space="preserve">[...] </w:t>
      </w:r>
      <w:r w:rsidR="003F606E" w:rsidRPr="003E299A">
        <w:rPr>
          <w:rFonts w:ascii="Times New Roman" w:hAnsi="Times New Roman" w:cs="Times New Roman"/>
          <w:sz w:val="24"/>
          <w:szCs w:val="24"/>
        </w:rPr>
        <w:t>Prosté čajové náčiní</w:t>
      </w:r>
      <w:r w:rsidR="00023DEA" w:rsidRPr="003E299A">
        <w:rPr>
          <w:rFonts w:ascii="Times New Roman" w:hAnsi="Times New Roman" w:cs="Times New Roman"/>
          <w:sz w:val="24"/>
          <w:szCs w:val="24"/>
        </w:rPr>
        <w:t xml:space="preserve"> kombinoval s drahým</w:t>
      </w:r>
      <w:r w:rsidR="00023DEA">
        <w:rPr>
          <w:rFonts w:ascii="Times New Roman" w:hAnsi="Times New Roman" w:cs="Times New Roman"/>
          <w:sz w:val="24"/>
          <w:szCs w:val="24"/>
        </w:rPr>
        <w:t xml:space="preserve"> náčiním</w:t>
      </w:r>
      <w:r w:rsidR="00A16072">
        <w:rPr>
          <w:rFonts w:ascii="Times New Roman" w:hAnsi="Times New Roman" w:cs="Times New Roman"/>
          <w:sz w:val="24"/>
          <w:szCs w:val="24"/>
        </w:rPr>
        <w:t xml:space="preserve"> dovezeným z </w:t>
      </w:r>
      <w:r w:rsidR="003F606E">
        <w:rPr>
          <w:rFonts w:ascii="Times New Roman" w:hAnsi="Times New Roman" w:cs="Times New Roman"/>
          <w:sz w:val="24"/>
          <w:szCs w:val="24"/>
        </w:rPr>
        <w:t>Číny a Koreje.</w:t>
      </w:r>
      <w:r w:rsidR="00023DEA">
        <w:rPr>
          <w:rFonts w:ascii="Times New Roman" w:hAnsi="Times New Roman" w:cs="Times New Roman"/>
          <w:sz w:val="24"/>
          <w:szCs w:val="24"/>
        </w:rPr>
        <w:t>“</w:t>
      </w:r>
      <w:r w:rsidR="003F606E">
        <w:rPr>
          <w:rFonts w:ascii="Times New Roman" w:hAnsi="Times New Roman" w:cs="Times New Roman"/>
          <w:sz w:val="24"/>
          <w:szCs w:val="24"/>
        </w:rPr>
        <w:t xml:space="preserve"> </w:t>
      </w:r>
      <w:r w:rsidR="003E299A" w:rsidRPr="003E299A">
        <w:rPr>
          <w:rFonts w:ascii="Times New Roman" w:hAnsi="Times New Roman" w:cs="Times New Roman"/>
          <w:sz w:val="24"/>
          <w:szCs w:val="24"/>
        </w:rPr>
        <w:t xml:space="preserve">(Fisher, 03/2008, </w:t>
      </w:r>
      <w:r w:rsidR="003E299A">
        <w:rPr>
          <w:rFonts w:ascii="Times New Roman" w:hAnsi="Times New Roman" w:cs="Times New Roman"/>
          <w:sz w:val="24"/>
          <w:szCs w:val="24"/>
        </w:rPr>
        <w:t xml:space="preserve">s. </w:t>
      </w:r>
      <w:r w:rsidR="003E299A" w:rsidRPr="003E299A">
        <w:rPr>
          <w:rFonts w:ascii="Times New Roman" w:hAnsi="Times New Roman" w:cs="Times New Roman"/>
          <w:sz w:val="24"/>
          <w:szCs w:val="24"/>
        </w:rPr>
        <w:t>4)</w:t>
      </w:r>
      <w:r w:rsidR="003E299A">
        <w:rPr>
          <w:rFonts w:ascii="Times New Roman" w:hAnsi="Times New Roman" w:cs="Times New Roman"/>
          <w:sz w:val="24"/>
          <w:szCs w:val="24"/>
        </w:rPr>
        <w:t xml:space="preserve"> </w:t>
      </w:r>
      <w:r w:rsidR="006D6C73">
        <w:rPr>
          <w:rFonts w:ascii="Times New Roman" w:hAnsi="Times New Roman" w:cs="Times New Roman"/>
          <w:sz w:val="24"/>
          <w:szCs w:val="24"/>
        </w:rPr>
        <w:t>Na základě zmíněných inovací, které do čajového obřadu vnesl, se</w:t>
      </w:r>
      <w:r w:rsidR="003E299A">
        <w:rPr>
          <w:rFonts w:ascii="Times New Roman" w:hAnsi="Times New Roman" w:cs="Times New Roman"/>
          <w:sz w:val="24"/>
          <w:szCs w:val="24"/>
        </w:rPr>
        <w:t xml:space="preserve"> mu připisuje </w:t>
      </w:r>
      <w:r w:rsidR="006D6C73">
        <w:rPr>
          <w:rFonts w:ascii="Times New Roman" w:hAnsi="Times New Roman" w:cs="Times New Roman"/>
          <w:sz w:val="24"/>
          <w:szCs w:val="24"/>
        </w:rPr>
        <w:t>vytvoře</w:t>
      </w:r>
      <w:r w:rsidR="003E299A">
        <w:rPr>
          <w:rFonts w:ascii="Times New Roman" w:hAnsi="Times New Roman" w:cs="Times New Roman"/>
          <w:sz w:val="24"/>
          <w:szCs w:val="24"/>
        </w:rPr>
        <w:t xml:space="preserve">ní stylu </w:t>
      </w:r>
      <w:r w:rsidR="003E299A" w:rsidRPr="003E299A">
        <w:rPr>
          <w:rFonts w:ascii="Times New Roman" w:hAnsi="Times New Roman" w:cs="Times New Roman"/>
          <w:i/>
          <w:sz w:val="24"/>
          <w:szCs w:val="24"/>
        </w:rPr>
        <w:t>sóan</w:t>
      </w:r>
      <w:r w:rsidR="003E299A">
        <w:rPr>
          <w:rFonts w:ascii="Times New Roman" w:hAnsi="Times New Roman" w:cs="Times New Roman"/>
          <w:sz w:val="24"/>
          <w:szCs w:val="24"/>
        </w:rPr>
        <w:t xml:space="preserve">. (viz </w:t>
      </w:r>
      <w:r w:rsidR="003E299A" w:rsidRPr="003E299A">
        <w:rPr>
          <w:rFonts w:ascii="Times New Roman" w:hAnsi="Times New Roman" w:cs="Times New Roman"/>
          <w:sz w:val="24"/>
          <w:szCs w:val="24"/>
        </w:rPr>
        <w:t xml:space="preserve">Fisher, 03/2008, </w:t>
      </w:r>
      <w:r w:rsidR="003E299A">
        <w:rPr>
          <w:rFonts w:ascii="Times New Roman" w:hAnsi="Times New Roman" w:cs="Times New Roman"/>
          <w:sz w:val="24"/>
          <w:szCs w:val="24"/>
        </w:rPr>
        <w:t xml:space="preserve">s. </w:t>
      </w:r>
      <w:r w:rsidR="003E299A" w:rsidRPr="003E299A">
        <w:rPr>
          <w:rFonts w:ascii="Times New Roman" w:hAnsi="Times New Roman" w:cs="Times New Roman"/>
          <w:sz w:val="24"/>
          <w:szCs w:val="24"/>
        </w:rPr>
        <w:t>4)</w:t>
      </w:r>
      <w:r w:rsidR="003E299A">
        <w:rPr>
          <w:rFonts w:ascii="Times New Roman" w:hAnsi="Times New Roman" w:cs="Times New Roman"/>
          <w:sz w:val="24"/>
          <w:szCs w:val="24"/>
        </w:rPr>
        <w:t xml:space="preserve"> </w:t>
      </w:r>
      <w:r w:rsidR="00C010C5">
        <w:rPr>
          <w:rFonts w:ascii="Times New Roman" w:hAnsi="Times New Roman" w:cs="Times New Roman"/>
          <w:sz w:val="24"/>
          <w:szCs w:val="24"/>
        </w:rPr>
        <w:t>Vytvo</w:t>
      </w:r>
      <w:r w:rsidR="005C22FD">
        <w:rPr>
          <w:rFonts w:ascii="Times New Roman" w:hAnsi="Times New Roman" w:cs="Times New Roman"/>
          <w:sz w:val="24"/>
          <w:szCs w:val="24"/>
        </w:rPr>
        <w:t>ř</w:t>
      </w:r>
      <w:r w:rsidR="00C010C5">
        <w:rPr>
          <w:rFonts w:ascii="Times New Roman" w:hAnsi="Times New Roman" w:cs="Times New Roman"/>
          <w:sz w:val="24"/>
          <w:szCs w:val="24"/>
        </w:rPr>
        <w:t>i</w:t>
      </w:r>
      <w:r w:rsidR="005C22FD">
        <w:rPr>
          <w:rFonts w:ascii="Times New Roman" w:hAnsi="Times New Roman" w:cs="Times New Roman"/>
          <w:sz w:val="24"/>
          <w:szCs w:val="24"/>
        </w:rPr>
        <w:t>l opačný trend k</w:t>
      </w:r>
      <w:r w:rsidR="00C010C5">
        <w:rPr>
          <w:rFonts w:ascii="Times New Roman" w:hAnsi="Times New Roman" w:cs="Times New Roman"/>
          <w:sz w:val="24"/>
          <w:szCs w:val="24"/>
        </w:rPr>
        <w:t> aristokracií oblíbenému</w:t>
      </w:r>
      <w:r w:rsidR="005C22FD">
        <w:rPr>
          <w:rFonts w:ascii="Times New Roman" w:hAnsi="Times New Roman" w:cs="Times New Roman"/>
          <w:sz w:val="24"/>
          <w:szCs w:val="24"/>
        </w:rPr>
        <w:t xml:space="preserve"> způsobu čajového obřadu, který byl založen na předmětech </w:t>
      </w:r>
      <w:r w:rsidR="005C22FD" w:rsidRPr="005C22FD">
        <w:rPr>
          <w:rFonts w:ascii="Times New Roman" w:hAnsi="Times New Roman" w:cs="Times New Roman"/>
          <w:i/>
          <w:sz w:val="24"/>
          <w:szCs w:val="24"/>
        </w:rPr>
        <w:t>karamono</w:t>
      </w:r>
      <w:r w:rsidR="005C22FD">
        <w:rPr>
          <w:rFonts w:ascii="Times New Roman" w:hAnsi="Times New Roman" w:cs="Times New Roman"/>
          <w:sz w:val="24"/>
          <w:szCs w:val="24"/>
        </w:rPr>
        <w:t xml:space="preserve">. </w:t>
      </w:r>
    </w:p>
    <w:p w:rsidR="00203AEF" w:rsidRDefault="00203AEF" w:rsidP="00203AEF">
      <w:pPr>
        <w:spacing w:after="240"/>
        <w:rPr>
          <w:rFonts w:ascii="Times New Roman" w:hAnsi="Times New Roman" w:cs="Times New Roman"/>
          <w:b/>
          <w:sz w:val="26"/>
          <w:szCs w:val="26"/>
        </w:rPr>
      </w:pPr>
    </w:p>
    <w:p w:rsidR="00203AEF" w:rsidRPr="00925D02" w:rsidRDefault="00203AEF" w:rsidP="00203AEF">
      <w:pPr>
        <w:spacing w:after="240"/>
        <w:rPr>
          <w:rFonts w:ascii="Times New Roman" w:hAnsi="Times New Roman" w:cs="Times New Roman"/>
          <w:b/>
          <w:sz w:val="26"/>
          <w:szCs w:val="26"/>
        </w:rPr>
      </w:pPr>
      <w:r>
        <w:rPr>
          <w:rFonts w:ascii="Times New Roman" w:hAnsi="Times New Roman" w:cs="Times New Roman"/>
          <w:b/>
          <w:sz w:val="26"/>
          <w:szCs w:val="26"/>
        </w:rPr>
        <w:lastRenderedPageBreak/>
        <w:t>4</w:t>
      </w:r>
      <w:r w:rsidRPr="00A200CC">
        <w:rPr>
          <w:rFonts w:ascii="Times New Roman" w:hAnsi="Times New Roman" w:cs="Times New Roman"/>
          <w:b/>
          <w:sz w:val="26"/>
          <w:szCs w:val="26"/>
        </w:rPr>
        <w:t>.</w:t>
      </w:r>
      <w:r>
        <w:rPr>
          <w:rFonts w:ascii="Times New Roman" w:hAnsi="Times New Roman" w:cs="Times New Roman"/>
          <w:b/>
          <w:sz w:val="26"/>
          <w:szCs w:val="26"/>
        </w:rPr>
        <w:t>1</w:t>
      </w:r>
      <w:r w:rsidRPr="00A200CC">
        <w:rPr>
          <w:rFonts w:ascii="Times New Roman" w:hAnsi="Times New Roman" w:cs="Times New Roman"/>
          <w:b/>
          <w:sz w:val="26"/>
          <w:szCs w:val="26"/>
        </w:rPr>
        <w:t xml:space="preserve"> </w:t>
      </w:r>
      <w:r>
        <w:rPr>
          <w:rFonts w:ascii="Times New Roman" w:hAnsi="Times New Roman" w:cs="Times New Roman"/>
          <w:b/>
          <w:sz w:val="26"/>
          <w:szCs w:val="26"/>
        </w:rPr>
        <w:t>Nóami</w:t>
      </w:r>
    </w:p>
    <w:p w:rsidR="00A16072" w:rsidRPr="00D37A07" w:rsidRDefault="00A16072" w:rsidP="00925D02">
      <w:pPr>
        <w:spacing w:after="240"/>
        <w:ind w:firstLine="709"/>
        <w:rPr>
          <w:rFonts w:ascii="Times New Roman" w:hAnsi="Times New Roman" w:cs="Times New Roman"/>
          <w:sz w:val="24"/>
          <w:szCs w:val="24"/>
        </w:rPr>
      </w:pPr>
      <w:r>
        <w:rPr>
          <w:rFonts w:ascii="Times New Roman" w:hAnsi="Times New Roman" w:cs="Times New Roman"/>
          <w:sz w:val="24"/>
          <w:szCs w:val="24"/>
        </w:rPr>
        <w:t xml:space="preserve">Stoupencem stylu </w:t>
      </w:r>
      <w:r w:rsidRPr="00560D57">
        <w:rPr>
          <w:rFonts w:ascii="Times New Roman" w:hAnsi="Times New Roman" w:cs="Times New Roman"/>
          <w:i/>
          <w:sz w:val="24"/>
          <w:szCs w:val="24"/>
        </w:rPr>
        <w:t>šoin</w:t>
      </w:r>
      <w:r>
        <w:rPr>
          <w:rFonts w:ascii="Times New Roman" w:hAnsi="Times New Roman" w:cs="Times New Roman"/>
          <w:sz w:val="24"/>
          <w:szCs w:val="24"/>
        </w:rPr>
        <w:t xml:space="preserve"> byl významný čajový mistr, malíř a kaligraf</w:t>
      </w:r>
      <w:r w:rsidRPr="006C0133">
        <w:rPr>
          <w:rFonts w:ascii="Times New Roman" w:hAnsi="Times New Roman" w:cs="Times New Roman"/>
          <w:sz w:val="24"/>
          <w:szCs w:val="24"/>
        </w:rPr>
        <w:t xml:space="preserve"> Nóami</w:t>
      </w:r>
      <w:r w:rsidR="00876C85" w:rsidRPr="006C0133">
        <w:rPr>
          <w:rStyle w:val="Znakapoznpodarou"/>
          <w:rFonts w:ascii="Times New Roman" w:hAnsi="Times New Roman" w:cs="Times New Roman"/>
          <w:sz w:val="24"/>
          <w:szCs w:val="24"/>
        </w:rPr>
        <w:footnoteReference w:id="101"/>
      </w:r>
      <w:r w:rsidRPr="006C0133">
        <w:rPr>
          <w:rFonts w:ascii="Times New Roman" w:hAnsi="Times New Roman" w:cs="Times New Roman"/>
          <w:sz w:val="24"/>
          <w:szCs w:val="24"/>
        </w:rPr>
        <w:t xml:space="preserve">. </w:t>
      </w:r>
      <w:r w:rsidR="007515C7">
        <w:rPr>
          <w:rFonts w:ascii="Times New Roman" w:hAnsi="Times New Roman" w:cs="Times New Roman"/>
          <w:sz w:val="24"/>
          <w:szCs w:val="24"/>
        </w:rPr>
        <w:t>Š</w:t>
      </w:r>
      <w:r w:rsidR="005C22FD" w:rsidRPr="006C0133">
        <w:rPr>
          <w:rFonts w:ascii="Times New Roman" w:hAnsi="Times New Roman" w:cs="Times New Roman"/>
          <w:sz w:val="24"/>
          <w:szCs w:val="24"/>
        </w:rPr>
        <w:t>ógun</w:t>
      </w:r>
      <w:r w:rsidR="007515C7">
        <w:rPr>
          <w:rFonts w:ascii="Times New Roman" w:hAnsi="Times New Roman" w:cs="Times New Roman"/>
          <w:sz w:val="24"/>
          <w:szCs w:val="24"/>
        </w:rPr>
        <w:t>y</w:t>
      </w:r>
      <w:r w:rsidR="005C22FD" w:rsidRPr="006C0133">
        <w:rPr>
          <w:rFonts w:ascii="Times New Roman" w:hAnsi="Times New Roman" w:cs="Times New Roman"/>
          <w:sz w:val="24"/>
          <w:szCs w:val="24"/>
        </w:rPr>
        <w:t xml:space="preserve"> </w:t>
      </w:r>
      <w:r w:rsidR="001B0B6C" w:rsidRPr="006C0133">
        <w:rPr>
          <w:rFonts w:ascii="Times New Roman" w:hAnsi="Times New Roman" w:cs="Times New Roman"/>
          <w:sz w:val="24"/>
          <w:szCs w:val="24"/>
        </w:rPr>
        <w:t>Ašikag</w:t>
      </w:r>
      <w:r w:rsidR="007515C7">
        <w:rPr>
          <w:rFonts w:ascii="Times New Roman" w:hAnsi="Times New Roman" w:cs="Times New Roman"/>
          <w:sz w:val="24"/>
          <w:szCs w:val="24"/>
        </w:rPr>
        <w:t>ou</w:t>
      </w:r>
      <w:r w:rsidR="001B0B6C" w:rsidRPr="006C0133">
        <w:rPr>
          <w:rFonts w:ascii="Times New Roman" w:hAnsi="Times New Roman" w:cs="Times New Roman"/>
          <w:sz w:val="24"/>
          <w:szCs w:val="24"/>
        </w:rPr>
        <w:t xml:space="preserve"> Jošinori</w:t>
      </w:r>
      <w:r w:rsidR="007515C7">
        <w:rPr>
          <w:rFonts w:ascii="Times New Roman" w:hAnsi="Times New Roman" w:cs="Times New Roman"/>
          <w:sz w:val="24"/>
          <w:szCs w:val="24"/>
        </w:rPr>
        <w:t>m</w:t>
      </w:r>
      <w:r w:rsidR="001B0B6C" w:rsidRPr="006C0133">
        <w:rPr>
          <w:rStyle w:val="Znakapoznpodarou"/>
          <w:rFonts w:ascii="Times New Roman" w:hAnsi="Times New Roman" w:cs="Times New Roman"/>
          <w:sz w:val="24"/>
          <w:szCs w:val="24"/>
        </w:rPr>
        <w:footnoteReference w:id="102"/>
      </w:r>
      <w:r w:rsidR="001B0B6C" w:rsidRPr="006C0133">
        <w:rPr>
          <w:rFonts w:ascii="Times New Roman" w:hAnsi="Times New Roman" w:cs="Times New Roman"/>
          <w:sz w:val="24"/>
          <w:szCs w:val="24"/>
        </w:rPr>
        <w:t xml:space="preserve"> a </w:t>
      </w:r>
      <w:r w:rsidR="00DC2D9C">
        <w:rPr>
          <w:rFonts w:ascii="Times New Roman" w:hAnsi="Times New Roman" w:cs="Times New Roman"/>
          <w:sz w:val="24"/>
          <w:szCs w:val="24"/>
        </w:rPr>
        <w:t>Ašikag</w:t>
      </w:r>
      <w:r w:rsidR="007515C7">
        <w:rPr>
          <w:rFonts w:ascii="Times New Roman" w:hAnsi="Times New Roman" w:cs="Times New Roman"/>
          <w:sz w:val="24"/>
          <w:szCs w:val="24"/>
        </w:rPr>
        <w:t>ou</w:t>
      </w:r>
      <w:r w:rsidR="005C22FD" w:rsidRPr="006C0133">
        <w:rPr>
          <w:rFonts w:ascii="Times New Roman" w:hAnsi="Times New Roman" w:cs="Times New Roman"/>
          <w:sz w:val="24"/>
          <w:szCs w:val="24"/>
        </w:rPr>
        <w:t xml:space="preserve"> Jošimas</w:t>
      </w:r>
      <w:r w:rsidR="007515C7">
        <w:rPr>
          <w:rFonts w:ascii="Times New Roman" w:hAnsi="Times New Roman" w:cs="Times New Roman"/>
          <w:sz w:val="24"/>
          <w:szCs w:val="24"/>
        </w:rPr>
        <w:t>ou</w:t>
      </w:r>
      <w:r w:rsidR="005C22FD" w:rsidRPr="006C0133">
        <w:rPr>
          <w:rStyle w:val="Znakapoznpodarou"/>
          <w:rFonts w:ascii="Times New Roman" w:hAnsi="Times New Roman" w:cs="Times New Roman"/>
          <w:sz w:val="24"/>
          <w:szCs w:val="24"/>
        </w:rPr>
        <w:footnoteReference w:id="103"/>
      </w:r>
      <w:r w:rsidR="007515C7">
        <w:rPr>
          <w:rFonts w:ascii="Times New Roman" w:hAnsi="Times New Roman" w:cs="Times New Roman"/>
          <w:sz w:val="24"/>
          <w:szCs w:val="24"/>
        </w:rPr>
        <w:t xml:space="preserve"> byl pověřen funkcí poradce</w:t>
      </w:r>
      <w:r w:rsidRPr="006C0133">
        <w:rPr>
          <w:rFonts w:ascii="Times New Roman" w:hAnsi="Times New Roman" w:cs="Times New Roman"/>
          <w:sz w:val="24"/>
          <w:szCs w:val="24"/>
        </w:rPr>
        <w:t>.</w:t>
      </w:r>
      <w:r w:rsidR="001B0B6C" w:rsidRPr="006C0133">
        <w:rPr>
          <w:rFonts w:ascii="Times New Roman" w:hAnsi="Times New Roman" w:cs="Times New Roman"/>
          <w:sz w:val="24"/>
          <w:szCs w:val="24"/>
        </w:rPr>
        <w:t xml:space="preserve"> (viz Thomovi, 2002: 110)</w:t>
      </w:r>
      <w:r w:rsidRPr="006C0133">
        <w:rPr>
          <w:rFonts w:ascii="Times New Roman" w:hAnsi="Times New Roman" w:cs="Times New Roman"/>
          <w:sz w:val="24"/>
          <w:szCs w:val="24"/>
        </w:rPr>
        <w:t xml:space="preserve"> Nejdříve při svém čajovém umění vycházel s učení rodu Ogasawara, ale později si vytvořil </w:t>
      </w:r>
      <w:r w:rsidR="007515C7">
        <w:rPr>
          <w:rFonts w:ascii="Times New Roman" w:hAnsi="Times New Roman" w:cs="Times New Roman"/>
          <w:sz w:val="24"/>
          <w:szCs w:val="24"/>
        </w:rPr>
        <w:t xml:space="preserve">na základě zenu </w:t>
      </w:r>
      <w:r w:rsidRPr="006C0133">
        <w:rPr>
          <w:rFonts w:ascii="Times New Roman" w:hAnsi="Times New Roman" w:cs="Times New Roman"/>
          <w:sz w:val="24"/>
          <w:szCs w:val="24"/>
        </w:rPr>
        <w:t>svůj specifický styl</w:t>
      </w:r>
      <w:r w:rsidR="007515C7">
        <w:rPr>
          <w:rFonts w:ascii="Times New Roman" w:hAnsi="Times New Roman" w:cs="Times New Roman"/>
          <w:sz w:val="24"/>
          <w:szCs w:val="24"/>
        </w:rPr>
        <w:t>.</w:t>
      </w:r>
      <w:r w:rsidR="001B0B6C" w:rsidRPr="006C0133">
        <w:rPr>
          <w:rFonts w:ascii="Times New Roman" w:hAnsi="Times New Roman" w:cs="Times New Roman"/>
          <w:sz w:val="24"/>
          <w:szCs w:val="24"/>
        </w:rPr>
        <w:t xml:space="preserve"> (viz Anderson, 1991: 28)</w:t>
      </w:r>
      <w:r w:rsidRPr="006C0133">
        <w:rPr>
          <w:rFonts w:ascii="Times New Roman" w:hAnsi="Times New Roman" w:cs="Times New Roman"/>
          <w:sz w:val="24"/>
          <w:szCs w:val="24"/>
        </w:rPr>
        <w:t xml:space="preserve"> </w:t>
      </w:r>
      <w:r w:rsidR="001B0B6C" w:rsidRPr="006C0133">
        <w:rPr>
          <w:rFonts w:ascii="Times New Roman" w:hAnsi="Times New Roman" w:cs="Times New Roman"/>
          <w:sz w:val="24"/>
          <w:szCs w:val="24"/>
        </w:rPr>
        <w:t>„</w:t>
      </w:r>
      <w:r w:rsidR="006508DC" w:rsidRPr="006C0133">
        <w:rPr>
          <w:rFonts w:ascii="Times New Roman" w:hAnsi="Times New Roman" w:cs="Times New Roman"/>
          <w:sz w:val="24"/>
          <w:szCs w:val="24"/>
        </w:rPr>
        <w:t>Hosté je</w:t>
      </w:r>
      <w:r w:rsidRPr="006C0133">
        <w:rPr>
          <w:rFonts w:ascii="Times New Roman" w:hAnsi="Times New Roman" w:cs="Times New Roman"/>
          <w:sz w:val="24"/>
          <w:szCs w:val="24"/>
        </w:rPr>
        <w:t>ho</w:t>
      </w:r>
      <w:r>
        <w:rPr>
          <w:rFonts w:ascii="Times New Roman" w:hAnsi="Times New Roman" w:cs="Times New Roman"/>
          <w:sz w:val="24"/>
          <w:szCs w:val="24"/>
        </w:rPr>
        <w:t xml:space="preserve"> čajového obřadu </w:t>
      </w:r>
      <w:r w:rsidR="006508DC">
        <w:rPr>
          <w:rFonts w:ascii="Times New Roman" w:hAnsi="Times New Roman" w:cs="Times New Roman"/>
          <w:sz w:val="24"/>
          <w:szCs w:val="24"/>
        </w:rPr>
        <w:t>se nejprve potěšili</w:t>
      </w:r>
      <w:r>
        <w:rPr>
          <w:rFonts w:ascii="Times New Roman" w:hAnsi="Times New Roman" w:cs="Times New Roman"/>
          <w:sz w:val="24"/>
          <w:szCs w:val="24"/>
        </w:rPr>
        <w:t xml:space="preserve"> procházkou v rozlehlé zahradě oplývajícími jedinečnými přírodními sceneriemi, potom vstoupili do skvostné a</w:t>
      </w:r>
      <w:r w:rsidR="006C704E">
        <w:rPr>
          <w:rFonts w:ascii="Times New Roman" w:hAnsi="Times New Roman" w:cs="Times New Roman"/>
          <w:sz w:val="24"/>
          <w:szCs w:val="24"/>
        </w:rPr>
        <w:t> </w:t>
      </w:r>
      <w:r>
        <w:rPr>
          <w:rFonts w:ascii="Times New Roman" w:hAnsi="Times New Roman" w:cs="Times New Roman"/>
          <w:sz w:val="24"/>
          <w:szCs w:val="24"/>
        </w:rPr>
        <w:t xml:space="preserve">prostorné místnosti, kde mohli obdivovat vystavené čínské svitky, vzácný čajový porcelán i keramiku. </w:t>
      </w:r>
      <w:r w:rsidR="006508DC">
        <w:rPr>
          <w:rFonts w:ascii="Times New Roman" w:hAnsi="Times New Roman" w:cs="Times New Roman"/>
          <w:sz w:val="24"/>
          <w:szCs w:val="24"/>
        </w:rPr>
        <w:t xml:space="preserve">V dalším sále bylo prostřeno k bohaté hostině s těmi </w:t>
      </w:r>
      <w:r w:rsidR="006508DC" w:rsidRPr="006508DC">
        <w:rPr>
          <w:rFonts w:ascii="Times New Roman" w:hAnsi="Times New Roman" w:cs="Times New Roman"/>
          <w:sz w:val="24"/>
          <w:szCs w:val="24"/>
        </w:rPr>
        <w:t>nejvybranějšími lahůdkami. Teprve potom se v přepychových čínských nádobách podával čaj.“</w:t>
      </w:r>
      <w:r w:rsidR="001B0B6C" w:rsidRPr="006508DC">
        <w:rPr>
          <w:rFonts w:ascii="Times New Roman" w:hAnsi="Times New Roman" w:cs="Times New Roman"/>
          <w:sz w:val="24"/>
          <w:szCs w:val="24"/>
        </w:rPr>
        <w:t xml:space="preserve"> (Thomovi, 2002: 110)</w:t>
      </w:r>
    </w:p>
    <w:p w:rsidR="00410FA9" w:rsidRDefault="00C15C6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sz w:val="24"/>
          <w:szCs w:val="24"/>
        </w:rPr>
        <w:t>„Nóamimu se přičítá zásluha na stanovení formálních pravidel čajového obřadu, v nichž hlavní roli hraje pečlivý výběr čajového náčiní, přesně určené rozmístění dekorativních prvků v místnosti a dopodrobna vypracovaný časový sled přípravy a</w:t>
      </w:r>
      <w:r w:rsidR="006C704E">
        <w:rPr>
          <w:rFonts w:ascii="Times New Roman" w:hAnsi="Times New Roman" w:cs="Times New Roman"/>
          <w:sz w:val="24"/>
          <w:szCs w:val="24"/>
        </w:rPr>
        <w:t> </w:t>
      </w:r>
      <w:r>
        <w:rPr>
          <w:rFonts w:ascii="Times New Roman" w:hAnsi="Times New Roman" w:cs="Times New Roman"/>
          <w:sz w:val="24"/>
          <w:szCs w:val="24"/>
        </w:rPr>
        <w:t xml:space="preserve">podávání šlehaného čaje.“ </w:t>
      </w:r>
      <w:r w:rsidRPr="006508DC">
        <w:rPr>
          <w:rFonts w:ascii="Times New Roman" w:hAnsi="Times New Roman" w:cs="Times New Roman"/>
          <w:sz w:val="24"/>
          <w:szCs w:val="24"/>
        </w:rPr>
        <w:t>(</w:t>
      </w:r>
      <w:r>
        <w:rPr>
          <w:rFonts w:ascii="Times New Roman" w:hAnsi="Times New Roman" w:cs="Times New Roman"/>
          <w:sz w:val="24"/>
          <w:szCs w:val="24"/>
        </w:rPr>
        <w:t>T</w:t>
      </w:r>
      <w:r w:rsidRPr="006508DC">
        <w:rPr>
          <w:rFonts w:ascii="Times New Roman" w:hAnsi="Times New Roman" w:cs="Times New Roman"/>
          <w:sz w:val="24"/>
          <w:szCs w:val="24"/>
        </w:rPr>
        <w:t>homovi, 2002: 110)</w:t>
      </w:r>
      <w:r w:rsidRPr="00D37A07">
        <w:rPr>
          <w:rFonts w:ascii="Times New Roman" w:hAnsi="Times New Roman" w:cs="Times New Roman"/>
          <w:sz w:val="24"/>
          <w:szCs w:val="24"/>
        </w:rPr>
        <w:t xml:space="preserve"> </w:t>
      </w:r>
      <w:r w:rsidR="00A16072" w:rsidRPr="00D37A07">
        <w:rPr>
          <w:rFonts w:ascii="Times New Roman" w:hAnsi="Times New Roman" w:cs="Times New Roman"/>
          <w:sz w:val="24"/>
          <w:szCs w:val="24"/>
        </w:rPr>
        <w:t>T</w:t>
      </w:r>
      <w:r w:rsidR="00C43E09">
        <w:rPr>
          <w:rFonts w:ascii="Times New Roman" w:hAnsi="Times New Roman" w:cs="Times New Roman"/>
          <w:sz w:val="24"/>
          <w:szCs w:val="24"/>
        </w:rPr>
        <w:t>ímt</w:t>
      </w:r>
      <w:r w:rsidR="00A16072" w:rsidRPr="00D37A07">
        <w:rPr>
          <w:rFonts w:ascii="Times New Roman" w:hAnsi="Times New Roman" w:cs="Times New Roman"/>
          <w:sz w:val="24"/>
          <w:szCs w:val="24"/>
        </w:rPr>
        <w:t>o styl</w:t>
      </w:r>
      <w:r w:rsidR="00C43E09">
        <w:rPr>
          <w:rFonts w:ascii="Times New Roman" w:hAnsi="Times New Roman" w:cs="Times New Roman"/>
          <w:sz w:val="24"/>
          <w:szCs w:val="24"/>
        </w:rPr>
        <w:t>em se</w:t>
      </w:r>
      <w:r w:rsidR="00A16072" w:rsidRPr="00D37A07">
        <w:rPr>
          <w:rFonts w:ascii="Times New Roman" w:hAnsi="Times New Roman" w:cs="Times New Roman"/>
          <w:sz w:val="24"/>
          <w:szCs w:val="24"/>
        </w:rPr>
        <w:t xml:space="preserve"> dále </w:t>
      </w:r>
      <w:r w:rsidR="00C43E09">
        <w:rPr>
          <w:rFonts w:ascii="Times New Roman" w:hAnsi="Times New Roman" w:cs="Times New Roman"/>
          <w:sz w:val="24"/>
          <w:szCs w:val="24"/>
        </w:rPr>
        <w:t>zabývali</w:t>
      </w:r>
      <w:r w:rsidR="00A16072" w:rsidRPr="00D37A07">
        <w:rPr>
          <w:rFonts w:ascii="Times New Roman" w:hAnsi="Times New Roman" w:cs="Times New Roman"/>
          <w:sz w:val="24"/>
          <w:szCs w:val="24"/>
        </w:rPr>
        <w:t xml:space="preserve"> Nóami</w:t>
      </w:r>
      <w:r w:rsidR="0045417D">
        <w:rPr>
          <w:rFonts w:ascii="Times New Roman" w:hAnsi="Times New Roman" w:cs="Times New Roman"/>
          <w:sz w:val="24"/>
          <w:szCs w:val="24"/>
        </w:rPr>
        <w:t>ho</w:t>
      </w:r>
      <w:r w:rsidR="00A16072" w:rsidRPr="00D37A07">
        <w:rPr>
          <w:rFonts w:ascii="Times New Roman" w:hAnsi="Times New Roman" w:cs="Times New Roman"/>
          <w:sz w:val="24"/>
          <w:szCs w:val="24"/>
        </w:rPr>
        <w:t xml:space="preserve"> potomci, syn Geiami</w:t>
      </w:r>
      <w:r w:rsidR="00C43E09">
        <w:rPr>
          <w:rStyle w:val="Znakapoznpodarou"/>
          <w:rFonts w:ascii="Times New Roman" w:hAnsi="Times New Roman" w:cs="Times New Roman"/>
          <w:sz w:val="24"/>
          <w:szCs w:val="24"/>
        </w:rPr>
        <w:footnoteReference w:id="104"/>
      </w:r>
      <w:r w:rsidR="00A16072" w:rsidRPr="00D37A07">
        <w:rPr>
          <w:rFonts w:ascii="Times New Roman" w:hAnsi="Times New Roman" w:cs="Times New Roman"/>
          <w:sz w:val="24"/>
          <w:szCs w:val="24"/>
        </w:rPr>
        <w:t xml:space="preserve"> a vnuk Sóami</w:t>
      </w:r>
      <w:r w:rsidR="00C43E09">
        <w:rPr>
          <w:rStyle w:val="Znakapoznpodarou"/>
          <w:rFonts w:ascii="Times New Roman" w:hAnsi="Times New Roman" w:cs="Times New Roman"/>
          <w:sz w:val="24"/>
          <w:szCs w:val="24"/>
        </w:rPr>
        <w:footnoteReference w:id="105"/>
      </w:r>
      <w:r w:rsidR="00A16072" w:rsidRPr="00D37A07">
        <w:rPr>
          <w:rFonts w:ascii="Times New Roman" w:hAnsi="Times New Roman" w:cs="Times New Roman"/>
          <w:sz w:val="24"/>
          <w:szCs w:val="24"/>
        </w:rPr>
        <w:t xml:space="preserve">. Oba dva </w:t>
      </w:r>
      <w:r>
        <w:rPr>
          <w:rFonts w:ascii="Times New Roman" w:hAnsi="Times New Roman" w:cs="Times New Roman"/>
          <w:sz w:val="24"/>
          <w:szCs w:val="24"/>
        </w:rPr>
        <w:t>působili</w:t>
      </w:r>
      <w:r w:rsidR="00E55D1D">
        <w:rPr>
          <w:rFonts w:ascii="Times New Roman" w:hAnsi="Times New Roman" w:cs="Times New Roman"/>
          <w:sz w:val="24"/>
          <w:szCs w:val="24"/>
        </w:rPr>
        <w:t xml:space="preserve"> stejně jako jejich předek v</w:t>
      </w:r>
      <w:r>
        <w:rPr>
          <w:rFonts w:ascii="Times New Roman" w:hAnsi="Times New Roman" w:cs="Times New Roman"/>
          <w:sz w:val="24"/>
          <w:szCs w:val="24"/>
        </w:rPr>
        <w:t>e službách šógunů</w:t>
      </w:r>
      <w:r w:rsidR="00A16072" w:rsidRPr="00D37A07">
        <w:rPr>
          <w:rFonts w:ascii="Times New Roman" w:hAnsi="Times New Roman" w:cs="Times New Roman"/>
          <w:sz w:val="24"/>
          <w:szCs w:val="24"/>
        </w:rPr>
        <w:t>.</w:t>
      </w:r>
      <w:r w:rsidR="006C0133" w:rsidRPr="006C0133">
        <w:rPr>
          <w:rFonts w:ascii="Times New Roman" w:hAnsi="Times New Roman" w:cs="Times New Roman"/>
          <w:sz w:val="24"/>
          <w:szCs w:val="24"/>
        </w:rPr>
        <w:t xml:space="preserve"> </w:t>
      </w:r>
      <w:r w:rsidR="006C0133" w:rsidRPr="006508DC">
        <w:rPr>
          <w:rFonts w:ascii="Times New Roman" w:hAnsi="Times New Roman" w:cs="Times New Roman"/>
          <w:sz w:val="24"/>
          <w:szCs w:val="24"/>
        </w:rPr>
        <w:t>(</w:t>
      </w:r>
      <w:r w:rsidR="006C0133">
        <w:rPr>
          <w:rFonts w:ascii="Times New Roman" w:hAnsi="Times New Roman" w:cs="Times New Roman"/>
          <w:sz w:val="24"/>
          <w:szCs w:val="24"/>
        </w:rPr>
        <w:t xml:space="preserve">viz </w:t>
      </w:r>
      <w:r w:rsidR="006C0133" w:rsidRPr="006508DC">
        <w:rPr>
          <w:rFonts w:ascii="Times New Roman" w:hAnsi="Times New Roman" w:cs="Times New Roman"/>
          <w:sz w:val="24"/>
          <w:szCs w:val="24"/>
        </w:rPr>
        <w:t>Thomovi, 2002: 110)</w:t>
      </w:r>
      <w:r w:rsidR="00A16072" w:rsidRPr="00D37A07">
        <w:rPr>
          <w:rFonts w:ascii="Times New Roman" w:hAnsi="Times New Roman" w:cs="Times New Roman"/>
          <w:sz w:val="24"/>
          <w:szCs w:val="24"/>
        </w:rPr>
        <w:t xml:space="preserve"> </w:t>
      </w:r>
      <w:r w:rsidR="0037405A">
        <w:rPr>
          <w:rFonts w:ascii="Times New Roman" w:hAnsi="Times New Roman" w:cs="Times New Roman"/>
          <w:sz w:val="24"/>
          <w:szCs w:val="24"/>
        </w:rPr>
        <w:t xml:space="preserve">Nóami </w:t>
      </w:r>
      <w:r w:rsidR="00DB1F9F">
        <w:rPr>
          <w:rFonts w:ascii="Times New Roman" w:hAnsi="Times New Roman" w:cs="Times New Roman"/>
          <w:sz w:val="24"/>
          <w:szCs w:val="24"/>
        </w:rPr>
        <w:t xml:space="preserve">se také zasloužil o několik inovací </w:t>
      </w:r>
      <w:r w:rsidR="0037405A">
        <w:rPr>
          <w:rFonts w:ascii="Times New Roman" w:hAnsi="Times New Roman" w:cs="Times New Roman"/>
          <w:sz w:val="24"/>
          <w:szCs w:val="24"/>
        </w:rPr>
        <w:t xml:space="preserve">stylu </w:t>
      </w:r>
      <w:r w:rsidR="0037405A" w:rsidRPr="00DB1F9F">
        <w:rPr>
          <w:rFonts w:ascii="Times New Roman" w:hAnsi="Times New Roman" w:cs="Times New Roman"/>
          <w:i/>
          <w:sz w:val="24"/>
          <w:szCs w:val="24"/>
        </w:rPr>
        <w:t>šoin</w:t>
      </w:r>
      <w:r w:rsidR="00DB1F9F">
        <w:rPr>
          <w:rFonts w:ascii="Times New Roman" w:hAnsi="Times New Roman" w:cs="Times New Roman"/>
          <w:sz w:val="24"/>
          <w:szCs w:val="24"/>
        </w:rPr>
        <w:t xml:space="preserve">. Zjednodušil </w:t>
      </w:r>
      <w:r w:rsidR="00B80273">
        <w:rPr>
          <w:rFonts w:ascii="Times New Roman" w:hAnsi="Times New Roman" w:cs="Times New Roman"/>
          <w:sz w:val="24"/>
          <w:szCs w:val="24"/>
        </w:rPr>
        <w:t>užívané</w:t>
      </w:r>
      <w:r w:rsidR="002B029B">
        <w:rPr>
          <w:rFonts w:ascii="Times New Roman" w:hAnsi="Times New Roman" w:cs="Times New Roman"/>
          <w:sz w:val="24"/>
          <w:szCs w:val="24"/>
        </w:rPr>
        <w:t xml:space="preserve"> </w:t>
      </w:r>
      <w:r w:rsidR="00DB1F9F">
        <w:rPr>
          <w:rFonts w:ascii="Times New Roman" w:hAnsi="Times New Roman" w:cs="Times New Roman"/>
          <w:sz w:val="24"/>
          <w:szCs w:val="24"/>
        </w:rPr>
        <w:t xml:space="preserve">čajového náčiní a </w:t>
      </w:r>
      <w:r w:rsidR="00B80273">
        <w:rPr>
          <w:rFonts w:ascii="Times New Roman" w:hAnsi="Times New Roman" w:cs="Times New Roman"/>
          <w:sz w:val="24"/>
          <w:szCs w:val="24"/>
        </w:rPr>
        <w:t xml:space="preserve">pracoval s </w:t>
      </w:r>
      <w:r w:rsidR="00DB1F9F" w:rsidRPr="009A6574">
        <w:rPr>
          <w:rFonts w:ascii="Times New Roman" w:hAnsi="Times New Roman" w:cs="Times New Roman"/>
          <w:i/>
          <w:sz w:val="24"/>
          <w:szCs w:val="24"/>
        </w:rPr>
        <w:t>daisu</w:t>
      </w:r>
      <w:r w:rsidR="009A6574">
        <w:rPr>
          <w:rStyle w:val="Znakapoznpodarou"/>
          <w:rFonts w:ascii="Times New Roman" w:hAnsi="Times New Roman" w:cs="Times New Roman"/>
          <w:i/>
          <w:sz w:val="24"/>
          <w:szCs w:val="24"/>
        </w:rPr>
        <w:footnoteReference w:id="106"/>
      </w:r>
      <w:r w:rsidR="00B80273">
        <w:rPr>
          <w:rFonts w:ascii="Times New Roman" w:hAnsi="Times New Roman" w:cs="Times New Roman"/>
          <w:sz w:val="24"/>
          <w:szCs w:val="24"/>
        </w:rPr>
        <w:t>, který kombinoval</w:t>
      </w:r>
      <w:r w:rsidR="00DB1F9F">
        <w:rPr>
          <w:rFonts w:ascii="Times New Roman" w:hAnsi="Times New Roman" w:cs="Times New Roman"/>
          <w:sz w:val="24"/>
          <w:szCs w:val="24"/>
        </w:rPr>
        <w:t xml:space="preserve"> s </w:t>
      </w:r>
      <w:r w:rsidR="00DB1F9F" w:rsidRPr="009A6574">
        <w:rPr>
          <w:rFonts w:ascii="Times New Roman" w:hAnsi="Times New Roman" w:cs="Times New Roman"/>
          <w:i/>
          <w:sz w:val="24"/>
          <w:szCs w:val="24"/>
        </w:rPr>
        <w:t>kar</w:t>
      </w:r>
      <w:r w:rsidR="009A6574">
        <w:rPr>
          <w:rFonts w:ascii="Times New Roman" w:hAnsi="Times New Roman" w:cs="Times New Roman"/>
          <w:i/>
          <w:sz w:val="24"/>
          <w:szCs w:val="24"/>
        </w:rPr>
        <w:t>ak</w:t>
      </w:r>
      <w:r w:rsidR="00DB1F9F" w:rsidRPr="009A6574">
        <w:rPr>
          <w:rFonts w:ascii="Times New Roman" w:hAnsi="Times New Roman" w:cs="Times New Roman"/>
          <w:i/>
          <w:sz w:val="24"/>
          <w:szCs w:val="24"/>
        </w:rPr>
        <w:t>ane</w:t>
      </w:r>
      <w:r w:rsidR="009A6574">
        <w:rPr>
          <w:rStyle w:val="Znakapoznpodarou"/>
          <w:rFonts w:ascii="Times New Roman" w:hAnsi="Times New Roman" w:cs="Times New Roman"/>
          <w:i/>
          <w:sz w:val="24"/>
          <w:szCs w:val="24"/>
        </w:rPr>
        <w:footnoteReference w:id="107"/>
      </w:r>
      <w:r w:rsidR="00DB1F9F">
        <w:rPr>
          <w:rFonts w:ascii="Times New Roman" w:hAnsi="Times New Roman" w:cs="Times New Roman"/>
          <w:sz w:val="24"/>
          <w:szCs w:val="24"/>
        </w:rPr>
        <w:t>.</w:t>
      </w:r>
      <w:r w:rsidR="00A16072" w:rsidRPr="00D37A07">
        <w:rPr>
          <w:rFonts w:ascii="Times New Roman" w:hAnsi="Times New Roman" w:cs="Times New Roman"/>
          <w:color w:val="000000"/>
          <w:sz w:val="24"/>
          <w:szCs w:val="24"/>
          <w:shd w:val="clear" w:color="auto" w:fill="FFFFFF"/>
        </w:rPr>
        <w:t xml:space="preserve"> </w:t>
      </w:r>
      <w:r w:rsidR="00B80273">
        <w:rPr>
          <w:rFonts w:ascii="Times New Roman" w:hAnsi="Times New Roman" w:cs="Times New Roman"/>
          <w:color w:val="000000"/>
          <w:sz w:val="24"/>
          <w:szCs w:val="24"/>
          <w:shd w:val="clear" w:color="auto" w:fill="FFFFFF"/>
        </w:rPr>
        <w:t>Pro i</w:t>
      </w:r>
      <w:r w:rsidR="0045417D">
        <w:rPr>
          <w:rFonts w:ascii="Times New Roman" w:hAnsi="Times New Roman" w:cs="Times New Roman"/>
          <w:color w:val="000000"/>
          <w:sz w:val="24"/>
          <w:szCs w:val="24"/>
          <w:shd w:val="clear" w:color="auto" w:fill="FFFFFF"/>
        </w:rPr>
        <w:t>novovaný</w:t>
      </w:r>
      <w:r w:rsidR="00A16072" w:rsidRPr="00D37A07">
        <w:rPr>
          <w:rFonts w:ascii="Times New Roman" w:hAnsi="Times New Roman" w:cs="Times New Roman"/>
          <w:color w:val="000000"/>
          <w:sz w:val="24"/>
          <w:szCs w:val="24"/>
          <w:shd w:val="clear" w:color="auto" w:fill="FFFFFF"/>
        </w:rPr>
        <w:t xml:space="preserve"> styl </w:t>
      </w:r>
      <w:r w:rsidR="00A16072" w:rsidRPr="00CD142B">
        <w:rPr>
          <w:rFonts w:ascii="Times New Roman" w:hAnsi="Times New Roman" w:cs="Times New Roman"/>
          <w:i/>
          <w:color w:val="000000"/>
          <w:sz w:val="24"/>
          <w:szCs w:val="24"/>
          <w:shd w:val="clear" w:color="auto" w:fill="FFFFFF"/>
        </w:rPr>
        <w:t>šoin</w:t>
      </w:r>
      <w:r w:rsidR="00A16072" w:rsidRPr="00D37A07">
        <w:rPr>
          <w:rFonts w:ascii="Times New Roman" w:hAnsi="Times New Roman" w:cs="Times New Roman"/>
          <w:color w:val="000000"/>
          <w:sz w:val="24"/>
          <w:szCs w:val="24"/>
          <w:shd w:val="clear" w:color="auto" w:fill="FFFFFF"/>
        </w:rPr>
        <w:t xml:space="preserve"> </w:t>
      </w:r>
      <w:r w:rsidR="00DB1F9F">
        <w:rPr>
          <w:rFonts w:ascii="Times New Roman" w:hAnsi="Times New Roman" w:cs="Times New Roman"/>
          <w:color w:val="000000"/>
          <w:sz w:val="24"/>
          <w:szCs w:val="24"/>
          <w:shd w:val="clear" w:color="auto" w:fill="FFFFFF"/>
        </w:rPr>
        <w:t xml:space="preserve">se </w:t>
      </w:r>
      <w:r w:rsidR="00B80273">
        <w:rPr>
          <w:rFonts w:ascii="Times New Roman" w:hAnsi="Times New Roman" w:cs="Times New Roman"/>
          <w:color w:val="000000"/>
          <w:sz w:val="24"/>
          <w:szCs w:val="24"/>
          <w:shd w:val="clear" w:color="auto" w:fill="FFFFFF"/>
        </w:rPr>
        <w:t>vžil název</w:t>
      </w:r>
      <w:r w:rsidR="00DB1F9F">
        <w:rPr>
          <w:rFonts w:ascii="Times New Roman" w:hAnsi="Times New Roman" w:cs="Times New Roman"/>
          <w:color w:val="000000"/>
          <w:sz w:val="24"/>
          <w:szCs w:val="24"/>
          <w:shd w:val="clear" w:color="auto" w:fill="FFFFFF"/>
        </w:rPr>
        <w:t xml:space="preserve"> h</w:t>
      </w:r>
      <w:r w:rsidR="00A16072" w:rsidRPr="00D37A07">
        <w:rPr>
          <w:rFonts w:ascii="Times New Roman" w:hAnsi="Times New Roman" w:cs="Times New Roman"/>
          <w:color w:val="000000"/>
          <w:sz w:val="24"/>
          <w:szCs w:val="24"/>
          <w:shd w:val="clear" w:color="auto" w:fill="FFFFFF"/>
        </w:rPr>
        <w:t>agašijam</w:t>
      </w:r>
      <w:r w:rsidR="00DB1F9F">
        <w:rPr>
          <w:rFonts w:ascii="Times New Roman" w:hAnsi="Times New Roman" w:cs="Times New Roman"/>
          <w:color w:val="000000"/>
          <w:sz w:val="24"/>
          <w:szCs w:val="24"/>
          <w:shd w:val="clear" w:color="auto" w:fill="FFFFFF"/>
        </w:rPr>
        <w:t>ská škola</w:t>
      </w:r>
      <w:r w:rsidR="0037405A">
        <w:rPr>
          <w:rStyle w:val="Znakapoznpodarou"/>
          <w:rFonts w:ascii="Times New Roman" w:hAnsi="Times New Roman" w:cs="Times New Roman"/>
          <w:color w:val="000000"/>
          <w:sz w:val="24"/>
          <w:szCs w:val="24"/>
          <w:shd w:val="clear" w:color="auto" w:fill="FFFFFF"/>
        </w:rPr>
        <w:footnoteReference w:id="108"/>
      </w:r>
      <w:r w:rsidR="00B80273">
        <w:rPr>
          <w:rFonts w:ascii="Times New Roman" w:hAnsi="Times New Roman" w:cs="Times New Roman"/>
          <w:color w:val="000000"/>
          <w:sz w:val="24"/>
          <w:szCs w:val="24"/>
          <w:shd w:val="clear" w:color="auto" w:fill="FFFFFF"/>
        </w:rPr>
        <w:t xml:space="preserve"> a ovlivnil podobu</w:t>
      </w:r>
      <w:r w:rsidR="00DB1F9F">
        <w:rPr>
          <w:rFonts w:ascii="Times New Roman" w:hAnsi="Times New Roman" w:cs="Times New Roman"/>
          <w:color w:val="000000"/>
          <w:sz w:val="24"/>
          <w:szCs w:val="24"/>
          <w:shd w:val="clear" w:color="auto" w:fill="FFFFFF"/>
        </w:rPr>
        <w:t> </w:t>
      </w:r>
      <w:r w:rsidR="00B80273">
        <w:rPr>
          <w:rFonts w:ascii="Times New Roman" w:hAnsi="Times New Roman" w:cs="Times New Roman"/>
          <w:color w:val="000000"/>
          <w:sz w:val="24"/>
          <w:szCs w:val="24"/>
          <w:shd w:val="clear" w:color="auto" w:fill="FFFFFF"/>
        </w:rPr>
        <w:t>n</w:t>
      </w:r>
      <w:r w:rsidR="00A16072" w:rsidRPr="00D37A07">
        <w:rPr>
          <w:rFonts w:ascii="Times New Roman" w:hAnsi="Times New Roman" w:cs="Times New Roman"/>
          <w:color w:val="000000"/>
          <w:sz w:val="24"/>
          <w:szCs w:val="24"/>
          <w:shd w:val="clear" w:color="auto" w:fill="FFFFFF"/>
        </w:rPr>
        <w:t xml:space="preserve">ejformálnější </w:t>
      </w:r>
      <w:r w:rsidR="00DB1F9F">
        <w:rPr>
          <w:rFonts w:ascii="Times New Roman" w:hAnsi="Times New Roman" w:cs="Times New Roman"/>
          <w:color w:val="000000"/>
          <w:sz w:val="24"/>
          <w:szCs w:val="24"/>
          <w:shd w:val="clear" w:color="auto" w:fill="FFFFFF"/>
        </w:rPr>
        <w:t>styl</w:t>
      </w:r>
      <w:r w:rsidR="00B80273">
        <w:rPr>
          <w:rFonts w:ascii="Times New Roman" w:hAnsi="Times New Roman" w:cs="Times New Roman"/>
          <w:color w:val="000000"/>
          <w:sz w:val="24"/>
          <w:szCs w:val="24"/>
          <w:shd w:val="clear" w:color="auto" w:fill="FFFFFF"/>
        </w:rPr>
        <w:t>ů</w:t>
      </w:r>
      <w:r w:rsidR="00DB1F9F">
        <w:rPr>
          <w:rFonts w:ascii="Times New Roman" w:hAnsi="Times New Roman" w:cs="Times New Roman"/>
          <w:color w:val="000000"/>
          <w:sz w:val="24"/>
          <w:szCs w:val="24"/>
          <w:shd w:val="clear" w:color="auto" w:fill="FFFFFF"/>
        </w:rPr>
        <w:t xml:space="preserve"> </w:t>
      </w:r>
      <w:r w:rsidR="00A16072" w:rsidRPr="00D37A07">
        <w:rPr>
          <w:rFonts w:ascii="Times New Roman" w:hAnsi="Times New Roman" w:cs="Times New Roman"/>
          <w:color w:val="000000"/>
          <w:sz w:val="24"/>
          <w:szCs w:val="24"/>
          <w:shd w:val="clear" w:color="auto" w:fill="FFFFFF"/>
        </w:rPr>
        <w:t>čajových obřadů</w:t>
      </w:r>
      <w:r w:rsidR="00DB1F9F">
        <w:rPr>
          <w:rFonts w:ascii="Times New Roman" w:hAnsi="Times New Roman" w:cs="Times New Roman"/>
          <w:color w:val="000000"/>
          <w:sz w:val="24"/>
          <w:szCs w:val="24"/>
          <w:shd w:val="clear" w:color="auto" w:fill="FFFFFF"/>
        </w:rPr>
        <w:t xml:space="preserve"> současnosti</w:t>
      </w:r>
      <w:r w:rsidR="00A16072" w:rsidRPr="00D37A07">
        <w:rPr>
          <w:rFonts w:ascii="Times New Roman" w:hAnsi="Times New Roman" w:cs="Times New Roman"/>
          <w:color w:val="000000"/>
          <w:sz w:val="24"/>
          <w:szCs w:val="24"/>
          <w:shd w:val="clear" w:color="auto" w:fill="FFFFFF"/>
        </w:rPr>
        <w:t>.</w:t>
      </w:r>
      <w:r w:rsidR="00EB4778">
        <w:rPr>
          <w:rFonts w:ascii="Times New Roman" w:hAnsi="Times New Roman" w:cs="Times New Roman"/>
          <w:color w:val="000000"/>
          <w:sz w:val="24"/>
          <w:szCs w:val="24"/>
          <w:shd w:val="clear" w:color="auto" w:fill="FFFFFF"/>
        </w:rPr>
        <w:t xml:space="preserve"> </w:t>
      </w:r>
      <w:r w:rsidR="00410FA9" w:rsidRPr="006C0133">
        <w:rPr>
          <w:rFonts w:ascii="Times New Roman" w:hAnsi="Times New Roman" w:cs="Times New Roman"/>
          <w:sz w:val="24"/>
          <w:szCs w:val="24"/>
        </w:rPr>
        <w:t>(viz Anderson, 1991: 28)</w:t>
      </w:r>
    </w:p>
    <w:p w:rsidR="00A16072" w:rsidRPr="00D37A07" w:rsidRDefault="00EB4778"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Společně s Sóamim napsal dílo </w:t>
      </w:r>
      <w:r w:rsidRPr="007E52E2">
        <w:rPr>
          <w:rFonts w:ascii="Times New Roman" w:hAnsi="Times New Roman" w:cs="Times New Roman"/>
          <w:i/>
          <w:color w:val="000000"/>
          <w:sz w:val="24"/>
          <w:szCs w:val="24"/>
          <w:shd w:val="clear" w:color="auto" w:fill="FFFFFF"/>
        </w:rPr>
        <w:t>Kundaikan só</w:t>
      </w:r>
      <w:r w:rsidR="00410FA9" w:rsidRPr="007E52E2">
        <w:rPr>
          <w:rFonts w:ascii="Times New Roman" w:hAnsi="Times New Roman" w:cs="Times New Roman"/>
          <w:i/>
          <w:color w:val="000000"/>
          <w:sz w:val="24"/>
          <w:szCs w:val="24"/>
          <w:shd w:val="clear" w:color="auto" w:fill="FFFFFF"/>
        </w:rPr>
        <w:t>č</w:t>
      </w:r>
      <w:r w:rsidRPr="007E52E2">
        <w:rPr>
          <w:rFonts w:ascii="Times New Roman" w:hAnsi="Times New Roman" w:cs="Times New Roman"/>
          <w:i/>
          <w:color w:val="000000"/>
          <w:sz w:val="24"/>
          <w:szCs w:val="24"/>
          <w:shd w:val="clear" w:color="auto" w:fill="FFFFFF"/>
        </w:rPr>
        <w:t>óki</w:t>
      </w:r>
      <w:r>
        <w:rPr>
          <w:rStyle w:val="Znakapoznpodarou"/>
          <w:rFonts w:ascii="Times New Roman" w:hAnsi="Times New Roman" w:cs="Times New Roman"/>
          <w:color w:val="000000"/>
          <w:sz w:val="24"/>
          <w:szCs w:val="24"/>
          <w:shd w:val="clear" w:color="auto" w:fill="FFFFFF"/>
        </w:rPr>
        <w:footnoteReference w:id="109"/>
      </w:r>
      <w:r w:rsidR="00CD142B">
        <w:rPr>
          <w:rFonts w:ascii="Times New Roman" w:hAnsi="Times New Roman" w:cs="Times New Roman"/>
          <w:color w:val="000000"/>
          <w:sz w:val="24"/>
          <w:szCs w:val="24"/>
          <w:shd w:val="clear" w:color="auto" w:fill="FFFFFF"/>
        </w:rPr>
        <w:t xml:space="preserve">, které obsahovalo </w:t>
      </w:r>
      <w:r w:rsidR="006C704E">
        <w:rPr>
          <w:rFonts w:ascii="Times New Roman" w:hAnsi="Times New Roman" w:cs="Times New Roman"/>
          <w:color w:val="000000"/>
          <w:sz w:val="24"/>
          <w:szCs w:val="24"/>
          <w:shd w:val="clear" w:color="auto" w:fill="FFFFFF"/>
        </w:rPr>
        <w:t>popisy a </w:t>
      </w:r>
      <w:r w:rsidR="00CD142B">
        <w:rPr>
          <w:rFonts w:ascii="Times New Roman" w:hAnsi="Times New Roman" w:cs="Times New Roman"/>
          <w:color w:val="000000"/>
          <w:sz w:val="24"/>
          <w:szCs w:val="24"/>
          <w:shd w:val="clear" w:color="auto" w:fill="FFFFFF"/>
        </w:rPr>
        <w:t xml:space="preserve">kategorizaci </w:t>
      </w:r>
      <w:r w:rsidR="00A07432">
        <w:rPr>
          <w:rFonts w:ascii="Times New Roman" w:hAnsi="Times New Roman" w:cs="Times New Roman"/>
          <w:color w:val="000000"/>
          <w:sz w:val="24"/>
          <w:szCs w:val="24"/>
          <w:shd w:val="clear" w:color="auto" w:fill="FFFFFF"/>
        </w:rPr>
        <w:t>uměleckých předmětů určených k dekorování místnosti</w:t>
      </w:r>
      <w:r w:rsidR="00CD142B">
        <w:rPr>
          <w:rFonts w:ascii="Times New Roman" w:hAnsi="Times New Roman" w:cs="Times New Roman"/>
          <w:color w:val="000000"/>
          <w:sz w:val="24"/>
          <w:szCs w:val="24"/>
          <w:shd w:val="clear" w:color="auto" w:fill="FFFFFF"/>
        </w:rPr>
        <w:t xml:space="preserve">. </w:t>
      </w:r>
      <w:r w:rsidR="001779FF">
        <w:rPr>
          <w:rFonts w:ascii="Times New Roman" w:hAnsi="Times New Roman" w:cs="Times New Roman"/>
          <w:color w:val="000000"/>
          <w:sz w:val="24"/>
          <w:szCs w:val="24"/>
          <w:shd w:val="clear" w:color="auto" w:fill="FFFFFF"/>
        </w:rPr>
        <w:t xml:space="preserve">Na základě pravidel stanovených </w:t>
      </w:r>
      <w:r w:rsidR="00A07432">
        <w:rPr>
          <w:rFonts w:ascii="Times New Roman" w:hAnsi="Times New Roman" w:cs="Times New Roman"/>
          <w:color w:val="000000"/>
          <w:sz w:val="24"/>
          <w:szCs w:val="24"/>
          <w:shd w:val="clear" w:color="auto" w:fill="FFFFFF"/>
        </w:rPr>
        <w:t>rodem Ogasawarů</w:t>
      </w:r>
      <w:r w:rsidR="001779FF">
        <w:rPr>
          <w:rFonts w:ascii="Times New Roman" w:hAnsi="Times New Roman" w:cs="Times New Roman"/>
          <w:color w:val="000000"/>
          <w:sz w:val="24"/>
          <w:szCs w:val="24"/>
          <w:shd w:val="clear" w:color="auto" w:fill="FFFFFF"/>
        </w:rPr>
        <w:t xml:space="preserve"> byly p</w:t>
      </w:r>
      <w:r w:rsidR="00CD142B">
        <w:rPr>
          <w:rFonts w:ascii="Times New Roman" w:hAnsi="Times New Roman" w:cs="Times New Roman"/>
          <w:color w:val="000000"/>
          <w:sz w:val="24"/>
          <w:szCs w:val="24"/>
          <w:shd w:val="clear" w:color="auto" w:fill="FFFFFF"/>
        </w:rPr>
        <w:t xml:space="preserve">ředměty byly rozděleny do tří kategorií: </w:t>
      </w:r>
      <w:r w:rsidR="00CD142B">
        <w:rPr>
          <w:rFonts w:ascii="Times New Roman" w:hAnsi="Times New Roman" w:cs="Times New Roman"/>
          <w:color w:val="000000"/>
          <w:sz w:val="24"/>
          <w:szCs w:val="24"/>
          <w:shd w:val="clear" w:color="auto" w:fill="FFFFFF"/>
        </w:rPr>
        <w:lastRenderedPageBreak/>
        <w:t>formální, polo-formální a neformální</w:t>
      </w:r>
      <w:r w:rsidR="001779FF">
        <w:rPr>
          <w:rFonts w:ascii="Times New Roman" w:hAnsi="Times New Roman" w:cs="Times New Roman"/>
          <w:color w:val="000000"/>
          <w:sz w:val="24"/>
          <w:szCs w:val="24"/>
          <w:shd w:val="clear" w:color="auto" w:fill="FFFFFF"/>
        </w:rPr>
        <w:t xml:space="preserve">. </w:t>
      </w:r>
      <w:r w:rsidR="00B02E07">
        <w:rPr>
          <w:rFonts w:ascii="Times New Roman" w:hAnsi="Times New Roman" w:cs="Times New Roman"/>
          <w:color w:val="000000"/>
          <w:sz w:val="24"/>
          <w:szCs w:val="24"/>
          <w:shd w:val="clear" w:color="auto" w:fill="FFFFFF"/>
        </w:rPr>
        <w:t>V</w:t>
      </w:r>
      <w:r w:rsidR="00A07432">
        <w:rPr>
          <w:rFonts w:ascii="Times New Roman" w:hAnsi="Times New Roman" w:cs="Times New Roman"/>
          <w:color w:val="000000"/>
          <w:sz w:val="24"/>
          <w:szCs w:val="24"/>
          <w:shd w:val="clear" w:color="auto" w:fill="FFFFFF"/>
        </w:rPr>
        <w:t>ýtvarn</w:t>
      </w:r>
      <w:r w:rsidR="00B02E07">
        <w:rPr>
          <w:rFonts w:ascii="Times New Roman" w:hAnsi="Times New Roman" w:cs="Times New Roman"/>
          <w:color w:val="000000"/>
          <w:sz w:val="24"/>
          <w:szCs w:val="24"/>
          <w:shd w:val="clear" w:color="auto" w:fill="FFFFFF"/>
        </w:rPr>
        <w:t>é</w:t>
      </w:r>
      <w:r w:rsidR="00A07432">
        <w:rPr>
          <w:rFonts w:ascii="Times New Roman" w:hAnsi="Times New Roman" w:cs="Times New Roman"/>
          <w:color w:val="000000"/>
          <w:sz w:val="24"/>
          <w:szCs w:val="24"/>
          <w:shd w:val="clear" w:color="auto" w:fill="FFFFFF"/>
        </w:rPr>
        <w:t xml:space="preserve"> dekorac</w:t>
      </w:r>
      <w:r w:rsidR="00B02E07">
        <w:rPr>
          <w:rFonts w:ascii="Times New Roman" w:hAnsi="Times New Roman" w:cs="Times New Roman"/>
          <w:color w:val="000000"/>
          <w:sz w:val="24"/>
          <w:szCs w:val="24"/>
          <w:shd w:val="clear" w:color="auto" w:fill="FFFFFF"/>
        </w:rPr>
        <w:t>e</w:t>
      </w:r>
      <w:r w:rsidR="00A07432">
        <w:rPr>
          <w:rFonts w:ascii="Times New Roman" w:hAnsi="Times New Roman" w:cs="Times New Roman"/>
          <w:color w:val="000000"/>
          <w:sz w:val="24"/>
          <w:szCs w:val="24"/>
          <w:shd w:val="clear" w:color="auto" w:fill="FFFFFF"/>
        </w:rPr>
        <w:t xml:space="preserve"> </w:t>
      </w:r>
      <w:r w:rsidR="00B02E07">
        <w:rPr>
          <w:rFonts w:ascii="Times New Roman" w:hAnsi="Times New Roman" w:cs="Times New Roman"/>
          <w:color w:val="000000"/>
          <w:sz w:val="24"/>
          <w:szCs w:val="24"/>
          <w:shd w:val="clear" w:color="auto" w:fill="FFFFFF"/>
        </w:rPr>
        <w:t xml:space="preserve">se kategorizovaly s ohledem na tématiku a provedení. </w:t>
      </w:r>
      <w:r w:rsidR="001779FF">
        <w:rPr>
          <w:rFonts w:ascii="Times New Roman" w:hAnsi="Times New Roman" w:cs="Times New Roman"/>
          <w:color w:val="000000"/>
          <w:sz w:val="24"/>
          <w:szCs w:val="24"/>
          <w:shd w:val="clear" w:color="auto" w:fill="FFFFFF"/>
        </w:rPr>
        <w:t xml:space="preserve">Do formální kategorie </w:t>
      </w:r>
      <w:r w:rsidR="00B02E07">
        <w:rPr>
          <w:rFonts w:ascii="Times New Roman" w:hAnsi="Times New Roman" w:cs="Times New Roman"/>
          <w:color w:val="000000"/>
          <w:sz w:val="24"/>
          <w:szCs w:val="24"/>
          <w:shd w:val="clear" w:color="auto" w:fill="FFFFFF"/>
        </w:rPr>
        <w:t>se řadily</w:t>
      </w:r>
      <w:r w:rsidR="001779FF">
        <w:rPr>
          <w:rFonts w:ascii="Times New Roman" w:hAnsi="Times New Roman" w:cs="Times New Roman"/>
          <w:color w:val="000000"/>
          <w:sz w:val="24"/>
          <w:szCs w:val="24"/>
          <w:shd w:val="clear" w:color="auto" w:fill="FFFFFF"/>
        </w:rPr>
        <w:t xml:space="preserve"> malby s buddhistickou nebo šintoistickou tématikou</w:t>
      </w:r>
      <w:r w:rsidR="00C93B6E">
        <w:rPr>
          <w:rFonts w:ascii="Times New Roman" w:hAnsi="Times New Roman" w:cs="Times New Roman"/>
          <w:color w:val="000000"/>
          <w:sz w:val="24"/>
          <w:szCs w:val="24"/>
          <w:shd w:val="clear" w:color="auto" w:fill="FFFFFF"/>
        </w:rPr>
        <w:t xml:space="preserve">. Polo-formální dekorace se zabývaly jinou tématikou, ale stále prokazovaly božstvům určitou úctu. </w:t>
      </w:r>
      <w:r w:rsidR="001779FF">
        <w:rPr>
          <w:rFonts w:ascii="Times New Roman" w:hAnsi="Times New Roman" w:cs="Times New Roman"/>
          <w:color w:val="000000"/>
          <w:sz w:val="24"/>
          <w:szCs w:val="24"/>
          <w:shd w:val="clear" w:color="auto" w:fill="FFFFFF"/>
        </w:rPr>
        <w:t xml:space="preserve">Neformální předměty </w:t>
      </w:r>
      <w:r w:rsidR="00C93B6E">
        <w:rPr>
          <w:rFonts w:ascii="Times New Roman" w:hAnsi="Times New Roman" w:cs="Times New Roman"/>
          <w:color w:val="000000"/>
          <w:sz w:val="24"/>
          <w:szCs w:val="24"/>
          <w:shd w:val="clear" w:color="auto" w:fill="FFFFFF"/>
        </w:rPr>
        <w:t>postrádaly obě zmíněné charakteristiky</w:t>
      </w:r>
      <w:r w:rsidR="00304D96">
        <w:rPr>
          <w:rFonts w:ascii="Times New Roman" w:hAnsi="Times New Roman" w:cs="Times New Roman"/>
          <w:color w:val="000000"/>
          <w:sz w:val="24"/>
          <w:szCs w:val="24"/>
          <w:shd w:val="clear" w:color="auto" w:fill="FFFFFF"/>
        </w:rPr>
        <w:t xml:space="preserve">. Jednotlivé kategorie reflektovaly typ </w:t>
      </w:r>
      <w:r w:rsidR="00AC084F">
        <w:rPr>
          <w:rFonts w:ascii="Times New Roman" w:hAnsi="Times New Roman" w:cs="Times New Roman"/>
          <w:color w:val="000000"/>
          <w:sz w:val="24"/>
          <w:szCs w:val="24"/>
          <w:shd w:val="clear" w:color="auto" w:fill="FFFFFF"/>
        </w:rPr>
        <w:t>společenské události</w:t>
      </w:r>
      <w:r w:rsidR="00304D96">
        <w:rPr>
          <w:rFonts w:ascii="Times New Roman" w:hAnsi="Times New Roman" w:cs="Times New Roman"/>
          <w:color w:val="000000"/>
          <w:sz w:val="24"/>
          <w:szCs w:val="24"/>
          <w:shd w:val="clear" w:color="auto" w:fill="FFFFFF"/>
        </w:rPr>
        <w:t>, při kterých se čajový obřad prováděl.</w:t>
      </w:r>
      <w:r w:rsidR="00A16072" w:rsidRPr="00D37A07">
        <w:rPr>
          <w:rFonts w:ascii="Times New Roman" w:hAnsi="Times New Roman" w:cs="Times New Roman"/>
          <w:color w:val="000000"/>
          <w:sz w:val="24"/>
          <w:szCs w:val="24"/>
          <w:shd w:val="clear" w:color="auto" w:fill="FFFFFF"/>
        </w:rPr>
        <w:t xml:space="preserve"> </w:t>
      </w:r>
      <w:r w:rsidR="0037405A" w:rsidRPr="006C0133">
        <w:rPr>
          <w:rFonts w:ascii="Times New Roman" w:hAnsi="Times New Roman" w:cs="Times New Roman"/>
          <w:sz w:val="24"/>
          <w:szCs w:val="24"/>
        </w:rPr>
        <w:t>(viz Anderson, 1991: 28</w:t>
      </w:r>
      <w:r w:rsidR="00A07432">
        <w:rPr>
          <w:rFonts w:ascii="Times New Roman" w:hAnsi="Times New Roman" w:cs="Times New Roman"/>
          <w:sz w:val="24"/>
          <w:szCs w:val="24"/>
        </w:rPr>
        <w:t>—29</w:t>
      </w:r>
      <w:r w:rsidR="0037405A" w:rsidRPr="006C0133">
        <w:rPr>
          <w:rFonts w:ascii="Times New Roman" w:hAnsi="Times New Roman" w:cs="Times New Roman"/>
          <w:sz w:val="24"/>
          <w:szCs w:val="24"/>
        </w:rPr>
        <w:t>)</w:t>
      </w:r>
    </w:p>
    <w:p w:rsidR="00203AEF" w:rsidRDefault="00203AEF" w:rsidP="00203AEF">
      <w:pPr>
        <w:spacing w:after="240"/>
        <w:rPr>
          <w:rFonts w:ascii="Times New Roman" w:hAnsi="Times New Roman" w:cs="Times New Roman"/>
          <w:b/>
          <w:sz w:val="26"/>
          <w:szCs w:val="26"/>
        </w:rPr>
      </w:pPr>
    </w:p>
    <w:p w:rsidR="00203AEF" w:rsidRPr="00203AEF" w:rsidRDefault="00203AEF" w:rsidP="00203AEF">
      <w:pPr>
        <w:spacing w:after="240"/>
        <w:rPr>
          <w:rFonts w:ascii="Times New Roman" w:hAnsi="Times New Roman" w:cs="Times New Roman"/>
          <w:b/>
          <w:sz w:val="26"/>
          <w:szCs w:val="26"/>
        </w:rPr>
      </w:pPr>
      <w:r>
        <w:rPr>
          <w:rFonts w:ascii="Times New Roman" w:hAnsi="Times New Roman" w:cs="Times New Roman"/>
          <w:b/>
          <w:sz w:val="26"/>
          <w:szCs w:val="26"/>
        </w:rPr>
        <w:t>4</w:t>
      </w:r>
      <w:r w:rsidRPr="00A200CC">
        <w:rPr>
          <w:rFonts w:ascii="Times New Roman" w:hAnsi="Times New Roman" w:cs="Times New Roman"/>
          <w:b/>
          <w:sz w:val="26"/>
          <w:szCs w:val="26"/>
        </w:rPr>
        <w:t>.</w:t>
      </w:r>
      <w:r>
        <w:rPr>
          <w:rFonts w:ascii="Times New Roman" w:hAnsi="Times New Roman" w:cs="Times New Roman"/>
          <w:b/>
          <w:sz w:val="26"/>
          <w:szCs w:val="26"/>
        </w:rPr>
        <w:t>2</w:t>
      </w:r>
      <w:r w:rsidRPr="00A200CC">
        <w:rPr>
          <w:rFonts w:ascii="Times New Roman" w:hAnsi="Times New Roman" w:cs="Times New Roman"/>
          <w:b/>
          <w:sz w:val="26"/>
          <w:szCs w:val="26"/>
        </w:rPr>
        <w:t xml:space="preserve"> </w:t>
      </w:r>
      <w:r>
        <w:rPr>
          <w:rFonts w:ascii="Times New Roman" w:hAnsi="Times New Roman" w:cs="Times New Roman"/>
          <w:b/>
          <w:sz w:val="26"/>
          <w:szCs w:val="26"/>
        </w:rPr>
        <w:t>Murata Šukó</w:t>
      </w:r>
    </w:p>
    <w:p w:rsidR="004B3735" w:rsidRDefault="00D90ACF" w:rsidP="00925D02">
      <w:pPr>
        <w:spacing w:after="24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Dalším významným čajovým mistrem byl Murata Šukó. </w:t>
      </w:r>
      <w:r w:rsidR="002465B3">
        <w:rPr>
          <w:rFonts w:ascii="Times New Roman" w:hAnsi="Times New Roman" w:cs="Times New Roman"/>
          <w:color w:val="000000"/>
          <w:sz w:val="24"/>
          <w:szCs w:val="24"/>
          <w:shd w:val="clear" w:color="auto" w:fill="FFFFFF"/>
        </w:rPr>
        <w:t xml:space="preserve">Kvůli své nedisciplinovanosti a </w:t>
      </w:r>
      <w:r w:rsidR="00671D84">
        <w:rPr>
          <w:rFonts w:ascii="Times New Roman" w:hAnsi="Times New Roman" w:cs="Times New Roman"/>
          <w:color w:val="000000"/>
          <w:sz w:val="24"/>
          <w:szCs w:val="24"/>
          <w:shd w:val="clear" w:color="auto" w:fill="FFFFFF"/>
        </w:rPr>
        <w:t>ned</w:t>
      </w:r>
      <w:r w:rsidR="008929C2">
        <w:rPr>
          <w:rFonts w:ascii="Times New Roman" w:hAnsi="Times New Roman" w:cs="Times New Roman"/>
          <w:color w:val="000000"/>
          <w:sz w:val="24"/>
          <w:szCs w:val="24"/>
          <w:shd w:val="clear" w:color="auto" w:fill="FFFFFF"/>
        </w:rPr>
        <w:t>ů</w:t>
      </w:r>
      <w:r w:rsidR="00671D84">
        <w:rPr>
          <w:rFonts w:ascii="Times New Roman" w:hAnsi="Times New Roman" w:cs="Times New Roman"/>
          <w:color w:val="000000"/>
          <w:sz w:val="24"/>
          <w:szCs w:val="24"/>
          <w:shd w:val="clear" w:color="auto" w:fill="FFFFFF"/>
        </w:rPr>
        <w:t>slednému</w:t>
      </w:r>
      <w:r w:rsidR="002465B3">
        <w:rPr>
          <w:rFonts w:ascii="Times New Roman" w:hAnsi="Times New Roman" w:cs="Times New Roman"/>
          <w:color w:val="000000"/>
          <w:sz w:val="24"/>
          <w:szCs w:val="24"/>
          <w:shd w:val="clear" w:color="auto" w:fill="FFFFFF"/>
        </w:rPr>
        <w:t xml:space="preserve"> studiu byl donucen </w:t>
      </w:r>
      <w:r w:rsidR="00671D84">
        <w:rPr>
          <w:rFonts w:ascii="Times New Roman" w:hAnsi="Times New Roman" w:cs="Times New Roman"/>
          <w:color w:val="000000"/>
          <w:sz w:val="24"/>
          <w:szCs w:val="24"/>
          <w:shd w:val="clear" w:color="auto" w:fill="FFFFFF"/>
        </w:rPr>
        <w:t>z kláštera odejít</w:t>
      </w:r>
      <w:r>
        <w:rPr>
          <w:rFonts w:ascii="Times New Roman" w:hAnsi="Times New Roman" w:cs="Times New Roman"/>
          <w:color w:val="000000"/>
          <w:sz w:val="24"/>
          <w:szCs w:val="24"/>
          <w:shd w:val="clear" w:color="auto" w:fill="FFFFFF"/>
        </w:rPr>
        <w:t>.</w:t>
      </w:r>
      <w:r w:rsidR="00A9046E">
        <w:rPr>
          <w:rFonts w:ascii="Times New Roman" w:hAnsi="Times New Roman" w:cs="Times New Roman"/>
          <w:color w:val="000000"/>
          <w:sz w:val="24"/>
          <w:szCs w:val="24"/>
          <w:shd w:val="clear" w:color="auto" w:fill="FFFFFF"/>
        </w:rPr>
        <w:t xml:space="preserve"> </w:t>
      </w:r>
      <w:r w:rsidR="002465B3">
        <w:rPr>
          <w:rFonts w:ascii="Times New Roman" w:hAnsi="Times New Roman" w:cs="Times New Roman"/>
          <w:color w:val="000000"/>
          <w:sz w:val="24"/>
          <w:szCs w:val="24"/>
          <w:shd w:val="clear" w:color="auto" w:fill="FFFFFF"/>
        </w:rPr>
        <w:t>Po</w:t>
      </w:r>
      <w:r w:rsidR="00671D84">
        <w:rPr>
          <w:rFonts w:ascii="Times New Roman" w:hAnsi="Times New Roman" w:cs="Times New Roman"/>
          <w:color w:val="000000"/>
          <w:sz w:val="24"/>
          <w:szCs w:val="24"/>
          <w:shd w:val="clear" w:color="auto" w:fill="FFFFFF"/>
        </w:rPr>
        <w:t>té</w:t>
      </w:r>
      <w:r w:rsidR="00A9046E">
        <w:rPr>
          <w:rFonts w:ascii="Times New Roman" w:hAnsi="Times New Roman" w:cs="Times New Roman"/>
          <w:color w:val="000000"/>
          <w:sz w:val="24"/>
          <w:szCs w:val="24"/>
          <w:shd w:val="clear" w:color="auto" w:fill="FFFFFF"/>
        </w:rPr>
        <w:t xml:space="preserve"> se r</w:t>
      </w:r>
      <w:r w:rsidR="00671D84">
        <w:rPr>
          <w:rFonts w:ascii="Times New Roman" w:hAnsi="Times New Roman" w:cs="Times New Roman"/>
          <w:color w:val="000000"/>
          <w:sz w:val="24"/>
          <w:szCs w:val="24"/>
          <w:shd w:val="clear" w:color="auto" w:fill="FFFFFF"/>
        </w:rPr>
        <w:t xml:space="preserve">ozhodl zasvětit svůj život čaji. Oddaně se věnoval jeho studiu a nalezl zalíbení v čajových soutěžích. </w:t>
      </w:r>
      <w:r w:rsidR="008929C2">
        <w:rPr>
          <w:rFonts w:ascii="Times New Roman" w:hAnsi="Times New Roman" w:cs="Times New Roman"/>
          <w:color w:val="000000"/>
          <w:sz w:val="24"/>
          <w:szCs w:val="24"/>
          <w:shd w:val="clear" w:color="auto" w:fill="FFFFFF"/>
        </w:rPr>
        <w:t>Později se mu n</w:t>
      </w:r>
      <w:r w:rsidR="00671D84">
        <w:rPr>
          <w:rFonts w:ascii="Times New Roman" w:hAnsi="Times New Roman" w:cs="Times New Roman"/>
          <w:color w:val="000000"/>
          <w:sz w:val="24"/>
          <w:szCs w:val="24"/>
          <w:shd w:val="clear" w:color="auto" w:fill="FFFFFF"/>
        </w:rPr>
        <w:t>ovým domovem stalo Kjóto, kde se dále zabýval studiem čaje</w:t>
      </w:r>
      <w:r w:rsidR="008929C2">
        <w:rPr>
          <w:rFonts w:ascii="Times New Roman" w:hAnsi="Times New Roman" w:cs="Times New Roman"/>
          <w:color w:val="000000"/>
          <w:sz w:val="24"/>
          <w:szCs w:val="24"/>
          <w:shd w:val="clear" w:color="auto" w:fill="FFFFFF"/>
        </w:rPr>
        <w:t xml:space="preserve"> a velkou zálibu</w:t>
      </w:r>
      <w:r w:rsidR="00EE1727">
        <w:rPr>
          <w:rFonts w:ascii="Times New Roman" w:hAnsi="Times New Roman" w:cs="Times New Roman"/>
          <w:color w:val="000000"/>
          <w:sz w:val="24"/>
          <w:szCs w:val="24"/>
          <w:shd w:val="clear" w:color="auto" w:fill="FFFFFF"/>
        </w:rPr>
        <w:t xml:space="preserve"> </w:t>
      </w:r>
      <w:r w:rsidR="00671D84">
        <w:rPr>
          <w:rFonts w:ascii="Times New Roman" w:hAnsi="Times New Roman" w:cs="Times New Roman"/>
          <w:color w:val="000000"/>
          <w:sz w:val="24"/>
          <w:szCs w:val="24"/>
          <w:shd w:val="clear" w:color="auto" w:fill="FFFFFF"/>
        </w:rPr>
        <w:t xml:space="preserve">nalezl v čínském čajovém náčiní. </w:t>
      </w:r>
      <w:r>
        <w:rPr>
          <w:rFonts w:ascii="Times New Roman" w:hAnsi="Times New Roman" w:cs="Times New Roman"/>
          <w:color w:val="000000"/>
          <w:sz w:val="24"/>
          <w:szCs w:val="24"/>
          <w:shd w:val="clear" w:color="auto" w:fill="FFFFFF"/>
        </w:rPr>
        <w:t xml:space="preserve">V dospělosti se </w:t>
      </w:r>
      <w:r w:rsidR="008929C2">
        <w:rPr>
          <w:rFonts w:ascii="Times New Roman" w:hAnsi="Times New Roman" w:cs="Times New Roman"/>
          <w:color w:val="000000"/>
          <w:sz w:val="24"/>
          <w:szCs w:val="24"/>
          <w:shd w:val="clear" w:color="auto" w:fill="FFFFFF"/>
        </w:rPr>
        <w:t>vrátil k duchovnu;</w:t>
      </w:r>
      <w:r>
        <w:rPr>
          <w:rFonts w:ascii="Times New Roman" w:hAnsi="Times New Roman" w:cs="Times New Roman"/>
          <w:color w:val="000000"/>
          <w:sz w:val="24"/>
          <w:szCs w:val="24"/>
          <w:shd w:val="clear" w:color="auto" w:fill="FFFFFF"/>
        </w:rPr>
        <w:t xml:space="preserve"> </w:t>
      </w:r>
      <w:r w:rsidR="008929C2">
        <w:rPr>
          <w:rFonts w:ascii="Times New Roman" w:hAnsi="Times New Roman" w:cs="Times New Roman"/>
          <w:color w:val="000000"/>
          <w:sz w:val="24"/>
          <w:szCs w:val="24"/>
          <w:shd w:val="clear" w:color="auto" w:fill="FFFFFF"/>
        </w:rPr>
        <w:t xml:space="preserve">významnou osobností, která ovlivnila jeho život, se stal zenový mnich </w:t>
      </w:r>
      <w:r>
        <w:rPr>
          <w:rFonts w:ascii="Times New Roman" w:hAnsi="Times New Roman" w:cs="Times New Roman"/>
          <w:color w:val="000000"/>
          <w:sz w:val="24"/>
          <w:szCs w:val="24"/>
          <w:shd w:val="clear" w:color="auto" w:fill="FFFFFF"/>
        </w:rPr>
        <w:t>Ikkjú</w:t>
      </w:r>
      <w:r w:rsidR="00C07647">
        <w:rPr>
          <w:rStyle w:val="Znakapoznpodarou"/>
          <w:rFonts w:ascii="Times New Roman" w:hAnsi="Times New Roman" w:cs="Times New Roman"/>
          <w:color w:val="000000"/>
          <w:sz w:val="24"/>
          <w:szCs w:val="24"/>
          <w:shd w:val="clear" w:color="auto" w:fill="FFFFFF"/>
        </w:rPr>
        <w:footnoteReference w:id="110"/>
      </w:r>
      <w:r w:rsidR="008929C2">
        <w:rPr>
          <w:rFonts w:ascii="Times New Roman" w:hAnsi="Times New Roman" w:cs="Times New Roman"/>
          <w:color w:val="000000"/>
          <w:sz w:val="24"/>
          <w:szCs w:val="24"/>
          <w:shd w:val="clear" w:color="auto" w:fill="FFFFFF"/>
        </w:rPr>
        <w:t>, protože ho přijal do učení</w:t>
      </w:r>
      <w:r>
        <w:rPr>
          <w:rFonts w:ascii="Times New Roman" w:hAnsi="Times New Roman" w:cs="Times New Roman"/>
          <w:color w:val="000000"/>
          <w:sz w:val="24"/>
          <w:szCs w:val="24"/>
          <w:shd w:val="clear" w:color="auto" w:fill="FFFFFF"/>
        </w:rPr>
        <w:t>.</w:t>
      </w:r>
      <w:r w:rsidR="00EE1727">
        <w:rPr>
          <w:rFonts w:ascii="Times New Roman" w:hAnsi="Times New Roman" w:cs="Times New Roman"/>
          <w:color w:val="000000"/>
          <w:sz w:val="24"/>
          <w:szCs w:val="24"/>
          <w:shd w:val="clear" w:color="auto" w:fill="FFFFFF"/>
        </w:rPr>
        <w:t xml:space="preserve"> (</w:t>
      </w:r>
      <w:r w:rsidR="002465B3">
        <w:rPr>
          <w:rFonts w:ascii="Times New Roman" w:hAnsi="Times New Roman" w:cs="Times New Roman"/>
          <w:sz w:val="24"/>
          <w:szCs w:val="24"/>
        </w:rPr>
        <w:t xml:space="preserve">viz </w:t>
      </w:r>
      <w:r w:rsidR="002465B3" w:rsidRPr="003E299A">
        <w:rPr>
          <w:rFonts w:ascii="Times New Roman" w:hAnsi="Times New Roman" w:cs="Times New Roman"/>
          <w:sz w:val="24"/>
          <w:szCs w:val="24"/>
        </w:rPr>
        <w:t xml:space="preserve">Fisher, 03/2008, </w:t>
      </w:r>
      <w:r w:rsidR="002465B3">
        <w:rPr>
          <w:rFonts w:ascii="Times New Roman" w:hAnsi="Times New Roman" w:cs="Times New Roman"/>
          <w:sz w:val="24"/>
          <w:szCs w:val="24"/>
        </w:rPr>
        <w:t xml:space="preserve">s. </w:t>
      </w:r>
      <w:r w:rsidR="002465B3" w:rsidRPr="003E299A">
        <w:rPr>
          <w:rFonts w:ascii="Times New Roman" w:hAnsi="Times New Roman" w:cs="Times New Roman"/>
          <w:sz w:val="24"/>
          <w:szCs w:val="24"/>
        </w:rPr>
        <w:t>4</w:t>
      </w:r>
      <w:r w:rsidR="00EE1727">
        <w:rPr>
          <w:rFonts w:ascii="Times New Roman" w:hAnsi="Times New Roman" w:cs="Times New Roman"/>
          <w:color w:val="000000"/>
          <w:sz w:val="24"/>
          <w:szCs w:val="24"/>
          <w:shd w:val="clear" w:color="auto" w:fill="FFFFFF"/>
        </w:rPr>
        <w:t>)</w:t>
      </w:r>
      <w:r w:rsidR="009A6873" w:rsidRPr="009A6873">
        <w:rPr>
          <w:rFonts w:ascii="Times New Roman" w:hAnsi="Times New Roman" w:cs="Times New Roman"/>
          <w:color w:val="000000"/>
          <w:sz w:val="24"/>
          <w:szCs w:val="24"/>
          <w:shd w:val="clear" w:color="auto" w:fill="FFFFFF"/>
        </w:rPr>
        <w:t xml:space="preserve"> </w:t>
      </w:r>
      <w:r w:rsidR="008929C2">
        <w:rPr>
          <w:rFonts w:ascii="Times New Roman" w:hAnsi="Times New Roman" w:cs="Times New Roman"/>
          <w:color w:val="000000"/>
          <w:sz w:val="24"/>
          <w:szCs w:val="24"/>
          <w:shd w:val="clear" w:color="auto" w:fill="FFFFFF"/>
        </w:rPr>
        <w:t>Podle legendy</w:t>
      </w:r>
      <w:r w:rsidR="004B3735">
        <w:rPr>
          <w:rFonts w:ascii="Times New Roman" w:hAnsi="Times New Roman" w:cs="Times New Roman"/>
          <w:color w:val="000000"/>
          <w:sz w:val="24"/>
          <w:szCs w:val="24"/>
          <w:shd w:val="clear" w:color="auto" w:fill="FFFFFF"/>
        </w:rPr>
        <w:t xml:space="preserve"> Šukó </w:t>
      </w:r>
      <w:r w:rsidR="008929C2">
        <w:rPr>
          <w:rFonts w:ascii="Times New Roman" w:hAnsi="Times New Roman" w:cs="Times New Roman"/>
          <w:color w:val="000000"/>
          <w:sz w:val="24"/>
          <w:szCs w:val="24"/>
          <w:shd w:val="clear" w:color="auto" w:fill="FFFFFF"/>
        </w:rPr>
        <w:t>dosáhl probuzení při přípravě čaje.</w:t>
      </w:r>
      <w:r>
        <w:rPr>
          <w:rFonts w:ascii="Times New Roman" w:hAnsi="Times New Roman" w:cs="Times New Roman"/>
          <w:color w:val="000000"/>
          <w:sz w:val="24"/>
          <w:szCs w:val="24"/>
          <w:shd w:val="clear" w:color="auto" w:fill="FFFFFF"/>
        </w:rPr>
        <w:t xml:space="preserve"> </w:t>
      </w:r>
      <w:r w:rsidR="004B3735" w:rsidRPr="0007337F">
        <w:rPr>
          <w:rFonts w:ascii="Times New Roman" w:hAnsi="Times New Roman" w:cs="Times New Roman"/>
          <w:sz w:val="24"/>
          <w:szCs w:val="24"/>
        </w:rPr>
        <w:t>(viz Thomovi, 2002:</w:t>
      </w:r>
      <w:r w:rsidR="00EE7607">
        <w:rPr>
          <w:rFonts w:ascii="Times New Roman" w:hAnsi="Times New Roman" w:cs="Times New Roman"/>
          <w:sz w:val="24"/>
          <w:szCs w:val="24"/>
        </w:rPr>
        <w:t xml:space="preserve"> </w:t>
      </w:r>
      <w:r w:rsidR="004B3735">
        <w:rPr>
          <w:rFonts w:ascii="Times New Roman" w:hAnsi="Times New Roman" w:cs="Times New Roman"/>
          <w:sz w:val="24"/>
          <w:szCs w:val="24"/>
        </w:rPr>
        <w:t>113</w:t>
      </w:r>
      <w:r w:rsidR="004B3735" w:rsidRPr="0007337F">
        <w:rPr>
          <w:rFonts w:ascii="Times New Roman" w:hAnsi="Times New Roman" w:cs="Times New Roman"/>
          <w:sz w:val="24"/>
          <w:szCs w:val="24"/>
        </w:rPr>
        <w:t>)</w:t>
      </w:r>
    </w:p>
    <w:p w:rsidR="006D7B13" w:rsidRDefault="001B332A"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 počátku</w:t>
      </w:r>
      <w:r w:rsidR="00D34BC9">
        <w:rPr>
          <w:rFonts w:ascii="Times New Roman" w:hAnsi="Times New Roman" w:cs="Times New Roman"/>
          <w:color w:val="000000"/>
          <w:sz w:val="24"/>
          <w:szCs w:val="24"/>
          <w:shd w:val="clear" w:color="auto" w:fill="FFFFFF"/>
        </w:rPr>
        <w:t xml:space="preserve"> se věnoval honosnému stylu </w:t>
      </w:r>
      <w:r w:rsidR="00D34BC9" w:rsidRPr="002B0CB1">
        <w:rPr>
          <w:rFonts w:ascii="Times New Roman" w:hAnsi="Times New Roman" w:cs="Times New Roman"/>
          <w:i/>
          <w:color w:val="000000"/>
          <w:sz w:val="24"/>
          <w:szCs w:val="24"/>
          <w:shd w:val="clear" w:color="auto" w:fill="FFFFFF"/>
        </w:rPr>
        <w:t>šoin</w:t>
      </w:r>
      <w:r w:rsidR="00D34BC9">
        <w:rPr>
          <w:rFonts w:ascii="Times New Roman" w:hAnsi="Times New Roman" w:cs="Times New Roman"/>
          <w:color w:val="000000"/>
          <w:sz w:val="24"/>
          <w:szCs w:val="24"/>
          <w:shd w:val="clear" w:color="auto" w:fill="FFFFFF"/>
        </w:rPr>
        <w:t xml:space="preserve"> a stejně jako Nóami </w:t>
      </w:r>
      <w:r w:rsidR="009E2F06">
        <w:rPr>
          <w:rFonts w:ascii="Times New Roman" w:hAnsi="Times New Roman" w:cs="Times New Roman"/>
          <w:color w:val="000000"/>
          <w:sz w:val="24"/>
          <w:szCs w:val="24"/>
          <w:shd w:val="clear" w:color="auto" w:fill="FFFFFF"/>
        </w:rPr>
        <w:t xml:space="preserve">při něm </w:t>
      </w:r>
      <w:r w:rsidR="00D34BC9">
        <w:rPr>
          <w:rFonts w:ascii="Times New Roman" w:hAnsi="Times New Roman" w:cs="Times New Roman"/>
          <w:color w:val="000000"/>
          <w:sz w:val="24"/>
          <w:szCs w:val="24"/>
          <w:shd w:val="clear" w:color="auto" w:fill="FFFFFF"/>
        </w:rPr>
        <w:t xml:space="preserve">používal </w:t>
      </w:r>
      <w:r w:rsidR="00D34BC9" w:rsidRPr="00D34BC9">
        <w:rPr>
          <w:rFonts w:ascii="Times New Roman" w:hAnsi="Times New Roman" w:cs="Times New Roman"/>
          <w:i/>
          <w:color w:val="000000"/>
          <w:sz w:val="24"/>
          <w:szCs w:val="24"/>
          <w:shd w:val="clear" w:color="auto" w:fill="FFFFFF"/>
        </w:rPr>
        <w:t>daisu</w:t>
      </w:r>
      <w:r w:rsidR="00D34BC9">
        <w:rPr>
          <w:rFonts w:ascii="Times New Roman" w:hAnsi="Times New Roman" w:cs="Times New Roman"/>
          <w:color w:val="000000"/>
          <w:sz w:val="24"/>
          <w:szCs w:val="24"/>
          <w:shd w:val="clear" w:color="auto" w:fill="FFFFFF"/>
        </w:rPr>
        <w:t xml:space="preserve">. Pod vlivem mistra Ikkjúa se </w:t>
      </w:r>
      <w:r>
        <w:rPr>
          <w:rFonts w:ascii="Times New Roman" w:hAnsi="Times New Roman" w:cs="Times New Roman"/>
          <w:color w:val="000000"/>
          <w:sz w:val="24"/>
          <w:szCs w:val="24"/>
          <w:shd w:val="clear" w:color="auto" w:fill="FFFFFF"/>
        </w:rPr>
        <w:t>ale zaměřil</w:t>
      </w:r>
      <w:r w:rsidR="00D34B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 styl</w:t>
      </w:r>
      <w:r w:rsidR="00D34BC9">
        <w:rPr>
          <w:rFonts w:ascii="Times New Roman" w:hAnsi="Times New Roman" w:cs="Times New Roman"/>
          <w:color w:val="000000"/>
          <w:sz w:val="24"/>
          <w:szCs w:val="24"/>
          <w:shd w:val="clear" w:color="auto" w:fill="FFFFFF"/>
        </w:rPr>
        <w:t xml:space="preserve"> </w:t>
      </w:r>
      <w:r w:rsidR="00D34BC9" w:rsidRPr="002B0CB1">
        <w:rPr>
          <w:rFonts w:ascii="Times New Roman" w:hAnsi="Times New Roman" w:cs="Times New Roman"/>
          <w:i/>
          <w:color w:val="000000"/>
          <w:sz w:val="24"/>
          <w:szCs w:val="24"/>
          <w:shd w:val="clear" w:color="auto" w:fill="FFFFFF"/>
        </w:rPr>
        <w:t>sóan</w:t>
      </w:r>
      <w:r>
        <w:rPr>
          <w:rFonts w:ascii="Times New Roman" w:hAnsi="Times New Roman" w:cs="Times New Roman"/>
          <w:i/>
          <w:color w:val="000000"/>
          <w:sz w:val="24"/>
          <w:szCs w:val="24"/>
          <w:shd w:val="clear" w:color="auto" w:fill="FFFFFF"/>
        </w:rPr>
        <w:t>.</w:t>
      </w:r>
      <w:r w:rsidR="00D34BC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Důležitější pro něj byly duchovní aspekty čajového obřadu než důraz na normy. </w:t>
      </w:r>
      <w:r w:rsidR="00D34BC9" w:rsidRPr="0007337F">
        <w:rPr>
          <w:rFonts w:ascii="Times New Roman" w:hAnsi="Times New Roman" w:cs="Times New Roman"/>
          <w:sz w:val="24"/>
          <w:szCs w:val="24"/>
        </w:rPr>
        <w:t>(viz Thomovi, 2002:</w:t>
      </w:r>
      <w:r w:rsidR="00EE7607">
        <w:rPr>
          <w:rFonts w:ascii="Times New Roman" w:hAnsi="Times New Roman" w:cs="Times New Roman"/>
          <w:sz w:val="24"/>
          <w:szCs w:val="24"/>
        </w:rPr>
        <w:t xml:space="preserve"> </w:t>
      </w:r>
      <w:r w:rsidR="00D34BC9">
        <w:rPr>
          <w:rFonts w:ascii="Times New Roman" w:hAnsi="Times New Roman" w:cs="Times New Roman"/>
          <w:sz w:val="24"/>
          <w:szCs w:val="24"/>
        </w:rPr>
        <w:t>113</w:t>
      </w:r>
      <w:r w:rsidR="00D34BC9" w:rsidRPr="0007337F">
        <w:rPr>
          <w:rFonts w:ascii="Times New Roman" w:hAnsi="Times New Roman" w:cs="Times New Roman"/>
          <w:sz w:val="24"/>
          <w:szCs w:val="24"/>
        </w:rPr>
        <w:t>)</w:t>
      </w:r>
      <w:r w:rsidR="000D017D">
        <w:rPr>
          <w:rFonts w:ascii="Times New Roman" w:hAnsi="Times New Roman" w:cs="Times New Roman"/>
          <w:color w:val="000000"/>
          <w:sz w:val="24"/>
          <w:szCs w:val="24"/>
          <w:shd w:val="clear" w:color="auto" w:fill="FFFFFF"/>
        </w:rPr>
        <w:t xml:space="preserve"> </w:t>
      </w:r>
      <w:r w:rsidR="00D34BC9">
        <w:rPr>
          <w:rFonts w:ascii="Times New Roman" w:hAnsi="Times New Roman" w:cs="Times New Roman"/>
          <w:color w:val="000000"/>
          <w:sz w:val="24"/>
          <w:szCs w:val="24"/>
          <w:shd w:val="clear" w:color="auto" w:fill="FFFFFF"/>
        </w:rPr>
        <w:t>Šukóovi se připisuje zásluha na vytvoření nového typu čajových místností</w:t>
      </w:r>
      <w:r w:rsidR="000D017D">
        <w:rPr>
          <w:rFonts w:ascii="Times New Roman" w:hAnsi="Times New Roman" w:cs="Times New Roman"/>
          <w:color w:val="000000"/>
          <w:sz w:val="24"/>
          <w:szCs w:val="24"/>
          <w:shd w:val="clear" w:color="auto" w:fill="FFFFFF"/>
        </w:rPr>
        <w:t xml:space="preserve"> zvaných</w:t>
      </w:r>
      <w:r>
        <w:rPr>
          <w:rFonts w:ascii="Times New Roman" w:hAnsi="Times New Roman" w:cs="Times New Roman"/>
          <w:color w:val="000000"/>
          <w:sz w:val="24"/>
          <w:szCs w:val="24"/>
          <w:shd w:val="clear" w:color="auto" w:fill="FFFFFF"/>
        </w:rPr>
        <w:t xml:space="preserve"> </w:t>
      </w:r>
      <w:r w:rsidRPr="0075205A">
        <w:rPr>
          <w:rFonts w:ascii="Times New Roman" w:hAnsi="Times New Roman" w:cs="Times New Roman"/>
          <w:i/>
          <w:color w:val="000000"/>
          <w:sz w:val="24"/>
          <w:szCs w:val="24"/>
          <w:shd w:val="clear" w:color="auto" w:fill="FFFFFF"/>
        </w:rPr>
        <w:t>sóan</w:t>
      </w:r>
      <w:r w:rsidR="00263C0D">
        <w:rPr>
          <w:rStyle w:val="Znakapoznpodarou"/>
          <w:rFonts w:ascii="Times New Roman" w:hAnsi="Times New Roman" w:cs="Times New Roman"/>
          <w:color w:val="000000"/>
          <w:sz w:val="24"/>
          <w:szCs w:val="24"/>
          <w:shd w:val="clear" w:color="auto" w:fill="FFFFFF"/>
        </w:rPr>
        <w:footnoteReference w:id="111"/>
      </w:r>
      <w:r w:rsidR="00D34BC9">
        <w:rPr>
          <w:rFonts w:ascii="Times New Roman" w:hAnsi="Times New Roman" w:cs="Times New Roman"/>
          <w:color w:val="000000"/>
          <w:sz w:val="24"/>
          <w:szCs w:val="24"/>
          <w:shd w:val="clear" w:color="auto" w:fill="FFFFFF"/>
        </w:rPr>
        <w:t xml:space="preserve">, které byly charakteristické zmenšenou rozlohou čtyři a půl </w:t>
      </w:r>
      <w:r w:rsidR="00D34BC9" w:rsidRPr="00D34BC9">
        <w:rPr>
          <w:rFonts w:ascii="Times New Roman" w:hAnsi="Times New Roman" w:cs="Times New Roman"/>
          <w:i/>
          <w:color w:val="000000"/>
          <w:sz w:val="24"/>
          <w:szCs w:val="24"/>
          <w:shd w:val="clear" w:color="auto" w:fill="FFFFFF"/>
        </w:rPr>
        <w:t>tatami</w:t>
      </w:r>
      <w:r w:rsidR="000F342D">
        <w:rPr>
          <w:rFonts w:ascii="Times New Roman" w:hAnsi="Times New Roman" w:cs="Times New Roman"/>
          <w:color w:val="000000"/>
          <w:sz w:val="24"/>
          <w:szCs w:val="24"/>
          <w:shd w:val="clear" w:color="auto" w:fill="FFFFFF"/>
        </w:rPr>
        <w:t xml:space="preserve"> a </w:t>
      </w:r>
      <w:r w:rsidR="00D34BC9">
        <w:rPr>
          <w:rFonts w:ascii="Times New Roman" w:hAnsi="Times New Roman" w:cs="Times New Roman"/>
          <w:color w:val="000000"/>
          <w:sz w:val="24"/>
          <w:szCs w:val="24"/>
          <w:shd w:val="clear" w:color="auto" w:fill="FFFFFF"/>
        </w:rPr>
        <w:t>užitím prostších materiálů</w:t>
      </w:r>
      <w:r w:rsidR="0075205A">
        <w:rPr>
          <w:rFonts w:ascii="Times New Roman" w:hAnsi="Times New Roman" w:cs="Times New Roman"/>
          <w:color w:val="000000"/>
          <w:sz w:val="24"/>
          <w:szCs w:val="24"/>
          <w:shd w:val="clear" w:color="auto" w:fill="FFFFFF"/>
        </w:rPr>
        <w:t xml:space="preserve"> při jejich stavbě</w:t>
      </w:r>
      <w:r w:rsidR="00D34BC9">
        <w:rPr>
          <w:rFonts w:ascii="Times New Roman" w:hAnsi="Times New Roman" w:cs="Times New Roman"/>
          <w:color w:val="000000"/>
          <w:sz w:val="24"/>
          <w:szCs w:val="24"/>
          <w:shd w:val="clear" w:color="auto" w:fill="FFFFFF"/>
        </w:rPr>
        <w:t xml:space="preserve">. </w:t>
      </w:r>
      <w:r w:rsidR="000F342D">
        <w:rPr>
          <w:rFonts w:ascii="Times New Roman" w:hAnsi="Times New Roman" w:cs="Times New Roman"/>
          <w:color w:val="000000"/>
          <w:sz w:val="24"/>
          <w:szCs w:val="24"/>
          <w:shd w:val="clear" w:color="auto" w:fill="FFFFFF"/>
        </w:rPr>
        <w:t xml:space="preserve">Velmi významnou inovací bylo ohniště zakotvené přímo v místnosti. </w:t>
      </w:r>
      <w:r w:rsidR="00D34BC9">
        <w:rPr>
          <w:rFonts w:ascii="Times New Roman" w:hAnsi="Times New Roman" w:cs="Times New Roman"/>
          <w:color w:val="000000"/>
          <w:sz w:val="24"/>
          <w:szCs w:val="24"/>
          <w:shd w:val="clear" w:color="auto" w:fill="FFFFFF"/>
        </w:rPr>
        <w:t>Během čajovéh</w:t>
      </w:r>
      <w:r w:rsidR="000F342D">
        <w:rPr>
          <w:rFonts w:ascii="Times New Roman" w:hAnsi="Times New Roman" w:cs="Times New Roman"/>
          <w:color w:val="000000"/>
          <w:sz w:val="24"/>
          <w:szCs w:val="24"/>
          <w:shd w:val="clear" w:color="auto" w:fill="FFFFFF"/>
        </w:rPr>
        <w:t>o obřadu používal menší množství</w:t>
      </w:r>
      <w:r w:rsidR="00D34BC9">
        <w:rPr>
          <w:rFonts w:ascii="Times New Roman" w:hAnsi="Times New Roman" w:cs="Times New Roman"/>
          <w:color w:val="000000"/>
          <w:sz w:val="24"/>
          <w:szCs w:val="24"/>
          <w:shd w:val="clear" w:color="auto" w:fill="FFFFFF"/>
        </w:rPr>
        <w:t xml:space="preserve"> čajového náčiní</w:t>
      </w:r>
      <w:r w:rsidR="006C704E">
        <w:rPr>
          <w:rFonts w:ascii="Times New Roman" w:hAnsi="Times New Roman" w:cs="Times New Roman"/>
          <w:color w:val="000000"/>
          <w:sz w:val="24"/>
          <w:szCs w:val="24"/>
          <w:shd w:val="clear" w:color="auto" w:fill="FFFFFF"/>
        </w:rPr>
        <w:t xml:space="preserve"> a </w:t>
      </w:r>
      <w:r w:rsidR="000F342D">
        <w:rPr>
          <w:rFonts w:ascii="Times New Roman" w:hAnsi="Times New Roman" w:cs="Times New Roman"/>
          <w:color w:val="000000"/>
          <w:sz w:val="24"/>
          <w:szCs w:val="24"/>
          <w:shd w:val="clear" w:color="auto" w:fill="FFFFFF"/>
        </w:rPr>
        <w:t>podobný přístup volil i při výzdobě místností - užíval</w:t>
      </w:r>
      <w:r w:rsidR="00D34BC9">
        <w:rPr>
          <w:rFonts w:ascii="Times New Roman" w:hAnsi="Times New Roman" w:cs="Times New Roman"/>
          <w:color w:val="000000"/>
          <w:sz w:val="24"/>
          <w:szCs w:val="24"/>
          <w:shd w:val="clear" w:color="auto" w:fill="FFFFFF"/>
        </w:rPr>
        <w:t xml:space="preserve"> </w:t>
      </w:r>
      <w:r w:rsidR="000F342D">
        <w:rPr>
          <w:rFonts w:ascii="Times New Roman" w:hAnsi="Times New Roman" w:cs="Times New Roman"/>
          <w:color w:val="000000"/>
          <w:sz w:val="24"/>
          <w:szCs w:val="24"/>
          <w:shd w:val="clear" w:color="auto" w:fill="FFFFFF"/>
        </w:rPr>
        <w:t>méně</w:t>
      </w:r>
      <w:r w:rsidR="00D34BC9">
        <w:rPr>
          <w:rFonts w:ascii="Times New Roman" w:hAnsi="Times New Roman" w:cs="Times New Roman"/>
          <w:color w:val="000000"/>
          <w:sz w:val="24"/>
          <w:szCs w:val="24"/>
          <w:shd w:val="clear" w:color="auto" w:fill="FFFFFF"/>
        </w:rPr>
        <w:t xml:space="preserve"> dekorací a uměleckých předmětů.</w:t>
      </w:r>
      <w:r w:rsidR="000F342D">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viz </w:t>
      </w:r>
      <w:r w:rsidRPr="003E299A">
        <w:rPr>
          <w:rFonts w:ascii="Times New Roman" w:hAnsi="Times New Roman" w:cs="Times New Roman"/>
          <w:sz w:val="24"/>
          <w:szCs w:val="24"/>
        </w:rPr>
        <w:t xml:space="preserve">Fisher, 03/2008, </w:t>
      </w:r>
      <w:r>
        <w:rPr>
          <w:rFonts w:ascii="Times New Roman" w:hAnsi="Times New Roman" w:cs="Times New Roman"/>
          <w:sz w:val="24"/>
          <w:szCs w:val="24"/>
        </w:rPr>
        <w:t xml:space="preserve">s. </w:t>
      </w:r>
      <w:r w:rsidRPr="003E299A">
        <w:rPr>
          <w:rFonts w:ascii="Times New Roman" w:hAnsi="Times New Roman" w:cs="Times New Roman"/>
          <w:sz w:val="24"/>
          <w:szCs w:val="24"/>
        </w:rPr>
        <w:t>4</w:t>
      </w:r>
      <w:r w:rsidR="000F342D">
        <w:rPr>
          <w:rFonts w:ascii="Times New Roman" w:hAnsi="Times New Roman" w:cs="Times New Roman"/>
          <w:color w:val="000000"/>
          <w:sz w:val="24"/>
          <w:szCs w:val="24"/>
          <w:shd w:val="clear" w:color="auto" w:fill="FFFFFF"/>
        </w:rPr>
        <w:t xml:space="preserve">) </w:t>
      </w:r>
    </w:p>
    <w:p w:rsidR="00D34BC9" w:rsidRPr="00D34BC9" w:rsidRDefault="0075205A" w:rsidP="00925D02">
      <w:pPr>
        <w:spacing w:after="240"/>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Odmítal</w:t>
      </w:r>
      <w:r w:rsidR="006D7B1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uznávat</w:t>
      </w:r>
      <w:r w:rsidR="006D7B13">
        <w:rPr>
          <w:rFonts w:ascii="Times New Roman" w:hAnsi="Times New Roman" w:cs="Times New Roman"/>
          <w:color w:val="000000"/>
          <w:sz w:val="24"/>
          <w:szCs w:val="24"/>
          <w:shd w:val="clear" w:color="auto" w:fill="FFFFFF"/>
        </w:rPr>
        <w:t xml:space="preserve"> ideál</w:t>
      </w:r>
      <w:r>
        <w:rPr>
          <w:rFonts w:ascii="Times New Roman" w:hAnsi="Times New Roman" w:cs="Times New Roman"/>
          <w:color w:val="000000"/>
          <w:sz w:val="24"/>
          <w:szCs w:val="24"/>
          <w:shd w:val="clear" w:color="auto" w:fill="FFFFFF"/>
        </w:rPr>
        <w:t>, v rámci</w:t>
      </w:r>
      <w:r w:rsidR="006D7B13">
        <w:rPr>
          <w:rFonts w:ascii="Times New Roman" w:hAnsi="Times New Roman" w:cs="Times New Roman"/>
          <w:color w:val="000000"/>
          <w:sz w:val="24"/>
          <w:szCs w:val="24"/>
          <w:shd w:val="clear" w:color="auto" w:fill="FFFFFF"/>
        </w:rPr>
        <w:t xml:space="preserve"> kterého </w:t>
      </w:r>
      <w:r>
        <w:rPr>
          <w:rFonts w:ascii="Times New Roman" w:hAnsi="Times New Roman" w:cs="Times New Roman"/>
          <w:color w:val="000000"/>
          <w:sz w:val="24"/>
          <w:szCs w:val="24"/>
          <w:shd w:val="clear" w:color="auto" w:fill="FFFFFF"/>
        </w:rPr>
        <w:t xml:space="preserve">se cenily </w:t>
      </w:r>
      <w:r w:rsidR="006D7B13">
        <w:rPr>
          <w:rFonts w:ascii="Times New Roman" w:hAnsi="Times New Roman" w:cs="Times New Roman"/>
          <w:color w:val="000000"/>
          <w:sz w:val="24"/>
          <w:szCs w:val="24"/>
          <w:shd w:val="clear" w:color="auto" w:fill="FFFFFF"/>
        </w:rPr>
        <w:t xml:space="preserve">pouze předměty </w:t>
      </w:r>
      <w:r w:rsidR="006D7B13" w:rsidRPr="006D7B13">
        <w:rPr>
          <w:rFonts w:ascii="Times New Roman" w:hAnsi="Times New Roman" w:cs="Times New Roman"/>
          <w:i/>
          <w:color w:val="000000"/>
          <w:sz w:val="24"/>
          <w:szCs w:val="24"/>
          <w:shd w:val="clear" w:color="auto" w:fill="FFFFFF"/>
        </w:rPr>
        <w:t>karamono</w:t>
      </w:r>
      <w:r w:rsidR="006D7B13">
        <w:rPr>
          <w:rFonts w:ascii="Times New Roman" w:hAnsi="Times New Roman" w:cs="Times New Roman"/>
          <w:color w:val="000000"/>
          <w:sz w:val="24"/>
          <w:szCs w:val="24"/>
          <w:shd w:val="clear" w:color="auto" w:fill="FFFFFF"/>
        </w:rPr>
        <w:t xml:space="preserve">. Byl zastáncem myšlenky, že </w:t>
      </w:r>
      <w:r>
        <w:rPr>
          <w:rFonts w:ascii="Times New Roman" w:hAnsi="Times New Roman" w:cs="Times New Roman"/>
          <w:color w:val="000000"/>
          <w:sz w:val="24"/>
          <w:szCs w:val="24"/>
          <w:shd w:val="clear" w:color="auto" w:fill="FFFFFF"/>
        </w:rPr>
        <w:t xml:space="preserve">k </w:t>
      </w:r>
      <w:r w:rsidR="006D7B13">
        <w:rPr>
          <w:rFonts w:ascii="Times New Roman" w:hAnsi="Times New Roman" w:cs="Times New Roman"/>
          <w:color w:val="000000"/>
          <w:sz w:val="24"/>
          <w:szCs w:val="24"/>
          <w:shd w:val="clear" w:color="auto" w:fill="FFFFFF"/>
        </w:rPr>
        <w:t>čajov</w:t>
      </w:r>
      <w:r>
        <w:rPr>
          <w:rFonts w:ascii="Times New Roman" w:hAnsi="Times New Roman" w:cs="Times New Roman"/>
          <w:color w:val="000000"/>
          <w:sz w:val="24"/>
          <w:szCs w:val="24"/>
          <w:shd w:val="clear" w:color="auto" w:fill="FFFFFF"/>
        </w:rPr>
        <w:t>ému</w:t>
      </w:r>
      <w:r w:rsidR="006D7B13">
        <w:rPr>
          <w:rFonts w:ascii="Times New Roman" w:hAnsi="Times New Roman" w:cs="Times New Roman"/>
          <w:color w:val="000000"/>
          <w:sz w:val="24"/>
          <w:szCs w:val="24"/>
          <w:shd w:val="clear" w:color="auto" w:fill="FFFFFF"/>
        </w:rPr>
        <w:t xml:space="preserve"> obřad</w:t>
      </w:r>
      <w:r>
        <w:rPr>
          <w:rFonts w:ascii="Times New Roman" w:hAnsi="Times New Roman" w:cs="Times New Roman"/>
          <w:color w:val="000000"/>
          <w:sz w:val="24"/>
          <w:szCs w:val="24"/>
          <w:shd w:val="clear" w:color="auto" w:fill="FFFFFF"/>
        </w:rPr>
        <w:t>u</w:t>
      </w:r>
      <w:r w:rsidR="006D7B1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nepatří vychloubačné chování</w:t>
      </w:r>
      <w:r w:rsidR="006D7B1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protože má v lidské mysli nastolit stav klidu. </w:t>
      </w:r>
      <w:r w:rsidR="006D7B13">
        <w:rPr>
          <w:rFonts w:ascii="Times New Roman" w:hAnsi="Times New Roman" w:cs="Times New Roman"/>
          <w:color w:val="000000"/>
          <w:sz w:val="24"/>
          <w:szCs w:val="24"/>
          <w:shd w:val="clear" w:color="auto" w:fill="FFFFFF"/>
        </w:rPr>
        <w:t>Při čajovém rituálu užíval i n</w:t>
      </w:r>
      <w:r w:rsidR="00E915AD">
        <w:rPr>
          <w:rFonts w:ascii="Times New Roman" w:hAnsi="Times New Roman" w:cs="Times New Roman"/>
          <w:color w:val="000000"/>
          <w:sz w:val="24"/>
          <w:szCs w:val="24"/>
          <w:shd w:val="clear" w:color="auto" w:fill="FFFFFF"/>
        </w:rPr>
        <w:t>ádobí</w:t>
      </w:r>
      <w:r w:rsidR="006D7B13">
        <w:rPr>
          <w:rFonts w:ascii="Times New Roman" w:hAnsi="Times New Roman" w:cs="Times New Roman"/>
          <w:color w:val="000000"/>
          <w:sz w:val="24"/>
          <w:szCs w:val="24"/>
          <w:shd w:val="clear" w:color="auto" w:fill="FFFFFF"/>
        </w:rPr>
        <w:t xml:space="preserve"> japonského původu.</w:t>
      </w:r>
      <w:r w:rsidR="00E915A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Krásu spatřoval v</w:t>
      </w:r>
      <w:r w:rsidR="00880039">
        <w:rPr>
          <w:rFonts w:ascii="Times New Roman" w:hAnsi="Times New Roman" w:cs="Times New Roman"/>
          <w:color w:val="000000"/>
          <w:sz w:val="24"/>
          <w:szCs w:val="24"/>
          <w:shd w:val="clear" w:color="auto" w:fill="FFFFFF"/>
        </w:rPr>
        <w:t> čínském i japonském čajovém náčiní</w:t>
      </w:r>
      <w:r>
        <w:rPr>
          <w:rFonts w:ascii="Times New Roman" w:hAnsi="Times New Roman" w:cs="Times New Roman"/>
          <w:color w:val="000000"/>
          <w:sz w:val="24"/>
          <w:szCs w:val="24"/>
          <w:shd w:val="clear" w:color="auto" w:fill="FFFFFF"/>
        </w:rPr>
        <w:t>.</w:t>
      </w:r>
      <w:r w:rsidR="00E915AD">
        <w:rPr>
          <w:rFonts w:ascii="Times New Roman" w:hAnsi="Times New Roman" w:cs="Times New Roman"/>
          <w:color w:val="000000"/>
          <w:sz w:val="24"/>
          <w:szCs w:val="24"/>
          <w:shd w:val="clear" w:color="auto" w:fill="FFFFFF"/>
        </w:rPr>
        <w:t xml:space="preserve"> </w:t>
      </w:r>
      <w:r w:rsidR="00880039">
        <w:rPr>
          <w:rFonts w:ascii="Times New Roman" w:hAnsi="Times New Roman" w:cs="Times New Roman"/>
          <w:color w:val="000000"/>
          <w:sz w:val="24"/>
          <w:szCs w:val="24"/>
          <w:shd w:val="clear" w:color="auto" w:fill="FFFFFF"/>
        </w:rPr>
        <w:t>V případě japonského náčiní podle jeho názoru krásu ztělesňovala nedokonalost a prostota</w:t>
      </w:r>
      <w:r w:rsidR="00B84DBC">
        <w:rPr>
          <w:rFonts w:ascii="Times New Roman" w:hAnsi="Times New Roman" w:cs="Times New Roman"/>
          <w:color w:val="000000"/>
          <w:sz w:val="24"/>
          <w:szCs w:val="24"/>
          <w:shd w:val="clear" w:color="auto" w:fill="FFFFFF"/>
        </w:rPr>
        <w:t>.</w:t>
      </w:r>
      <w:r w:rsidR="00E32372">
        <w:rPr>
          <w:rFonts w:ascii="Times New Roman" w:hAnsi="Times New Roman" w:cs="Times New Roman"/>
          <w:color w:val="000000"/>
          <w:sz w:val="24"/>
          <w:szCs w:val="24"/>
          <w:shd w:val="clear" w:color="auto" w:fill="FFFFFF"/>
        </w:rPr>
        <w:t xml:space="preserve"> </w:t>
      </w:r>
      <w:r w:rsidR="00747A50">
        <w:rPr>
          <w:rFonts w:ascii="Times New Roman" w:hAnsi="Times New Roman" w:cs="Times New Roman"/>
          <w:sz w:val="24"/>
          <w:szCs w:val="24"/>
        </w:rPr>
        <w:t>(viz Sen</w:t>
      </w:r>
      <w:r w:rsidR="00747A50" w:rsidRPr="00E772D7">
        <w:rPr>
          <w:rFonts w:ascii="Times New Roman" w:hAnsi="Times New Roman" w:cs="Times New Roman"/>
          <w:sz w:val="24"/>
          <w:szCs w:val="24"/>
        </w:rPr>
        <w:t xml:space="preserve">, </w:t>
      </w:r>
      <w:r w:rsidR="00747A50">
        <w:rPr>
          <w:rFonts w:ascii="Times New Roman" w:hAnsi="Times New Roman" w:cs="Times New Roman"/>
          <w:sz w:val="24"/>
          <w:szCs w:val="24"/>
        </w:rPr>
        <w:t>1991</w:t>
      </w:r>
      <w:r w:rsidR="00747A50" w:rsidRPr="00E772D7">
        <w:rPr>
          <w:rFonts w:ascii="Times New Roman" w:hAnsi="Times New Roman" w:cs="Times New Roman"/>
          <w:sz w:val="24"/>
          <w:szCs w:val="24"/>
        </w:rPr>
        <w:t xml:space="preserve">: </w:t>
      </w:r>
      <w:r w:rsidR="00747A50">
        <w:rPr>
          <w:rFonts w:ascii="Times New Roman" w:hAnsi="Times New Roman" w:cs="Times New Roman"/>
          <w:sz w:val="24"/>
          <w:szCs w:val="24"/>
        </w:rPr>
        <w:t>50—51</w:t>
      </w:r>
      <w:r w:rsidR="00747A50" w:rsidRPr="00E772D7">
        <w:rPr>
          <w:rFonts w:ascii="Times New Roman" w:hAnsi="Times New Roman" w:cs="Times New Roman"/>
          <w:sz w:val="24"/>
          <w:szCs w:val="24"/>
        </w:rPr>
        <w:t>)</w:t>
      </w:r>
      <w:r w:rsidR="00747A50">
        <w:rPr>
          <w:rFonts w:ascii="Times New Roman" w:hAnsi="Times New Roman" w:cs="Times New Roman"/>
          <w:sz w:val="24"/>
          <w:szCs w:val="24"/>
        </w:rPr>
        <w:t xml:space="preserve"> </w:t>
      </w:r>
      <w:r w:rsidR="00E915AD">
        <w:rPr>
          <w:rFonts w:ascii="Times New Roman" w:hAnsi="Times New Roman" w:cs="Times New Roman"/>
          <w:color w:val="000000"/>
          <w:sz w:val="24"/>
          <w:szCs w:val="24"/>
          <w:shd w:val="clear" w:color="auto" w:fill="FFFFFF"/>
        </w:rPr>
        <w:t>Sv</w:t>
      </w:r>
      <w:r w:rsidR="00B84DBC">
        <w:rPr>
          <w:rFonts w:ascii="Times New Roman" w:hAnsi="Times New Roman" w:cs="Times New Roman"/>
          <w:color w:val="000000"/>
          <w:sz w:val="24"/>
          <w:szCs w:val="24"/>
          <w:shd w:val="clear" w:color="auto" w:fill="FFFFFF"/>
        </w:rPr>
        <w:t>ůj</w:t>
      </w:r>
      <w:r w:rsidR="00E915AD">
        <w:rPr>
          <w:rFonts w:ascii="Times New Roman" w:hAnsi="Times New Roman" w:cs="Times New Roman"/>
          <w:color w:val="000000"/>
          <w:sz w:val="24"/>
          <w:szCs w:val="24"/>
          <w:shd w:val="clear" w:color="auto" w:fill="FFFFFF"/>
        </w:rPr>
        <w:t xml:space="preserve"> </w:t>
      </w:r>
      <w:r w:rsidR="00B84DBC">
        <w:rPr>
          <w:rFonts w:ascii="Times New Roman" w:hAnsi="Times New Roman" w:cs="Times New Roman"/>
          <w:color w:val="000000"/>
          <w:sz w:val="24"/>
          <w:szCs w:val="24"/>
          <w:shd w:val="clear" w:color="auto" w:fill="FFFFFF"/>
        </w:rPr>
        <w:t xml:space="preserve">vkus </w:t>
      </w:r>
      <w:r w:rsidR="00E915AD">
        <w:rPr>
          <w:rFonts w:ascii="Times New Roman" w:hAnsi="Times New Roman" w:cs="Times New Roman"/>
          <w:color w:val="000000"/>
          <w:sz w:val="24"/>
          <w:szCs w:val="24"/>
          <w:shd w:val="clear" w:color="auto" w:fill="FFFFFF"/>
        </w:rPr>
        <w:t xml:space="preserve">vysvětloval </w:t>
      </w:r>
      <w:proofErr w:type="gramStart"/>
      <w:r w:rsidR="00E915AD">
        <w:rPr>
          <w:rFonts w:ascii="Times New Roman" w:hAnsi="Times New Roman" w:cs="Times New Roman"/>
          <w:color w:val="000000"/>
          <w:sz w:val="24"/>
          <w:szCs w:val="24"/>
          <w:shd w:val="clear" w:color="auto" w:fill="FFFFFF"/>
        </w:rPr>
        <w:t>metaforou</w:t>
      </w:r>
      <w:r w:rsidR="00747A50">
        <w:rPr>
          <w:rFonts w:ascii="Times New Roman" w:hAnsi="Times New Roman" w:cs="Times New Roman"/>
          <w:color w:val="000000"/>
          <w:sz w:val="24"/>
          <w:szCs w:val="24"/>
          <w:shd w:val="clear" w:color="auto" w:fill="FFFFFF"/>
        </w:rPr>
        <w:t>; „[...] prohlásil</w:t>
      </w:r>
      <w:proofErr w:type="gramEnd"/>
      <w:r w:rsidR="00747A50">
        <w:rPr>
          <w:rFonts w:ascii="Times New Roman" w:hAnsi="Times New Roman" w:cs="Times New Roman"/>
          <w:color w:val="000000"/>
          <w:sz w:val="24"/>
          <w:szCs w:val="24"/>
          <w:shd w:val="clear" w:color="auto" w:fill="FFFFFF"/>
        </w:rPr>
        <w:t xml:space="preserve">, že </w:t>
      </w:r>
      <w:r w:rsidR="00E915AD">
        <w:rPr>
          <w:rFonts w:ascii="Times New Roman" w:hAnsi="Times New Roman" w:cs="Times New Roman"/>
          <w:color w:val="000000"/>
          <w:sz w:val="24"/>
          <w:szCs w:val="24"/>
          <w:shd w:val="clear" w:color="auto" w:fill="FFFFFF"/>
        </w:rPr>
        <w:t xml:space="preserve"> měsíc </w:t>
      </w:r>
      <w:r w:rsidR="00747A50">
        <w:rPr>
          <w:rFonts w:ascii="Times New Roman" w:hAnsi="Times New Roman" w:cs="Times New Roman"/>
          <w:color w:val="000000"/>
          <w:sz w:val="24"/>
          <w:szCs w:val="24"/>
          <w:shd w:val="clear" w:color="auto" w:fill="FFFFFF"/>
        </w:rPr>
        <w:t>se mu líbí nejvíc</w:t>
      </w:r>
      <w:r w:rsidR="00E915AD">
        <w:rPr>
          <w:rFonts w:ascii="Times New Roman" w:hAnsi="Times New Roman" w:cs="Times New Roman"/>
          <w:color w:val="000000"/>
          <w:sz w:val="24"/>
          <w:szCs w:val="24"/>
          <w:shd w:val="clear" w:color="auto" w:fill="FFFFFF"/>
        </w:rPr>
        <w:t>, když je částečně zakryt mraky.</w:t>
      </w:r>
      <w:r w:rsidR="00747A50">
        <w:rPr>
          <w:rFonts w:ascii="Times New Roman" w:hAnsi="Times New Roman" w:cs="Times New Roman"/>
          <w:color w:val="000000"/>
          <w:sz w:val="24"/>
          <w:szCs w:val="24"/>
          <w:shd w:val="clear" w:color="auto" w:fill="FFFFFF"/>
        </w:rPr>
        <w:t>“</w:t>
      </w:r>
      <w:r w:rsidR="00E915AD">
        <w:rPr>
          <w:rFonts w:ascii="Times New Roman" w:hAnsi="Times New Roman" w:cs="Times New Roman"/>
          <w:color w:val="000000"/>
          <w:sz w:val="24"/>
          <w:szCs w:val="24"/>
          <w:shd w:val="clear" w:color="auto" w:fill="FFFFFF"/>
        </w:rPr>
        <w:t xml:space="preserve"> </w:t>
      </w:r>
      <w:r w:rsidR="00747A50">
        <w:rPr>
          <w:rFonts w:ascii="Times New Roman" w:hAnsi="Times New Roman" w:cs="Times New Roman"/>
          <w:sz w:val="24"/>
          <w:szCs w:val="24"/>
        </w:rPr>
        <w:t>(Sen</w:t>
      </w:r>
      <w:r w:rsidR="00747A50" w:rsidRPr="00E772D7">
        <w:rPr>
          <w:rFonts w:ascii="Times New Roman" w:hAnsi="Times New Roman" w:cs="Times New Roman"/>
          <w:sz w:val="24"/>
          <w:szCs w:val="24"/>
        </w:rPr>
        <w:t xml:space="preserve">, </w:t>
      </w:r>
      <w:r w:rsidR="00747A50">
        <w:rPr>
          <w:rFonts w:ascii="Times New Roman" w:hAnsi="Times New Roman" w:cs="Times New Roman"/>
          <w:sz w:val="24"/>
          <w:szCs w:val="24"/>
        </w:rPr>
        <w:t>1991</w:t>
      </w:r>
      <w:r w:rsidR="00747A50" w:rsidRPr="00E772D7">
        <w:rPr>
          <w:rFonts w:ascii="Times New Roman" w:hAnsi="Times New Roman" w:cs="Times New Roman"/>
          <w:sz w:val="24"/>
          <w:szCs w:val="24"/>
        </w:rPr>
        <w:t xml:space="preserve">: </w:t>
      </w:r>
      <w:r w:rsidR="00747A50">
        <w:rPr>
          <w:rFonts w:ascii="Times New Roman" w:hAnsi="Times New Roman" w:cs="Times New Roman"/>
          <w:sz w:val="24"/>
          <w:szCs w:val="24"/>
        </w:rPr>
        <w:t>50</w:t>
      </w:r>
      <w:r w:rsidR="00747A50" w:rsidRPr="00E772D7">
        <w:rPr>
          <w:rFonts w:ascii="Times New Roman" w:hAnsi="Times New Roman" w:cs="Times New Roman"/>
          <w:sz w:val="24"/>
          <w:szCs w:val="24"/>
        </w:rPr>
        <w:t>)</w:t>
      </w:r>
      <w:r w:rsidR="00747A50">
        <w:rPr>
          <w:rFonts w:ascii="Times New Roman" w:hAnsi="Times New Roman" w:cs="Times New Roman"/>
          <w:sz w:val="24"/>
          <w:szCs w:val="24"/>
        </w:rPr>
        <w:t xml:space="preserve"> </w:t>
      </w:r>
      <w:r w:rsidR="00B84DBC">
        <w:rPr>
          <w:rFonts w:ascii="Times New Roman" w:hAnsi="Times New Roman" w:cs="Times New Roman"/>
          <w:color w:val="000000"/>
          <w:sz w:val="24"/>
          <w:szCs w:val="24"/>
          <w:shd w:val="clear" w:color="auto" w:fill="FFFFFF"/>
        </w:rPr>
        <w:t xml:space="preserve">Drahocenné čínské předměty ze svojí sbírky kombinoval například </w:t>
      </w:r>
      <w:r w:rsidR="0043334D">
        <w:rPr>
          <w:rFonts w:ascii="Times New Roman" w:hAnsi="Times New Roman" w:cs="Times New Roman"/>
          <w:color w:val="000000"/>
          <w:sz w:val="24"/>
          <w:szCs w:val="24"/>
          <w:shd w:val="clear" w:color="auto" w:fill="FFFFFF"/>
        </w:rPr>
        <w:t xml:space="preserve">s </w:t>
      </w:r>
      <w:r w:rsidR="00B84DBC">
        <w:rPr>
          <w:rFonts w:ascii="Times New Roman" w:hAnsi="Times New Roman" w:cs="Times New Roman"/>
          <w:color w:val="000000"/>
          <w:sz w:val="24"/>
          <w:szCs w:val="24"/>
          <w:shd w:val="clear" w:color="auto" w:fill="FFFFFF"/>
        </w:rPr>
        <w:t>bambu</w:t>
      </w:r>
      <w:r w:rsidR="0043334D">
        <w:rPr>
          <w:rFonts w:ascii="Times New Roman" w:hAnsi="Times New Roman" w:cs="Times New Roman"/>
          <w:color w:val="000000"/>
          <w:sz w:val="24"/>
          <w:szCs w:val="24"/>
          <w:shd w:val="clear" w:color="auto" w:fill="FFFFFF"/>
        </w:rPr>
        <w:t>sem</w:t>
      </w:r>
      <w:r w:rsidR="00B84DBC">
        <w:rPr>
          <w:rFonts w:ascii="Times New Roman" w:hAnsi="Times New Roman" w:cs="Times New Roman"/>
          <w:color w:val="000000"/>
          <w:sz w:val="24"/>
          <w:szCs w:val="24"/>
          <w:shd w:val="clear" w:color="auto" w:fill="FFFFFF"/>
        </w:rPr>
        <w:t>.</w:t>
      </w:r>
      <w:r w:rsidR="00356099">
        <w:rPr>
          <w:rFonts w:ascii="Times New Roman" w:hAnsi="Times New Roman" w:cs="Times New Roman"/>
          <w:color w:val="000000"/>
          <w:sz w:val="24"/>
          <w:szCs w:val="24"/>
          <w:shd w:val="clear" w:color="auto" w:fill="FFFFFF"/>
        </w:rPr>
        <w:t xml:space="preserve"> Tuto kombinaci popisoval jako </w:t>
      </w:r>
      <w:r w:rsidR="0043334D">
        <w:rPr>
          <w:rFonts w:ascii="Times New Roman" w:hAnsi="Times New Roman" w:cs="Times New Roman"/>
          <w:color w:val="000000"/>
          <w:sz w:val="24"/>
          <w:szCs w:val="24"/>
          <w:shd w:val="clear" w:color="auto" w:fill="FFFFFF"/>
        </w:rPr>
        <w:t>„</w:t>
      </w:r>
      <w:r w:rsidR="00356099">
        <w:rPr>
          <w:rFonts w:ascii="Times New Roman" w:hAnsi="Times New Roman" w:cs="Times New Roman"/>
          <w:color w:val="000000"/>
          <w:sz w:val="24"/>
          <w:szCs w:val="24"/>
          <w:shd w:val="clear" w:color="auto" w:fill="FFFFFF"/>
        </w:rPr>
        <w:t>ušlechtilý kůň ve stáji pokryté slámou</w:t>
      </w:r>
      <w:r w:rsidR="0043334D">
        <w:rPr>
          <w:rFonts w:ascii="Times New Roman" w:hAnsi="Times New Roman" w:cs="Times New Roman"/>
          <w:color w:val="000000"/>
          <w:sz w:val="24"/>
          <w:szCs w:val="24"/>
          <w:shd w:val="clear" w:color="auto" w:fill="FFFFFF"/>
        </w:rPr>
        <w:t>“</w:t>
      </w:r>
      <w:r w:rsidR="00356099">
        <w:rPr>
          <w:rFonts w:ascii="Times New Roman" w:hAnsi="Times New Roman" w:cs="Times New Roman"/>
          <w:color w:val="000000"/>
          <w:sz w:val="24"/>
          <w:szCs w:val="24"/>
          <w:shd w:val="clear" w:color="auto" w:fill="FFFFFF"/>
        </w:rPr>
        <w:t>.</w:t>
      </w:r>
      <w:r w:rsidR="00B84DBC">
        <w:rPr>
          <w:rFonts w:ascii="Times New Roman" w:hAnsi="Times New Roman" w:cs="Times New Roman"/>
          <w:color w:val="000000"/>
          <w:sz w:val="24"/>
          <w:szCs w:val="24"/>
          <w:shd w:val="clear" w:color="auto" w:fill="FFFFFF"/>
        </w:rPr>
        <w:t xml:space="preserve"> </w:t>
      </w:r>
      <w:r w:rsidR="00D27337">
        <w:rPr>
          <w:rFonts w:ascii="Times New Roman" w:hAnsi="Times New Roman" w:cs="Times New Roman"/>
          <w:color w:val="000000"/>
          <w:sz w:val="24"/>
          <w:szCs w:val="24"/>
          <w:shd w:val="clear" w:color="auto" w:fill="FFFFFF"/>
        </w:rPr>
        <w:t>Jeho cílem nebyl vznik vzájemně kontrastující kombinace, snažil se</w:t>
      </w:r>
      <w:r w:rsidR="00722259">
        <w:rPr>
          <w:rFonts w:ascii="Times New Roman" w:hAnsi="Times New Roman" w:cs="Times New Roman"/>
          <w:color w:val="000000"/>
          <w:sz w:val="24"/>
          <w:szCs w:val="24"/>
          <w:shd w:val="clear" w:color="auto" w:fill="FFFFFF"/>
        </w:rPr>
        <w:t xml:space="preserve"> </w:t>
      </w:r>
      <w:r w:rsidR="00D34BC9">
        <w:rPr>
          <w:rFonts w:ascii="Times New Roman" w:hAnsi="Times New Roman" w:cs="Times New Roman"/>
          <w:color w:val="000000"/>
          <w:sz w:val="24"/>
          <w:szCs w:val="24"/>
          <w:shd w:val="clear" w:color="auto" w:fill="FFFFFF"/>
        </w:rPr>
        <w:t>dosáhn</w:t>
      </w:r>
      <w:r w:rsidR="00D27337">
        <w:rPr>
          <w:rFonts w:ascii="Times New Roman" w:hAnsi="Times New Roman" w:cs="Times New Roman"/>
          <w:color w:val="000000"/>
          <w:sz w:val="24"/>
          <w:szCs w:val="24"/>
          <w:shd w:val="clear" w:color="auto" w:fill="FFFFFF"/>
        </w:rPr>
        <w:t>ut</w:t>
      </w:r>
      <w:r w:rsidR="00D34BC9">
        <w:rPr>
          <w:rFonts w:ascii="Times New Roman" w:hAnsi="Times New Roman" w:cs="Times New Roman"/>
          <w:color w:val="000000"/>
          <w:sz w:val="24"/>
          <w:szCs w:val="24"/>
          <w:shd w:val="clear" w:color="auto" w:fill="FFFFFF"/>
        </w:rPr>
        <w:t xml:space="preserve"> estetické harmonie </w:t>
      </w:r>
      <w:r w:rsidR="00D27337">
        <w:rPr>
          <w:rFonts w:ascii="Times New Roman" w:hAnsi="Times New Roman" w:cs="Times New Roman"/>
          <w:color w:val="000000"/>
          <w:sz w:val="24"/>
          <w:szCs w:val="24"/>
          <w:shd w:val="clear" w:color="auto" w:fill="FFFFFF"/>
        </w:rPr>
        <w:t xml:space="preserve">mezi prostým a honosným, což odpovídalo naplnění </w:t>
      </w:r>
      <w:r w:rsidR="00D34BC9">
        <w:rPr>
          <w:rFonts w:ascii="Times New Roman" w:hAnsi="Times New Roman" w:cs="Times New Roman"/>
          <w:color w:val="000000"/>
          <w:sz w:val="24"/>
          <w:szCs w:val="24"/>
          <w:shd w:val="clear" w:color="auto" w:fill="FFFFFF"/>
        </w:rPr>
        <w:t xml:space="preserve">zenového ideálu. </w:t>
      </w:r>
      <w:r w:rsidR="00356099">
        <w:rPr>
          <w:rFonts w:ascii="Times New Roman" w:hAnsi="Times New Roman" w:cs="Times New Roman"/>
          <w:color w:val="000000"/>
          <w:sz w:val="24"/>
          <w:szCs w:val="24"/>
          <w:shd w:val="clear" w:color="auto" w:fill="FFFFFF"/>
        </w:rPr>
        <w:t>(</w:t>
      </w:r>
      <w:r w:rsidR="00E32372">
        <w:rPr>
          <w:rFonts w:ascii="Times New Roman" w:hAnsi="Times New Roman" w:cs="Times New Roman"/>
          <w:sz w:val="24"/>
          <w:szCs w:val="24"/>
        </w:rPr>
        <w:t xml:space="preserve">viz </w:t>
      </w:r>
      <w:r w:rsidR="00E32372" w:rsidRPr="003E299A">
        <w:rPr>
          <w:rFonts w:ascii="Times New Roman" w:hAnsi="Times New Roman" w:cs="Times New Roman"/>
          <w:sz w:val="24"/>
          <w:szCs w:val="24"/>
        </w:rPr>
        <w:t>Fisher, 03/2008</w:t>
      </w:r>
      <w:r w:rsidR="00E32372">
        <w:rPr>
          <w:rFonts w:ascii="Times New Roman" w:hAnsi="Times New Roman" w:cs="Times New Roman"/>
          <w:color w:val="000000"/>
          <w:sz w:val="24"/>
          <w:szCs w:val="24"/>
          <w:shd w:val="clear" w:color="auto" w:fill="FFFFFF"/>
        </w:rPr>
        <w:t>, s. 5)</w:t>
      </w:r>
      <w:r w:rsidR="00356099">
        <w:rPr>
          <w:rFonts w:ascii="Times New Roman" w:hAnsi="Times New Roman" w:cs="Times New Roman"/>
          <w:color w:val="000000"/>
          <w:sz w:val="24"/>
          <w:szCs w:val="24"/>
          <w:shd w:val="clear" w:color="auto" w:fill="FFFFFF"/>
        </w:rPr>
        <w:t xml:space="preserve"> </w:t>
      </w:r>
      <w:r w:rsidR="00B429D1">
        <w:rPr>
          <w:rFonts w:ascii="Times New Roman" w:hAnsi="Times New Roman" w:cs="Times New Roman"/>
          <w:color w:val="000000"/>
          <w:sz w:val="24"/>
          <w:szCs w:val="24"/>
          <w:shd w:val="clear" w:color="auto" w:fill="FFFFFF"/>
        </w:rPr>
        <w:t xml:space="preserve">Čajové místnosti </w:t>
      </w:r>
      <w:proofErr w:type="gramStart"/>
      <w:r w:rsidR="00B429D1">
        <w:rPr>
          <w:rFonts w:ascii="Times New Roman" w:hAnsi="Times New Roman" w:cs="Times New Roman"/>
          <w:color w:val="000000"/>
          <w:sz w:val="24"/>
          <w:szCs w:val="24"/>
          <w:shd w:val="clear" w:color="auto" w:fill="FFFFFF"/>
        </w:rPr>
        <w:t xml:space="preserve">zdobil </w:t>
      </w:r>
      <w:r w:rsidR="005B5806">
        <w:rPr>
          <w:rFonts w:ascii="Times New Roman" w:hAnsi="Times New Roman" w:cs="Times New Roman"/>
          <w:color w:val="000000"/>
          <w:sz w:val="24"/>
          <w:szCs w:val="24"/>
          <w:shd w:val="clear" w:color="auto" w:fill="FFFFFF"/>
        </w:rPr>
        <w:t xml:space="preserve">„[...] </w:t>
      </w:r>
      <w:r w:rsidR="00B429D1">
        <w:rPr>
          <w:rFonts w:ascii="Times New Roman" w:hAnsi="Times New Roman" w:cs="Times New Roman"/>
          <w:color w:val="000000"/>
          <w:sz w:val="24"/>
          <w:szCs w:val="24"/>
          <w:shd w:val="clear" w:color="auto" w:fill="FFFFFF"/>
        </w:rPr>
        <w:t>dekorovaným</w:t>
      </w:r>
      <w:proofErr w:type="gramEnd"/>
      <w:r w:rsidR="00B429D1">
        <w:rPr>
          <w:rFonts w:ascii="Times New Roman" w:hAnsi="Times New Roman" w:cs="Times New Roman"/>
          <w:color w:val="000000"/>
          <w:sz w:val="24"/>
          <w:szCs w:val="24"/>
          <w:shd w:val="clear" w:color="auto" w:fill="FFFFFF"/>
        </w:rPr>
        <w:t xml:space="preserve"> pouzdrem na psací potřeby nebo kamenem na lakovan</w:t>
      </w:r>
      <w:r w:rsidR="005B5806">
        <w:rPr>
          <w:rFonts w:ascii="Times New Roman" w:hAnsi="Times New Roman" w:cs="Times New Roman"/>
          <w:color w:val="000000"/>
          <w:sz w:val="24"/>
          <w:szCs w:val="24"/>
          <w:shd w:val="clear" w:color="auto" w:fill="FFFFFF"/>
        </w:rPr>
        <w:t>ém</w:t>
      </w:r>
      <w:r w:rsidR="00B429D1">
        <w:rPr>
          <w:rFonts w:ascii="Times New Roman" w:hAnsi="Times New Roman" w:cs="Times New Roman"/>
          <w:color w:val="000000"/>
          <w:sz w:val="24"/>
          <w:szCs w:val="24"/>
          <w:shd w:val="clear" w:color="auto" w:fill="FFFFFF"/>
        </w:rPr>
        <w:t xml:space="preserve"> podnos</w:t>
      </w:r>
      <w:r w:rsidR="005B5806">
        <w:rPr>
          <w:rFonts w:ascii="Times New Roman" w:hAnsi="Times New Roman" w:cs="Times New Roman"/>
          <w:color w:val="000000"/>
          <w:sz w:val="24"/>
          <w:szCs w:val="24"/>
          <w:shd w:val="clear" w:color="auto" w:fill="FFFFFF"/>
        </w:rPr>
        <w:t>u</w:t>
      </w:r>
      <w:r w:rsidR="00B429D1">
        <w:rPr>
          <w:rFonts w:ascii="Times New Roman" w:hAnsi="Times New Roman" w:cs="Times New Roman"/>
          <w:color w:val="000000"/>
          <w:sz w:val="24"/>
          <w:szCs w:val="24"/>
          <w:shd w:val="clear" w:color="auto" w:fill="FFFFFF"/>
        </w:rPr>
        <w:t xml:space="preserve">, který </w:t>
      </w:r>
      <w:r w:rsidR="005B5806">
        <w:rPr>
          <w:rFonts w:ascii="Times New Roman" w:hAnsi="Times New Roman" w:cs="Times New Roman"/>
          <w:color w:val="000000"/>
          <w:sz w:val="24"/>
          <w:szCs w:val="24"/>
          <w:shd w:val="clear" w:color="auto" w:fill="FFFFFF"/>
        </w:rPr>
        <w:t>svým nevšedním zabarvením</w:t>
      </w:r>
      <w:r w:rsidR="00B429D1">
        <w:rPr>
          <w:rFonts w:ascii="Times New Roman" w:hAnsi="Times New Roman" w:cs="Times New Roman"/>
          <w:color w:val="000000"/>
          <w:sz w:val="24"/>
          <w:szCs w:val="24"/>
          <w:shd w:val="clear" w:color="auto" w:fill="FFFFFF"/>
        </w:rPr>
        <w:t xml:space="preserve"> </w:t>
      </w:r>
      <w:r w:rsidR="005B5806">
        <w:rPr>
          <w:rFonts w:ascii="Times New Roman" w:hAnsi="Times New Roman" w:cs="Times New Roman"/>
          <w:color w:val="000000"/>
          <w:sz w:val="24"/>
          <w:szCs w:val="24"/>
          <w:shd w:val="clear" w:color="auto" w:fill="FFFFFF"/>
        </w:rPr>
        <w:t xml:space="preserve">a </w:t>
      </w:r>
      <w:r w:rsidR="00B429D1">
        <w:rPr>
          <w:rFonts w:ascii="Times New Roman" w:hAnsi="Times New Roman" w:cs="Times New Roman"/>
          <w:color w:val="000000"/>
          <w:sz w:val="24"/>
          <w:szCs w:val="24"/>
          <w:shd w:val="clear" w:color="auto" w:fill="FFFFFF"/>
        </w:rPr>
        <w:t>nerovným</w:t>
      </w:r>
      <w:r w:rsidR="007E0496">
        <w:rPr>
          <w:rFonts w:ascii="Times New Roman" w:hAnsi="Times New Roman" w:cs="Times New Roman"/>
          <w:color w:val="000000"/>
          <w:sz w:val="24"/>
          <w:szCs w:val="24"/>
          <w:shd w:val="clear" w:color="auto" w:fill="FFFFFF"/>
        </w:rPr>
        <w:t>i</w:t>
      </w:r>
      <w:r w:rsidR="00B429D1">
        <w:rPr>
          <w:rFonts w:ascii="Times New Roman" w:hAnsi="Times New Roman" w:cs="Times New Roman"/>
          <w:color w:val="000000"/>
          <w:sz w:val="24"/>
          <w:szCs w:val="24"/>
          <w:shd w:val="clear" w:color="auto" w:fill="FFFFFF"/>
        </w:rPr>
        <w:t xml:space="preserve"> </w:t>
      </w:r>
      <w:r w:rsidR="005B5806">
        <w:rPr>
          <w:rFonts w:ascii="Times New Roman" w:hAnsi="Times New Roman" w:cs="Times New Roman"/>
          <w:color w:val="000000"/>
          <w:sz w:val="24"/>
          <w:szCs w:val="24"/>
          <w:shd w:val="clear" w:color="auto" w:fill="FFFFFF"/>
        </w:rPr>
        <w:t>tvary napodoboval</w:t>
      </w:r>
      <w:r w:rsidR="00B429D1">
        <w:rPr>
          <w:rFonts w:ascii="Times New Roman" w:hAnsi="Times New Roman" w:cs="Times New Roman"/>
          <w:color w:val="000000"/>
          <w:sz w:val="24"/>
          <w:szCs w:val="24"/>
          <w:shd w:val="clear" w:color="auto" w:fill="FFFFFF"/>
        </w:rPr>
        <w:t xml:space="preserve"> hornat</w:t>
      </w:r>
      <w:r w:rsidR="005B5806">
        <w:rPr>
          <w:rFonts w:ascii="Times New Roman" w:hAnsi="Times New Roman" w:cs="Times New Roman"/>
          <w:color w:val="000000"/>
          <w:sz w:val="24"/>
          <w:szCs w:val="24"/>
          <w:shd w:val="clear" w:color="auto" w:fill="FFFFFF"/>
        </w:rPr>
        <w:t>ou</w:t>
      </w:r>
      <w:r w:rsidR="00B429D1">
        <w:rPr>
          <w:rFonts w:ascii="Times New Roman" w:hAnsi="Times New Roman" w:cs="Times New Roman"/>
          <w:color w:val="000000"/>
          <w:sz w:val="24"/>
          <w:szCs w:val="24"/>
          <w:shd w:val="clear" w:color="auto" w:fill="FFFFFF"/>
        </w:rPr>
        <w:t xml:space="preserve"> krajin</w:t>
      </w:r>
      <w:r w:rsidR="005B5806">
        <w:rPr>
          <w:rFonts w:ascii="Times New Roman" w:hAnsi="Times New Roman" w:cs="Times New Roman"/>
          <w:color w:val="000000"/>
          <w:sz w:val="24"/>
          <w:szCs w:val="24"/>
          <w:shd w:val="clear" w:color="auto" w:fill="FFFFFF"/>
        </w:rPr>
        <w:t>u [...]</w:t>
      </w:r>
      <w:r w:rsidR="00B429D1">
        <w:rPr>
          <w:rFonts w:ascii="Times New Roman" w:hAnsi="Times New Roman" w:cs="Times New Roman"/>
          <w:color w:val="000000"/>
          <w:sz w:val="24"/>
          <w:szCs w:val="24"/>
          <w:shd w:val="clear" w:color="auto" w:fill="FFFFFF"/>
        </w:rPr>
        <w:t>.</w:t>
      </w:r>
      <w:r w:rsidR="005B5806">
        <w:rPr>
          <w:rFonts w:ascii="Times New Roman" w:hAnsi="Times New Roman" w:cs="Times New Roman"/>
          <w:color w:val="000000"/>
          <w:sz w:val="24"/>
          <w:szCs w:val="24"/>
          <w:shd w:val="clear" w:color="auto" w:fill="FFFFFF"/>
        </w:rPr>
        <w:t>“</w:t>
      </w:r>
      <w:r w:rsidR="00E915AD">
        <w:rPr>
          <w:rFonts w:ascii="Times New Roman" w:hAnsi="Times New Roman" w:cs="Times New Roman"/>
          <w:color w:val="000000"/>
          <w:sz w:val="24"/>
          <w:szCs w:val="24"/>
          <w:shd w:val="clear" w:color="auto" w:fill="FFFFFF"/>
        </w:rPr>
        <w:t xml:space="preserve"> </w:t>
      </w:r>
      <w:r w:rsidR="005B5806">
        <w:rPr>
          <w:rFonts w:ascii="Times New Roman" w:hAnsi="Times New Roman" w:cs="Times New Roman"/>
          <w:color w:val="000000"/>
          <w:sz w:val="24"/>
          <w:szCs w:val="24"/>
          <w:shd w:val="clear" w:color="auto" w:fill="FFFFFF"/>
        </w:rPr>
        <w:t>(</w:t>
      </w:r>
      <w:r w:rsidR="007E0496">
        <w:rPr>
          <w:rFonts w:ascii="Times New Roman" w:hAnsi="Times New Roman" w:cs="Times New Roman"/>
          <w:color w:val="000000"/>
          <w:sz w:val="24"/>
          <w:szCs w:val="24"/>
          <w:shd w:val="clear" w:color="auto" w:fill="FFFFFF"/>
        </w:rPr>
        <w:t>Hirota, 1995: 68) P</w:t>
      </w:r>
      <w:r w:rsidR="00E915AD">
        <w:rPr>
          <w:rFonts w:ascii="Times New Roman" w:hAnsi="Times New Roman" w:cs="Times New Roman"/>
          <w:color w:val="000000"/>
          <w:sz w:val="24"/>
          <w:szCs w:val="24"/>
          <w:shd w:val="clear" w:color="auto" w:fill="FFFFFF"/>
        </w:rPr>
        <w:t xml:space="preserve">o vzoru Nóamiho </w:t>
      </w:r>
      <w:r w:rsidR="007E0496">
        <w:rPr>
          <w:rFonts w:ascii="Times New Roman" w:hAnsi="Times New Roman" w:cs="Times New Roman"/>
          <w:color w:val="000000"/>
          <w:sz w:val="24"/>
          <w:szCs w:val="24"/>
          <w:shd w:val="clear" w:color="auto" w:fill="FFFFFF"/>
        </w:rPr>
        <w:t xml:space="preserve">užíval </w:t>
      </w:r>
      <w:r w:rsidR="00D27337">
        <w:rPr>
          <w:rFonts w:ascii="Times New Roman" w:hAnsi="Times New Roman" w:cs="Times New Roman"/>
          <w:color w:val="000000"/>
          <w:sz w:val="24"/>
          <w:szCs w:val="24"/>
          <w:shd w:val="clear" w:color="auto" w:fill="FFFFFF"/>
        </w:rPr>
        <w:t xml:space="preserve">k výzdobě místnosti pouze na jeden </w:t>
      </w:r>
      <w:r w:rsidR="006D7B13">
        <w:rPr>
          <w:rFonts w:ascii="Times New Roman" w:hAnsi="Times New Roman" w:cs="Times New Roman"/>
          <w:color w:val="000000"/>
          <w:sz w:val="24"/>
          <w:szCs w:val="24"/>
          <w:shd w:val="clear" w:color="auto" w:fill="FFFFFF"/>
        </w:rPr>
        <w:t>svitek</w:t>
      </w:r>
      <w:r w:rsidR="00D27337">
        <w:rPr>
          <w:rFonts w:ascii="Times New Roman" w:hAnsi="Times New Roman" w:cs="Times New Roman"/>
          <w:color w:val="000000"/>
          <w:sz w:val="24"/>
          <w:szCs w:val="24"/>
          <w:shd w:val="clear" w:color="auto" w:fill="FFFFFF"/>
        </w:rPr>
        <w:t xml:space="preserve"> </w:t>
      </w:r>
      <w:r w:rsidR="006D7B13" w:rsidRPr="005C232F">
        <w:rPr>
          <w:rFonts w:ascii="Times New Roman" w:hAnsi="Times New Roman" w:cs="Times New Roman"/>
          <w:i/>
          <w:color w:val="000000"/>
          <w:sz w:val="24"/>
          <w:szCs w:val="24"/>
          <w:shd w:val="clear" w:color="auto" w:fill="FFFFFF"/>
        </w:rPr>
        <w:t>bokuseki</w:t>
      </w:r>
      <w:r w:rsidR="006D7B13">
        <w:rPr>
          <w:rStyle w:val="Znakapoznpodarou"/>
          <w:rFonts w:ascii="Times New Roman" w:hAnsi="Times New Roman" w:cs="Times New Roman"/>
          <w:color w:val="000000"/>
          <w:sz w:val="24"/>
          <w:szCs w:val="24"/>
          <w:shd w:val="clear" w:color="auto" w:fill="FFFFFF"/>
        </w:rPr>
        <w:footnoteReference w:id="112"/>
      </w:r>
      <w:r w:rsidR="006D7B13">
        <w:rPr>
          <w:rFonts w:ascii="Times New Roman" w:hAnsi="Times New Roman" w:cs="Times New Roman"/>
          <w:color w:val="000000"/>
          <w:sz w:val="24"/>
          <w:szCs w:val="24"/>
          <w:shd w:val="clear" w:color="auto" w:fill="FFFFFF"/>
        </w:rPr>
        <w:t>; dříve se obyčejně používaly čínské krajinomalby.</w:t>
      </w:r>
      <w:r w:rsidR="006D7B13" w:rsidRPr="006D7B13">
        <w:rPr>
          <w:rFonts w:ascii="Times New Roman" w:hAnsi="Times New Roman" w:cs="Times New Roman"/>
          <w:sz w:val="24"/>
          <w:szCs w:val="24"/>
        </w:rPr>
        <w:t xml:space="preserve"> </w:t>
      </w:r>
      <w:r w:rsidR="006D7B13" w:rsidRPr="0007337F">
        <w:rPr>
          <w:rFonts w:ascii="Times New Roman" w:hAnsi="Times New Roman" w:cs="Times New Roman"/>
          <w:sz w:val="24"/>
          <w:szCs w:val="24"/>
        </w:rPr>
        <w:t>(viz Thomovi, 2002:</w:t>
      </w:r>
      <w:r w:rsidR="00EE7607">
        <w:rPr>
          <w:rFonts w:ascii="Times New Roman" w:hAnsi="Times New Roman" w:cs="Times New Roman"/>
          <w:sz w:val="24"/>
          <w:szCs w:val="24"/>
        </w:rPr>
        <w:t xml:space="preserve"> </w:t>
      </w:r>
      <w:r w:rsidR="006D7B13">
        <w:rPr>
          <w:rFonts w:ascii="Times New Roman" w:hAnsi="Times New Roman" w:cs="Times New Roman"/>
          <w:sz w:val="24"/>
          <w:szCs w:val="24"/>
        </w:rPr>
        <w:t>113</w:t>
      </w:r>
      <w:r w:rsidR="006D7B13" w:rsidRPr="0007337F">
        <w:rPr>
          <w:rFonts w:ascii="Times New Roman" w:hAnsi="Times New Roman" w:cs="Times New Roman"/>
          <w:sz w:val="24"/>
          <w:szCs w:val="24"/>
        </w:rPr>
        <w:t>)</w:t>
      </w:r>
    </w:p>
    <w:p w:rsidR="00D90ACF" w:rsidRDefault="00D90ACF" w:rsidP="00925D02">
      <w:pPr>
        <w:spacing w:after="2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E2F06">
        <w:rPr>
          <w:rFonts w:ascii="Times New Roman" w:hAnsi="Times New Roman" w:cs="Times New Roman"/>
          <w:color w:val="000000"/>
          <w:sz w:val="24"/>
          <w:szCs w:val="24"/>
          <w:shd w:val="clear" w:color="auto" w:fill="FFFFFF"/>
        </w:rPr>
        <w:t xml:space="preserve">Šukó </w:t>
      </w:r>
      <w:r w:rsidR="00EA7B5B">
        <w:rPr>
          <w:rFonts w:ascii="Times New Roman" w:hAnsi="Times New Roman" w:cs="Times New Roman"/>
          <w:color w:val="000000"/>
          <w:sz w:val="24"/>
          <w:szCs w:val="24"/>
          <w:shd w:val="clear" w:color="auto" w:fill="FFFFFF"/>
        </w:rPr>
        <w:t xml:space="preserve">poprvé představil šlechtě, která se prozatím zabývala pouze stylem </w:t>
      </w:r>
      <w:r w:rsidR="00EA7B5B" w:rsidRPr="009E2F06">
        <w:rPr>
          <w:rFonts w:ascii="Times New Roman" w:hAnsi="Times New Roman" w:cs="Times New Roman"/>
          <w:i/>
          <w:color w:val="000000"/>
          <w:sz w:val="24"/>
          <w:szCs w:val="24"/>
          <w:shd w:val="clear" w:color="auto" w:fill="FFFFFF"/>
        </w:rPr>
        <w:t>šoin</w:t>
      </w:r>
      <w:r w:rsidR="00EA7B5B">
        <w:rPr>
          <w:rFonts w:ascii="Times New Roman" w:hAnsi="Times New Roman" w:cs="Times New Roman"/>
          <w:i/>
          <w:color w:val="000000"/>
          <w:sz w:val="24"/>
          <w:szCs w:val="24"/>
          <w:shd w:val="clear" w:color="auto" w:fill="FFFFFF"/>
        </w:rPr>
        <w:t>,</w:t>
      </w:r>
      <w:r w:rsidR="009E2F06">
        <w:rPr>
          <w:rFonts w:ascii="Times New Roman" w:hAnsi="Times New Roman" w:cs="Times New Roman"/>
          <w:color w:val="000000"/>
          <w:sz w:val="24"/>
          <w:szCs w:val="24"/>
          <w:shd w:val="clear" w:color="auto" w:fill="FFFFFF"/>
        </w:rPr>
        <w:t xml:space="preserve"> </w:t>
      </w:r>
      <w:r w:rsidR="00EA7B5B">
        <w:rPr>
          <w:rFonts w:ascii="Times New Roman" w:hAnsi="Times New Roman" w:cs="Times New Roman"/>
          <w:color w:val="000000"/>
          <w:sz w:val="24"/>
          <w:szCs w:val="24"/>
          <w:shd w:val="clear" w:color="auto" w:fill="FFFFFF"/>
        </w:rPr>
        <w:t>čajový</w:t>
      </w:r>
      <w:r w:rsidR="00DE6858">
        <w:rPr>
          <w:rFonts w:ascii="Times New Roman" w:hAnsi="Times New Roman" w:cs="Times New Roman"/>
          <w:color w:val="000000"/>
          <w:sz w:val="24"/>
          <w:szCs w:val="24"/>
          <w:shd w:val="clear" w:color="auto" w:fill="FFFFFF"/>
        </w:rPr>
        <w:t xml:space="preserve"> obřad prostého stylu</w:t>
      </w:r>
      <w:r w:rsidR="009E2F06">
        <w:rPr>
          <w:rFonts w:ascii="Times New Roman" w:hAnsi="Times New Roman" w:cs="Times New Roman"/>
          <w:color w:val="000000"/>
          <w:sz w:val="24"/>
          <w:szCs w:val="24"/>
          <w:shd w:val="clear" w:color="auto" w:fill="FFFFFF"/>
        </w:rPr>
        <w:t xml:space="preserve">. </w:t>
      </w:r>
      <w:r w:rsidR="00DE6858">
        <w:rPr>
          <w:rFonts w:ascii="Times New Roman" w:hAnsi="Times New Roman" w:cs="Times New Roman"/>
          <w:color w:val="000000"/>
          <w:sz w:val="24"/>
          <w:szCs w:val="24"/>
          <w:shd w:val="clear" w:color="auto" w:fill="FFFFFF"/>
        </w:rPr>
        <w:t>D</w:t>
      </w:r>
      <w:r w:rsidR="00CD0DDF">
        <w:rPr>
          <w:rFonts w:ascii="Times New Roman" w:hAnsi="Times New Roman" w:cs="Times New Roman"/>
          <w:color w:val="000000"/>
          <w:sz w:val="24"/>
          <w:szCs w:val="24"/>
          <w:shd w:val="clear" w:color="auto" w:fill="FFFFFF"/>
        </w:rPr>
        <w:t xml:space="preserve">íky doporučení </w:t>
      </w:r>
      <w:r w:rsidR="009E2F06">
        <w:rPr>
          <w:rFonts w:ascii="Times New Roman" w:hAnsi="Times New Roman" w:cs="Times New Roman"/>
          <w:color w:val="000000"/>
          <w:sz w:val="24"/>
          <w:szCs w:val="24"/>
          <w:shd w:val="clear" w:color="auto" w:fill="FFFFFF"/>
        </w:rPr>
        <w:t xml:space="preserve">Nóami </w:t>
      </w:r>
      <w:r w:rsidR="00CD0DDF">
        <w:rPr>
          <w:rFonts w:ascii="Times New Roman" w:hAnsi="Times New Roman" w:cs="Times New Roman"/>
          <w:color w:val="000000"/>
          <w:sz w:val="24"/>
          <w:szCs w:val="24"/>
          <w:shd w:val="clear" w:color="auto" w:fill="FFFFFF"/>
        </w:rPr>
        <w:t>bylo</w:t>
      </w:r>
      <w:r w:rsidR="009E2F06">
        <w:rPr>
          <w:rFonts w:ascii="Times New Roman" w:hAnsi="Times New Roman" w:cs="Times New Roman"/>
          <w:color w:val="000000"/>
          <w:sz w:val="24"/>
          <w:szCs w:val="24"/>
          <w:shd w:val="clear" w:color="auto" w:fill="FFFFFF"/>
        </w:rPr>
        <w:t xml:space="preserve"> Šukó</w:t>
      </w:r>
      <w:r w:rsidR="00CD0DDF">
        <w:rPr>
          <w:rFonts w:ascii="Times New Roman" w:hAnsi="Times New Roman" w:cs="Times New Roman"/>
          <w:color w:val="000000"/>
          <w:sz w:val="24"/>
          <w:szCs w:val="24"/>
          <w:shd w:val="clear" w:color="auto" w:fill="FFFFFF"/>
        </w:rPr>
        <w:t>ovi umožněno setkat se s</w:t>
      </w:r>
      <w:r w:rsidR="006C704E">
        <w:rPr>
          <w:rFonts w:ascii="Times New Roman" w:hAnsi="Times New Roman" w:cs="Times New Roman"/>
          <w:color w:val="000000"/>
          <w:sz w:val="24"/>
          <w:szCs w:val="24"/>
          <w:shd w:val="clear" w:color="auto" w:fill="FFFFFF"/>
        </w:rPr>
        <w:t> </w:t>
      </w:r>
      <w:r w:rsidR="009E2F06">
        <w:rPr>
          <w:rFonts w:ascii="Times New Roman" w:hAnsi="Times New Roman" w:cs="Times New Roman"/>
          <w:color w:val="000000"/>
          <w:sz w:val="24"/>
          <w:szCs w:val="24"/>
          <w:shd w:val="clear" w:color="auto" w:fill="FFFFFF"/>
        </w:rPr>
        <w:t>šógun</w:t>
      </w:r>
      <w:r w:rsidR="00CD0DDF">
        <w:rPr>
          <w:rFonts w:ascii="Times New Roman" w:hAnsi="Times New Roman" w:cs="Times New Roman"/>
          <w:color w:val="000000"/>
          <w:sz w:val="24"/>
          <w:szCs w:val="24"/>
          <w:shd w:val="clear" w:color="auto" w:fill="FFFFFF"/>
        </w:rPr>
        <w:t>em</w:t>
      </w:r>
      <w:r w:rsidR="009E2F06">
        <w:rPr>
          <w:rFonts w:ascii="Times New Roman" w:hAnsi="Times New Roman" w:cs="Times New Roman"/>
          <w:color w:val="000000"/>
          <w:sz w:val="24"/>
          <w:szCs w:val="24"/>
          <w:shd w:val="clear" w:color="auto" w:fill="FFFFFF"/>
        </w:rPr>
        <w:t xml:space="preserve"> Jošimaso</w:t>
      </w:r>
      <w:r w:rsidR="00CD0DDF">
        <w:rPr>
          <w:rFonts w:ascii="Times New Roman" w:hAnsi="Times New Roman" w:cs="Times New Roman"/>
          <w:color w:val="000000"/>
          <w:sz w:val="24"/>
          <w:szCs w:val="24"/>
          <w:shd w:val="clear" w:color="auto" w:fill="FFFFFF"/>
        </w:rPr>
        <w:t>u.</w:t>
      </w:r>
      <w:r w:rsidR="009E2F06">
        <w:rPr>
          <w:rFonts w:ascii="Times New Roman" w:hAnsi="Times New Roman" w:cs="Times New Roman"/>
          <w:color w:val="000000"/>
          <w:sz w:val="24"/>
          <w:szCs w:val="24"/>
          <w:shd w:val="clear" w:color="auto" w:fill="FFFFFF"/>
        </w:rPr>
        <w:t xml:space="preserve"> </w:t>
      </w:r>
      <w:r w:rsidR="00CD0DDF">
        <w:rPr>
          <w:rFonts w:ascii="Times New Roman" w:hAnsi="Times New Roman" w:cs="Times New Roman"/>
          <w:color w:val="000000"/>
          <w:sz w:val="24"/>
          <w:szCs w:val="24"/>
          <w:shd w:val="clear" w:color="auto" w:fill="FFFFFF"/>
        </w:rPr>
        <w:t xml:space="preserve">(viz Thomovi, 2002: </w:t>
      </w:r>
      <w:proofErr w:type="gramStart"/>
      <w:r w:rsidR="00CD0DDF">
        <w:rPr>
          <w:rFonts w:ascii="Times New Roman" w:hAnsi="Times New Roman" w:cs="Times New Roman"/>
          <w:color w:val="000000"/>
          <w:sz w:val="24"/>
          <w:szCs w:val="24"/>
          <w:shd w:val="clear" w:color="auto" w:fill="FFFFFF"/>
        </w:rPr>
        <w:t>113</w:t>
      </w:r>
      <w:r w:rsidR="00CD0DDF" w:rsidRPr="00CD0DDF">
        <w:rPr>
          <w:rFonts w:ascii="Times New Roman" w:hAnsi="Times New Roman" w:cs="Times New Roman"/>
          <w:color w:val="000000"/>
          <w:sz w:val="24"/>
          <w:szCs w:val="24"/>
          <w:shd w:val="clear" w:color="auto" w:fill="FFFFFF"/>
        </w:rPr>
        <w:t>)</w:t>
      </w:r>
      <w:r w:rsidR="00CD0DDF">
        <w:rPr>
          <w:rFonts w:ascii="Times New Roman" w:hAnsi="Times New Roman" w:cs="Times New Roman"/>
          <w:color w:val="000000"/>
          <w:sz w:val="24"/>
          <w:szCs w:val="24"/>
          <w:shd w:val="clear" w:color="auto" w:fill="FFFFFF"/>
        </w:rPr>
        <w:t xml:space="preserve"> „[...] Když</w:t>
      </w:r>
      <w:proofErr w:type="gramEnd"/>
      <w:r w:rsidR="009E2F06">
        <w:rPr>
          <w:rFonts w:ascii="Times New Roman" w:hAnsi="Times New Roman" w:cs="Times New Roman"/>
          <w:color w:val="000000"/>
          <w:sz w:val="24"/>
          <w:szCs w:val="24"/>
          <w:shd w:val="clear" w:color="auto" w:fill="FFFFFF"/>
        </w:rPr>
        <w:t xml:space="preserve"> </w:t>
      </w:r>
      <w:r w:rsidR="00CD0DDF">
        <w:rPr>
          <w:rFonts w:ascii="Times New Roman" w:hAnsi="Times New Roman" w:cs="Times New Roman"/>
          <w:color w:val="000000"/>
          <w:sz w:val="24"/>
          <w:szCs w:val="24"/>
          <w:shd w:val="clear" w:color="auto" w:fill="FFFFFF"/>
        </w:rPr>
        <w:t xml:space="preserve">se </w:t>
      </w:r>
      <w:r w:rsidR="009E2F06">
        <w:rPr>
          <w:rFonts w:ascii="Times New Roman" w:hAnsi="Times New Roman" w:cs="Times New Roman"/>
          <w:color w:val="000000"/>
          <w:sz w:val="24"/>
          <w:szCs w:val="24"/>
          <w:shd w:val="clear" w:color="auto" w:fill="FFFFFF"/>
        </w:rPr>
        <w:t xml:space="preserve">Jošimasa </w:t>
      </w:r>
      <w:r w:rsidR="00CD0DDF">
        <w:rPr>
          <w:rFonts w:ascii="Times New Roman" w:hAnsi="Times New Roman" w:cs="Times New Roman"/>
          <w:color w:val="000000"/>
          <w:sz w:val="24"/>
          <w:szCs w:val="24"/>
          <w:shd w:val="clear" w:color="auto" w:fill="FFFFFF"/>
        </w:rPr>
        <w:t xml:space="preserve">[...] Šukóa </w:t>
      </w:r>
      <w:r w:rsidR="009E2F06">
        <w:rPr>
          <w:rFonts w:ascii="Times New Roman" w:hAnsi="Times New Roman" w:cs="Times New Roman"/>
          <w:color w:val="000000"/>
          <w:sz w:val="24"/>
          <w:szCs w:val="24"/>
          <w:shd w:val="clear" w:color="auto" w:fill="FFFFFF"/>
        </w:rPr>
        <w:t xml:space="preserve">zeptal, </w:t>
      </w:r>
      <w:r w:rsidR="00CD0DDF">
        <w:rPr>
          <w:rFonts w:ascii="Times New Roman" w:hAnsi="Times New Roman" w:cs="Times New Roman"/>
          <w:color w:val="000000"/>
          <w:sz w:val="24"/>
          <w:szCs w:val="24"/>
          <w:shd w:val="clear" w:color="auto" w:fill="FFFFFF"/>
        </w:rPr>
        <w:t>v čem spočívá</w:t>
      </w:r>
      <w:r w:rsidR="009E2F06">
        <w:rPr>
          <w:rFonts w:ascii="Times New Roman" w:hAnsi="Times New Roman" w:cs="Times New Roman"/>
          <w:color w:val="000000"/>
          <w:sz w:val="24"/>
          <w:szCs w:val="24"/>
          <w:shd w:val="clear" w:color="auto" w:fill="FFFFFF"/>
        </w:rPr>
        <w:t xml:space="preserve"> čajov</w:t>
      </w:r>
      <w:r w:rsidR="00CD0DDF">
        <w:rPr>
          <w:rFonts w:ascii="Times New Roman" w:hAnsi="Times New Roman" w:cs="Times New Roman"/>
          <w:color w:val="000000"/>
          <w:sz w:val="24"/>
          <w:szCs w:val="24"/>
          <w:shd w:val="clear" w:color="auto" w:fill="FFFFFF"/>
        </w:rPr>
        <w:t>ý</w:t>
      </w:r>
      <w:r w:rsidR="009E2F06">
        <w:rPr>
          <w:rFonts w:ascii="Times New Roman" w:hAnsi="Times New Roman" w:cs="Times New Roman"/>
          <w:color w:val="000000"/>
          <w:sz w:val="24"/>
          <w:szCs w:val="24"/>
          <w:shd w:val="clear" w:color="auto" w:fill="FFFFFF"/>
        </w:rPr>
        <w:t xml:space="preserve"> obřad</w:t>
      </w:r>
      <w:r w:rsidR="00CD0DDF">
        <w:rPr>
          <w:rFonts w:ascii="Times New Roman" w:hAnsi="Times New Roman" w:cs="Times New Roman"/>
          <w:color w:val="000000"/>
          <w:sz w:val="24"/>
          <w:szCs w:val="24"/>
          <w:shd w:val="clear" w:color="auto" w:fill="FFFFFF"/>
        </w:rPr>
        <w:t>,</w:t>
      </w:r>
      <w:r w:rsidR="009E2F06">
        <w:rPr>
          <w:rFonts w:ascii="Times New Roman" w:hAnsi="Times New Roman" w:cs="Times New Roman"/>
          <w:color w:val="000000"/>
          <w:sz w:val="24"/>
          <w:szCs w:val="24"/>
          <w:shd w:val="clear" w:color="auto" w:fill="FFFFFF"/>
        </w:rPr>
        <w:t xml:space="preserve"> </w:t>
      </w:r>
      <w:r w:rsidR="00CD0DDF">
        <w:rPr>
          <w:rFonts w:ascii="Times New Roman" w:hAnsi="Times New Roman" w:cs="Times New Roman"/>
          <w:color w:val="000000"/>
          <w:sz w:val="24"/>
          <w:szCs w:val="24"/>
          <w:shd w:val="clear" w:color="auto" w:fill="FFFFFF"/>
        </w:rPr>
        <w:t>obdržel odpověď</w:t>
      </w:r>
      <w:r w:rsidR="009E2F06">
        <w:rPr>
          <w:rFonts w:ascii="Times New Roman" w:hAnsi="Times New Roman" w:cs="Times New Roman"/>
          <w:color w:val="000000"/>
          <w:sz w:val="24"/>
          <w:szCs w:val="24"/>
          <w:shd w:val="clear" w:color="auto" w:fill="FFFFFF"/>
        </w:rPr>
        <w:t xml:space="preserve">, že </w:t>
      </w:r>
      <w:r w:rsidR="00CD0DDF">
        <w:rPr>
          <w:rFonts w:ascii="Times New Roman" w:hAnsi="Times New Roman" w:cs="Times New Roman"/>
          <w:color w:val="000000"/>
          <w:sz w:val="24"/>
          <w:szCs w:val="24"/>
          <w:shd w:val="clear" w:color="auto" w:fill="FFFFFF"/>
        </w:rPr>
        <w:t>v potěšení a čistotě zenových myšlenek.“ (Thomovi, 2002: 113</w:t>
      </w:r>
      <w:r w:rsidR="00CD0DDF" w:rsidRPr="00CD0DDF">
        <w:rPr>
          <w:rFonts w:ascii="Times New Roman" w:hAnsi="Times New Roman" w:cs="Times New Roman"/>
          <w:color w:val="000000"/>
          <w:sz w:val="24"/>
          <w:szCs w:val="24"/>
          <w:shd w:val="clear" w:color="auto" w:fill="FFFFFF"/>
        </w:rPr>
        <w:t>)</w:t>
      </w:r>
      <w:r w:rsidR="009E2F06">
        <w:rPr>
          <w:rFonts w:ascii="Times New Roman" w:hAnsi="Times New Roman" w:cs="Times New Roman"/>
          <w:color w:val="000000"/>
          <w:sz w:val="24"/>
          <w:szCs w:val="24"/>
          <w:shd w:val="clear" w:color="auto" w:fill="FFFFFF"/>
        </w:rPr>
        <w:t xml:space="preserve"> </w:t>
      </w:r>
      <w:r w:rsidR="00B5616E">
        <w:rPr>
          <w:rFonts w:ascii="Times New Roman" w:hAnsi="Times New Roman" w:cs="Times New Roman"/>
          <w:color w:val="000000"/>
          <w:sz w:val="24"/>
          <w:szCs w:val="24"/>
          <w:shd w:val="clear" w:color="auto" w:fill="FFFFFF"/>
        </w:rPr>
        <w:t>Také</w:t>
      </w:r>
      <w:r w:rsidR="009E2F06">
        <w:rPr>
          <w:rFonts w:ascii="Times New Roman" w:hAnsi="Times New Roman" w:cs="Times New Roman"/>
          <w:color w:val="000000"/>
          <w:sz w:val="24"/>
          <w:szCs w:val="24"/>
          <w:shd w:val="clear" w:color="auto" w:fill="FFFFFF"/>
        </w:rPr>
        <w:t xml:space="preserve"> šógunovi vysvětlil podstatu čajové místnosti</w:t>
      </w:r>
      <w:r w:rsidR="002550F7">
        <w:rPr>
          <w:rFonts w:ascii="Times New Roman" w:hAnsi="Times New Roman" w:cs="Times New Roman"/>
          <w:color w:val="000000"/>
          <w:sz w:val="24"/>
          <w:szCs w:val="24"/>
          <w:shd w:val="clear" w:color="auto" w:fill="FFFFFF"/>
        </w:rPr>
        <w:t xml:space="preserve">: </w:t>
      </w:r>
      <w:r w:rsidR="002C0300">
        <w:rPr>
          <w:rFonts w:ascii="Times New Roman" w:hAnsi="Times New Roman" w:cs="Times New Roman"/>
          <w:color w:val="000000"/>
          <w:sz w:val="24"/>
          <w:szCs w:val="24"/>
          <w:shd w:val="clear" w:color="auto" w:fill="FFFFFF"/>
        </w:rPr>
        <w:t xml:space="preserve">nehledě na společenské rozdíly bychom měli </w:t>
      </w:r>
      <w:r w:rsidR="00E162BD">
        <w:rPr>
          <w:rFonts w:ascii="Times New Roman" w:hAnsi="Times New Roman" w:cs="Times New Roman"/>
          <w:color w:val="000000"/>
          <w:sz w:val="24"/>
          <w:szCs w:val="24"/>
          <w:shd w:val="clear" w:color="auto" w:fill="FFFFFF"/>
        </w:rPr>
        <w:t>respektovat druhé, čímž během čajového obřadu zajistíme prožití jedinečných momentů štěstí a klidu. Poté obřad vykonal. Šógunovi se nový styl čajového obřadu líbil</w:t>
      </w:r>
      <w:r w:rsidR="00EE7607">
        <w:rPr>
          <w:rFonts w:ascii="Times New Roman" w:hAnsi="Times New Roman" w:cs="Times New Roman"/>
          <w:color w:val="000000"/>
          <w:sz w:val="24"/>
          <w:szCs w:val="24"/>
          <w:shd w:val="clear" w:color="auto" w:fill="FFFFFF"/>
        </w:rPr>
        <w:t xml:space="preserve">. </w:t>
      </w:r>
      <w:r w:rsidR="00E162BD">
        <w:rPr>
          <w:rFonts w:ascii="Times New Roman" w:hAnsi="Times New Roman" w:cs="Times New Roman"/>
          <w:color w:val="000000"/>
          <w:sz w:val="24"/>
          <w:szCs w:val="24"/>
          <w:shd w:val="clear" w:color="auto" w:fill="FFFFFF"/>
        </w:rPr>
        <w:t>Šukóovo umění oc</w:t>
      </w:r>
      <w:r w:rsidR="00E7799D">
        <w:rPr>
          <w:rFonts w:ascii="Times New Roman" w:hAnsi="Times New Roman" w:cs="Times New Roman"/>
          <w:color w:val="000000"/>
          <w:sz w:val="24"/>
          <w:szCs w:val="24"/>
          <w:shd w:val="clear" w:color="auto" w:fill="FFFFFF"/>
        </w:rPr>
        <w:t>enil vybudováním čajové místnosti a darováním cedule, kterou sám napsal</w:t>
      </w:r>
      <w:r w:rsidR="00FF0BE3">
        <w:rPr>
          <w:rStyle w:val="Znakapoznpodarou"/>
          <w:rFonts w:ascii="Times New Roman" w:hAnsi="Times New Roman" w:cs="Times New Roman"/>
          <w:color w:val="000000"/>
          <w:sz w:val="24"/>
          <w:szCs w:val="24"/>
          <w:shd w:val="clear" w:color="auto" w:fill="FFFFFF"/>
        </w:rPr>
        <w:footnoteReference w:id="113"/>
      </w:r>
      <w:r w:rsidR="00EE7607">
        <w:rPr>
          <w:rFonts w:ascii="Times New Roman" w:hAnsi="Times New Roman" w:cs="Times New Roman"/>
          <w:color w:val="000000"/>
          <w:sz w:val="24"/>
          <w:szCs w:val="24"/>
          <w:shd w:val="clear" w:color="auto" w:fill="FFFFFF"/>
        </w:rPr>
        <w:t xml:space="preserve">. </w:t>
      </w:r>
      <w:r w:rsidR="00EE7607" w:rsidRPr="0007337F">
        <w:rPr>
          <w:rFonts w:ascii="Times New Roman" w:hAnsi="Times New Roman" w:cs="Times New Roman"/>
          <w:sz w:val="24"/>
          <w:szCs w:val="24"/>
        </w:rPr>
        <w:t>(viz Thomovi, 2002:</w:t>
      </w:r>
      <w:r w:rsidR="00EE7607">
        <w:rPr>
          <w:rFonts w:ascii="Times New Roman" w:hAnsi="Times New Roman" w:cs="Times New Roman"/>
          <w:sz w:val="24"/>
          <w:szCs w:val="24"/>
        </w:rPr>
        <w:t xml:space="preserve"> 11</w:t>
      </w:r>
      <w:r w:rsidR="00DE6858">
        <w:rPr>
          <w:rFonts w:ascii="Times New Roman" w:hAnsi="Times New Roman" w:cs="Times New Roman"/>
          <w:sz w:val="24"/>
          <w:szCs w:val="24"/>
        </w:rPr>
        <w:t>3</w:t>
      </w:r>
      <w:r w:rsidR="00EE7607">
        <w:rPr>
          <w:rFonts w:ascii="Times New Roman" w:hAnsi="Times New Roman" w:cs="Times New Roman"/>
          <w:sz w:val="24"/>
          <w:szCs w:val="24"/>
        </w:rPr>
        <w:t>—115</w:t>
      </w:r>
      <w:r w:rsidR="00EE7607" w:rsidRPr="0007337F">
        <w:rPr>
          <w:rFonts w:ascii="Times New Roman" w:hAnsi="Times New Roman" w:cs="Times New Roman"/>
          <w:sz w:val="24"/>
          <w:szCs w:val="24"/>
        </w:rPr>
        <w:t>)</w:t>
      </w:r>
    </w:p>
    <w:p w:rsidR="00D90ACF" w:rsidRDefault="00D90AC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Dříve se Šukó hojně účastnil společenského života, ale </w:t>
      </w:r>
      <w:r w:rsidR="005C265E">
        <w:rPr>
          <w:rFonts w:ascii="Times New Roman" w:hAnsi="Times New Roman" w:cs="Times New Roman"/>
          <w:color w:val="000000"/>
          <w:sz w:val="24"/>
          <w:szCs w:val="24"/>
          <w:shd w:val="clear" w:color="auto" w:fill="FFFFFF"/>
        </w:rPr>
        <w:t xml:space="preserve">pozdějších </w:t>
      </w:r>
      <w:proofErr w:type="gramStart"/>
      <w:r w:rsidR="005C265E">
        <w:rPr>
          <w:rFonts w:ascii="Times New Roman" w:hAnsi="Times New Roman" w:cs="Times New Roman"/>
          <w:color w:val="000000"/>
          <w:sz w:val="24"/>
          <w:szCs w:val="24"/>
          <w:shd w:val="clear" w:color="auto" w:fill="FFFFFF"/>
        </w:rPr>
        <w:t>letech</w:t>
      </w:r>
      <w:proofErr w:type="gramEnd"/>
      <w:r w:rsidR="005C265E">
        <w:rPr>
          <w:rFonts w:ascii="Times New Roman" w:hAnsi="Times New Roman" w:cs="Times New Roman"/>
          <w:color w:val="000000"/>
          <w:sz w:val="24"/>
          <w:szCs w:val="24"/>
          <w:shd w:val="clear" w:color="auto" w:fill="FFFFFF"/>
        </w:rPr>
        <w:t xml:space="preserve"> volil život mimo společnost.</w:t>
      </w:r>
      <w:r>
        <w:rPr>
          <w:rFonts w:ascii="Times New Roman" w:hAnsi="Times New Roman" w:cs="Times New Roman"/>
          <w:color w:val="000000"/>
          <w:sz w:val="24"/>
          <w:szCs w:val="24"/>
          <w:shd w:val="clear" w:color="auto" w:fill="FFFFFF"/>
        </w:rPr>
        <w:t xml:space="preserve"> Podle jeho učení </w:t>
      </w:r>
      <w:r w:rsidR="001F4D7B">
        <w:rPr>
          <w:rFonts w:ascii="Times New Roman" w:hAnsi="Times New Roman" w:cs="Times New Roman"/>
          <w:color w:val="000000"/>
          <w:sz w:val="24"/>
          <w:szCs w:val="24"/>
          <w:shd w:val="clear" w:color="auto" w:fill="FFFFFF"/>
        </w:rPr>
        <w:t>bylo možné</w:t>
      </w:r>
      <w:r>
        <w:rPr>
          <w:rFonts w:ascii="Times New Roman" w:hAnsi="Times New Roman" w:cs="Times New Roman"/>
          <w:color w:val="000000"/>
          <w:sz w:val="24"/>
          <w:szCs w:val="24"/>
          <w:shd w:val="clear" w:color="auto" w:fill="FFFFFF"/>
        </w:rPr>
        <w:t xml:space="preserve"> nalézt pocit souznění a klid duše v klidném prostředí, samotě a prostotě</w:t>
      </w:r>
      <w:r w:rsidR="00DA669B">
        <w:rPr>
          <w:rFonts w:ascii="Times New Roman" w:hAnsi="Times New Roman" w:cs="Times New Roman"/>
          <w:color w:val="000000"/>
          <w:sz w:val="24"/>
          <w:szCs w:val="24"/>
          <w:shd w:val="clear" w:color="auto" w:fill="FFFFFF"/>
        </w:rPr>
        <w:t>, tedy v opaku honosných čajových setkání.</w:t>
      </w:r>
      <w:r>
        <w:rPr>
          <w:rFonts w:ascii="Times New Roman" w:hAnsi="Times New Roman" w:cs="Times New Roman"/>
          <w:color w:val="000000"/>
          <w:sz w:val="24"/>
          <w:szCs w:val="24"/>
          <w:shd w:val="clear" w:color="auto" w:fill="FFFFFF"/>
        </w:rPr>
        <w:t xml:space="preserve"> Proto </w:t>
      </w:r>
      <w:r w:rsidR="00DA669B">
        <w:rPr>
          <w:rFonts w:ascii="Times New Roman" w:hAnsi="Times New Roman" w:cs="Times New Roman"/>
          <w:color w:val="000000"/>
          <w:sz w:val="24"/>
          <w:szCs w:val="24"/>
          <w:shd w:val="clear" w:color="auto" w:fill="FFFFFF"/>
        </w:rPr>
        <w:lastRenderedPageBreak/>
        <w:t>se usídlil mimo Kjóto</w:t>
      </w:r>
      <w:r>
        <w:rPr>
          <w:rFonts w:ascii="Times New Roman" w:hAnsi="Times New Roman" w:cs="Times New Roman"/>
          <w:color w:val="000000"/>
          <w:sz w:val="24"/>
          <w:szCs w:val="24"/>
          <w:shd w:val="clear" w:color="auto" w:fill="FFFFFF"/>
        </w:rPr>
        <w:t xml:space="preserve"> </w:t>
      </w:r>
      <w:r w:rsidR="00DA669B">
        <w:rPr>
          <w:rFonts w:ascii="Times New Roman" w:hAnsi="Times New Roman" w:cs="Times New Roman"/>
          <w:color w:val="000000"/>
          <w:sz w:val="24"/>
          <w:szCs w:val="24"/>
          <w:shd w:val="clear" w:color="auto" w:fill="FFFFFF"/>
        </w:rPr>
        <w:t xml:space="preserve">v </w:t>
      </w:r>
      <w:r>
        <w:rPr>
          <w:rFonts w:ascii="Times New Roman" w:hAnsi="Times New Roman" w:cs="Times New Roman"/>
          <w:color w:val="000000"/>
          <w:sz w:val="24"/>
          <w:szCs w:val="24"/>
          <w:shd w:val="clear" w:color="auto" w:fill="FFFFFF"/>
        </w:rPr>
        <w:t xml:space="preserve">chýši </w:t>
      </w:r>
      <w:r w:rsidR="00DA669B">
        <w:rPr>
          <w:rFonts w:ascii="Times New Roman" w:hAnsi="Times New Roman" w:cs="Times New Roman"/>
          <w:color w:val="000000"/>
          <w:sz w:val="24"/>
          <w:szCs w:val="24"/>
          <w:shd w:val="clear" w:color="auto" w:fill="FFFFFF"/>
        </w:rPr>
        <w:t xml:space="preserve">vybudované </w:t>
      </w:r>
      <w:r>
        <w:rPr>
          <w:rFonts w:ascii="Times New Roman" w:hAnsi="Times New Roman" w:cs="Times New Roman"/>
          <w:color w:val="000000"/>
          <w:sz w:val="24"/>
          <w:szCs w:val="24"/>
          <w:shd w:val="clear" w:color="auto" w:fill="FFFFFF"/>
        </w:rPr>
        <w:t xml:space="preserve">podle vzoru </w:t>
      </w:r>
      <w:r w:rsidR="00DA669B">
        <w:rPr>
          <w:rFonts w:ascii="Times New Roman" w:hAnsi="Times New Roman" w:cs="Times New Roman"/>
          <w:color w:val="000000"/>
          <w:sz w:val="24"/>
          <w:szCs w:val="24"/>
          <w:shd w:val="clear" w:color="auto" w:fill="FFFFFF"/>
        </w:rPr>
        <w:t>příbytků</w:t>
      </w:r>
      <w:r w:rsidR="001F4D7B">
        <w:rPr>
          <w:rFonts w:ascii="Times New Roman" w:hAnsi="Times New Roman" w:cs="Times New Roman"/>
          <w:color w:val="000000"/>
          <w:sz w:val="24"/>
          <w:szCs w:val="24"/>
          <w:shd w:val="clear" w:color="auto" w:fill="FFFFFF"/>
        </w:rPr>
        <w:t>, ve kterých žili</w:t>
      </w:r>
      <w:r>
        <w:rPr>
          <w:rFonts w:ascii="Times New Roman" w:hAnsi="Times New Roman" w:cs="Times New Roman"/>
          <w:color w:val="000000"/>
          <w:sz w:val="24"/>
          <w:szCs w:val="24"/>
          <w:shd w:val="clear" w:color="auto" w:fill="FFFFFF"/>
        </w:rPr>
        <w:t xml:space="preserve"> rybář</w:t>
      </w:r>
      <w:r w:rsidR="001F4D7B">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 a</w:t>
      </w:r>
      <w:r w:rsidR="006C704E">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rolní</w:t>
      </w:r>
      <w:r w:rsidR="001F4D7B">
        <w:rPr>
          <w:rFonts w:ascii="Times New Roman" w:hAnsi="Times New Roman" w:cs="Times New Roman"/>
          <w:color w:val="000000"/>
          <w:sz w:val="24"/>
          <w:szCs w:val="24"/>
          <w:shd w:val="clear" w:color="auto" w:fill="FFFFFF"/>
        </w:rPr>
        <w:t>ci.</w:t>
      </w:r>
      <w:r>
        <w:rPr>
          <w:rFonts w:ascii="Times New Roman" w:hAnsi="Times New Roman" w:cs="Times New Roman"/>
          <w:color w:val="000000"/>
          <w:sz w:val="24"/>
          <w:szCs w:val="24"/>
          <w:shd w:val="clear" w:color="auto" w:fill="FFFFFF"/>
        </w:rPr>
        <w:t xml:space="preserve"> </w:t>
      </w:r>
      <w:r w:rsidR="001F4D7B">
        <w:rPr>
          <w:rFonts w:ascii="Times New Roman" w:hAnsi="Times New Roman" w:cs="Times New Roman"/>
          <w:color w:val="000000"/>
          <w:sz w:val="24"/>
          <w:szCs w:val="24"/>
          <w:shd w:val="clear" w:color="auto" w:fill="FFFFFF"/>
        </w:rPr>
        <w:t>Také</w:t>
      </w:r>
      <w:r w:rsidR="00A668D1">
        <w:rPr>
          <w:rFonts w:ascii="Times New Roman" w:hAnsi="Times New Roman" w:cs="Times New Roman"/>
          <w:color w:val="000000"/>
          <w:sz w:val="24"/>
          <w:szCs w:val="24"/>
          <w:shd w:val="clear" w:color="auto" w:fill="FFFFFF"/>
        </w:rPr>
        <w:t xml:space="preserve"> začal upřednostňovat</w:t>
      </w:r>
      <w:r>
        <w:rPr>
          <w:rFonts w:ascii="Times New Roman" w:hAnsi="Times New Roman" w:cs="Times New Roman"/>
          <w:color w:val="000000"/>
          <w:sz w:val="24"/>
          <w:szCs w:val="24"/>
          <w:shd w:val="clear" w:color="auto" w:fill="FFFFFF"/>
        </w:rPr>
        <w:t xml:space="preserve"> prost</w:t>
      </w:r>
      <w:r w:rsidR="00DA669B">
        <w:rPr>
          <w:rFonts w:ascii="Times New Roman" w:hAnsi="Times New Roman" w:cs="Times New Roman"/>
          <w:color w:val="000000"/>
          <w:sz w:val="24"/>
          <w:szCs w:val="24"/>
          <w:shd w:val="clear" w:color="auto" w:fill="FFFFFF"/>
        </w:rPr>
        <w:t>ší čajové</w:t>
      </w:r>
      <w:r>
        <w:rPr>
          <w:rFonts w:ascii="Times New Roman" w:hAnsi="Times New Roman" w:cs="Times New Roman"/>
          <w:color w:val="000000"/>
          <w:sz w:val="24"/>
          <w:szCs w:val="24"/>
          <w:shd w:val="clear" w:color="auto" w:fill="FFFFFF"/>
        </w:rPr>
        <w:t xml:space="preserve"> náčiní</w:t>
      </w:r>
      <w:r w:rsidR="00A668D1">
        <w:rPr>
          <w:rFonts w:ascii="Times New Roman" w:hAnsi="Times New Roman" w:cs="Times New Roman"/>
          <w:color w:val="000000"/>
          <w:sz w:val="24"/>
          <w:szCs w:val="24"/>
          <w:shd w:val="clear" w:color="auto" w:fill="FFFFFF"/>
        </w:rPr>
        <w:t xml:space="preserve"> z hlíny, dřeva a bambusu namísto </w:t>
      </w:r>
      <w:r w:rsidR="00DA669B">
        <w:rPr>
          <w:rFonts w:ascii="Times New Roman" w:hAnsi="Times New Roman" w:cs="Times New Roman"/>
          <w:color w:val="000000"/>
          <w:sz w:val="24"/>
          <w:szCs w:val="24"/>
          <w:shd w:val="clear" w:color="auto" w:fill="FFFFFF"/>
        </w:rPr>
        <w:t>drahých materiálů</w:t>
      </w:r>
      <w:r w:rsidR="00CE1B03">
        <w:rPr>
          <w:rFonts w:ascii="Times New Roman" w:hAnsi="Times New Roman" w:cs="Times New Roman"/>
          <w:color w:val="000000"/>
          <w:sz w:val="24"/>
          <w:szCs w:val="24"/>
          <w:shd w:val="clear" w:color="auto" w:fill="FFFFFF"/>
        </w:rPr>
        <w:t xml:space="preserve">. </w:t>
      </w:r>
      <w:r w:rsidR="00DA669B">
        <w:rPr>
          <w:rFonts w:ascii="Times New Roman" w:hAnsi="Times New Roman" w:cs="Times New Roman"/>
          <w:color w:val="000000"/>
          <w:sz w:val="24"/>
          <w:szCs w:val="24"/>
          <w:shd w:val="clear" w:color="auto" w:fill="FFFFFF"/>
        </w:rPr>
        <w:t>V čajovém obřadu dával důraz na zenové principy jako sebekázeň nebo soustředěnost</w:t>
      </w:r>
      <w:r w:rsidR="00CE1B03">
        <w:rPr>
          <w:rFonts w:ascii="Times New Roman" w:hAnsi="Times New Roman" w:cs="Times New Roman"/>
          <w:color w:val="000000"/>
          <w:sz w:val="24"/>
          <w:szCs w:val="24"/>
          <w:shd w:val="clear" w:color="auto" w:fill="FFFFFF"/>
        </w:rPr>
        <w:t>. St</w:t>
      </w:r>
      <w:r w:rsidR="00DA669B">
        <w:rPr>
          <w:rFonts w:ascii="Times New Roman" w:hAnsi="Times New Roman" w:cs="Times New Roman"/>
          <w:color w:val="000000"/>
          <w:sz w:val="24"/>
          <w:szCs w:val="24"/>
          <w:shd w:val="clear" w:color="auto" w:fill="FFFFFF"/>
        </w:rPr>
        <w:t>á</w:t>
      </w:r>
      <w:r w:rsidR="00CE1B03">
        <w:rPr>
          <w:rFonts w:ascii="Times New Roman" w:hAnsi="Times New Roman" w:cs="Times New Roman"/>
          <w:color w:val="000000"/>
          <w:sz w:val="24"/>
          <w:szCs w:val="24"/>
          <w:shd w:val="clear" w:color="auto" w:fill="FFFFFF"/>
        </w:rPr>
        <w:t xml:space="preserve">le více se přibližoval skutečné podobě stylu </w:t>
      </w:r>
      <w:r w:rsidR="00CE1B03" w:rsidRPr="00CE1B03">
        <w:rPr>
          <w:rFonts w:ascii="Times New Roman" w:hAnsi="Times New Roman" w:cs="Times New Roman"/>
          <w:i/>
          <w:color w:val="000000"/>
          <w:sz w:val="24"/>
          <w:szCs w:val="24"/>
          <w:shd w:val="clear" w:color="auto" w:fill="FFFFFF"/>
        </w:rPr>
        <w:t>sóan</w:t>
      </w:r>
      <w:r w:rsidR="00CE1B03">
        <w:rPr>
          <w:rFonts w:ascii="Times New Roman" w:hAnsi="Times New Roman" w:cs="Times New Roman"/>
          <w:color w:val="000000"/>
          <w:sz w:val="24"/>
          <w:szCs w:val="24"/>
          <w:shd w:val="clear" w:color="auto" w:fill="FFFFFF"/>
        </w:rPr>
        <w:t xml:space="preserve">. </w:t>
      </w:r>
      <w:r w:rsidR="00A668D1">
        <w:rPr>
          <w:rFonts w:ascii="Times New Roman" w:hAnsi="Times New Roman" w:cs="Times New Roman"/>
          <w:color w:val="000000"/>
          <w:sz w:val="24"/>
          <w:szCs w:val="24"/>
          <w:shd w:val="clear" w:color="auto" w:fill="FFFFFF"/>
        </w:rPr>
        <w:t>J</w:t>
      </w:r>
      <w:r>
        <w:rPr>
          <w:rFonts w:ascii="Times New Roman" w:hAnsi="Times New Roman" w:cs="Times New Roman"/>
          <w:color w:val="000000"/>
          <w:sz w:val="24"/>
          <w:szCs w:val="24"/>
          <w:shd w:val="clear" w:color="auto" w:fill="FFFFFF"/>
        </w:rPr>
        <w:t xml:space="preserve">eho nový styl nalezl ohlas především mezi </w:t>
      </w:r>
      <w:r w:rsidR="00DA669B">
        <w:rPr>
          <w:rFonts w:ascii="Times New Roman" w:hAnsi="Times New Roman" w:cs="Times New Roman"/>
          <w:color w:val="000000"/>
          <w:sz w:val="24"/>
          <w:szCs w:val="24"/>
          <w:shd w:val="clear" w:color="auto" w:fill="FFFFFF"/>
        </w:rPr>
        <w:t xml:space="preserve">vrstvou </w:t>
      </w:r>
      <w:r>
        <w:rPr>
          <w:rFonts w:ascii="Times New Roman" w:hAnsi="Times New Roman" w:cs="Times New Roman"/>
          <w:color w:val="000000"/>
          <w:sz w:val="24"/>
          <w:szCs w:val="24"/>
          <w:shd w:val="clear" w:color="auto" w:fill="FFFFFF"/>
        </w:rPr>
        <w:t xml:space="preserve">obchodníků, z které </w:t>
      </w:r>
      <w:r w:rsidR="00DA669B">
        <w:rPr>
          <w:rFonts w:ascii="Times New Roman" w:hAnsi="Times New Roman" w:cs="Times New Roman"/>
          <w:color w:val="000000"/>
          <w:sz w:val="24"/>
          <w:szCs w:val="24"/>
          <w:shd w:val="clear" w:color="auto" w:fill="FFFFFF"/>
        </w:rPr>
        <w:t>pocházeli i</w:t>
      </w:r>
      <w:r w:rsidR="006C704E">
        <w:rPr>
          <w:rFonts w:ascii="Times New Roman" w:hAnsi="Times New Roman" w:cs="Times New Roman"/>
          <w:color w:val="000000"/>
          <w:sz w:val="24"/>
          <w:szCs w:val="24"/>
          <w:shd w:val="clear" w:color="auto" w:fill="FFFFFF"/>
        </w:rPr>
        <w:t> </w:t>
      </w:r>
      <w:r w:rsidR="00A668D1">
        <w:rPr>
          <w:rFonts w:ascii="Times New Roman" w:hAnsi="Times New Roman" w:cs="Times New Roman"/>
          <w:color w:val="000000"/>
          <w:sz w:val="24"/>
          <w:szCs w:val="24"/>
          <w:shd w:val="clear" w:color="auto" w:fill="FFFFFF"/>
        </w:rPr>
        <w:t>významní</w:t>
      </w:r>
      <w:r>
        <w:rPr>
          <w:rFonts w:ascii="Times New Roman" w:hAnsi="Times New Roman" w:cs="Times New Roman"/>
          <w:color w:val="000000"/>
          <w:sz w:val="24"/>
          <w:szCs w:val="24"/>
          <w:shd w:val="clear" w:color="auto" w:fill="FFFFFF"/>
        </w:rPr>
        <w:t xml:space="preserve"> čajoví mistři Takeno Džóó</w:t>
      </w:r>
      <w:r w:rsidR="00A668D1">
        <w:rPr>
          <w:rStyle w:val="Znakapoznpodarou"/>
          <w:rFonts w:ascii="Times New Roman" w:hAnsi="Times New Roman" w:cs="Times New Roman"/>
          <w:color w:val="000000"/>
          <w:sz w:val="24"/>
          <w:szCs w:val="24"/>
          <w:shd w:val="clear" w:color="auto" w:fill="FFFFFF"/>
        </w:rPr>
        <w:footnoteReference w:id="114"/>
      </w:r>
      <w:r>
        <w:rPr>
          <w:rFonts w:ascii="Times New Roman" w:hAnsi="Times New Roman" w:cs="Times New Roman"/>
          <w:color w:val="000000"/>
          <w:sz w:val="24"/>
          <w:szCs w:val="24"/>
          <w:shd w:val="clear" w:color="auto" w:fill="FFFFFF"/>
        </w:rPr>
        <w:t xml:space="preserve"> a Sen no Rikjú</w:t>
      </w:r>
      <w:r w:rsidR="00A668D1">
        <w:rPr>
          <w:rStyle w:val="Znakapoznpodarou"/>
          <w:rFonts w:ascii="Times New Roman" w:hAnsi="Times New Roman" w:cs="Times New Roman"/>
          <w:color w:val="000000"/>
          <w:sz w:val="24"/>
          <w:szCs w:val="24"/>
          <w:shd w:val="clear" w:color="auto" w:fill="FFFFFF"/>
        </w:rPr>
        <w:footnoteReference w:id="115"/>
      </w:r>
      <w:r>
        <w:rPr>
          <w:rFonts w:ascii="Times New Roman" w:hAnsi="Times New Roman" w:cs="Times New Roman"/>
          <w:color w:val="000000"/>
          <w:sz w:val="24"/>
          <w:szCs w:val="24"/>
          <w:shd w:val="clear" w:color="auto" w:fill="FFFFFF"/>
        </w:rPr>
        <w:t xml:space="preserve">. </w:t>
      </w:r>
      <w:r w:rsidR="00CE1B03" w:rsidRPr="0007337F">
        <w:rPr>
          <w:rFonts w:ascii="Times New Roman" w:hAnsi="Times New Roman" w:cs="Times New Roman"/>
          <w:sz w:val="24"/>
          <w:szCs w:val="24"/>
        </w:rPr>
        <w:t>(viz Thomovi, 2002:</w:t>
      </w:r>
      <w:r w:rsidR="00CE1B03">
        <w:rPr>
          <w:rFonts w:ascii="Times New Roman" w:hAnsi="Times New Roman" w:cs="Times New Roman"/>
          <w:sz w:val="24"/>
          <w:szCs w:val="24"/>
        </w:rPr>
        <w:t xml:space="preserve"> 115</w:t>
      </w:r>
      <w:r w:rsidR="00CE1B03" w:rsidRPr="0007337F">
        <w:rPr>
          <w:rFonts w:ascii="Times New Roman" w:hAnsi="Times New Roman" w:cs="Times New Roman"/>
          <w:sz w:val="24"/>
          <w:szCs w:val="24"/>
        </w:rPr>
        <w:t>)</w:t>
      </w:r>
    </w:p>
    <w:p w:rsidR="00D90ACF" w:rsidRPr="00951E8F" w:rsidRDefault="00D90ACF" w:rsidP="00925D02">
      <w:pPr>
        <w:spacing w:after="240"/>
        <w:ind w:firstLine="709"/>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V</w:t>
      </w:r>
      <w:r w:rsidR="003B1E86">
        <w:rPr>
          <w:rFonts w:ascii="Times New Roman" w:hAnsi="Times New Roman" w:cs="Times New Roman"/>
          <w:color w:val="000000"/>
          <w:sz w:val="24"/>
          <w:szCs w:val="24"/>
          <w:shd w:val="clear" w:color="auto" w:fill="FFFFFF"/>
        </w:rPr>
        <w:t xml:space="preserve"> pokročilém věku </w:t>
      </w:r>
      <w:r>
        <w:rPr>
          <w:rFonts w:ascii="Times New Roman" w:hAnsi="Times New Roman" w:cs="Times New Roman"/>
          <w:color w:val="000000"/>
          <w:sz w:val="24"/>
          <w:szCs w:val="24"/>
          <w:shd w:val="clear" w:color="auto" w:fill="FFFFFF"/>
        </w:rPr>
        <w:t xml:space="preserve">propagoval myšlenku, že </w:t>
      </w:r>
      <w:r w:rsidR="003B1E86">
        <w:rPr>
          <w:rFonts w:ascii="Times New Roman" w:hAnsi="Times New Roman" w:cs="Times New Roman"/>
          <w:color w:val="000000"/>
          <w:sz w:val="24"/>
          <w:szCs w:val="24"/>
          <w:shd w:val="clear" w:color="auto" w:fill="FFFFFF"/>
        </w:rPr>
        <w:t xml:space="preserve">není rozdílu mezi </w:t>
      </w:r>
      <w:r>
        <w:rPr>
          <w:rFonts w:ascii="Times New Roman" w:hAnsi="Times New Roman" w:cs="Times New Roman"/>
          <w:color w:val="000000"/>
          <w:sz w:val="24"/>
          <w:szCs w:val="24"/>
          <w:shd w:val="clear" w:color="auto" w:fill="FFFFFF"/>
        </w:rPr>
        <w:t>zen</w:t>
      </w:r>
      <w:r w:rsidR="003B1E86">
        <w:rPr>
          <w:rFonts w:ascii="Times New Roman" w:hAnsi="Times New Roman" w:cs="Times New Roman"/>
          <w:color w:val="000000"/>
          <w:sz w:val="24"/>
          <w:szCs w:val="24"/>
          <w:shd w:val="clear" w:color="auto" w:fill="FFFFFF"/>
        </w:rPr>
        <w:t>em</w:t>
      </w:r>
      <w:r>
        <w:rPr>
          <w:rFonts w:ascii="Times New Roman" w:hAnsi="Times New Roman" w:cs="Times New Roman"/>
          <w:color w:val="000000"/>
          <w:sz w:val="24"/>
          <w:szCs w:val="24"/>
          <w:shd w:val="clear" w:color="auto" w:fill="FFFFFF"/>
        </w:rPr>
        <w:t xml:space="preserve"> a čaj</w:t>
      </w:r>
      <w:r w:rsidR="003B1E86">
        <w:rPr>
          <w:rFonts w:ascii="Times New Roman" w:hAnsi="Times New Roman" w:cs="Times New Roman"/>
          <w:color w:val="000000"/>
          <w:sz w:val="24"/>
          <w:szCs w:val="24"/>
          <w:shd w:val="clear" w:color="auto" w:fill="FFFFFF"/>
        </w:rPr>
        <w:t>em</w:t>
      </w:r>
      <w:r w:rsidR="00D5543C">
        <w:rPr>
          <w:rStyle w:val="Znakapoznpodarou"/>
          <w:rFonts w:ascii="Times New Roman" w:hAnsi="Times New Roman" w:cs="Times New Roman"/>
          <w:color w:val="000000"/>
          <w:sz w:val="24"/>
          <w:szCs w:val="24"/>
          <w:shd w:val="clear" w:color="auto" w:fill="FFFFFF"/>
        </w:rPr>
        <w:footnoteReference w:id="116"/>
      </w:r>
      <w:r w:rsidR="00D5543C">
        <w:rPr>
          <w:rFonts w:ascii="Times New Roman" w:hAnsi="Times New Roman" w:cs="Times New Roman"/>
          <w:color w:val="000000"/>
          <w:sz w:val="24"/>
          <w:szCs w:val="24"/>
          <w:shd w:val="clear" w:color="auto" w:fill="FFFFFF"/>
        </w:rPr>
        <w:t xml:space="preserve"> </w:t>
      </w:r>
      <w:r w:rsidR="000A0D0A">
        <w:rPr>
          <w:rFonts w:ascii="Times New Roman" w:hAnsi="Times New Roman" w:cs="Times New Roman"/>
          <w:color w:val="000000"/>
          <w:sz w:val="24"/>
          <w:szCs w:val="24"/>
          <w:shd w:val="clear" w:color="auto" w:fill="FFFFFF"/>
        </w:rPr>
        <w:t>a</w:t>
      </w:r>
      <w:r w:rsidR="00D5543C">
        <w:rPr>
          <w:rFonts w:ascii="Times New Roman" w:hAnsi="Times New Roman" w:cs="Times New Roman"/>
          <w:color w:val="000000"/>
          <w:sz w:val="24"/>
          <w:szCs w:val="24"/>
          <w:shd w:val="clear" w:color="auto" w:fill="FFFFFF"/>
        </w:rPr>
        <w:t> čaj považoval za</w:t>
      </w:r>
      <w:r>
        <w:rPr>
          <w:rFonts w:ascii="Times New Roman" w:hAnsi="Times New Roman" w:cs="Times New Roman"/>
          <w:color w:val="000000"/>
          <w:sz w:val="24"/>
          <w:szCs w:val="24"/>
          <w:shd w:val="clear" w:color="auto" w:fill="FFFFFF"/>
        </w:rPr>
        <w:t xml:space="preserve"> životní „cestu“.</w:t>
      </w:r>
      <w:r w:rsidR="00D5543C">
        <w:rPr>
          <w:rFonts w:ascii="Times New Roman" w:hAnsi="Times New Roman" w:cs="Times New Roman"/>
          <w:color w:val="000000"/>
          <w:sz w:val="24"/>
          <w:szCs w:val="24"/>
          <w:shd w:val="clear" w:color="auto" w:fill="FFFFFF"/>
        </w:rPr>
        <w:t xml:space="preserve"> Z již zmíněné metafory o měsíci můžeme</w:t>
      </w:r>
      <w:r>
        <w:rPr>
          <w:rFonts w:ascii="Times New Roman" w:hAnsi="Times New Roman" w:cs="Times New Roman"/>
          <w:color w:val="000000"/>
          <w:sz w:val="24"/>
          <w:szCs w:val="24"/>
          <w:shd w:val="clear" w:color="auto" w:fill="FFFFFF"/>
        </w:rPr>
        <w:t xml:space="preserve"> </w:t>
      </w:r>
      <w:r w:rsidR="00D5543C">
        <w:rPr>
          <w:rFonts w:ascii="Times New Roman" w:hAnsi="Times New Roman" w:cs="Times New Roman"/>
          <w:color w:val="000000"/>
          <w:sz w:val="24"/>
          <w:szCs w:val="24"/>
          <w:shd w:val="clear" w:color="auto" w:fill="FFFFFF"/>
        </w:rPr>
        <w:t>odvodit klíčov</w:t>
      </w:r>
      <w:r w:rsidR="006A0DAF">
        <w:rPr>
          <w:rFonts w:ascii="Times New Roman" w:hAnsi="Times New Roman" w:cs="Times New Roman"/>
          <w:color w:val="000000"/>
          <w:sz w:val="24"/>
          <w:szCs w:val="24"/>
          <w:shd w:val="clear" w:color="auto" w:fill="FFFFFF"/>
        </w:rPr>
        <w:t>ou</w:t>
      </w:r>
      <w:r w:rsidR="00D5543C">
        <w:rPr>
          <w:rFonts w:ascii="Times New Roman" w:hAnsi="Times New Roman" w:cs="Times New Roman"/>
          <w:color w:val="000000"/>
          <w:sz w:val="24"/>
          <w:szCs w:val="24"/>
          <w:shd w:val="clear" w:color="auto" w:fill="FFFFFF"/>
        </w:rPr>
        <w:t xml:space="preserve"> myšlenk</w:t>
      </w:r>
      <w:r w:rsidR="006A0DAF">
        <w:rPr>
          <w:rFonts w:ascii="Times New Roman" w:hAnsi="Times New Roman" w:cs="Times New Roman"/>
          <w:color w:val="000000"/>
          <w:sz w:val="24"/>
          <w:szCs w:val="24"/>
          <w:shd w:val="clear" w:color="auto" w:fill="FFFFFF"/>
        </w:rPr>
        <w:t>u</w:t>
      </w:r>
      <w:r w:rsidR="00D5543C">
        <w:rPr>
          <w:rFonts w:ascii="Times New Roman" w:hAnsi="Times New Roman" w:cs="Times New Roman"/>
          <w:color w:val="000000"/>
          <w:sz w:val="24"/>
          <w:szCs w:val="24"/>
          <w:shd w:val="clear" w:color="auto" w:fill="FFFFFF"/>
        </w:rPr>
        <w:t xml:space="preserve"> Šukóov</w:t>
      </w:r>
      <w:r w:rsidR="000A0D0A">
        <w:rPr>
          <w:rFonts w:ascii="Times New Roman" w:hAnsi="Times New Roman" w:cs="Times New Roman"/>
          <w:color w:val="000000"/>
          <w:sz w:val="24"/>
          <w:szCs w:val="24"/>
          <w:shd w:val="clear" w:color="auto" w:fill="FFFFFF"/>
        </w:rPr>
        <w:t>a</w:t>
      </w:r>
      <w:r w:rsidR="00D5543C">
        <w:rPr>
          <w:rFonts w:ascii="Times New Roman" w:hAnsi="Times New Roman" w:cs="Times New Roman"/>
          <w:color w:val="000000"/>
          <w:sz w:val="24"/>
          <w:szCs w:val="24"/>
          <w:shd w:val="clear" w:color="auto" w:fill="FFFFFF"/>
        </w:rPr>
        <w:t xml:space="preserve"> života. </w:t>
      </w:r>
      <w:r w:rsidR="006A0DAF">
        <w:rPr>
          <w:rFonts w:ascii="Times New Roman" w:hAnsi="Times New Roman" w:cs="Times New Roman"/>
          <w:color w:val="000000"/>
          <w:sz w:val="24"/>
          <w:szCs w:val="24"/>
          <w:shd w:val="clear" w:color="auto" w:fill="FFFFFF"/>
        </w:rPr>
        <w:t xml:space="preserve">Měsíc nezakrytý mraky představoval vyjádření dokonalosti. </w:t>
      </w:r>
      <w:r w:rsidR="003B1E86">
        <w:rPr>
          <w:rFonts w:ascii="Times New Roman" w:hAnsi="Times New Roman" w:cs="Times New Roman"/>
          <w:color w:val="000000"/>
          <w:sz w:val="24"/>
          <w:szCs w:val="24"/>
          <w:shd w:val="clear" w:color="auto" w:fill="FFFFFF"/>
        </w:rPr>
        <w:t>(</w:t>
      </w:r>
      <w:r w:rsidR="003B1E86">
        <w:rPr>
          <w:rFonts w:ascii="Times New Roman" w:hAnsi="Times New Roman" w:cs="Times New Roman"/>
          <w:sz w:val="24"/>
          <w:szCs w:val="24"/>
        </w:rPr>
        <w:t xml:space="preserve">viz </w:t>
      </w:r>
      <w:r w:rsidR="003B1E86" w:rsidRPr="003E299A">
        <w:rPr>
          <w:rFonts w:ascii="Times New Roman" w:hAnsi="Times New Roman" w:cs="Times New Roman"/>
          <w:sz w:val="24"/>
          <w:szCs w:val="24"/>
        </w:rPr>
        <w:t>Fisher, 03/2008</w:t>
      </w:r>
      <w:r w:rsidR="003B1E86">
        <w:rPr>
          <w:rFonts w:ascii="Times New Roman" w:hAnsi="Times New Roman" w:cs="Times New Roman"/>
          <w:color w:val="000000"/>
          <w:sz w:val="24"/>
          <w:szCs w:val="24"/>
          <w:shd w:val="clear" w:color="auto" w:fill="FFFFFF"/>
        </w:rPr>
        <w:t xml:space="preserve">, s. 5) </w:t>
      </w:r>
      <w:r w:rsidR="006A0DAF">
        <w:rPr>
          <w:rFonts w:ascii="Times New Roman" w:hAnsi="Times New Roman" w:cs="Times New Roman"/>
          <w:color w:val="000000"/>
          <w:sz w:val="24"/>
          <w:szCs w:val="24"/>
          <w:shd w:val="clear" w:color="auto" w:fill="FFFFFF"/>
        </w:rPr>
        <w:t>Šukó</w:t>
      </w:r>
      <w:r w:rsidR="00F8145D">
        <w:rPr>
          <w:rFonts w:ascii="Times New Roman" w:hAnsi="Times New Roman" w:cs="Times New Roman"/>
          <w:color w:val="000000"/>
          <w:sz w:val="24"/>
          <w:szCs w:val="24"/>
          <w:shd w:val="clear" w:color="auto" w:fill="FFFFFF"/>
        </w:rPr>
        <w:t>o</w:t>
      </w:r>
      <w:r w:rsidR="00AB6F11">
        <w:rPr>
          <w:rFonts w:ascii="Times New Roman" w:hAnsi="Times New Roman" w:cs="Times New Roman"/>
          <w:color w:val="000000"/>
          <w:sz w:val="24"/>
          <w:szCs w:val="24"/>
          <w:shd w:val="clear" w:color="auto" w:fill="FFFFFF"/>
        </w:rPr>
        <w:t xml:space="preserve">vy ideje </w:t>
      </w:r>
      <w:proofErr w:type="gramStart"/>
      <w:r w:rsidR="00AB6F11">
        <w:rPr>
          <w:rFonts w:ascii="Times New Roman" w:hAnsi="Times New Roman" w:cs="Times New Roman"/>
          <w:color w:val="000000"/>
          <w:sz w:val="24"/>
          <w:szCs w:val="24"/>
          <w:shd w:val="clear" w:color="auto" w:fill="FFFFFF"/>
        </w:rPr>
        <w:t>byly</w:t>
      </w:r>
      <w:r w:rsidR="006A0DAF">
        <w:rPr>
          <w:rFonts w:ascii="Times New Roman" w:hAnsi="Times New Roman" w:cs="Times New Roman"/>
          <w:color w:val="000000"/>
          <w:sz w:val="24"/>
          <w:szCs w:val="24"/>
          <w:shd w:val="clear" w:color="auto" w:fill="FFFFFF"/>
        </w:rPr>
        <w:t xml:space="preserve"> </w:t>
      </w:r>
      <w:r w:rsidR="00AB6F11">
        <w:rPr>
          <w:rFonts w:ascii="Times New Roman" w:hAnsi="Times New Roman" w:cs="Times New Roman"/>
          <w:color w:val="000000"/>
          <w:sz w:val="24"/>
          <w:szCs w:val="24"/>
          <w:shd w:val="clear" w:color="auto" w:fill="FFFFFF"/>
        </w:rPr>
        <w:t xml:space="preserve">„[...] </w:t>
      </w:r>
      <w:r w:rsidR="006A0DAF">
        <w:rPr>
          <w:rFonts w:ascii="Times New Roman" w:hAnsi="Times New Roman" w:cs="Times New Roman"/>
          <w:color w:val="000000"/>
          <w:sz w:val="24"/>
          <w:szCs w:val="24"/>
          <w:shd w:val="clear" w:color="auto" w:fill="FFFFFF"/>
        </w:rPr>
        <w:t>spatřova</w:t>
      </w:r>
      <w:r w:rsidR="00AB6F11">
        <w:rPr>
          <w:rFonts w:ascii="Times New Roman" w:hAnsi="Times New Roman" w:cs="Times New Roman"/>
          <w:color w:val="000000"/>
          <w:sz w:val="24"/>
          <w:szCs w:val="24"/>
          <w:shd w:val="clear" w:color="auto" w:fill="FFFFFF"/>
        </w:rPr>
        <w:t>t</w:t>
      </w:r>
      <w:proofErr w:type="gramEnd"/>
      <w:r w:rsidR="006A0DAF">
        <w:rPr>
          <w:rFonts w:ascii="Times New Roman" w:hAnsi="Times New Roman" w:cs="Times New Roman"/>
          <w:color w:val="000000"/>
          <w:sz w:val="24"/>
          <w:szCs w:val="24"/>
          <w:shd w:val="clear" w:color="auto" w:fill="FFFFFF"/>
        </w:rPr>
        <w:t xml:space="preserve"> dokonalost</w:t>
      </w:r>
      <w:r>
        <w:rPr>
          <w:rFonts w:ascii="Times New Roman" w:hAnsi="Times New Roman" w:cs="Times New Roman"/>
          <w:color w:val="000000"/>
          <w:sz w:val="24"/>
          <w:szCs w:val="24"/>
          <w:shd w:val="clear" w:color="auto" w:fill="FFFFFF"/>
        </w:rPr>
        <w:t xml:space="preserve"> </w:t>
      </w:r>
      <w:r w:rsidR="006A0DAF">
        <w:rPr>
          <w:rFonts w:ascii="Times New Roman" w:hAnsi="Times New Roman" w:cs="Times New Roman"/>
          <w:color w:val="000000"/>
          <w:sz w:val="24"/>
          <w:szCs w:val="24"/>
          <w:shd w:val="clear" w:color="auto" w:fill="FFFFFF"/>
        </w:rPr>
        <w:t>v</w:t>
      </w:r>
      <w:r w:rsidR="006C704E">
        <w:rPr>
          <w:rFonts w:ascii="Times New Roman" w:hAnsi="Times New Roman" w:cs="Times New Roman"/>
          <w:color w:val="000000"/>
          <w:sz w:val="24"/>
          <w:szCs w:val="24"/>
          <w:shd w:val="clear" w:color="auto" w:fill="FFFFFF"/>
        </w:rPr>
        <w:t> </w:t>
      </w:r>
      <w:r w:rsidR="006A0DAF">
        <w:rPr>
          <w:rFonts w:ascii="Times New Roman" w:hAnsi="Times New Roman" w:cs="Times New Roman"/>
          <w:color w:val="000000"/>
          <w:sz w:val="24"/>
          <w:szCs w:val="24"/>
          <w:shd w:val="clear" w:color="auto" w:fill="FFFFFF"/>
        </w:rPr>
        <w:t>nedokonalosti</w:t>
      </w:r>
      <w:r>
        <w:rPr>
          <w:rFonts w:ascii="Times New Roman" w:hAnsi="Times New Roman" w:cs="Times New Roman"/>
          <w:color w:val="000000"/>
          <w:sz w:val="24"/>
          <w:szCs w:val="24"/>
          <w:shd w:val="clear" w:color="auto" w:fill="FFFFFF"/>
        </w:rPr>
        <w:t>,</w:t>
      </w:r>
      <w:r w:rsidR="003B1E8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AB6F11">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sidR="003B1E8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přijmutím nesouladného</w:t>
      </w:r>
      <w:r w:rsidR="00F8145D">
        <w:rPr>
          <w:rFonts w:ascii="Times New Roman" w:hAnsi="Times New Roman" w:cs="Times New Roman"/>
          <w:color w:val="000000"/>
          <w:sz w:val="24"/>
          <w:szCs w:val="24"/>
          <w:shd w:val="clear" w:color="auto" w:fill="FFFFFF"/>
        </w:rPr>
        <w:t xml:space="preserve"> v</w:t>
      </w:r>
      <w:r>
        <w:rPr>
          <w:rFonts w:ascii="Times New Roman" w:hAnsi="Times New Roman" w:cs="Times New Roman"/>
          <w:color w:val="000000"/>
          <w:sz w:val="24"/>
          <w:szCs w:val="24"/>
          <w:shd w:val="clear" w:color="auto" w:fill="FFFFFF"/>
        </w:rPr>
        <w:t xml:space="preserve"> životě dos</w:t>
      </w:r>
      <w:r w:rsidR="006A0DAF">
        <w:rPr>
          <w:rFonts w:ascii="Times New Roman" w:hAnsi="Times New Roman" w:cs="Times New Roman"/>
          <w:color w:val="000000"/>
          <w:sz w:val="24"/>
          <w:szCs w:val="24"/>
          <w:shd w:val="clear" w:color="auto" w:fill="FFFFFF"/>
        </w:rPr>
        <w:t>áhnout</w:t>
      </w:r>
      <w:r>
        <w:rPr>
          <w:rFonts w:ascii="Times New Roman" w:hAnsi="Times New Roman" w:cs="Times New Roman"/>
          <w:color w:val="000000"/>
          <w:sz w:val="24"/>
          <w:szCs w:val="24"/>
          <w:shd w:val="clear" w:color="auto" w:fill="FFFFFF"/>
        </w:rPr>
        <w:t xml:space="preserve"> </w:t>
      </w:r>
      <w:r w:rsidR="006A0DAF">
        <w:rPr>
          <w:rFonts w:ascii="Times New Roman" w:hAnsi="Times New Roman" w:cs="Times New Roman"/>
          <w:color w:val="000000"/>
          <w:sz w:val="24"/>
          <w:szCs w:val="24"/>
          <w:shd w:val="clear" w:color="auto" w:fill="FFFFFF"/>
        </w:rPr>
        <w:t>souladu.</w:t>
      </w:r>
      <w:r w:rsidR="00AB6F11">
        <w:rPr>
          <w:rFonts w:ascii="Times New Roman" w:hAnsi="Times New Roman" w:cs="Times New Roman"/>
          <w:color w:val="000000"/>
          <w:sz w:val="24"/>
          <w:szCs w:val="24"/>
          <w:shd w:val="clear" w:color="auto" w:fill="FFFFFF"/>
        </w:rPr>
        <w:t>“ (</w:t>
      </w:r>
      <w:r w:rsidR="00AB6F11" w:rsidRPr="003E299A">
        <w:rPr>
          <w:rFonts w:ascii="Times New Roman" w:hAnsi="Times New Roman" w:cs="Times New Roman"/>
          <w:sz w:val="24"/>
          <w:szCs w:val="24"/>
        </w:rPr>
        <w:t>Fisher, 03/2008</w:t>
      </w:r>
      <w:r w:rsidR="00AB6F11">
        <w:rPr>
          <w:rFonts w:ascii="Times New Roman" w:hAnsi="Times New Roman" w:cs="Times New Roman"/>
          <w:color w:val="000000"/>
          <w:sz w:val="24"/>
          <w:szCs w:val="24"/>
          <w:shd w:val="clear" w:color="auto" w:fill="FFFFFF"/>
        </w:rPr>
        <w:t>, s. 5)</w:t>
      </w:r>
      <w:r>
        <w:rPr>
          <w:rFonts w:ascii="Times New Roman" w:hAnsi="Times New Roman" w:cs="Times New Roman"/>
          <w:color w:val="000000"/>
          <w:sz w:val="24"/>
          <w:szCs w:val="24"/>
          <w:shd w:val="clear" w:color="auto" w:fill="FFFFFF"/>
        </w:rPr>
        <w:t xml:space="preserve"> </w:t>
      </w:r>
      <w:r w:rsidR="00F8145D">
        <w:rPr>
          <w:rFonts w:ascii="Times New Roman" w:hAnsi="Times New Roman" w:cs="Times New Roman"/>
          <w:color w:val="000000"/>
          <w:sz w:val="24"/>
          <w:szCs w:val="24"/>
          <w:shd w:val="clear" w:color="auto" w:fill="FFFFFF"/>
        </w:rPr>
        <w:t>„Č</w:t>
      </w:r>
      <w:r>
        <w:rPr>
          <w:rFonts w:ascii="Times New Roman" w:hAnsi="Times New Roman" w:cs="Times New Roman"/>
          <w:color w:val="000000"/>
          <w:sz w:val="24"/>
          <w:szCs w:val="24"/>
          <w:shd w:val="clear" w:color="auto" w:fill="FFFFFF"/>
        </w:rPr>
        <w:t xml:space="preserve">aj </w:t>
      </w:r>
      <w:r w:rsidR="00F8145D">
        <w:rPr>
          <w:rFonts w:ascii="Times New Roman" w:hAnsi="Times New Roman" w:cs="Times New Roman"/>
          <w:color w:val="000000"/>
          <w:sz w:val="24"/>
          <w:szCs w:val="24"/>
          <w:shd w:val="clear" w:color="auto" w:fill="FFFFFF"/>
        </w:rPr>
        <w:t>byl pro Šukóa více než jen společně strávený čas hosta a hostitele; bylo to</w:t>
      </w:r>
      <w:r>
        <w:rPr>
          <w:rFonts w:ascii="Times New Roman" w:hAnsi="Times New Roman" w:cs="Times New Roman"/>
          <w:color w:val="000000"/>
          <w:sz w:val="24"/>
          <w:szCs w:val="24"/>
          <w:shd w:val="clear" w:color="auto" w:fill="FFFFFF"/>
        </w:rPr>
        <w:t xml:space="preserve"> poetick</w:t>
      </w:r>
      <w:r w:rsidR="00FC4C18">
        <w:rPr>
          <w:rFonts w:ascii="Times New Roman" w:hAnsi="Times New Roman" w:cs="Times New Roman"/>
          <w:color w:val="000000"/>
          <w:sz w:val="24"/>
          <w:szCs w:val="24"/>
          <w:shd w:val="clear" w:color="auto" w:fill="FFFFFF"/>
        </w:rPr>
        <w:t>é</w:t>
      </w:r>
      <w:r>
        <w:rPr>
          <w:rFonts w:ascii="Times New Roman" w:hAnsi="Times New Roman" w:cs="Times New Roman"/>
          <w:color w:val="000000"/>
          <w:sz w:val="24"/>
          <w:szCs w:val="24"/>
          <w:shd w:val="clear" w:color="auto" w:fill="FFFFFF"/>
        </w:rPr>
        <w:t xml:space="preserve"> </w:t>
      </w:r>
      <w:r w:rsidR="00FC4C18">
        <w:rPr>
          <w:rFonts w:ascii="Times New Roman" w:hAnsi="Times New Roman" w:cs="Times New Roman"/>
          <w:color w:val="000000"/>
          <w:sz w:val="24"/>
          <w:szCs w:val="24"/>
          <w:shd w:val="clear" w:color="auto" w:fill="FFFFFF"/>
        </w:rPr>
        <w:t xml:space="preserve">vyjádření </w:t>
      </w:r>
      <w:r>
        <w:rPr>
          <w:rFonts w:ascii="Times New Roman" w:hAnsi="Times New Roman" w:cs="Times New Roman"/>
          <w:color w:val="000000"/>
          <w:sz w:val="24"/>
          <w:szCs w:val="24"/>
          <w:shd w:val="clear" w:color="auto" w:fill="FFFFFF"/>
        </w:rPr>
        <w:t>lidsk</w:t>
      </w:r>
      <w:r w:rsidR="00FC4C18">
        <w:rPr>
          <w:rFonts w:ascii="Times New Roman" w:hAnsi="Times New Roman" w:cs="Times New Roman"/>
          <w:color w:val="000000"/>
          <w:sz w:val="24"/>
          <w:szCs w:val="24"/>
          <w:shd w:val="clear" w:color="auto" w:fill="FFFFFF"/>
        </w:rPr>
        <w:t>ého zážitku</w:t>
      </w:r>
      <w:r w:rsidR="00F8145D">
        <w:rPr>
          <w:rFonts w:ascii="Times New Roman" w:hAnsi="Times New Roman" w:cs="Times New Roman"/>
          <w:color w:val="000000"/>
          <w:sz w:val="24"/>
          <w:szCs w:val="24"/>
          <w:shd w:val="clear" w:color="auto" w:fill="FFFFFF"/>
        </w:rPr>
        <w:t>, který,</w:t>
      </w:r>
      <w:r>
        <w:rPr>
          <w:rFonts w:ascii="Times New Roman" w:hAnsi="Times New Roman" w:cs="Times New Roman"/>
          <w:color w:val="000000"/>
          <w:sz w:val="24"/>
          <w:szCs w:val="24"/>
          <w:shd w:val="clear" w:color="auto" w:fill="FFFFFF"/>
        </w:rPr>
        <w:t xml:space="preserve"> </w:t>
      </w:r>
      <w:r w:rsidR="00F8145D">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okud se provád</w:t>
      </w:r>
      <w:r w:rsidR="00FC4C18">
        <w:rPr>
          <w:rFonts w:ascii="Times New Roman" w:hAnsi="Times New Roman" w:cs="Times New Roman"/>
          <w:color w:val="000000"/>
          <w:sz w:val="24"/>
          <w:szCs w:val="24"/>
          <w:shd w:val="clear" w:color="auto" w:fill="FFFFFF"/>
        </w:rPr>
        <w:t>ěl správně, mohl</w:t>
      </w:r>
      <w:r>
        <w:rPr>
          <w:rFonts w:ascii="Times New Roman" w:hAnsi="Times New Roman" w:cs="Times New Roman"/>
          <w:color w:val="000000"/>
          <w:sz w:val="24"/>
          <w:szCs w:val="24"/>
          <w:shd w:val="clear" w:color="auto" w:fill="FFFFFF"/>
        </w:rPr>
        <w:t xml:space="preserve"> </w:t>
      </w:r>
      <w:r w:rsidR="00F8145D">
        <w:rPr>
          <w:rFonts w:ascii="Times New Roman" w:hAnsi="Times New Roman" w:cs="Times New Roman"/>
          <w:color w:val="000000"/>
          <w:sz w:val="24"/>
          <w:szCs w:val="24"/>
          <w:shd w:val="clear" w:color="auto" w:fill="FFFFFF"/>
        </w:rPr>
        <w:t>dovést k</w:t>
      </w:r>
      <w:r>
        <w:rPr>
          <w:rFonts w:ascii="Times New Roman" w:hAnsi="Times New Roman" w:cs="Times New Roman"/>
          <w:color w:val="000000"/>
          <w:sz w:val="24"/>
          <w:szCs w:val="24"/>
          <w:shd w:val="clear" w:color="auto" w:fill="FFFFFF"/>
        </w:rPr>
        <w:t xml:space="preserve"> moudrosti.</w:t>
      </w:r>
      <w:r w:rsidR="00F8145D">
        <w:rPr>
          <w:rFonts w:ascii="Times New Roman" w:hAnsi="Times New Roman" w:cs="Times New Roman"/>
          <w:color w:val="000000"/>
          <w:sz w:val="24"/>
          <w:szCs w:val="24"/>
          <w:shd w:val="clear" w:color="auto" w:fill="FFFFFF"/>
        </w:rPr>
        <w:t>“ (</w:t>
      </w:r>
      <w:r w:rsidR="00F8145D" w:rsidRPr="003E299A">
        <w:rPr>
          <w:rFonts w:ascii="Times New Roman" w:hAnsi="Times New Roman" w:cs="Times New Roman"/>
          <w:sz w:val="24"/>
          <w:szCs w:val="24"/>
        </w:rPr>
        <w:t>Fisher, 03/2008</w:t>
      </w:r>
      <w:r w:rsidR="00F8145D">
        <w:rPr>
          <w:rFonts w:ascii="Times New Roman" w:hAnsi="Times New Roman" w:cs="Times New Roman"/>
          <w:color w:val="000000"/>
          <w:sz w:val="24"/>
          <w:szCs w:val="24"/>
          <w:shd w:val="clear" w:color="auto" w:fill="FFFFFF"/>
        </w:rPr>
        <w:t xml:space="preserve">, s. 5) </w:t>
      </w:r>
    </w:p>
    <w:p w:rsidR="00723BCC" w:rsidRPr="00951E8F" w:rsidRDefault="006B49BB" w:rsidP="00925D02">
      <w:pPr>
        <w:spacing w:after="240"/>
        <w:ind w:firstLine="709"/>
        <w:rPr>
          <w:rFonts w:ascii="Times New Roman" w:hAnsi="Times New Roman" w:cs="Times New Roman"/>
          <w:sz w:val="24"/>
          <w:szCs w:val="24"/>
          <w:shd w:val="clear" w:color="auto" w:fill="FFFFFF"/>
        </w:rPr>
      </w:pPr>
      <w:r w:rsidRPr="00951E8F">
        <w:rPr>
          <w:rFonts w:ascii="Times New Roman" w:hAnsi="Times New Roman" w:cs="Times New Roman"/>
          <w:sz w:val="24"/>
          <w:szCs w:val="24"/>
          <w:shd w:val="clear" w:color="auto" w:fill="FFFFFF"/>
        </w:rPr>
        <w:t xml:space="preserve">Na závěr bych chtěl zmínit Šukóův dopis </w:t>
      </w:r>
      <w:r w:rsidRPr="00C07647">
        <w:rPr>
          <w:rFonts w:ascii="Times New Roman" w:hAnsi="Times New Roman" w:cs="Times New Roman"/>
          <w:i/>
          <w:sz w:val="24"/>
          <w:szCs w:val="24"/>
          <w:shd w:val="clear" w:color="auto" w:fill="FFFFFF"/>
        </w:rPr>
        <w:t>Kokoro no</w:t>
      </w:r>
      <w:r w:rsidR="00951E8F" w:rsidRPr="00C07647">
        <w:rPr>
          <w:rFonts w:ascii="Times New Roman" w:hAnsi="Times New Roman" w:cs="Times New Roman"/>
          <w:i/>
          <w:sz w:val="24"/>
          <w:szCs w:val="24"/>
          <w:shd w:val="clear" w:color="auto" w:fill="FFFFFF"/>
        </w:rPr>
        <w:t xml:space="preserve"> </w:t>
      </w:r>
      <w:r w:rsidRPr="00C07647">
        <w:rPr>
          <w:rFonts w:ascii="Times New Roman" w:hAnsi="Times New Roman" w:cs="Times New Roman"/>
          <w:i/>
          <w:sz w:val="24"/>
          <w:szCs w:val="24"/>
          <w:shd w:val="clear" w:color="auto" w:fill="FFFFFF"/>
        </w:rPr>
        <w:t>fumi</w:t>
      </w:r>
      <w:r w:rsidRPr="00951E8F">
        <w:rPr>
          <w:rStyle w:val="Znakapoznpodarou"/>
          <w:rFonts w:ascii="Times New Roman" w:hAnsi="Times New Roman" w:cs="Times New Roman"/>
          <w:sz w:val="24"/>
          <w:szCs w:val="24"/>
          <w:shd w:val="clear" w:color="auto" w:fill="FFFFFF"/>
        </w:rPr>
        <w:footnoteReference w:id="117"/>
      </w:r>
      <w:r w:rsidR="00A201A2">
        <w:rPr>
          <w:rFonts w:ascii="Times New Roman" w:hAnsi="Times New Roman" w:cs="Times New Roman"/>
          <w:sz w:val="24"/>
          <w:szCs w:val="24"/>
          <w:shd w:val="clear" w:color="auto" w:fill="FFFFFF"/>
        </w:rPr>
        <w:t>, ve kterém psal o</w:t>
      </w:r>
      <w:r w:rsidR="006C704E">
        <w:rPr>
          <w:rFonts w:ascii="Times New Roman" w:hAnsi="Times New Roman" w:cs="Times New Roman"/>
          <w:sz w:val="24"/>
          <w:szCs w:val="24"/>
          <w:shd w:val="clear" w:color="auto" w:fill="FFFFFF"/>
        </w:rPr>
        <w:t> </w:t>
      </w:r>
      <w:r w:rsidR="00A201A2">
        <w:rPr>
          <w:rFonts w:ascii="Times New Roman" w:hAnsi="Times New Roman" w:cs="Times New Roman"/>
          <w:sz w:val="24"/>
          <w:szCs w:val="24"/>
          <w:shd w:val="clear" w:color="auto" w:fill="FFFFFF"/>
        </w:rPr>
        <w:t xml:space="preserve">svém učení. </w:t>
      </w:r>
      <w:r w:rsidR="00F9114A">
        <w:rPr>
          <w:rFonts w:ascii="Times New Roman" w:hAnsi="Times New Roman" w:cs="Times New Roman"/>
          <w:sz w:val="24"/>
          <w:szCs w:val="24"/>
          <w:shd w:val="clear" w:color="auto" w:fill="FFFFFF"/>
        </w:rPr>
        <w:t>Podle něj zaujímalo významnou roli chování hostitele čajového obřadu</w:t>
      </w:r>
      <w:r w:rsidR="00A201A2">
        <w:rPr>
          <w:rFonts w:ascii="Times New Roman" w:hAnsi="Times New Roman" w:cs="Times New Roman"/>
          <w:sz w:val="24"/>
          <w:szCs w:val="24"/>
          <w:shd w:val="clear" w:color="auto" w:fill="FFFFFF"/>
        </w:rPr>
        <w:t xml:space="preserve">. </w:t>
      </w:r>
      <w:r w:rsidR="00145E11">
        <w:rPr>
          <w:rFonts w:ascii="Times New Roman" w:hAnsi="Times New Roman" w:cs="Times New Roman"/>
          <w:sz w:val="24"/>
          <w:szCs w:val="24"/>
          <w:shd w:val="clear" w:color="auto" w:fill="FFFFFF"/>
        </w:rPr>
        <w:t xml:space="preserve">Šukó varoval před sebestředností a zdůrazňoval </w:t>
      </w:r>
      <w:r w:rsidR="00F9114A">
        <w:rPr>
          <w:rFonts w:ascii="Times New Roman" w:hAnsi="Times New Roman" w:cs="Times New Roman"/>
          <w:sz w:val="24"/>
          <w:szCs w:val="24"/>
          <w:shd w:val="clear" w:color="auto" w:fill="FFFFFF"/>
        </w:rPr>
        <w:t>lidské vlastnosti jako například upřímnost</w:t>
      </w:r>
      <w:r w:rsidR="00007767">
        <w:rPr>
          <w:rFonts w:ascii="Times New Roman" w:hAnsi="Times New Roman" w:cs="Times New Roman"/>
          <w:sz w:val="24"/>
          <w:szCs w:val="24"/>
          <w:shd w:val="clear" w:color="auto" w:fill="FFFFFF"/>
        </w:rPr>
        <w:t xml:space="preserve"> nebo klid</w:t>
      </w:r>
      <w:r w:rsidR="00145E11">
        <w:rPr>
          <w:rFonts w:ascii="Times New Roman" w:hAnsi="Times New Roman" w:cs="Times New Roman"/>
          <w:sz w:val="24"/>
          <w:szCs w:val="24"/>
          <w:shd w:val="clear" w:color="auto" w:fill="FFFFFF"/>
        </w:rPr>
        <w:t>. Tyto vlastnosti byly důležité především v neformálním obřadu, který vyžadoval schopnost</w:t>
      </w:r>
      <w:r w:rsidR="006D018E">
        <w:rPr>
          <w:rFonts w:ascii="Times New Roman" w:hAnsi="Times New Roman" w:cs="Times New Roman"/>
          <w:sz w:val="24"/>
          <w:szCs w:val="24"/>
          <w:shd w:val="clear" w:color="auto" w:fill="FFFFFF"/>
        </w:rPr>
        <w:t xml:space="preserve"> </w:t>
      </w:r>
      <w:r w:rsidR="00007767">
        <w:rPr>
          <w:rFonts w:ascii="Times New Roman" w:hAnsi="Times New Roman" w:cs="Times New Roman"/>
          <w:sz w:val="24"/>
          <w:szCs w:val="24"/>
          <w:shd w:val="clear" w:color="auto" w:fill="FFFFFF"/>
        </w:rPr>
        <w:t>reagovat na náhlé situace</w:t>
      </w:r>
      <w:r w:rsidR="006D018E">
        <w:rPr>
          <w:rFonts w:ascii="Times New Roman" w:hAnsi="Times New Roman" w:cs="Times New Roman"/>
          <w:sz w:val="24"/>
          <w:szCs w:val="24"/>
          <w:shd w:val="clear" w:color="auto" w:fill="FFFFFF"/>
        </w:rPr>
        <w:t>, aby bylo možné</w:t>
      </w:r>
      <w:r w:rsidR="00145E11">
        <w:rPr>
          <w:rFonts w:ascii="Times New Roman" w:hAnsi="Times New Roman" w:cs="Times New Roman"/>
          <w:sz w:val="24"/>
          <w:szCs w:val="24"/>
          <w:shd w:val="clear" w:color="auto" w:fill="FFFFFF"/>
        </w:rPr>
        <w:t xml:space="preserve"> </w:t>
      </w:r>
      <w:r w:rsidR="00007767">
        <w:rPr>
          <w:rFonts w:ascii="Times New Roman" w:hAnsi="Times New Roman" w:cs="Times New Roman"/>
          <w:sz w:val="24"/>
          <w:szCs w:val="24"/>
          <w:shd w:val="clear" w:color="auto" w:fill="FFFFFF"/>
        </w:rPr>
        <w:t>dosáhnout správného provedení čajového obřadu za jakýchkoliv podmínek.</w:t>
      </w:r>
      <w:r w:rsidR="006D018E">
        <w:rPr>
          <w:rFonts w:ascii="Times New Roman" w:hAnsi="Times New Roman" w:cs="Times New Roman"/>
          <w:sz w:val="24"/>
          <w:szCs w:val="24"/>
          <w:shd w:val="clear" w:color="auto" w:fill="FFFFFF"/>
        </w:rPr>
        <w:t xml:space="preserve"> Neformální obřad postrádal na rozdíl od formálního stanovené kroky a náčiní.</w:t>
      </w:r>
      <w:r w:rsidR="00E2066F">
        <w:rPr>
          <w:rFonts w:ascii="Times New Roman" w:hAnsi="Times New Roman" w:cs="Times New Roman"/>
          <w:sz w:val="24"/>
          <w:szCs w:val="24"/>
          <w:shd w:val="clear" w:color="auto" w:fill="FFFFFF"/>
        </w:rPr>
        <w:t xml:space="preserve"> </w:t>
      </w:r>
      <w:r w:rsidR="00E2066F">
        <w:rPr>
          <w:rFonts w:ascii="Times New Roman" w:hAnsi="Times New Roman" w:cs="Times New Roman"/>
          <w:color w:val="000000"/>
          <w:sz w:val="24"/>
          <w:szCs w:val="24"/>
          <w:shd w:val="clear" w:color="auto" w:fill="FFFFFF"/>
        </w:rPr>
        <w:t>(viz Hirota, 1995: 69—7</w:t>
      </w:r>
      <w:r w:rsidR="008835E4">
        <w:rPr>
          <w:rFonts w:ascii="Times New Roman" w:hAnsi="Times New Roman" w:cs="Times New Roman"/>
          <w:color w:val="000000"/>
          <w:sz w:val="24"/>
          <w:szCs w:val="24"/>
          <w:shd w:val="clear" w:color="auto" w:fill="FFFFFF"/>
        </w:rPr>
        <w:t>0</w:t>
      </w:r>
      <w:r w:rsidR="00E2066F">
        <w:rPr>
          <w:rFonts w:ascii="Times New Roman" w:hAnsi="Times New Roman" w:cs="Times New Roman"/>
          <w:color w:val="000000"/>
          <w:sz w:val="24"/>
          <w:szCs w:val="24"/>
          <w:shd w:val="clear" w:color="auto" w:fill="FFFFFF"/>
        </w:rPr>
        <w:t>)</w:t>
      </w:r>
      <w:r w:rsidR="006D018E">
        <w:rPr>
          <w:rFonts w:ascii="Times New Roman" w:hAnsi="Times New Roman" w:cs="Times New Roman"/>
          <w:sz w:val="24"/>
          <w:szCs w:val="24"/>
          <w:shd w:val="clear" w:color="auto" w:fill="FFFFFF"/>
        </w:rPr>
        <w:t xml:space="preserve"> </w:t>
      </w:r>
      <w:r w:rsidR="00A84A3D">
        <w:rPr>
          <w:rFonts w:ascii="Times New Roman" w:hAnsi="Times New Roman" w:cs="Times New Roman"/>
          <w:sz w:val="24"/>
          <w:szCs w:val="24"/>
          <w:shd w:val="clear" w:color="auto" w:fill="FFFFFF"/>
        </w:rPr>
        <w:t xml:space="preserve">Dále se v dopise objevuje metafora o ušlechtilém koni, kterou jsem již zmínil </w:t>
      </w:r>
      <w:proofErr w:type="gramStart"/>
      <w:r w:rsidR="00A84A3D">
        <w:rPr>
          <w:rFonts w:ascii="Times New Roman" w:hAnsi="Times New Roman" w:cs="Times New Roman"/>
          <w:sz w:val="24"/>
          <w:szCs w:val="24"/>
          <w:shd w:val="clear" w:color="auto" w:fill="FFFFFF"/>
        </w:rPr>
        <w:t xml:space="preserve">dříve. </w:t>
      </w:r>
      <w:r w:rsidR="00E2066F">
        <w:rPr>
          <w:rFonts w:ascii="Times New Roman" w:hAnsi="Times New Roman" w:cs="Times New Roman"/>
          <w:sz w:val="24"/>
          <w:szCs w:val="24"/>
          <w:shd w:val="clear" w:color="auto" w:fill="FFFFFF"/>
        </w:rPr>
        <w:t xml:space="preserve">„[...] </w:t>
      </w:r>
      <w:r w:rsidR="00A84A3D">
        <w:rPr>
          <w:rFonts w:ascii="Times New Roman" w:hAnsi="Times New Roman" w:cs="Times New Roman"/>
          <w:sz w:val="24"/>
          <w:szCs w:val="24"/>
          <w:shd w:val="clear" w:color="auto" w:fill="FFFFFF"/>
        </w:rPr>
        <w:t>Zredukování</w:t>
      </w:r>
      <w:proofErr w:type="gramEnd"/>
      <w:r w:rsidR="00A84A3D">
        <w:rPr>
          <w:rFonts w:ascii="Times New Roman" w:hAnsi="Times New Roman" w:cs="Times New Roman"/>
          <w:sz w:val="24"/>
          <w:szCs w:val="24"/>
          <w:shd w:val="clear" w:color="auto" w:fill="FFFFFF"/>
        </w:rPr>
        <w:t xml:space="preserve"> počtu čajového náčiní </w:t>
      </w:r>
      <w:r w:rsidR="00E2066F">
        <w:rPr>
          <w:rFonts w:ascii="Times New Roman" w:hAnsi="Times New Roman" w:cs="Times New Roman"/>
          <w:sz w:val="24"/>
          <w:szCs w:val="24"/>
          <w:shd w:val="clear" w:color="auto" w:fill="FFFFFF"/>
        </w:rPr>
        <w:t>[...] poutalo</w:t>
      </w:r>
      <w:r w:rsidR="00C30236">
        <w:rPr>
          <w:rFonts w:ascii="Times New Roman" w:hAnsi="Times New Roman" w:cs="Times New Roman"/>
          <w:sz w:val="24"/>
          <w:szCs w:val="24"/>
          <w:shd w:val="clear" w:color="auto" w:fill="FFFFFF"/>
        </w:rPr>
        <w:t xml:space="preserve"> pozorn</w:t>
      </w:r>
      <w:r w:rsidR="00E2066F">
        <w:rPr>
          <w:rFonts w:ascii="Times New Roman" w:hAnsi="Times New Roman" w:cs="Times New Roman"/>
          <w:sz w:val="24"/>
          <w:szCs w:val="24"/>
          <w:shd w:val="clear" w:color="auto" w:fill="FFFFFF"/>
        </w:rPr>
        <w:t>ost na konkrétní kusy, čímž vyvyšovalo vkus hagašijamské školy</w:t>
      </w:r>
      <w:r w:rsidR="00C30236">
        <w:rPr>
          <w:rFonts w:ascii="Times New Roman" w:hAnsi="Times New Roman" w:cs="Times New Roman"/>
          <w:sz w:val="24"/>
          <w:szCs w:val="24"/>
          <w:shd w:val="clear" w:color="auto" w:fill="FFFFFF"/>
        </w:rPr>
        <w:t>.</w:t>
      </w:r>
      <w:r w:rsidR="00E2066F">
        <w:rPr>
          <w:rFonts w:ascii="Times New Roman" w:hAnsi="Times New Roman" w:cs="Times New Roman"/>
          <w:sz w:val="24"/>
          <w:szCs w:val="24"/>
          <w:shd w:val="clear" w:color="auto" w:fill="FFFFFF"/>
        </w:rPr>
        <w:t>“</w:t>
      </w:r>
      <w:r w:rsidR="00C30236">
        <w:rPr>
          <w:rFonts w:ascii="Times New Roman" w:hAnsi="Times New Roman" w:cs="Times New Roman"/>
          <w:sz w:val="24"/>
          <w:szCs w:val="24"/>
          <w:shd w:val="clear" w:color="auto" w:fill="FFFFFF"/>
        </w:rPr>
        <w:t xml:space="preserve"> </w:t>
      </w:r>
      <w:r w:rsidR="00E2066F">
        <w:rPr>
          <w:rFonts w:ascii="Times New Roman" w:hAnsi="Times New Roman" w:cs="Times New Roman"/>
          <w:color w:val="000000"/>
          <w:sz w:val="24"/>
          <w:szCs w:val="24"/>
          <w:shd w:val="clear" w:color="auto" w:fill="FFFFFF"/>
        </w:rPr>
        <w:t xml:space="preserve">(Hirota, 1995: 70) </w:t>
      </w:r>
    </w:p>
    <w:p w:rsidR="00203AEF" w:rsidRDefault="00203AEF" w:rsidP="00203AEF">
      <w:pPr>
        <w:spacing w:after="240"/>
        <w:rPr>
          <w:rFonts w:ascii="Times New Roman" w:hAnsi="Times New Roman" w:cs="Times New Roman"/>
          <w:b/>
          <w:sz w:val="26"/>
          <w:szCs w:val="26"/>
        </w:rPr>
      </w:pPr>
    </w:p>
    <w:p w:rsidR="00203AEF" w:rsidRDefault="00203AEF" w:rsidP="00203AEF">
      <w:pPr>
        <w:spacing w:after="240"/>
        <w:rPr>
          <w:rFonts w:ascii="Times New Roman" w:hAnsi="Times New Roman" w:cs="Times New Roman"/>
          <w:b/>
          <w:sz w:val="26"/>
          <w:szCs w:val="26"/>
        </w:rPr>
      </w:pPr>
    </w:p>
    <w:p w:rsidR="00203AEF" w:rsidRDefault="00203AEF" w:rsidP="00203AEF">
      <w:pPr>
        <w:spacing w:after="240"/>
        <w:rPr>
          <w:rFonts w:ascii="Times New Roman" w:hAnsi="Times New Roman" w:cs="Times New Roman"/>
          <w:b/>
          <w:sz w:val="26"/>
          <w:szCs w:val="26"/>
        </w:rPr>
      </w:pPr>
    </w:p>
    <w:p w:rsidR="00203AEF" w:rsidRPr="00203AEF" w:rsidRDefault="00203AEF" w:rsidP="00203AEF">
      <w:pPr>
        <w:spacing w:after="240"/>
        <w:rPr>
          <w:rFonts w:ascii="Times New Roman" w:hAnsi="Times New Roman" w:cs="Times New Roman"/>
          <w:b/>
          <w:sz w:val="26"/>
          <w:szCs w:val="26"/>
        </w:rPr>
      </w:pPr>
      <w:r>
        <w:rPr>
          <w:rFonts w:ascii="Times New Roman" w:hAnsi="Times New Roman" w:cs="Times New Roman"/>
          <w:b/>
          <w:sz w:val="26"/>
          <w:szCs w:val="26"/>
        </w:rPr>
        <w:lastRenderedPageBreak/>
        <w:t>4</w:t>
      </w:r>
      <w:r w:rsidRPr="00A200CC">
        <w:rPr>
          <w:rFonts w:ascii="Times New Roman" w:hAnsi="Times New Roman" w:cs="Times New Roman"/>
          <w:b/>
          <w:sz w:val="26"/>
          <w:szCs w:val="26"/>
        </w:rPr>
        <w:t>.</w:t>
      </w:r>
      <w:r>
        <w:rPr>
          <w:rFonts w:ascii="Times New Roman" w:hAnsi="Times New Roman" w:cs="Times New Roman"/>
          <w:b/>
          <w:sz w:val="26"/>
          <w:szCs w:val="26"/>
        </w:rPr>
        <w:t>3</w:t>
      </w:r>
      <w:r w:rsidRPr="00A200CC">
        <w:rPr>
          <w:rFonts w:ascii="Times New Roman" w:hAnsi="Times New Roman" w:cs="Times New Roman"/>
          <w:b/>
          <w:sz w:val="26"/>
          <w:szCs w:val="26"/>
        </w:rPr>
        <w:t xml:space="preserve"> </w:t>
      </w:r>
      <w:r>
        <w:rPr>
          <w:rFonts w:ascii="Times New Roman" w:hAnsi="Times New Roman" w:cs="Times New Roman"/>
          <w:b/>
          <w:sz w:val="26"/>
          <w:szCs w:val="26"/>
        </w:rPr>
        <w:t>Takeno Džóó</w:t>
      </w:r>
    </w:p>
    <w:p w:rsidR="009E7166" w:rsidRDefault="009E7166"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Druhý ze tří největších japonských čajových mistrů je Takeno Džóó. </w:t>
      </w:r>
      <w:r w:rsidR="00B63E3B">
        <w:rPr>
          <w:rFonts w:ascii="Times New Roman" w:hAnsi="Times New Roman" w:cs="Times New Roman"/>
          <w:color w:val="000000"/>
          <w:sz w:val="24"/>
          <w:szCs w:val="24"/>
          <w:shd w:val="clear" w:color="auto" w:fill="FFFFFF"/>
        </w:rPr>
        <w:t xml:space="preserve">Narodil se ve městě Sakai do bohaté obchodnické rodiny. </w:t>
      </w:r>
      <w:r w:rsidR="00B63E3B" w:rsidRPr="0007337F">
        <w:rPr>
          <w:rFonts w:ascii="Times New Roman" w:hAnsi="Times New Roman" w:cs="Times New Roman"/>
          <w:sz w:val="24"/>
          <w:szCs w:val="24"/>
        </w:rPr>
        <w:t>(viz Thomovi, 2002:</w:t>
      </w:r>
      <w:r w:rsidR="00B63E3B">
        <w:rPr>
          <w:rFonts w:ascii="Times New Roman" w:hAnsi="Times New Roman" w:cs="Times New Roman"/>
          <w:sz w:val="24"/>
          <w:szCs w:val="24"/>
        </w:rPr>
        <w:t xml:space="preserve"> 117</w:t>
      </w:r>
      <w:r w:rsidR="00B63E3B" w:rsidRPr="0007337F">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Během dospívání </w:t>
      </w:r>
      <w:r w:rsidR="00A13C5A">
        <w:rPr>
          <w:rFonts w:ascii="Times New Roman" w:hAnsi="Times New Roman" w:cs="Times New Roman"/>
          <w:color w:val="000000"/>
          <w:sz w:val="24"/>
          <w:szCs w:val="24"/>
          <w:shd w:val="clear" w:color="auto" w:fill="FFFFFF"/>
        </w:rPr>
        <w:t xml:space="preserve">se </w:t>
      </w:r>
      <w:r w:rsidR="00A01ABD">
        <w:rPr>
          <w:rFonts w:ascii="Times New Roman" w:hAnsi="Times New Roman" w:cs="Times New Roman"/>
          <w:color w:val="000000"/>
          <w:sz w:val="24"/>
          <w:szCs w:val="24"/>
          <w:shd w:val="clear" w:color="auto" w:fill="FFFFFF"/>
        </w:rPr>
        <w:t>chtěl</w:t>
      </w:r>
      <w:r>
        <w:rPr>
          <w:rFonts w:ascii="Times New Roman" w:hAnsi="Times New Roman" w:cs="Times New Roman"/>
          <w:color w:val="000000"/>
          <w:sz w:val="24"/>
          <w:szCs w:val="24"/>
          <w:shd w:val="clear" w:color="auto" w:fill="FFFFFF"/>
        </w:rPr>
        <w:t xml:space="preserve"> vydat na „cestu poezie“. Ve 24 letech se vydal do Kjóta, aby studoval </w:t>
      </w:r>
      <w:r w:rsidR="00DB1F07">
        <w:rPr>
          <w:rFonts w:ascii="Times New Roman" w:hAnsi="Times New Roman" w:cs="Times New Roman"/>
          <w:color w:val="000000"/>
          <w:sz w:val="24"/>
          <w:szCs w:val="24"/>
          <w:shd w:val="clear" w:color="auto" w:fill="FFFFFF"/>
        </w:rPr>
        <w:t xml:space="preserve">poezii pod vedením </w:t>
      </w:r>
      <w:r w:rsidRPr="00571C7A">
        <w:rPr>
          <w:rFonts w:ascii="Times New Roman" w:hAnsi="Times New Roman" w:cs="Times New Roman"/>
          <w:color w:val="000000"/>
          <w:sz w:val="24"/>
          <w:szCs w:val="24"/>
          <w:shd w:val="clear" w:color="auto" w:fill="FFFFFF"/>
        </w:rPr>
        <w:t>Sandžóniši</w:t>
      </w:r>
      <w:r w:rsidR="00DB1F07">
        <w:rPr>
          <w:rFonts w:ascii="Times New Roman" w:hAnsi="Times New Roman" w:cs="Times New Roman"/>
          <w:color w:val="000000"/>
          <w:sz w:val="24"/>
          <w:szCs w:val="24"/>
          <w:shd w:val="clear" w:color="auto" w:fill="FFFFFF"/>
        </w:rPr>
        <w:t>ho</w:t>
      </w:r>
      <w:r w:rsidR="00E52260">
        <w:rPr>
          <w:rFonts w:ascii="Times New Roman" w:hAnsi="Times New Roman" w:cs="Times New Roman"/>
          <w:color w:val="000000"/>
          <w:sz w:val="24"/>
          <w:szCs w:val="24"/>
          <w:shd w:val="clear" w:color="auto" w:fill="FFFFFF"/>
        </w:rPr>
        <w:t xml:space="preserve"> Sanetaky</w:t>
      </w:r>
      <w:r w:rsidR="00003CEA" w:rsidRPr="00571C7A">
        <w:rPr>
          <w:rStyle w:val="Znakapoznpodarou"/>
          <w:rFonts w:ascii="Times New Roman" w:hAnsi="Times New Roman" w:cs="Times New Roman"/>
          <w:color w:val="000000"/>
          <w:sz w:val="24"/>
          <w:szCs w:val="24"/>
          <w:shd w:val="clear" w:color="auto" w:fill="FFFFFF"/>
        </w:rPr>
        <w:footnoteReference w:id="118"/>
      </w:r>
      <w:r w:rsidRPr="00571C7A">
        <w:rPr>
          <w:rFonts w:ascii="Times New Roman" w:hAnsi="Times New Roman" w:cs="Times New Roman"/>
          <w:color w:val="000000"/>
          <w:sz w:val="24"/>
          <w:szCs w:val="24"/>
          <w:shd w:val="clear" w:color="auto" w:fill="FFFFFF"/>
        </w:rPr>
        <w:t>.</w:t>
      </w:r>
      <w:r w:rsidR="00571C7A" w:rsidRPr="00571C7A">
        <w:rPr>
          <w:rFonts w:ascii="Times New Roman" w:hAnsi="Times New Roman" w:cs="Times New Roman"/>
          <w:color w:val="000000"/>
          <w:sz w:val="24"/>
          <w:szCs w:val="24"/>
          <w:shd w:val="clear" w:color="auto" w:fill="FFFFFF"/>
        </w:rPr>
        <w:t xml:space="preserve"> </w:t>
      </w:r>
      <w:r w:rsidR="00571C7A" w:rsidRPr="00571C7A">
        <w:rPr>
          <w:rFonts w:ascii="Times New Roman" w:hAnsi="Times New Roman" w:cs="Times New Roman"/>
          <w:sz w:val="24"/>
          <w:szCs w:val="24"/>
        </w:rPr>
        <w:t xml:space="preserve">(viz Anderson, 1991: 33) </w:t>
      </w:r>
      <w:r w:rsidR="007A07EF">
        <w:rPr>
          <w:rFonts w:ascii="Times New Roman" w:hAnsi="Times New Roman" w:cs="Times New Roman"/>
          <w:sz w:val="24"/>
          <w:szCs w:val="24"/>
        </w:rPr>
        <w:t>Během svých studií se podrobněji seznámil s čajovým obřadem</w:t>
      </w:r>
      <w:r w:rsidR="00DB1F07">
        <w:rPr>
          <w:rFonts w:ascii="Times New Roman" w:hAnsi="Times New Roman" w:cs="Times New Roman"/>
          <w:sz w:val="24"/>
          <w:szCs w:val="24"/>
        </w:rPr>
        <w:t> </w:t>
      </w:r>
      <w:r w:rsidR="007A07EF">
        <w:rPr>
          <w:rFonts w:ascii="Times New Roman" w:hAnsi="Times New Roman" w:cs="Times New Roman"/>
          <w:sz w:val="24"/>
          <w:szCs w:val="24"/>
        </w:rPr>
        <w:t>skrze</w:t>
      </w:r>
      <w:r w:rsidR="00804F86">
        <w:rPr>
          <w:rFonts w:ascii="Times New Roman" w:hAnsi="Times New Roman" w:cs="Times New Roman"/>
          <w:sz w:val="24"/>
          <w:szCs w:val="24"/>
        </w:rPr>
        <w:t xml:space="preserve"> své kolegy literáty.</w:t>
      </w:r>
      <w:r w:rsidR="00983B76">
        <w:rPr>
          <w:rFonts w:ascii="Times New Roman" w:hAnsi="Times New Roman" w:cs="Times New Roman"/>
          <w:sz w:val="24"/>
          <w:szCs w:val="24"/>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2</w:t>
      </w:r>
      <w:r w:rsidR="00804F86">
        <w:rPr>
          <w:rFonts w:ascii="Times New Roman" w:hAnsi="Times New Roman" w:cs="Times New Roman"/>
          <w:sz w:val="24"/>
          <w:szCs w:val="24"/>
        </w:rPr>
        <w:t xml:space="preserve">) </w:t>
      </w:r>
      <w:r w:rsidR="007A07EF">
        <w:rPr>
          <w:rFonts w:ascii="Times New Roman" w:hAnsi="Times New Roman" w:cs="Times New Roman"/>
          <w:color w:val="000000"/>
          <w:sz w:val="24"/>
          <w:szCs w:val="24"/>
          <w:shd w:val="clear" w:color="auto" w:fill="FFFFFF"/>
        </w:rPr>
        <w:t xml:space="preserve">Nejdříve se zabýval okázalým stylem čajového obřadu; jeho sbírky obsahovaly unikátní kusy skvostného starožitného čajového náčiní. Rád pořádal čajová setkání pro své přátele. </w:t>
      </w:r>
      <w:r w:rsidR="007A07EF" w:rsidRPr="0007337F">
        <w:rPr>
          <w:rFonts w:ascii="Times New Roman" w:hAnsi="Times New Roman" w:cs="Times New Roman"/>
          <w:sz w:val="24"/>
          <w:szCs w:val="24"/>
        </w:rPr>
        <w:t>(viz Thomovi, 2002:</w:t>
      </w:r>
      <w:r w:rsidR="007A07EF">
        <w:rPr>
          <w:rFonts w:ascii="Times New Roman" w:hAnsi="Times New Roman" w:cs="Times New Roman"/>
          <w:sz w:val="24"/>
          <w:szCs w:val="24"/>
        </w:rPr>
        <w:t xml:space="preserve"> 117</w:t>
      </w:r>
      <w:r w:rsidR="007A07EF" w:rsidRPr="0007337F">
        <w:rPr>
          <w:rFonts w:ascii="Times New Roman" w:hAnsi="Times New Roman" w:cs="Times New Roman"/>
          <w:sz w:val="24"/>
          <w:szCs w:val="24"/>
        </w:rPr>
        <w:t>)</w:t>
      </w:r>
      <w:r w:rsidR="007A07EF">
        <w:rPr>
          <w:rFonts w:ascii="Times New Roman" w:hAnsi="Times New Roman" w:cs="Times New Roman"/>
          <w:sz w:val="24"/>
          <w:szCs w:val="24"/>
        </w:rPr>
        <w:t xml:space="preserve"> </w:t>
      </w:r>
      <w:r w:rsidR="00994DE1">
        <w:rPr>
          <w:rFonts w:ascii="Times New Roman" w:hAnsi="Times New Roman" w:cs="Times New Roman"/>
          <w:color w:val="000000"/>
          <w:sz w:val="24"/>
          <w:szCs w:val="24"/>
          <w:shd w:val="clear" w:color="auto" w:fill="FFFFFF"/>
        </w:rPr>
        <w:t>Když začal studovat zen</w:t>
      </w:r>
      <w:r w:rsidR="00D25943">
        <w:rPr>
          <w:rFonts w:ascii="Times New Roman" w:hAnsi="Times New Roman" w:cs="Times New Roman"/>
          <w:color w:val="000000"/>
          <w:sz w:val="24"/>
          <w:szCs w:val="24"/>
          <w:shd w:val="clear" w:color="auto" w:fill="FFFFFF"/>
        </w:rPr>
        <w:t xml:space="preserve"> u Šukóových žáku Dairina</w:t>
      </w:r>
      <w:r w:rsidR="0000305F">
        <w:rPr>
          <w:rFonts w:ascii="Times New Roman" w:hAnsi="Times New Roman" w:cs="Times New Roman"/>
          <w:color w:val="000000"/>
          <w:sz w:val="24"/>
          <w:szCs w:val="24"/>
          <w:shd w:val="clear" w:color="auto" w:fill="FFFFFF"/>
        </w:rPr>
        <w:t xml:space="preserve"> Sótóa</w:t>
      </w:r>
      <w:r w:rsidR="00B46A07">
        <w:rPr>
          <w:rStyle w:val="Znakapoznpodarou"/>
          <w:rFonts w:ascii="Times New Roman" w:hAnsi="Times New Roman" w:cs="Times New Roman"/>
          <w:color w:val="000000"/>
          <w:sz w:val="24"/>
          <w:szCs w:val="24"/>
          <w:shd w:val="clear" w:color="auto" w:fill="FFFFFF"/>
        </w:rPr>
        <w:footnoteReference w:id="119"/>
      </w:r>
      <w:r w:rsidR="00D25943">
        <w:rPr>
          <w:rFonts w:ascii="Times New Roman" w:hAnsi="Times New Roman" w:cs="Times New Roman"/>
          <w:color w:val="000000"/>
          <w:sz w:val="24"/>
          <w:szCs w:val="24"/>
          <w:shd w:val="clear" w:color="auto" w:fill="FFFFFF"/>
        </w:rPr>
        <w:t>, Sóčina a Sóg</w:t>
      </w:r>
      <w:r w:rsidR="007A42EB">
        <w:rPr>
          <w:rFonts w:ascii="Times New Roman" w:hAnsi="Times New Roman" w:cs="Times New Roman"/>
          <w:color w:val="000000"/>
          <w:sz w:val="24"/>
          <w:szCs w:val="24"/>
          <w:shd w:val="clear" w:color="auto" w:fill="FFFFFF"/>
        </w:rPr>
        <w:t>o</w:t>
      </w:r>
      <w:r w:rsidR="00D25943">
        <w:rPr>
          <w:rFonts w:ascii="Times New Roman" w:hAnsi="Times New Roman" w:cs="Times New Roman"/>
          <w:color w:val="000000"/>
          <w:sz w:val="24"/>
          <w:szCs w:val="24"/>
          <w:shd w:val="clear" w:color="auto" w:fill="FFFFFF"/>
        </w:rPr>
        <w:t>a</w:t>
      </w:r>
      <w:r w:rsidR="007A42EB">
        <w:rPr>
          <w:rStyle w:val="Znakapoznpodarou"/>
          <w:rFonts w:ascii="Times New Roman" w:hAnsi="Times New Roman" w:cs="Times New Roman"/>
          <w:color w:val="000000"/>
          <w:sz w:val="24"/>
          <w:szCs w:val="24"/>
          <w:shd w:val="clear" w:color="auto" w:fill="FFFFFF"/>
        </w:rPr>
        <w:footnoteReference w:id="120"/>
      </w:r>
      <w:r w:rsidR="00D25943">
        <w:rPr>
          <w:rFonts w:ascii="Times New Roman" w:hAnsi="Times New Roman" w:cs="Times New Roman"/>
          <w:color w:val="000000"/>
          <w:sz w:val="24"/>
          <w:szCs w:val="24"/>
          <w:shd w:val="clear" w:color="auto" w:fill="FFFFFF"/>
        </w:rPr>
        <w:t xml:space="preserve"> </w:t>
      </w:r>
      <w:r w:rsidR="00994DE1">
        <w:rPr>
          <w:rFonts w:ascii="Times New Roman" w:hAnsi="Times New Roman" w:cs="Times New Roman"/>
          <w:color w:val="000000"/>
          <w:sz w:val="24"/>
          <w:szCs w:val="24"/>
          <w:shd w:val="clear" w:color="auto" w:fill="FFFFFF"/>
        </w:rPr>
        <w:t xml:space="preserve">, </w:t>
      </w:r>
      <w:r w:rsidR="00D25943">
        <w:rPr>
          <w:rFonts w:ascii="Times New Roman" w:hAnsi="Times New Roman" w:cs="Times New Roman"/>
          <w:color w:val="000000"/>
          <w:sz w:val="24"/>
          <w:szCs w:val="24"/>
          <w:shd w:val="clear" w:color="auto" w:fill="FFFFFF"/>
        </w:rPr>
        <w:t>jeho zájem směřoval k prostšímu stylu</w:t>
      </w:r>
      <w:r w:rsidR="00983B76">
        <w:rPr>
          <w:rFonts w:ascii="Times New Roman" w:hAnsi="Times New Roman" w:cs="Times New Roman"/>
          <w:color w:val="000000"/>
          <w:sz w:val="24"/>
          <w:szCs w:val="24"/>
          <w:shd w:val="clear" w:color="auto" w:fill="FFFFFF"/>
        </w:rPr>
        <w:t>.</w:t>
      </w:r>
      <w:r w:rsidR="00D25943">
        <w:rPr>
          <w:rFonts w:ascii="Times New Roman" w:hAnsi="Times New Roman" w:cs="Times New Roman"/>
          <w:color w:val="000000"/>
          <w:sz w:val="24"/>
          <w:szCs w:val="24"/>
          <w:shd w:val="clear" w:color="auto" w:fill="FFFFFF"/>
        </w:rPr>
        <w:t xml:space="preserve"> </w:t>
      </w:r>
      <w:r w:rsidR="00D25943" w:rsidRPr="0007337F">
        <w:rPr>
          <w:rFonts w:ascii="Times New Roman" w:hAnsi="Times New Roman" w:cs="Times New Roman"/>
          <w:sz w:val="24"/>
          <w:szCs w:val="24"/>
        </w:rPr>
        <w:t>(viz Thomovi, 2002:</w:t>
      </w:r>
      <w:r w:rsidR="00D25943">
        <w:rPr>
          <w:rFonts w:ascii="Times New Roman" w:hAnsi="Times New Roman" w:cs="Times New Roman"/>
          <w:sz w:val="24"/>
          <w:szCs w:val="24"/>
        </w:rPr>
        <w:t xml:space="preserve"> 117</w:t>
      </w:r>
      <w:r w:rsidR="00D25943" w:rsidRPr="0007337F">
        <w:rPr>
          <w:rFonts w:ascii="Times New Roman" w:hAnsi="Times New Roman" w:cs="Times New Roman"/>
          <w:sz w:val="24"/>
          <w:szCs w:val="24"/>
        </w:rPr>
        <w:t>)</w:t>
      </w:r>
      <w:r w:rsidR="00D25943">
        <w:rPr>
          <w:rFonts w:ascii="Times New Roman" w:hAnsi="Times New Roman" w:cs="Times New Roman"/>
          <w:color w:val="000000"/>
          <w:sz w:val="24"/>
          <w:szCs w:val="24"/>
          <w:shd w:val="clear" w:color="auto" w:fill="FFFFFF"/>
        </w:rPr>
        <w:t xml:space="preserve"> </w:t>
      </w:r>
      <w:r w:rsidR="00983B76">
        <w:rPr>
          <w:rFonts w:ascii="Times New Roman" w:hAnsi="Times New Roman" w:cs="Times New Roman"/>
          <w:color w:val="000000"/>
          <w:sz w:val="24"/>
          <w:szCs w:val="24"/>
          <w:shd w:val="clear" w:color="auto" w:fill="FFFFFF"/>
        </w:rPr>
        <w:t xml:space="preserve">Čajovému obřadu se plně začal věnovat od svých 28 let, kdy dosáhl probuzení.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2)</w:t>
      </w:r>
      <w:r w:rsidR="00983B76">
        <w:rPr>
          <w:rFonts w:ascii="Times New Roman" w:hAnsi="Times New Roman" w:cs="Times New Roman"/>
          <w:color w:val="000000"/>
          <w:sz w:val="24"/>
          <w:szCs w:val="24"/>
          <w:shd w:val="clear" w:color="auto" w:fill="FFFFFF"/>
        </w:rPr>
        <w:t>.</w:t>
      </w:r>
    </w:p>
    <w:p w:rsidR="009E7166" w:rsidRDefault="00C50350"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Tvrdil, že pokud se žák zabývá čajovým uměním do hloubky, tak nemůže dosáhnout větších úspěchů v jiných oborech. </w:t>
      </w:r>
      <w:r w:rsidR="00314118">
        <w:rPr>
          <w:rFonts w:ascii="Times New Roman" w:hAnsi="Times New Roman" w:cs="Times New Roman"/>
          <w:color w:val="000000"/>
          <w:sz w:val="24"/>
          <w:szCs w:val="24"/>
          <w:shd w:val="clear" w:color="auto" w:fill="FFFFFF"/>
        </w:rPr>
        <w:t xml:space="preserve">I přesto by měl čajový mistr </w:t>
      </w:r>
      <w:r>
        <w:rPr>
          <w:rFonts w:ascii="Times New Roman" w:hAnsi="Times New Roman" w:cs="Times New Roman"/>
          <w:color w:val="000000"/>
          <w:sz w:val="24"/>
          <w:szCs w:val="24"/>
          <w:shd w:val="clear" w:color="auto" w:fill="FFFFFF"/>
        </w:rPr>
        <w:t>udržovat ke k</w:t>
      </w:r>
      <w:r w:rsidR="00314118">
        <w:rPr>
          <w:rFonts w:ascii="Times New Roman" w:hAnsi="Times New Roman" w:cs="Times New Roman"/>
          <w:color w:val="000000"/>
          <w:sz w:val="24"/>
          <w:szCs w:val="24"/>
          <w:shd w:val="clear" w:color="auto" w:fill="FFFFFF"/>
        </w:rPr>
        <w:t xml:space="preserve">aligrafii a literatuře </w:t>
      </w:r>
      <w:r>
        <w:rPr>
          <w:rFonts w:ascii="Times New Roman" w:hAnsi="Times New Roman" w:cs="Times New Roman"/>
          <w:color w:val="000000"/>
          <w:sz w:val="24"/>
          <w:szCs w:val="24"/>
          <w:shd w:val="clear" w:color="auto" w:fill="FFFFFF"/>
        </w:rPr>
        <w:t>vřelý vztah.</w:t>
      </w:r>
      <w:r w:rsidR="00314118">
        <w:rPr>
          <w:rFonts w:ascii="Times New Roman" w:hAnsi="Times New Roman" w:cs="Times New Roman"/>
          <w:color w:val="000000"/>
          <w:sz w:val="24"/>
          <w:szCs w:val="24"/>
          <w:shd w:val="clear" w:color="auto" w:fill="FFFFFF"/>
        </w:rPr>
        <w:t xml:space="preserve"> (viz Sen, 1998: 151)</w:t>
      </w:r>
      <w:r>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t xml:space="preserve">Láska k poezii </w:t>
      </w:r>
      <w:r w:rsidR="00AA06A2">
        <w:rPr>
          <w:rFonts w:ascii="Times New Roman" w:hAnsi="Times New Roman" w:cs="Times New Roman"/>
          <w:color w:val="000000"/>
          <w:sz w:val="24"/>
          <w:szCs w:val="24"/>
          <w:shd w:val="clear" w:color="auto" w:fill="FFFFFF"/>
        </w:rPr>
        <w:t>velmi</w:t>
      </w:r>
      <w:r w:rsidR="00314118">
        <w:rPr>
          <w:rFonts w:ascii="Times New Roman" w:hAnsi="Times New Roman" w:cs="Times New Roman"/>
          <w:color w:val="000000"/>
          <w:sz w:val="24"/>
          <w:szCs w:val="24"/>
          <w:shd w:val="clear" w:color="auto" w:fill="FFFFFF"/>
        </w:rPr>
        <w:t xml:space="preserve"> ovlivnila jeho </w:t>
      </w:r>
      <w:r w:rsidR="00314118" w:rsidRPr="00314118">
        <w:rPr>
          <w:rFonts w:ascii="Times New Roman" w:hAnsi="Times New Roman" w:cs="Times New Roman"/>
          <w:i/>
          <w:color w:val="000000"/>
          <w:sz w:val="24"/>
          <w:szCs w:val="24"/>
          <w:shd w:val="clear" w:color="auto" w:fill="FFFFFF"/>
        </w:rPr>
        <w:t>sadó</w:t>
      </w:r>
      <w:r w:rsidR="00314118">
        <w:rPr>
          <w:rFonts w:ascii="Times New Roman" w:hAnsi="Times New Roman" w:cs="Times New Roman"/>
          <w:color w:val="000000"/>
          <w:sz w:val="24"/>
          <w:szCs w:val="24"/>
          <w:shd w:val="clear" w:color="auto" w:fill="FFFFFF"/>
        </w:rPr>
        <w:t>.</w:t>
      </w:r>
      <w:r w:rsidR="009E7166">
        <w:rPr>
          <w:rFonts w:ascii="Times New Roman" w:hAnsi="Times New Roman" w:cs="Times New Roman"/>
          <w:color w:val="000000"/>
          <w:sz w:val="24"/>
          <w:szCs w:val="24"/>
          <w:shd w:val="clear" w:color="auto" w:fill="FFFFFF"/>
        </w:rPr>
        <w:t xml:space="preserve"> </w:t>
      </w:r>
      <w:r w:rsidR="00886FEF">
        <w:rPr>
          <w:rFonts w:ascii="Times New Roman" w:hAnsi="Times New Roman" w:cs="Times New Roman"/>
          <w:color w:val="000000"/>
          <w:sz w:val="24"/>
          <w:szCs w:val="24"/>
          <w:shd w:val="clear" w:color="auto" w:fill="FFFFFF"/>
        </w:rPr>
        <w:t>Tvrdil</w:t>
      </w:r>
      <w:r w:rsidR="009E7166">
        <w:rPr>
          <w:rFonts w:ascii="Times New Roman" w:hAnsi="Times New Roman" w:cs="Times New Roman"/>
          <w:color w:val="000000"/>
          <w:sz w:val="24"/>
          <w:szCs w:val="24"/>
          <w:shd w:val="clear" w:color="auto" w:fill="FFFFFF"/>
        </w:rPr>
        <w:t>, že poezie je důležitou součástí čajového obřadu stejnou měrou jako například aranž</w:t>
      </w:r>
      <w:r w:rsidR="00314118">
        <w:rPr>
          <w:rFonts w:ascii="Times New Roman" w:hAnsi="Times New Roman" w:cs="Times New Roman"/>
          <w:color w:val="000000"/>
          <w:sz w:val="24"/>
          <w:szCs w:val="24"/>
          <w:shd w:val="clear" w:color="auto" w:fill="FFFFFF"/>
        </w:rPr>
        <w:t xml:space="preserve">ování květin. </w:t>
      </w:r>
      <w:r w:rsidR="00D25031">
        <w:rPr>
          <w:rFonts w:ascii="Times New Roman" w:hAnsi="Times New Roman" w:cs="Times New Roman"/>
          <w:color w:val="000000"/>
          <w:sz w:val="24"/>
          <w:szCs w:val="24"/>
          <w:shd w:val="clear" w:color="auto" w:fill="FFFFFF"/>
        </w:rPr>
        <w:t>N</w:t>
      </w:r>
      <w:r w:rsidR="00B46A07">
        <w:rPr>
          <w:rFonts w:ascii="Times New Roman" w:hAnsi="Times New Roman" w:cs="Times New Roman"/>
          <w:color w:val="000000"/>
          <w:sz w:val="24"/>
          <w:szCs w:val="24"/>
          <w:shd w:val="clear" w:color="auto" w:fill="FFFFFF"/>
        </w:rPr>
        <w:t xml:space="preserve">a čajový obřad </w:t>
      </w:r>
      <w:r w:rsidR="00D25031">
        <w:rPr>
          <w:rFonts w:ascii="Times New Roman" w:hAnsi="Times New Roman" w:cs="Times New Roman"/>
          <w:color w:val="000000"/>
          <w:sz w:val="24"/>
          <w:szCs w:val="24"/>
          <w:shd w:val="clear" w:color="auto" w:fill="FFFFFF"/>
        </w:rPr>
        <w:t xml:space="preserve">aplikoval </w:t>
      </w:r>
      <w:r w:rsidR="00B46A07">
        <w:rPr>
          <w:rFonts w:ascii="Times New Roman" w:hAnsi="Times New Roman" w:cs="Times New Roman"/>
          <w:color w:val="000000"/>
          <w:sz w:val="24"/>
          <w:szCs w:val="24"/>
          <w:shd w:val="clear" w:color="auto" w:fill="FFFFFF"/>
        </w:rPr>
        <w:t>princip</w:t>
      </w:r>
      <w:r w:rsidR="009E7166">
        <w:rPr>
          <w:rFonts w:ascii="Times New Roman" w:hAnsi="Times New Roman" w:cs="Times New Roman"/>
          <w:color w:val="000000"/>
          <w:sz w:val="24"/>
          <w:szCs w:val="24"/>
          <w:shd w:val="clear" w:color="auto" w:fill="FFFFFF"/>
        </w:rPr>
        <w:t xml:space="preserve"> </w:t>
      </w:r>
      <w:r w:rsidR="009E7166" w:rsidRPr="00D56724">
        <w:rPr>
          <w:rFonts w:ascii="Times New Roman" w:hAnsi="Times New Roman" w:cs="Times New Roman"/>
          <w:i/>
          <w:color w:val="000000"/>
          <w:sz w:val="24"/>
          <w:szCs w:val="24"/>
          <w:shd w:val="clear" w:color="auto" w:fill="FFFFFF"/>
        </w:rPr>
        <w:t>wabi</w:t>
      </w:r>
      <w:r w:rsidR="00D25031">
        <w:rPr>
          <w:rFonts w:ascii="Times New Roman" w:hAnsi="Times New Roman" w:cs="Times New Roman"/>
          <w:color w:val="000000"/>
          <w:sz w:val="24"/>
          <w:szCs w:val="24"/>
          <w:shd w:val="clear" w:color="auto" w:fill="FFFFFF"/>
        </w:rPr>
        <w:t xml:space="preserve">, který se původně uplatňoval v poezii, </w:t>
      </w:r>
      <w:r w:rsidR="009E7166">
        <w:rPr>
          <w:rFonts w:ascii="Times New Roman" w:hAnsi="Times New Roman" w:cs="Times New Roman"/>
          <w:color w:val="000000"/>
          <w:sz w:val="24"/>
          <w:szCs w:val="24"/>
          <w:shd w:val="clear" w:color="auto" w:fill="FFFFFF"/>
        </w:rPr>
        <w:t>a tím výrazně změnil dosavadní podobu</w:t>
      </w:r>
      <w:r w:rsidR="00314118">
        <w:rPr>
          <w:rFonts w:ascii="Times New Roman" w:hAnsi="Times New Roman" w:cs="Times New Roman"/>
          <w:color w:val="000000"/>
          <w:sz w:val="24"/>
          <w:szCs w:val="24"/>
          <w:shd w:val="clear" w:color="auto" w:fill="FFFFFF"/>
        </w:rPr>
        <w:t xml:space="preserve"> čajového obřadu</w:t>
      </w:r>
      <w:r w:rsidR="00B46A07">
        <w:rPr>
          <w:rStyle w:val="Znakapoznpodarou"/>
          <w:rFonts w:ascii="Times New Roman" w:hAnsi="Times New Roman" w:cs="Times New Roman"/>
          <w:color w:val="000000"/>
          <w:sz w:val="24"/>
          <w:szCs w:val="24"/>
          <w:shd w:val="clear" w:color="auto" w:fill="FFFFFF"/>
        </w:rPr>
        <w:footnoteReference w:id="121"/>
      </w:r>
      <w:r w:rsidR="009E7166">
        <w:rPr>
          <w:rFonts w:ascii="Times New Roman" w:hAnsi="Times New Roman" w:cs="Times New Roman"/>
          <w:color w:val="000000"/>
          <w:sz w:val="24"/>
          <w:szCs w:val="24"/>
          <w:shd w:val="clear" w:color="auto" w:fill="FFFFFF"/>
        </w:rPr>
        <w:t xml:space="preserve">. </w:t>
      </w:r>
      <w:r w:rsidR="00B46A07">
        <w:rPr>
          <w:rFonts w:ascii="Times New Roman" w:hAnsi="Times New Roman" w:cs="Times New Roman"/>
          <w:color w:val="000000"/>
          <w:sz w:val="24"/>
          <w:szCs w:val="24"/>
          <w:shd w:val="clear" w:color="auto" w:fill="FFFFFF"/>
        </w:rPr>
        <w:t>Tento princip pro něj představoval také</w:t>
      </w:r>
      <w:r w:rsidR="009E7166">
        <w:rPr>
          <w:rFonts w:ascii="Times New Roman" w:hAnsi="Times New Roman" w:cs="Times New Roman"/>
          <w:color w:val="000000"/>
          <w:sz w:val="24"/>
          <w:szCs w:val="24"/>
          <w:shd w:val="clear" w:color="auto" w:fill="FFFFFF"/>
        </w:rPr>
        <w:t xml:space="preserve"> upřímnost a přímé jednání. Ať už se jednalo o psaný projev, mluvený projev, sdílení lidské myšlenky nebo </w:t>
      </w:r>
      <w:r w:rsidR="00AA06A2">
        <w:rPr>
          <w:rFonts w:ascii="Times New Roman" w:hAnsi="Times New Roman" w:cs="Times New Roman"/>
          <w:color w:val="000000"/>
          <w:sz w:val="24"/>
          <w:szCs w:val="24"/>
          <w:shd w:val="clear" w:color="auto" w:fill="FFFFFF"/>
        </w:rPr>
        <w:t>č</w:t>
      </w:r>
      <w:r w:rsidR="009E7166">
        <w:rPr>
          <w:rFonts w:ascii="Times New Roman" w:hAnsi="Times New Roman" w:cs="Times New Roman"/>
          <w:color w:val="000000"/>
          <w:sz w:val="24"/>
          <w:szCs w:val="24"/>
          <w:shd w:val="clear" w:color="auto" w:fill="FFFFFF"/>
        </w:rPr>
        <w:t xml:space="preserve">ajový obřad, v praxi se tento princip realizoval jako komunikace, která </w:t>
      </w:r>
      <w:r w:rsidR="00AA06A2">
        <w:rPr>
          <w:rFonts w:ascii="Times New Roman" w:hAnsi="Times New Roman" w:cs="Times New Roman"/>
          <w:color w:val="000000"/>
          <w:sz w:val="24"/>
          <w:szCs w:val="24"/>
          <w:shd w:val="clear" w:color="auto" w:fill="FFFFFF"/>
        </w:rPr>
        <w:t xml:space="preserve">přichází přímo z lidského </w:t>
      </w:r>
      <w:r w:rsidR="002B70E5">
        <w:rPr>
          <w:rFonts w:ascii="Times New Roman" w:hAnsi="Times New Roman" w:cs="Times New Roman"/>
          <w:color w:val="000000"/>
          <w:sz w:val="24"/>
          <w:szCs w:val="24"/>
          <w:shd w:val="clear" w:color="auto" w:fill="FFFFFF"/>
        </w:rPr>
        <w:t>nitra.</w:t>
      </w:r>
      <w:r w:rsidR="00AA06A2">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2—3)</w:t>
      </w:r>
      <w:r w:rsidR="00AA06A2">
        <w:rPr>
          <w:rFonts w:ascii="Times New Roman" w:hAnsi="Times New Roman" w:cs="Times New Roman"/>
          <w:color w:val="000000"/>
          <w:sz w:val="24"/>
          <w:szCs w:val="24"/>
          <w:shd w:val="clear" w:color="auto" w:fill="FFFFFF"/>
        </w:rPr>
        <w:t xml:space="preserve"> Č</w:t>
      </w:r>
      <w:r w:rsidR="009E7166">
        <w:rPr>
          <w:rFonts w:ascii="Times New Roman" w:hAnsi="Times New Roman" w:cs="Times New Roman"/>
          <w:color w:val="000000"/>
          <w:sz w:val="24"/>
          <w:szCs w:val="24"/>
          <w:shd w:val="clear" w:color="auto" w:fill="FFFFFF"/>
        </w:rPr>
        <w:t>ajový mistr</w:t>
      </w:r>
      <w:r w:rsidR="00AA06A2">
        <w:rPr>
          <w:rFonts w:ascii="Times New Roman" w:hAnsi="Times New Roman" w:cs="Times New Roman"/>
          <w:color w:val="000000"/>
          <w:sz w:val="24"/>
          <w:szCs w:val="24"/>
          <w:shd w:val="clear" w:color="auto" w:fill="FFFFFF"/>
        </w:rPr>
        <w:t xml:space="preserve"> podle něj působil</w:t>
      </w:r>
      <w:r w:rsidR="009E7166">
        <w:rPr>
          <w:rFonts w:ascii="Times New Roman" w:hAnsi="Times New Roman" w:cs="Times New Roman"/>
          <w:color w:val="000000"/>
          <w:sz w:val="24"/>
          <w:szCs w:val="24"/>
          <w:shd w:val="clear" w:color="auto" w:fill="FFFFFF"/>
        </w:rPr>
        <w:t xml:space="preserve"> jako umělec, který svým hostům ukazuje krásu </w:t>
      </w:r>
      <w:r w:rsidR="00E01847">
        <w:rPr>
          <w:rFonts w:ascii="Times New Roman" w:hAnsi="Times New Roman" w:cs="Times New Roman"/>
          <w:color w:val="000000"/>
          <w:sz w:val="24"/>
          <w:szCs w:val="24"/>
          <w:shd w:val="clear" w:color="auto" w:fill="FFFFFF"/>
        </w:rPr>
        <w:t>s</w:t>
      </w:r>
      <w:r w:rsidR="009E7166">
        <w:rPr>
          <w:rFonts w:ascii="Times New Roman" w:hAnsi="Times New Roman" w:cs="Times New Roman"/>
          <w:color w:val="000000"/>
          <w:sz w:val="24"/>
          <w:szCs w:val="24"/>
          <w:shd w:val="clear" w:color="auto" w:fill="FFFFFF"/>
        </w:rPr>
        <w:t>krytou</w:t>
      </w:r>
      <w:r w:rsidR="00E01847">
        <w:rPr>
          <w:rFonts w:ascii="Times New Roman" w:hAnsi="Times New Roman" w:cs="Times New Roman"/>
          <w:color w:val="000000"/>
          <w:sz w:val="24"/>
          <w:szCs w:val="24"/>
          <w:shd w:val="clear" w:color="auto" w:fill="FFFFFF"/>
        </w:rPr>
        <w:t xml:space="preserve"> i</w:t>
      </w:r>
      <w:r w:rsidR="009E7166">
        <w:rPr>
          <w:rFonts w:ascii="Times New Roman" w:hAnsi="Times New Roman" w:cs="Times New Roman"/>
          <w:color w:val="000000"/>
          <w:sz w:val="24"/>
          <w:szCs w:val="24"/>
          <w:shd w:val="clear" w:color="auto" w:fill="FFFFFF"/>
        </w:rPr>
        <w:t xml:space="preserve"> v těch </w:t>
      </w:r>
      <w:r w:rsidR="00E01847">
        <w:rPr>
          <w:rFonts w:ascii="Times New Roman" w:hAnsi="Times New Roman" w:cs="Times New Roman"/>
          <w:color w:val="000000"/>
          <w:sz w:val="24"/>
          <w:szCs w:val="24"/>
          <w:shd w:val="clear" w:color="auto" w:fill="FFFFFF"/>
        </w:rPr>
        <w:t>nejprostších věcech</w:t>
      </w:r>
      <w:r w:rsidR="009E7166">
        <w:rPr>
          <w:rFonts w:ascii="Times New Roman" w:hAnsi="Times New Roman" w:cs="Times New Roman"/>
          <w:color w:val="000000"/>
          <w:sz w:val="24"/>
          <w:szCs w:val="24"/>
          <w:shd w:val="clear" w:color="auto" w:fill="FFFFFF"/>
        </w:rPr>
        <w:t>.</w:t>
      </w:r>
      <w:r w:rsidR="001720C2">
        <w:rPr>
          <w:rFonts w:ascii="Times New Roman" w:hAnsi="Times New Roman" w:cs="Times New Roman"/>
          <w:color w:val="000000"/>
          <w:sz w:val="24"/>
          <w:szCs w:val="24"/>
          <w:shd w:val="clear" w:color="auto" w:fill="FFFFFF"/>
        </w:rPr>
        <w:t xml:space="preserve"> Také by měl být schopný </w:t>
      </w:r>
      <w:r w:rsidR="00D630A8">
        <w:rPr>
          <w:rFonts w:ascii="Times New Roman" w:hAnsi="Times New Roman" w:cs="Times New Roman"/>
          <w:color w:val="000000"/>
          <w:sz w:val="24"/>
          <w:szCs w:val="24"/>
          <w:shd w:val="clear" w:color="auto" w:fill="FFFFFF"/>
        </w:rPr>
        <w:t>promítnout své umění do každodenního života</w:t>
      </w:r>
      <w:r w:rsidR="001720C2">
        <w:rPr>
          <w:rFonts w:ascii="Times New Roman" w:hAnsi="Times New Roman" w:cs="Times New Roman"/>
          <w:color w:val="000000"/>
          <w:sz w:val="24"/>
          <w:szCs w:val="24"/>
          <w:shd w:val="clear" w:color="auto" w:fill="FFFFFF"/>
        </w:rPr>
        <w:t>.</w:t>
      </w:r>
      <w:r w:rsidR="00AA06A2">
        <w:rPr>
          <w:rFonts w:ascii="Times New Roman" w:hAnsi="Times New Roman" w:cs="Times New Roman"/>
          <w:color w:val="000000"/>
          <w:sz w:val="24"/>
          <w:szCs w:val="24"/>
          <w:shd w:val="clear" w:color="auto" w:fill="FFFFFF"/>
        </w:rPr>
        <w:t xml:space="preserve"> </w:t>
      </w:r>
      <w:r w:rsidR="00AA06A2" w:rsidRPr="0007337F">
        <w:rPr>
          <w:rFonts w:ascii="Times New Roman" w:hAnsi="Times New Roman" w:cs="Times New Roman"/>
          <w:sz w:val="24"/>
          <w:szCs w:val="24"/>
        </w:rPr>
        <w:t>(viz Thomovi, 2002:</w:t>
      </w:r>
      <w:r w:rsidR="00AA06A2">
        <w:rPr>
          <w:rFonts w:ascii="Times New Roman" w:hAnsi="Times New Roman" w:cs="Times New Roman"/>
          <w:sz w:val="24"/>
          <w:szCs w:val="24"/>
        </w:rPr>
        <w:t xml:space="preserve"> 117</w:t>
      </w:r>
      <w:r w:rsidR="00AA06A2" w:rsidRPr="0007337F">
        <w:rPr>
          <w:rFonts w:ascii="Times New Roman" w:hAnsi="Times New Roman" w:cs="Times New Roman"/>
          <w:sz w:val="24"/>
          <w:szCs w:val="24"/>
        </w:rPr>
        <w:t>)</w:t>
      </w:r>
    </w:p>
    <w:p w:rsidR="009E7166" w:rsidRPr="00AB5114" w:rsidRDefault="000567BE"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Přestože se začal užívat pojem</w:t>
      </w:r>
      <w:r w:rsidR="009E7166">
        <w:rPr>
          <w:rFonts w:ascii="Times New Roman" w:hAnsi="Times New Roman" w:cs="Times New Roman"/>
          <w:color w:val="000000"/>
          <w:sz w:val="24"/>
          <w:szCs w:val="24"/>
          <w:shd w:val="clear" w:color="auto" w:fill="FFFFFF"/>
        </w:rPr>
        <w:t xml:space="preserve"> </w:t>
      </w:r>
      <w:r w:rsidR="009E7166" w:rsidRPr="00D56724">
        <w:rPr>
          <w:rFonts w:ascii="Times New Roman" w:hAnsi="Times New Roman" w:cs="Times New Roman"/>
          <w:i/>
          <w:color w:val="000000"/>
          <w:sz w:val="24"/>
          <w:szCs w:val="24"/>
          <w:shd w:val="clear" w:color="auto" w:fill="FFFFFF"/>
        </w:rPr>
        <w:t>wabi</w:t>
      </w:r>
      <w:r w:rsidR="00EC1DA0">
        <w:rPr>
          <w:rFonts w:ascii="Times New Roman" w:hAnsi="Times New Roman" w:cs="Times New Roman"/>
          <w:color w:val="000000"/>
          <w:sz w:val="24"/>
          <w:szCs w:val="24"/>
          <w:shd w:val="clear" w:color="auto" w:fill="FFFFFF"/>
        </w:rPr>
        <w:t xml:space="preserve">, bylo velmi náročné </w:t>
      </w:r>
      <w:r w:rsidR="00647914">
        <w:rPr>
          <w:rFonts w:ascii="Times New Roman" w:hAnsi="Times New Roman" w:cs="Times New Roman"/>
          <w:color w:val="000000"/>
          <w:sz w:val="24"/>
          <w:szCs w:val="24"/>
          <w:shd w:val="clear" w:color="auto" w:fill="FFFFFF"/>
        </w:rPr>
        <w:t xml:space="preserve">ho </w:t>
      </w:r>
      <w:r w:rsidR="000F5793">
        <w:rPr>
          <w:rFonts w:ascii="Times New Roman" w:hAnsi="Times New Roman" w:cs="Times New Roman"/>
          <w:color w:val="000000"/>
          <w:sz w:val="24"/>
          <w:szCs w:val="24"/>
          <w:shd w:val="clear" w:color="auto" w:fill="FFFFFF"/>
        </w:rPr>
        <w:t>definovat</w:t>
      </w:r>
      <w:r w:rsidR="009E7166">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3)</w:t>
      </w:r>
      <w:r w:rsidR="009E7166">
        <w:rPr>
          <w:rFonts w:ascii="Times New Roman" w:hAnsi="Times New Roman" w:cs="Times New Roman"/>
          <w:color w:val="000000"/>
          <w:sz w:val="24"/>
          <w:szCs w:val="24"/>
          <w:shd w:val="clear" w:color="auto" w:fill="FFFFFF"/>
        </w:rPr>
        <w:t xml:space="preserve"> </w:t>
      </w:r>
      <w:r w:rsidR="000F5793">
        <w:rPr>
          <w:rFonts w:ascii="Times New Roman" w:hAnsi="Times New Roman" w:cs="Times New Roman"/>
          <w:color w:val="000000"/>
          <w:sz w:val="24"/>
          <w:szCs w:val="24"/>
          <w:shd w:val="clear" w:color="auto" w:fill="FFFFFF"/>
        </w:rPr>
        <w:t>Ztělesněním</w:t>
      </w:r>
      <w:r w:rsidR="009E7166">
        <w:rPr>
          <w:rFonts w:ascii="Times New Roman" w:hAnsi="Times New Roman" w:cs="Times New Roman"/>
          <w:color w:val="000000"/>
          <w:sz w:val="24"/>
          <w:szCs w:val="24"/>
          <w:shd w:val="clear" w:color="auto" w:fill="FFFFFF"/>
        </w:rPr>
        <w:t xml:space="preserve"> </w:t>
      </w:r>
      <w:r w:rsidR="009E7166" w:rsidRPr="003142C3">
        <w:rPr>
          <w:rFonts w:ascii="Times New Roman" w:hAnsi="Times New Roman" w:cs="Times New Roman"/>
          <w:i/>
          <w:color w:val="000000"/>
          <w:sz w:val="24"/>
          <w:szCs w:val="24"/>
          <w:shd w:val="clear" w:color="auto" w:fill="FFFFFF"/>
        </w:rPr>
        <w:t>wabi</w:t>
      </w:r>
      <w:r w:rsidR="009E7166">
        <w:rPr>
          <w:rFonts w:ascii="Times New Roman" w:hAnsi="Times New Roman" w:cs="Times New Roman"/>
          <w:color w:val="000000"/>
          <w:sz w:val="24"/>
          <w:szCs w:val="24"/>
          <w:shd w:val="clear" w:color="auto" w:fill="FFFFFF"/>
        </w:rPr>
        <w:t xml:space="preserve"> je 10. měsíc roku, kdy již </w:t>
      </w:r>
      <w:r w:rsidR="000F5793">
        <w:rPr>
          <w:rFonts w:ascii="Times New Roman" w:hAnsi="Times New Roman" w:cs="Times New Roman"/>
          <w:color w:val="000000"/>
          <w:sz w:val="24"/>
          <w:szCs w:val="24"/>
          <w:shd w:val="clear" w:color="auto" w:fill="FFFFFF"/>
        </w:rPr>
        <w:t xml:space="preserve">dávno </w:t>
      </w:r>
      <w:r w:rsidR="009E7166">
        <w:rPr>
          <w:rFonts w:ascii="Times New Roman" w:hAnsi="Times New Roman" w:cs="Times New Roman"/>
          <w:color w:val="000000"/>
          <w:sz w:val="24"/>
          <w:szCs w:val="24"/>
          <w:shd w:val="clear" w:color="auto" w:fill="FFFFFF"/>
        </w:rPr>
        <w:t xml:space="preserve">vymizely květy </w:t>
      </w:r>
      <w:r w:rsidR="009E7166">
        <w:rPr>
          <w:rFonts w:ascii="Times New Roman" w:hAnsi="Times New Roman" w:cs="Times New Roman"/>
          <w:color w:val="000000"/>
          <w:sz w:val="24"/>
          <w:szCs w:val="24"/>
          <w:shd w:val="clear" w:color="auto" w:fill="FFFFFF"/>
        </w:rPr>
        <w:lastRenderedPageBreak/>
        <w:t>sakur i pokrývka barevnýc</w:t>
      </w:r>
      <w:r w:rsidR="00FB7BA8">
        <w:rPr>
          <w:rFonts w:ascii="Times New Roman" w:hAnsi="Times New Roman" w:cs="Times New Roman"/>
          <w:color w:val="000000"/>
          <w:sz w:val="24"/>
          <w:szCs w:val="24"/>
          <w:shd w:val="clear" w:color="auto" w:fill="FFFFFF"/>
        </w:rPr>
        <w:t>h listů a</w:t>
      </w:r>
      <w:r w:rsidR="009E7166">
        <w:rPr>
          <w:rFonts w:ascii="Times New Roman" w:hAnsi="Times New Roman" w:cs="Times New Roman"/>
          <w:color w:val="000000"/>
          <w:sz w:val="24"/>
          <w:szCs w:val="24"/>
          <w:shd w:val="clear" w:color="auto" w:fill="FFFFFF"/>
        </w:rPr>
        <w:t xml:space="preserve"> zbyly jen holé, vyzáblé větve tyčící se k podzimnímu nebi. Často se objevují chladné, slabé deštíky</w:t>
      </w:r>
      <w:r w:rsidR="000F5793">
        <w:rPr>
          <w:rFonts w:ascii="Times New Roman" w:hAnsi="Times New Roman" w:cs="Times New Roman"/>
          <w:color w:val="000000"/>
          <w:sz w:val="24"/>
          <w:szCs w:val="24"/>
          <w:shd w:val="clear" w:color="auto" w:fill="FFFFFF"/>
        </w:rPr>
        <w:t xml:space="preserve"> zvané </w:t>
      </w:r>
      <w:r w:rsidR="000F5793" w:rsidRPr="000F5793">
        <w:rPr>
          <w:rFonts w:ascii="Times New Roman" w:hAnsi="Times New Roman" w:cs="Times New Roman"/>
          <w:i/>
          <w:color w:val="000000"/>
          <w:sz w:val="24"/>
          <w:szCs w:val="24"/>
          <w:shd w:val="clear" w:color="auto" w:fill="FFFFFF"/>
        </w:rPr>
        <w:t>š</w:t>
      </w:r>
      <w:r w:rsidR="00FB7BA8" w:rsidRPr="000F5793">
        <w:rPr>
          <w:rFonts w:ascii="Times New Roman" w:hAnsi="Times New Roman" w:cs="Times New Roman"/>
          <w:i/>
          <w:color w:val="000000"/>
          <w:sz w:val="24"/>
          <w:szCs w:val="24"/>
          <w:shd w:val="clear" w:color="auto" w:fill="FFFFFF"/>
        </w:rPr>
        <w:t>igure</w:t>
      </w:r>
      <w:r w:rsidR="00FB7BA8">
        <w:rPr>
          <w:rFonts w:ascii="Times New Roman" w:hAnsi="Times New Roman" w:cs="Times New Roman"/>
          <w:color w:val="000000"/>
          <w:sz w:val="24"/>
          <w:szCs w:val="24"/>
          <w:shd w:val="clear" w:color="auto" w:fill="FFFFFF"/>
        </w:rPr>
        <w:t xml:space="preserve"> (</w:t>
      </w:r>
      <w:proofErr w:type="gramStart"/>
      <w:r w:rsidR="00FB7BA8" w:rsidRPr="00FB7BA8">
        <w:rPr>
          <w:rFonts w:ascii="Times New Roman" w:hAnsi="Times New Roman" w:cs="Times New Roman" w:hint="eastAsia"/>
          <w:color w:val="000000"/>
          <w:sz w:val="24"/>
          <w:szCs w:val="24"/>
          <w:shd w:val="clear" w:color="auto" w:fill="FFFFFF"/>
        </w:rPr>
        <w:t>時雨</w:t>
      </w:r>
      <w:r w:rsidR="00FB7BA8">
        <w:rPr>
          <w:rFonts w:ascii="Times New Roman" w:hAnsi="Times New Roman" w:cs="Times New Roman"/>
          <w:color w:val="000000"/>
          <w:sz w:val="24"/>
          <w:szCs w:val="24"/>
          <w:shd w:val="clear" w:color="auto" w:fill="FFFFFF"/>
        </w:rPr>
        <w:t>) (viz</w:t>
      </w:r>
      <w:proofErr w:type="gramEnd"/>
      <w:r w:rsidR="00FB7BA8">
        <w:rPr>
          <w:rFonts w:ascii="Times New Roman" w:hAnsi="Times New Roman" w:cs="Times New Roman"/>
          <w:color w:val="000000"/>
          <w:sz w:val="24"/>
          <w:szCs w:val="24"/>
          <w:shd w:val="clear" w:color="auto" w:fill="FFFFFF"/>
        </w:rPr>
        <w:t xml:space="preserve"> Sen, 1998: 153—154)</w:t>
      </w:r>
      <w:r w:rsidR="009E7166">
        <w:rPr>
          <w:rFonts w:ascii="Times New Roman" w:hAnsi="Times New Roman" w:cs="Times New Roman"/>
          <w:color w:val="000000"/>
          <w:sz w:val="24"/>
          <w:szCs w:val="24"/>
          <w:shd w:val="clear" w:color="auto" w:fill="FFFFFF"/>
        </w:rPr>
        <w:t xml:space="preserve"> Pro vyjádření </w:t>
      </w:r>
      <w:r w:rsidR="009E7166" w:rsidRPr="00562D7A">
        <w:rPr>
          <w:rFonts w:ascii="Times New Roman" w:hAnsi="Times New Roman" w:cs="Times New Roman"/>
          <w:i/>
          <w:color w:val="000000"/>
          <w:sz w:val="24"/>
          <w:szCs w:val="24"/>
          <w:shd w:val="clear" w:color="auto" w:fill="FFFFFF"/>
        </w:rPr>
        <w:t>wabi</w:t>
      </w:r>
      <w:r w:rsidR="009E7166">
        <w:rPr>
          <w:rFonts w:ascii="Times New Roman" w:hAnsi="Times New Roman" w:cs="Times New Roman"/>
          <w:color w:val="000000"/>
          <w:sz w:val="24"/>
          <w:szCs w:val="24"/>
          <w:shd w:val="clear" w:color="auto" w:fill="FFFFFF"/>
        </w:rPr>
        <w:t xml:space="preserve"> se často užívalo poezie, protože mohla obsáhnout celou hloubku </w:t>
      </w:r>
      <w:r w:rsidR="00AB5114">
        <w:rPr>
          <w:rFonts w:ascii="Times New Roman" w:hAnsi="Times New Roman" w:cs="Times New Roman"/>
          <w:color w:val="000000"/>
          <w:sz w:val="24"/>
          <w:szCs w:val="24"/>
          <w:shd w:val="clear" w:color="auto" w:fill="FFFFFF"/>
        </w:rPr>
        <w:t>daného ideálu</w:t>
      </w:r>
      <w:r w:rsidR="009E7166">
        <w:rPr>
          <w:rFonts w:ascii="Times New Roman" w:hAnsi="Times New Roman" w:cs="Times New Roman"/>
          <w:color w:val="000000"/>
          <w:sz w:val="24"/>
          <w:szCs w:val="24"/>
          <w:shd w:val="clear" w:color="auto" w:fill="FFFFFF"/>
        </w:rPr>
        <w:t xml:space="preserve"> a </w:t>
      </w:r>
      <w:r w:rsidR="00AB5114">
        <w:rPr>
          <w:rFonts w:ascii="Times New Roman" w:hAnsi="Times New Roman" w:cs="Times New Roman"/>
          <w:color w:val="000000"/>
          <w:sz w:val="24"/>
          <w:szCs w:val="24"/>
          <w:shd w:val="clear" w:color="auto" w:fill="FFFFFF"/>
        </w:rPr>
        <w:t>nabízela</w:t>
      </w:r>
      <w:r w:rsidR="009E7166">
        <w:rPr>
          <w:rFonts w:ascii="Times New Roman" w:hAnsi="Times New Roman" w:cs="Times New Roman"/>
          <w:color w:val="000000"/>
          <w:sz w:val="24"/>
          <w:szCs w:val="24"/>
          <w:shd w:val="clear" w:color="auto" w:fill="FFFFFF"/>
        </w:rPr>
        <w:t xml:space="preserve"> </w:t>
      </w:r>
      <w:r w:rsidR="00AB5114">
        <w:rPr>
          <w:rFonts w:ascii="Times New Roman" w:hAnsi="Times New Roman" w:cs="Times New Roman"/>
          <w:color w:val="000000"/>
          <w:sz w:val="24"/>
          <w:szCs w:val="24"/>
          <w:shd w:val="clear" w:color="auto" w:fill="FFFFFF"/>
        </w:rPr>
        <w:t>lidem pochopení</w:t>
      </w:r>
      <w:r w:rsidR="009E7166">
        <w:rPr>
          <w:rFonts w:ascii="Times New Roman" w:hAnsi="Times New Roman" w:cs="Times New Roman"/>
          <w:color w:val="000000"/>
          <w:sz w:val="24"/>
          <w:szCs w:val="24"/>
          <w:shd w:val="clear" w:color="auto" w:fill="FFFFFF"/>
        </w:rPr>
        <w:t xml:space="preserve">, </w:t>
      </w:r>
      <w:r w:rsidR="00AB5114">
        <w:rPr>
          <w:rFonts w:ascii="Times New Roman" w:hAnsi="Times New Roman" w:cs="Times New Roman"/>
          <w:color w:val="000000"/>
          <w:sz w:val="24"/>
          <w:szCs w:val="24"/>
          <w:shd w:val="clear" w:color="auto" w:fill="FFFFFF"/>
        </w:rPr>
        <w:t>pokud obyčejná slovní definice nestačila</w:t>
      </w:r>
      <w:r w:rsidR="009E7166">
        <w:rPr>
          <w:rFonts w:ascii="Times New Roman" w:hAnsi="Times New Roman" w:cs="Times New Roman"/>
          <w:color w:val="000000"/>
          <w:sz w:val="24"/>
          <w:szCs w:val="24"/>
          <w:shd w:val="clear" w:color="auto" w:fill="FFFFFF"/>
        </w:rPr>
        <w:t>.</w:t>
      </w:r>
      <w:r w:rsidR="00AB5114" w:rsidRPr="00AB5114">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3)</w:t>
      </w:r>
      <w:r w:rsidR="00AB5114">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t>Džóó</w:t>
      </w:r>
      <w:r w:rsidR="00AB5114">
        <w:rPr>
          <w:rFonts w:ascii="Times New Roman" w:hAnsi="Times New Roman" w:cs="Times New Roman"/>
          <w:color w:val="000000"/>
          <w:sz w:val="24"/>
          <w:szCs w:val="24"/>
          <w:shd w:val="clear" w:color="auto" w:fill="FFFFFF"/>
        </w:rPr>
        <w:t> vysvětloval</w:t>
      </w:r>
      <w:r w:rsidR="009E7166">
        <w:rPr>
          <w:rFonts w:ascii="Times New Roman" w:hAnsi="Times New Roman" w:cs="Times New Roman"/>
          <w:color w:val="000000"/>
          <w:sz w:val="24"/>
          <w:szCs w:val="24"/>
          <w:shd w:val="clear" w:color="auto" w:fill="FFFFFF"/>
        </w:rPr>
        <w:t xml:space="preserve"> </w:t>
      </w:r>
      <w:r w:rsidR="00AB5114" w:rsidRPr="00AB5114">
        <w:rPr>
          <w:rFonts w:ascii="Times New Roman" w:hAnsi="Times New Roman" w:cs="Times New Roman"/>
          <w:i/>
          <w:color w:val="000000"/>
          <w:sz w:val="24"/>
          <w:szCs w:val="24"/>
          <w:shd w:val="clear" w:color="auto" w:fill="FFFFFF"/>
        </w:rPr>
        <w:t>wabi</w:t>
      </w:r>
      <w:r w:rsidR="00AB5114">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t>star</w:t>
      </w:r>
      <w:r w:rsidR="00AB5114">
        <w:rPr>
          <w:rFonts w:ascii="Times New Roman" w:hAnsi="Times New Roman" w:cs="Times New Roman"/>
          <w:color w:val="000000"/>
          <w:sz w:val="24"/>
          <w:szCs w:val="24"/>
          <w:shd w:val="clear" w:color="auto" w:fill="FFFFFF"/>
        </w:rPr>
        <w:t xml:space="preserve">ou </w:t>
      </w:r>
      <w:r w:rsidR="009E7166">
        <w:rPr>
          <w:rFonts w:ascii="Times New Roman" w:hAnsi="Times New Roman" w:cs="Times New Roman"/>
          <w:color w:val="000000"/>
          <w:sz w:val="24"/>
          <w:szCs w:val="24"/>
          <w:shd w:val="clear" w:color="auto" w:fill="FFFFFF"/>
        </w:rPr>
        <w:t>bás</w:t>
      </w:r>
      <w:r w:rsidR="00AB5114">
        <w:rPr>
          <w:rFonts w:ascii="Times New Roman" w:hAnsi="Times New Roman" w:cs="Times New Roman"/>
          <w:color w:val="000000"/>
          <w:sz w:val="24"/>
          <w:szCs w:val="24"/>
          <w:shd w:val="clear" w:color="auto" w:fill="FFFFFF"/>
        </w:rPr>
        <w:t>ní</w:t>
      </w:r>
      <w:r w:rsidR="00AB5114">
        <w:rPr>
          <w:rStyle w:val="Znakapoznpodarou"/>
          <w:rFonts w:ascii="Times New Roman" w:hAnsi="Times New Roman" w:cs="Times New Roman"/>
          <w:color w:val="000000"/>
          <w:sz w:val="24"/>
          <w:szCs w:val="24"/>
          <w:shd w:val="clear" w:color="auto" w:fill="FFFFFF"/>
        </w:rPr>
        <w:footnoteReference w:id="122"/>
      </w:r>
      <w:r w:rsidR="00AB5114">
        <w:rPr>
          <w:rFonts w:ascii="Times New Roman" w:hAnsi="Times New Roman" w:cs="Times New Roman"/>
          <w:color w:val="000000"/>
          <w:sz w:val="24"/>
          <w:szCs w:val="24"/>
          <w:shd w:val="clear" w:color="auto" w:fill="FFFFFF"/>
        </w:rPr>
        <w:t xml:space="preserve">  Fudžiwary</w:t>
      </w:r>
      <w:r w:rsidR="009E7166">
        <w:rPr>
          <w:rFonts w:ascii="Times New Roman" w:hAnsi="Times New Roman" w:cs="Times New Roman"/>
          <w:color w:val="000000"/>
          <w:sz w:val="24"/>
          <w:szCs w:val="24"/>
          <w:shd w:val="clear" w:color="auto" w:fill="FFFFFF"/>
        </w:rPr>
        <w:t xml:space="preserve"> no Teik</w:t>
      </w:r>
      <w:r w:rsidR="00AB5114">
        <w:rPr>
          <w:rFonts w:ascii="Times New Roman" w:hAnsi="Times New Roman" w:cs="Times New Roman"/>
          <w:color w:val="000000"/>
          <w:sz w:val="24"/>
          <w:szCs w:val="24"/>
          <w:shd w:val="clear" w:color="auto" w:fill="FFFFFF"/>
        </w:rPr>
        <w:t>y</w:t>
      </w:r>
      <w:r w:rsidR="00515B84">
        <w:rPr>
          <w:rStyle w:val="Znakapoznpodarou"/>
          <w:rFonts w:ascii="Times New Roman" w:hAnsi="Times New Roman" w:cs="Times New Roman"/>
          <w:color w:val="000000"/>
          <w:sz w:val="24"/>
          <w:szCs w:val="24"/>
          <w:shd w:val="clear" w:color="auto" w:fill="FFFFFF"/>
        </w:rPr>
        <w:footnoteReference w:id="123"/>
      </w:r>
      <w:r w:rsidR="00AB5114">
        <w:rPr>
          <w:rFonts w:ascii="Times New Roman" w:hAnsi="Times New Roman" w:cs="Times New Roman"/>
          <w:color w:val="000000"/>
          <w:sz w:val="24"/>
          <w:szCs w:val="24"/>
          <w:shd w:val="clear" w:color="auto" w:fill="FFFFFF"/>
        </w:rPr>
        <w:t xml:space="preserve">. </w:t>
      </w:r>
      <w:r w:rsidR="003B7012" w:rsidRPr="0007337F">
        <w:rPr>
          <w:rFonts w:ascii="Times New Roman" w:hAnsi="Times New Roman" w:cs="Times New Roman"/>
          <w:sz w:val="24"/>
          <w:szCs w:val="24"/>
        </w:rPr>
        <w:t>(viz Thomovi, 2002:</w:t>
      </w:r>
      <w:r w:rsidR="003B7012">
        <w:rPr>
          <w:rFonts w:ascii="Times New Roman" w:hAnsi="Times New Roman" w:cs="Times New Roman"/>
          <w:sz w:val="24"/>
          <w:szCs w:val="24"/>
        </w:rPr>
        <w:t xml:space="preserve"> 117</w:t>
      </w:r>
      <w:r w:rsidR="003B7012" w:rsidRPr="0007337F">
        <w:rPr>
          <w:rFonts w:ascii="Times New Roman" w:hAnsi="Times New Roman" w:cs="Times New Roman"/>
          <w:sz w:val="24"/>
          <w:szCs w:val="24"/>
        </w:rPr>
        <w:t>)</w:t>
      </w:r>
    </w:p>
    <w:p w:rsidR="009E7166" w:rsidRDefault="009E7166"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Síla </w:t>
      </w:r>
      <w:r w:rsidRPr="00375F05">
        <w:rPr>
          <w:rFonts w:ascii="Times New Roman" w:hAnsi="Times New Roman" w:cs="Times New Roman"/>
          <w:i/>
          <w:color w:val="000000"/>
          <w:sz w:val="24"/>
          <w:szCs w:val="24"/>
          <w:shd w:val="clear" w:color="auto" w:fill="FFFFFF"/>
        </w:rPr>
        <w:t>wabi</w:t>
      </w:r>
      <w:r>
        <w:rPr>
          <w:rFonts w:ascii="Times New Roman" w:hAnsi="Times New Roman" w:cs="Times New Roman"/>
          <w:color w:val="000000"/>
          <w:sz w:val="24"/>
          <w:szCs w:val="24"/>
          <w:shd w:val="clear" w:color="auto" w:fill="FFFFFF"/>
        </w:rPr>
        <w:t xml:space="preserve"> mus</w:t>
      </w:r>
      <w:r w:rsidR="00FE6DF0">
        <w:rPr>
          <w:rFonts w:ascii="Times New Roman" w:hAnsi="Times New Roman" w:cs="Times New Roman"/>
          <w:color w:val="000000"/>
          <w:sz w:val="24"/>
          <w:szCs w:val="24"/>
          <w:shd w:val="clear" w:color="auto" w:fill="FFFFFF"/>
        </w:rPr>
        <w:t>ela</w:t>
      </w:r>
      <w:r>
        <w:rPr>
          <w:rFonts w:ascii="Times New Roman" w:hAnsi="Times New Roman" w:cs="Times New Roman"/>
          <w:color w:val="000000"/>
          <w:sz w:val="24"/>
          <w:szCs w:val="24"/>
          <w:shd w:val="clear" w:color="auto" w:fill="FFFFFF"/>
        </w:rPr>
        <w:t xml:space="preserve"> vycházet přímo z lidského </w:t>
      </w:r>
      <w:r w:rsidR="003B7012">
        <w:rPr>
          <w:rFonts w:ascii="Times New Roman" w:hAnsi="Times New Roman" w:cs="Times New Roman"/>
          <w:color w:val="000000"/>
          <w:sz w:val="24"/>
          <w:szCs w:val="24"/>
          <w:shd w:val="clear" w:color="auto" w:fill="FFFFFF"/>
        </w:rPr>
        <w:t>n</w:t>
      </w:r>
      <w:r w:rsidR="00FE6DF0">
        <w:rPr>
          <w:rFonts w:ascii="Times New Roman" w:hAnsi="Times New Roman" w:cs="Times New Roman"/>
          <w:color w:val="000000"/>
          <w:sz w:val="24"/>
          <w:szCs w:val="24"/>
          <w:shd w:val="clear" w:color="auto" w:fill="FFFFFF"/>
        </w:rPr>
        <w:t>itra a neměla</w:t>
      </w:r>
      <w:r>
        <w:rPr>
          <w:rFonts w:ascii="Times New Roman" w:hAnsi="Times New Roman" w:cs="Times New Roman"/>
          <w:color w:val="000000"/>
          <w:sz w:val="24"/>
          <w:szCs w:val="24"/>
          <w:shd w:val="clear" w:color="auto" w:fill="FFFFFF"/>
        </w:rPr>
        <w:t xml:space="preserve"> být rušena jakýmkoliv náznakem</w:t>
      </w:r>
      <w:r w:rsidR="00FE6DF0">
        <w:rPr>
          <w:rFonts w:ascii="Times New Roman" w:hAnsi="Times New Roman" w:cs="Times New Roman"/>
          <w:color w:val="000000"/>
          <w:sz w:val="24"/>
          <w:szCs w:val="24"/>
          <w:shd w:val="clear" w:color="auto" w:fill="FFFFFF"/>
        </w:rPr>
        <w:t xml:space="preserve"> předstírání či přetvářky. </w:t>
      </w:r>
      <w:r w:rsidR="00572E8B">
        <w:rPr>
          <w:rFonts w:ascii="Times New Roman" w:hAnsi="Times New Roman" w:cs="Times New Roman"/>
          <w:color w:val="000000"/>
          <w:sz w:val="24"/>
          <w:szCs w:val="24"/>
          <w:shd w:val="clear" w:color="auto" w:fill="FFFFFF"/>
        </w:rPr>
        <w:t>Na zážitku</w:t>
      </w:r>
      <w:r w:rsidR="00FE6DF0">
        <w:rPr>
          <w:rFonts w:ascii="Times New Roman" w:hAnsi="Times New Roman" w:cs="Times New Roman"/>
          <w:color w:val="000000"/>
          <w:sz w:val="24"/>
          <w:szCs w:val="24"/>
          <w:shd w:val="clear" w:color="auto" w:fill="FFFFFF"/>
        </w:rPr>
        <w:t xml:space="preserve"> Sena Sotana</w:t>
      </w:r>
      <w:r w:rsidR="00FE6DF0">
        <w:rPr>
          <w:rStyle w:val="Znakapoznpodarou"/>
          <w:rFonts w:ascii="Times New Roman" w:hAnsi="Times New Roman" w:cs="Times New Roman"/>
          <w:color w:val="000000"/>
          <w:sz w:val="24"/>
          <w:szCs w:val="24"/>
          <w:shd w:val="clear" w:color="auto" w:fill="FFFFFF"/>
        </w:rPr>
        <w:footnoteReference w:id="124"/>
      </w:r>
      <w:r w:rsidR="00572E8B">
        <w:rPr>
          <w:rFonts w:ascii="Times New Roman" w:hAnsi="Times New Roman" w:cs="Times New Roman"/>
          <w:color w:val="000000"/>
          <w:sz w:val="24"/>
          <w:szCs w:val="24"/>
          <w:shd w:val="clear" w:color="auto" w:fill="FFFFFF"/>
        </w:rPr>
        <w:t xml:space="preserve"> bych chtěl uvést příklad jednání, které je s tímto principem v rozporu</w:t>
      </w:r>
      <w:r w:rsidR="00FE6DF0">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 xml:space="preserve">Jakýsi </w:t>
      </w:r>
      <w:r>
        <w:rPr>
          <w:rFonts w:ascii="Times New Roman" w:hAnsi="Times New Roman" w:cs="Times New Roman"/>
          <w:color w:val="000000"/>
          <w:sz w:val="24"/>
          <w:szCs w:val="24"/>
          <w:shd w:val="clear" w:color="auto" w:fill="FFFFFF"/>
        </w:rPr>
        <w:t>bohat</w:t>
      </w:r>
      <w:r w:rsidR="00606FD7">
        <w:rPr>
          <w:rFonts w:ascii="Times New Roman" w:hAnsi="Times New Roman" w:cs="Times New Roman"/>
          <w:color w:val="000000"/>
          <w:sz w:val="24"/>
          <w:szCs w:val="24"/>
          <w:shd w:val="clear" w:color="auto" w:fill="FFFFFF"/>
        </w:rPr>
        <w:t>ý</w:t>
      </w:r>
      <w:r>
        <w:rPr>
          <w:rFonts w:ascii="Times New Roman" w:hAnsi="Times New Roman" w:cs="Times New Roman"/>
          <w:color w:val="000000"/>
          <w:sz w:val="24"/>
          <w:szCs w:val="24"/>
          <w:shd w:val="clear" w:color="auto" w:fill="FFFFFF"/>
        </w:rPr>
        <w:t xml:space="preserve"> </w:t>
      </w:r>
      <w:r w:rsidRPr="00606FD7">
        <w:rPr>
          <w:rFonts w:ascii="Times New Roman" w:hAnsi="Times New Roman" w:cs="Times New Roman"/>
          <w:i/>
          <w:color w:val="000000"/>
          <w:sz w:val="24"/>
          <w:szCs w:val="24"/>
          <w:shd w:val="clear" w:color="auto" w:fill="FFFFFF"/>
        </w:rPr>
        <w:t>daimjó</w:t>
      </w:r>
      <w:r>
        <w:rPr>
          <w:rFonts w:ascii="Times New Roman" w:hAnsi="Times New Roman" w:cs="Times New Roman"/>
          <w:color w:val="000000"/>
          <w:sz w:val="24"/>
          <w:szCs w:val="24"/>
          <w:shd w:val="clear" w:color="auto" w:fill="FFFFFF"/>
        </w:rPr>
        <w:t>, který milo</w:t>
      </w:r>
      <w:r w:rsidR="00606FD7">
        <w:rPr>
          <w:rFonts w:ascii="Times New Roman" w:hAnsi="Times New Roman" w:cs="Times New Roman"/>
          <w:color w:val="000000"/>
          <w:sz w:val="24"/>
          <w:szCs w:val="24"/>
          <w:shd w:val="clear" w:color="auto" w:fill="FFFFFF"/>
        </w:rPr>
        <w:t>val okázalý styl a extravaganci,</w:t>
      </w:r>
      <w:r>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se chtěl</w:t>
      </w:r>
      <w:r>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zavděčit mistru uznávajícímu</w:t>
      </w:r>
      <w:r>
        <w:rPr>
          <w:rFonts w:ascii="Times New Roman" w:hAnsi="Times New Roman" w:cs="Times New Roman"/>
          <w:color w:val="000000"/>
          <w:sz w:val="24"/>
          <w:szCs w:val="24"/>
          <w:shd w:val="clear" w:color="auto" w:fill="FFFFFF"/>
        </w:rPr>
        <w:t xml:space="preserve"> princip </w:t>
      </w:r>
      <w:r w:rsidRPr="00375F05">
        <w:rPr>
          <w:rFonts w:ascii="Times New Roman" w:hAnsi="Times New Roman" w:cs="Times New Roman"/>
          <w:i/>
          <w:color w:val="000000"/>
          <w:sz w:val="24"/>
          <w:szCs w:val="24"/>
          <w:shd w:val="clear" w:color="auto" w:fill="FFFFFF"/>
        </w:rPr>
        <w:t>wabi</w:t>
      </w:r>
      <w:r w:rsidR="00606FD7">
        <w:rPr>
          <w:rFonts w:ascii="Times New Roman" w:hAnsi="Times New Roman" w:cs="Times New Roman"/>
          <w:i/>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Během návštěvy mu servíroval</w:t>
      </w:r>
      <w:r>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prostý</w:t>
      </w:r>
      <w:r>
        <w:rPr>
          <w:rFonts w:ascii="Times New Roman" w:hAnsi="Times New Roman" w:cs="Times New Roman"/>
          <w:color w:val="000000"/>
          <w:sz w:val="24"/>
          <w:szCs w:val="24"/>
          <w:shd w:val="clear" w:color="auto" w:fill="FFFFFF"/>
        </w:rPr>
        <w:t xml:space="preserve"> pokrm v </w:t>
      </w:r>
      <w:r w:rsidR="00606FD7">
        <w:rPr>
          <w:rFonts w:ascii="Times New Roman" w:hAnsi="Times New Roman" w:cs="Times New Roman"/>
          <w:color w:val="000000"/>
          <w:sz w:val="24"/>
          <w:szCs w:val="24"/>
          <w:shd w:val="clear" w:color="auto" w:fill="FFFFFF"/>
        </w:rPr>
        <w:t>prostém prostředí.</w:t>
      </w:r>
      <w:r>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Jednal tak</w:t>
      </w:r>
      <w:r>
        <w:rPr>
          <w:rFonts w:ascii="Times New Roman" w:hAnsi="Times New Roman" w:cs="Times New Roman"/>
          <w:color w:val="000000"/>
          <w:sz w:val="24"/>
          <w:szCs w:val="24"/>
          <w:shd w:val="clear" w:color="auto" w:fill="FFFFFF"/>
        </w:rPr>
        <w:t xml:space="preserve"> </w:t>
      </w:r>
      <w:r w:rsidR="00606FD7">
        <w:rPr>
          <w:rFonts w:ascii="Times New Roman" w:hAnsi="Times New Roman" w:cs="Times New Roman"/>
          <w:color w:val="000000"/>
          <w:sz w:val="24"/>
          <w:szCs w:val="24"/>
          <w:shd w:val="clear" w:color="auto" w:fill="FFFFFF"/>
        </w:rPr>
        <w:t xml:space="preserve">ale </w:t>
      </w:r>
      <w:r>
        <w:rPr>
          <w:rFonts w:ascii="Times New Roman" w:hAnsi="Times New Roman" w:cs="Times New Roman"/>
          <w:color w:val="000000"/>
          <w:sz w:val="24"/>
          <w:szCs w:val="24"/>
          <w:shd w:val="clear" w:color="auto" w:fill="FFFFFF"/>
        </w:rPr>
        <w:t>pouze</w:t>
      </w:r>
      <w:r w:rsidR="00606FD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z důvodu zavděčit se mistru, nejednal na základě vlastní upřímnosti a </w:t>
      </w:r>
      <w:r w:rsidR="00606FD7">
        <w:rPr>
          <w:rFonts w:ascii="Times New Roman" w:hAnsi="Times New Roman" w:cs="Times New Roman"/>
          <w:color w:val="000000"/>
          <w:sz w:val="24"/>
          <w:szCs w:val="24"/>
          <w:shd w:val="clear" w:color="auto" w:fill="FFFFFF"/>
        </w:rPr>
        <w:t>tedy</w:t>
      </w:r>
      <w:r>
        <w:rPr>
          <w:rFonts w:ascii="Times New Roman" w:hAnsi="Times New Roman" w:cs="Times New Roman"/>
          <w:color w:val="000000"/>
          <w:sz w:val="24"/>
          <w:szCs w:val="24"/>
          <w:shd w:val="clear" w:color="auto" w:fill="FFFFFF"/>
        </w:rPr>
        <w:t xml:space="preserve"> ani na základě principu </w:t>
      </w:r>
      <w:r w:rsidRPr="00375F05">
        <w:rPr>
          <w:rFonts w:ascii="Times New Roman" w:hAnsi="Times New Roman" w:cs="Times New Roman"/>
          <w:i/>
          <w:color w:val="000000"/>
          <w:sz w:val="24"/>
          <w:szCs w:val="24"/>
          <w:shd w:val="clear" w:color="auto" w:fill="FFFFFF"/>
        </w:rPr>
        <w:t>wabi</w:t>
      </w:r>
      <w:r>
        <w:rPr>
          <w:rFonts w:ascii="Times New Roman" w:hAnsi="Times New Roman" w:cs="Times New Roman"/>
          <w:color w:val="000000"/>
          <w:sz w:val="24"/>
          <w:szCs w:val="24"/>
          <w:shd w:val="clear" w:color="auto" w:fill="FFFFFF"/>
        </w:rPr>
        <w:t xml:space="preserve">. Princip </w:t>
      </w:r>
      <w:r w:rsidRPr="00711C0A">
        <w:rPr>
          <w:rFonts w:ascii="Times New Roman" w:hAnsi="Times New Roman" w:cs="Times New Roman"/>
          <w:i/>
          <w:color w:val="000000"/>
          <w:sz w:val="24"/>
          <w:szCs w:val="24"/>
          <w:shd w:val="clear" w:color="auto" w:fill="FFFFFF"/>
        </w:rPr>
        <w:t>wabi</w:t>
      </w:r>
      <w:r>
        <w:rPr>
          <w:rFonts w:ascii="Times New Roman" w:hAnsi="Times New Roman" w:cs="Times New Roman"/>
          <w:color w:val="000000"/>
          <w:sz w:val="24"/>
          <w:szCs w:val="24"/>
          <w:shd w:val="clear" w:color="auto" w:fill="FFFFFF"/>
        </w:rPr>
        <w:t xml:space="preserve"> musí být naprosto přirozený. </w:t>
      </w:r>
      <w:r w:rsidR="00D84C07">
        <w:rPr>
          <w:rFonts w:ascii="Times New Roman" w:hAnsi="Times New Roman" w:cs="Times New Roman"/>
          <w:color w:val="000000"/>
          <w:sz w:val="24"/>
          <w:szCs w:val="24"/>
          <w:shd w:val="clear" w:color="auto" w:fill="FFFFFF"/>
        </w:rPr>
        <w:t>Například pokud toužíme p</w:t>
      </w:r>
      <w:r w:rsidR="00C84800">
        <w:rPr>
          <w:rFonts w:ascii="Times New Roman" w:hAnsi="Times New Roman" w:cs="Times New Roman"/>
          <w:color w:val="000000"/>
          <w:sz w:val="24"/>
          <w:szCs w:val="24"/>
          <w:shd w:val="clear" w:color="auto" w:fill="FFFFFF"/>
        </w:rPr>
        <w:t>o okázalém náčiní, nemůžeme užívat</w:t>
      </w:r>
      <w:r w:rsidR="00D84C07">
        <w:rPr>
          <w:rFonts w:ascii="Times New Roman" w:hAnsi="Times New Roman" w:cs="Times New Roman"/>
          <w:color w:val="000000"/>
          <w:sz w:val="24"/>
          <w:szCs w:val="24"/>
          <w:shd w:val="clear" w:color="auto" w:fill="FFFFFF"/>
        </w:rPr>
        <w:t xml:space="preserve"> </w:t>
      </w:r>
      <w:r w:rsidR="00D84C07" w:rsidRPr="00D84C07">
        <w:rPr>
          <w:rFonts w:ascii="Times New Roman" w:hAnsi="Times New Roman" w:cs="Times New Roman"/>
          <w:i/>
          <w:color w:val="000000"/>
          <w:sz w:val="24"/>
          <w:szCs w:val="24"/>
          <w:shd w:val="clear" w:color="auto" w:fill="FFFFFF"/>
        </w:rPr>
        <w:t>wabi</w:t>
      </w:r>
      <w:r w:rsidR="00C84800">
        <w:rPr>
          <w:rFonts w:ascii="Times New Roman" w:hAnsi="Times New Roman" w:cs="Times New Roman"/>
          <w:color w:val="000000"/>
          <w:sz w:val="24"/>
          <w:szCs w:val="24"/>
          <w:shd w:val="clear" w:color="auto" w:fill="FFFFFF"/>
        </w:rPr>
        <w:t xml:space="preserve"> jako přetvářku.</w:t>
      </w:r>
      <w:r w:rsidR="00D84C07">
        <w:rPr>
          <w:rFonts w:ascii="Times New Roman" w:hAnsi="Times New Roman" w:cs="Times New Roman"/>
          <w:color w:val="000000"/>
          <w:sz w:val="24"/>
          <w:szCs w:val="24"/>
          <w:shd w:val="clear" w:color="auto" w:fill="FFFFFF"/>
        </w:rPr>
        <w:t xml:space="preserve"> </w:t>
      </w:r>
      <w:r w:rsidR="00C84800">
        <w:rPr>
          <w:rFonts w:ascii="Times New Roman" w:hAnsi="Times New Roman" w:cs="Times New Roman"/>
          <w:color w:val="000000"/>
          <w:sz w:val="24"/>
          <w:szCs w:val="24"/>
          <w:shd w:val="clear" w:color="auto" w:fill="FFFFFF"/>
        </w:rPr>
        <w:t xml:space="preserve">Když pro získání náčiní nemáme prostředky, nelze ctít </w:t>
      </w:r>
      <w:r w:rsidR="00C84800" w:rsidRPr="00C84800">
        <w:rPr>
          <w:rFonts w:ascii="Times New Roman" w:hAnsi="Times New Roman" w:cs="Times New Roman"/>
          <w:i/>
          <w:color w:val="000000"/>
          <w:sz w:val="24"/>
          <w:szCs w:val="24"/>
          <w:shd w:val="clear" w:color="auto" w:fill="FFFFFF"/>
        </w:rPr>
        <w:t>wabi</w:t>
      </w:r>
      <w:r w:rsidR="00C84800">
        <w:rPr>
          <w:rFonts w:ascii="Times New Roman" w:hAnsi="Times New Roman" w:cs="Times New Roman"/>
          <w:i/>
          <w:color w:val="000000"/>
          <w:sz w:val="24"/>
          <w:szCs w:val="24"/>
          <w:shd w:val="clear" w:color="auto" w:fill="FFFFFF"/>
        </w:rPr>
        <w:t xml:space="preserve"> </w:t>
      </w:r>
      <w:r w:rsidR="00C84800" w:rsidRPr="00C84800">
        <w:rPr>
          <w:rFonts w:ascii="Times New Roman" w:hAnsi="Times New Roman" w:cs="Times New Roman"/>
          <w:color w:val="000000"/>
          <w:sz w:val="24"/>
          <w:szCs w:val="24"/>
          <w:shd w:val="clear" w:color="auto" w:fill="FFFFFF"/>
        </w:rPr>
        <w:t>jen proto</w:t>
      </w:r>
      <w:r w:rsidR="00C84800">
        <w:rPr>
          <w:rFonts w:ascii="Times New Roman" w:hAnsi="Times New Roman" w:cs="Times New Roman"/>
          <w:color w:val="000000"/>
          <w:sz w:val="24"/>
          <w:szCs w:val="24"/>
          <w:shd w:val="clear" w:color="auto" w:fill="FFFFFF"/>
        </w:rPr>
        <w:t>, abychom tuto skutečnost zamaskovali</w:t>
      </w:r>
      <w:r w:rsidR="00D84C07">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3)</w:t>
      </w:r>
      <w:r w:rsidR="00FE6DF0">
        <w:rPr>
          <w:rFonts w:ascii="Times New Roman" w:hAnsi="Times New Roman" w:cs="Times New Roman"/>
          <w:color w:val="000000"/>
          <w:sz w:val="24"/>
          <w:szCs w:val="24"/>
          <w:shd w:val="clear" w:color="auto" w:fill="FFFFFF"/>
        </w:rPr>
        <w:t xml:space="preserve"> </w:t>
      </w:r>
      <w:r w:rsidR="00663E68">
        <w:rPr>
          <w:rFonts w:ascii="Times New Roman" w:hAnsi="Times New Roman" w:cs="Times New Roman"/>
          <w:color w:val="000000"/>
          <w:sz w:val="24"/>
          <w:szCs w:val="24"/>
          <w:shd w:val="clear" w:color="auto" w:fill="FFFFFF"/>
        </w:rPr>
        <w:t xml:space="preserve"> </w:t>
      </w:r>
    </w:p>
    <w:p w:rsidR="009E7166" w:rsidRDefault="009E7166"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Vyznával také princip </w:t>
      </w:r>
      <w:r w:rsidRPr="008445F1">
        <w:rPr>
          <w:rFonts w:ascii="Times New Roman" w:hAnsi="Times New Roman" w:cs="Times New Roman"/>
          <w:i/>
          <w:color w:val="000000"/>
          <w:sz w:val="24"/>
          <w:szCs w:val="24"/>
          <w:shd w:val="clear" w:color="auto" w:fill="FFFFFF"/>
        </w:rPr>
        <w:t>ičigo iči</w:t>
      </w:r>
      <w:r w:rsidR="008445F1">
        <w:rPr>
          <w:rFonts w:ascii="Times New Roman" w:hAnsi="Times New Roman" w:cs="Times New Roman"/>
          <w:i/>
          <w:color w:val="000000"/>
          <w:sz w:val="24"/>
          <w:szCs w:val="24"/>
          <w:shd w:val="clear" w:color="auto" w:fill="FFFFFF"/>
        </w:rPr>
        <w:t>e</w:t>
      </w:r>
      <w:r w:rsidR="008445F1">
        <w:rPr>
          <w:rStyle w:val="Znakapoznpodarou"/>
          <w:rFonts w:ascii="Times New Roman" w:hAnsi="Times New Roman" w:cs="Times New Roman"/>
          <w:i/>
          <w:color w:val="000000"/>
          <w:sz w:val="24"/>
          <w:szCs w:val="24"/>
          <w:shd w:val="clear" w:color="auto" w:fill="FFFFFF"/>
        </w:rPr>
        <w:footnoteReference w:id="125"/>
      </w:r>
      <w:r>
        <w:rPr>
          <w:rFonts w:ascii="Times New Roman" w:hAnsi="Times New Roman" w:cs="Times New Roman"/>
          <w:color w:val="000000"/>
          <w:sz w:val="24"/>
          <w:szCs w:val="24"/>
          <w:shd w:val="clear" w:color="auto" w:fill="FFFFFF"/>
        </w:rPr>
        <w:t xml:space="preserve">, </w:t>
      </w:r>
      <w:r w:rsidR="008445F1">
        <w:rPr>
          <w:rFonts w:ascii="Times New Roman" w:hAnsi="Times New Roman" w:cs="Times New Roman"/>
          <w:color w:val="000000"/>
          <w:sz w:val="24"/>
          <w:szCs w:val="24"/>
          <w:shd w:val="clear" w:color="auto" w:fill="FFFFFF"/>
        </w:rPr>
        <w:t>podle kterého má</w:t>
      </w:r>
      <w:r>
        <w:rPr>
          <w:rFonts w:ascii="Times New Roman" w:hAnsi="Times New Roman" w:cs="Times New Roman"/>
          <w:color w:val="000000"/>
          <w:sz w:val="24"/>
          <w:szCs w:val="24"/>
          <w:shd w:val="clear" w:color="auto" w:fill="FFFFFF"/>
        </w:rPr>
        <w:t xml:space="preserve"> každá chvíle v lidském životě má jedinečný ráz a nikdy se nebude opakovat</w:t>
      </w:r>
      <w:r w:rsidR="00AA122C">
        <w:rPr>
          <w:rFonts w:ascii="Times New Roman" w:hAnsi="Times New Roman" w:cs="Times New Roman"/>
          <w:color w:val="000000"/>
          <w:sz w:val="24"/>
          <w:szCs w:val="24"/>
          <w:shd w:val="clear" w:color="auto" w:fill="FFFFFF"/>
        </w:rPr>
        <w:t>, a proto je i</w:t>
      </w:r>
      <w:r>
        <w:rPr>
          <w:rFonts w:ascii="Times New Roman" w:hAnsi="Times New Roman" w:cs="Times New Roman"/>
          <w:color w:val="000000"/>
          <w:sz w:val="24"/>
          <w:szCs w:val="24"/>
          <w:shd w:val="clear" w:color="auto" w:fill="FFFFFF"/>
        </w:rPr>
        <w:t xml:space="preserve"> každý čajový obřad svým způsobem jedinečný. Tento princip by si měli uvědomovat </w:t>
      </w:r>
      <w:r w:rsidR="00AA122C">
        <w:rPr>
          <w:rFonts w:ascii="Times New Roman" w:hAnsi="Times New Roman" w:cs="Times New Roman"/>
          <w:color w:val="000000"/>
          <w:sz w:val="24"/>
          <w:szCs w:val="24"/>
          <w:shd w:val="clear" w:color="auto" w:fill="FFFFFF"/>
        </w:rPr>
        <w:t xml:space="preserve">hostitel i hosté a měli by </w:t>
      </w:r>
      <w:r>
        <w:rPr>
          <w:rFonts w:ascii="Times New Roman" w:hAnsi="Times New Roman" w:cs="Times New Roman"/>
          <w:color w:val="000000"/>
          <w:sz w:val="24"/>
          <w:szCs w:val="24"/>
          <w:shd w:val="clear" w:color="auto" w:fill="FFFFFF"/>
        </w:rPr>
        <w:t xml:space="preserve">každý okamžik ctít jako </w:t>
      </w:r>
      <w:r w:rsidR="00C84800">
        <w:rPr>
          <w:rFonts w:ascii="Times New Roman" w:hAnsi="Times New Roman" w:cs="Times New Roman"/>
          <w:color w:val="000000"/>
          <w:sz w:val="24"/>
          <w:szCs w:val="24"/>
          <w:shd w:val="clear" w:color="auto" w:fill="FFFFFF"/>
        </w:rPr>
        <w:t>unikátní</w:t>
      </w:r>
      <w:r>
        <w:rPr>
          <w:rFonts w:ascii="Times New Roman" w:hAnsi="Times New Roman" w:cs="Times New Roman"/>
          <w:color w:val="000000"/>
          <w:sz w:val="24"/>
          <w:szCs w:val="24"/>
          <w:shd w:val="clear" w:color="auto" w:fill="FFFFFF"/>
        </w:rPr>
        <w:t xml:space="preserve">, protože další čajový obřad </w:t>
      </w:r>
      <w:r w:rsidR="00C84800">
        <w:rPr>
          <w:rFonts w:ascii="Times New Roman" w:hAnsi="Times New Roman" w:cs="Times New Roman"/>
          <w:color w:val="000000"/>
          <w:sz w:val="24"/>
          <w:szCs w:val="24"/>
          <w:shd w:val="clear" w:color="auto" w:fill="FFFFFF"/>
        </w:rPr>
        <w:t>se bude svou atmosférou lišit</w:t>
      </w:r>
      <w:r>
        <w:rPr>
          <w:rFonts w:ascii="Times New Roman" w:hAnsi="Times New Roman" w:cs="Times New Roman"/>
          <w:color w:val="000000"/>
          <w:sz w:val="24"/>
          <w:szCs w:val="24"/>
          <w:shd w:val="clear" w:color="auto" w:fill="FFFFFF"/>
        </w:rPr>
        <w:t xml:space="preserve">. </w:t>
      </w:r>
      <w:r w:rsidR="008445F1" w:rsidRPr="0007337F">
        <w:rPr>
          <w:rFonts w:ascii="Times New Roman" w:hAnsi="Times New Roman" w:cs="Times New Roman"/>
          <w:sz w:val="24"/>
          <w:szCs w:val="24"/>
        </w:rPr>
        <w:t>(viz Thomovi, 2002:</w:t>
      </w:r>
      <w:r w:rsidR="008445F1">
        <w:rPr>
          <w:rFonts w:ascii="Times New Roman" w:hAnsi="Times New Roman" w:cs="Times New Roman"/>
          <w:sz w:val="24"/>
          <w:szCs w:val="24"/>
        </w:rPr>
        <w:t xml:space="preserve"> 117</w:t>
      </w:r>
      <w:r w:rsidR="008445F1" w:rsidRPr="0007337F">
        <w:rPr>
          <w:rFonts w:ascii="Times New Roman" w:hAnsi="Times New Roman" w:cs="Times New Roman"/>
          <w:sz w:val="24"/>
          <w:szCs w:val="24"/>
        </w:rPr>
        <w:t>)</w:t>
      </w:r>
    </w:p>
    <w:p w:rsidR="008835E4" w:rsidRDefault="00D504FE" w:rsidP="00925D02">
      <w:pPr>
        <w:spacing w:after="24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Č</w:t>
      </w:r>
      <w:r w:rsidR="00E13636">
        <w:rPr>
          <w:rFonts w:ascii="Times New Roman" w:hAnsi="Times New Roman" w:cs="Times New Roman"/>
          <w:color w:val="000000"/>
          <w:sz w:val="24"/>
          <w:szCs w:val="24"/>
          <w:shd w:val="clear" w:color="auto" w:fill="FFFFFF"/>
        </w:rPr>
        <w:t>ajový mistr by měl žit v odloučení od světa podobně jako buddhistický mnich</w:t>
      </w:r>
      <w:r>
        <w:rPr>
          <w:rFonts w:ascii="Times New Roman" w:hAnsi="Times New Roman" w:cs="Times New Roman"/>
          <w:color w:val="000000"/>
          <w:sz w:val="24"/>
          <w:szCs w:val="24"/>
          <w:shd w:val="clear" w:color="auto" w:fill="FFFFFF"/>
        </w:rPr>
        <w:t>.</w:t>
      </w:r>
      <w:r w:rsidR="00E136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Ale protože mnich není, neměl by do svého čajového obřadu promítat přílišnou chudobu</w:t>
      </w:r>
      <w:r w:rsidR="00E1363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Na druhou stranu by do něj neměl promítat ani přílišnou extravaganci</w:t>
      </w:r>
      <w:r w:rsidR="00E13636">
        <w:rPr>
          <w:rFonts w:ascii="Times New Roman" w:hAnsi="Times New Roman" w:cs="Times New Roman"/>
          <w:color w:val="000000"/>
          <w:sz w:val="24"/>
          <w:szCs w:val="24"/>
          <w:shd w:val="clear" w:color="auto" w:fill="FFFFFF"/>
        </w:rPr>
        <w:t>. Džóóovu ideálu nevyhovovala ani jedna z krajních možností. Čajový mistr by měl praktikovat princip prostoty a pokory nejen při čajovém obřadu, ale i během každodenního života, protože způsob života ovlivní i podobu čajového obřadu. Dél</w:t>
      </w:r>
      <w:r>
        <w:rPr>
          <w:rFonts w:ascii="Times New Roman" w:hAnsi="Times New Roman" w:cs="Times New Roman"/>
          <w:color w:val="000000"/>
          <w:sz w:val="24"/>
          <w:szCs w:val="24"/>
          <w:shd w:val="clear" w:color="auto" w:fill="FFFFFF"/>
        </w:rPr>
        <w:t xml:space="preserve">ku </w:t>
      </w:r>
      <w:r>
        <w:rPr>
          <w:rFonts w:ascii="Times New Roman" w:hAnsi="Times New Roman" w:cs="Times New Roman"/>
          <w:color w:val="000000"/>
          <w:sz w:val="24"/>
          <w:szCs w:val="24"/>
          <w:shd w:val="clear" w:color="auto" w:fill="FFFFFF"/>
        </w:rPr>
        <w:lastRenderedPageBreak/>
        <w:t>lidského života v rozmezí 60—</w:t>
      </w:r>
      <w:r w:rsidR="00E13636">
        <w:rPr>
          <w:rFonts w:ascii="Times New Roman" w:hAnsi="Times New Roman" w:cs="Times New Roman"/>
          <w:color w:val="000000"/>
          <w:sz w:val="24"/>
          <w:szCs w:val="24"/>
          <w:shd w:val="clear" w:color="auto" w:fill="FFFFFF"/>
        </w:rPr>
        <w:t xml:space="preserve">70 let nepovažoval dostatečnou pro </w:t>
      </w:r>
      <w:r>
        <w:rPr>
          <w:rFonts w:ascii="Times New Roman" w:hAnsi="Times New Roman" w:cs="Times New Roman"/>
          <w:color w:val="000000"/>
          <w:sz w:val="24"/>
          <w:szCs w:val="24"/>
          <w:shd w:val="clear" w:color="auto" w:fill="FFFFFF"/>
        </w:rPr>
        <w:t>poznání</w:t>
      </w:r>
      <w:r w:rsidR="00E13636">
        <w:rPr>
          <w:rFonts w:ascii="Times New Roman" w:hAnsi="Times New Roman" w:cs="Times New Roman"/>
          <w:color w:val="000000"/>
          <w:sz w:val="24"/>
          <w:szCs w:val="24"/>
          <w:shd w:val="clear" w:color="auto" w:fill="FFFFFF"/>
        </w:rPr>
        <w:t xml:space="preserve"> veškerých aspektů čajového obřadu. Proto by si měl čajový </w:t>
      </w:r>
      <w:r>
        <w:rPr>
          <w:rFonts w:ascii="Times New Roman" w:hAnsi="Times New Roman" w:cs="Times New Roman"/>
          <w:color w:val="000000"/>
          <w:sz w:val="24"/>
          <w:szCs w:val="24"/>
          <w:shd w:val="clear" w:color="auto" w:fill="FFFFFF"/>
        </w:rPr>
        <w:t xml:space="preserve">mistr skromně zachovávat svého </w:t>
      </w:r>
      <w:r w:rsidR="00E13636">
        <w:rPr>
          <w:rFonts w:ascii="Times New Roman" w:hAnsi="Times New Roman" w:cs="Times New Roman"/>
          <w:color w:val="000000"/>
          <w:sz w:val="24"/>
          <w:szCs w:val="24"/>
          <w:shd w:val="clear" w:color="auto" w:fill="FFFFFF"/>
        </w:rPr>
        <w:t xml:space="preserve">začátečnického ducha a </w:t>
      </w:r>
      <w:r>
        <w:rPr>
          <w:rFonts w:ascii="Times New Roman" w:hAnsi="Times New Roman" w:cs="Times New Roman"/>
          <w:color w:val="000000"/>
          <w:sz w:val="24"/>
          <w:szCs w:val="24"/>
          <w:shd w:val="clear" w:color="auto" w:fill="FFFFFF"/>
        </w:rPr>
        <w:t>promítat principy</w:t>
      </w:r>
      <w:r w:rsidR="00E13636">
        <w:rPr>
          <w:rFonts w:ascii="Times New Roman" w:hAnsi="Times New Roman" w:cs="Times New Roman"/>
          <w:color w:val="000000"/>
          <w:sz w:val="24"/>
          <w:szCs w:val="24"/>
          <w:shd w:val="clear" w:color="auto" w:fill="FFFFFF"/>
        </w:rPr>
        <w:t xml:space="preserve"> </w:t>
      </w:r>
      <w:r w:rsidR="00E13636" w:rsidRPr="005E1925">
        <w:rPr>
          <w:rFonts w:ascii="Times New Roman" w:hAnsi="Times New Roman" w:cs="Times New Roman"/>
          <w:i/>
          <w:color w:val="000000"/>
          <w:sz w:val="24"/>
          <w:szCs w:val="24"/>
          <w:shd w:val="clear" w:color="auto" w:fill="FFFFFF"/>
        </w:rPr>
        <w:t>wabi</w:t>
      </w:r>
      <w:r>
        <w:rPr>
          <w:rFonts w:ascii="Times New Roman" w:hAnsi="Times New Roman" w:cs="Times New Roman"/>
          <w:color w:val="000000"/>
          <w:sz w:val="24"/>
          <w:szCs w:val="24"/>
          <w:shd w:val="clear" w:color="auto" w:fill="FFFFFF"/>
        </w:rPr>
        <w:t xml:space="preserve"> do všech aspektů</w:t>
      </w:r>
      <w:r w:rsidR="00E13636">
        <w:rPr>
          <w:rFonts w:ascii="Times New Roman" w:hAnsi="Times New Roman" w:cs="Times New Roman"/>
          <w:color w:val="000000"/>
          <w:sz w:val="24"/>
          <w:szCs w:val="24"/>
          <w:shd w:val="clear" w:color="auto" w:fill="FFFFFF"/>
        </w:rPr>
        <w:t xml:space="preserve"> života.</w:t>
      </w:r>
      <w:r w:rsidR="00E13636" w:rsidRPr="005E1925">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4)</w:t>
      </w:r>
    </w:p>
    <w:p w:rsidR="007E3662" w:rsidRDefault="00E22619"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B16082">
        <w:rPr>
          <w:rFonts w:ascii="Times New Roman" w:hAnsi="Times New Roman" w:cs="Times New Roman"/>
          <w:color w:val="000000"/>
          <w:sz w:val="24"/>
          <w:szCs w:val="24"/>
          <w:shd w:val="clear" w:color="auto" w:fill="FFFFFF"/>
        </w:rPr>
        <w:t>erčem Džóóovi kritiky byli</w:t>
      </w:r>
      <w:r w:rsidR="007E3662">
        <w:rPr>
          <w:rFonts w:ascii="Times New Roman" w:hAnsi="Times New Roman" w:cs="Times New Roman"/>
          <w:color w:val="000000"/>
          <w:sz w:val="24"/>
          <w:szCs w:val="24"/>
          <w:shd w:val="clear" w:color="auto" w:fill="FFFFFF"/>
        </w:rPr>
        <w:t xml:space="preserve"> lidé, kteří sbírali honosné č</w:t>
      </w:r>
      <w:r w:rsidR="00B16082">
        <w:rPr>
          <w:rFonts w:ascii="Times New Roman" w:hAnsi="Times New Roman" w:cs="Times New Roman"/>
          <w:color w:val="000000"/>
          <w:sz w:val="24"/>
          <w:szCs w:val="24"/>
          <w:shd w:val="clear" w:color="auto" w:fill="FFFFFF"/>
        </w:rPr>
        <w:t>ajové náčiní a následně se stali</w:t>
      </w:r>
      <w:r w:rsidR="007E3662">
        <w:rPr>
          <w:rFonts w:ascii="Times New Roman" w:hAnsi="Times New Roman" w:cs="Times New Roman"/>
          <w:color w:val="000000"/>
          <w:sz w:val="24"/>
          <w:szCs w:val="24"/>
          <w:shd w:val="clear" w:color="auto" w:fill="FFFFFF"/>
        </w:rPr>
        <w:t xml:space="preserve"> chamtivými, závistivými a odsuzovali způsoby jiných. Takové chování považoval za špatné, protože </w:t>
      </w:r>
      <w:r w:rsidR="007E1883">
        <w:rPr>
          <w:rFonts w:ascii="Times New Roman" w:hAnsi="Times New Roman" w:cs="Times New Roman"/>
          <w:color w:val="000000"/>
          <w:sz w:val="24"/>
          <w:szCs w:val="24"/>
          <w:shd w:val="clear" w:color="auto" w:fill="FFFFFF"/>
        </w:rPr>
        <w:t xml:space="preserve">negativní myšlenky o způsobech jiných se následně promítly do čajového obřadu takového člověka. Odráží se v tom také </w:t>
      </w:r>
      <w:r w:rsidR="007E3662">
        <w:rPr>
          <w:rFonts w:ascii="Times New Roman" w:hAnsi="Times New Roman" w:cs="Times New Roman"/>
          <w:color w:val="000000"/>
          <w:sz w:val="24"/>
          <w:szCs w:val="24"/>
          <w:shd w:val="clear" w:color="auto" w:fill="FFFFFF"/>
        </w:rPr>
        <w:t xml:space="preserve">neschopnost dané osoby porozumět čajovému obřadu osoby jiné, </w:t>
      </w:r>
      <w:r w:rsidR="007E1883">
        <w:rPr>
          <w:rFonts w:ascii="Times New Roman" w:hAnsi="Times New Roman" w:cs="Times New Roman"/>
          <w:color w:val="000000"/>
          <w:sz w:val="24"/>
          <w:szCs w:val="24"/>
          <w:shd w:val="clear" w:color="auto" w:fill="FFFFFF"/>
        </w:rPr>
        <w:t>i když se</w:t>
      </w:r>
      <w:r w:rsidR="007E3662">
        <w:rPr>
          <w:rFonts w:ascii="Times New Roman" w:hAnsi="Times New Roman" w:cs="Times New Roman"/>
          <w:color w:val="000000"/>
          <w:sz w:val="24"/>
          <w:szCs w:val="24"/>
          <w:shd w:val="clear" w:color="auto" w:fill="FFFFFF"/>
        </w:rPr>
        <w:t xml:space="preserve"> jedná o obřad</w:t>
      </w:r>
      <w:r w:rsidR="007E1883">
        <w:rPr>
          <w:rFonts w:ascii="Times New Roman" w:hAnsi="Times New Roman" w:cs="Times New Roman"/>
          <w:color w:val="000000"/>
          <w:sz w:val="24"/>
          <w:szCs w:val="24"/>
          <w:shd w:val="clear" w:color="auto" w:fill="FFFFFF"/>
        </w:rPr>
        <w:t xml:space="preserve"> prováděný prostším způsobem. Člověk</w:t>
      </w:r>
      <w:r>
        <w:rPr>
          <w:rFonts w:ascii="Times New Roman" w:hAnsi="Times New Roman" w:cs="Times New Roman"/>
          <w:color w:val="000000"/>
          <w:sz w:val="24"/>
          <w:szCs w:val="24"/>
          <w:shd w:val="clear" w:color="auto" w:fill="FFFFFF"/>
        </w:rPr>
        <w:t xml:space="preserve"> by si měl také</w:t>
      </w:r>
      <w:r w:rsidR="007E3662">
        <w:rPr>
          <w:rFonts w:ascii="Times New Roman" w:hAnsi="Times New Roman" w:cs="Times New Roman"/>
          <w:color w:val="000000"/>
          <w:sz w:val="24"/>
          <w:szCs w:val="24"/>
          <w:shd w:val="clear" w:color="auto" w:fill="FFFFFF"/>
        </w:rPr>
        <w:t xml:space="preserve"> umět vychutnat misku čaje připravenou jiným </w:t>
      </w:r>
      <w:r w:rsidR="007E1883">
        <w:rPr>
          <w:rFonts w:ascii="Times New Roman" w:hAnsi="Times New Roman" w:cs="Times New Roman"/>
          <w:color w:val="000000"/>
          <w:sz w:val="24"/>
          <w:szCs w:val="24"/>
          <w:shd w:val="clear" w:color="auto" w:fill="FFFFFF"/>
        </w:rPr>
        <w:t>člověkem</w:t>
      </w:r>
      <w:r w:rsidR="007E3662">
        <w:rPr>
          <w:rFonts w:ascii="Times New Roman" w:hAnsi="Times New Roman" w:cs="Times New Roman"/>
          <w:color w:val="000000"/>
          <w:sz w:val="24"/>
          <w:szCs w:val="24"/>
          <w:shd w:val="clear" w:color="auto" w:fill="FFFFFF"/>
        </w:rPr>
        <w:t xml:space="preserve">, aniž by toužil po jeho čajovém náčiní. Neměl by být kritický k způsobu provádění čajového obřadu jiné osoby, protože - nehledě na zažitou praxi – bychom měli nechat každému jeho vlastní způsob provádění čajového obřadu. Neexistuje žádny </w:t>
      </w:r>
      <w:r>
        <w:rPr>
          <w:rFonts w:ascii="Times New Roman" w:hAnsi="Times New Roman" w:cs="Times New Roman"/>
          <w:color w:val="000000"/>
          <w:sz w:val="24"/>
          <w:szCs w:val="24"/>
          <w:shd w:val="clear" w:color="auto" w:fill="FFFFFF"/>
        </w:rPr>
        <w:t>správný</w:t>
      </w:r>
      <w:r w:rsidR="007E3662">
        <w:rPr>
          <w:rFonts w:ascii="Times New Roman" w:hAnsi="Times New Roman" w:cs="Times New Roman"/>
          <w:color w:val="000000"/>
          <w:sz w:val="24"/>
          <w:szCs w:val="24"/>
          <w:shd w:val="clear" w:color="auto" w:fill="FFFFFF"/>
        </w:rPr>
        <w:t xml:space="preserve"> způsob</w:t>
      </w:r>
      <w:r w:rsidR="00D04B96">
        <w:rPr>
          <w:rFonts w:ascii="Times New Roman" w:hAnsi="Times New Roman" w:cs="Times New Roman"/>
          <w:color w:val="000000"/>
          <w:sz w:val="24"/>
          <w:szCs w:val="24"/>
          <w:shd w:val="clear" w:color="auto" w:fill="FFFFFF"/>
        </w:rPr>
        <w:t>, jak čajový obřad vykonávat,</w:t>
      </w:r>
      <w:r w:rsidR="007E3662">
        <w:rPr>
          <w:rFonts w:ascii="Times New Roman" w:hAnsi="Times New Roman" w:cs="Times New Roman"/>
          <w:color w:val="000000"/>
          <w:sz w:val="24"/>
          <w:szCs w:val="24"/>
          <w:shd w:val="clear" w:color="auto" w:fill="FFFFFF"/>
        </w:rPr>
        <w:t xml:space="preserve"> a kritika druhé osoby odráží spíše naše vlastní nedostatky než nedostatky osoby, které je kritika určena.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5)</w:t>
      </w:r>
    </w:p>
    <w:p w:rsidR="00357EE8" w:rsidRDefault="006A1AA5"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Podobně jako</w:t>
      </w:r>
      <w:r w:rsidR="009E7166">
        <w:rPr>
          <w:rFonts w:ascii="Times New Roman" w:hAnsi="Times New Roman" w:cs="Times New Roman"/>
          <w:color w:val="000000"/>
          <w:sz w:val="24"/>
          <w:szCs w:val="24"/>
          <w:shd w:val="clear" w:color="auto" w:fill="FFFFFF"/>
        </w:rPr>
        <w:t xml:space="preserve"> Šukó i Džóo užíval v rámci </w:t>
      </w:r>
      <w:r w:rsidR="009E7166" w:rsidRPr="006A1AA5">
        <w:rPr>
          <w:rFonts w:ascii="Times New Roman" w:hAnsi="Times New Roman" w:cs="Times New Roman"/>
          <w:i/>
          <w:color w:val="000000"/>
          <w:sz w:val="24"/>
          <w:szCs w:val="24"/>
          <w:shd w:val="clear" w:color="auto" w:fill="FFFFFF"/>
        </w:rPr>
        <w:t>wabi</w:t>
      </w:r>
      <w:r w:rsidR="009E716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japonské </w:t>
      </w:r>
      <w:r w:rsidR="009E7166">
        <w:rPr>
          <w:rFonts w:ascii="Times New Roman" w:hAnsi="Times New Roman" w:cs="Times New Roman"/>
          <w:color w:val="000000"/>
          <w:sz w:val="24"/>
          <w:szCs w:val="24"/>
          <w:shd w:val="clear" w:color="auto" w:fill="FFFFFF"/>
        </w:rPr>
        <w:t xml:space="preserve">čajové náčiní </w:t>
      </w:r>
      <w:r>
        <w:rPr>
          <w:rFonts w:ascii="Times New Roman" w:hAnsi="Times New Roman" w:cs="Times New Roman"/>
          <w:color w:val="000000"/>
          <w:sz w:val="24"/>
          <w:szCs w:val="24"/>
          <w:shd w:val="clear" w:color="auto" w:fill="FFFFFF"/>
        </w:rPr>
        <w:t>a</w:t>
      </w:r>
      <w:r w:rsidR="006C704E">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dekoroval čajovou místnost prostými, přírodními předměty</w:t>
      </w:r>
      <w:r w:rsidR="009E7166">
        <w:rPr>
          <w:rFonts w:ascii="Times New Roman" w:hAnsi="Times New Roman" w:cs="Times New Roman"/>
          <w:color w:val="000000"/>
          <w:sz w:val="24"/>
          <w:szCs w:val="24"/>
          <w:shd w:val="clear" w:color="auto" w:fill="FFFFFF"/>
        </w:rPr>
        <w:t>.</w:t>
      </w:r>
      <w:r w:rsidRPr="006A1AA5">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3)</w:t>
      </w:r>
      <w:r>
        <w:rPr>
          <w:rFonts w:ascii="Times New Roman" w:hAnsi="Times New Roman" w:cs="Times New Roman"/>
          <w:color w:val="000000"/>
          <w:sz w:val="24"/>
          <w:szCs w:val="24"/>
          <w:shd w:val="clear" w:color="auto" w:fill="FFFFFF"/>
        </w:rPr>
        <w:t xml:space="preserve"> Tyto předměty </w:t>
      </w:r>
      <w:r w:rsidR="00E22619">
        <w:rPr>
          <w:rFonts w:ascii="Times New Roman" w:hAnsi="Times New Roman" w:cs="Times New Roman"/>
          <w:color w:val="000000"/>
          <w:sz w:val="24"/>
          <w:szCs w:val="24"/>
          <w:shd w:val="clear" w:color="auto" w:fill="FFFFFF"/>
        </w:rPr>
        <w:t>harmonicky doplňovaly rustikální vzhled čajové místnosti</w:t>
      </w:r>
      <w:r w:rsidR="00D324F9">
        <w:rPr>
          <w:rFonts w:ascii="Times New Roman" w:hAnsi="Times New Roman" w:cs="Times New Roman"/>
          <w:color w:val="000000"/>
          <w:sz w:val="24"/>
          <w:szCs w:val="24"/>
          <w:shd w:val="clear" w:color="auto" w:fill="FFFFFF"/>
        </w:rPr>
        <w:t xml:space="preserve">. </w:t>
      </w:r>
      <w:r w:rsidR="00C174A6" w:rsidRPr="0007337F">
        <w:rPr>
          <w:rFonts w:ascii="Times New Roman" w:hAnsi="Times New Roman" w:cs="Times New Roman"/>
          <w:sz w:val="24"/>
          <w:szCs w:val="24"/>
        </w:rPr>
        <w:t>(viz Thomovi, 2002:</w:t>
      </w:r>
      <w:r w:rsidR="00C174A6">
        <w:rPr>
          <w:rFonts w:ascii="Times New Roman" w:hAnsi="Times New Roman" w:cs="Times New Roman"/>
          <w:sz w:val="24"/>
          <w:szCs w:val="24"/>
        </w:rPr>
        <w:t xml:space="preserve"> 121</w:t>
      </w:r>
      <w:r w:rsidR="00C174A6" w:rsidRPr="0007337F">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Také</w:t>
      </w:r>
      <w:r w:rsidR="00977433">
        <w:rPr>
          <w:rFonts w:ascii="Times New Roman" w:hAnsi="Times New Roman" w:cs="Times New Roman"/>
          <w:color w:val="000000"/>
          <w:sz w:val="24"/>
          <w:szCs w:val="24"/>
          <w:shd w:val="clear" w:color="auto" w:fill="FFFFFF"/>
        </w:rPr>
        <w:t xml:space="preserve"> schvaloval kombinování </w:t>
      </w:r>
      <w:r w:rsidR="009E7166">
        <w:rPr>
          <w:rFonts w:ascii="Times New Roman" w:hAnsi="Times New Roman" w:cs="Times New Roman"/>
          <w:color w:val="000000"/>
          <w:sz w:val="24"/>
          <w:szCs w:val="24"/>
          <w:shd w:val="clear" w:color="auto" w:fill="FFFFFF"/>
        </w:rPr>
        <w:t>prostého</w:t>
      </w:r>
      <w:r w:rsidR="00D324F9">
        <w:rPr>
          <w:rFonts w:ascii="Times New Roman" w:hAnsi="Times New Roman" w:cs="Times New Roman"/>
          <w:color w:val="000000"/>
          <w:sz w:val="24"/>
          <w:szCs w:val="24"/>
          <w:shd w:val="clear" w:color="auto" w:fill="FFFFFF"/>
        </w:rPr>
        <w:t xml:space="preserve"> domácího</w:t>
      </w:r>
      <w:r w:rsidR="009E7166">
        <w:rPr>
          <w:rFonts w:ascii="Times New Roman" w:hAnsi="Times New Roman" w:cs="Times New Roman"/>
          <w:color w:val="000000"/>
          <w:sz w:val="24"/>
          <w:szCs w:val="24"/>
          <w:shd w:val="clear" w:color="auto" w:fill="FFFFFF"/>
        </w:rPr>
        <w:t xml:space="preserve"> ná</w:t>
      </w:r>
      <w:r w:rsidR="00977433">
        <w:rPr>
          <w:rFonts w:ascii="Times New Roman" w:hAnsi="Times New Roman" w:cs="Times New Roman"/>
          <w:color w:val="000000"/>
          <w:sz w:val="24"/>
          <w:szCs w:val="24"/>
          <w:shd w:val="clear" w:color="auto" w:fill="FFFFFF"/>
        </w:rPr>
        <w:t>činí</w:t>
      </w:r>
      <w:r w:rsidR="009E7166">
        <w:rPr>
          <w:rFonts w:ascii="Times New Roman" w:hAnsi="Times New Roman" w:cs="Times New Roman"/>
          <w:color w:val="000000"/>
          <w:sz w:val="24"/>
          <w:szCs w:val="24"/>
          <w:shd w:val="clear" w:color="auto" w:fill="FFFFFF"/>
        </w:rPr>
        <w:t xml:space="preserve"> s honosným čínským ná</w:t>
      </w:r>
      <w:r w:rsidR="00977433">
        <w:rPr>
          <w:rFonts w:ascii="Times New Roman" w:hAnsi="Times New Roman" w:cs="Times New Roman"/>
          <w:color w:val="000000"/>
          <w:sz w:val="24"/>
          <w:szCs w:val="24"/>
          <w:shd w:val="clear" w:color="auto" w:fill="FFFFFF"/>
        </w:rPr>
        <w:t>činím.</w:t>
      </w:r>
      <w:r w:rsidR="008E4668">
        <w:rPr>
          <w:rFonts w:ascii="Times New Roman" w:hAnsi="Times New Roman" w:cs="Times New Roman"/>
          <w:color w:val="000000"/>
          <w:sz w:val="24"/>
          <w:szCs w:val="24"/>
          <w:shd w:val="clear" w:color="auto" w:fill="FFFFFF"/>
        </w:rPr>
        <w:t xml:space="preserve"> Při čajových obřadech </w:t>
      </w:r>
      <w:r w:rsidR="00D324F9">
        <w:rPr>
          <w:rFonts w:ascii="Times New Roman" w:hAnsi="Times New Roman" w:cs="Times New Roman"/>
          <w:color w:val="000000"/>
          <w:sz w:val="24"/>
          <w:szCs w:val="24"/>
          <w:shd w:val="clear" w:color="auto" w:fill="FFFFFF"/>
        </w:rPr>
        <w:t>se nedistancoval ani</w:t>
      </w:r>
      <w:r w:rsidR="008E4668">
        <w:rPr>
          <w:rFonts w:ascii="Times New Roman" w:hAnsi="Times New Roman" w:cs="Times New Roman"/>
          <w:color w:val="000000"/>
          <w:sz w:val="24"/>
          <w:szCs w:val="24"/>
          <w:shd w:val="clear" w:color="auto" w:fill="FFFFFF"/>
        </w:rPr>
        <w:t xml:space="preserve"> </w:t>
      </w:r>
      <w:r w:rsidR="00D324F9">
        <w:rPr>
          <w:rFonts w:ascii="Times New Roman" w:hAnsi="Times New Roman" w:cs="Times New Roman"/>
          <w:color w:val="000000"/>
          <w:sz w:val="24"/>
          <w:szCs w:val="24"/>
          <w:shd w:val="clear" w:color="auto" w:fill="FFFFFF"/>
        </w:rPr>
        <w:t>od</w:t>
      </w:r>
      <w:r w:rsidR="008E4668">
        <w:rPr>
          <w:rFonts w:ascii="Times New Roman" w:hAnsi="Times New Roman" w:cs="Times New Roman"/>
          <w:color w:val="000000"/>
          <w:sz w:val="24"/>
          <w:szCs w:val="24"/>
          <w:shd w:val="clear" w:color="auto" w:fill="FFFFFF"/>
        </w:rPr>
        <w:t xml:space="preserve"> použitého a vyřazeného náčiní. </w:t>
      </w:r>
      <w:r w:rsidR="00977433">
        <w:rPr>
          <w:rFonts w:ascii="Times New Roman" w:hAnsi="Times New Roman" w:cs="Times New Roman"/>
          <w:color w:val="000000"/>
          <w:sz w:val="24"/>
          <w:szCs w:val="24"/>
          <w:shd w:val="clear" w:color="auto" w:fill="FFFFFF"/>
        </w:rPr>
        <w:t>Při stavbě</w:t>
      </w:r>
      <w:r w:rsidR="009E7166">
        <w:rPr>
          <w:rFonts w:ascii="Times New Roman" w:hAnsi="Times New Roman" w:cs="Times New Roman"/>
          <w:color w:val="000000"/>
          <w:sz w:val="24"/>
          <w:szCs w:val="24"/>
          <w:shd w:val="clear" w:color="auto" w:fill="FFFFFF"/>
        </w:rPr>
        <w:t xml:space="preserve"> </w:t>
      </w:r>
      <w:r w:rsidR="00977433">
        <w:rPr>
          <w:rFonts w:ascii="Times New Roman" w:hAnsi="Times New Roman" w:cs="Times New Roman"/>
          <w:color w:val="000000"/>
          <w:sz w:val="24"/>
          <w:szCs w:val="24"/>
          <w:shd w:val="clear" w:color="auto" w:fill="FFFFFF"/>
        </w:rPr>
        <w:t>čajových místností</w:t>
      </w:r>
      <w:r w:rsidR="009E7166">
        <w:rPr>
          <w:rFonts w:ascii="Times New Roman" w:hAnsi="Times New Roman" w:cs="Times New Roman"/>
          <w:color w:val="000000"/>
          <w:sz w:val="24"/>
          <w:szCs w:val="24"/>
          <w:shd w:val="clear" w:color="auto" w:fill="FFFFFF"/>
        </w:rPr>
        <w:t xml:space="preserve"> </w:t>
      </w:r>
      <w:r w:rsidR="008E4668">
        <w:rPr>
          <w:rFonts w:ascii="Times New Roman" w:hAnsi="Times New Roman" w:cs="Times New Roman"/>
          <w:color w:val="000000"/>
          <w:sz w:val="24"/>
          <w:szCs w:val="24"/>
          <w:shd w:val="clear" w:color="auto" w:fill="FFFFFF"/>
        </w:rPr>
        <w:t xml:space="preserve">uplatňoval </w:t>
      </w:r>
      <w:r w:rsidR="009E7166">
        <w:rPr>
          <w:rFonts w:ascii="Times New Roman" w:hAnsi="Times New Roman" w:cs="Times New Roman"/>
          <w:color w:val="000000"/>
          <w:sz w:val="24"/>
          <w:szCs w:val="24"/>
          <w:shd w:val="clear" w:color="auto" w:fill="FFFFFF"/>
        </w:rPr>
        <w:t>bambus</w:t>
      </w:r>
      <w:r w:rsidR="00977433">
        <w:rPr>
          <w:rFonts w:ascii="Times New Roman" w:hAnsi="Times New Roman" w:cs="Times New Roman"/>
          <w:color w:val="000000"/>
          <w:sz w:val="24"/>
          <w:szCs w:val="24"/>
          <w:shd w:val="clear" w:color="auto" w:fill="FFFFFF"/>
        </w:rPr>
        <w:t>, slámu</w:t>
      </w:r>
      <w:r w:rsidR="009E7166">
        <w:rPr>
          <w:rFonts w:ascii="Times New Roman" w:hAnsi="Times New Roman" w:cs="Times New Roman"/>
          <w:color w:val="000000"/>
          <w:sz w:val="24"/>
          <w:szCs w:val="24"/>
          <w:shd w:val="clear" w:color="auto" w:fill="FFFFFF"/>
        </w:rPr>
        <w:t xml:space="preserve"> </w:t>
      </w:r>
      <w:r w:rsidR="00977433">
        <w:rPr>
          <w:rFonts w:ascii="Times New Roman" w:hAnsi="Times New Roman" w:cs="Times New Roman"/>
          <w:color w:val="000000"/>
          <w:sz w:val="24"/>
          <w:szCs w:val="24"/>
          <w:shd w:val="clear" w:color="auto" w:fill="FFFFFF"/>
        </w:rPr>
        <w:t xml:space="preserve">a </w:t>
      </w:r>
      <w:r w:rsidR="009E7166">
        <w:rPr>
          <w:rFonts w:ascii="Times New Roman" w:hAnsi="Times New Roman" w:cs="Times New Roman"/>
          <w:color w:val="000000"/>
          <w:sz w:val="24"/>
          <w:szCs w:val="24"/>
          <w:shd w:val="clear" w:color="auto" w:fill="FFFFFF"/>
        </w:rPr>
        <w:t>prost</w:t>
      </w:r>
      <w:r w:rsidR="00977433">
        <w:rPr>
          <w:rFonts w:ascii="Times New Roman" w:hAnsi="Times New Roman" w:cs="Times New Roman"/>
          <w:color w:val="000000"/>
          <w:sz w:val="24"/>
          <w:szCs w:val="24"/>
          <w:shd w:val="clear" w:color="auto" w:fill="FFFFFF"/>
        </w:rPr>
        <w:t>é</w:t>
      </w:r>
      <w:r w:rsidR="009E7166">
        <w:rPr>
          <w:rFonts w:ascii="Times New Roman" w:hAnsi="Times New Roman" w:cs="Times New Roman"/>
          <w:color w:val="000000"/>
          <w:sz w:val="24"/>
          <w:szCs w:val="24"/>
          <w:shd w:val="clear" w:color="auto" w:fill="FFFFFF"/>
        </w:rPr>
        <w:t xml:space="preserve"> druh</w:t>
      </w:r>
      <w:r w:rsidR="00977433">
        <w:rPr>
          <w:rFonts w:ascii="Times New Roman" w:hAnsi="Times New Roman" w:cs="Times New Roman"/>
          <w:color w:val="000000"/>
          <w:sz w:val="24"/>
          <w:szCs w:val="24"/>
          <w:shd w:val="clear" w:color="auto" w:fill="FFFFFF"/>
        </w:rPr>
        <w:t>y</w:t>
      </w:r>
      <w:r w:rsidR="009E7166">
        <w:rPr>
          <w:rFonts w:ascii="Times New Roman" w:hAnsi="Times New Roman" w:cs="Times New Roman"/>
          <w:color w:val="000000"/>
          <w:sz w:val="24"/>
          <w:szCs w:val="24"/>
          <w:shd w:val="clear" w:color="auto" w:fill="FFFFFF"/>
        </w:rPr>
        <w:t xml:space="preserve"> dřeva</w:t>
      </w:r>
      <w:r w:rsidR="00977433">
        <w:rPr>
          <w:rFonts w:ascii="Times New Roman" w:hAnsi="Times New Roman" w:cs="Times New Roman"/>
          <w:color w:val="000000"/>
          <w:sz w:val="24"/>
          <w:szCs w:val="24"/>
          <w:shd w:val="clear" w:color="auto" w:fill="FFFFFF"/>
        </w:rPr>
        <w:t>, aby výsledný vzhled připomínal poustevn</w:t>
      </w:r>
      <w:r w:rsidR="008E4668">
        <w:rPr>
          <w:rFonts w:ascii="Times New Roman" w:hAnsi="Times New Roman" w:cs="Times New Roman"/>
          <w:color w:val="000000"/>
          <w:sz w:val="24"/>
          <w:szCs w:val="24"/>
          <w:shd w:val="clear" w:color="auto" w:fill="FFFFFF"/>
        </w:rPr>
        <w:t>u</w:t>
      </w:r>
      <w:r w:rsidR="009E7166">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3—4)</w:t>
      </w:r>
    </w:p>
    <w:p w:rsidR="00E13636" w:rsidRDefault="00E13636"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Ve výzdobě čajových místností zavedl několik inovativních prvků. Jako první užíval k výzdobě básně japonských básníků</w:t>
      </w:r>
      <w:r>
        <w:rPr>
          <w:rStyle w:val="Znakapoznpodarou"/>
          <w:rFonts w:ascii="Times New Roman" w:hAnsi="Times New Roman" w:cs="Times New Roman"/>
          <w:color w:val="000000"/>
          <w:sz w:val="24"/>
          <w:szCs w:val="24"/>
          <w:shd w:val="clear" w:color="auto" w:fill="FFFFFF"/>
        </w:rPr>
        <w:footnoteReference w:id="126"/>
      </w:r>
      <w:r w:rsidR="00DE0D2F">
        <w:rPr>
          <w:rFonts w:ascii="Times New Roman" w:hAnsi="Times New Roman" w:cs="Times New Roman"/>
          <w:color w:val="000000"/>
          <w:sz w:val="24"/>
          <w:szCs w:val="24"/>
          <w:shd w:val="clear" w:color="auto" w:fill="FFFFFF"/>
        </w:rPr>
        <w:t xml:space="preserve"> na</w:t>
      </w:r>
      <w:r>
        <w:rPr>
          <w:rFonts w:ascii="Times New Roman" w:hAnsi="Times New Roman" w:cs="Times New Roman"/>
          <w:color w:val="000000"/>
          <w:sz w:val="24"/>
          <w:szCs w:val="24"/>
          <w:shd w:val="clear" w:color="auto" w:fill="FFFFFF"/>
        </w:rPr>
        <w:t xml:space="preserve"> </w:t>
      </w:r>
      <w:r w:rsidRPr="00E13636">
        <w:rPr>
          <w:rFonts w:ascii="Times New Roman" w:hAnsi="Times New Roman" w:cs="Times New Roman"/>
          <w:i/>
          <w:color w:val="000000"/>
          <w:sz w:val="24"/>
          <w:szCs w:val="24"/>
          <w:shd w:val="clear" w:color="auto" w:fill="FFFFFF"/>
        </w:rPr>
        <w:t>šikiši</w:t>
      </w:r>
      <w:r>
        <w:rPr>
          <w:rStyle w:val="Znakapoznpodarou"/>
          <w:rFonts w:ascii="Times New Roman" w:hAnsi="Times New Roman" w:cs="Times New Roman"/>
          <w:color w:val="000000"/>
          <w:sz w:val="24"/>
          <w:szCs w:val="24"/>
          <w:shd w:val="clear" w:color="auto" w:fill="FFFFFF"/>
        </w:rPr>
        <w:footnoteReference w:id="127"/>
      </w:r>
      <w:r>
        <w:rPr>
          <w:rFonts w:ascii="Times New Roman" w:hAnsi="Times New Roman" w:cs="Times New Roman"/>
          <w:color w:val="000000"/>
          <w:sz w:val="24"/>
          <w:szCs w:val="24"/>
          <w:shd w:val="clear" w:color="auto" w:fill="FFFFFF"/>
        </w:rPr>
        <w:t>, které vystavoval v </w:t>
      </w:r>
      <w:r w:rsidRPr="00E13636">
        <w:rPr>
          <w:rFonts w:ascii="Times New Roman" w:hAnsi="Times New Roman" w:cs="Times New Roman"/>
          <w:i/>
          <w:color w:val="000000"/>
          <w:sz w:val="24"/>
          <w:szCs w:val="24"/>
          <w:shd w:val="clear" w:color="auto" w:fill="FFFFFF"/>
        </w:rPr>
        <w:t>tokonomě</w:t>
      </w:r>
      <w:r>
        <w:rPr>
          <w:rFonts w:ascii="Times New Roman" w:hAnsi="Times New Roman" w:cs="Times New Roman"/>
          <w:color w:val="000000"/>
          <w:sz w:val="24"/>
          <w:szCs w:val="24"/>
          <w:shd w:val="clear" w:color="auto" w:fill="FFFFFF"/>
        </w:rPr>
        <w:t xml:space="preserve">. </w:t>
      </w:r>
      <w:r w:rsidR="00A532CB">
        <w:rPr>
          <w:rFonts w:ascii="Times New Roman" w:hAnsi="Times New Roman" w:cs="Times New Roman"/>
          <w:color w:val="000000"/>
          <w:sz w:val="24"/>
          <w:szCs w:val="24"/>
          <w:shd w:val="clear" w:color="auto" w:fill="FFFFFF"/>
        </w:rPr>
        <w:t>Preferoval papírové stěny namísto hliněných, do oken umisťoval bambusové mřížoví a</w:t>
      </w:r>
      <w:r w:rsidR="006C704E">
        <w:rPr>
          <w:rFonts w:ascii="Times New Roman" w:hAnsi="Times New Roman" w:cs="Times New Roman"/>
          <w:color w:val="000000"/>
          <w:sz w:val="24"/>
          <w:szCs w:val="24"/>
          <w:shd w:val="clear" w:color="auto" w:fill="FFFFFF"/>
        </w:rPr>
        <w:t> </w:t>
      </w:r>
      <w:r w:rsidR="00A532CB">
        <w:rPr>
          <w:rFonts w:ascii="Times New Roman" w:hAnsi="Times New Roman" w:cs="Times New Roman"/>
          <w:color w:val="000000"/>
          <w:sz w:val="24"/>
          <w:szCs w:val="24"/>
          <w:shd w:val="clear" w:color="auto" w:fill="FFFFFF"/>
        </w:rPr>
        <w:t xml:space="preserve">užíval nelakovaného dřeva na podlahu </w:t>
      </w:r>
      <w:r w:rsidR="00A532CB" w:rsidRPr="00A532CB">
        <w:rPr>
          <w:rFonts w:ascii="Times New Roman" w:hAnsi="Times New Roman" w:cs="Times New Roman"/>
          <w:i/>
          <w:color w:val="000000"/>
          <w:sz w:val="24"/>
          <w:szCs w:val="24"/>
          <w:shd w:val="clear" w:color="auto" w:fill="FFFFFF"/>
        </w:rPr>
        <w:t>tokonomy</w:t>
      </w:r>
      <w:r w:rsidR="00DE0D2F">
        <w:rPr>
          <w:rFonts w:ascii="Times New Roman" w:hAnsi="Times New Roman" w:cs="Times New Roman"/>
          <w:color w:val="000000"/>
          <w:sz w:val="24"/>
          <w:szCs w:val="24"/>
          <w:shd w:val="clear" w:color="auto" w:fill="FFFFFF"/>
        </w:rPr>
        <w:t xml:space="preserve">. Jako nádobu na vodu v místnosti používal </w:t>
      </w:r>
      <w:r w:rsidR="00ED4267">
        <w:rPr>
          <w:rFonts w:ascii="Times New Roman" w:hAnsi="Times New Roman" w:cs="Times New Roman"/>
          <w:color w:val="000000"/>
          <w:sz w:val="24"/>
          <w:szCs w:val="24"/>
          <w:shd w:val="clear" w:color="auto" w:fill="FFFFFF"/>
        </w:rPr>
        <w:t>O</w:t>
      </w:r>
      <w:r w:rsidR="00DE0D2F">
        <w:rPr>
          <w:rFonts w:ascii="Times New Roman" w:hAnsi="Times New Roman" w:cs="Times New Roman"/>
          <w:color w:val="000000"/>
          <w:sz w:val="24"/>
          <w:szCs w:val="24"/>
          <w:shd w:val="clear" w:color="auto" w:fill="FFFFFF"/>
        </w:rPr>
        <w:t>byčejný studňový kbelík, který zakrýval kusem bambusu</w:t>
      </w:r>
      <w:r w:rsidR="00ED4267">
        <w:rPr>
          <w:rFonts w:ascii="Times New Roman" w:hAnsi="Times New Roman" w:cs="Times New Roman"/>
          <w:color w:val="000000"/>
          <w:sz w:val="24"/>
          <w:szCs w:val="24"/>
          <w:shd w:val="clear" w:color="auto" w:fill="FFFFFF"/>
        </w:rPr>
        <w:t>, umisťoval do čajové místnosti jako nádobu sloužící pro skladování vody</w:t>
      </w:r>
      <w:r w:rsidR="00DE0D2F">
        <w:rPr>
          <w:rFonts w:ascii="Times New Roman" w:hAnsi="Times New Roman" w:cs="Times New Roman"/>
          <w:color w:val="000000"/>
          <w:sz w:val="24"/>
          <w:szCs w:val="24"/>
          <w:shd w:val="clear" w:color="auto" w:fill="FFFFFF"/>
        </w:rPr>
        <w:t xml:space="preserve">. Na </w:t>
      </w:r>
      <w:r w:rsidR="00035286">
        <w:rPr>
          <w:rFonts w:ascii="Times New Roman" w:hAnsi="Times New Roman" w:cs="Times New Roman"/>
          <w:color w:val="000000"/>
          <w:sz w:val="24"/>
          <w:szCs w:val="24"/>
          <w:shd w:val="clear" w:color="auto" w:fill="FFFFFF"/>
        </w:rPr>
        <w:t>použitou</w:t>
      </w:r>
      <w:r w:rsidR="00DE0D2F">
        <w:rPr>
          <w:rFonts w:ascii="Times New Roman" w:hAnsi="Times New Roman" w:cs="Times New Roman"/>
          <w:color w:val="000000"/>
          <w:sz w:val="24"/>
          <w:szCs w:val="24"/>
          <w:shd w:val="clear" w:color="auto" w:fill="FFFFFF"/>
        </w:rPr>
        <w:t xml:space="preserve"> vodu </w:t>
      </w:r>
      <w:r w:rsidR="00035286">
        <w:rPr>
          <w:rFonts w:ascii="Times New Roman" w:hAnsi="Times New Roman" w:cs="Times New Roman"/>
          <w:color w:val="000000"/>
          <w:sz w:val="24"/>
          <w:szCs w:val="24"/>
          <w:shd w:val="clear" w:color="auto" w:fill="FFFFFF"/>
        </w:rPr>
        <w:t>sloužila</w:t>
      </w:r>
      <w:r w:rsidR="00DE0D2F">
        <w:rPr>
          <w:rFonts w:ascii="Times New Roman" w:hAnsi="Times New Roman" w:cs="Times New Roman"/>
          <w:color w:val="000000"/>
          <w:sz w:val="24"/>
          <w:szCs w:val="24"/>
          <w:shd w:val="clear" w:color="auto" w:fill="FFFFFF"/>
        </w:rPr>
        <w:t xml:space="preserve"> </w:t>
      </w:r>
      <w:r w:rsidR="00DE0D2F">
        <w:rPr>
          <w:rFonts w:ascii="Times New Roman" w:hAnsi="Times New Roman" w:cs="Times New Roman"/>
          <w:color w:val="000000"/>
          <w:sz w:val="24"/>
          <w:szCs w:val="24"/>
          <w:shd w:val="clear" w:color="auto" w:fill="FFFFFF"/>
        </w:rPr>
        <w:lastRenderedPageBreak/>
        <w:t>poutnick</w:t>
      </w:r>
      <w:r w:rsidR="00035286">
        <w:rPr>
          <w:rFonts w:ascii="Times New Roman" w:hAnsi="Times New Roman" w:cs="Times New Roman"/>
          <w:color w:val="000000"/>
          <w:sz w:val="24"/>
          <w:szCs w:val="24"/>
          <w:shd w:val="clear" w:color="auto" w:fill="FFFFFF"/>
        </w:rPr>
        <w:t>á</w:t>
      </w:r>
      <w:r w:rsidR="00DE0D2F">
        <w:rPr>
          <w:rFonts w:ascii="Times New Roman" w:hAnsi="Times New Roman" w:cs="Times New Roman"/>
          <w:color w:val="000000"/>
          <w:sz w:val="24"/>
          <w:szCs w:val="24"/>
          <w:shd w:val="clear" w:color="auto" w:fill="FFFFFF"/>
        </w:rPr>
        <w:t xml:space="preserve"> nádob</w:t>
      </w:r>
      <w:r w:rsidR="00035286">
        <w:rPr>
          <w:rFonts w:ascii="Times New Roman" w:hAnsi="Times New Roman" w:cs="Times New Roman"/>
          <w:color w:val="000000"/>
          <w:sz w:val="24"/>
          <w:szCs w:val="24"/>
          <w:shd w:val="clear" w:color="auto" w:fill="FFFFFF"/>
        </w:rPr>
        <w:t>a</w:t>
      </w:r>
      <w:r w:rsidR="00DE0D2F">
        <w:rPr>
          <w:rFonts w:ascii="Times New Roman" w:hAnsi="Times New Roman" w:cs="Times New Roman"/>
          <w:color w:val="000000"/>
          <w:sz w:val="24"/>
          <w:szCs w:val="24"/>
          <w:shd w:val="clear" w:color="auto" w:fill="FFFFFF"/>
        </w:rPr>
        <w:t xml:space="preserve"> na rýži. </w:t>
      </w:r>
      <w:r w:rsidR="00DE0D2F" w:rsidRPr="00DE0D2F">
        <w:rPr>
          <w:rFonts w:ascii="Times New Roman" w:hAnsi="Times New Roman" w:cs="Times New Roman"/>
          <w:i/>
          <w:color w:val="000000"/>
          <w:sz w:val="24"/>
          <w:szCs w:val="24"/>
          <w:shd w:val="clear" w:color="auto" w:fill="FFFFFF"/>
        </w:rPr>
        <w:t>Daisu</w:t>
      </w:r>
      <w:r w:rsidR="00DE0D2F">
        <w:rPr>
          <w:rFonts w:ascii="Times New Roman" w:hAnsi="Times New Roman" w:cs="Times New Roman"/>
          <w:color w:val="000000"/>
          <w:sz w:val="24"/>
          <w:szCs w:val="24"/>
          <w:shd w:val="clear" w:color="auto" w:fill="FFFFFF"/>
        </w:rPr>
        <w:t xml:space="preserve"> nahradil </w:t>
      </w:r>
      <w:r w:rsidR="00DE0D2F" w:rsidRPr="00DE0D2F">
        <w:rPr>
          <w:rFonts w:ascii="Times New Roman" w:hAnsi="Times New Roman" w:cs="Times New Roman"/>
          <w:i/>
          <w:color w:val="000000"/>
          <w:sz w:val="24"/>
          <w:szCs w:val="24"/>
          <w:shd w:val="clear" w:color="auto" w:fill="FFFFFF"/>
        </w:rPr>
        <w:t>fukurodanou</w:t>
      </w:r>
      <w:r w:rsidR="00DE0D2F">
        <w:rPr>
          <w:rStyle w:val="Znakapoznpodarou"/>
          <w:rFonts w:ascii="Times New Roman" w:hAnsi="Times New Roman" w:cs="Times New Roman"/>
          <w:i/>
          <w:color w:val="000000"/>
          <w:sz w:val="24"/>
          <w:szCs w:val="24"/>
          <w:shd w:val="clear" w:color="auto" w:fill="FFFFFF"/>
        </w:rPr>
        <w:footnoteReference w:id="128"/>
      </w:r>
      <w:r w:rsidR="00DE0D2F">
        <w:rPr>
          <w:rFonts w:ascii="Times New Roman" w:hAnsi="Times New Roman" w:cs="Times New Roman"/>
          <w:i/>
          <w:color w:val="000000"/>
          <w:sz w:val="24"/>
          <w:szCs w:val="24"/>
          <w:shd w:val="clear" w:color="auto" w:fill="FFFFFF"/>
        </w:rPr>
        <w:t xml:space="preserve">, </w:t>
      </w:r>
      <w:r w:rsidR="00DE0D2F" w:rsidRPr="00DE0D2F">
        <w:rPr>
          <w:rFonts w:ascii="Times New Roman" w:hAnsi="Times New Roman" w:cs="Times New Roman"/>
          <w:color w:val="000000"/>
          <w:sz w:val="24"/>
          <w:szCs w:val="24"/>
          <w:shd w:val="clear" w:color="auto" w:fill="FFFFFF"/>
        </w:rPr>
        <w:t>kterou sám vymyslel</w:t>
      </w:r>
      <w:r w:rsidR="00DE0D2F">
        <w:rPr>
          <w:rFonts w:ascii="Times New Roman" w:hAnsi="Times New Roman" w:cs="Times New Roman"/>
          <w:color w:val="000000"/>
          <w:sz w:val="24"/>
          <w:szCs w:val="24"/>
          <w:shd w:val="clear" w:color="auto" w:fill="FFFFFF"/>
        </w:rPr>
        <w:t xml:space="preserve">. </w:t>
      </w:r>
      <w:r w:rsidR="00DE0D2F">
        <w:rPr>
          <w:rFonts w:ascii="Times New Roman" w:hAnsi="Times New Roman" w:cs="Times New Roman"/>
          <w:sz w:val="24"/>
          <w:szCs w:val="24"/>
        </w:rPr>
        <w:t>(viz Anderson, 1991: 34</w:t>
      </w:r>
      <w:r w:rsidR="00DE0D2F" w:rsidRPr="006C0133">
        <w:rPr>
          <w:rFonts w:ascii="Times New Roman" w:hAnsi="Times New Roman" w:cs="Times New Roman"/>
          <w:sz w:val="24"/>
          <w:szCs w:val="24"/>
        </w:rPr>
        <w:t>)</w:t>
      </w:r>
    </w:p>
    <w:p w:rsidR="009E7166" w:rsidRDefault="000A18A7"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Podle Fishera byl v</w:t>
      </w:r>
      <w:r w:rsidR="00013ACE">
        <w:rPr>
          <w:rFonts w:ascii="Times New Roman" w:hAnsi="Times New Roman" w:cs="Times New Roman"/>
          <w:color w:val="000000"/>
          <w:sz w:val="24"/>
          <w:szCs w:val="24"/>
          <w:shd w:val="clear" w:color="auto" w:fill="FFFFFF"/>
        </w:rPr>
        <w:t>ýznamným prvkem</w:t>
      </w:r>
      <w:r w:rsidR="009E7166">
        <w:rPr>
          <w:rFonts w:ascii="Times New Roman" w:hAnsi="Times New Roman" w:cs="Times New Roman"/>
          <w:color w:val="000000"/>
          <w:sz w:val="24"/>
          <w:szCs w:val="24"/>
          <w:shd w:val="clear" w:color="auto" w:fill="FFFFFF"/>
        </w:rPr>
        <w:t xml:space="preserve"> Džóóova </w:t>
      </w:r>
      <w:r w:rsidR="00013ACE">
        <w:rPr>
          <w:rFonts w:ascii="Times New Roman" w:hAnsi="Times New Roman" w:cs="Times New Roman"/>
          <w:color w:val="000000"/>
          <w:sz w:val="24"/>
          <w:szCs w:val="24"/>
          <w:shd w:val="clear" w:color="auto" w:fill="FFFFFF"/>
        </w:rPr>
        <w:t>čajového</w:t>
      </w:r>
      <w:r w:rsidR="009E7166">
        <w:rPr>
          <w:rFonts w:ascii="Times New Roman" w:hAnsi="Times New Roman" w:cs="Times New Roman"/>
          <w:color w:val="000000"/>
          <w:sz w:val="24"/>
          <w:szCs w:val="24"/>
          <w:shd w:val="clear" w:color="auto" w:fill="FFFFFF"/>
        </w:rPr>
        <w:t xml:space="preserve"> obřad</w:t>
      </w:r>
      <w:r w:rsidR="00013ACE">
        <w:rPr>
          <w:rFonts w:ascii="Times New Roman" w:hAnsi="Times New Roman" w:cs="Times New Roman"/>
          <w:color w:val="000000"/>
          <w:sz w:val="24"/>
          <w:szCs w:val="24"/>
          <w:shd w:val="clear" w:color="auto" w:fill="FFFFFF"/>
        </w:rPr>
        <w:t>u</w:t>
      </w:r>
      <w:r>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t>ctění čistoty, ať už se jedn</w:t>
      </w:r>
      <w:r w:rsidR="00013ACE">
        <w:rPr>
          <w:rFonts w:ascii="Times New Roman" w:hAnsi="Times New Roman" w:cs="Times New Roman"/>
          <w:color w:val="000000"/>
          <w:sz w:val="24"/>
          <w:szCs w:val="24"/>
          <w:shd w:val="clear" w:color="auto" w:fill="FFFFFF"/>
        </w:rPr>
        <w:t>alo</w:t>
      </w:r>
      <w:r w:rsidR="009E7166">
        <w:rPr>
          <w:rFonts w:ascii="Times New Roman" w:hAnsi="Times New Roman" w:cs="Times New Roman"/>
          <w:color w:val="000000"/>
          <w:sz w:val="24"/>
          <w:szCs w:val="24"/>
          <w:shd w:val="clear" w:color="auto" w:fill="FFFFFF"/>
        </w:rPr>
        <w:t xml:space="preserve"> o čistotu čajového náčiní nebo čistotu</w:t>
      </w:r>
      <w:r w:rsidR="00013ACE">
        <w:rPr>
          <w:rFonts w:ascii="Times New Roman" w:hAnsi="Times New Roman" w:cs="Times New Roman"/>
          <w:color w:val="000000"/>
          <w:sz w:val="24"/>
          <w:szCs w:val="24"/>
          <w:shd w:val="clear" w:color="auto" w:fill="FFFFFF"/>
        </w:rPr>
        <w:t xml:space="preserve"> mysli</w:t>
      </w:r>
      <w:r w:rsidR="009E7166">
        <w:rPr>
          <w:rFonts w:ascii="Times New Roman" w:hAnsi="Times New Roman" w:cs="Times New Roman"/>
          <w:color w:val="000000"/>
          <w:sz w:val="24"/>
          <w:szCs w:val="24"/>
          <w:shd w:val="clear" w:color="auto" w:fill="FFFFFF"/>
        </w:rPr>
        <w:t xml:space="preserve">. </w:t>
      </w:r>
      <w:r w:rsidR="00F15384">
        <w:rPr>
          <w:rFonts w:ascii="Times New Roman" w:hAnsi="Times New Roman" w:cs="Times New Roman"/>
          <w:color w:val="000000"/>
          <w:sz w:val="24"/>
          <w:szCs w:val="24"/>
          <w:shd w:val="clear" w:color="auto" w:fill="FFFFFF"/>
        </w:rPr>
        <w:t>Průběh č</w:t>
      </w:r>
      <w:r w:rsidR="009E7166">
        <w:rPr>
          <w:rFonts w:ascii="Times New Roman" w:hAnsi="Times New Roman" w:cs="Times New Roman"/>
          <w:color w:val="000000"/>
          <w:sz w:val="24"/>
          <w:szCs w:val="24"/>
          <w:shd w:val="clear" w:color="auto" w:fill="FFFFFF"/>
        </w:rPr>
        <w:t>ajov</w:t>
      </w:r>
      <w:r>
        <w:rPr>
          <w:rFonts w:ascii="Times New Roman" w:hAnsi="Times New Roman" w:cs="Times New Roman"/>
          <w:color w:val="000000"/>
          <w:sz w:val="24"/>
          <w:szCs w:val="24"/>
          <w:shd w:val="clear" w:color="auto" w:fill="FFFFFF"/>
        </w:rPr>
        <w:t>ého</w:t>
      </w:r>
      <w:r w:rsidR="009E7166">
        <w:rPr>
          <w:rFonts w:ascii="Times New Roman" w:hAnsi="Times New Roman" w:cs="Times New Roman"/>
          <w:color w:val="000000"/>
          <w:sz w:val="24"/>
          <w:szCs w:val="24"/>
          <w:shd w:val="clear" w:color="auto" w:fill="FFFFFF"/>
        </w:rPr>
        <w:t xml:space="preserve"> obřad</w:t>
      </w:r>
      <w:r>
        <w:rPr>
          <w:rFonts w:ascii="Times New Roman" w:hAnsi="Times New Roman" w:cs="Times New Roman"/>
          <w:color w:val="000000"/>
          <w:sz w:val="24"/>
          <w:szCs w:val="24"/>
          <w:shd w:val="clear" w:color="auto" w:fill="FFFFFF"/>
        </w:rPr>
        <w:t>u</w:t>
      </w:r>
      <w:r w:rsidR="009E7166">
        <w:rPr>
          <w:rFonts w:ascii="Times New Roman" w:hAnsi="Times New Roman" w:cs="Times New Roman"/>
          <w:color w:val="000000"/>
          <w:sz w:val="24"/>
          <w:szCs w:val="24"/>
          <w:shd w:val="clear" w:color="auto" w:fill="FFFFFF"/>
        </w:rPr>
        <w:t xml:space="preserve"> </w:t>
      </w:r>
      <w:r w:rsidR="00F15384">
        <w:rPr>
          <w:rFonts w:ascii="Times New Roman" w:hAnsi="Times New Roman" w:cs="Times New Roman"/>
          <w:color w:val="000000"/>
          <w:sz w:val="24"/>
          <w:szCs w:val="24"/>
          <w:shd w:val="clear" w:color="auto" w:fill="FFFFFF"/>
        </w:rPr>
        <w:t>není ovlivněn pouze</w:t>
      </w:r>
      <w:r w:rsidR="009E7166">
        <w:rPr>
          <w:rFonts w:ascii="Times New Roman" w:hAnsi="Times New Roman" w:cs="Times New Roman"/>
          <w:color w:val="000000"/>
          <w:sz w:val="24"/>
          <w:szCs w:val="24"/>
          <w:shd w:val="clear" w:color="auto" w:fill="FFFFFF"/>
        </w:rPr>
        <w:t xml:space="preserve"> mysl</w:t>
      </w:r>
      <w:r w:rsidR="00F15384">
        <w:rPr>
          <w:rFonts w:ascii="Times New Roman" w:hAnsi="Times New Roman" w:cs="Times New Roman"/>
          <w:color w:val="000000"/>
          <w:sz w:val="24"/>
          <w:szCs w:val="24"/>
          <w:shd w:val="clear" w:color="auto" w:fill="FFFFFF"/>
        </w:rPr>
        <w:t>í</w:t>
      </w:r>
      <w:r w:rsidR="009E7166">
        <w:rPr>
          <w:rFonts w:ascii="Times New Roman" w:hAnsi="Times New Roman" w:cs="Times New Roman"/>
          <w:color w:val="000000"/>
          <w:sz w:val="24"/>
          <w:szCs w:val="24"/>
          <w:shd w:val="clear" w:color="auto" w:fill="FFFFFF"/>
        </w:rPr>
        <w:t xml:space="preserve"> mistra, který čajový obřad vykonává, ale i mysl</w:t>
      </w:r>
      <w:r w:rsidR="00F15384">
        <w:rPr>
          <w:rFonts w:ascii="Times New Roman" w:hAnsi="Times New Roman" w:cs="Times New Roman"/>
          <w:color w:val="000000"/>
          <w:sz w:val="24"/>
          <w:szCs w:val="24"/>
          <w:shd w:val="clear" w:color="auto" w:fill="FFFFFF"/>
        </w:rPr>
        <w:t>í</w:t>
      </w:r>
      <w:r w:rsidR="009E7166">
        <w:rPr>
          <w:rFonts w:ascii="Times New Roman" w:hAnsi="Times New Roman" w:cs="Times New Roman"/>
          <w:color w:val="000000"/>
          <w:sz w:val="24"/>
          <w:szCs w:val="24"/>
          <w:shd w:val="clear" w:color="auto" w:fill="FFFFFF"/>
        </w:rPr>
        <w:t xml:space="preserve"> host</w:t>
      </w:r>
      <w:r w:rsidR="00F15384">
        <w:rPr>
          <w:rFonts w:ascii="Times New Roman" w:hAnsi="Times New Roman" w:cs="Times New Roman"/>
          <w:color w:val="000000"/>
          <w:sz w:val="24"/>
          <w:szCs w:val="24"/>
          <w:shd w:val="clear" w:color="auto" w:fill="FFFFFF"/>
        </w:rPr>
        <w:t>a</w:t>
      </w:r>
      <w:r w:rsidR="009E7166">
        <w:rPr>
          <w:rFonts w:ascii="Times New Roman" w:hAnsi="Times New Roman" w:cs="Times New Roman"/>
          <w:color w:val="000000"/>
          <w:sz w:val="24"/>
          <w:szCs w:val="24"/>
          <w:shd w:val="clear" w:color="auto" w:fill="FFFFFF"/>
        </w:rPr>
        <w:t>, kte</w:t>
      </w:r>
      <w:r w:rsidR="00F15384">
        <w:rPr>
          <w:rFonts w:ascii="Times New Roman" w:hAnsi="Times New Roman" w:cs="Times New Roman"/>
          <w:color w:val="000000"/>
          <w:sz w:val="24"/>
          <w:szCs w:val="24"/>
          <w:shd w:val="clear" w:color="auto" w:fill="FFFFFF"/>
        </w:rPr>
        <w:t>rý</w:t>
      </w:r>
      <w:r w:rsidR="009E7166">
        <w:rPr>
          <w:rFonts w:ascii="Times New Roman" w:hAnsi="Times New Roman" w:cs="Times New Roman"/>
          <w:color w:val="000000"/>
          <w:sz w:val="24"/>
          <w:szCs w:val="24"/>
          <w:shd w:val="clear" w:color="auto" w:fill="FFFFFF"/>
        </w:rPr>
        <w:t xml:space="preserve"> se č</w:t>
      </w:r>
      <w:r w:rsidR="00F15384">
        <w:rPr>
          <w:rFonts w:ascii="Times New Roman" w:hAnsi="Times New Roman" w:cs="Times New Roman"/>
          <w:color w:val="000000"/>
          <w:sz w:val="24"/>
          <w:szCs w:val="24"/>
          <w:shd w:val="clear" w:color="auto" w:fill="FFFFFF"/>
        </w:rPr>
        <w:t>ajového obřadu účastní a přijímá</w:t>
      </w:r>
      <w:r w:rsidR="009E7166">
        <w:rPr>
          <w:rFonts w:ascii="Times New Roman" w:hAnsi="Times New Roman" w:cs="Times New Roman"/>
          <w:color w:val="000000"/>
          <w:sz w:val="24"/>
          <w:szCs w:val="24"/>
          <w:shd w:val="clear" w:color="auto" w:fill="FFFFFF"/>
        </w:rPr>
        <w:t xml:space="preserve"> misku čaje. Nečistá mysl nikdy</w:t>
      </w:r>
      <w:r>
        <w:rPr>
          <w:rFonts w:ascii="Times New Roman" w:hAnsi="Times New Roman" w:cs="Times New Roman"/>
          <w:color w:val="000000"/>
          <w:sz w:val="24"/>
          <w:szCs w:val="24"/>
          <w:shd w:val="clear" w:color="auto" w:fill="FFFFFF"/>
        </w:rPr>
        <w:t xml:space="preserve"> nedovolí </w:t>
      </w:r>
      <w:r w:rsidR="009E7166">
        <w:rPr>
          <w:rFonts w:ascii="Times New Roman" w:hAnsi="Times New Roman" w:cs="Times New Roman"/>
          <w:color w:val="000000"/>
          <w:sz w:val="24"/>
          <w:szCs w:val="24"/>
          <w:shd w:val="clear" w:color="auto" w:fill="FFFFFF"/>
        </w:rPr>
        <w:t>pozn</w:t>
      </w:r>
      <w:r>
        <w:rPr>
          <w:rFonts w:ascii="Times New Roman" w:hAnsi="Times New Roman" w:cs="Times New Roman"/>
          <w:color w:val="000000"/>
          <w:sz w:val="24"/>
          <w:szCs w:val="24"/>
          <w:shd w:val="clear" w:color="auto" w:fill="FFFFFF"/>
        </w:rPr>
        <w:t>at</w:t>
      </w:r>
      <w:r w:rsidR="009E7166">
        <w:rPr>
          <w:rFonts w:ascii="Times New Roman" w:hAnsi="Times New Roman" w:cs="Times New Roman"/>
          <w:color w:val="000000"/>
          <w:sz w:val="24"/>
          <w:szCs w:val="24"/>
          <w:shd w:val="clear" w:color="auto" w:fill="FFFFFF"/>
        </w:rPr>
        <w:t xml:space="preserve"> </w:t>
      </w:r>
      <w:r w:rsidR="00013ACE">
        <w:rPr>
          <w:rFonts w:ascii="Times New Roman" w:hAnsi="Times New Roman" w:cs="Times New Roman"/>
          <w:color w:val="000000"/>
          <w:sz w:val="24"/>
          <w:szCs w:val="24"/>
          <w:shd w:val="clear" w:color="auto" w:fill="FFFFFF"/>
        </w:rPr>
        <w:t>moudrost obsaženou v misce čaje</w:t>
      </w:r>
      <w:r w:rsidR="009E7166">
        <w:rPr>
          <w:rFonts w:ascii="Times New Roman" w:hAnsi="Times New Roman" w:cs="Times New Roman"/>
          <w:color w:val="000000"/>
          <w:sz w:val="24"/>
          <w:szCs w:val="24"/>
          <w:shd w:val="clear" w:color="auto" w:fill="FFFFFF"/>
        </w:rPr>
        <w:t>. Tato myšlenka vycház</w:t>
      </w:r>
      <w:r w:rsidR="00013ACE">
        <w:rPr>
          <w:rFonts w:ascii="Times New Roman" w:hAnsi="Times New Roman" w:cs="Times New Roman"/>
          <w:color w:val="000000"/>
          <w:sz w:val="24"/>
          <w:szCs w:val="24"/>
          <w:shd w:val="clear" w:color="auto" w:fill="FFFFFF"/>
        </w:rPr>
        <w:t>í</w:t>
      </w:r>
      <w:r w:rsidR="009E7166">
        <w:rPr>
          <w:rFonts w:ascii="Times New Roman" w:hAnsi="Times New Roman" w:cs="Times New Roman"/>
          <w:color w:val="000000"/>
          <w:sz w:val="24"/>
          <w:szCs w:val="24"/>
          <w:shd w:val="clear" w:color="auto" w:fill="FFFFFF"/>
        </w:rPr>
        <w:t xml:space="preserve"> </w:t>
      </w:r>
      <w:r w:rsidR="00013ACE">
        <w:rPr>
          <w:rFonts w:ascii="Times New Roman" w:hAnsi="Times New Roman" w:cs="Times New Roman"/>
          <w:color w:val="000000"/>
          <w:sz w:val="24"/>
          <w:szCs w:val="24"/>
          <w:shd w:val="clear" w:color="auto" w:fill="FFFFFF"/>
        </w:rPr>
        <w:t>z</w:t>
      </w:r>
      <w:r w:rsidR="009E7166">
        <w:rPr>
          <w:rFonts w:ascii="Times New Roman" w:hAnsi="Times New Roman" w:cs="Times New Roman"/>
          <w:color w:val="000000"/>
          <w:sz w:val="24"/>
          <w:szCs w:val="24"/>
          <w:shd w:val="clear" w:color="auto" w:fill="FFFFFF"/>
        </w:rPr>
        <w:t xml:space="preserve"> faktu, že dobrý čaj nemůže být nikdy připraven ve špinavé </w:t>
      </w:r>
      <w:r w:rsidR="00013ACE">
        <w:rPr>
          <w:rFonts w:ascii="Times New Roman" w:hAnsi="Times New Roman" w:cs="Times New Roman"/>
          <w:color w:val="000000"/>
          <w:sz w:val="24"/>
          <w:szCs w:val="24"/>
          <w:shd w:val="clear" w:color="auto" w:fill="FFFFFF"/>
        </w:rPr>
        <w:t>nádobě</w:t>
      </w:r>
      <w:r w:rsidR="00F420A9">
        <w:rPr>
          <w:rFonts w:ascii="Times New Roman" w:hAnsi="Times New Roman" w:cs="Times New Roman"/>
          <w:color w:val="000000"/>
          <w:sz w:val="24"/>
          <w:szCs w:val="24"/>
          <w:shd w:val="clear" w:color="auto" w:fill="FFFFFF"/>
        </w:rPr>
        <w:t>. Čistá</w:t>
      </w:r>
      <w:r w:rsidR="009E7166">
        <w:rPr>
          <w:rFonts w:ascii="Times New Roman" w:hAnsi="Times New Roman" w:cs="Times New Roman"/>
          <w:color w:val="000000"/>
          <w:sz w:val="24"/>
          <w:szCs w:val="24"/>
          <w:shd w:val="clear" w:color="auto" w:fill="FFFFFF"/>
        </w:rPr>
        <w:t xml:space="preserve"> nádoba ovlivní správný výsledek </w:t>
      </w:r>
      <w:r w:rsidR="00F15384">
        <w:rPr>
          <w:rFonts w:ascii="Times New Roman" w:hAnsi="Times New Roman" w:cs="Times New Roman"/>
          <w:color w:val="000000"/>
          <w:sz w:val="24"/>
          <w:szCs w:val="24"/>
          <w:shd w:val="clear" w:color="auto" w:fill="FFFFFF"/>
        </w:rPr>
        <w:t xml:space="preserve">stejně </w:t>
      </w:r>
      <w:r w:rsidR="00F420A9">
        <w:rPr>
          <w:rFonts w:ascii="Times New Roman" w:hAnsi="Times New Roman" w:cs="Times New Roman"/>
          <w:color w:val="000000"/>
          <w:sz w:val="24"/>
          <w:szCs w:val="24"/>
          <w:shd w:val="clear" w:color="auto" w:fill="FFFFFF"/>
        </w:rPr>
        <w:t xml:space="preserve">jako </w:t>
      </w:r>
      <w:r w:rsidR="009E7166">
        <w:rPr>
          <w:rFonts w:ascii="Times New Roman" w:hAnsi="Times New Roman" w:cs="Times New Roman"/>
          <w:color w:val="000000"/>
          <w:sz w:val="24"/>
          <w:szCs w:val="24"/>
          <w:shd w:val="clear" w:color="auto" w:fill="FFFFFF"/>
        </w:rPr>
        <w:t>čistá mysl. Proto by měl být v </w:t>
      </w:r>
      <w:r w:rsidR="00D25F91">
        <w:rPr>
          <w:rFonts w:ascii="Times New Roman" w:hAnsi="Times New Roman" w:cs="Times New Roman"/>
          <w:color w:val="000000"/>
          <w:sz w:val="24"/>
          <w:szCs w:val="24"/>
          <w:shd w:val="clear" w:color="auto" w:fill="FFFFFF"/>
        </w:rPr>
        <w:t>rámci</w:t>
      </w:r>
      <w:r w:rsidR="009E7166">
        <w:rPr>
          <w:rFonts w:ascii="Times New Roman" w:hAnsi="Times New Roman" w:cs="Times New Roman"/>
          <w:color w:val="000000"/>
          <w:sz w:val="24"/>
          <w:szCs w:val="24"/>
          <w:shd w:val="clear" w:color="auto" w:fill="FFFFFF"/>
        </w:rPr>
        <w:t xml:space="preserve"> zachování čistoty veden i samotný život ve všech jeho aspektech, ať významných – </w:t>
      </w:r>
      <w:r w:rsidR="00D25F91">
        <w:rPr>
          <w:rFonts w:ascii="Times New Roman" w:hAnsi="Times New Roman" w:cs="Times New Roman"/>
          <w:color w:val="000000"/>
          <w:sz w:val="24"/>
          <w:szCs w:val="24"/>
          <w:shd w:val="clear" w:color="auto" w:fill="FFFFFF"/>
        </w:rPr>
        <w:t xml:space="preserve">zaměstnání, </w:t>
      </w:r>
      <w:r w:rsidR="009E7166">
        <w:rPr>
          <w:rFonts w:ascii="Times New Roman" w:hAnsi="Times New Roman" w:cs="Times New Roman"/>
          <w:color w:val="000000"/>
          <w:sz w:val="24"/>
          <w:szCs w:val="24"/>
          <w:shd w:val="clear" w:color="auto" w:fill="FFFFFF"/>
        </w:rPr>
        <w:t>strava, morálnost, meditace - tak i</w:t>
      </w:r>
      <w:r w:rsidR="00E94D65">
        <w:rPr>
          <w:rFonts w:ascii="Times New Roman" w:hAnsi="Times New Roman" w:cs="Times New Roman"/>
          <w:color w:val="000000"/>
          <w:sz w:val="24"/>
          <w:szCs w:val="24"/>
          <w:shd w:val="clear" w:color="auto" w:fill="FFFFFF"/>
        </w:rPr>
        <w:t> </w:t>
      </w:r>
      <w:r w:rsidR="009E7166">
        <w:rPr>
          <w:rFonts w:ascii="Times New Roman" w:hAnsi="Times New Roman" w:cs="Times New Roman"/>
          <w:color w:val="000000"/>
          <w:sz w:val="24"/>
          <w:szCs w:val="24"/>
          <w:shd w:val="clear" w:color="auto" w:fill="FFFFFF"/>
        </w:rPr>
        <w:t>v drobných detailech, které se t</w:t>
      </w:r>
      <w:r w:rsidR="00013ACE">
        <w:rPr>
          <w:rFonts w:ascii="Times New Roman" w:hAnsi="Times New Roman" w:cs="Times New Roman"/>
          <w:color w:val="000000"/>
          <w:sz w:val="24"/>
          <w:szCs w:val="24"/>
          <w:shd w:val="clear" w:color="auto" w:fill="FFFFFF"/>
        </w:rPr>
        <w:t>ak</w:t>
      </w:r>
      <w:r w:rsidR="009E7166">
        <w:rPr>
          <w:rFonts w:ascii="Times New Roman" w:hAnsi="Times New Roman" w:cs="Times New Roman"/>
          <w:color w:val="000000"/>
          <w:sz w:val="24"/>
          <w:szCs w:val="24"/>
          <w:shd w:val="clear" w:color="auto" w:fill="FFFFFF"/>
        </w:rPr>
        <w:t>é významn</w:t>
      </w:r>
      <w:r w:rsidR="00013ACE">
        <w:rPr>
          <w:rFonts w:ascii="Times New Roman" w:hAnsi="Times New Roman" w:cs="Times New Roman"/>
          <w:color w:val="000000"/>
          <w:sz w:val="24"/>
          <w:szCs w:val="24"/>
          <w:shd w:val="clear" w:color="auto" w:fill="FFFFFF"/>
        </w:rPr>
        <w:t>ě</w:t>
      </w:r>
      <w:r w:rsidR="009E7166">
        <w:rPr>
          <w:rFonts w:ascii="Times New Roman" w:hAnsi="Times New Roman" w:cs="Times New Roman"/>
          <w:color w:val="000000"/>
          <w:sz w:val="24"/>
          <w:szCs w:val="24"/>
          <w:shd w:val="clear" w:color="auto" w:fill="FFFFFF"/>
        </w:rPr>
        <w:t xml:space="preserve"> podílí na výsledku. Proto dával Džóó důraz i na správný úklid </w:t>
      </w:r>
      <w:r w:rsidR="00D25F91">
        <w:rPr>
          <w:rFonts w:ascii="Times New Roman" w:hAnsi="Times New Roman" w:cs="Times New Roman"/>
          <w:color w:val="000000"/>
          <w:sz w:val="24"/>
          <w:szCs w:val="24"/>
          <w:shd w:val="clear" w:color="auto" w:fill="FFFFFF"/>
        </w:rPr>
        <w:t>čajové místnosti</w:t>
      </w:r>
      <w:r w:rsidR="009E7166">
        <w:rPr>
          <w:rFonts w:ascii="Times New Roman" w:hAnsi="Times New Roman" w:cs="Times New Roman"/>
          <w:color w:val="000000"/>
          <w:sz w:val="24"/>
          <w:szCs w:val="24"/>
          <w:shd w:val="clear" w:color="auto" w:fill="FFFFFF"/>
        </w:rPr>
        <w:t>.</w:t>
      </w:r>
      <w:r w:rsidR="00D25F91">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t>Jeho princip čistoty se odráží i v „</w:t>
      </w:r>
      <w:r w:rsidR="009E7166" w:rsidRPr="008835E4">
        <w:rPr>
          <w:rFonts w:ascii="Times New Roman" w:hAnsi="Times New Roman" w:cs="Times New Roman"/>
          <w:i/>
          <w:color w:val="000000"/>
          <w:sz w:val="24"/>
          <w:szCs w:val="24"/>
          <w:shd w:val="clear" w:color="auto" w:fill="FFFFFF"/>
        </w:rPr>
        <w:t>čajovém dvanácteru</w:t>
      </w:r>
      <w:r w:rsidR="009E7166">
        <w:rPr>
          <w:rFonts w:ascii="Times New Roman" w:hAnsi="Times New Roman" w:cs="Times New Roman"/>
          <w:color w:val="000000"/>
          <w:sz w:val="24"/>
          <w:szCs w:val="24"/>
          <w:shd w:val="clear" w:color="auto" w:fill="FFFFFF"/>
        </w:rPr>
        <w:t>“</w:t>
      </w:r>
      <w:r w:rsidR="00DD2EC5">
        <w:rPr>
          <w:rStyle w:val="Znakapoznpodarou"/>
          <w:rFonts w:ascii="Times New Roman" w:hAnsi="Times New Roman" w:cs="Times New Roman"/>
          <w:color w:val="000000"/>
          <w:sz w:val="24"/>
          <w:szCs w:val="24"/>
          <w:shd w:val="clear" w:color="auto" w:fill="FFFFFF"/>
        </w:rPr>
        <w:footnoteReference w:id="129"/>
      </w:r>
      <w:r w:rsidR="009E7166">
        <w:rPr>
          <w:rFonts w:ascii="Times New Roman" w:hAnsi="Times New Roman" w:cs="Times New Roman"/>
          <w:color w:val="000000"/>
          <w:sz w:val="24"/>
          <w:szCs w:val="24"/>
          <w:shd w:val="clear" w:color="auto" w:fill="FFFFFF"/>
        </w:rPr>
        <w:t>, ve kterém shrn</w:t>
      </w:r>
      <w:r w:rsidR="00DD2EC5">
        <w:rPr>
          <w:rFonts w:ascii="Times New Roman" w:hAnsi="Times New Roman" w:cs="Times New Roman"/>
          <w:color w:val="000000"/>
          <w:sz w:val="24"/>
          <w:szCs w:val="24"/>
          <w:shd w:val="clear" w:color="auto" w:fill="FFFFFF"/>
        </w:rPr>
        <w:t xml:space="preserve">ul </w:t>
      </w:r>
      <w:r w:rsidR="00E15F2D">
        <w:rPr>
          <w:rFonts w:ascii="Times New Roman" w:hAnsi="Times New Roman" w:cs="Times New Roman"/>
          <w:color w:val="000000"/>
          <w:sz w:val="24"/>
          <w:szCs w:val="24"/>
          <w:shd w:val="clear" w:color="auto" w:fill="FFFFFF"/>
        </w:rPr>
        <w:t>své</w:t>
      </w:r>
      <w:r w:rsidR="00DD2EC5">
        <w:rPr>
          <w:rFonts w:ascii="Times New Roman" w:hAnsi="Times New Roman" w:cs="Times New Roman"/>
          <w:color w:val="000000"/>
          <w:sz w:val="24"/>
          <w:szCs w:val="24"/>
          <w:shd w:val="clear" w:color="auto" w:fill="FFFFFF"/>
        </w:rPr>
        <w:t xml:space="preserve"> učení. Kdo ho</w:t>
      </w:r>
      <w:r w:rsidR="009E7166">
        <w:rPr>
          <w:rFonts w:ascii="Times New Roman" w:hAnsi="Times New Roman" w:cs="Times New Roman"/>
          <w:color w:val="000000"/>
          <w:sz w:val="24"/>
          <w:szCs w:val="24"/>
          <w:shd w:val="clear" w:color="auto" w:fill="FFFFFF"/>
        </w:rPr>
        <w:t xml:space="preserve"> nedodržuje, nikdy nedosáhne </w:t>
      </w:r>
      <w:r w:rsidR="00DD2EC5">
        <w:rPr>
          <w:rFonts w:ascii="Times New Roman" w:hAnsi="Times New Roman" w:cs="Times New Roman"/>
          <w:color w:val="000000"/>
          <w:sz w:val="24"/>
          <w:szCs w:val="24"/>
          <w:shd w:val="clear" w:color="auto" w:fill="FFFFFF"/>
        </w:rPr>
        <w:t xml:space="preserve">ideálu </w:t>
      </w:r>
      <w:r w:rsidR="009E7166" w:rsidRPr="00F90D52">
        <w:rPr>
          <w:rFonts w:ascii="Times New Roman" w:hAnsi="Times New Roman" w:cs="Times New Roman"/>
          <w:i/>
          <w:color w:val="000000"/>
          <w:sz w:val="24"/>
          <w:szCs w:val="24"/>
          <w:shd w:val="clear" w:color="auto" w:fill="FFFFFF"/>
        </w:rPr>
        <w:t>wabi</w:t>
      </w:r>
      <w:r w:rsidR="009E7166">
        <w:rPr>
          <w:rFonts w:ascii="Times New Roman" w:hAnsi="Times New Roman" w:cs="Times New Roman"/>
          <w:color w:val="000000"/>
          <w:sz w:val="24"/>
          <w:szCs w:val="24"/>
          <w:shd w:val="clear" w:color="auto" w:fill="FFFFFF"/>
        </w:rPr>
        <w:t xml:space="preserve">. </w:t>
      </w:r>
      <w:r w:rsidR="008835E4" w:rsidRPr="008835E4">
        <w:rPr>
          <w:rFonts w:ascii="Times New Roman" w:hAnsi="Times New Roman" w:cs="Times New Roman"/>
          <w:sz w:val="24"/>
          <w:szCs w:val="24"/>
        </w:rPr>
        <w:t>(viz Fisher, 08/2008,</w:t>
      </w:r>
      <w:r w:rsidR="008835E4">
        <w:rPr>
          <w:rFonts w:ascii="Times New Roman" w:hAnsi="Times New Roman" w:cs="Times New Roman"/>
          <w:sz w:val="24"/>
          <w:szCs w:val="24"/>
        </w:rPr>
        <w:t xml:space="preserve"> s. 4—5)</w:t>
      </w:r>
    </w:p>
    <w:p w:rsidR="0014791F" w:rsidRPr="00E66D4B" w:rsidRDefault="0059359A" w:rsidP="00925D02">
      <w:pPr>
        <w:spacing w:after="24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009E7166">
        <w:rPr>
          <w:rFonts w:ascii="Times New Roman" w:hAnsi="Times New Roman" w:cs="Times New Roman"/>
          <w:color w:val="000000"/>
          <w:sz w:val="24"/>
          <w:szCs w:val="24"/>
          <w:shd w:val="clear" w:color="auto" w:fill="FFFFFF"/>
        </w:rPr>
        <w:t>Zemřel z přirozený</w:t>
      </w:r>
      <w:r w:rsidR="00BA2DAD">
        <w:rPr>
          <w:rFonts w:ascii="Times New Roman" w:hAnsi="Times New Roman" w:cs="Times New Roman"/>
          <w:color w:val="000000"/>
          <w:sz w:val="24"/>
          <w:szCs w:val="24"/>
          <w:shd w:val="clear" w:color="auto" w:fill="FFFFFF"/>
        </w:rPr>
        <w:t xml:space="preserve">ch příčin ve věku 53 let </w:t>
      </w:r>
      <w:proofErr w:type="gramStart"/>
      <w:r w:rsidR="00BA2DAD">
        <w:rPr>
          <w:rFonts w:ascii="Times New Roman" w:hAnsi="Times New Roman" w:cs="Times New Roman"/>
          <w:color w:val="000000"/>
          <w:sz w:val="24"/>
          <w:szCs w:val="24"/>
          <w:shd w:val="clear" w:color="auto" w:fill="FFFFFF"/>
        </w:rPr>
        <w:t>29.10.</w:t>
      </w:r>
      <w:r w:rsidR="009E7166">
        <w:rPr>
          <w:rFonts w:ascii="Times New Roman" w:hAnsi="Times New Roman" w:cs="Times New Roman"/>
          <w:color w:val="000000"/>
          <w:sz w:val="24"/>
          <w:szCs w:val="24"/>
          <w:shd w:val="clear" w:color="auto" w:fill="FFFFFF"/>
        </w:rPr>
        <w:t>1555</w:t>
      </w:r>
      <w:proofErr w:type="gramEnd"/>
      <w:r>
        <w:rPr>
          <w:rFonts w:ascii="Times New Roman" w:hAnsi="Times New Roman" w:cs="Times New Roman"/>
          <w:color w:val="000000"/>
          <w:sz w:val="24"/>
          <w:szCs w:val="24"/>
          <w:shd w:val="clear" w:color="auto" w:fill="FFFFFF"/>
        </w:rPr>
        <w:t>“</w:t>
      </w:r>
      <w:r w:rsidR="009E7166">
        <w:rPr>
          <w:rFonts w:ascii="Times New Roman" w:hAnsi="Times New Roman" w:cs="Times New Roman"/>
          <w:color w:val="000000"/>
          <w:sz w:val="24"/>
          <w:szCs w:val="24"/>
          <w:shd w:val="clear" w:color="auto" w:fill="FFFFFF"/>
        </w:rPr>
        <w:t>.</w:t>
      </w:r>
      <w:r w:rsidR="00BA2DAD" w:rsidRPr="00BA2DAD">
        <w:rPr>
          <w:rFonts w:ascii="Times New Roman" w:hAnsi="Times New Roman" w:cs="Times New Roman"/>
          <w:color w:val="000000"/>
          <w:sz w:val="24"/>
          <w:szCs w:val="24"/>
          <w:shd w:val="clear" w:color="auto" w:fill="FFFFFF"/>
        </w:rPr>
        <w:t xml:space="preserve"> </w:t>
      </w:r>
      <w:r w:rsidR="000A18A7">
        <w:rPr>
          <w:rFonts w:ascii="Times New Roman" w:hAnsi="Times New Roman" w:cs="Times New Roman"/>
          <w:color w:val="000000"/>
          <w:sz w:val="24"/>
          <w:szCs w:val="24"/>
          <w:shd w:val="clear" w:color="auto" w:fill="FFFFFF"/>
        </w:rPr>
        <w:t>(</w:t>
      </w:r>
      <w:r w:rsidR="00BA2DAD">
        <w:rPr>
          <w:rFonts w:ascii="Times New Roman" w:hAnsi="Times New Roman" w:cs="Times New Roman"/>
          <w:color w:val="000000"/>
          <w:sz w:val="24"/>
          <w:szCs w:val="24"/>
          <w:shd w:val="clear" w:color="auto" w:fill="FFFFFF"/>
        </w:rPr>
        <w:t>Sen, 1998: 148)</w:t>
      </w:r>
      <w:r w:rsidR="009E716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Džóó přijal za své žáky členy</w:t>
      </w:r>
      <w:r w:rsidR="009E7166">
        <w:rPr>
          <w:rFonts w:ascii="Times New Roman" w:hAnsi="Times New Roman" w:cs="Times New Roman"/>
          <w:color w:val="000000"/>
          <w:sz w:val="24"/>
          <w:szCs w:val="24"/>
          <w:shd w:val="clear" w:color="auto" w:fill="FFFFFF"/>
        </w:rPr>
        <w:t xml:space="preserve"> rodu Mijoši</w:t>
      </w:r>
      <w:r w:rsidR="00FF44D2">
        <w:rPr>
          <w:rStyle w:val="Znakapoznpodarou"/>
          <w:rFonts w:ascii="Times New Roman" w:hAnsi="Times New Roman" w:cs="Times New Roman"/>
          <w:color w:val="000000"/>
          <w:sz w:val="24"/>
          <w:szCs w:val="24"/>
          <w:shd w:val="clear" w:color="auto" w:fill="FFFFFF"/>
        </w:rPr>
        <w:footnoteReference w:id="130"/>
      </w:r>
      <w:r w:rsidR="00BA2DAD">
        <w:rPr>
          <w:rFonts w:ascii="Times New Roman" w:hAnsi="Times New Roman" w:cs="Times New Roman"/>
          <w:color w:val="000000"/>
          <w:sz w:val="24"/>
          <w:szCs w:val="24"/>
          <w:shd w:val="clear" w:color="auto" w:fill="FFFFFF"/>
        </w:rPr>
        <w:t xml:space="preserve"> a </w:t>
      </w:r>
      <w:r>
        <w:rPr>
          <w:rFonts w:ascii="Times New Roman" w:hAnsi="Times New Roman" w:cs="Times New Roman"/>
          <w:color w:val="000000"/>
          <w:sz w:val="24"/>
          <w:szCs w:val="24"/>
          <w:shd w:val="clear" w:color="auto" w:fill="FFFFFF"/>
        </w:rPr>
        <w:t>mnoho dalších významných i méně významných sakaiských obyvatel. Mnozí z nich se v budoucnu stali</w:t>
      </w:r>
      <w:r w:rsidR="009E7166">
        <w:rPr>
          <w:rFonts w:ascii="Times New Roman" w:hAnsi="Times New Roman" w:cs="Times New Roman"/>
          <w:color w:val="000000"/>
          <w:sz w:val="24"/>
          <w:szCs w:val="24"/>
          <w:shd w:val="clear" w:color="auto" w:fill="FFFFFF"/>
        </w:rPr>
        <w:t xml:space="preserve"> čajov</w:t>
      </w:r>
      <w:r>
        <w:rPr>
          <w:rFonts w:ascii="Times New Roman" w:hAnsi="Times New Roman" w:cs="Times New Roman"/>
          <w:color w:val="000000"/>
          <w:sz w:val="24"/>
          <w:szCs w:val="24"/>
          <w:shd w:val="clear" w:color="auto" w:fill="FFFFFF"/>
        </w:rPr>
        <w:t>ými mistry</w:t>
      </w:r>
      <w:r w:rsidR="009E7166">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lastRenderedPageBreak/>
        <w:t xml:space="preserve">Jeho nejznámější žák byl Sen no Rikkjú, </w:t>
      </w:r>
      <w:r>
        <w:rPr>
          <w:rFonts w:ascii="Times New Roman" w:hAnsi="Times New Roman" w:cs="Times New Roman"/>
          <w:color w:val="000000"/>
          <w:sz w:val="24"/>
          <w:szCs w:val="24"/>
          <w:shd w:val="clear" w:color="auto" w:fill="FFFFFF"/>
        </w:rPr>
        <w:t>který se stal</w:t>
      </w:r>
      <w:r w:rsidR="009E7166">
        <w:rPr>
          <w:rFonts w:ascii="Times New Roman" w:hAnsi="Times New Roman" w:cs="Times New Roman"/>
          <w:color w:val="000000"/>
          <w:sz w:val="24"/>
          <w:szCs w:val="24"/>
          <w:shd w:val="clear" w:color="auto" w:fill="FFFFFF"/>
        </w:rPr>
        <w:t xml:space="preserve"> nej</w:t>
      </w:r>
      <w:r w:rsidR="00BA2DAD">
        <w:rPr>
          <w:rFonts w:ascii="Times New Roman" w:hAnsi="Times New Roman" w:cs="Times New Roman"/>
          <w:color w:val="000000"/>
          <w:sz w:val="24"/>
          <w:szCs w:val="24"/>
          <w:shd w:val="clear" w:color="auto" w:fill="FFFFFF"/>
        </w:rPr>
        <w:t>vý</w:t>
      </w:r>
      <w:r w:rsidR="009E7166">
        <w:rPr>
          <w:rFonts w:ascii="Times New Roman" w:hAnsi="Times New Roman" w:cs="Times New Roman"/>
          <w:color w:val="000000"/>
          <w:sz w:val="24"/>
          <w:szCs w:val="24"/>
          <w:shd w:val="clear" w:color="auto" w:fill="FFFFFF"/>
        </w:rPr>
        <w:t>zn</w:t>
      </w:r>
      <w:r w:rsidR="00BA2DAD">
        <w:rPr>
          <w:rFonts w:ascii="Times New Roman" w:hAnsi="Times New Roman" w:cs="Times New Roman"/>
          <w:color w:val="000000"/>
          <w:sz w:val="24"/>
          <w:szCs w:val="24"/>
          <w:shd w:val="clear" w:color="auto" w:fill="FFFFFF"/>
        </w:rPr>
        <w:t>a</w:t>
      </w:r>
      <w:r w:rsidR="009E7166">
        <w:rPr>
          <w:rFonts w:ascii="Times New Roman" w:hAnsi="Times New Roman" w:cs="Times New Roman"/>
          <w:color w:val="000000"/>
          <w:sz w:val="24"/>
          <w:szCs w:val="24"/>
          <w:shd w:val="clear" w:color="auto" w:fill="FFFFFF"/>
        </w:rPr>
        <w:t>m</w:t>
      </w:r>
      <w:r w:rsidR="00BA2DAD">
        <w:rPr>
          <w:rFonts w:ascii="Times New Roman" w:hAnsi="Times New Roman" w:cs="Times New Roman"/>
          <w:color w:val="000000"/>
          <w:sz w:val="24"/>
          <w:szCs w:val="24"/>
          <w:shd w:val="clear" w:color="auto" w:fill="FFFFFF"/>
        </w:rPr>
        <w:t>n</w:t>
      </w:r>
      <w:r w:rsidR="009E7166">
        <w:rPr>
          <w:rFonts w:ascii="Times New Roman" w:hAnsi="Times New Roman" w:cs="Times New Roman"/>
          <w:color w:val="000000"/>
          <w:sz w:val="24"/>
          <w:szCs w:val="24"/>
          <w:shd w:val="clear" w:color="auto" w:fill="FFFFFF"/>
        </w:rPr>
        <w:t>ější</w:t>
      </w:r>
      <w:r>
        <w:rPr>
          <w:rFonts w:ascii="Times New Roman" w:hAnsi="Times New Roman" w:cs="Times New Roman"/>
          <w:color w:val="000000"/>
          <w:sz w:val="24"/>
          <w:szCs w:val="24"/>
          <w:shd w:val="clear" w:color="auto" w:fill="FFFFFF"/>
        </w:rPr>
        <w:t>m</w:t>
      </w:r>
      <w:r w:rsidR="009E7166">
        <w:rPr>
          <w:rFonts w:ascii="Times New Roman" w:hAnsi="Times New Roman" w:cs="Times New Roman"/>
          <w:color w:val="000000"/>
          <w:sz w:val="24"/>
          <w:szCs w:val="24"/>
          <w:shd w:val="clear" w:color="auto" w:fill="FFFFFF"/>
        </w:rPr>
        <w:t xml:space="preserve"> čajový</w:t>
      </w:r>
      <w:r>
        <w:rPr>
          <w:rFonts w:ascii="Times New Roman" w:hAnsi="Times New Roman" w:cs="Times New Roman"/>
          <w:color w:val="000000"/>
          <w:sz w:val="24"/>
          <w:szCs w:val="24"/>
          <w:shd w:val="clear" w:color="auto" w:fill="FFFFFF"/>
        </w:rPr>
        <w:t>m</w:t>
      </w:r>
      <w:r w:rsidR="009E7166">
        <w:rPr>
          <w:rFonts w:ascii="Times New Roman" w:hAnsi="Times New Roman" w:cs="Times New Roman"/>
          <w:color w:val="000000"/>
          <w:sz w:val="24"/>
          <w:szCs w:val="24"/>
          <w:shd w:val="clear" w:color="auto" w:fill="FFFFFF"/>
        </w:rPr>
        <w:t xml:space="preserve"> mistr</w:t>
      </w:r>
      <w:r>
        <w:rPr>
          <w:rFonts w:ascii="Times New Roman" w:hAnsi="Times New Roman" w:cs="Times New Roman"/>
          <w:color w:val="000000"/>
          <w:sz w:val="24"/>
          <w:szCs w:val="24"/>
          <w:shd w:val="clear" w:color="auto" w:fill="FFFFFF"/>
        </w:rPr>
        <w:t>em</w:t>
      </w:r>
      <w:r w:rsidR="009E7166">
        <w:rPr>
          <w:rFonts w:ascii="Times New Roman" w:hAnsi="Times New Roman" w:cs="Times New Roman"/>
          <w:color w:val="000000"/>
          <w:sz w:val="24"/>
          <w:szCs w:val="24"/>
          <w:shd w:val="clear" w:color="auto" w:fill="FFFFFF"/>
        </w:rPr>
        <w:t xml:space="preserve"> v dějinách Japonska.</w:t>
      </w:r>
      <w:r w:rsidR="00BA2DAD" w:rsidRPr="00BA2DAD">
        <w:rPr>
          <w:rFonts w:ascii="Times New Roman" w:hAnsi="Times New Roman" w:cs="Times New Roman"/>
          <w:sz w:val="24"/>
          <w:szCs w:val="24"/>
        </w:rPr>
        <w:t xml:space="preserve"> </w:t>
      </w:r>
      <w:r w:rsidR="00BA2DAD">
        <w:rPr>
          <w:rFonts w:ascii="Times New Roman" w:hAnsi="Times New Roman" w:cs="Times New Roman"/>
          <w:sz w:val="24"/>
          <w:szCs w:val="24"/>
        </w:rPr>
        <w:t xml:space="preserve">(viz </w:t>
      </w:r>
      <w:r w:rsidR="00BA2DAD" w:rsidRPr="0007337F">
        <w:rPr>
          <w:rFonts w:ascii="Times New Roman" w:hAnsi="Times New Roman" w:cs="Times New Roman"/>
          <w:sz w:val="24"/>
          <w:szCs w:val="24"/>
        </w:rPr>
        <w:t>Thomovi, 2002:</w:t>
      </w:r>
      <w:r w:rsidR="00BA2DAD">
        <w:rPr>
          <w:rFonts w:ascii="Times New Roman" w:hAnsi="Times New Roman" w:cs="Times New Roman"/>
          <w:sz w:val="24"/>
          <w:szCs w:val="24"/>
        </w:rPr>
        <w:t xml:space="preserve"> 121</w:t>
      </w:r>
      <w:r w:rsidR="00BA2DAD" w:rsidRPr="0007337F">
        <w:rPr>
          <w:rFonts w:ascii="Times New Roman" w:hAnsi="Times New Roman" w:cs="Times New Roman"/>
          <w:sz w:val="24"/>
          <w:szCs w:val="24"/>
        </w:rPr>
        <w:t>)</w:t>
      </w:r>
      <w:r w:rsidR="009E7166">
        <w:rPr>
          <w:rFonts w:ascii="Times New Roman" w:hAnsi="Times New Roman" w:cs="Times New Roman"/>
          <w:color w:val="000000"/>
          <w:sz w:val="24"/>
          <w:szCs w:val="24"/>
          <w:shd w:val="clear" w:color="auto" w:fill="FFFFFF"/>
        </w:rPr>
        <w:t xml:space="preserve"> Džóó </w:t>
      </w:r>
      <w:r w:rsidR="00E15F2D">
        <w:rPr>
          <w:rFonts w:ascii="Times New Roman" w:hAnsi="Times New Roman" w:cs="Times New Roman"/>
          <w:color w:val="000000"/>
          <w:sz w:val="24"/>
          <w:szCs w:val="24"/>
          <w:shd w:val="clear" w:color="auto" w:fill="FFFFFF"/>
        </w:rPr>
        <w:t xml:space="preserve">představuje </w:t>
      </w:r>
      <w:r w:rsidR="00EC0845">
        <w:rPr>
          <w:rFonts w:ascii="Times New Roman" w:hAnsi="Times New Roman" w:cs="Times New Roman"/>
          <w:color w:val="000000"/>
          <w:sz w:val="24"/>
          <w:szCs w:val="24"/>
          <w:shd w:val="clear" w:color="auto" w:fill="FFFFFF"/>
        </w:rPr>
        <w:t xml:space="preserve">spojnici </w:t>
      </w:r>
      <w:r w:rsidR="00E15F2D">
        <w:rPr>
          <w:rFonts w:ascii="Times New Roman" w:hAnsi="Times New Roman" w:cs="Times New Roman"/>
          <w:color w:val="000000"/>
          <w:sz w:val="24"/>
          <w:szCs w:val="24"/>
          <w:shd w:val="clear" w:color="auto" w:fill="FFFFFF"/>
        </w:rPr>
        <w:t>mezi učením Šukóa a Rikjúa. Jeho styl se nazýv</w:t>
      </w:r>
      <w:r w:rsidR="00EC0845">
        <w:rPr>
          <w:rFonts w:ascii="Times New Roman" w:hAnsi="Times New Roman" w:cs="Times New Roman"/>
          <w:color w:val="000000"/>
          <w:sz w:val="24"/>
          <w:szCs w:val="24"/>
          <w:shd w:val="clear" w:color="auto" w:fill="FFFFFF"/>
        </w:rPr>
        <w:t>al</w:t>
      </w:r>
      <w:r w:rsidR="00E15F2D">
        <w:rPr>
          <w:rFonts w:ascii="Times New Roman" w:hAnsi="Times New Roman" w:cs="Times New Roman"/>
          <w:color w:val="000000"/>
          <w:sz w:val="24"/>
          <w:szCs w:val="24"/>
          <w:shd w:val="clear" w:color="auto" w:fill="FFFFFF"/>
        </w:rPr>
        <w:t xml:space="preserve"> </w:t>
      </w:r>
      <w:r w:rsidR="009E7166">
        <w:rPr>
          <w:rFonts w:ascii="Times New Roman" w:hAnsi="Times New Roman" w:cs="Times New Roman"/>
          <w:color w:val="000000"/>
          <w:sz w:val="24"/>
          <w:szCs w:val="24"/>
          <w:shd w:val="clear" w:color="auto" w:fill="FFFFFF"/>
        </w:rPr>
        <w:t>sa</w:t>
      </w:r>
      <w:r w:rsidR="00E15F2D">
        <w:rPr>
          <w:rFonts w:ascii="Times New Roman" w:hAnsi="Times New Roman" w:cs="Times New Roman"/>
          <w:color w:val="000000"/>
          <w:sz w:val="24"/>
          <w:szCs w:val="24"/>
          <w:shd w:val="clear" w:color="auto" w:fill="FFFFFF"/>
        </w:rPr>
        <w:t>kaiská škola. I</w:t>
      </w:r>
      <w:r w:rsidR="009E7166">
        <w:rPr>
          <w:rFonts w:ascii="Times New Roman" w:hAnsi="Times New Roman" w:cs="Times New Roman"/>
          <w:color w:val="000000"/>
          <w:sz w:val="24"/>
          <w:szCs w:val="24"/>
          <w:shd w:val="clear" w:color="auto" w:fill="FFFFFF"/>
        </w:rPr>
        <w:t xml:space="preserve"> když měl budit představu skromnosti a jednoduchosti, stal se symbolem </w:t>
      </w:r>
      <w:r w:rsidR="00EC0845">
        <w:rPr>
          <w:rFonts w:ascii="Times New Roman" w:hAnsi="Times New Roman" w:cs="Times New Roman"/>
          <w:color w:val="000000"/>
          <w:sz w:val="24"/>
          <w:szCs w:val="24"/>
          <w:shd w:val="clear" w:color="auto" w:fill="FFFFFF"/>
        </w:rPr>
        <w:t xml:space="preserve">kultury a bohatého </w:t>
      </w:r>
      <w:r w:rsidR="009E7166">
        <w:rPr>
          <w:rFonts w:ascii="Times New Roman" w:hAnsi="Times New Roman" w:cs="Times New Roman"/>
          <w:color w:val="000000"/>
          <w:sz w:val="24"/>
          <w:szCs w:val="24"/>
          <w:shd w:val="clear" w:color="auto" w:fill="FFFFFF"/>
        </w:rPr>
        <w:t xml:space="preserve">života sakaiských obchodníků. </w:t>
      </w:r>
      <w:r w:rsidR="00BA2DAD">
        <w:rPr>
          <w:rFonts w:ascii="Times New Roman" w:hAnsi="Times New Roman" w:cs="Times New Roman"/>
          <w:sz w:val="24"/>
          <w:szCs w:val="24"/>
        </w:rPr>
        <w:t>(viz Anderson, 1991: 34</w:t>
      </w:r>
      <w:r w:rsidR="00BA2DAD" w:rsidRPr="006C0133">
        <w:rPr>
          <w:rFonts w:ascii="Times New Roman" w:hAnsi="Times New Roman" w:cs="Times New Roman"/>
          <w:sz w:val="24"/>
          <w:szCs w:val="24"/>
        </w:rPr>
        <w:t>)</w:t>
      </w:r>
    </w:p>
    <w:p w:rsidR="008835E4" w:rsidRDefault="008835E4" w:rsidP="00925D02">
      <w:pPr>
        <w:spacing w:after="240"/>
        <w:rPr>
          <w:rFonts w:ascii="Times New Roman" w:hAnsi="Times New Roman" w:cs="Times New Roman"/>
          <w:b/>
          <w:color w:val="000000"/>
          <w:sz w:val="26"/>
          <w:szCs w:val="26"/>
          <w:shd w:val="clear" w:color="auto" w:fill="FFFFFF"/>
        </w:rPr>
      </w:pPr>
    </w:p>
    <w:p w:rsidR="008835E4" w:rsidRDefault="008835E4" w:rsidP="00925D02">
      <w:pPr>
        <w:spacing w:after="240"/>
        <w:rPr>
          <w:rFonts w:ascii="Times New Roman" w:hAnsi="Times New Roman" w:cs="Times New Roman"/>
          <w:b/>
          <w:color w:val="000000"/>
          <w:sz w:val="26"/>
          <w:szCs w:val="26"/>
          <w:shd w:val="clear" w:color="auto" w:fill="FFFFFF"/>
        </w:rPr>
      </w:pPr>
    </w:p>
    <w:p w:rsidR="008835E4" w:rsidRDefault="008835E4"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203AEF" w:rsidRDefault="00203AEF" w:rsidP="00925D02">
      <w:pPr>
        <w:spacing w:after="240"/>
        <w:rPr>
          <w:rFonts w:ascii="Times New Roman" w:hAnsi="Times New Roman" w:cs="Times New Roman"/>
          <w:b/>
          <w:color w:val="000000"/>
          <w:sz w:val="26"/>
          <w:szCs w:val="26"/>
          <w:shd w:val="clear" w:color="auto" w:fill="FFFFFF"/>
        </w:rPr>
      </w:pPr>
    </w:p>
    <w:p w:rsidR="00773C31" w:rsidRPr="00925D02" w:rsidRDefault="00773C31" w:rsidP="00925D02">
      <w:pPr>
        <w:spacing w:after="240"/>
        <w:rPr>
          <w:rFonts w:ascii="Times New Roman" w:hAnsi="Times New Roman" w:cs="Times New Roman"/>
          <w:b/>
          <w:color w:val="000000"/>
          <w:sz w:val="26"/>
          <w:szCs w:val="26"/>
          <w:shd w:val="clear" w:color="auto" w:fill="FFFFFF"/>
        </w:rPr>
      </w:pPr>
      <w:r w:rsidRPr="00773C31">
        <w:rPr>
          <w:rFonts w:ascii="Times New Roman" w:hAnsi="Times New Roman" w:cs="Times New Roman"/>
          <w:b/>
          <w:color w:val="000000"/>
          <w:sz w:val="26"/>
          <w:szCs w:val="26"/>
          <w:shd w:val="clear" w:color="auto" w:fill="FFFFFF"/>
        </w:rPr>
        <w:t xml:space="preserve">5. </w:t>
      </w:r>
      <w:r>
        <w:rPr>
          <w:rFonts w:ascii="Times New Roman" w:hAnsi="Times New Roman" w:cs="Times New Roman"/>
          <w:b/>
          <w:color w:val="000000"/>
          <w:sz w:val="26"/>
          <w:szCs w:val="26"/>
          <w:shd w:val="clear" w:color="auto" w:fill="FFFFFF"/>
        </w:rPr>
        <w:t>Azuči</w:t>
      </w:r>
      <w:r w:rsidR="0014791F" w:rsidRPr="00773C31">
        <w:rPr>
          <w:rFonts w:ascii="Times New Roman" w:hAnsi="Times New Roman" w:cs="Times New Roman"/>
          <w:b/>
          <w:color w:val="000000"/>
          <w:sz w:val="26"/>
          <w:szCs w:val="26"/>
          <w:shd w:val="clear" w:color="auto" w:fill="FFFFFF"/>
        </w:rPr>
        <w:t>-M</w:t>
      </w:r>
      <w:r>
        <w:rPr>
          <w:rFonts w:ascii="Times New Roman" w:hAnsi="Times New Roman" w:cs="Times New Roman"/>
          <w:b/>
          <w:color w:val="000000"/>
          <w:sz w:val="26"/>
          <w:szCs w:val="26"/>
          <w:shd w:val="clear" w:color="auto" w:fill="FFFFFF"/>
        </w:rPr>
        <w:t>omojama</w:t>
      </w:r>
      <w:r w:rsidR="005E7AB8">
        <w:rPr>
          <w:rFonts w:ascii="Times New Roman" w:hAnsi="Times New Roman" w:cs="Times New Roman"/>
          <w:b/>
          <w:color w:val="000000"/>
          <w:sz w:val="26"/>
          <w:szCs w:val="26"/>
          <w:shd w:val="clear" w:color="auto" w:fill="FFFFFF"/>
        </w:rPr>
        <w:t xml:space="preserve"> (1573</w:t>
      </w:r>
      <w:r w:rsidR="00406FAF">
        <w:rPr>
          <w:rFonts w:ascii="Times New Roman" w:hAnsi="Times New Roman" w:cs="Times New Roman"/>
          <w:b/>
          <w:color w:val="000000"/>
          <w:sz w:val="26"/>
          <w:szCs w:val="26"/>
          <w:shd w:val="clear" w:color="auto" w:fill="FFFFFF"/>
        </w:rPr>
        <w:t>-1603</w:t>
      </w:r>
      <w:r w:rsidR="0014791F" w:rsidRPr="00773C31">
        <w:rPr>
          <w:rFonts w:ascii="Times New Roman" w:hAnsi="Times New Roman" w:cs="Times New Roman"/>
          <w:b/>
          <w:color w:val="000000"/>
          <w:sz w:val="26"/>
          <w:szCs w:val="26"/>
          <w:shd w:val="clear" w:color="auto" w:fill="FFFFFF"/>
        </w:rPr>
        <w:t>)</w:t>
      </w:r>
    </w:p>
    <w:p w:rsidR="00557413" w:rsidRDefault="00DD2417" w:rsidP="00925D02">
      <w:pPr>
        <w:spacing w:after="240"/>
        <w:ind w:firstLine="709"/>
        <w:rPr>
          <w:rFonts w:ascii="Times New Roman" w:eastAsia="MS Gothic" w:hAnsi="Times New Roman" w:cs="Times New Roman"/>
          <w:sz w:val="24"/>
          <w:szCs w:val="24"/>
        </w:rPr>
      </w:pPr>
      <w:r>
        <w:rPr>
          <w:rFonts w:ascii="Times New Roman" w:hAnsi="Times New Roman" w:cs="Times New Roman"/>
          <w:color w:val="000000"/>
          <w:sz w:val="24"/>
          <w:szCs w:val="24"/>
          <w:shd w:val="clear" w:color="auto" w:fill="FFFFFF"/>
        </w:rPr>
        <w:t xml:space="preserve">V dalším historickém období se Japonsko nacházelo v nejednotném stavu, </w:t>
      </w:r>
      <w:r w:rsidR="009E7CBA">
        <w:rPr>
          <w:rFonts w:ascii="Times New Roman" w:hAnsi="Times New Roman" w:cs="Times New Roman"/>
          <w:color w:val="000000"/>
          <w:sz w:val="24"/>
          <w:szCs w:val="24"/>
          <w:shd w:val="clear" w:color="auto" w:fill="FFFFFF"/>
        </w:rPr>
        <w:t>stále bylo rozdrobeno na knížectví</w:t>
      </w:r>
      <w:r w:rsidR="0014791F">
        <w:rPr>
          <w:rFonts w:ascii="Times New Roman" w:hAnsi="Times New Roman" w:cs="Times New Roman"/>
          <w:color w:val="000000"/>
          <w:sz w:val="24"/>
          <w:szCs w:val="24"/>
          <w:shd w:val="clear" w:color="auto" w:fill="FFFFFF"/>
        </w:rPr>
        <w:t xml:space="preserve">. </w:t>
      </w:r>
      <w:r w:rsidR="00995E32">
        <w:rPr>
          <w:rFonts w:ascii="Times New Roman" w:hAnsi="Times New Roman" w:cs="Times New Roman"/>
          <w:color w:val="000000"/>
          <w:sz w:val="24"/>
          <w:szCs w:val="24"/>
          <w:shd w:val="clear" w:color="auto" w:fill="FFFFFF"/>
        </w:rPr>
        <w:t>Dochází k prudkému rozvoji vnitrostátního</w:t>
      </w:r>
      <w:r w:rsidR="009E7CBA">
        <w:rPr>
          <w:rFonts w:ascii="Times New Roman" w:hAnsi="Times New Roman" w:cs="Times New Roman"/>
          <w:color w:val="000000"/>
          <w:sz w:val="24"/>
          <w:szCs w:val="24"/>
          <w:shd w:val="clear" w:color="auto" w:fill="FFFFFF"/>
        </w:rPr>
        <w:t xml:space="preserve"> i</w:t>
      </w:r>
      <w:r w:rsidR="00E94D65">
        <w:rPr>
          <w:rFonts w:ascii="Times New Roman" w:hAnsi="Times New Roman" w:cs="Times New Roman"/>
          <w:color w:val="000000"/>
          <w:sz w:val="24"/>
          <w:szCs w:val="24"/>
          <w:shd w:val="clear" w:color="auto" w:fill="FFFFFF"/>
        </w:rPr>
        <w:t> </w:t>
      </w:r>
      <w:r w:rsidR="009E7CBA">
        <w:rPr>
          <w:rFonts w:ascii="Times New Roman" w:hAnsi="Times New Roman" w:cs="Times New Roman"/>
          <w:color w:val="000000"/>
          <w:sz w:val="24"/>
          <w:szCs w:val="24"/>
          <w:shd w:val="clear" w:color="auto" w:fill="FFFFFF"/>
        </w:rPr>
        <w:t>mezinárodního obchodu. V přístavním městě Nagas</w:t>
      </w:r>
      <w:r w:rsidR="00DA0FAD">
        <w:rPr>
          <w:rFonts w:ascii="Times New Roman" w:hAnsi="Times New Roman" w:cs="Times New Roman"/>
          <w:color w:val="000000"/>
          <w:sz w:val="24"/>
          <w:szCs w:val="24"/>
          <w:shd w:val="clear" w:color="auto" w:fill="FFFFFF"/>
        </w:rPr>
        <w:t xml:space="preserve">aki se obchodovalo s Portugalci, </w:t>
      </w:r>
      <w:r w:rsidR="00DA0FAD">
        <w:rPr>
          <w:rFonts w:ascii="Times New Roman" w:hAnsi="Times New Roman" w:cs="Times New Roman"/>
          <w:color w:val="000000"/>
          <w:sz w:val="24"/>
          <w:szCs w:val="24"/>
          <w:shd w:val="clear" w:color="auto" w:fill="FFFFFF"/>
        </w:rPr>
        <w:lastRenderedPageBreak/>
        <w:t xml:space="preserve">kteří s sebou přinesli i křesťanství. </w:t>
      </w:r>
      <w:r w:rsidR="00995E32">
        <w:rPr>
          <w:rFonts w:ascii="Times New Roman" w:hAnsi="Times New Roman" w:cs="Times New Roman"/>
          <w:color w:val="000000"/>
          <w:sz w:val="24"/>
          <w:szCs w:val="24"/>
          <w:shd w:val="clear" w:color="auto" w:fill="FFFFFF"/>
        </w:rPr>
        <w:t xml:space="preserve">Japonští političtí vůdci nahlíželi na </w:t>
      </w:r>
      <w:r w:rsidR="00557413">
        <w:rPr>
          <w:rFonts w:ascii="Times New Roman" w:hAnsi="Times New Roman" w:cs="Times New Roman"/>
          <w:color w:val="000000"/>
          <w:sz w:val="24"/>
          <w:szCs w:val="24"/>
          <w:shd w:val="clear" w:color="auto" w:fill="FFFFFF"/>
        </w:rPr>
        <w:t xml:space="preserve">křesťanství </w:t>
      </w:r>
      <w:r w:rsidR="001512BE">
        <w:rPr>
          <w:rFonts w:ascii="Times New Roman" w:hAnsi="Times New Roman" w:cs="Times New Roman"/>
          <w:color w:val="000000"/>
          <w:sz w:val="24"/>
          <w:szCs w:val="24"/>
          <w:shd w:val="clear" w:color="auto" w:fill="FFFFFF"/>
        </w:rPr>
        <w:t>ve většině případů s</w:t>
      </w:r>
      <w:r w:rsidR="00DA0FAD">
        <w:rPr>
          <w:rFonts w:ascii="Times New Roman" w:hAnsi="Times New Roman" w:cs="Times New Roman"/>
          <w:color w:val="000000"/>
          <w:sz w:val="24"/>
          <w:szCs w:val="24"/>
          <w:shd w:val="clear" w:color="auto" w:fill="FFFFFF"/>
        </w:rPr>
        <w:t> </w:t>
      </w:r>
      <w:r w:rsidR="001512BE">
        <w:rPr>
          <w:rFonts w:ascii="Times New Roman" w:hAnsi="Times New Roman" w:cs="Times New Roman"/>
          <w:color w:val="000000"/>
          <w:sz w:val="24"/>
          <w:szCs w:val="24"/>
          <w:shd w:val="clear" w:color="auto" w:fill="FFFFFF"/>
        </w:rPr>
        <w:t>odporem</w:t>
      </w:r>
      <w:r w:rsidR="00DA0FAD">
        <w:rPr>
          <w:rFonts w:ascii="Times New Roman" w:hAnsi="Times New Roman" w:cs="Times New Roman"/>
          <w:color w:val="000000"/>
          <w:sz w:val="24"/>
          <w:szCs w:val="24"/>
          <w:shd w:val="clear" w:color="auto" w:fill="FFFFFF"/>
        </w:rPr>
        <w:t xml:space="preserve"> a docházelo i k pronásledování křesťanů</w:t>
      </w:r>
      <w:r w:rsidR="00557413">
        <w:rPr>
          <w:rFonts w:ascii="Times New Roman" w:hAnsi="Times New Roman" w:cs="Times New Roman"/>
          <w:color w:val="000000"/>
          <w:sz w:val="24"/>
          <w:szCs w:val="24"/>
          <w:shd w:val="clear" w:color="auto" w:fill="FFFFFF"/>
        </w:rPr>
        <w:t xml:space="preserve">. Přesto se však obchodu s Evropou dařilo, velký význam měl obchod s palnými zbraněmi. </w:t>
      </w:r>
      <w:r w:rsidR="00557413">
        <w:rPr>
          <w:rFonts w:ascii="Times New Roman" w:eastAsia="MS Gothic" w:hAnsi="Times New Roman" w:cs="Times New Roman"/>
          <w:sz w:val="24"/>
          <w:szCs w:val="24"/>
        </w:rPr>
        <w:t>(viz Reischauer, Craig, 2012: 75—77)</w:t>
      </w:r>
    </w:p>
    <w:p w:rsidR="007B6241" w:rsidRDefault="007B6241" w:rsidP="00925D02">
      <w:pPr>
        <w:spacing w:after="240"/>
        <w:ind w:firstLine="709"/>
        <w:rPr>
          <w:rFonts w:ascii="Times New Roman" w:hAnsi="Times New Roman" w:cs="Times New Roman"/>
          <w:color w:val="000000"/>
          <w:sz w:val="24"/>
          <w:szCs w:val="24"/>
          <w:shd w:val="clear" w:color="auto" w:fill="FFFFFF"/>
        </w:rPr>
      </w:pPr>
      <w:r>
        <w:rPr>
          <w:rFonts w:ascii="Times New Roman" w:eastAsia="MS Gothic" w:hAnsi="Times New Roman" w:cs="Times New Roman"/>
          <w:sz w:val="24"/>
          <w:szCs w:val="24"/>
        </w:rPr>
        <w:t>Pod evropským vlivem se v Japonsku budoval</w:t>
      </w:r>
      <w:r w:rsidR="006F7354">
        <w:rPr>
          <w:rFonts w:ascii="Times New Roman" w:eastAsia="MS Gothic" w:hAnsi="Times New Roman" w:cs="Times New Roman"/>
          <w:sz w:val="24"/>
          <w:szCs w:val="24"/>
        </w:rPr>
        <w:t>y</w:t>
      </w:r>
      <w:r>
        <w:rPr>
          <w:rFonts w:ascii="Times New Roman" w:eastAsia="MS Gothic" w:hAnsi="Times New Roman" w:cs="Times New Roman"/>
          <w:sz w:val="24"/>
          <w:szCs w:val="24"/>
        </w:rPr>
        <w:t xml:space="preserve"> hrady</w:t>
      </w:r>
      <w:r w:rsidR="006F7354">
        <w:rPr>
          <w:rFonts w:ascii="Times New Roman" w:eastAsia="MS Gothic" w:hAnsi="Times New Roman" w:cs="Times New Roman"/>
          <w:sz w:val="24"/>
          <w:szCs w:val="24"/>
        </w:rPr>
        <w:t>;</w:t>
      </w:r>
      <w:r>
        <w:rPr>
          <w:rFonts w:ascii="Times New Roman" w:eastAsia="MS Gothic" w:hAnsi="Times New Roman" w:cs="Times New Roman"/>
          <w:sz w:val="24"/>
          <w:szCs w:val="24"/>
        </w:rPr>
        <w:t xml:space="preserve"> jeden </w:t>
      </w:r>
      <w:r w:rsidR="006F7354">
        <w:rPr>
          <w:rFonts w:ascii="Times New Roman" w:eastAsia="MS Gothic" w:hAnsi="Times New Roman" w:cs="Times New Roman"/>
          <w:sz w:val="24"/>
          <w:szCs w:val="24"/>
        </w:rPr>
        <w:t xml:space="preserve">hlavní hrad v celém knížectví nahradil </w:t>
      </w:r>
      <w:r w:rsidR="00946381">
        <w:rPr>
          <w:rFonts w:ascii="Times New Roman" w:eastAsia="MS Gothic" w:hAnsi="Times New Roman" w:cs="Times New Roman"/>
          <w:sz w:val="24"/>
          <w:szCs w:val="24"/>
        </w:rPr>
        <w:t>menší jednotky</w:t>
      </w:r>
      <w:r w:rsidR="006F7354">
        <w:rPr>
          <w:rFonts w:ascii="Times New Roman" w:eastAsia="MS Gothic" w:hAnsi="Times New Roman" w:cs="Times New Roman"/>
          <w:sz w:val="24"/>
          <w:szCs w:val="24"/>
        </w:rPr>
        <w:t>. Do blízkosti hradů se stěhovali knížecí vazalové a</w:t>
      </w:r>
      <w:r w:rsidR="00E94D65">
        <w:rPr>
          <w:rFonts w:ascii="Times New Roman" w:eastAsia="MS Gothic" w:hAnsi="Times New Roman" w:cs="Times New Roman"/>
          <w:sz w:val="24"/>
          <w:szCs w:val="24"/>
        </w:rPr>
        <w:t> </w:t>
      </w:r>
      <w:r w:rsidR="006F7354">
        <w:rPr>
          <w:rFonts w:ascii="Times New Roman" w:eastAsia="MS Gothic" w:hAnsi="Times New Roman" w:cs="Times New Roman"/>
          <w:sz w:val="24"/>
          <w:szCs w:val="24"/>
        </w:rPr>
        <w:t>vznikali</w:t>
      </w:r>
      <w:r w:rsidR="00946381">
        <w:rPr>
          <w:rFonts w:ascii="Times New Roman" w:eastAsia="MS Gothic" w:hAnsi="Times New Roman" w:cs="Times New Roman"/>
          <w:sz w:val="24"/>
          <w:szCs w:val="24"/>
        </w:rPr>
        <w:t xml:space="preserve"> obchodní čtvrti, ve které se uskutečňoval obchodní život</w:t>
      </w:r>
      <w:r w:rsidR="006F7354">
        <w:rPr>
          <w:rFonts w:ascii="Times New Roman" w:eastAsia="MS Gothic" w:hAnsi="Times New Roman" w:cs="Times New Roman"/>
          <w:sz w:val="24"/>
          <w:szCs w:val="24"/>
        </w:rPr>
        <w:t>. Nová hradní města položil</w:t>
      </w:r>
      <w:r w:rsidR="00946381">
        <w:rPr>
          <w:rFonts w:ascii="Times New Roman" w:eastAsia="MS Gothic" w:hAnsi="Times New Roman" w:cs="Times New Roman"/>
          <w:sz w:val="24"/>
          <w:szCs w:val="24"/>
        </w:rPr>
        <w:t>a</w:t>
      </w:r>
      <w:r w:rsidR="006F7354">
        <w:rPr>
          <w:rFonts w:ascii="Times New Roman" w:eastAsia="MS Gothic" w:hAnsi="Times New Roman" w:cs="Times New Roman"/>
          <w:sz w:val="24"/>
          <w:szCs w:val="24"/>
        </w:rPr>
        <w:t xml:space="preserve"> základ většině </w:t>
      </w:r>
      <w:r w:rsidR="00946381">
        <w:rPr>
          <w:rFonts w:ascii="Times New Roman" w:eastAsia="MS Gothic" w:hAnsi="Times New Roman" w:cs="Times New Roman"/>
          <w:sz w:val="24"/>
          <w:szCs w:val="24"/>
        </w:rPr>
        <w:t>budoucích větších</w:t>
      </w:r>
      <w:r w:rsidR="006F7354">
        <w:rPr>
          <w:rFonts w:ascii="Times New Roman" w:eastAsia="MS Gothic" w:hAnsi="Times New Roman" w:cs="Times New Roman"/>
          <w:sz w:val="24"/>
          <w:szCs w:val="24"/>
        </w:rPr>
        <w:t xml:space="preserve"> měst Japonska. (viz Reischauer, Craig, 2012: 77)</w:t>
      </w:r>
    </w:p>
    <w:p w:rsidR="00D33EB5" w:rsidRDefault="00557413"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4791F">
        <w:rPr>
          <w:rFonts w:ascii="Times New Roman" w:hAnsi="Times New Roman" w:cs="Times New Roman"/>
          <w:color w:val="000000"/>
          <w:sz w:val="24"/>
          <w:szCs w:val="24"/>
          <w:shd w:val="clear" w:color="auto" w:fill="FFFFFF"/>
        </w:rPr>
        <w:t>Země se sjedno</w:t>
      </w:r>
      <w:r w:rsidR="003F4C60">
        <w:rPr>
          <w:rFonts w:ascii="Times New Roman" w:hAnsi="Times New Roman" w:cs="Times New Roman"/>
          <w:color w:val="000000"/>
          <w:sz w:val="24"/>
          <w:szCs w:val="24"/>
          <w:shd w:val="clear" w:color="auto" w:fill="FFFFFF"/>
        </w:rPr>
        <w:t>tila</w:t>
      </w:r>
      <w:r w:rsidR="0014791F">
        <w:rPr>
          <w:rFonts w:ascii="Times New Roman" w:hAnsi="Times New Roman" w:cs="Times New Roman"/>
          <w:color w:val="000000"/>
          <w:sz w:val="24"/>
          <w:szCs w:val="24"/>
          <w:shd w:val="clear" w:color="auto" w:fill="FFFFFF"/>
        </w:rPr>
        <w:t xml:space="preserve"> </w:t>
      </w:r>
      <w:r w:rsidR="00406FAF">
        <w:rPr>
          <w:rFonts w:ascii="Times New Roman" w:hAnsi="Times New Roman" w:cs="Times New Roman"/>
          <w:color w:val="000000"/>
          <w:sz w:val="24"/>
          <w:szCs w:val="24"/>
          <w:shd w:val="clear" w:color="auto" w:fill="FFFFFF"/>
        </w:rPr>
        <w:t xml:space="preserve">až </w:t>
      </w:r>
      <w:r w:rsidR="0014791F">
        <w:rPr>
          <w:rFonts w:ascii="Times New Roman" w:hAnsi="Times New Roman" w:cs="Times New Roman"/>
          <w:color w:val="000000"/>
          <w:sz w:val="24"/>
          <w:szCs w:val="24"/>
          <w:shd w:val="clear" w:color="auto" w:fill="FFFFFF"/>
        </w:rPr>
        <w:t>pod vedením Ody Nobunagy</w:t>
      </w:r>
      <w:r w:rsidR="005E7AB8">
        <w:rPr>
          <w:rStyle w:val="Znakapoznpodarou"/>
          <w:rFonts w:ascii="Times New Roman" w:hAnsi="Times New Roman" w:cs="Times New Roman"/>
          <w:color w:val="000000"/>
          <w:sz w:val="24"/>
          <w:szCs w:val="24"/>
          <w:shd w:val="clear" w:color="auto" w:fill="FFFFFF"/>
        </w:rPr>
        <w:footnoteReference w:id="131"/>
      </w:r>
      <w:r w:rsidR="006F7354">
        <w:rPr>
          <w:rFonts w:ascii="Times New Roman" w:hAnsi="Times New Roman" w:cs="Times New Roman"/>
          <w:color w:val="000000"/>
          <w:sz w:val="24"/>
          <w:szCs w:val="24"/>
          <w:shd w:val="clear" w:color="auto" w:fill="FFFFFF"/>
        </w:rPr>
        <w:t>,</w:t>
      </w:r>
      <w:r w:rsidR="0014791F">
        <w:rPr>
          <w:rFonts w:ascii="Times New Roman" w:hAnsi="Times New Roman" w:cs="Times New Roman"/>
          <w:color w:val="000000"/>
          <w:sz w:val="24"/>
          <w:szCs w:val="24"/>
          <w:shd w:val="clear" w:color="auto" w:fill="FFFFFF"/>
        </w:rPr>
        <w:t xml:space="preserve"> Tojotomi</w:t>
      </w:r>
      <w:r w:rsidR="00A16ADA">
        <w:rPr>
          <w:rFonts w:ascii="Times New Roman" w:hAnsi="Times New Roman" w:cs="Times New Roman"/>
          <w:color w:val="000000"/>
          <w:sz w:val="24"/>
          <w:szCs w:val="24"/>
          <w:shd w:val="clear" w:color="auto" w:fill="FFFFFF"/>
        </w:rPr>
        <w:t>ho</w:t>
      </w:r>
      <w:r w:rsidR="0014791F">
        <w:rPr>
          <w:rFonts w:ascii="Times New Roman" w:hAnsi="Times New Roman" w:cs="Times New Roman"/>
          <w:color w:val="000000"/>
          <w:sz w:val="24"/>
          <w:szCs w:val="24"/>
          <w:shd w:val="clear" w:color="auto" w:fill="FFFFFF"/>
        </w:rPr>
        <w:t xml:space="preserve"> Hidejošiho</w:t>
      </w:r>
      <w:r w:rsidR="00A16ADA">
        <w:rPr>
          <w:rStyle w:val="Znakapoznpodarou"/>
          <w:rFonts w:ascii="Times New Roman" w:hAnsi="Times New Roman" w:cs="Times New Roman"/>
          <w:color w:val="000000"/>
          <w:sz w:val="24"/>
          <w:szCs w:val="24"/>
          <w:shd w:val="clear" w:color="auto" w:fill="FFFFFF"/>
        </w:rPr>
        <w:footnoteReference w:id="132"/>
      </w:r>
      <w:r w:rsidR="0014791F">
        <w:rPr>
          <w:rFonts w:ascii="Times New Roman" w:hAnsi="Times New Roman" w:cs="Times New Roman"/>
          <w:color w:val="000000"/>
          <w:sz w:val="24"/>
          <w:szCs w:val="24"/>
          <w:shd w:val="clear" w:color="auto" w:fill="FFFFFF"/>
        </w:rPr>
        <w:t xml:space="preserve"> </w:t>
      </w:r>
      <w:r w:rsidR="006F7354">
        <w:rPr>
          <w:rFonts w:ascii="Times New Roman" w:hAnsi="Times New Roman" w:cs="Times New Roman"/>
          <w:color w:val="000000"/>
          <w:sz w:val="24"/>
          <w:szCs w:val="24"/>
          <w:shd w:val="clear" w:color="auto" w:fill="FFFFFF"/>
        </w:rPr>
        <w:t>a Tokugawy Iejasu</w:t>
      </w:r>
      <w:r w:rsidR="00406FAF">
        <w:rPr>
          <w:rFonts w:ascii="Times New Roman" w:hAnsi="Times New Roman" w:cs="Times New Roman"/>
          <w:color w:val="000000"/>
          <w:sz w:val="24"/>
          <w:szCs w:val="24"/>
          <w:shd w:val="clear" w:color="auto" w:fill="FFFFFF"/>
        </w:rPr>
        <w:t>a</w:t>
      </w:r>
      <w:r w:rsidR="00A652F8">
        <w:rPr>
          <w:rStyle w:val="Znakapoznpodarou"/>
          <w:rFonts w:ascii="Times New Roman" w:hAnsi="Times New Roman" w:cs="Times New Roman"/>
          <w:color w:val="000000"/>
          <w:sz w:val="24"/>
          <w:szCs w:val="24"/>
          <w:shd w:val="clear" w:color="auto" w:fill="FFFFFF"/>
        </w:rPr>
        <w:footnoteReference w:id="133"/>
      </w:r>
      <w:r w:rsidR="00406FAF">
        <w:rPr>
          <w:rFonts w:ascii="Times New Roman" w:hAnsi="Times New Roman" w:cs="Times New Roman"/>
          <w:color w:val="000000"/>
          <w:sz w:val="24"/>
          <w:szCs w:val="24"/>
          <w:shd w:val="clear" w:color="auto" w:fill="FFFFFF"/>
        </w:rPr>
        <w:t xml:space="preserve"> a byl vytvořen </w:t>
      </w:r>
      <w:r w:rsidR="00946381">
        <w:rPr>
          <w:rFonts w:ascii="Times New Roman" w:hAnsi="Times New Roman" w:cs="Times New Roman"/>
          <w:color w:val="000000"/>
          <w:sz w:val="24"/>
          <w:szCs w:val="24"/>
          <w:shd w:val="clear" w:color="auto" w:fill="FFFFFF"/>
        </w:rPr>
        <w:t>centralizovaný feudální systém</w:t>
      </w:r>
      <w:r w:rsidR="00406FAF">
        <w:rPr>
          <w:rFonts w:ascii="Times New Roman" w:hAnsi="Times New Roman" w:cs="Times New Roman"/>
          <w:color w:val="000000"/>
          <w:sz w:val="24"/>
          <w:szCs w:val="24"/>
          <w:shd w:val="clear" w:color="auto" w:fill="FFFFFF"/>
        </w:rPr>
        <w:t xml:space="preserve">. Jejich strategií bylo vytvořit silné spojenectví s loajálními knížaty, kteří byli ochotni se jim podřídit. Následně </w:t>
      </w:r>
      <w:r w:rsidR="00946381">
        <w:rPr>
          <w:rFonts w:ascii="Times New Roman" w:hAnsi="Times New Roman" w:cs="Times New Roman"/>
          <w:color w:val="000000"/>
          <w:sz w:val="24"/>
          <w:szCs w:val="24"/>
          <w:shd w:val="clear" w:color="auto" w:fill="FFFFFF"/>
        </w:rPr>
        <w:t>si podmanili oblast</w:t>
      </w:r>
      <w:r w:rsidR="00406FAF">
        <w:rPr>
          <w:rFonts w:ascii="Times New Roman" w:hAnsi="Times New Roman" w:cs="Times New Roman"/>
          <w:color w:val="000000"/>
          <w:sz w:val="24"/>
          <w:szCs w:val="24"/>
          <w:shd w:val="clear" w:color="auto" w:fill="FFFFFF"/>
        </w:rPr>
        <w:t xml:space="preserve"> kolem Kjóta, kde sídlil císař, a poté </w:t>
      </w:r>
      <w:r w:rsidR="00946381">
        <w:rPr>
          <w:rFonts w:ascii="Times New Roman" w:hAnsi="Times New Roman" w:cs="Times New Roman"/>
          <w:color w:val="000000"/>
          <w:sz w:val="24"/>
          <w:szCs w:val="24"/>
          <w:shd w:val="clear" w:color="auto" w:fill="FFFFFF"/>
        </w:rPr>
        <w:t>se zaměřovali</w:t>
      </w:r>
      <w:r w:rsidR="00406FAF">
        <w:rPr>
          <w:rFonts w:ascii="Times New Roman" w:hAnsi="Times New Roman" w:cs="Times New Roman"/>
          <w:color w:val="000000"/>
          <w:sz w:val="24"/>
          <w:szCs w:val="24"/>
          <w:shd w:val="clear" w:color="auto" w:fill="FFFFFF"/>
        </w:rPr>
        <w:t xml:space="preserve"> i na ostatní knížectví. </w:t>
      </w:r>
      <w:r w:rsidR="00D33EB5">
        <w:rPr>
          <w:rFonts w:ascii="Times New Roman" w:eastAsia="MS Gothic" w:hAnsi="Times New Roman" w:cs="Times New Roman"/>
          <w:sz w:val="24"/>
          <w:szCs w:val="24"/>
        </w:rPr>
        <w:t xml:space="preserve">(viz Reischauer, Craig, 2012: 78) </w:t>
      </w:r>
      <w:r w:rsidR="0014791F">
        <w:rPr>
          <w:rFonts w:ascii="Times New Roman" w:hAnsi="Times New Roman" w:cs="Times New Roman"/>
          <w:color w:val="000000"/>
          <w:sz w:val="24"/>
          <w:szCs w:val="24"/>
          <w:shd w:val="clear" w:color="auto" w:fill="FFFFFF"/>
        </w:rPr>
        <w:t xml:space="preserve">Období končí vítězstvím Tokugawy </w:t>
      </w:r>
      <w:r w:rsidR="00D33EB5">
        <w:rPr>
          <w:rFonts w:ascii="Times New Roman" w:hAnsi="Times New Roman" w:cs="Times New Roman"/>
          <w:color w:val="000000"/>
          <w:sz w:val="24"/>
          <w:szCs w:val="24"/>
          <w:shd w:val="clear" w:color="auto" w:fill="FFFFFF"/>
        </w:rPr>
        <w:t xml:space="preserve">Iejasua </w:t>
      </w:r>
      <w:r w:rsidR="0014791F">
        <w:rPr>
          <w:rFonts w:ascii="Times New Roman" w:hAnsi="Times New Roman" w:cs="Times New Roman"/>
          <w:color w:val="000000"/>
          <w:sz w:val="24"/>
          <w:szCs w:val="24"/>
          <w:shd w:val="clear" w:color="auto" w:fill="FFFFFF"/>
        </w:rPr>
        <w:t>v bitvě u Sekigahary</w:t>
      </w:r>
      <w:r w:rsidR="00305CCB">
        <w:rPr>
          <w:rStyle w:val="Znakapoznpodarou"/>
          <w:rFonts w:ascii="Times New Roman" w:hAnsi="Times New Roman" w:cs="Times New Roman"/>
          <w:color w:val="000000"/>
          <w:sz w:val="24"/>
          <w:szCs w:val="24"/>
          <w:shd w:val="clear" w:color="auto" w:fill="FFFFFF"/>
        </w:rPr>
        <w:footnoteReference w:id="134"/>
      </w:r>
      <w:r w:rsidR="0014791F">
        <w:rPr>
          <w:rFonts w:ascii="Times New Roman" w:hAnsi="Times New Roman" w:cs="Times New Roman"/>
          <w:color w:val="000000"/>
          <w:sz w:val="24"/>
          <w:szCs w:val="24"/>
          <w:shd w:val="clear" w:color="auto" w:fill="FFFFFF"/>
        </w:rPr>
        <w:t xml:space="preserve"> a ustanovením šógunátu</w:t>
      </w:r>
      <w:r w:rsidR="00D33EB5">
        <w:rPr>
          <w:rFonts w:ascii="Times New Roman" w:hAnsi="Times New Roman" w:cs="Times New Roman"/>
          <w:color w:val="000000"/>
          <w:sz w:val="24"/>
          <w:szCs w:val="24"/>
          <w:shd w:val="clear" w:color="auto" w:fill="FFFFFF"/>
        </w:rPr>
        <w:t xml:space="preserve"> Tokugawa</w:t>
      </w:r>
      <w:r w:rsidR="00406FAF">
        <w:rPr>
          <w:rFonts w:ascii="Times New Roman" w:hAnsi="Times New Roman" w:cs="Times New Roman"/>
          <w:color w:val="000000"/>
          <w:sz w:val="24"/>
          <w:szCs w:val="24"/>
          <w:shd w:val="clear" w:color="auto" w:fill="FFFFFF"/>
        </w:rPr>
        <w:t xml:space="preserve"> v roce 1603</w:t>
      </w:r>
      <w:r w:rsidR="0014791F">
        <w:rPr>
          <w:rFonts w:ascii="Times New Roman" w:hAnsi="Times New Roman" w:cs="Times New Roman"/>
          <w:color w:val="000000"/>
          <w:sz w:val="24"/>
          <w:szCs w:val="24"/>
          <w:shd w:val="clear" w:color="auto" w:fill="FFFFFF"/>
        </w:rPr>
        <w:t>.</w:t>
      </w:r>
      <w:r w:rsidR="00406FAF">
        <w:rPr>
          <w:rFonts w:ascii="Times New Roman" w:hAnsi="Times New Roman" w:cs="Times New Roman"/>
          <w:color w:val="000000"/>
          <w:sz w:val="24"/>
          <w:szCs w:val="24"/>
          <w:shd w:val="clear" w:color="auto" w:fill="FFFFFF"/>
        </w:rPr>
        <w:t xml:space="preserve"> </w:t>
      </w:r>
      <w:r w:rsidR="00D33EB5">
        <w:rPr>
          <w:rFonts w:ascii="Times New Roman" w:eastAsia="MS Gothic" w:hAnsi="Times New Roman" w:cs="Times New Roman"/>
          <w:sz w:val="24"/>
          <w:szCs w:val="24"/>
        </w:rPr>
        <w:t>(viz Reischauer, Craig, 2012: 81)</w:t>
      </w:r>
    </w:p>
    <w:p w:rsidR="0014791F" w:rsidRDefault="0014791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Během tohoto období se dostává čajový obřad na vrchol společenského žebříčk</w:t>
      </w:r>
      <w:r w:rsidR="002A2D27">
        <w:rPr>
          <w:rFonts w:ascii="Times New Roman" w:hAnsi="Times New Roman" w:cs="Times New Roman"/>
          <w:color w:val="000000"/>
          <w:sz w:val="24"/>
          <w:szCs w:val="24"/>
          <w:shd w:val="clear" w:color="auto" w:fill="FFFFFF"/>
        </w:rPr>
        <w:t>u</w:t>
      </w:r>
      <w:r w:rsidR="006158AC">
        <w:rPr>
          <w:rFonts w:ascii="Times New Roman" w:hAnsi="Times New Roman" w:cs="Times New Roman"/>
          <w:color w:val="000000"/>
          <w:sz w:val="24"/>
          <w:szCs w:val="24"/>
          <w:shd w:val="clear" w:color="auto" w:fill="FFFFFF"/>
        </w:rPr>
        <w:t xml:space="preserve">; </w:t>
      </w:r>
      <w:r w:rsidR="002A2D27">
        <w:rPr>
          <w:rFonts w:ascii="Times New Roman" w:hAnsi="Times New Roman" w:cs="Times New Roman"/>
          <w:color w:val="000000"/>
          <w:sz w:val="24"/>
          <w:szCs w:val="24"/>
          <w:shd w:val="clear" w:color="auto" w:fill="FFFFFF"/>
        </w:rPr>
        <w:t>významně figuroval v životě vyšších vrstev</w:t>
      </w:r>
      <w:r w:rsidR="006158AC">
        <w:rPr>
          <w:rFonts w:ascii="Times New Roman" w:hAnsi="Times New Roman" w:cs="Times New Roman"/>
          <w:color w:val="000000"/>
          <w:sz w:val="24"/>
          <w:szCs w:val="24"/>
          <w:shd w:val="clear" w:color="auto" w:fill="FFFFFF"/>
        </w:rPr>
        <w:t xml:space="preserve"> a sloužil jako politický prostředek</w:t>
      </w:r>
      <w:r>
        <w:rPr>
          <w:rFonts w:ascii="Times New Roman" w:hAnsi="Times New Roman" w:cs="Times New Roman"/>
          <w:color w:val="000000"/>
          <w:sz w:val="24"/>
          <w:szCs w:val="24"/>
          <w:shd w:val="clear" w:color="auto" w:fill="FFFFFF"/>
        </w:rPr>
        <w:t>.</w:t>
      </w:r>
      <w:r w:rsidR="006158AC">
        <w:rPr>
          <w:rFonts w:ascii="Times New Roman" w:hAnsi="Times New Roman" w:cs="Times New Roman"/>
          <w:color w:val="000000"/>
          <w:sz w:val="24"/>
          <w:szCs w:val="24"/>
          <w:shd w:val="clear" w:color="auto" w:fill="FFFFFF"/>
        </w:rPr>
        <w:t xml:space="preserve"> </w:t>
      </w:r>
      <w:r w:rsidR="002A2D27">
        <w:rPr>
          <w:rFonts w:ascii="Times New Roman" w:hAnsi="Times New Roman" w:cs="Times New Roman"/>
          <w:color w:val="000000"/>
          <w:sz w:val="24"/>
          <w:szCs w:val="24"/>
          <w:shd w:val="clear" w:color="auto" w:fill="FFFFFF"/>
        </w:rPr>
        <w:t xml:space="preserve"> V</w:t>
      </w:r>
      <w:r>
        <w:rPr>
          <w:rFonts w:ascii="Times New Roman" w:hAnsi="Times New Roman" w:cs="Times New Roman"/>
          <w:color w:val="000000"/>
          <w:sz w:val="24"/>
          <w:szCs w:val="24"/>
          <w:shd w:val="clear" w:color="auto" w:fill="FFFFFF"/>
        </w:rPr>
        <w:t xml:space="preserve">ášnivě </w:t>
      </w:r>
      <w:r w:rsidR="002A2D27">
        <w:rPr>
          <w:rFonts w:ascii="Times New Roman" w:hAnsi="Times New Roman" w:cs="Times New Roman"/>
          <w:color w:val="000000"/>
          <w:sz w:val="24"/>
          <w:szCs w:val="24"/>
          <w:shd w:val="clear" w:color="auto" w:fill="FFFFFF"/>
        </w:rPr>
        <w:t xml:space="preserve">se mu </w:t>
      </w:r>
      <w:r>
        <w:rPr>
          <w:rFonts w:ascii="Times New Roman" w:hAnsi="Times New Roman" w:cs="Times New Roman"/>
          <w:color w:val="000000"/>
          <w:sz w:val="24"/>
          <w:szCs w:val="24"/>
          <w:shd w:val="clear" w:color="auto" w:fill="FFFFFF"/>
        </w:rPr>
        <w:t xml:space="preserve">oddávali i oba nejvýznamnější vojevůdci. Za úspěšné bitvy Oda Nobunaga v mnoha případech věnoval svým </w:t>
      </w:r>
      <w:r w:rsidR="002A2D27">
        <w:rPr>
          <w:rFonts w:ascii="Times New Roman" w:hAnsi="Times New Roman" w:cs="Times New Roman"/>
          <w:color w:val="000000"/>
          <w:sz w:val="24"/>
          <w:szCs w:val="24"/>
          <w:shd w:val="clear" w:color="auto" w:fill="FFFFFF"/>
        </w:rPr>
        <w:t xml:space="preserve">podřízeným čajové </w:t>
      </w:r>
      <w:r>
        <w:rPr>
          <w:rFonts w:ascii="Times New Roman" w:hAnsi="Times New Roman" w:cs="Times New Roman"/>
          <w:color w:val="000000"/>
          <w:sz w:val="24"/>
          <w:szCs w:val="24"/>
          <w:shd w:val="clear" w:color="auto" w:fill="FFFFFF"/>
        </w:rPr>
        <w:t>náčiní a dekorac</w:t>
      </w:r>
      <w:r w:rsidR="006158AC">
        <w:rPr>
          <w:rFonts w:ascii="Times New Roman" w:hAnsi="Times New Roman" w:cs="Times New Roman"/>
          <w:color w:val="000000"/>
          <w:sz w:val="24"/>
          <w:szCs w:val="24"/>
          <w:shd w:val="clear" w:color="auto" w:fill="FFFFFF"/>
        </w:rPr>
        <w:t>e pro výzdobu čajové místnosti a sám je rád i</w:t>
      </w:r>
      <w:r>
        <w:rPr>
          <w:rFonts w:ascii="Times New Roman" w:hAnsi="Times New Roman" w:cs="Times New Roman"/>
          <w:color w:val="000000"/>
          <w:sz w:val="24"/>
          <w:szCs w:val="24"/>
          <w:shd w:val="clear" w:color="auto" w:fill="FFFFFF"/>
        </w:rPr>
        <w:t xml:space="preserve"> přijímal. </w:t>
      </w:r>
      <w:r w:rsidR="006158AC">
        <w:rPr>
          <w:rFonts w:ascii="Times New Roman" w:hAnsi="Times New Roman" w:cs="Times New Roman"/>
          <w:color w:val="000000"/>
          <w:sz w:val="24"/>
          <w:szCs w:val="24"/>
          <w:shd w:val="clear" w:color="auto" w:fill="FFFFFF"/>
        </w:rPr>
        <w:t>V roce 1578 bylo Hidejošimu za zásluhy umožněno, aby své</w:t>
      </w:r>
      <w:r w:rsidR="007A33FF">
        <w:rPr>
          <w:rFonts w:ascii="Times New Roman" w:hAnsi="Times New Roman" w:cs="Times New Roman"/>
          <w:color w:val="000000"/>
          <w:sz w:val="24"/>
          <w:szCs w:val="24"/>
          <w:shd w:val="clear" w:color="auto" w:fill="FFFFFF"/>
        </w:rPr>
        <w:t>ho</w:t>
      </w:r>
      <w:r w:rsidR="006158AC">
        <w:rPr>
          <w:rFonts w:ascii="Times New Roman" w:hAnsi="Times New Roman" w:cs="Times New Roman"/>
          <w:color w:val="000000"/>
          <w:sz w:val="24"/>
          <w:szCs w:val="24"/>
          <w:shd w:val="clear" w:color="auto" w:fill="FFFFFF"/>
        </w:rPr>
        <w:t xml:space="preserve"> pán</w:t>
      </w:r>
      <w:r w:rsidR="007A33FF">
        <w:rPr>
          <w:rFonts w:ascii="Times New Roman" w:hAnsi="Times New Roman" w:cs="Times New Roman"/>
          <w:color w:val="000000"/>
          <w:sz w:val="24"/>
          <w:szCs w:val="24"/>
          <w:shd w:val="clear" w:color="auto" w:fill="FFFFFF"/>
        </w:rPr>
        <w:t>a pohostil čajem.</w:t>
      </w:r>
      <w:r w:rsidR="006158A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Význam čaje mnohdy dosahoval </w:t>
      </w:r>
      <w:r w:rsidR="007A33FF">
        <w:rPr>
          <w:rFonts w:ascii="Times New Roman" w:hAnsi="Times New Roman" w:cs="Times New Roman"/>
          <w:color w:val="000000"/>
          <w:sz w:val="24"/>
          <w:szCs w:val="24"/>
          <w:shd w:val="clear" w:color="auto" w:fill="FFFFFF"/>
        </w:rPr>
        <w:t xml:space="preserve">tak </w:t>
      </w:r>
      <w:r>
        <w:rPr>
          <w:rFonts w:ascii="Times New Roman" w:hAnsi="Times New Roman" w:cs="Times New Roman"/>
          <w:color w:val="000000"/>
          <w:sz w:val="24"/>
          <w:szCs w:val="24"/>
          <w:shd w:val="clear" w:color="auto" w:fill="FFFFFF"/>
        </w:rPr>
        <w:t xml:space="preserve">extrémní úrovně, </w:t>
      </w:r>
      <w:r w:rsidR="007A33FF">
        <w:rPr>
          <w:rFonts w:ascii="Times New Roman" w:hAnsi="Times New Roman" w:cs="Times New Roman"/>
          <w:color w:val="000000"/>
          <w:sz w:val="24"/>
          <w:szCs w:val="24"/>
          <w:shd w:val="clear" w:color="auto" w:fill="FFFFFF"/>
        </w:rPr>
        <w:t>že</w:t>
      </w:r>
      <w:r>
        <w:rPr>
          <w:rFonts w:ascii="Times New Roman" w:hAnsi="Times New Roman" w:cs="Times New Roman"/>
          <w:color w:val="000000"/>
          <w:sz w:val="24"/>
          <w:szCs w:val="24"/>
          <w:shd w:val="clear" w:color="auto" w:fill="FFFFFF"/>
        </w:rPr>
        <w:t xml:space="preserve"> mnozí voj</w:t>
      </w:r>
      <w:r w:rsidR="007A33FF">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vůdci před svou smrtí upřednostnili zničení vlastního </w:t>
      </w:r>
      <w:r>
        <w:rPr>
          <w:rFonts w:ascii="Times New Roman" w:hAnsi="Times New Roman" w:cs="Times New Roman"/>
          <w:color w:val="000000"/>
          <w:sz w:val="24"/>
          <w:szCs w:val="24"/>
          <w:shd w:val="clear" w:color="auto" w:fill="FFFFFF"/>
        </w:rPr>
        <w:lastRenderedPageBreak/>
        <w:t xml:space="preserve">čajového náčiní, </w:t>
      </w:r>
      <w:r w:rsidR="007A33FF">
        <w:rPr>
          <w:rFonts w:ascii="Times New Roman" w:hAnsi="Times New Roman" w:cs="Times New Roman"/>
          <w:color w:val="000000"/>
          <w:sz w:val="24"/>
          <w:szCs w:val="24"/>
          <w:shd w:val="clear" w:color="auto" w:fill="FFFFFF"/>
        </w:rPr>
        <w:t xml:space="preserve">než </w:t>
      </w:r>
      <w:r>
        <w:rPr>
          <w:rFonts w:ascii="Times New Roman" w:hAnsi="Times New Roman" w:cs="Times New Roman"/>
          <w:color w:val="000000"/>
          <w:sz w:val="24"/>
          <w:szCs w:val="24"/>
          <w:shd w:val="clear" w:color="auto" w:fill="FFFFFF"/>
        </w:rPr>
        <w:t xml:space="preserve">aby se </w:t>
      </w:r>
      <w:r w:rsidR="007A33FF">
        <w:rPr>
          <w:rFonts w:ascii="Times New Roman" w:hAnsi="Times New Roman" w:cs="Times New Roman"/>
          <w:color w:val="000000"/>
          <w:sz w:val="24"/>
          <w:szCs w:val="24"/>
          <w:shd w:val="clear" w:color="auto" w:fill="FFFFFF"/>
        </w:rPr>
        <w:t>stalo vlastnict</w:t>
      </w:r>
      <w:r w:rsidR="004C548F">
        <w:rPr>
          <w:rFonts w:ascii="Times New Roman" w:hAnsi="Times New Roman" w:cs="Times New Roman"/>
          <w:color w:val="000000"/>
          <w:sz w:val="24"/>
          <w:szCs w:val="24"/>
          <w:shd w:val="clear" w:color="auto" w:fill="FFFFFF"/>
        </w:rPr>
        <w:t>ví</w:t>
      </w:r>
      <w:r>
        <w:rPr>
          <w:rFonts w:ascii="Times New Roman" w:hAnsi="Times New Roman" w:cs="Times New Roman"/>
          <w:color w:val="000000"/>
          <w:sz w:val="24"/>
          <w:szCs w:val="24"/>
          <w:shd w:val="clear" w:color="auto" w:fill="FFFFFF"/>
        </w:rPr>
        <w:t xml:space="preserve"> nepřítele. O podobné míře extrémní popularity čajového obřadu svědčí i případy, kdy byly obavy o čajové nádobí a náčiní přednější než obavy o lidské životy. </w:t>
      </w:r>
      <w:r w:rsidR="004C548F">
        <w:rPr>
          <w:rFonts w:ascii="Times New Roman" w:hAnsi="Times New Roman" w:cs="Times New Roman"/>
          <w:color w:val="000000"/>
          <w:sz w:val="24"/>
          <w:szCs w:val="24"/>
          <w:shd w:val="clear" w:color="auto" w:fill="FFFFFF"/>
        </w:rPr>
        <w:t xml:space="preserve">Jako </w:t>
      </w:r>
      <w:r>
        <w:rPr>
          <w:rFonts w:ascii="Times New Roman" w:hAnsi="Times New Roman" w:cs="Times New Roman"/>
          <w:color w:val="000000"/>
          <w:sz w:val="24"/>
          <w:szCs w:val="24"/>
          <w:shd w:val="clear" w:color="auto" w:fill="FFFFFF"/>
        </w:rPr>
        <w:t>příklad uvádím u</w:t>
      </w:r>
      <w:r w:rsidR="004C548F">
        <w:rPr>
          <w:rFonts w:ascii="Times New Roman" w:hAnsi="Times New Roman" w:cs="Times New Roman"/>
          <w:color w:val="000000"/>
          <w:sz w:val="24"/>
          <w:szCs w:val="24"/>
          <w:shd w:val="clear" w:color="auto" w:fill="FFFFFF"/>
        </w:rPr>
        <w:t>dálosti z </w:t>
      </w:r>
      <w:r>
        <w:rPr>
          <w:rFonts w:ascii="Times New Roman" w:hAnsi="Times New Roman" w:cs="Times New Roman"/>
          <w:color w:val="000000"/>
          <w:sz w:val="24"/>
          <w:szCs w:val="24"/>
          <w:shd w:val="clear" w:color="auto" w:fill="FFFFFF"/>
        </w:rPr>
        <w:t>1568</w:t>
      </w:r>
      <w:r w:rsidR="004C548F">
        <w:rPr>
          <w:rFonts w:ascii="Times New Roman" w:hAnsi="Times New Roman" w:cs="Times New Roman"/>
          <w:color w:val="000000"/>
          <w:sz w:val="24"/>
          <w:szCs w:val="24"/>
          <w:shd w:val="clear" w:color="auto" w:fill="FFFFFF"/>
        </w:rPr>
        <w:t xml:space="preserve"> z města Sakai</w:t>
      </w:r>
      <w:r>
        <w:rPr>
          <w:rFonts w:ascii="Times New Roman" w:hAnsi="Times New Roman" w:cs="Times New Roman"/>
          <w:color w:val="000000"/>
          <w:sz w:val="24"/>
          <w:szCs w:val="24"/>
          <w:shd w:val="clear" w:color="auto" w:fill="FFFFFF"/>
        </w:rPr>
        <w:t xml:space="preserve">, </w:t>
      </w:r>
      <w:r w:rsidR="004C548F">
        <w:rPr>
          <w:rFonts w:ascii="Times New Roman" w:hAnsi="Times New Roman" w:cs="Times New Roman"/>
          <w:color w:val="000000"/>
          <w:sz w:val="24"/>
          <w:szCs w:val="24"/>
          <w:shd w:val="clear" w:color="auto" w:fill="FFFFFF"/>
        </w:rPr>
        <w:t>kdy v rámci evakuace před případným obléháním města Odou Nobunagou bylo upřednostněno čajové náčiní před ženami a dětmi.</w:t>
      </w:r>
      <w:r w:rsidR="00881FB9">
        <w:rPr>
          <w:rFonts w:ascii="Times New Roman" w:hAnsi="Times New Roman" w:cs="Times New Roman"/>
          <w:color w:val="000000"/>
          <w:sz w:val="24"/>
          <w:szCs w:val="24"/>
          <w:shd w:val="clear" w:color="auto" w:fill="FFFFFF"/>
        </w:rPr>
        <w:t xml:space="preserve"> </w:t>
      </w:r>
      <w:r w:rsidR="00881FB9">
        <w:rPr>
          <w:rFonts w:ascii="Times New Roman" w:hAnsi="Times New Roman" w:cs="Times New Roman"/>
          <w:sz w:val="24"/>
          <w:szCs w:val="24"/>
        </w:rPr>
        <w:t xml:space="preserve">(viz </w:t>
      </w:r>
      <w:r w:rsidR="00881FB9" w:rsidRPr="0007337F">
        <w:rPr>
          <w:rFonts w:ascii="Times New Roman" w:hAnsi="Times New Roman" w:cs="Times New Roman"/>
          <w:sz w:val="24"/>
          <w:szCs w:val="24"/>
        </w:rPr>
        <w:t>Thomovi, 2002:</w:t>
      </w:r>
      <w:r w:rsidR="00881FB9">
        <w:rPr>
          <w:rFonts w:ascii="Times New Roman" w:hAnsi="Times New Roman" w:cs="Times New Roman"/>
          <w:sz w:val="24"/>
          <w:szCs w:val="24"/>
        </w:rPr>
        <w:t xml:space="preserve"> 122—124)</w:t>
      </w:r>
      <w:r w:rsidR="004C548F">
        <w:rPr>
          <w:rFonts w:ascii="Times New Roman" w:hAnsi="Times New Roman" w:cs="Times New Roman"/>
          <w:color w:val="000000"/>
          <w:sz w:val="24"/>
          <w:szCs w:val="24"/>
          <w:shd w:val="clear" w:color="auto" w:fill="FFFFFF"/>
        </w:rPr>
        <w:t xml:space="preserve"> </w:t>
      </w:r>
      <w:r w:rsidR="002F7225">
        <w:rPr>
          <w:rFonts w:ascii="Times New Roman" w:hAnsi="Times New Roman" w:cs="Times New Roman"/>
          <w:color w:val="000000"/>
          <w:sz w:val="24"/>
          <w:szCs w:val="24"/>
          <w:shd w:val="clear" w:color="auto" w:fill="FFFFFF"/>
        </w:rPr>
        <w:t xml:space="preserve">Jako další příklad bych chtěl uvést </w:t>
      </w:r>
      <w:r>
        <w:rPr>
          <w:rFonts w:ascii="Times New Roman" w:hAnsi="Times New Roman" w:cs="Times New Roman"/>
          <w:color w:val="000000"/>
          <w:sz w:val="24"/>
          <w:szCs w:val="24"/>
          <w:shd w:val="clear" w:color="auto" w:fill="FFFFFF"/>
        </w:rPr>
        <w:t>Akeči</w:t>
      </w:r>
      <w:r w:rsidR="002F7225">
        <w:rPr>
          <w:rFonts w:ascii="Times New Roman" w:hAnsi="Times New Roman" w:cs="Times New Roman"/>
          <w:color w:val="000000"/>
          <w:sz w:val="24"/>
          <w:szCs w:val="24"/>
          <w:shd w:val="clear" w:color="auto" w:fill="FFFFFF"/>
        </w:rPr>
        <w:t>ho</w:t>
      </w:r>
      <w:r>
        <w:rPr>
          <w:rFonts w:ascii="Times New Roman" w:hAnsi="Times New Roman" w:cs="Times New Roman"/>
          <w:color w:val="000000"/>
          <w:sz w:val="24"/>
          <w:szCs w:val="24"/>
          <w:shd w:val="clear" w:color="auto" w:fill="FFFFFF"/>
        </w:rPr>
        <w:t xml:space="preserve"> Micuhideho</w:t>
      </w:r>
      <w:r w:rsidR="002F7225">
        <w:rPr>
          <w:rStyle w:val="Znakapoznpodarou"/>
          <w:rFonts w:ascii="Times New Roman" w:hAnsi="Times New Roman" w:cs="Times New Roman"/>
          <w:color w:val="000000"/>
          <w:sz w:val="24"/>
          <w:szCs w:val="24"/>
          <w:shd w:val="clear" w:color="auto" w:fill="FFFFFF"/>
        </w:rPr>
        <w:footnoteReference w:id="135"/>
      </w:r>
      <w:r>
        <w:rPr>
          <w:rFonts w:ascii="Times New Roman" w:hAnsi="Times New Roman" w:cs="Times New Roman"/>
          <w:color w:val="000000"/>
          <w:sz w:val="24"/>
          <w:szCs w:val="24"/>
          <w:shd w:val="clear" w:color="auto" w:fill="FFFFFF"/>
        </w:rPr>
        <w:t>, který</w:t>
      </w:r>
      <w:r w:rsidR="002F7225">
        <w:rPr>
          <w:rFonts w:ascii="Times New Roman" w:hAnsi="Times New Roman" w:cs="Times New Roman"/>
          <w:color w:val="000000"/>
          <w:sz w:val="24"/>
          <w:szCs w:val="24"/>
          <w:shd w:val="clear" w:color="auto" w:fill="FFFFFF"/>
        </w:rPr>
        <w:t xml:space="preserve"> se</w:t>
      </w:r>
      <w:r>
        <w:rPr>
          <w:rFonts w:ascii="Times New Roman" w:hAnsi="Times New Roman" w:cs="Times New Roman"/>
          <w:color w:val="000000"/>
          <w:sz w:val="24"/>
          <w:szCs w:val="24"/>
          <w:shd w:val="clear" w:color="auto" w:fill="FFFFFF"/>
        </w:rPr>
        <w:t xml:space="preserve"> před svou smrtí </w:t>
      </w:r>
      <w:r w:rsidR="00DB4F74">
        <w:rPr>
          <w:rFonts w:ascii="Times New Roman" w:hAnsi="Times New Roman" w:cs="Times New Roman"/>
          <w:color w:val="000000"/>
          <w:sz w:val="24"/>
          <w:szCs w:val="24"/>
          <w:shd w:val="clear" w:color="auto" w:fill="FFFFFF"/>
        </w:rPr>
        <w:t xml:space="preserve">primárně </w:t>
      </w:r>
      <w:r w:rsidR="002F7225">
        <w:rPr>
          <w:rFonts w:ascii="Times New Roman" w:hAnsi="Times New Roman" w:cs="Times New Roman"/>
          <w:color w:val="000000"/>
          <w:sz w:val="24"/>
          <w:szCs w:val="24"/>
          <w:shd w:val="clear" w:color="auto" w:fill="FFFFFF"/>
        </w:rPr>
        <w:t>nestrachoval o</w:t>
      </w:r>
      <w:r>
        <w:rPr>
          <w:rFonts w:ascii="Times New Roman" w:hAnsi="Times New Roman" w:cs="Times New Roman"/>
          <w:color w:val="000000"/>
          <w:sz w:val="24"/>
          <w:szCs w:val="24"/>
          <w:shd w:val="clear" w:color="auto" w:fill="FFFFFF"/>
        </w:rPr>
        <w:t xml:space="preserve"> svoji rodinu, nýbrž o </w:t>
      </w:r>
      <w:r w:rsidR="002F7225">
        <w:rPr>
          <w:rFonts w:ascii="Times New Roman" w:hAnsi="Times New Roman" w:cs="Times New Roman"/>
          <w:color w:val="000000"/>
          <w:sz w:val="24"/>
          <w:szCs w:val="24"/>
          <w:shd w:val="clear" w:color="auto" w:fill="FFFFFF"/>
        </w:rPr>
        <w:t>své čajové náčiní</w:t>
      </w:r>
      <w:r>
        <w:rPr>
          <w:rFonts w:ascii="Times New Roman" w:hAnsi="Times New Roman" w:cs="Times New Roman"/>
          <w:color w:val="000000"/>
          <w:sz w:val="24"/>
          <w:szCs w:val="24"/>
          <w:shd w:val="clear" w:color="auto" w:fill="FFFFFF"/>
        </w:rPr>
        <w:t>.</w:t>
      </w:r>
      <w:r w:rsidR="002F7225">
        <w:rPr>
          <w:rFonts w:ascii="Times New Roman" w:hAnsi="Times New Roman" w:cs="Times New Roman"/>
          <w:color w:val="000000"/>
          <w:sz w:val="24"/>
          <w:szCs w:val="24"/>
          <w:shd w:val="clear" w:color="auto" w:fill="FFFFFF"/>
        </w:rPr>
        <w:t xml:space="preserve"> </w:t>
      </w:r>
      <w:r w:rsidR="002F7225">
        <w:rPr>
          <w:rFonts w:ascii="Times New Roman" w:hAnsi="Times New Roman" w:cs="Times New Roman"/>
          <w:sz w:val="24"/>
          <w:szCs w:val="24"/>
        </w:rPr>
        <w:t xml:space="preserve">(viz </w:t>
      </w:r>
      <w:r w:rsidR="002F7225" w:rsidRPr="0007337F">
        <w:rPr>
          <w:rFonts w:ascii="Times New Roman" w:hAnsi="Times New Roman" w:cs="Times New Roman"/>
          <w:sz w:val="24"/>
          <w:szCs w:val="24"/>
        </w:rPr>
        <w:t>Thomovi, 2002:</w:t>
      </w:r>
      <w:r w:rsidR="002F7225">
        <w:rPr>
          <w:rFonts w:ascii="Times New Roman" w:hAnsi="Times New Roman" w:cs="Times New Roman"/>
          <w:sz w:val="24"/>
          <w:szCs w:val="24"/>
        </w:rPr>
        <w:t xml:space="preserve"> 126)</w:t>
      </w:r>
    </w:p>
    <w:p w:rsidR="0014791F" w:rsidRDefault="0014791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Nabízí se otázka, jak mohl čajový obřad, tedy prostředek vnitřního klidu, míru a</w:t>
      </w:r>
      <w:r w:rsidR="00E94D6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porozumění, dosáhnout takového stupně obliby u krutých japonských válečníků</w:t>
      </w:r>
      <w:r w:rsidR="00DA0FA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Filosofie </w:t>
      </w:r>
      <w:r w:rsidR="00650366" w:rsidRPr="00650366">
        <w:rPr>
          <w:rFonts w:ascii="Times New Roman" w:hAnsi="Times New Roman" w:cs="Times New Roman"/>
          <w:i/>
          <w:color w:val="000000"/>
          <w:sz w:val="24"/>
          <w:szCs w:val="24"/>
          <w:shd w:val="clear" w:color="auto" w:fill="FFFFFF"/>
        </w:rPr>
        <w:t>sadó</w:t>
      </w:r>
      <w:r>
        <w:rPr>
          <w:rFonts w:ascii="Times New Roman" w:hAnsi="Times New Roman" w:cs="Times New Roman"/>
          <w:color w:val="000000"/>
          <w:sz w:val="24"/>
          <w:szCs w:val="24"/>
          <w:shd w:val="clear" w:color="auto" w:fill="FFFFFF"/>
        </w:rPr>
        <w:t xml:space="preserve"> se zdá</w:t>
      </w:r>
      <w:r w:rsidR="00650366">
        <w:rPr>
          <w:rFonts w:ascii="Times New Roman" w:hAnsi="Times New Roman" w:cs="Times New Roman"/>
          <w:color w:val="000000"/>
          <w:sz w:val="24"/>
          <w:szCs w:val="24"/>
          <w:shd w:val="clear" w:color="auto" w:fill="FFFFFF"/>
        </w:rPr>
        <w:t>la</w:t>
      </w:r>
      <w:r>
        <w:rPr>
          <w:rFonts w:ascii="Times New Roman" w:hAnsi="Times New Roman" w:cs="Times New Roman"/>
          <w:color w:val="000000"/>
          <w:sz w:val="24"/>
          <w:szCs w:val="24"/>
          <w:shd w:val="clear" w:color="auto" w:fill="FFFFFF"/>
        </w:rPr>
        <w:t xml:space="preserve"> být v naprostém rozpor</w:t>
      </w:r>
      <w:r w:rsidR="00650366">
        <w:rPr>
          <w:rFonts w:ascii="Times New Roman" w:hAnsi="Times New Roman" w:cs="Times New Roman"/>
          <w:color w:val="000000"/>
          <w:sz w:val="24"/>
          <w:szCs w:val="24"/>
          <w:shd w:val="clear" w:color="auto" w:fill="FFFFFF"/>
        </w:rPr>
        <w:t>u s filosofií krutých válečníku. Č</w:t>
      </w:r>
      <w:r>
        <w:rPr>
          <w:rFonts w:ascii="Times New Roman" w:hAnsi="Times New Roman" w:cs="Times New Roman"/>
          <w:color w:val="000000"/>
          <w:sz w:val="24"/>
          <w:szCs w:val="24"/>
          <w:shd w:val="clear" w:color="auto" w:fill="FFFFFF"/>
        </w:rPr>
        <w:t xml:space="preserve">ajový obřad </w:t>
      </w:r>
      <w:r w:rsidR="00650366">
        <w:rPr>
          <w:rFonts w:ascii="Times New Roman" w:hAnsi="Times New Roman" w:cs="Times New Roman"/>
          <w:color w:val="000000"/>
          <w:sz w:val="24"/>
          <w:szCs w:val="24"/>
          <w:shd w:val="clear" w:color="auto" w:fill="FFFFFF"/>
        </w:rPr>
        <w:t xml:space="preserve">v životě válečníka ale </w:t>
      </w:r>
      <w:r>
        <w:rPr>
          <w:rFonts w:ascii="Times New Roman" w:hAnsi="Times New Roman" w:cs="Times New Roman"/>
          <w:color w:val="000000"/>
          <w:sz w:val="24"/>
          <w:szCs w:val="24"/>
          <w:shd w:val="clear" w:color="auto" w:fill="FFFFFF"/>
        </w:rPr>
        <w:t xml:space="preserve">představoval alespoň </w:t>
      </w:r>
      <w:r w:rsidR="00DB4F74">
        <w:rPr>
          <w:rFonts w:ascii="Times New Roman" w:hAnsi="Times New Roman" w:cs="Times New Roman"/>
          <w:color w:val="000000"/>
          <w:sz w:val="24"/>
          <w:szCs w:val="24"/>
          <w:shd w:val="clear" w:color="auto" w:fill="FFFFFF"/>
        </w:rPr>
        <w:t>chvilkový únik před</w:t>
      </w:r>
      <w:r>
        <w:rPr>
          <w:rFonts w:ascii="Times New Roman" w:hAnsi="Times New Roman" w:cs="Times New Roman"/>
          <w:color w:val="000000"/>
          <w:sz w:val="24"/>
          <w:szCs w:val="24"/>
          <w:shd w:val="clear" w:color="auto" w:fill="FFFFFF"/>
        </w:rPr>
        <w:t xml:space="preserve"> každodenní </w:t>
      </w:r>
      <w:r w:rsidR="00650366">
        <w:rPr>
          <w:rFonts w:ascii="Times New Roman" w:hAnsi="Times New Roman" w:cs="Times New Roman"/>
          <w:color w:val="000000"/>
          <w:sz w:val="24"/>
          <w:szCs w:val="24"/>
          <w:shd w:val="clear" w:color="auto" w:fill="FFFFFF"/>
        </w:rPr>
        <w:t>krutost</w:t>
      </w:r>
      <w:r w:rsidR="00DB4F74">
        <w:rPr>
          <w:rFonts w:ascii="Times New Roman" w:hAnsi="Times New Roman" w:cs="Times New Roman"/>
          <w:color w:val="000000"/>
          <w:sz w:val="24"/>
          <w:szCs w:val="24"/>
          <w:shd w:val="clear" w:color="auto" w:fill="FFFFFF"/>
        </w:rPr>
        <w:t>í;</w:t>
      </w:r>
      <w:r>
        <w:rPr>
          <w:rFonts w:ascii="Times New Roman" w:hAnsi="Times New Roman" w:cs="Times New Roman"/>
          <w:color w:val="000000"/>
          <w:sz w:val="24"/>
          <w:szCs w:val="24"/>
          <w:shd w:val="clear" w:color="auto" w:fill="FFFFFF"/>
        </w:rPr>
        <w:t xml:space="preserve"> díky němu si mohli samurajové vytvořit chvilkovou oázu klidu a zapomenout na zabíjení a krutosti. </w:t>
      </w:r>
      <w:r w:rsidR="008A34D0">
        <w:rPr>
          <w:rFonts w:ascii="Times New Roman" w:hAnsi="Times New Roman" w:cs="Times New Roman"/>
          <w:sz w:val="24"/>
          <w:szCs w:val="24"/>
        </w:rPr>
        <w:t xml:space="preserve">(viz </w:t>
      </w:r>
      <w:r w:rsidR="008A34D0" w:rsidRPr="0007337F">
        <w:rPr>
          <w:rFonts w:ascii="Times New Roman" w:hAnsi="Times New Roman" w:cs="Times New Roman"/>
          <w:sz w:val="24"/>
          <w:szCs w:val="24"/>
        </w:rPr>
        <w:t>Thomovi, 2002:</w:t>
      </w:r>
      <w:r w:rsidR="008A34D0">
        <w:rPr>
          <w:rFonts w:ascii="Times New Roman" w:hAnsi="Times New Roman" w:cs="Times New Roman"/>
          <w:sz w:val="24"/>
          <w:szCs w:val="24"/>
        </w:rPr>
        <w:t xml:space="preserve"> 127)</w:t>
      </w:r>
      <w:r w:rsidR="008A34D0">
        <w:rPr>
          <w:rFonts w:ascii="Times New Roman" w:hAnsi="Times New Roman" w:cs="Times New Roman"/>
          <w:color w:val="000000"/>
          <w:sz w:val="24"/>
          <w:szCs w:val="24"/>
          <w:shd w:val="clear" w:color="auto" w:fill="FFFFFF"/>
        </w:rPr>
        <w:t xml:space="preserve"> „Navíc se stal skvělým prostředkem při výcviku v sebeovládání a usnadňoval dosažení duševní rovnováhy potřebné před závažným rozhodnutím</w:t>
      </w:r>
      <w:r w:rsidR="00DB4F74">
        <w:rPr>
          <w:rFonts w:ascii="Times New Roman" w:hAnsi="Times New Roman" w:cs="Times New Roman"/>
          <w:sz w:val="24"/>
          <w:szCs w:val="24"/>
          <w:shd w:val="clear" w:color="auto" w:fill="FFFFFF"/>
        </w:rPr>
        <w:t>.</w:t>
      </w:r>
      <w:r w:rsidR="008A34D0">
        <w:rPr>
          <w:rFonts w:ascii="Times New Roman" w:hAnsi="Times New Roman" w:cs="Times New Roman"/>
          <w:sz w:val="24"/>
          <w:szCs w:val="24"/>
          <w:shd w:val="clear" w:color="auto" w:fill="FFFFFF"/>
        </w:rPr>
        <w:t>“</w:t>
      </w:r>
      <w:r w:rsidR="00DB4F74">
        <w:rPr>
          <w:rFonts w:ascii="Times New Roman" w:hAnsi="Times New Roman" w:cs="Times New Roman"/>
          <w:sz w:val="24"/>
          <w:szCs w:val="24"/>
          <w:shd w:val="clear" w:color="auto" w:fill="FFFFFF"/>
        </w:rPr>
        <w:t xml:space="preserve"> </w:t>
      </w:r>
      <w:r w:rsidR="008A34D0">
        <w:rPr>
          <w:rFonts w:ascii="Times New Roman" w:hAnsi="Times New Roman" w:cs="Times New Roman"/>
          <w:sz w:val="24"/>
          <w:szCs w:val="24"/>
        </w:rPr>
        <w:t>(</w:t>
      </w:r>
      <w:r w:rsidR="00DB4F74" w:rsidRPr="0007337F">
        <w:rPr>
          <w:rFonts w:ascii="Times New Roman" w:hAnsi="Times New Roman" w:cs="Times New Roman"/>
          <w:sz w:val="24"/>
          <w:szCs w:val="24"/>
        </w:rPr>
        <w:t>Thomovi, 2002:</w:t>
      </w:r>
      <w:r w:rsidR="00DB4F74">
        <w:rPr>
          <w:rFonts w:ascii="Times New Roman" w:hAnsi="Times New Roman" w:cs="Times New Roman"/>
          <w:sz w:val="24"/>
          <w:szCs w:val="24"/>
        </w:rPr>
        <w:t xml:space="preserve"> 127)</w:t>
      </w:r>
      <w:r w:rsidR="00E102F4">
        <w:rPr>
          <w:rFonts w:ascii="Times New Roman" w:hAnsi="Times New Roman" w:cs="Times New Roman"/>
          <w:color w:val="000000"/>
          <w:sz w:val="24"/>
          <w:szCs w:val="24"/>
          <w:shd w:val="clear" w:color="auto" w:fill="FFFFFF"/>
        </w:rPr>
        <w:t xml:space="preserve"> V tomto období se v rámci</w:t>
      </w:r>
      <w:r w:rsidRPr="00D77B3F">
        <w:rPr>
          <w:rFonts w:ascii="Times New Roman" w:hAnsi="Times New Roman" w:cs="Times New Roman"/>
          <w:color w:val="000000"/>
          <w:sz w:val="24"/>
          <w:szCs w:val="24"/>
          <w:shd w:val="clear" w:color="auto" w:fill="FFFFFF"/>
        </w:rPr>
        <w:t xml:space="preserve"> čajového </w:t>
      </w:r>
      <w:r w:rsidR="00E102F4">
        <w:rPr>
          <w:rFonts w:ascii="Times New Roman" w:hAnsi="Times New Roman" w:cs="Times New Roman"/>
          <w:color w:val="000000"/>
          <w:sz w:val="24"/>
          <w:szCs w:val="24"/>
          <w:shd w:val="clear" w:color="auto" w:fill="FFFFFF"/>
        </w:rPr>
        <w:t xml:space="preserve">obřadu uskutečňovala také různá politická a obchodní jednání, protože nabízel bezkonflitkní prostředí, kde </w:t>
      </w:r>
      <w:r w:rsidR="00DA0FAD">
        <w:rPr>
          <w:rFonts w:ascii="Times New Roman" w:hAnsi="Times New Roman" w:cs="Times New Roman"/>
          <w:color w:val="000000"/>
          <w:sz w:val="24"/>
          <w:szCs w:val="24"/>
          <w:shd w:val="clear" w:color="auto" w:fill="FFFFFF"/>
        </w:rPr>
        <w:t xml:space="preserve">mezi účastníky v tu chvíli </w:t>
      </w:r>
      <w:r w:rsidR="00E102F4">
        <w:rPr>
          <w:rFonts w:ascii="Times New Roman" w:hAnsi="Times New Roman" w:cs="Times New Roman"/>
          <w:color w:val="000000"/>
          <w:sz w:val="24"/>
          <w:szCs w:val="24"/>
          <w:shd w:val="clear" w:color="auto" w:fill="FFFFFF"/>
        </w:rPr>
        <w:t>neexistovaly společenské ro</w:t>
      </w:r>
      <w:r w:rsidR="00C27B5D">
        <w:rPr>
          <w:rFonts w:ascii="Times New Roman" w:hAnsi="Times New Roman" w:cs="Times New Roman"/>
          <w:color w:val="000000"/>
          <w:sz w:val="24"/>
          <w:szCs w:val="24"/>
          <w:shd w:val="clear" w:color="auto" w:fill="FFFFFF"/>
        </w:rPr>
        <w:t>z</w:t>
      </w:r>
      <w:r w:rsidR="00E102F4">
        <w:rPr>
          <w:rFonts w:ascii="Times New Roman" w:hAnsi="Times New Roman" w:cs="Times New Roman"/>
          <w:color w:val="000000"/>
          <w:sz w:val="24"/>
          <w:szCs w:val="24"/>
          <w:shd w:val="clear" w:color="auto" w:fill="FFFFFF"/>
        </w:rPr>
        <w:t>díly</w:t>
      </w:r>
      <w:r>
        <w:rPr>
          <w:rFonts w:ascii="Times New Roman" w:hAnsi="Times New Roman" w:cs="Times New Roman"/>
          <w:color w:val="000000"/>
          <w:sz w:val="24"/>
          <w:szCs w:val="24"/>
          <w:shd w:val="clear" w:color="auto" w:fill="FFFFFF"/>
        </w:rPr>
        <w:t>.</w:t>
      </w:r>
      <w:r w:rsidR="00E102F4">
        <w:rPr>
          <w:rFonts w:ascii="Times New Roman" w:hAnsi="Times New Roman" w:cs="Times New Roman"/>
          <w:color w:val="000000"/>
          <w:sz w:val="24"/>
          <w:szCs w:val="24"/>
          <w:shd w:val="clear" w:color="auto" w:fill="FFFFFF"/>
        </w:rPr>
        <w:t xml:space="preserve"> </w:t>
      </w:r>
      <w:r w:rsidR="00E102F4" w:rsidRPr="00E772D7">
        <w:rPr>
          <w:rFonts w:ascii="Times New Roman" w:hAnsi="Times New Roman" w:cs="Times New Roman"/>
          <w:sz w:val="24"/>
          <w:szCs w:val="24"/>
        </w:rPr>
        <w:t xml:space="preserve">(viz Varley, Kumakura, 1994: </w:t>
      </w:r>
      <w:r w:rsidR="00381EE6">
        <w:rPr>
          <w:rFonts w:ascii="Times New Roman" w:hAnsi="Times New Roman" w:cs="Times New Roman"/>
          <w:sz w:val="24"/>
          <w:szCs w:val="24"/>
        </w:rPr>
        <w:t>72</w:t>
      </w:r>
      <w:r w:rsidR="00E102F4" w:rsidRPr="00E772D7">
        <w:rPr>
          <w:rFonts w:ascii="Times New Roman" w:hAnsi="Times New Roman" w:cs="Times New Roman"/>
          <w:sz w:val="24"/>
          <w:szCs w:val="24"/>
        </w:rPr>
        <w:t>)</w:t>
      </w:r>
    </w:p>
    <w:p w:rsidR="00203AEF" w:rsidRDefault="00203AEF" w:rsidP="00203AEF">
      <w:pPr>
        <w:spacing w:after="240"/>
        <w:rPr>
          <w:rFonts w:ascii="Times New Roman" w:hAnsi="Times New Roman" w:cs="Times New Roman"/>
          <w:b/>
          <w:sz w:val="26"/>
          <w:szCs w:val="26"/>
        </w:rPr>
      </w:pPr>
    </w:p>
    <w:p w:rsidR="00203AEF" w:rsidRPr="00203AEF" w:rsidRDefault="00203AEF" w:rsidP="00203AEF">
      <w:pPr>
        <w:spacing w:after="240"/>
        <w:rPr>
          <w:rFonts w:ascii="Times New Roman" w:hAnsi="Times New Roman" w:cs="Times New Roman"/>
          <w:b/>
          <w:sz w:val="26"/>
          <w:szCs w:val="26"/>
        </w:rPr>
      </w:pPr>
      <w:r>
        <w:rPr>
          <w:rFonts w:ascii="Times New Roman" w:hAnsi="Times New Roman" w:cs="Times New Roman"/>
          <w:b/>
          <w:sz w:val="26"/>
          <w:szCs w:val="26"/>
        </w:rPr>
        <w:t>5.1</w:t>
      </w:r>
      <w:r w:rsidRPr="00A200CC">
        <w:rPr>
          <w:rFonts w:ascii="Times New Roman" w:hAnsi="Times New Roman" w:cs="Times New Roman"/>
          <w:b/>
          <w:sz w:val="26"/>
          <w:szCs w:val="26"/>
        </w:rPr>
        <w:t xml:space="preserve"> </w:t>
      </w:r>
      <w:r>
        <w:rPr>
          <w:rFonts w:ascii="Times New Roman" w:hAnsi="Times New Roman" w:cs="Times New Roman"/>
          <w:b/>
          <w:sz w:val="26"/>
          <w:szCs w:val="26"/>
        </w:rPr>
        <w:t>Sen no Rikjú</w:t>
      </w:r>
    </w:p>
    <w:p w:rsidR="0014791F" w:rsidRDefault="00D12D36"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Sen no </w:t>
      </w:r>
      <w:r w:rsidR="0014791F">
        <w:rPr>
          <w:rFonts w:ascii="Times New Roman" w:hAnsi="Times New Roman" w:cs="Times New Roman"/>
          <w:color w:val="000000"/>
          <w:sz w:val="24"/>
          <w:szCs w:val="24"/>
          <w:shd w:val="clear" w:color="auto" w:fill="FFFFFF"/>
        </w:rPr>
        <w:t>Rikkjú</w:t>
      </w:r>
      <w:r w:rsidR="00C27B5D">
        <w:rPr>
          <w:rStyle w:val="Znakapoznpodarou"/>
          <w:rFonts w:ascii="Times New Roman" w:hAnsi="Times New Roman" w:cs="Times New Roman"/>
          <w:color w:val="000000"/>
          <w:sz w:val="24"/>
          <w:szCs w:val="24"/>
          <w:shd w:val="clear" w:color="auto" w:fill="FFFFFF"/>
        </w:rPr>
        <w:footnoteReference w:id="136"/>
      </w:r>
      <w:r w:rsidR="0014791F">
        <w:rPr>
          <w:rFonts w:ascii="Times New Roman" w:hAnsi="Times New Roman" w:cs="Times New Roman"/>
          <w:color w:val="000000"/>
          <w:sz w:val="24"/>
          <w:szCs w:val="24"/>
          <w:shd w:val="clear" w:color="auto" w:fill="FFFFFF"/>
        </w:rPr>
        <w:t xml:space="preserve"> se narodil </w:t>
      </w:r>
      <w:r>
        <w:rPr>
          <w:rFonts w:ascii="Times New Roman" w:hAnsi="Times New Roman" w:cs="Times New Roman"/>
          <w:color w:val="000000"/>
          <w:sz w:val="24"/>
          <w:szCs w:val="24"/>
          <w:shd w:val="clear" w:color="auto" w:fill="FFFFFF"/>
        </w:rPr>
        <w:t xml:space="preserve">jako syn poměrně bohatého sakaiského obchodníka. </w:t>
      </w:r>
      <w:r w:rsidR="00EB3F04">
        <w:rPr>
          <w:rFonts w:ascii="Times New Roman" w:hAnsi="Times New Roman" w:cs="Times New Roman"/>
          <w:color w:val="000000"/>
          <w:sz w:val="24"/>
          <w:szCs w:val="24"/>
          <w:shd w:val="clear" w:color="auto" w:fill="FFFFFF"/>
        </w:rPr>
        <w:t xml:space="preserve">Mládí prožil </w:t>
      </w:r>
      <w:r>
        <w:rPr>
          <w:rFonts w:ascii="Times New Roman" w:hAnsi="Times New Roman" w:cs="Times New Roman"/>
          <w:color w:val="000000"/>
          <w:sz w:val="24"/>
          <w:szCs w:val="24"/>
          <w:shd w:val="clear" w:color="auto" w:fill="FFFFFF"/>
        </w:rPr>
        <w:t xml:space="preserve">v prostředí, kde se čajový obřad těšil velké oblibě, a proto </w:t>
      </w:r>
      <w:r w:rsidR="00EB3F04">
        <w:rPr>
          <w:rFonts w:ascii="Times New Roman" w:hAnsi="Times New Roman" w:cs="Times New Roman"/>
          <w:color w:val="000000"/>
          <w:sz w:val="24"/>
          <w:szCs w:val="24"/>
          <w:shd w:val="clear" w:color="auto" w:fill="FFFFFF"/>
        </w:rPr>
        <w:t>do jeho tajů začal brzy pronikat i on sám</w:t>
      </w:r>
      <w:r>
        <w:rPr>
          <w:rFonts w:ascii="Times New Roman" w:hAnsi="Times New Roman" w:cs="Times New Roman"/>
          <w:color w:val="000000"/>
          <w:sz w:val="24"/>
          <w:szCs w:val="24"/>
          <w:shd w:val="clear" w:color="auto" w:fill="FFFFFF"/>
        </w:rPr>
        <w:t>.</w:t>
      </w:r>
      <w:r w:rsidR="00EB3F0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(viz Hirota, 1995: 93) </w:t>
      </w:r>
      <w:r w:rsidR="004B21B6">
        <w:rPr>
          <w:rFonts w:ascii="Times New Roman" w:hAnsi="Times New Roman" w:cs="Times New Roman"/>
          <w:color w:val="000000"/>
          <w:sz w:val="24"/>
          <w:szCs w:val="24"/>
          <w:shd w:val="clear" w:color="auto" w:fill="FFFFFF"/>
        </w:rPr>
        <w:t>N</w:t>
      </w:r>
      <w:r w:rsidR="0014791F">
        <w:rPr>
          <w:rFonts w:ascii="Times New Roman" w:hAnsi="Times New Roman" w:cs="Times New Roman"/>
          <w:color w:val="000000"/>
          <w:sz w:val="24"/>
          <w:szCs w:val="24"/>
          <w:shd w:val="clear" w:color="auto" w:fill="FFFFFF"/>
        </w:rPr>
        <w:t xml:space="preserve">ejdříve zabýval okázalým stylem </w:t>
      </w:r>
      <w:r w:rsidR="0014791F" w:rsidRPr="005B12BD">
        <w:rPr>
          <w:rFonts w:ascii="Times New Roman" w:hAnsi="Times New Roman" w:cs="Times New Roman"/>
          <w:i/>
          <w:color w:val="000000"/>
          <w:sz w:val="24"/>
          <w:szCs w:val="24"/>
          <w:shd w:val="clear" w:color="auto" w:fill="FFFFFF"/>
        </w:rPr>
        <w:t>šoin</w:t>
      </w:r>
      <w:r w:rsidR="00EB3F04">
        <w:rPr>
          <w:rFonts w:ascii="Times New Roman" w:hAnsi="Times New Roman" w:cs="Times New Roman"/>
          <w:color w:val="000000"/>
          <w:sz w:val="24"/>
          <w:szCs w:val="24"/>
          <w:shd w:val="clear" w:color="auto" w:fill="FFFFFF"/>
        </w:rPr>
        <w:t xml:space="preserve"> </w:t>
      </w:r>
      <w:r w:rsidR="0014791F">
        <w:rPr>
          <w:rFonts w:ascii="Times New Roman" w:hAnsi="Times New Roman" w:cs="Times New Roman"/>
          <w:color w:val="000000"/>
          <w:sz w:val="24"/>
          <w:szCs w:val="24"/>
          <w:shd w:val="clear" w:color="auto" w:fill="FFFFFF"/>
        </w:rPr>
        <w:t>pod vedením čajového mistra Kitamuki</w:t>
      </w:r>
      <w:r w:rsidR="00EB3F04">
        <w:rPr>
          <w:rFonts w:ascii="Times New Roman" w:hAnsi="Times New Roman" w:cs="Times New Roman"/>
          <w:color w:val="000000"/>
          <w:sz w:val="24"/>
          <w:szCs w:val="24"/>
          <w:shd w:val="clear" w:color="auto" w:fill="FFFFFF"/>
        </w:rPr>
        <w:t>ho</w:t>
      </w:r>
      <w:r w:rsidR="0014791F">
        <w:rPr>
          <w:rFonts w:ascii="Times New Roman" w:hAnsi="Times New Roman" w:cs="Times New Roman"/>
          <w:color w:val="000000"/>
          <w:sz w:val="24"/>
          <w:szCs w:val="24"/>
          <w:shd w:val="clear" w:color="auto" w:fill="FFFFFF"/>
        </w:rPr>
        <w:t xml:space="preserve"> Dóčina</w:t>
      </w:r>
      <w:r w:rsidR="00EA3799">
        <w:rPr>
          <w:rStyle w:val="Znakapoznpodarou"/>
          <w:rFonts w:ascii="Times New Roman" w:hAnsi="Times New Roman" w:cs="Times New Roman"/>
          <w:color w:val="000000"/>
          <w:sz w:val="24"/>
          <w:szCs w:val="24"/>
          <w:shd w:val="clear" w:color="auto" w:fill="FFFFFF"/>
        </w:rPr>
        <w:footnoteReference w:id="137"/>
      </w:r>
      <w:r w:rsidR="0014791F">
        <w:rPr>
          <w:rFonts w:ascii="Times New Roman" w:hAnsi="Times New Roman" w:cs="Times New Roman"/>
          <w:color w:val="000000"/>
          <w:sz w:val="24"/>
          <w:szCs w:val="24"/>
          <w:shd w:val="clear" w:color="auto" w:fill="FFFFFF"/>
        </w:rPr>
        <w:t xml:space="preserve">. </w:t>
      </w:r>
      <w:r w:rsidR="004B21B6">
        <w:rPr>
          <w:rFonts w:ascii="Times New Roman" w:hAnsi="Times New Roman" w:cs="Times New Roman"/>
          <w:color w:val="000000"/>
          <w:sz w:val="24"/>
          <w:szCs w:val="24"/>
          <w:shd w:val="clear" w:color="auto" w:fill="FFFFFF"/>
        </w:rPr>
        <w:t xml:space="preserve">Později začal studovat pod vedením Takeno Džóóa. </w:t>
      </w:r>
      <w:r w:rsidR="004B21B6">
        <w:rPr>
          <w:rFonts w:ascii="Times New Roman" w:hAnsi="Times New Roman" w:cs="Times New Roman"/>
          <w:sz w:val="24"/>
          <w:szCs w:val="24"/>
        </w:rPr>
        <w:t>(viz Anderson, 1991: 35</w:t>
      </w:r>
      <w:r w:rsidR="004B21B6" w:rsidRPr="006C0133">
        <w:rPr>
          <w:rFonts w:ascii="Times New Roman" w:hAnsi="Times New Roman" w:cs="Times New Roman"/>
          <w:sz w:val="24"/>
          <w:szCs w:val="24"/>
        </w:rPr>
        <w:t>)</w:t>
      </w:r>
      <w:r w:rsidR="003E2662">
        <w:rPr>
          <w:rFonts w:ascii="Times New Roman" w:hAnsi="Times New Roman" w:cs="Times New Roman"/>
          <w:sz w:val="24"/>
          <w:szCs w:val="24"/>
        </w:rPr>
        <w:t xml:space="preserve"> Pod vedením obou učitelů byl ovlivněn jak okázalým stylem, tak i prostým stylem.</w:t>
      </w:r>
      <w:r w:rsidR="003E2662">
        <w:rPr>
          <w:rFonts w:ascii="Times New Roman" w:hAnsi="Times New Roman" w:cs="Times New Roman"/>
          <w:color w:val="000000"/>
          <w:sz w:val="24"/>
          <w:szCs w:val="24"/>
          <w:shd w:val="clear" w:color="auto" w:fill="FFFFFF"/>
        </w:rPr>
        <w:t xml:space="preserve"> Kromě</w:t>
      </w:r>
      <w:r w:rsidR="0014791F">
        <w:rPr>
          <w:rFonts w:ascii="Times New Roman" w:hAnsi="Times New Roman" w:cs="Times New Roman"/>
          <w:color w:val="000000"/>
          <w:sz w:val="24"/>
          <w:szCs w:val="24"/>
          <w:shd w:val="clear" w:color="auto" w:fill="FFFFFF"/>
        </w:rPr>
        <w:t xml:space="preserve"> čajového obřadu </w:t>
      </w:r>
      <w:r w:rsidR="003E2662">
        <w:rPr>
          <w:rFonts w:ascii="Times New Roman" w:hAnsi="Times New Roman" w:cs="Times New Roman"/>
          <w:color w:val="000000"/>
          <w:sz w:val="24"/>
          <w:szCs w:val="24"/>
          <w:shd w:val="clear" w:color="auto" w:fill="FFFFFF"/>
        </w:rPr>
        <w:t xml:space="preserve">studoval </w:t>
      </w:r>
      <w:r w:rsidR="0014791F">
        <w:rPr>
          <w:rFonts w:ascii="Times New Roman" w:hAnsi="Times New Roman" w:cs="Times New Roman"/>
          <w:color w:val="000000"/>
          <w:sz w:val="24"/>
          <w:szCs w:val="24"/>
          <w:shd w:val="clear" w:color="auto" w:fill="FFFFFF"/>
        </w:rPr>
        <w:lastRenderedPageBreak/>
        <w:t>i</w:t>
      </w:r>
      <w:r w:rsidR="00E94D65">
        <w:rPr>
          <w:rFonts w:ascii="Times New Roman" w:hAnsi="Times New Roman" w:cs="Times New Roman"/>
          <w:color w:val="000000"/>
          <w:sz w:val="24"/>
          <w:szCs w:val="24"/>
          <w:shd w:val="clear" w:color="auto" w:fill="FFFFFF"/>
        </w:rPr>
        <w:t> </w:t>
      </w:r>
      <w:r w:rsidR="0014791F">
        <w:rPr>
          <w:rFonts w:ascii="Times New Roman" w:hAnsi="Times New Roman" w:cs="Times New Roman"/>
          <w:color w:val="000000"/>
          <w:sz w:val="24"/>
          <w:szCs w:val="24"/>
          <w:shd w:val="clear" w:color="auto" w:fill="FFFFFF"/>
        </w:rPr>
        <w:t xml:space="preserve">zenu pod vedením několika různých mistrů. Ve dvaceti letech se díky svému obrovskému talentu stal </w:t>
      </w:r>
      <w:r w:rsidR="003E2662">
        <w:rPr>
          <w:rFonts w:ascii="Times New Roman" w:hAnsi="Times New Roman" w:cs="Times New Roman"/>
          <w:color w:val="000000"/>
          <w:sz w:val="24"/>
          <w:szCs w:val="24"/>
          <w:shd w:val="clear" w:color="auto" w:fill="FFFFFF"/>
        </w:rPr>
        <w:t>respektovaným čajovým mistrem</w:t>
      </w:r>
      <w:r w:rsidR="0014791F">
        <w:rPr>
          <w:rFonts w:ascii="Times New Roman" w:hAnsi="Times New Roman" w:cs="Times New Roman"/>
          <w:color w:val="000000"/>
          <w:sz w:val="24"/>
          <w:szCs w:val="24"/>
          <w:shd w:val="clear" w:color="auto" w:fill="FFFFFF"/>
        </w:rPr>
        <w:t>.</w:t>
      </w:r>
      <w:r w:rsidR="003E2662" w:rsidRPr="003E2662">
        <w:rPr>
          <w:rFonts w:ascii="Times New Roman" w:hAnsi="Times New Roman" w:cs="Times New Roman"/>
          <w:sz w:val="24"/>
          <w:szCs w:val="24"/>
        </w:rPr>
        <w:t xml:space="preserve"> </w:t>
      </w:r>
      <w:r w:rsidR="003E2662">
        <w:rPr>
          <w:rFonts w:ascii="Times New Roman" w:hAnsi="Times New Roman" w:cs="Times New Roman"/>
          <w:sz w:val="24"/>
          <w:szCs w:val="24"/>
        </w:rPr>
        <w:t xml:space="preserve">(viz </w:t>
      </w:r>
      <w:r w:rsidR="003E2662" w:rsidRPr="0007337F">
        <w:rPr>
          <w:rFonts w:ascii="Times New Roman" w:hAnsi="Times New Roman" w:cs="Times New Roman"/>
          <w:sz w:val="24"/>
          <w:szCs w:val="24"/>
        </w:rPr>
        <w:t>Thomovi, 2002:</w:t>
      </w:r>
      <w:r w:rsidR="003E2662">
        <w:rPr>
          <w:rFonts w:ascii="Times New Roman" w:hAnsi="Times New Roman" w:cs="Times New Roman"/>
          <w:sz w:val="24"/>
          <w:szCs w:val="24"/>
        </w:rPr>
        <w:t xml:space="preserve"> 122)</w:t>
      </w:r>
      <w:r w:rsidR="003E2662">
        <w:rPr>
          <w:rFonts w:ascii="Times New Roman" w:hAnsi="Times New Roman" w:cs="Times New Roman"/>
          <w:color w:val="000000"/>
          <w:sz w:val="24"/>
          <w:szCs w:val="24"/>
          <w:shd w:val="clear" w:color="auto" w:fill="FFFFFF"/>
        </w:rPr>
        <w:t xml:space="preserve"> Začal se přiklánět k</w:t>
      </w:r>
      <w:r w:rsidR="00C57A65">
        <w:rPr>
          <w:rFonts w:ascii="Times New Roman" w:hAnsi="Times New Roman" w:cs="Times New Roman"/>
          <w:color w:val="000000"/>
          <w:sz w:val="24"/>
          <w:szCs w:val="24"/>
          <w:shd w:val="clear" w:color="auto" w:fill="FFFFFF"/>
        </w:rPr>
        <w:t xml:space="preserve"> čajovému obřadu v duchu </w:t>
      </w:r>
      <w:r w:rsidR="00C57A65" w:rsidRPr="00C57A65">
        <w:rPr>
          <w:rFonts w:ascii="Times New Roman" w:hAnsi="Times New Roman" w:cs="Times New Roman"/>
          <w:i/>
          <w:color w:val="000000"/>
          <w:sz w:val="24"/>
          <w:szCs w:val="24"/>
          <w:shd w:val="clear" w:color="auto" w:fill="FFFFFF"/>
        </w:rPr>
        <w:t>wabi</w:t>
      </w:r>
      <w:r w:rsidR="00C57A65">
        <w:rPr>
          <w:rFonts w:ascii="Times New Roman" w:hAnsi="Times New Roman" w:cs="Times New Roman"/>
          <w:color w:val="000000"/>
          <w:sz w:val="24"/>
          <w:szCs w:val="24"/>
          <w:shd w:val="clear" w:color="auto" w:fill="FFFFFF"/>
        </w:rPr>
        <w:t xml:space="preserve"> a dále rozvíjel učení Šukóa a Džóóa s důrazem na neokázalé ideály, které ztělesňovaly Buddhovo učení.</w:t>
      </w:r>
      <w:r w:rsidR="0014791F">
        <w:rPr>
          <w:rFonts w:ascii="Times New Roman" w:hAnsi="Times New Roman" w:cs="Times New Roman"/>
          <w:color w:val="000000"/>
          <w:sz w:val="24"/>
          <w:szCs w:val="24"/>
          <w:shd w:val="clear" w:color="auto" w:fill="FFFFFF"/>
        </w:rPr>
        <w:t xml:space="preserve"> </w:t>
      </w:r>
      <w:r w:rsidR="00C57A65" w:rsidRPr="00E772D7">
        <w:rPr>
          <w:rFonts w:ascii="Times New Roman" w:hAnsi="Times New Roman" w:cs="Times New Roman"/>
          <w:sz w:val="24"/>
          <w:szCs w:val="24"/>
        </w:rPr>
        <w:t xml:space="preserve">(viz Varley, Kumakura, 1994: </w:t>
      </w:r>
      <w:r w:rsidR="00C57A65">
        <w:rPr>
          <w:rFonts w:ascii="Times New Roman" w:hAnsi="Times New Roman" w:cs="Times New Roman"/>
          <w:sz w:val="24"/>
          <w:szCs w:val="24"/>
        </w:rPr>
        <w:t>72</w:t>
      </w:r>
      <w:r w:rsidR="00C57A65" w:rsidRPr="00E772D7">
        <w:rPr>
          <w:rFonts w:ascii="Times New Roman" w:hAnsi="Times New Roman" w:cs="Times New Roman"/>
          <w:sz w:val="24"/>
          <w:szCs w:val="24"/>
        </w:rPr>
        <w:t>)</w:t>
      </w:r>
      <w:r w:rsidR="0014791F">
        <w:rPr>
          <w:rFonts w:ascii="Times New Roman" w:hAnsi="Times New Roman" w:cs="Times New Roman"/>
          <w:color w:val="000000"/>
          <w:sz w:val="24"/>
          <w:szCs w:val="24"/>
          <w:shd w:val="clear" w:color="auto" w:fill="FFFFFF"/>
        </w:rPr>
        <w:t xml:space="preserve"> </w:t>
      </w:r>
      <w:r w:rsidR="003E159A">
        <w:rPr>
          <w:rFonts w:ascii="Times New Roman" w:hAnsi="Times New Roman" w:cs="Times New Roman"/>
          <w:color w:val="000000"/>
          <w:sz w:val="24"/>
          <w:szCs w:val="24"/>
          <w:shd w:val="clear" w:color="auto" w:fill="FFFFFF"/>
        </w:rPr>
        <w:t>„Nesporný talent a neobyčejné kouzlo osobnosti ho během života vynesl</w:t>
      </w:r>
      <w:r w:rsidR="007957CB">
        <w:rPr>
          <w:rFonts w:ascii="Times New Roman" w:hAnsi="Times New Roman" w:cs="Times New Roman"/>
          <w:color w:val="000000"/>
          <w:sz w:val="24"/>
          <w:szCs w:val="24"/>
          <w:shd w:val="clear" w:color="auto" w:fill="FFFFFF"/>
        </w:rPr>
        <w:t>y</w:t>
      </w:r>
      <w:r w:rsidR="003E159A">
        <w:rPr>
          <w:rFonts w:ascii="Times New Roman" w:hAnsi="Times New Roman" w:cs="Times New Roman"/>
          <w:color w:val="000000"/>
          <w:sz w:val="24"/>
          <w:szCs w:val="24"/>
          <w:shd w:val="clear" w:color="auto" w:fill="FFFFFF"/>
        </w:rPr>
        <w:t xml:space="preserve"> na samý vrchol čajového umění i politického vlivu</w:t>
      </w:r>
      <w:r w:rsidR="0014791F">
        <w:rPr>
          <w:rFonts w:ascii="Times New Roman" w:hAnsi="Times New Roman" w:cs="Times New Roman"/>
          <w:color w:val="000000"/>
          <w:sz w:val="24"/>
          <w:szCs w:val="24"/>
          <w:shd w:val="clear" w:color="auto" w:fill="FFFFFF"/>
        </w:rPr>
        <w:t>.</w:t>
      </w:r>
      <w:r w:rsidR="003E159A">
        <w:rPr>
          <w:rFonts w:ascii="Times New Roman" w:hAnsi="Times New Roman" w:cs="Times New Roman"/>
          <w:color w:val="000000"/>
          <w:sz w:val="24"/>
          <w:szCs w:val="24"/>
          <w:shd w:val="clear" w:color="auto" w:fill="FFFFFF"/>
        </w:rPr>
        <w:t xml:space="preserve"> </w:t>
      </w:r>
      <w:r w:rsidR="003E159A">
        <w:rPr>
          <w:rFonts w:ascii="Times New Roman" w:hAnsi="Times New Roman" w:cs="Times New Roman"/>
          <w:sz w:val="24"/>
          <w:szCs w:val="24"/>
        </w:rPr>
        <w:t>(</w:t>
      </w:r>
      <w:r w:rsidR="003E159A" w:rsidRPr="0007337F">
        <w:rPr>
          <w:rFonts w:ascii="Times New Roman" w:hAnsi="Times New Roman" w:cs="Times New Roman"/>
          <w:sz w:val="24"/>
          <w:szCs w:val="24"/>
        </w:rPr>
        <w:t>Thomovi, 2002:</w:t>
      </w:r>
      <w:r w:rsidR="003E159A">
        <w:rPr>
          <w:rFonts w:ascii="Times New Roman" w:hAnsi="Times New Roman" w:cs="Times New Roman"/>
          <w:sz w:val="24"/>
          <w:szCs w:val="24"/>
        </w:rPr>
        <w:t xml:space="preserve"> 122)</w:t>
      </w:r>
    </w:p>
    <w:p w:rsidR="00886CAB" w:rsidRDefault="0014791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přes obrovský vliv a slávu Rikjúova umění se nedochoval žádný </w:t>
      </w:r>
      <w:r w:rsidR="007957CB">
        <w:rPr>
          <w:rFonts w:ascii="Times New Roman" w:hAnsi="Times New Roman" w:cs="Times New Roman"/>
          <w:color w:val="000000"/>
          <w:sz w:val="24"/>
          <w:szCs w:val="24"/>
          <w:shd w:val="clear" w:color="auto" w:fill="FFFFFF"/>
        </w:rPr>
        <w:t>přímý dokument o jeho životě a filosofii</w:t>
      </w:r>
      <w:r>
        <w:rPr>
          <w:rFonts w:ascii="Times New Roman" w:hAnsi="Times New Roman" w:cs="Times New Roman"/>
          <w:color w:val="000000"/>
          <w:sz w:val="24"/>
          <w:szCs w:val="24"/>
          <w:shd w:val="clear" w:color="auto" w:fill="FFFFFF"/>
        </w:rPr>
        <w:t>. Sám Rikjú si nikdy nevedl deník a ani jiným způsobem si své myšlenky nezapisoval. Existují mnohé zápisky Rikjúových učedníků, ať už se jednalo o jeh</w:t>
      </w:r>
      <w:r w:rsidR="008439C6">
        <w:rPr>
          <w:rFonts w:ascii="Times New Roman" w:hAnsi="Times New Roman" w:cs="Times New Roman"/>
          <w:color w:val="000000"/>
          <w:sz w:val="24"/>
          <w:szCs w:val="24"/>
          <w:shd w:val="clear" w:color="auto" w:fill="FFFFFF"/>
        </w:rPr>
        <w:t>o současníky či nikoliv.</w:t>
      </w:r>
      <w:r>
        <w:rPr>
          <w:rFonts w:ascii="Times New Roman" w:hAnsi="Times New Roman" w:cs="Times New Roman"/>
          <w:color w:val="000000"/>
          <w:sz w:val="24"/>
          <w:szCs w:val="24"/>
          <w:shd w:val="clear" w:color="auto" w:fill="FFFFFF"/>
        </w:rPr>
        <w:t xml:space="preserve"> </w:t>
      </w:r>
      <w:r w:rsidR="008439C6">
        <w:rPr>
          <w:rFonts w:ascii="Times New Roman" w:hAnsi="Times New Roman" w:cs="Times New Roman"/>
          <w:color w:val="000000"/>
          <w:sz w:val="24"/>
          <w:szCs w:val="24"/>
          <w:shd w:val="clear" w:color="auto" w:fill="FFFFFF"/>
        </w:rPr>
        <w:t>Mnohé prameny</w:t>
      </w:r>
      <w:r>
        <w:rPr>
          <w:rFonts w:ascii="Times New Roman" w:hAnsi="Times New Roman" w:cs="Times New Roman"/>
          <w:color w:val="000000"/>
          <w:sz w:val="24"/>
          <w:szCs w:val="24"/>
          <w:shd w:val="clear" w:color="auto" w:fill="FFFFFF"/>
        </w:rPr>
        <w:t xml:space="preserve"> se nedají považovat za </w:t>
      </w:r>
      <w:r w:rsidR="008439C6">
        <w:rPr>
          <w:rFonts w:ascii="Times New Roman" w:hAnsi="Times New Roman" w:cs="Times New Roman"/>
          <w:color w:val="000000"/>
          <w:sz w:val="24"/>
          <w:szCs w:val="24"/>
          <w:shd w:val="clear" w:color="auto" w:fill="FFFFFF"/>
        </w:rPr>
        <w:t>naprosto důvěryhodné</w:t>
      </w:r>
      <w:r>
        <w:rPr>
          <w:rFonts w:ascii="Times New Roman" w:hAnsi="Times New Roman" w:cs="Times New Roman"/>
          <w:color w:val="000000"/>
          <w:sz w:val="24"/>
          <w:szCs w:val="24"/>
          <w:shd w:val="clear" w:color="auto" w:fill="FFFFFF"/>
        </w:rPr>
        <w:t xml:space="preserve">, </w:t>
      </w:r>
      <w:r w:rsidR="008439C6">
        <w:rPr>
          <w:rFonts w:ascii="Times New Roman" w:hAnsi="Times New Roman" w:cs="Times New Roman"/>
          <w:color w:val="000000"/>
          <w:sz w:val="24"/>
          <w:szCs w:val="24"/>
          <w:shd w:val="clear" w:color="auto" w:fill="FFFFFF"/>
        </w:rPr>
        <w:t>protože</w:t>
      </w:r>
      <w:r>
        <w:rPr>
          <w:rFonts w:ascii="Times New Roman" w:hAnsi="Times New Roman" w:cs="Times New Roman"/>
          <w:color w:val="000000"/>
          <w:sz w:val="24"/>
          <w:szCs w:val="24"/>
          <w:shd w:val="clear" w:color="auto" w:fill="FFFFFF"/>
        </w:rPr>
        <w:t xml:space="preserve"> nám předkládají</w:t>
      </w:r>
      <w:r w:rsidR="008439C6">
        <w:rPr>
          <w:rFonts w:ascii="Times New Roman" w:hAnsi="Times New Roman" w:cs="Times New Roman"/>
          <w:color w:val="000000"/>
          <w:sz w:val="24"/>
          <w:szCs w:val="24"/>
          <w:shd w:val="clear" w:color="auto" w:fill="FFFFFF"/>
        </w:rPr>
        <w:t xml:space="preserve"> obraz</w:t>
      </w:r>
      <w:r>
        <w:rPr>
          <w:rFonts w:ascii="Times New Roman" w:hAnsi="Times New Roman" w:cs="Times New Roman"/>
          <w:color w:val="000000"/>
          <w:sz w:val="24"/>
          <w:szCs w:val="24"/>
          <w:shd w:val="clear" w:color="auto" w:fill="FFFFFF"/>
        </w:rPr>
        <w:t xml:space="preserve"> </w:t>
      </w:r>
      <w:r w:rsidR="008439C6">
        <w:rPr>
          <w:rFonts w:ascii="Times New Roman" w:hAnsi="Times New Roman" w:cs="Times New Roman"/>
          <w:color w:val="000000"/>
          <w:sz w:val="24"/>
          <w:szCs w:val="24"/>
          <w:shd w:val="clear" w:color="auto" w:fill="FFFFFF"/>
        </w:rPr>
        <w:t>Rikjúa z pohledu jeho</w:t>
      </w:r>
      <w:r>
        <w:rPr>
          <w:rFonts w:ascii="Times New Roman" w:hAnsi="Times New Roman" w:cs="Times New Roman"/>
          <w:color w:val="000000"/>
          <w:sz w:val="24"/>
          <w:szCs w:val="24"/>
          <w:shd w:val="clear" w:color="auto" w:fill="FFFFFF"/>
        </w:rPr>
        <w:t xml:space="preserve"> žáků. Někteří z těchto žáků byli i Rikjúovi rivalové, což </w:t>
      </w:r>
      <w:r w:rsidR="008439C6">
        <w:rPr>
          <w:rFonts w:ascii="Times New Roman" w:hAnsi="Times New Roman" w:cs="Times New Roman"/>
          <w:color w:val="000000"/>
          <w:sz w:val="24"/>
          <w:szCs w:val="24"/>
          <w:shd w:val="clear" w:color="auto" w:fill="FFFFFF"/>
        </w:rPr>
        <w:t>se podepsalo</w:t>
      </w:r>
      <w:r>
        <w:rPr>
          <w:rFonts w:ascii="Times New Roman" w:hAnsi="Times New Roman" w:cs="Times New Roman"/>
          <w:color w:val="000000"/>
          <w:sz w:val="24"/>
          <w:szCs w:val="24"/>
          <w:shd w:val="clear" w:color="auto" w:fill="FFFFFF"/>
        </w:rPr>
        <w:t xml:space="preserve"> na výsledn</w:t>
      </w:r>
      <w:r w:rsidR="008439C6">
        <w:rPr>
          <w:rFonts w:ascii="Times New Roman" w:hAnsi="Times New Roman" w:cs="Times New Roman"/>
          <w:color w:val="000000"/>
          <w:sz w:val="24"/>
          <w:szCs w:val="24"/>
          <w:shd w:val="clear" w:color="auto" w:fill="FFFFFF"/>
        </w:rPr>
        <w:t>ém</w:t>
      </w:r>
      <w:r>
        <w:rPr>
          <w:rFonts w:ascii="Times New Roman" w:hAnsi="Times New Roman" w:cs="Times New Roman"/>
          <w:color w:val="000000"/>
          <w:sz w:val="24"/>
          <w:szCs w:val="24"/>
          <w:shd w:val="clear" w:color="auto" w:fill="FFFFFF"/>
        </w:rPr>
        <w:t xml:space="preserve"> </w:t>
      </w:r>
      <w:r w:rsidR="008439C6">
        <w:rPr>
          <w:rFonts w:ascii="Times New Roman" w:hAnsi="Times New Roman" w:cs="Times New Roman"/>
          <w:color w:val="000000"/>
          <w:sz w:val="24"/>
          <w:szCs w:val="24"/>
          <w:shd w:val="clear" w:color="auto" w:fill="FFFFFF"/>
        </w:rPr>
        <w:t xml:space="preserve">popisu </w:t>
      </w:r>
      <w:r>
        <w:rPr>
          <w:rFonts w:ascii="Times New Roman" w:hAnsi="Times New Roman" w:cs="Times New Roman"/>
          <w:color w:val="000000"/>
          <w:sz w:val="24"/>
          <w:szCs w:val="24"/>
          <w:shd w:val="clear" w:color="auto" w:fill="FFFFFF"/>
        </w:rPr>
        <w:t>Rikjúa. Nejspolehlivějším dokumentem o Rikjúově</w:t>
      </w:r>
      <w:r w:rsidR="008439C6">
        <w:rPr>
          <w:rFonts w:ascii="Times New Roman" w:hAnsi="Times New Roman" w:cs="Times New Roman"/>
          <w:color w:val="000000"/>
          <w:sz w:val="24"/>
          <w:szCs w:val="24"/>
          <w:shd w:val="clear" w:color="auto" w:fill="FFFFFF"/>
        </w:rPr>
        <w:t xml:space="preserve"> životě a myšlenkách je dílo Na</w:t>
      </w:r>
      <w:r w:rsidR="00DA0FAD">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bóroku</w:t>
      </w:r>
      <w:r w:rsidR="008439C6">
        <w:rPr>
          <w:rStyle w:val="Znakapoznpodarou"/>
          <w:rFonts w:ascii="Times New Roman" w:hAnsi="Times New Roman" w:cs="Times New Roman"/>
          <w:color w:val="000000"/>
          <w:sz w:val="24"/>
          <w:szCs w:val="24"/>
          <w:shd w:val="clear" w:color="auto" w:fill="FFFFFF"/>
        </w:rPr>
        <w:footnoteReference w:id="138"/>
      </w:r>
      <w:r w:rsidR="008439C6">
        <w:rPr>
          <w:rFonts w:ascii="Times New Roman" w:hAnsi="Times New Roman" w:cs="Times New Roman"/>
          <w:color w:val="000000"/>
          <w:sz w:val="24"/>
          <w:szCs w:val="24"/>
          <w:shd w:val="clear" w:color="auto" w:fill="FFFFFF"/>
        </w:rPr>
        <w:t>.</w:t>
      </w:r>
      <w:r w:rsidR="008439C6" w:rsidRPr="008439C6">
        <w:rPr>
          <w:rFonts w:ascii="Times New Roman" w:hAnsi="Times New Roman" w:cs="Times New Roman"/>
          <w:sz w:val="24"/>
          <w:szCs w:val="24"/>
        </w:rPr>
        <w:t xml:space="preserve"> </w:t>
      </w:r>
      <w:r w:rsidR="008439C6" w:rsidRPr="00E772D7">
        <w:rPr>
          <w:rFonts w:ascii="Times New Roman" w:hAnsi="Times New Roman" w:cs="Times New Roman"/>
          <w:sz w:val="24"/>
          <w:szCs w:val="24"/>
        </w:rPr>
        <w:t xml:space="preserve">(viz Varley, Kumakura, 1994: </w:t>
      </w:r>
      <w:r w:rsidR="008439C6">
        <w:rPr>
          <w:rFonts w:ascii="Times New Roman" w:hAnsi="Times New Roman" w:cs="Times New Roman"/>
          <w:sz w:val="24"/>
          <w:szCs w:val="24"/>
        </w:rPr>
        <w:t>72</w:t>
      </w:r>
      <w:r w:rsidR="008439C6" w:rsidRPr="00E772D7">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 xml:space="preserve"> Nedostatek historických pramenů o</w:t>
      </w:r>
      <w:r w:rsidR="00E94D6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osobnosti tak velkého významu je zarážející</w:t>
      </w:r>
      <w:r w:rsidR="00886CAB">
        <w:rPr>
          <w:rFonts w:ascii="Times New Roman" w:hAnsi="Times New Roman" w:cs="Times New Roman"/>
          <w:color w:val="000000"/>
          <w:sz w:val="24"/>
          <w:szCs w:val="24"/>
          <w:shd w:val="clear" w:color="auto" w:fill="FFFFFF"/>
        </w:rPr>
        <w:t xml:space="preserve"> a přivádí mne k úvaze, zda se další vývoj čajového obřadu nezaklád</w:t>
      </w:r>
      <w:r w:rsidR="00B13BE9">
        <w:rPr>
          <w:rFonts w:ascii="Times New Roman" w:hAnsi="Times New Roman" w:cs="Times New Roman"/>
          <w:color w:val="000000"/>
          <w:sz w:val="24"/>
          <w:szCs w:val="24"/>
          <w:shd w:val="clear" w:color="auto" w:fill="FFFFFF"/>
        </w:rPr>
        <w:t>al</w:t>
      </w:r>
      <w:r w:rsidR="00886CAB">
        <w:rPr>
          <w:rFonts w:ascii="Times New Roman" w:hAnsi="Times New Roman" w:cs="Times New Roman"/>
          <w:color w:val="000000"/>
          <w:sz w:val="24"/>
          <w:szCs w:val="24"/>
          <w:shd w:val="clear" w:color="auto" w:fill="FFFFFF"/>
        </w:rPr>
        <w:t xml:space="preserve"> na pouhých mýtech.</w:t>
      </w:r>
    </w:p>
    <w:p w:rsidR="00B13BE9" w:rsidRDefault="00B13BE9"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Ideál </w:t>
      </w:r>
      <w:r w:rsidRPr="00B13BE9">
        <w:rPr>
          <w:rFonts w:ascii="Times New Roman" w:hAnsi="Times New Roman" w:cs="Times New Roman"/>
          <w:i/>
          <w:color w:val="000000"/>
          <w:sz w:val="24"/>
          <w:szCs w:val="24"/>
          <w:shd w:val="clear" w:color="auto" w:fill="FFFFFF"/>
        </w:rPr>
        <w:t>wabi</w:t>
      </w:r>
      <w:r>
        <w:rPr>
          <w:rFonts w:ascii="Times New Roman" w:hAnsi="Times New Roman" w:cs="Times New Roman"/>
          <w:color w:val="000000"/>
          <w:sz w:val="24"/>
          <w:szCs w:val="24"/>
          <w:shd w:val="clear" w:color="auto" w:fill="FFFFFF"/>
        </w:rPr>
        <w:t xml:space="preserve"> </w:t>
      </w:r>
      <w:r w:rsidR="002A5E33">
        <w:rPr>
          <w:rFonts w:ascii="Times New Roman" w:hAnsi="Times New Roman" w:cs="Times New Roman"/>
          <w:color w:val="000000"/>
          <w:sz w:val="24"/>
          <w:szCs w:val="24"/>
          <w:shd w:val="clear" w:color="auto" w:fill="FFFFFF"/>
        </w:rPr>
        <w:t>z</w:t>
      </w:r>
      <w:r>
        <w:rPr>
          <w:rFonts w:ascii="Times New Roman" w:hAnsi="Times New Roman" w:cs="Times New Roman"/>
          <w:color w:val="000000"/>
          <w:sz w:val="24"/>
          <w:szCs w:val="24"/>
          <w:shd w:val="clear" w:color="auto" w:fill="FFFFFF"/>
        </w:rPr>
        <w:t xml:space="preserve">formuloval Džóó a Rikjú </w:t>
      </w:r>
      <w:r w:rsidR="002A5E33">
        <w:rPr>
          <w:rFonts w:ascii="Times New Roman" w:hAnsi="Times New Roman" w:cs="Times New Roman"/>
          <w:color w:val="000000"/>
          <w:sz w:val="24"/>
          <w:szCs w:val="24"/>
          <w:shd w:val="clear" w:color="auto" w:fill="FFFFFF"/>
        </w:rPr>
        <w:t>vypracoval jeho vrcholnou podobu. Džóó ve svém žákovi rozpoznal velmi nadaného čajového mistra a své dílo mu předal s</w:t>
      </w:r>
      <w:r w:rsidR="00E94D65">
        <w:rPr>
          <w:rFonts w:ascii="Times New Roman" w:hAnsi="Times New Roman" w:cs="Times New Roman"/>
          <w:color w:val="000000"/>
          <w:sz w:val="24"/>
          <w:szCs w:val="24"/>
          <w:shd w:val="clear" w:color="auto" w:fill="FFFFFF"/>
        </w:rPr>
        <w:t> </w:t>
      </w:r>
      <w:r w:rsidR="002A5E33">
        <w:rPr>
          <w:rFonts w:ascii="Times New Roman" w:hAnsi="Times New Roman" w:cs="Times New Roman"/>
          <w:color w:val="000000"/>
          <w:sz w:val="24"/>
          <w:szCs w:val="24"/>
          <w:shd w:val="clear" w:color="auto" w:fill="FFFFFF"/>
        </w:rPr>
        <w:t xml:space="preserve">vědomím, aby ho </w:t>
      </w:r>
      <w:r w:rsidR="00335D48">
        <w:rPr>
          <w:rFonts w:ascii="Times New Roman" w:hAnsi="Times New Roman" w:cs="Times New Roman"/>
          <w:color w:val="000000"/>
          <w:sz w:val="24"/>
          <w:szCs w:val="24"/>
          <w:shd w:val="clear" w:color="auto" w:fill="FFFFFF"/>
        </w:rPr>
        <w:t xml:space="preserve">přivedl k dokonalosti, protože se sám nepovažoval za dostatečně schopného pro tento úkol. </w:t>
      </w:r>
      <w:r w:rsidR="002A5E33">
        <w:rPr>
          <w:rFonts w:ascii="Times New Roman" w:hAnsi="Times New Roman" w:cs="Times New Roman"/>
          <w:color w:val="000000"/>
          <w:sz w:val="24"/>
          <w:szCs w:val="24"/>
          <w:shd w:val="clear" w:color="auto" w:fill="FFFFFF"/>
        </w:rPr>
        <w:t xml:space="preserve">(viz Sen, 1998: 180) Jak jsem již zmínil, Rikjú se přiklonil k prosté podobě čajového obřadu. </w:t>
      </w:r>
      <w:r w:rsidR="00BF2ABB">
        <w:rPr>
          <w:rFonts w:ascii="Times New Roman" w:hAnsi="Times New Roman" w:cs="Times New Roman"/>
          <w:color w:val="000000"/>
          <w:sz w:val="24"/>
          <w:szCs w:val="24"/>
          <w:shd w:val="clear" w:color="auto" w:fill="FFFFFF"/>
        </w:rPr>
        <w:t xml:space="preserve">Okázalý materialistický styl podle něj postrádal duchovní aspekty, které byly vyjádřeny prostotou a vlastní skromností. Když šel Rikjú jednoho dne městem, všimnul si barvy a povrchu prosté střešní krytiny. V podobném duchu si nechal vyrobit své čajové náčiní. I když bylo prosté náčiní užíváno již předešlými mistry, až s Rikjúem dosáhlo skutečného úspěchu. Čajový obřad pod jeho vlivem obrátil směr a oddálil se od okázalého materialismu k duchovním aspektům vycházejícím ze zenu. </w:t>
      </w:r>
      <w:r w:rsidR="00335D48">
        <w:rPr>
          <w:rFonts w:ascii="Times New Roman" w:hAnsi="Times New Roman" w:cs="Times New Roman"/>
          <w:color w:val="000000"/>
          <w:sz w:val="24"/>
          <w:szCs w:val="24"/>
          <w:shd w:val="clear" w:color="auto" w:fill="FFFFFF"/>
        </w:rPr>
        <w:t xml:space="preserve">(viz Juniper, 2003: 41) Stejně jako Džóó, Rikjú užíval </w:t>
      </w:r>
      <w:r w:rsidR="00335D48">
        <w:rPr>
          <w:rFonts w:ascii="Times New Roman" w:hAnsi="Times New Roman" w:cs="Times New Roman"/>
          <w:color w:val="000000"/>
          <w:sz w:val="24"/>
          <w:szCs w:val="24"/>
          <w:shd w:val="clear" w:color="auto" w:fill="FFFFFF"/>
        </w:rPr>
        <w:lastRenderedPageBreak/>
        <w:t>k vyjádření své filozofie poezii, konkrétně báseň</w:t>
      </w:r>
      <w:r w:rsidR="00335D48">
        <w:rPr>
          <w:rStyle w:val="Znakapoznpodarou"/>
          <w:rFonts w:ascii="Times New Roman" w:hAnsi="Times New Roman" w:cs="Times New Roman"/>
          <w:color w:val="000000"/>
          <w:sz w:val="24"/>
          <w:szCs w:val="24"/>
          <w:shd w:val="clear" w:color="auto" w:fill="FFFFFF"/>
        </w:rPr>
        <w:footnoteReference w:id="139"/>
      </w:r>
      <w:r w:rsidR="00335D48">
        <w:rPr>
          <w:rFonts w:ascii="Times New Roman" w:hAnsi="Times New Roman" w:cs="Times New Roman"/>
          <w:color w:val="000000"/>
          <w:sz w:val="24"/>
          <w:szCs w:val="24"/>
          <w:shd w:val="clear" w:color="auto" w:fill="FFFFFF"/>
        </w:rPr>
        <w:t xml:space="preserve"> Fudžiwary no Ietaky. (viz Sen, 1998: 180)</w:t>
      </w:r>
    </w:p>
    <w:p w:rsidR="0014791F" w:rsidRDefault="0014791F"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Rikjú </w:t>
      </w:r>
      <w:r w:rsidR="00BE6397">
        <w:rPr>
          <w:rFonts w:ascii="Times New Roman" w:hAnsi="Times New Roman" w:cs="Times New Roman"/>
          <w:color w:val="000000"/>
          <w:sz w:val="24"/>
          <w:szCs w:val="24"/>
          <w:shd w:val="clear" w:color="auto" w:fill="FFFFFF"/>
        </w:rPr>
        <w:t>založil</w:t>
      </w:r>
      <w:r>
        <w:rPr>
          <w:rFonts w:ascii="Times New Roman" w:hAnsi="Times New Roman" w:cs="Times New Roman"/>
          <w:color w:val="000000"/>
          <w:sz w:val="24"/>
          <w:szCs w:val="24"/>
          <w:shd w:val="clear" w:color="auto" w:fill="FFFFFF"/>
        </w:rPr>
        <w:t xml:space="preserve"> své učení na </w:t>
      </w:r>
      <w:r w:rsidR="00BE6397">
        <w:rPr>
          <w:rFonts w:ascii="Times New Roman" w:hAnsi="Times New Roman" w:cs="Times New Roman"/>
          <w:color w:val="000000"/>
          <w:sz w:val="24"/>
          <w:szCs w:val="24"/>
          <w:shd w:val="clear" w:color="auto" w:fill="FFFFFF"/>
        </w:rPr>
        <w:t xml:space="preserve">základě </w:t>
      </w:r>
      <w:r w:rsidR="00DA0FAD">
        <w:rPr>
          <w:rFonts w:ascii="Times New Roman" w:hAnsi="Times New Roman" w:cs="Times New Roman"/>
          <w:color w:val="000000"/>
          <w:sz w:val="24"/>
          <w:szCs w:val="24"/>
          <w:shd w:val="clear" w:color="auto" w:fill="FFFFFF"/>
        </w:rPr>
        <w:t>čtyř</w:t>
      </w:r>
      <w:r>
        <w:rPr>
          <w:rFonts w:ascii="Times New Roman" w:hAnsi="Times New Roman" w:cs="Times New Roman"/>
          <w:color w:val="000000"/>
          <w:sz w:val="24"/>
          <w:szCs w:val="24"/>
          <w:shd w:val="clear" w:color="auto" w:fill="FFFFFF"/>
        </w:rPr>
        <w:t xml:space="preserve"> </w:t>
      </w:r>
      <w:r w:rsidR="00BE6397">
        <w:rPr>
          <w:rFonts w:ascii="Times New Roman" w:hAnsi="Times New Roman" w:cs="Times New Roman"/>
          <w:color w:val="000000"/>
          <w:sz w:val="24"/>
          <w:szCs w:val="24"/>
          <w:shd w:val="clear" w:color="auto" w:fill="FFFFFF"/>
        </w:rPr>
        <w:t xml:space="preserve">elementů, </w:t>
      </w:r>
      <w:r w:rsidR="002D5E66">
        <w:rPr>
          <w:rFonts w:ascii="Times New Roman" w:hAnsi="Times New Roman" w:cs="Times New Roman"/>
          <w:color w:val="000000"/>
          <w:sz w:val="24"/>
          <w:szCs w:val="24"/>
          <w:shd w:val="clear" w:color="auto" w:fill="FFFFFF"/>
        </w:rPr>
        <w:t>které se uplatnily při vzniku pravidel čajového obřadu</w:t>
      </w:r>
      <w:r>
        <w:rPr>
          <w:rFonts w:ascii="Times New Roman" w:hAnsi="Times New Roman" w:cs="Times New Roman"/>
          <w:color w:val="000000"/>
          <w:sz w:val="24"/>
          <w:szCs w:val="24"/>
          <w:shd w:val="clear" w:color="auto" w:fill="FFFFFF"/>
        </w:rPr>
        <w:t xml:space="preserve">. </w:t>
      </w:r>
      <w:r w:rsidR="002D5E66">
        <w:rPr>
          <w:rFonts w:ascii="Times New Roman" w:hAnsi="Times New Roman" w:cs="Times New Roman"/>
          <w:sz w:val="24"/>
          <w:szCs w:val="24"/>
        </w:rPr>
        <w:t xml:space="preserve">(viz </w:t>
      </w:r>
      <w:r w:rsidR="002D5E66" w:rsidRPr="0007337F">
        <w:rPr>
          <w:rFonts w:ascii="Times New Roman" w:hAnsi="Times New Roman" w:cs="Times New Roman"/>
          <w:sz w:val="24"/>
          <w:szCs w:val="24"/>
        </w:rPr>
        <w:t>Thomovi, 2002:</w:t>
      </w:r>
      <w:r w:rsidR="002D5E66">
        <w:rPr>
          <w:rFonts w:ascii="Times New Roman" w:hAnsi="Times New Roman" w:cs="Times New Roman"/>
          <w:sz w:val="24"/>
          <w:szCs w:val="24"/>
        </w:rPr>
        <w:t xml:space="preserve"> 134) </w:t>
      </w:r>
      <w:r>
        <w:rPr>
          <w:rFonts w:ascii="Times New Roman" w:hAnsi="Times New Roman" w:cs="Times New Roman"/>
          <w:color w:val="000000"/>
          <w:sz w:val="24"/>
          <w:szCs w:val="24"/>
          <w:shd w:val="clear" w:color="auto" w:fill="FFFFFF"/>
        </w:rPr>
        <w:t>První z</w:t>
      </w:r>
      <w:r w:rsidR="00697A64">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nich</w:t>
      </w:r>
      <w:r w:rsidR="00697A64">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350876">
        <w:rPr>
          <w:rFonts w:ascii="Times New Roman" w:hAnsi="Times New Roman" w:cs="Times New Roman"/>
          <w:i/>
          <w:color w:val="000000"/>
          <w:sz w:val="24"/>
          <w:szCs w:val="24"/>
          <w:shd w:val="clear" w:color="auto" w:fill="FFFFFF"/>
        </w:rPr>
        <w:t>wa</w:t>
      </w:r>
      <w:r w:rsidR="002D5E66">
        <w:rPr>
          <w:rStyle w:val="Znakapoznpodarou"/>
          <w:rFonts w:ascii="Times New Roman" w:hAnsi="Times New Roman" w:cs="Times New Roman"/>
          <w:i/>
          <w:color w:val="000000"/>
          <w:sz w:val="24"/>
          <w:szCs w:val="24"/>
          <w:shd w:val="clear" w:color="auto" w:fill="FFFFFF"/>
        </w:rPr>
        <w:footnoteReference w:id="140"/>
      </w:r>
      <w:r w:rsidR="00697A64">
        <w:rPr>
          <w:rFonts w:ascii="Times New Roman" w:hAnsi="Times New Roman" w:cs="Times New Roman"/>
          <w:color w:val="000000"/>
          <w:sz w:val="24"/>
          <w:szCs w:val="24"/>
          <w:shd w:val="clear" w:color="auto" w:fill="FFFFFF"/>
        </w:rPr>
        <w:t>, závisí na společné kooperaci všech prvků čajového obřadu včetně hostitele a hosta</w:t>
      </w:r>
      <w:r w:rsidR="00954BCC">
        <w:rPr>
          <w:rFonts w:ascii="Times New Roman" w:hAnsi="Times New Roman" w:cs="Times New Roman"/>
          <w:color w:val="000000"/>
          <w:sz w:val="24"/>
          <w:szCs w:val="24"/>
          <w:shd w:val="clear" w:color="auto" w:fill="FFFFFF"/>
        </w:rPr>
        <w:t xml:space="preserve"> a odráží zároveň prchavost i neproměnnost okolí</w:t>
      </w:r>
      <w:r w:rsidR="002D5E66">
        <w:rPr>
          <w:rFonts w:ascii="Times New Roman" w:hAnsi="Times New Roman" w:cs="Times New Roman"/>
          <w:color w:val="000000"/>
          <w:sz w:val="24"/>
          <w:szCs w:val="24"/>
          <w:shd w:val="clear" w:color="auto" w:fill="FFFFFF"/>
        </w:rPr>
        <w:t xml:space="preserve">. </w:t>
      </w:r>
      <w:r w:rsidR="00954BCC">
        <w:rPr>
          <w:rFonts w:ascii="Times New Roman" w:hAnsi="Times New Roman" w:cs="Times New Roman"/>
          <w:color w:val="000000"/>
          <w:sz w:val="24"/>
          <w:szCs w:val="24"/>
          <w:shd w:val="clear" w:color="auto" w:fill="FFFFFF"/>
        </w:rPr>
        <w:t>Ke vzájemnému souladu hosta a hostitele přispívají myšlenky na pomyslnou výměna těchto rolí, tedy hostitel by měl přemýšlet, jaké chování by se mu zamlouvalo, kdyby byl hostem a opačně.</w:t>
      </w:r>
      <w:r w:rsidR="000E0AAD">
        <w:rPr>
          <w:rFonts w:ascii="Times New Roman" w:hAnsi="Times New Roman" w:cs="Times New Roman"/>
          <w:color w:val="000000"/>
          <w:sz w:val="24"/>
          <w:szCs w:val="24"/>
          <w:shd w:val="clear" w:color="auto" w:fill="FFFFFF"/>
        </w:rPr>
        <w:t xml:space="preserve"> </w:t>
      </w:r>
      <w:r w:rsidR="00954BCC">
        <w:rPr>
          <w:rFonts w:ascii="Times New Roman" w:hAnsi="Times New Roman" w:cs="Times New Roman"/>
          <w:sz w:val="24"/>
          <w:szCs w:val="24"/>
        </w:rPr>
        <w:t>(viz Sen</w:t>
      </w:r>
      <w:r w:rsidR="00954BCC" w:rsidRPr="00E772D7">
        <w:rPr>
          <w:rFonts w:ascii="Times New Roman" w:hAnsi="Times New Roman" w:cs="Times New Roman"/>
          <w:sz w:val="24"/>
          <w:szCs w:val="24"/>
        </w:rPr>
        <w:t xml:space="preserve">, </w:t>
      </w:r>
      <w:r w:rsidR="00954BCC">
        <w:rPr>
          <w:rFonts w:ascii="Times New Roman" w:hAnsi="Times New Roman" w:cs="Times New Roman"/>
          <w:sz w:val="24"/>
          <w:szCs w:val="24"/>
        </w:rPr>
        <w:t>1991</w:t>
      </w:r>
      <w:r w:rsidR="00954BCC" w:rsidRPr="00E772D7">
        <w:rPr>
          <w:rFonts w:ascii="Times New Roman" w:hAnsi="Times New Roman" w:cs="Times New Roman"/>
          <w:sz w:val="24"/>
          <w:szCs w:val="24"/>
        </w:rPr>
        <w:t xml:space="preserve">: </w:t>
      </w:r>
      <w:r w:rsidR="00954BCC">
        <w:rPr>
          <w:rFonts w:ascii="Times New Roman" w:hAnsi="Times New Roman" w:cs="Times New Roman"/>
          <w:sz w:val="24"/>
          <w:szCs w:val="24"/>
        </w:rPr>
        <w:t>19</w:t>
      </w:r>
      <w:r w:rsidR="00954BCC" w:rsidRPr="00E772D7">
        <w:rPr>
          <w:rFonts w:ascii="Times New Roman" w:hAnsi="Times New Roman" w:cs="Times New Roman"/>
          <w:sz w:val="24"/>
          <w:szCs w:val="24"/>
        </w:rPr>
        <w:t>)</w:t>
      </w:r>
      <w:r w:rsidR="00954BCC">
        <w:rPr>
          <w:rFonts w:ascii="Times New Roman" w:hAnsi="Times New Roman" w:cs="Times New Roman"/>
          <w:sz w:val="24"/>
          <w:szCs w:val="24"/>
        </w:rPr>
        <w:t xml:space="preserve"> „</w:t>
      </w:r>
      <w:r w:rsidR="000E0AAD">
        <w:rPr>
          <w:rFonts w:ascii="Times New Roman" w:hAnsi="Times New Roman" w:cs="Times New Roman"/>
          <w:color w:val="000000"/>
          <w:sz w:val="24"/>
          <w:szCs w:val="24"/>
          <w:shd w:val="clear" w:color="auto" w:fill="FFFFFF"/>
        </w:rPr>
        <w:t>Před podáváním čaje nabídne hostitel hostovi nějakou sladkost nebo nějaký lehký pokrm. V obou případech by měl podávaný zákusek odpovídat právě probíhajícímu ročnímu období. Rovněž náčiní a nádobí by mělo být ve vzájemném souladu, stejně jako nálada a náměty hovoru při čajovém shromáždění.</w:t>
      </w:r>
      <w:r w:rsidR="00954BCC">
        <w:rPr>
          <w:rFonts w:ascii="Times New Roman" w:hAnsi="Times New Roman" w:cs="Times New Roman"/>
          <w:color w:val="000000"/>
          <w:sz w:val="24"/>
          <w:szCs w:val="24"/>
          <w:shd w:val="clear" w:color="auto" w:fill="FFFFFF"/>
        </w:rPr>
        <w:t>“</w:t>
      </w:r>
      <w:r w:rsidR="00A03C52">
        <w:rPr>
          <w:rFonts w:ascii="Times New Roman" w:hAnsi="Times New Roman" w:cs="Times New Roman"/>
          <w:color w:val="000000"/>
          <w:sz w:val="24"/>
          <w:szCs w:val="24"/>
          <w:shd w:val="clear" w:color="auto" w:fill="FFFFFF"/>
        </w:rPr>
        <w:t xml:space="preserve"> </w:t>
      </w:r>
      <w:r w:rsidR="00954BCC">
        <w:rPr>
          <w:rFonts w:ascii="Times New Roman" w:hAnsi="Times New Roman" w:cs="Times New Roman"/>
          <w:sz w:val="24"/>
          <w:szCs w:val="24"/>
        </w:rPr>
        <w:t>(Sen</w:t>
      </w:r>
      <w:r w:rsidR="00954BCC" w:rsidRPr="00E772D7">
        <w:rPr>
          <w:rFonts w:ascii="Times New Roman" w:hAnsi="Times New Roman" w:cs="Times New Roman"/>
          <w:sz w:val="24"/>
          <w:szCs w:val="24"/>
        </w:rPr>
        <w:t xml:space="preserve">, </w:t>
      </w:r>
      <w:r w:rsidR="00954BCC">
        <w:rPr>
          <w:rFonts w:ascii="Times New Roman" w:hAnsi="Times New Roman" w:cs="Times New Roman"/>
          <w:sz w:val="24"/>
          <w:szCs w:val="24"/>
        </w:rPr>
        <w:t>1991</w:t>
      </w:r>
      <w:r w:rsidR="00954BCC" w:rsidRPr="00E772D7">
        <w:rPr>
          <w:rFonts w:ascii="Times New Roman" w:hAnsi="Times New Roman" w:cs="Times New Roman"/>
          <w:sz w:val="24"/>
          <w:szCs w:val="24"/>
        </w:rPr>
        <w:t xml:space="preserve">: </w:t>
      </w:r>
      <w:r w:rsidR="00954BCC">
        <w:rPr>
          <w:rFonts w:ascii="Times New Roman" w:hAnsi="Times New Roman" w:cs="Times New Roman"/>
          <w:sz w:val="24"/>
          <w:szCs w:val="24"/>
        </w:rPr>
        <w:t>19</w:t>
      </w:r>
      <w:r w:rsidR="00954BCC" w:rsidRPr="00E772D7">
        <w:rPr>
          <w:rFonts w:ascii="Times New Roman" w:hAnsi="Times New Roman" w:cs="Times New Roman"/>
          <w:sz w:val="24"/>
          <w:szCs w:val="24"/>
        </w:rPr>
        <w:t>)</w:t>
      </w:r>
      <w:r w:rsidR="000E0AAD">
        <w:rPr>
          <w:rFonts w:ascii="Times New Roman" w:hAnsi="Times New Roman" w:cs="Times New Roman"/>
          <w:color w:val="000000"/>
          <w:sz w:val="24"/>
          <w:szCs w:val="24"/>
          <w:shd w:val="clear" w:color="auto" w:fill="FFFFFF"/>
        </w:rPr>
        <w:t xml:space="preserve"> </w:t>
      </w:r>
      <w:r w:rsidR="00954BCC">
        <w:rPr>
          <w:rFonts w:ascii="Times New Roman" w:hAnsi="Times New Roman" w:cs="Times New Roman"/>
          <w:color w:val="000000"/>
          <w:sz w:val="24"/>
          <w:szCs w:val="24"/>
          <w:shd w:val="clear" w:color="auto" w:fill="FFFFFF"/>
        </w:rPr>
        <w:t xml:space="preserve">Také bychom měli zachovávat pokorné chování a vyvarovat se podrážděnosti a citovému chladu. </w:t>
      </w:r>
      <w:r w:rsidR="000E0AAD">
        <w:rPr>
          <w:rFonts w:ascii="Times New Roman" w:hAnsi="Times New Roman" w:cs="Times New Roman"/>
          <w:sz w:val="24"/>
          <w:szCs w:val="24"/>
        </w:rPr>
        <w:t>(</w:t>
      </w:r>
      <w:r w:rsidR="00697A64">
        <w:rPr>
          <w:rFonts w:ascii="Times New Roman" w:hAnsi="Times New Roman" w:cs="Times New Roman"/>
          <w:sz w:val="24"/>
          <w:szCs w:val="24"/>
        </w:rPr>
        <w:t xml:space="preserve">viz </w:t>
      </w:r>
      <w:r w:rsidR="000E0AAD">
        <w:rPr>
          <w:rFonts w:ascii="Times New Roman" w:hAnsi="Times New Roman" w:cs="Times New Roman"/>
          <w:sz w:val="24"/>
          <w:szCs w:val="24"/>
        </w:rPr>
        <w:t>Sen</w:t>
      </w:r>
      <w:r w:rsidR="000E0AAD" w:rsidRPr="00E772D7">
        <w:rPr>
          <w:rFonts w:ascii="Times New Roman" w:hAnsi="Times New Roman" w:cs="Times New Roman"/>
          <w:sz w:val="24"/>
          <w:szCs w:val="24"/>
        </w:rPr>
        <w:t xml:space="preserve">, </w:t>
      </w:r>
      <w:r w:rsidR="000E0AAD">
        <w:rPr>
          <w:rFonts w:ascii="Times New Roman" w:hAnsi="Times New Roman" w:cs="Times New Roman"/>
          <w:sz w:val="24"/>
          <w:szCs w:val="24"/>
        </w:rPr>
        <w:t>1991</w:t>
      </w:r>
      <w:r w:rsidR="000E0AAD" w:rsidRPr="00E772D7">
        <w:rPr>
          <w:rFonts w:ascii="Times New Roman" w:hAnsi="Times New Roman" w:cs="Times New Roman"/>
          <w:sz w:val="24"/>
          <w:szCs w:val="24"/>
        </w:rPr>
        <w:t xml:space="preserve">: </w:t>
      </w:r>
      <w:r w:rsidR="000E0AAD">
        <w:rPr>
          <w:rFonts w:ascii="Times New Roman" w:hAnsi="Times New Roman" w:cs="Times New Roman"/>
          <w:sz w:val="24"/>
          <w:szCs w:val="24"/>
        </w:rPr>
        <w:t>19</w:t>
      </w:r>
      <w:r w:rsidR="000E0AAD" w:rsidRPr="00E772D7">
        <w:rPr>
          <w:rFonts w:ascii="Times New Roman" w:hAnsi="Times New Roman" w:cs="Times New Roman"/>
          <w:sz w:val="24"/>
          <w:szCs w:val="24"/>
        </w:rPr>
        <w:t>)</w:t>
      </w:r>
    </w:p>
    <w:p w:rsidR="000E0AAD" w:rsidRDefault="000E0AAD"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Druhý z elementů,</w:t>
      </w:r>
      <w:r w:rsidR="0014791F">
        <w:rPr>
          <w:rFonts w:ascii="Times New Roman" w:hAnsi="Times New Roman" w:cs="Times New Roman"/>
          <w:color w:val="000000"/>
          <w:sz w:val="24"/>
          <w:szCs w:val="24"/>
          <w:shd w:val="clear" w:color="auto" w:fill="FFFFFF"/>
        </w:rPr>
        <w:t xml:space="preserve"> </w:t>
      </w:r>
      <w:r w:rsidR="0014791F" w:rsidRPr="008A2092">
        <w:rPr>
          <w:rFonts w:ascii="Times New Roman" w:hAnsi="Times New Roman" w:cs="Times New Roman"/>
          <w:i/>
          <w:color w:val="000000"/>
          <w:sz w:val="24"/>
          <w:szCs w:val="24"/>
          <w:shd w:val="clear" w:color="auto" w:fill="FFFFFF"/>
        </w:rPr>
        <w:t>kei</w:t>
      </w:r>
      <w:r>
        <w:rPr>
          <w:rStyle w:val="Znakapoznpodarou"/>
          <w:rFonts w:ascii="Times New Roman" w:hAnsi="Times New Roman" w:cs="Times New Roman"/>
          <w:i/>
          <w:color w:val="000000"/>
          <w:sz w:val="24"/>
          <w:szCs w:val="24"/>
          <w:shd w:val="clear" w:color="auto" w:fill="FFFFFF"/>
        </w:rPr>
        <w:footnoteReference w:id="141"/>
      </w:r>
      <w:r>
        <w:rPr>
          <w:rFonts w:ascii="Times New Roman" w:hAnsi="Times New Roman" w:cs="Times New Roman"/>
          <w:color w:val="000000"/>
          <w:sz w:val="24"/>
          <w:szCs w:val="24"/>
          <w:shd w:val="clear" w:color="auto" w:fill="FFFFFF"/>
        </w:rPr>
        <w:t>,</w:t>
      </w:r>
      <w:r w:rsidR="0014791F">
        <w:rPr>
          <w:rFonts w:ascii="Times New Roman" w:hAnsi="Times New Roman" w:cs="Times New Roman"/>
          <w:color w:val="000000"/>
          <w:sz w:val="24"/>
          <w:szCs w:val="24"/>
          <w:shd w:val="clear" w:color="auto" w:fill="FFFFFF"/>
        </w:rPr>
        <w:t xml:space="preserve"> </w:t>
      </w:r>
      <w:r w:rsidR="007704FD">
        <w:rPr>
          <w:rFonts w:ascii="Times New Roman" w:hAnsi="Times New Roman" w:cs="Times New Roman"/>
          <w:color w:val="000000"/>
          <w:sz w:val="24"/>
          <w:szCs w:val="24"/>
          <w:shd w:val="clear" w:color="auto" w:fill="FFFFFF"/>
        </w:rPr>
        <w:t xml:space="preserve">ztělesňuje vnitřní upřímnost, kterou bychom měli uplatňovat vůči živému i neživému okolí. Tímto elementem se řídí vzájemná konverzace během čajového obřadu, která by měla probíhat pouze na základě stanovených pravidel. Také nás nutí k hlubokému ponoru </w:t>
      </w:r>
      <w:r w:rsidR="0099052B">
        <w:rPr>
          <w:rFonts w:ascii="Times New Roman" w:hAnsi="Times New Roman" w:cs="Times New Roman"/>
          <w:color w:val="000000"/>
          <w:sz w:val="24"/>
          <w:szCs w:val="24"/>
          <w:shd w:val="clear" w:color="auto" w:fill="FFFFFF"/>
        </w:rPr>
        <w:t xml:space="preserve">do </w:t>
      </w:r>
      <w:r w:rsidR="007704FD">
        <w:rPr>
          <w:rFonts w:ascii="Times New Roman" w:hAnsi="Times New Roman" w:cs="Times New Roman"/>
          <w:color w:val="000000"/>
          <w:sz w:val="24"/>
          <w:szCs w:val="24"/>
          <w:shd w:val="clear" w:color="auto" w:fill="FFFFFF"/>
        </w:rPr>
        <w:t xml:space="preserve">světa, který nás obklopuje, a následnému uvědomění a pochopení jeho podstaty. </w:t>
      </w:r>
      <w:r w:rsidR="00720C51">
        <w:rPr>
          <w:rFonts w:ascii="Times New Roman" w:hAnsi="Times New Roman" w:cs="Times New Roman"/>
          <w:sz w:val="24"/>
          <w:szCs w:val="24"/>
        </w:rPr>
        <w:t>(</w:t>
      </w:r>
      <w:r w:rsidR="007704FD">
        <w:rPr>
          <w:rFonts w:ascii="Times New Roman" w:hAnsi="Times New Roman" w:cs="Times New Roman"/>
          <w:sz w:val="24"/>
          <w:szCs w:val="24"/>
        </w:rPr>
        <w:t xml:space="preserve">viz </w:t>
      </w:r>
      <w:r w:rsidR="00720C51">
        <w:rPr>
          <w:rFonts w:ascii="Times New Roman" w:hAnsi="Times New Roman" w:cs="Times New Roman"/>
          <w:sz w:val="24"/>
          <w:szCs w:val="24"/>
        </w:rPr>
        <w:t>Sen</w:t>
      </w:r>
      <w:r w:rsidR="00720C51" w:rsidRPr="00E772D7">
        <w:rPr>
          <w:rFonts w:ascii="Times New Roman" w:hAnsi="Times New Roman" w:cs="Times New Roman"/>
          <w:sz w:val="24"/>
          <w:szCs w:val="24"/>
        </w:rPr>
        <w:t xml:space="preserve">, </w:t>
      </w:r>
      <w:r w:rsidR="00720C51">
        <w:rPr>
          <w:rFonts w:ascii="Times New Roman" w:hAnsi="Times New Roman" w:cs="Times New Roman"/>
          <w:sz w:val="24"/>
          <w:szCs w:val="24"/>
        </w:rPr>
        <w:t>1991</w:t>
      </w:r>
      <w:r w:rsidR="00720C51" w:rsidRPr="00E772D7">
        <w:rPr>
          <w:rFonts w:ascii="Times New Roman" w:hAnsi="Times New Roman" w:cs="Times New Roman"/>
          <w:sz w:val="24"/>
          <w:szCs w:val="24"/>
        </w:rPr>
        <w:t xml:space="preserve">: </w:t>
      </w:r>
      <w:r w:rsidR="00720C51">
        <w:rPr>
          <w:rFonts w:ascii="Times New Roman" w:hAnsi="Times New Roman" w:cs="Times New Roman"/>
          <w:sz w:val="24"/>
          <w:szCs w:val="24"/>
        </w:rPr>
        <w:t>19—20</w:t>
      </w:r>
      <w:r w:rsidR="00720C51" w:rsidRPr="00E772D7">
        <w:rPr>
          <w:rFonts w:ascii="Times New Roman" w:hAnsi="Times New Roman" w:cs="Times New Roman"/>
          <w:sz w:val="24"/>
          <w:szCs w:val="24"/>
        </w:rPr>
        <w:t>)</w:t>
      </w:r>
    </w:p>
    <w:p w:rsidR="0014791F" w:rsidRPr="00115AC3" w:rsidRDefault="00A03C52" w:rsidP="00925D02">
      <w:pPr>
        <w:spacing w:after="240"/>
        <w:ind w:firstLine="709"/>
        <w:rPr>
          <w:rFonts w:ascii="Times New Roman" w:hAnsi="Times New Roman" w:cs="Times New Roman"/>
          <w:color w:val="000000"/>
          <w:sz w:val="24"/>
          <w:szCs w:val="24"/>
          <w:shd w:val="clear" w:color="auto" w:fill="FFFFFF"/>
        </w:rPr>
      </w:pPr>
      <w:r w:rsidRPr="00115AC3">
        <w:rPr>
          <w:rFonts w:ascii="Times New Roman" w:hAnsi="Times New Roman" w:cs="Times New Roman"/>
          <w:color w:val="000000"/>
          <w:sz w:val="24"/>
          <w:szCs w:val="24"/>
          <w:shd w:val="clear" w:color="auto" w:fill="FFFFFF"/>
        </w:rPr>
        <w:t>Třetí</w:t>
      </w:r>
      <w:r w:rsidR="0014791F" w:rsidRPr="00115AC3">
        <w:rPr>
          <w:rFonts w:ascii="Times New Roman" w:hAnsi="Times New Roman" w:cs="Times New Roman"/>
          <w:color w:val="000000"/>
          <w:sz w:val="24"/>
          <w:szCs w:val="24"/>
          <w:shd w:val="clear" w:color="auto" w:fill="FFFFFF"/>
        </w:rPr>
        <w:t xml:space="preserve"> element</w:t>
      </w:r>
      <w:r w:rsidRPr="00115AC3">
        <w:rPr>
          <w:rFonts w:ascii="Times New Roman" w:hAnsi="Times New Roman" w:cs="Times New Roman"/>
          <w:color w:val="000000"/>
          <w:sz w:val="24"/>
          <w:szCs w:val="24"/>
          <w:shd w:val="clear" w:color="auto" w:fill="FFFFFF"/>
        </w:rPr>
        <w:t>,</w:t>
      </w:r>
      <w:r w:rsidR="0014791F" w:rsidRPr="00115AC3">
        <w:rPr>
          <w:rFonts w:ascii="Times New Roman" w:hAnsi="Times New Roman" w:cs="Times New Roman"/>
          <w:color w:val="000000"/>
          <w:sz w:val="24"/>
          <w:szCs w:val="24"/>
          <w:shd w:val="clear" w:color="auto" w:fill="FFFFFF"/>
        </w:rPr>
        <w:t xml:space="preserve"> </w:t>
      </w:r>
      <w:r w:rsidR="0014791F" w:rsidRPr="00115AC3">
        <w:rPr>
          <w:rFonts w:ascii="Times New Roman" w:hAnsi="Times New Roman" w:cs="Times New Roman"/>
          <w:i/>
          <w:color w:val="000000"/>
          <w:sz w:val="24"/>
          <w:szCs w:val="24"/>
          <w:shd w:val="clear" w:color="auto" w:fill="FFFFFF"/>
        </w:rPr>
        <w:t>sei</w:t>
      </w:r>
      <w:r w:rsidRPr="00115AC3">
        <w:rPr>
          <w:rStyle w:val="Znakapoznpodarou"/>
          <w:rFonts w:ascii="Times New Roman" w:hAnsi="Times New Roman" w:cs="Times New Roman"/>
          <w:i/>
          <w:color w:val="000000"/>
          <w:sz w:val="24"/>
          <w:szCs w:val="24"/>
          <w:shd w:val="clear" w:color="auto" w:fill="FFFFFF"/>
        </w:rPr>
        <w:footnoteReference w:id="142"/>
      </w:r>
      <w:r w:rsidRPr="00115AC3">
        <w:rPr>
          <w:rFonts w:ascii="Times New Roman" w:hAnsi="Times New Roman" w:cs="Times New Roman"/>
          <w:color w:val="000000"/>
          <w:sz w:val="24"/>
          <w:szCs w:val="24"/>
          <w:shd w:val="clear" w:color="auto" w:fill="FFFFFF"/>
        </w:rPr>
        <w:t>,</w:t>
      </w:r>
      <w:r w:rsidR="0014791F" w:rsidRPr="00115AC3">
        <w:rPr>
          <w:rFonts w:ascii="Times New Roman" w:hAnsi="Times New Roman" w:cs="Times New Roman"/>
          <w:color w:val="000000"/>
          <w:sz w:val="24"/>
          <w:szCs w:val="24"/>
          <w:shd w:val="clear" w:color="auto" w:fill="FFFFFF"/>
        </w:rPr>
        <w:t xml:space="preserve"> </w:t>
      </w:r>
      <w:r w:rsidRPr="00115AC3">
        <w:rPr>
          <w:rFonts w:ascii="Times New Roman" w:hAnsi="Times New Roman" w:cs="Times New Roman"/>
          <w:color w:val="000000"/>
          <w:sz w:val="24"/>
          <w:szCs w:val="24"/>
          <w:shd w:val="clear" w:color="auto" w:fill="FFFFFF"/>
        </w:rPr>
        <w:t>„se uskutečňuje prostým úkonem mytí a je to důležitá součást čajových shromáždění. Počínaje předchozí průpravou, přes vlastní podávání čaje, až po odchod hostů při uklízení nádobí i náčiní a konečný úklid čajové místnosti.</w:t>
      </w:r>
      <w:r w:rsidR="00115AC3">
        <w:rPr>
          <w:rFonts w:ascii="Times New Roman" w:hAnsi="Times New Roman" w:cs="Times New Roman"/>
          <w:color w:val="000000"/>
          <w:sz w:val="24"/>
          <w:szCs w:val="24"/>
          <w:shd w:val="clear" w:color="auto" w:fill="FFFFFF"/>
        </w:rPr>
        <w:t xml:space="preserve">“ </w:t>
      </w:r>
      <w:r w:rsidRPr="00115AC3">
        <w:rPr>
          <w:rFonts w:ascii="Times New Roman" w:hAnsi="Times New Roman" w:cs="Times New Roman"/>
          <w:color w:val="000000"/>
          <w:sz w:val="24"/>
          <w:szCs w:val="24"/>
          <w:shd w:val="clear" w:color="auto" w:fill="FFFFFF"/>
        </w:rPr>
        <w:t xml:space="preserve"> </w:t>
      </w:r>
      <w:r w:rsidR="00115AC3" w:rsidRPr="00115AC3">
        <w:rPr>
          <w:rFonts w:ascii="Times New Roman" w:hAnsi="Times New Roman" w:cs="Times New Roman"/>
          <w:sz w:val="24"/>
          <w:szCs w:val="24"/>
        </w:rPr>
        <w:t>(Sen, 1991: 20)</w:t>
      </w:r>
      <w:r w:rsidR="00115AC3">
        <w:rPr>
          <w:rFonts w:ascii="Times New Roman" w:hAnsi="Times New Roman" w:cs="Times New Roman"/>
          <w:sz w:val="24"/>
          <w:szCs w:val="24"/>
        </w:rPr>
        <w:t xml:space="preserve"> Skrze úklid místnosti či zametení cesty vedoucí k místnosti se zároveň očišťuje i naše nitro</w:t>
      </w:r>
      <w:r w:rsidR="00CC7EC5">
        <w:rPr>
          <w:rFonts w:ascii="Times New Roman" w:hAnsi="Times New Roman" w:cs="Times New Roman"/>
          <w:sz w:val="24"/>
          <w:szCs w:val="24"/>
        </w:rPr>
        <w:t xml:space="preserve"> a odpoutává se od vazeb s vnějším světem. Tyto úkony nám umožní lépe vnímat skutečnou duchovní podstatu osob a věcí nezávisle na jejich materiálním rozměru. Pokud</w:t>
      </w:r>
      <w:r w:rsidR="00B42098">
        <w:rPr>
          <w:rFonts w:ascii="Times New Roman" w:hAnsi="Times New Roman" w:cs="Times New Roman"/>
          <w:sz w:val="24"/>
          <w:szCs w:val="24"/>
        </w:rPr>
        <w:t xml:space="preserve"> tedy</w:t>
      </w:r>
      <w:r w:rsidR="00CC7EC5">
        <w:rPr>
          <w:rFonts w:ascii="Times New Roman" w:hAnsi="Times New Roman" w:cs="Times New Roman"/>
          <w:sz w:val="24"/>
          <w:szCs w:val="24"/>
        </w:rPr>
        <w:t xml:space="preserve"> dbáme na čistotu prostorů, dbáme tím zároveň na </w:t>
      </w:r>
      <w:r w:rsidR="00CC7EC5">
        <w:rPr>
          <w:rFonts w:ascii="Times New Roman" w:hAnsi="Times New Roman" w:cs="Times New Roman"/>
          <w:sz w:val="24"/>
          <w:szCs w:val="24"/>
        </w:rPr>
        <w:lastRenderedPageBreak/>
        <w:t xml:space="preserve">čistotu </w:t>
      </w:r>
      <w:r w:rsidR="00B42098">
        <w:rPr>
          <w:rFonts w:ascii="Times New Roman" w:hAnsi="Times New Roman" w:cs="Times New Roman"/>
          <w:sz w:val="24"/>
          <w:szCs w:val="24"/>
        </w:rPr>
        <w:t>vlstní</w:t>
      </w:r>
      <w:r w:rsidR="00CC7EC5">
        <w:rPr>
          <w:rFonts w:ascii="Times New Roman" w:hAnsi="Times New Roman" w:cs="Times New Roman"/>
          <w:sz w:val="24"/>
          <w:szCs w:val="24"/>
        </w:rPr>
        <w:t xml:space="preserve"> mysli. </w:t>
      </w:r>
      <w:r w:rsidR="00D467EB" w:rsidRPr="00115AC3">
        <w:rPr>
          <w:rFonts w:ascii="Times New Roman" w:hAnsi="Times New Roman" w:cs="Times New Roman"/>
          <w:sz w:val="24"/>
          <w:szCs w:val="24"/>
        </w:rPr>
        <w:t>(</w:t>
      </w:r>
      <w:r w:rsidR="00115AC3">
        <w:rPr>
          <w:rFonts w:ascii="Times New Roman" w:hAnsi="Times New Roman" w:cs="Times New Roman"/>
          <w:sz w:val="24"/>
          <w:szCs w:val="24"/>
        </w:rPr>
        <w:t xml:space="preserve">viz </w:t>
      </w:r>
      <w:r w:rsidR="00D467EB" w:rsidRPr="00115AC3">
        <w:rPr>
          <w:rFonts w:ascii="Times New Roman" w:hAnsi="Times New Roman" w:cs="Times New Roman"/>
          <w:sz w:val="24"/>
          <w:szCs w:val="24"/>
        </w:rPr>
        <w:t>Sen, 1991: 20) V tomto elementu spatřuji přímou inspiraci ze Džóóova ctění čistoty.</w:t>
      </w:r>
      <w:r w:rsidR="00115AC3">
        <w:rPr>
          <w:rFonts w:ascii="Times New Roman" w:hAnsi="Times New Roman" w:cs="Times New Roman"/>
          <w:sz w:val="24"/>
          <w:szCs w:val="24"/>
        </w:rPr>
        <w:t xml:space="preserve"> </w:t>
      </w:r>
    </w:p>
    <w:p w:rsidR="00D467EB" w:rsidRDefault="00D467EB" w:rsidP="00925D02">
      <w:pPr>
        <w:spacing w:after="240"/>
        <w:ind w:firstLine="709"/>
        <w:rPr>
          <w:rFonts w:ascii="Times New Roman" w:hAnsi="Times New Roman" w:cs="Times New Roman"/>
          <w:color w:val="000000"/>
          <w:sz w:val="24"/>
          <w:szCs w:val="24"/>
          <w:shd w:val="clear" w:color="auto" w:fill="FFFFFF"/>
        </w:rPr>
      </w:pPr>
      <w:r w:rsidRPr="003364B6">
        <w:rPr>
          <w:rFonts w:ascii="Times New Roman" w:hAnsi="Times New Roman" w:cs="Times New Roman"/>
          <w:color w:val="000000"/>
          <w:sz w:val="24"/>
          <w:szCs w:val="24"/>
          <w:shd w:val="clear" w:color="auto" w:fill="FFFFFF"/>
        </w:rPr>
        <w:t xml:space="preserve">Čtvrtý element, </w:t>
      </w:r>
      <w:r w:rsidR="0014791F" w:rsidRPr="003364B6">
        <w:rPr>
          <w:rFonts w:ascii="Times New Roman" w:hAnsi="Times New Roman" w:cs="Times New Roman"/>
          <w:i/>
          <w:color w:val="000000"/>
          <w:sz w:val="24"/>
          <w:szCs w:val="24"/>
          <w:shd w:val="clear" w:color="auto" w:fill="FFFFFF"/>
        </w:rPr>
        <w:t>džaku</w:t>
      </w:r>
      <w:r w:rsidRPr="003364B6">
        <w:rPr>
          <w:rStyle w:val="Znakapoznpodarou"/>
          <w:rFonts w:ascii="Times New Roman" w:hAnsi="Times New Roman" w:cs="Times New Roman"/>
          <w:color w:val="000000"/>
          <w:sz w:val="24"/>
          <w:szCs w:val="24"/>
          <w:shd w:val="clear" w:color="auto" w:fill="FFFFFF"/>
        </w:rPr>
        <w:footnoteReference w:id="143"/>
      </w:r>
      <w:r w:rsidR="003364B6">
        <w:rPr>
          <w:rFonts w:ascii="Times New Roman" w:hAnsi="Times New Roman" w:cs="Times New Roman"/>
          <w:color w:val="000000"/>
          <w:sz w:val="24"/>
          <w:szCs w:val="24"/>
          <w:shd w:val="clear" w:color="auto" w:fill="FFFFFF"/>
        </w:rPr>
        <w:t xml:space="preserve">,se projeví, </w:t>
      </w:r>
      <w:r w:rsidR="002E5BCC">
        <w:rPr>
          <w:rFonts w:ascii="Times New Roman" w:hAnsi="Times New Roman" w:cs="Times New Roman"/>
          <w:color w:val="000000"/>
          <w:sz w:val="24"/>
          <w:szCs w:val="24"/>
          <w:shd w:val="clear" w:color="auto" w:fill="FFFFFF"/>
        </w:rPr>
        <w:t>pokud</w:t>
      </w:r>
      <w:r w:rsidR="003364B6">
        <w:rPr>
          <w:rFonts w:ascii="Times New Roman" w:hAnsi="Times New Roman" w:cs="Times New Roman"/>
          <w:color w:val="000000"/>
          <w:sz w:val="24"/>
          <w:szCs w:val="24"/>
          <w:shd w:val="clear" w:color="auto" w:fill="FFFFFF"/>
        </w:rPr>
        <w:t xml:space="preserve"> dbáme na dodržování tř</w:t>
      </w:r>
      <w:r w:rsidR="00021086">
        <w:rPr>
          <w:rFonts w:ascii="Times New Roman" w:hAnsi="Times New Roman" w:cs="Times New Roman"/>
          <w:color w:val="000000"/>
          <w:sz w:val="24"/>
          <w:szCs w:val="24"/>
          <w:shd w:val="clear" w:color="auto" w:fill="FFFFFF"/>
        </w:rPr>
        <w:t>í</w:t>
      </w:r>
      <w:r w:rsidR="003364B6">
        <w:rPr>
          <w:rFonts w:ascii="Times New Roman" w:hAnsi="Times New Roman" w:cs="Times New Roman"/>
          <w:color w:val="000000"/>
          <w:sz w:val="24"/>
          <w:szCs w:val="24"/>
          <w:shd w:val="clear" w:color="auto" w:fill="FFFFFF"/>
        </w:rPr>
        <w:t xml:space="preserve"> předešlých elementů i mimo čajovou místnost. </w:t>
      </w:r>
      <w:r w:rsidR="002E5BCC">
        <w:rPr>
          <w:rFonts w:ascii="Times New Roman" w:hAnsi="Times New Roman" w:cs="Times New Roman"/>
          <w:color w:val="000000"/>
          <w:sz w:val="24"/>
          <w:szCs w:val="24"/>
          <w:shd w:val="clear" w:color="auto" w:fill="FFFFFF"/>
        </w:rPr>
        <w:t>Poté můžeme dosáhnout s</w:t>
      </w:r>
      <w:r w:rsidR="003364B6">
        <w:rPr>
          <w:rFonts w:ascii="Times New Roman" w:hAnsi="Times New Roman" w:cs="Times New Roman"/>
          <w:color w:val="000000"/>
          <w:sz w:val="24"/>
          <w:szCs w:val="24"/>
          <w:shd w:val="clear" w:color="auto" w:fill="FFFFFF"/>
        </w:rPr>
        <w:t xml:space="preserve">tavu naprostého klidu, </w:t>
      </w:r>
      <w:r w:rsidR="002E5BCC">
        <w:rPr>
          <w:rFonts w:ascii="Times New Roman" w:hAnsi="Times New Roman" w:cs="Times New Roman"/>
          <w:color w:val="000000"/>
          <w:sz w:val="24"/>
          <w:szCs w:val="24"/>
          <w:shd w:val="clear" w:color="auto" w:fill="FFFFFF"/>
        </w:rPr>
        <w:t>když</w:t>
      </w:r>
      <w:r w:rsidR="003364B6">
        <w:rPr>
          <w:rFonts w:ascii="Times New Roman" w:hAnsi="Times New Roman" w:cs="Times New Roman"/>
          <w:color w:val="000000"/>
          <w:sz w:val="24"/>
          <w:szCs w:val="24"/>
          <w:shd w:val="clear" w:color="auto" w:fill="FFFFFF"/>
        </w:rPr>
        <w:t xml:space="preserve"> rozjímáme o samotě nad miskou čaje </w:t>
      </w:r>
      <w:r w:rsidR="002E5BCC">
        <w:rPr>
          <w:rFonts w:ascii="Times New Roman" w:hAnsi="Times New Roman" w:cs="Times New Roman"/>
          <w:color w:val="000000"/>
          <w:sz w:val="24"/>
          <w:szCs w:val="24"/>
          <w:shd w:val="clear" w:color="auto" w:fill="FFFFFF"/>
        </w:rPr>
        <w:t xml:space="preserve">očištěni a </w:t>
      </w:r>
      <w:r w:rsidR="003364B6">
        <w:rPr>
          <w:rFonts w:ascii="Times New Roman" w:hAnsi="Times New Roman" w:cs="Times New Roman"/>
          <w:color w:val="000000"/>
          <w:sz w:val="24"/>
          <w:szCs w:val="24"/>
          <w:shd w:val="clear" w:color="auto" w:fill="FFFFFF"/>
        </w:rPr>
        <w:t xml:space="preserve">odpoutáni od vnějšího světa. V takové chvíli jsme sjednoceni s přírodou </w:t>
      </w:r>
      <w:r w:rsidR="001F35FC">
        <w:rPr>
          <w:rFonts w:ascii="Times New Roman" w:hAnsi="Times New Roman" w:cs="Times New Roman"/>
          <w:color w:val="000000"/>
          <w:sz w:val="24"/>
          <w:szCs w:val="24"/>
          <w:shd w:val="clear" w:color="auto" w:fill="FFFFFF"/>
        </w:rPr>
        <w:t xml:space="preserve">a prostoupeni skutečnou podstatu </w:t>
      </w:r>
      <w:r w:rsidR="002E5BCC">
        <w:rPr>
          <w:rFonts w:ascii="Times New Roman" w:hAnsi="Times New Roman" w:cs="Times New Roman"/>
          <w:color w:val="000000"/>
          <w:sz w:val="24"/>
          <w:szCs w:val="24"/>
          <w:shd w:val="clear" w:color="auto" w:fill="FFFFFF"/>
        </w:rPr>
        <w:t>všeho</w:t>
      </w:r>
      <w:r w:rsidR="001F35FC">
        <w:rPr>
          <w:rFonts w:ascii="Times New Roman" w:hAnsi="Times New Roman" w:cs="Times New Roman"/>
          <w:color w:val="000000"/>
          <w:sz w:val="24"/>
          <w:szCs w:val="24"/>
          <w:shd w:val="clear" w:color="auto" w:fill="FFFFFF"/>
        </w:rPr>
        <w:t>. „</w:t>
      </w:r>
      <w:r w:rsidR="00BB4613" w:rsidRPr="003364B6">
        <w:rPr>
          <w:rFonts w:ascii="Times New Roman" w:hAnsi="Times New Roman" w:cs="Times New Roman"/>
          <w:color w:val="000000"/>
          <w:sz w:val="24"/>
          <w:szCs w:val="24"/>
          <w:shd w:val="clear" w:color="auto" w:fill="FFFFFF"/>
        </w:rPr>
        <w:t>Ale tento klid, což je zvláštní, se ještě zvýší, když do mikrokosmu čajového pokojíku vstoupí další osoba a připojí se u misky</w:t>
      </w:r>
      <w:r w:rsidR="0014791F" w:rsidRPr="003364B6">
        <w:rPr>
          <w:rFonts w:ascii="Times New Roman" w:hAnsi="Times New Roman" w:cs="Times New Roman"/>
          <w:color w:val="000000"/>
          <w:sz w:val="24"/>
          <w:szCs w:val="24"/>
          <w:shd w:val="clear" w:color="auto" w:fill="FFFFFF"/>
        </w:rPr>
        <w:t xml:space="preserve"> </w:t>
      </w:r>
      <w:r w:rsidR="00BB4613" w:rsidRPr="003364B6">
        <w:rPr>
          <w:rFonts w:ascii="Times New Roman" w:hAnsi="Times New Roman" w:cs="Times New Roman"/>
          <w:color w:val="000000"/>
          <w:sz w:val="24"/>
          <w:szCs w:val="24"/>
          <w:shd w:val="clear" w:color="auto" w:fill="FFFFFF"/>
        </w:rPr>
        <w:t xml:space="preserve">čaje k hostitelovu rozjímání. Je paradoxní, že můžeme nalézt trvalý klid ve svých </w:t>
      </w:r>
      <w:r w:rsidR="003364B6">
        <w:rPr>
          <w:rFonts w:ascii="Times New Roman" w:hAnsi="Times New Roman" w:cs="Times New Roman"/>
          <w:color w:val="000000"/>
          <w:sz w:val="24"/>
          <w:szCs w:val="24"/>
          <w:shd w:val="clear" w:color="auto" w:fill="FFFFFF"/>
        </w:rPr>
        <w:t>nitrech ve společnosti druhých.</w:t>
      </w:r>
      <w:r w:rsidR="001F35FC">
        <w:rPr>
          <w:rFonts w:ascii="Times New Roman" w:hAnsi="Times New Roman" w:cs="Times New Roman"/>
          <w:color w:val="000000"/>
          <w:sz w:val="24"/>
          <w:szCs w:val="24"/>
          <w:shd w:val="clear" w:color="auto" w:fill="FFFFFF"/>
        </w:rPr>
        <w:t>“</w:t>
      </w:r>
      <w:r w:rsidR="00BB4613" w:rsidRPr="003364B6">
        <w:rPr>
          <w:rFonts w:ascii="Times New Roman" w:hAnsi="Times New Roman" w:cs="Times New Roman"/>
          <w:color w:val="000000"/>
          <w:sz w:val="24"/>
          <w:szCs w:val="24"/>
          <w:shd w:val="clear" w:color="auto" w:fill="FFFFFF"/>
        </w:rPr>
        <w:t xml:space="preserve"> </w:t>
      </w:r>
      <w:r w:rsidR="00BB4613" w:rsidRPr="003364B6">
        <w:rPr>
          <w:rFonts w:ascii="Times New Roman" w:hAnsi="Times New Roman" w:cs="Times New Roman"/>
          <w:sz w:val="24"/>
          <w:szCs w:val="24"/>
        </w:rPr>
        <w:t>(Sen, 1991: 20)</w:t>
      </w:r>
    </w:p>
    <w:p w:rsidR="002E0E88" w:rsidRDefault="00E920E9" w:rsidP="00925D02">
      <w:pPr>
        <w:spacing w:after="24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Čtyři zmíněné elementy se odráží v sedmi zásadách Rikjúa, které i v současnosti slouží jako hlavní pravidla čajového obřadu. </w:t>
      </w:r>
      <w:r>
        <w:rPr>
          <w:rFonts w:ascii="Times New Roman" w:hAnsi="Times New Roman" w:cs="Times New Roman"/>
          <w:sz w:val="24"/>
          <w:szCs w:val="24"/>
        </w:rPr>
        <w:t xml:space="preserve">(viz </w:t>
      </w:r>
      <w:r w:rsidRPr="0007337F">
        <w:rPr>
          <w:rFonts w:ascii="Times New Roman" w:hAnsi="Times New Roman" w:cs="Times New Roman"/>
          <w:sz w:val="24"/>
          <w:szCs w:val="24"/>
        </w:rPr>
        <w:t>Thomovi, 2002:</w:t>
      </w:r>
      <w:r>
        <w:rPr>
          <w:rFonts w:ascii="Times New Roman" w:hAnsi="Times New Roman" w:cs="Times New Roman"/>
          <w:sz w:val="24"/>
          <w:szCs w:val="24"/>
        </w:rPr>
        <w:t xml:space="preserve"> 138)</w:t>
      </w:r>
      <w:r w:rsidR="002E0E88">
        <w:rPr>
          <w:rFonts w:ascii="Times New Roman" w:hAnsi="Times New Roman" w:cs="Times New Roman"/>
          <w:sz w:val="24"/>
          <w:szCs w:val="24"/>
        </w:rPr>
        <w:t xml:space="preserve"> Zásady jsou: „Udělej lahodnou misku čaje. Urovnej dřevěné uhlí tak, aby se v něm ohřála voda. Květiny uprav tak, jak vypadají na louce. V létě vyvolávej zdání chladu, v zimě tepla. Konej vše s předstihem. Buď připraven na déšť. A měj ohledy ke každému, v jehož společnosti se ocitneš.“ (Sen</w:t>
      </w:r>
      <w:r w:rsidR="002E0E88" w:rsidRPr="00E772D7">
        <w:rPr>
          <w:rFonts w:ascii="Times New Roman" w:hAnsi="Times New Roman" w:cs="Times New Roman"/>
          <w:sz w:val="24"/>
          <w:szCs w:val="24"/>
        </w:rPr>
        <w:t xml:space="preserve">, </w:t>
      </w:r>
      <w:r w:rsidR="002E0E88">
        <w:rPr>
          <w:rFonts w:ascii="Times New Roman" w:hAnsi="Times New Roman" w:cs="Times New Roman"/>
          <w:sz w:val="24"/>
          <w:szCs w:val="24"/>
        </w:rPr>
        <w:t>1991</w:t>
      </w:r>
      <w:r w:rsidR="002E0E88" w:rsidRPr="00E772D7">
        <w:rPr>
          <w:rFonts w:ascii="Times New Roman" w:hAnsi="Times New Roman" w:cs="Times New Roman"/>
          <w:sz w:val="24"/>
          <w:szCs w:val="24"/>
        </w:rPr>
        <w:t xml:space="preserve">: </w:t>
      </w:r>
      <w:r w:rsidR="002E0E88">
        <w:rPr>
          <w:rFonts w:ascii="Times New Roman" w:hAnsi="Times New Roman" w:cs="Times New Roman"/>
          <w:sz w:val="24"/>
          <w:szCs w:val="24"/>
        </w:rPr>
        <w:t>37</w:t>
      </w:r>
      <w:r w:rsidR="002E0E88" w:rsidRPr="00E772D7">
        <w:rPr>
          <w:rFonts w:ascii="Times New Roman" w:hAnsi="Times New Roman" w:cs="Times New Roman"/>
          <w:sz w:val="24"/>
          <w:szCs w:val="24"/>
        </w:rPr>
        <w:t>)</w:t>
      </w:r>
    </w:p>
    <w:p w:rsidR="00C90F60" w:rsidRDefault="00527507"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Rikjú se </w:t>
      </w:r>
      <w:r w:rsidR="00E920E9">
        <w:rPr>
          <w:rFonts w:ascii="Times New Roman" w:hAnsi="Times New Roman" w:cs="Times New Roman"/>
          <w:color w:val="000000"/>
          <w:sz w:val="24"/>
          <w:szCs w:val="24"/>
          <w:shd w:val="clear" w:color="auto" w:fill="FFFFFF"/>
        </w:rPr>
        <w:t xml:space="preserve">také </w:t>
      </w:r>
      <w:r>
        <w:rPr>
          <w:rFonts w:ascii="Times New Roman" w:hAnsi="Times New Roman" w:cs="Times New Roman"/>
          <w:color w:val="000000"/>
          <w:sz w:val="24"/>
          <w:szCs w:val="24"/>
          <w:shd w:val="clear" w:color="auto" w:fill="FFFFFF"/>
        </w:rPr>
        <w:t xml:space="preserve">zasloužil o mnohé inovace v architektuře čajových místností. Podle Okakury zavedl trend čajových místností, které </w:t>
      </w:r>
      <w:r w:rsidR="00C90F60">
        <w:rPr>
          <w:rFonts w:ascii="Times New Roman" w:hAnsi="Times New Roman" w:cs="Times New Roman"/>
          <w:color w:val="000000"/>
          <w:sz w:val="24"/>
          <w:szCs w:val="24"/>
          <w:shd w:val="clear" w:color="auto" w:fill="FFFFFF"/>
        </w:rPr>
        <w:t xml:space="preserve">nebyly součástí domu a nazývaly se </w:t>
      </w:r>
      <w:r w:rsidR="00C90F60" w:rsidRPr="00C90F60">
        <w:rPr>
          <w:rFonts w:ascii="Times New Roman" w:hAnsi="Times New Roman" w:cs="Times New Roman"/>
          <w:i/>
          <w:color w:val="000000"/>
          <w:sz w:val="24"/>
          <w:szCs w:val="24"/>
          <w:shd w:val="clear" w:color="auto" w:fill="FFFFFF"/>
        </w:rPr>
        <w:t>sukija</w:t>
      </w:r>
      <w:r w:rsidR="00C90F60">
        <w:rPr>
          <w:rStyle w:val="Znakapoznpodarou"/>
          <w:rFonts w:ascii="Times New Roman" w:hAnsi="Times New Roman" w:cs="Times New Roman"/>
          <w:i/>
          <w:color w:val="000000"/>
          <w:sz w:val="24"/>
          <w:szCs w:val="24"/>
          <w:shd w:val="clear" w:color="auto" w:fill="FFFFFF"/>
        </w:rPr>
        <w:footnoteReference w:id="144"/>
      </w:r>
      <w:r w:rsidR="00C90F60">
        <w:rPr>
          <w:rFonts w:ascii="Times New Roman" w:hAnsi="Times New Roman" w:cs="Times New Roman"/>
          <w:color w:val="000000"/>
          <w:sz w:val="24"/>
          <w:szCs w:val="24"/>
          <w:shd w:val="clear" w:color="auto" w:fill="FFFFFF"/>
        </w:rPr>
        <w:t xml:space="preserve">. Místnosti v domech se označovaly </w:t>
      </w:r>
      <w:r w:rsidR="00C90F60" w:rsidRPr="00C90F60">
        <w:rPr>
          <w:rFonts w:ascii="Times New Roman" w:hAnsi="Times New Roman" w:cs="Times New Roman"/>
          <w:i/>
          <w:color w:val="000000"/>
          <w:sz w:val="24"/>
          <w:szCs w:val="24"/>
          <w:shd w:val="clear" w:color="auto" w:fill="FFFFFF"/>
        </w:rPr>
        <w:t>kakoi</w:t>
      </w:r>
      <w:r w:rsidR="00111B29">
        <w:rPr>
          <w:rFonts w:ascii="Times New Roman" w:hAnsi="Times New Roman" w:cs="Times New Roman"/>
          <w:color w:val="000000"/>
          <w:sz w:val="24"/>
          <w:szCs w:val="24"/>
          <w:shd w:val="clear" w:color="auto" w:fill="FFFFFF"/>
        </w:rPr>
        <w:t xml:space="preserve"> (</w:t>
      </w:r>
      <w:r w:rsidR="00111B29">
        <w:rPr>
          <w:rFonts w:ascii="MS Gothic" w:eastAsia="MS Gothic" w:hAnsi="MS Gothic" w:cs="MS Gothic" w:hint="eastAsia"/>
          <w:color w:val="252525"/>
          <w:sz w:val="21"/>
          <w:szCs w:val="21"/>
          <w:shd w:val="clear" w:color="auto" w:fill="FFFFFF"/>
        </w:rPr>
        <w:t>囲</w:t>
      </w:r>
      <w:r w:rsidR="00111B29">
        <w:rPr>
          <w:rFonts w:ascii="Times New Roman" w:hAnsi="Times New Roman" w:cs="Times New Roman"/>
          <w:color w:val="000000"/>
          <w:sz w:val="24"/>
          <w:szCs w:val="24"/>
          <w:shd w:val="clear" w:color="auto" w:fill="FFFFFF"/>
        </w:rPr>
        <w:t xml:space="preserve">). </w:t>
      </w:r>
      <w:r w:rsidR="00111B29" w:rsidRPr="00F3642D">
        <w:rPr>
          <w:rFonts w:ascii="Times New Roman" w:hAnsi="Times New Roman" w:cs="Times New Roman"/>
          <w:sz w:val="24"/>
          <w:szCs w:val="24"/>
        </w:rPr>
        <w:t xml:space="preserve">(viz Okakura, 1999: </w:t>
      </w:r>
      <w:r w:rsidR="00111B29">
        <w:rPr>
          <w:rFonts w:ascii="Times New Roman" w:hAnsi="Times New Roman" w:cs="Times New Roman"/>
          <w:sz w:val="24"/>
          <w:szCs w:val="24"/>
        </w:rPr>
        <w:t>41</w:t>
      </w:r>
      <w:r w:rsidR="00111B29" w:rsidRPr="00F3642D">
        <w:rPr>
          <w:rFonts w:ascii="Times New Roman" w:hAnsi="Times New Roman" w:cs="Times New Roman"/>
          <w:sz w:val="24"/>
          <w:szCs w:val="24"/>
        </w:rPr>
        <w:t>)</w:t>
      </w:r>
      <w:r w:rsidR="009423EB">
        <w:rPr>
          <w:rFonts w:ascii="Times New Roman" w:hAnsi="Times New Roman" w:cs="Times New Roman"/>
          <w:sz w:val="24"/>
          <w:szCs w:val="24"/>
        </w:rPr>
        <w:t xml:space="preserve"> </w:t>
      </w:r>
      <w:r w:rsidR="00F15669">
        <w:rPr>
          <w:rFonts w:ascii="Times New Roman" w:hAnsi="Times New Roman" w:cs="Times New Roman"/>
          <w:sz w:val="24"/>
          <w:szCs w:val="24"/>
        </w:rPr>
        <w:t xml:space="preserve">Dále nechal postavit místnost o velikosti pouhé dvě </w:t>
      </w:r>
      <w:r w:rsidR="00F15669" w:rsidRPr="00C53F0E">
        <w:rPr>
          <w:rFonts w:ascii="Times New Roman" w:hAnsi="Times New Roman" w:cs="Times New Roman"/>
          <w:i/>
          <w:sz w:val="24"/>
          <w:szCs w:val="24"/>
        </w:rPr>
        <w:t>tatami</w:t>
      </w:r>
      <w:r w:rsidR="00F15669">
        <w:rPr>
          <w:rFonts w:ascii="Times New Roman" w:hAnsi="Times New Roman" w:cs="Times New Roman"/>
          <w:sz w:val="24"/>
          <w:szCs w:val="24"/>
        </w:rPr>
        <w:t xml:space="preserve">, do které se přicházelo vchodem </w:t>
      </w:r>
      <w:r w:rsidR="00F15669" w:rsidRPr="00F15669">
        <w:rPr>
          <w:rFonts w:ascii="Times New Roman" w:hAnsi="Times New Roman" w:cs="Times New Roman"/>
          <w:i/>
          <w:sz w:val="24"/>
          <w:szCs w:val="24"/>
        </w:rPr>
        <w:t>nidžiriguč</w:t>
      </w:r>
      <w:r w:rsidR="00E1652D">
        <w:rPr>
          <w:rFonts w:ascii="Times New Roman" w:hAnsi="Times New Roman" w:cs="Times New Roman"/>
          <w:i/>
          <w:sz w:val="24"/>
          <w:szCs w:val="24"/>
        </w:rPr>
        <w:t>i</w:t>
      </w:r>
      <w:r w:rsidR="00E1652D">
        <w:rPr>
          <w:rStyle w:val="Znakapoznpodarou"/>
          <w:rFonts w:ascii="Times New Roman" w:hAnsi="Times New Roman" w:cs="Times New Roman"/>
          <w:i/>
          <w:sz w:val="24"/>
          <w:szCs w:val="24"/>
        </w:rPr>
        <w:footnoteReference w:id="145"/>
      </w:r>
      <w:r w:rsidR="00F15669">
        <w:rPr>
          <w:rFonts w:ascii="Times New Roman" w:hAnsi="Times New Roman" w:cs="Times New Roman"/>
          <w:sz w:val="24"/>
          <w:szCs w:val="24"/>
        </w:rPr>
        <w:t xml:space="preserve">. Před </w:t>
      </w:r>
      <w:r w:rsidR="00C53F0E">
        <w:rPr>
          <w:rFonts w:ascii="Times New Roman" w:hAnsi="Times New Roman" w:cs="Times New Roman"/>
          <w:sz w:val="24"/>
          <w:szCs w:val="24"/>
        </w:rPr>
        <w:t>ním</w:t>
      </w:r>
      <w:r w:rsidR="00F15669">
        <w:rPr>
          <w:rFonts w:ascii="Times New Roman" w:hAnsi="Times New Roman" w:cs="Times New Roman"/>
          <w:sz w:val="24"/>
          <w:szCs w:val="24"/>
        </w:rPr>
        <w:t xml:space="preserve"> byl umístěn </w:t>
      </w:r>
      <w:r w:rsidR="00F15669" w:rsidRPr="00C53F0E">
        <w:rPr>
          <w:rFonts w:ascii="Times New Roman" w:hAnsi="Times New Roman" w:cs="Times New Roman"/>
          <w:i/>
          <w:sz w:val="24"/>
          <w:szCs w:val="24"/>
        </w:rPr>
        <w:t>katanakake</w:t>
      </w:r>
      <w:r w:rsidR="00E1652D">
        <w:rPr>
          <w:rStyle w:val="Znakapoznpodarou"/>
          <w:rFonts w:ascii="Times New Roman" w:hAnsi="Times New Roman" w:cs="Times New Roman"/>
          <w:i/>
          <w:sz w:val="24"/>
          <w:szCs w:val="24"/>
        </w:rPr>
        <w:footnoteReference w:id="146"/>
      </w:r>
      <w:r w:rsidR="00C53F0E">
        <w:rPr>
          <w:rFonts w:ascii="Times New Roman" w:hAnsi="Times New Roman" w:cs="Times New Roman"/>
          <w:sz w:val="24"/>
          <w:szCs w:val="24"/>
        </w:rPr>
        <w:t>. Pokud chtěl někdo do místnosti vstoupit, byl nucen nechat svůj meč venku, protože by tím narušil prostředí klidu a</w:t>
      </w:r>
      <w:r w:rsidR="00E94D65">
        <w:rPr>
          <w:rFonts w:ascii="Times New Roman" w:hAnsi="Times New Roman" w:cs="Times New Roman"/>
          <w:sz w:val="24"/>
          <w:szCs w:val="24"/>
        </w:rPr>
        <w:t> </w:t>
      </w:r>
      <w:r w:rsidR="00C53F0E">
        <w:rPr>
          <w:rFonts w:ascii="Times New Roman" w:hAnsi="Times New Roman" w:cs="Times New Roman"/>
          <w:sz w:val="24"/>
          <w:szCs w:val="24"/>
        </w:rPr>
        <w:t xml:space="preserve">míru. Těmto požadavkům se podřídil i Tojotomi Hidejoši. (viz </w:t>
      </w:r>
      <w:r w:rsidR="00C53F0E" w:rsidRPr="0007337F">
        <w:rPr>
          <w:rFonts w:ascii="Times New Roman" w:hAnsi="Times New Roman" w:cs="Times New Roman"/>
          <w:sz w:val="24"/>
          <w:szCs w:val="24"/>
        </w:rPr>
        <w:t>Thomovi, 2002:</w:t>
      </w:r>
      <w:r w:rsidR="00C53F0E">
        <w:rPr>
          <w:rFonts w:ascii="Times New Roman" w:hAnsi="Times New Roman" w:cs="Times New Roman"/>
          <w:sz w:val="24"/>
          <w:szCs w:val="24"/>
        </w:rPr>
        <w:t xml:space="preserve"> 127)</w:t>
      </w:r>
    </w:p>
    <w:p w:rsidR="0014791F" w:rsidRDefault="00785905" w:rsidP="00925D02">
      <w:pPr>
        <w:spacing w:after="240"/>
        <w:ind w:firstLine="709"/>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Významným mezníkem v Rikjúově životě byl kontakt s Odou Nobunago</w:t>
      </w:r>
      <w:r w:rsidR="00C45F62">
        <w:rPr>
          <w:rFonts w:ascii="Times New Roman" w:hAnsi="Times New Roman" w:cs="Times New Roman"/>
          <w:color w:val="000000"/>
          <w:sz w:val="24"/>
          <w:szCs w:val="24"/>
          <w:shd w:val="clear" w:color="auto" w:fill="FFFFFF"/>
        </w:rPr>
        <w:t xml:space="preserve">u. Byl </w:t>
      </w:r>
      <w:r w:rsidR="007E2D10">
        <w:rPr>
          <w:rFonts w:ascii="Times New Roman" w:hAnsi="Times New Roman" w:cs="Times New Roman"/>
          <w:color w:val="000000"/>
          <w:sz w:val="24"/>
          <w:szCs w:val="24"/>
          <w:shd w:val="clear" w:color="auto" w:fill="FFFFFF"/>
        </w:rPr>
        <w:t>doporučen Imaiem Sókjú</w:t>
      </w:r>
      <w:r>
        <w:rPr>
          <w:rFonts w:ascii="Times New Roman" w:hAnsi="Times New Roman" w:cs="Times New Roman"/>
          <w:color w:val="000000"/>
          <w:sz w:val="24"/>
          <w:szCs w:val="24"/>
          <w:shd w:val="clear" w:color="auto" w:fill="FFFFFF"/>
        </w:rPr>
        <w:t>em</w:t>
      </w:r>
      <w:r w:rsidR="007E2D10">
        <w:rPr>
          <w:rStyle w:val="Znakapoznpodarou"/>
          <w:rFonts w:ascii="Times New Roman" w:hAnsi="Times New Roman" w:cs="Times New Roman"/>
          <w:color w:val="000000"/>
          <w:sz w:val="24"/>
          <w:szCs w:val="24"/>
          <w:shd w:val="clear" w:color="auto" w:fill="FFFFFF"/>
        </w:rPr>
        <w:footnoteReference w:id="147"/>
      </w:r>
      <w:r>
        <w:rPr>
          <w:rFonts w:ascii="Times New Roman" w:hAnsi="Times New Roman" w:cs="Times New Roman"/>
          <w:color w:val="000000"/>
          <w:sz w:val="24"/>
          <w:szCs w:val="24"/>
          <w:shd w:val="clear" w:color="auto" w:fill="FFFFFF"/>
        </w:rPr>
        <w:t xml:space="preserve"> v roce 1570, aby mu připra</w:t>
      </w:r>
      <w:r w:rsidR="00A354D0">
        <w:rPr>
          <w:rFonts w:ascii="Times New Roman" w:hAnsi="Times New Roman" w:cs="Times New Roman"/>
          <w:color w:val="000000"/>
          <w:sz w:val="24"/>
          <w:szCs w:val="24"/>
          <w:shd w:val="clear" w:color="auto" w:fill="FFFFFF"/>
        </w:rPr>
        <w:t>vil čaj. Postupem času se stal jeho</w:t>
      </w:r>
      <w:r>
        <w:rPr>
          <w:rFonts w:ascii="Times New Roman" w:hAnsi="Times New Roman" w:cs="Times New Roman"/>
          <w:color w:val="000000"/>
          <w:sz w:val="24"/>
          <w:szCs w:val="24"/>
          <w:shd w:val="clear" w:color="auto" w:fill="FFFFFF"/>
        </w:rPr>
        <w:t xml:space="preserve"> oblíbencem a pořádal pro něj čajové obřady i při významných příležitostech. </w:t>
      </w:r>
      <w:r w:rsidR="007E3564">
        <w:rPr>
          <w:rFonts w:ascii="Times New Roman" w:hAnsi="Times New Roman" w:cs="Times New Roman"/>
          <w:color w:val="000000"/>
          <w:sz w:val="24"/>
          <w:szCs w:val="24"/>
          <w:shd w:val="clear" w:color="auto" w:fill="FFFFFF"/>
        </w:rPr>
        <w:t>I</w:t>
      </w:r>
      <w:r w:rsidR="00E94D65">
        <w:rPr>
          <w:rFonts w:ascii="Times New Roman" w:hAnsi="Times New Roman" w:cs="Times New Roman"/>
          <w:color w:val="000000"/>
          <w:sz w:val="24"/>
          <w:szCs w:val="24"/>
          <w:shd w:val="clear" w:color="auto" w:fill="FFFFFF"/>
        </w:rPr>
        <w:t> </w:t>
      </w:r>
      <w:r w:rsidR="007E3564">
        <w:rPr>
          <w:rFonts w:ascii="Times New Roman" w:hAnsi="Times New Roman" w:cs="Times New Roman"/>
          <w:color w:val="000000"/>
          <w:sz w:val="24"/>
          <w:szCs w:val="24"/>
          <w:shd w:val="clear" w:color="auto" w:fill="FFFFFF"/>
        </w:rPr>
        <w:t xml:space="preserve">když oba muži vyznávali ve svých životech na první pohled rozdílné ideály, vyvinul se mezi nimi vzájemný umělecký a politický vztah. I když byl Rikjú formálně jeho poddaným, v rámci čajového obřadu mezi nimi nebylo rozdílů. Jejich vzájemný vztah se vyvinul do podoby, kdy s Rikjúem sdílel i významné strategické a politické informace a plnil funkci jeho rádce. </w:t>
      </w:r>
      <w:r w:rsidR="007E3564">
        <w:rPr>
          <w:rFonts w:ascii="Times New Roman" w:hAnsi="Times New Roman" w:cs="Times New Roman"/>
          <w:sz w:val="24"/>
          <w:szCs w:val="24"/>
        </w:rPr>
        <w:t xml:space="preserve">(viz </w:t>
      </w:r>
      <w:r w:rsidR="007E3564" w:rsidRPr="0007337F">
        <w:rPr>
          <w:rFonts w:ascii="Times New Roman" w:hAnsi="Times New Roman" w:cs="Times New Roman"/>
          <w:sz w:val="24"/>
          <w:szCs w:val="24"/>
        </w:rPr>
        <w:t>Thomovi, 2002:</w:t>
      </w:r>
      <w:r w:rsidR="007E3564">
        <w:rPr>
          <w:rFonts w:ascii="Times New Roman" w:hAnsi="Times New Roman" w:cs="Times New Roman"/>
          <w:sz w:val="24"/>
          <w:szCs w:val="24"/>
        </w:rPr>
        <w:t xml:space="preserve"> 124—125)</w:t>
      </w:r>
    </w:p>
    <w:p w:rsidR="0014791F" w:rsidRDefault="00C1063D" w:rsidP="00925D02">
      <w:pPr>
        <w:spacing w:after="24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Po smrti Ody Nobunagy se Rikjú dostal i do služeb Tojotomiho Hidejošiho, pro kterého také vykonával mnohé čajové obřady. Často svým uměním Hidejošimu sloužil i</w:t>
      </w:r>
      <w:r w:rsidR="00E94D6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přímo na bitevním poli. </w:t>
      </w:r>
      <w:r>
        <w:rPr>
          <w:rFonts w:ascii="Times New Roman" w:hAnsi="Times New Roman" w:cs="Times New Roman"/>
          <w:sz w:val="24"/>
          <w:szCs w:val="24"/>
        </w:rPr>
        <w:t xml:space="preserve">(viz </w:t>
      </w:r>
      <w:r w:rsidRPr="0007337F">
        <w:rPr>
          <w:rFonts w:ascii="Times New Roman" w:hAnsi="Times New Roman" w:cs="Times New Roman"/>
          <w:sz w:val="24"/>
          <w:szCs w:val="24"/>
        </w:rPr>
        <w:t>Thomovi, 2002:</w:t>
      </w:r>
      <w:r>
        <w:rPr>
          <w:rFonts w:ascii="Times New Roman" w:hAnsi="Times New Roman" w:cs="Times New Roman"/>
          <w:sz w:val="24"/>
          <w:szCs w:val="24"/>
        </w:rPr>
        <w:t xml:space="preserve"> 127)</w:t>
      </w:r>
      <w:r w:rsidR="006858B0">
        <w:rPr>
          <w:rFonts w:ascii="Times New Roman" w:hAnsi="Times New Roman" w:cs="Times New Roman"/>
          <w:sz w:val="24"/>
          <w:szCs w:val="24"/>
        </w:rPr>
        <w:t xml:space="preserve"> V roce 1587 vedl Rikjú </w:t>
      </w:r>
      <w:r w:rsidR="00287027">
        <w:rPr>
          <w:rFonts w:ascii="Times New Roman" w:hAnsi="Times New Roman" w:cs="Times New Roman"/>
          <w:sz w:val="24"/>
          <w:szCs w:val="24"/>
        </w:rPr>
        <w:t>gigantickou</w:t>
      </w:r>
      <w:r w:rsidR="006858B0">
        <w:rPr>
          <w:rFonts w:ascii="Times New Roman" w:hAnsi="Times New Roman" w:cs="Times New Roman"/>
          <w:sz w:val="24"/>
          <w:szCs w:val="24"/>
        </w:rPr>
        <w:t xml:space="preserve"> čajovou slavnost v Kitano</w:t>
      </w:r>
      <w:r w:rsidR="007E2D10">
        <w:rPr>
          <w:rStyle w:val="Znakapoznpodarou"/>
          <w:rFonts w:ascii="Times New Roman" w:hAnsi="Times New Roman" w:cs="Times New Roman"/>
          <w:sz w:val="24"/>
          <w:szCs w:val="24"/>
        </w:rPr>
        <w:footnoteReference w:id="148"/>
      </w:r>
      <w:r w:rsidR="006858B0">
        <w:rPr>
          <w:rFonts w:ascii="Times New Roman" w:hAnsi="Times New Roman" w:cs="Times New Roman"/>
          <w:sz w:val="24"/>
          <w:szCs w:val="24"/>
        </w:rPr>
        <w:t xml:space="preserve"> nedaleko Kjóta. </w:t>
      </w:r>
      <w:r w:rsidR="00287027">
        <w:rPr>
          <w:rFonts w:ascii="Times New Roman" w:hAnsi="Times New Roman" w:cs="Times New Roman"/>
          <w:sz w:val="24"/>
          <w:szCs w:val="24"/>
        </w:rPr>
        <w:t>Své umění zde předvádělo přibližně 800 mistrů a mnohé významné osobnosti jako třeba Tokugawa Iejasu. Vystavovalo se vzácné náčiní čajových mistrů z dob ašikagského šógunátu. Uplatňoval se princip sociální rovnosti a i běžný člověk mohl být vylosován k účasti na čajovém rituálu vedeném Rijúem nebo Hidejošim. Původně se slavnost měla konat namísto dvou dní konat 10 dní. Důvod náhlého ukončení není znám. Od</w:t>
      </w:r>
      <w:r w:rsidR="000E0F4D">
        <w:rPr>
          <w:rFonts w:ascii="Times New Roman" w:hAnsi="Times New Roman" w:cs="Times New Roman"/>
          <w:sz w:val="24"/>
          <w:szCs w:val="24"/>
        </w:rPr>
        <w:t xml:space="preserve"> této doby začaly dobré vztahy Rikjúa </w:t>
      </w:r>
      <w:r w:rsidR="00263C27">
        <w:rPr>
          <w:rFonts w:ascii="Times New Roman" w:hAnsi="Times New Roman" w:cs="Times New Roman"/>
          <w:sz w:val="24"/>
          <w:szCs w:val="24"/>
        </w:rPr>
        <w:t xml:space="preserve">s </w:t>
      </w:r>
      <w:r w:rsidR="000E0F4D">
        <w:rPr>
          <w:rFonts w:ascii="Times New Roman" w:hAnsi="Times New Roman" w:cs="Times New Roman"/>
          <w:sz w:val="24"/>
          <w:szCs w:val="24"/>
        </w:rPr>
        <w:t>Hidejoši</w:t>
      </w:r>
      <w:r w:rsidR="00263C27">
        <w:rPr>
          <w:rFonts w:ascii="Times New Roman" w:hAnsi="Times New Roman" w:cs="Times New Roman"/>
          <w:sz w:val="24"/>
          <w:szCs w:val="24"/>
        </w:rPr>
        <w:t>m</w:t>
      </w:r>
      <w:r w:rsidR="000E0F4D">
        <w:rPr>
          <w:rFonts w:ascii="Times New Roman" w:hAnsi="Times New Roman" w:cs="Times New Roman"/>
          <w:sz w:val="24"/>
          <w:szCs w:val="24"/>
        </w:rPr>
        <w:t xml:space="preserve"> upadat. (viz </w:t>
      </w:r>
      <w:r w:rsidR="000E0F4D" w:rsidRPr="0007337F">
        <w:rPr>
          <w:rFonts w:ascii="Times New Roman" w:hAnsi="Times New Roman" w:cs="Times New Roman"/>
          <w:sz w:val="24"/>
          <w:szCs w:val="24"/>
        </w:rPr>
        <w:t>Thomovi, 2002:</w:t>
      </w:r>
      <w:r w:rsidR="000E0F4D">
        <w:rPr>
          <w:rFonts w:ascii="Times New Roman" w:hAnsi="Times New Roman" w:cs="Times New Roman"/>
          <w:sz w:val="24"/>
          <w:szCs w:val="24"/>
        </w:rPr>
        <w:t xml:space="preserve"> 128—129)</w:t>
      </w:r>
      <w:r w:rsidR="00287027">
        <w:rPr>
          <w:rFonts w:ascii="Times New Roman" w:hAnsi="Times New Roman" w:cs="Times New Roman"/>
          <w:sz w:val="24"/>
          <w:szCs w:val="24"/>
        </w:rPr>
        <w:t xml:space="preserve"> </w:t>
      </w:r>
    </w:p>
    <w:p w:rsidR="00263C27" w:rsidRDefault="00263C27" w:rsidP="00925D02">
      <w:pPr>
        <w:spacing w:after="240"/>
        <w:ind w:firstLine="709"/>
        <w:rPr>
          <w:rFonts w:ascii="Times New Roman" w:hAnsi="Times New Roman" w:cs="Times New Roman"/>
          <w:sz w:val="24"/>
          <w:szCs w:val="24"/>
        </w:rPr>
      </w:pPr>
      <w:r>
        <w:rPr>
          <w:rFonts w:ascii="Times New Roman" w:hAnsi="Times New Roman" w:cs="Times New Roman"/>
          <w:color w:val="000000"/>
          <w:sz w:val="24"/>
          <w:szCs w:val="24"/>
          <w:shd w:val="clear" w:color="auto" w:fill="FFFFFF"/>
        </w:rPr>
        <w:t>V konečném výsledku se vztahy s Hidejošim Rikjúovi vymstily. V rámci ochlazení vzájemných vztahů Hidejoši uvěřil pomluvám svých nepřátel, podle kterých ho měl Rikjú v plánu otrávit čajem. Rozhořčen se rozhodl Rikjúa odsoudit k</w:t>
      </w:r>
      <w:r w:rsidR="00B839F8">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smrti</w:t>
      </w:r>
      <w:r w:rsidR="00B839F8">
        <w:rPr>
          <w:rFonts w:ascii="Times New Roman" w:hAnsi="Times New Roman" w:cs="Times New Roman"/>
          <w:color w:val="000000"/>
          <w:sz w:val="24"/>
          <w:szCs w:val="24"/>
          <w:shd w:val="clear" w:color="auto" w:fill="FFFFFF"/>
        </w:rPr>
        <w:t xml:space="preserve"> a</w:t>
      </w:r>
      <w:r w:rsidR="00E94D65">
        <w:rPr>
          <w:rFonts w:ascii="Times New Roman" w:hAnsi="Times New Roman" w:cs="Times New Roman"/>
          <w:color w:val="000000"/>
          <w:sz w:val="24"/>
          <w:szCs w:val="24"/>
          <w:shd w:val="clear" w:color="auto" w:fill="FFFFFF"/>
        </w:rPr>
        <w:t> </w:t>
      </w:r>
      <w:r w:rsidR="00B839F8">
        <w:rPr>
          <w:rFonts w:ascii="Times New Roman" w:hAnsi="Times New Roman" w:cs="Times New Roman"/>
          <w:color w:val="000000"/>
          <w:sz w:val="24"/>
          <w:szCs w:val="24"/>
          <w:shd w:val="clear" w:color="auto" w:fill="FFFFFF"/>
        </w:rPr>
        <w:t>také mu nabídl poslední privilegium, tedy spáchat sebevraždu a zachovat si svou úctu. Rikjú nabídku přijal. Před svou smrtí Rikjú pro sv</w:t>
      </w:r>
      <w:r w:rsidR="00CE107A">
        <w:rPr>
          <w:rFonts w:ascii="Times New Roman" w:hAnsi="Times New Roman" w:cs="Times New Roman"/>
          <w:color w:val="000000"/>
          <w:sz w:val="24"/>
          <w:szCs w:val="24"/>
          <w:shd w:val="clear" w:color="auto" w:fill="FFFFFF"/>
        </w:rPr>
        <w:t>é</w:t>
      </w:r>
      <w:r w:rsidR="00B839F8">
        <w:rPr>
          <w:rFonts w:ascii="Times New Roman" w:hAnsi="Times New Roman" w:cs="Times New Roman"/>
          <w:color w:val="000000"/>
          <w:sz w:val="24"/>
          <w:szCs w:val="24"/>
          <w:shd w:val="clear" w:color="auto" w:fill="FFFFFF"/>
        </w:rPr>
        <w:t xml:space="preserve"> nejbližší žáky uspořádal poslední čajový obřad. </w:t>
      </w:r>
      <w:r w:rsidR="00CE107A">
        <w:rPr>
          <w:rFonts w:ascii="Times New Roman" w:hAnsi="Times New Roman" w:cs="Times New Roman"/>
          <w:color w:val="000000"/>
          <w:sz w:val="24"/>
          <w:szCs w:val="24"/>
          <w:shd w:val="clear" w:color="auto" w:fill="FFFFFF"/>
        </w:rPr>
        <w:t xml:space="preserve">Po skončení jim daroval své čajové náčiní a nechal si </w:t>
      </w:r>
      <w:r w:rsidR="00767035">
        <w:rPr>
          <w:rFonts w:ascii="Times New Roman" w:hAnsi="Times New Roman" w:cs="Times New Roman"/>
          <w:color w:val="000000"/>
          <w:sz w:val="24"/>
          <w:szCs w:val="24"/>
          <w:shd w:val="clear" w:color="auto" w:fill="FFFFFF"/>
        </w:rPr>
        <w:t>pouze</w:t>
      </w:r>
      <w:r w:rsidR="00CE107A">
        <w:rPr>
          <w:rFonts w:ascii="Times New Roman" w:hAnsi="Times New Roman" w:cs="Times New Roman"/>
          <w:color w:val="000000"/>
          <w:sz w:val="24"/>
          <w:szCs w:val="24"/>
          <w:shd w:val="clear" w:color="auto" w:fill="FFFFFF"/>
        </w:rPr>
        <w:t xml:space="preserve"> jedinou misku, kterou následně zničil. Hosté odešli a </w:t>
      </w:r>
      <w:r w:rsidR="00767035">
        <w:rPr>
          <w:rFonts w:ascii="Times New Roman" w:hAnsi="Times New Roman" w:cs="Times New Roman"/>
          <w:color w:val="000000"/>
          <w:sz w:val="24"/>
          <w:szCs w:val="24"/>
          <w:shd w:val="clear" w:color="auto" w:fill="FFFFFF"/>
        </w:rPr>
        <w:t xml:space="preserve">mistr zůstal </w:t>
      </w:r>
      <w:r w:rsidR="00CE107A">
        <w:rPr>
          <w:rFonts w:ascii="Times New Roman" w:hAnsi="Times New Roman" w:cs="Times New Roman"/>
          <w:color w:val="000000"/>
          <w:sz w:val="24"/>
          <w:szCs w:val="24"/>
          <w:shd w:val="clear" w:color="auto" w:fill="FFFFFF"/>
        </w:rPr>
        <w:t xml:space="preserve">v místnosti </w:t>
      </w:r>
      <w:r w:rsidR="00767035">
        <w:rPr>
          <w:rFonts w:ascii="Times New Roman" w:hAnsi="Times New Roman" w:cs="Times New Roman"/>
          <w:color w:val="000000"/>
          <w:sz w:val="24"/>
          <w:szCs w:val="24"/>
          <w:shd w:val="clear" w:color="auto" w:fill="FFFFFF"/>
        </w:rPr>
        <w:t>jen s</w:t>
      </w:r>
      <w:r w:rsidR="000D017F">
        <w:rPr>
          <w:rFonts w:ascii="Times New Roman" w:hAnsi="Times New Roman" w:cs="Times New Roman"/>
          <w:color w:val="000000"/>
          <w:sz w:val="24"/>
          <w:szCs w:val="24"/>
          <w:shd w:val="clear" w:color="auto" w:fill="FFFFFF"/>
        </w:rPr>
        <w:t xml:space="preserve"> žák</w:t>
      </w:r>
      <w:r w:rsidR="00767035">
        <w:rPr>
          <w:rFonts w:ascii="Times New Roman" w:hAnsi="Times New Roman" w:cs="Times New Roman"/>
          <w:color w:val="000000"/>
          <w:sz w:val="24"/>
          <w:szCs w:val="24"/>
          <w:shd w:val="clear" w:color="auto" w:fill="FFFFFF"/>
        </w:rPr>
        <w:t>em</w:t>
      </w:r>
      <w:r w:rsidR="000D017F">
        <w:rPr>
          <w:rFonts w:ascii="Times New Roman" w:hAnsi="Times New Roman" w:cs="Times New Roman"/>
          <w:color w:val="000000"/>
          <w:sz w:val="24"/>
          <w:szCs w:val="24"/>
          <w:shd w:val="clear" w:color="auto" w:fill="FFFFFF"/>
        </w:rPr>
        <w:t>, které si vážil nejvíc. Rikjú pronesl poslední slova</w:t>
      </w:r>
      <w:r w:rsidR="000D017F">
        <w:rPr>
          <w:rStyle w:val="Znakapoznpodarou"/>
          <w:rFonts w:ascii="Times New Roman" w:hAnsi="Times New Roman" w:cs="Times New Roman"/>
          <w:color w:val="000000"/>
          <w:sz w:val="24"/>
          <w:szCs w:val="24"/>
          <w:shd w:val="clear" w:color="auto" w:fill="FFFFFF"/>
        </w:rPr>
        <w:footnoteReference w:id="149"/>
      </w:r>
      <w:r w:rsidR="000D017F">
        <w:rPr>
          <w:rFonts w:ascii="Times New Roman" w:hAnsi="Times New Roman" w:cs="Times New Roman"/>
          <w:color w:val="000000"/>
          <w:sz w:val="24"/>
          <w:szCs w:val="24"/>
          <w:shd w:val="clear" w:color="auto" w:fill="FFFFFF"/>
        </w:rPr>
        <w:t xml:space="preserve"> svého života a vzal si život.</w:t>
      </w:r>
      <w:r w:rsidR="00CE107A">
        <w:rPr>
          <w:rFonts w:ascii="Times New Roman" w:hAnsi="Times New Roman" w:cs="Times New Roman"/>
          <w:color w:val="000000"/>
          <w:sz w:val="24"/>
          <w:szCs w:val="24"/>
          <w:shd w:val="clear" w:color="auto" w:fill="FFFFFF"/>
        </w:rPr>
        <w:t xml:space="preserve"> </w:t>
      </w:r>
      <w:r w:rsidR="00CE107A" w:rsidRPr="00F3642D">
        <w:rPr>
          <w:rFonts w:ascii="Times New Roman" w:hAnsi="Times New Roman" w:cs="Times New Roman"/>
          <w:sz w:val="24"/>
          <w:szCs w:val="24"/>
        </w:rPr>
        <w:t xml:space="preserve">(viz Okakura, 1999: </w:t>
      </w:r>
      <w:r w:rsidR="00CE107A">
        <w:rPr>
          <w:rFonts w:ascii="Times New Roman" w:hAnsi="Times New Roman" w:cs="Times New Roman"/>
          <w:sz w:val="24"/>
          <w:szCs w:val="24"/>
        </w:rPr>
        <w:t>7</w:t>
      </w:r>
      <w:r w:rsidR="00CE107A" w:rsidRPr="00F3642D">
        <w:rPr>
          <w:rFonts w:ascii="Times New Roman" w:hAnsi="Times New Roman" w:cs="Times New Roman"/>
          <w:sz w:val="24"/>
          <w:szCs w:val="24"/>
        </w:rPr>
        <w:t>5</w:t>
      </w:r>
      <w:r w:rsidR="00CE107A">
        <w:rPr>
          <w:rFonts w:ascii="Times New Roman" w:hAnsi="Times New Roman" w:cs="Times New Roman"/>
          <w:sz w:val="24"/>
          <w:szCs w:val="24"/>
        </w:rPr>
        <w:t>—76</w:t>
      </w:r>
      <w:r w:rsidR="00CE107A" w:rsidRPr="00F3642D">
        <w:rPr>
          <w:rFonts w:ascii="Times New Roman" w:hAnsi="Times New Roman" w:cs="Times New Roman"/>
          <w:sz w:val="24"/>
          <w:szCs w:val="24"/>
        </w:rPr>
        <w:t>)</w:t>
      </w:r>
    </w:p>
    <w:p w:rsidR="008835E4" w:rsidRDefault="008835E4" w:rsidP="00925D02">
      <w:pPr>
        <w:spacing w:after="240"/>
        <w:rPr>
          <w:rFonts w:ascii="Times New Roman" w:hAnsi="Times New Roman" w:cs="Times New Roman"/>
          <w:b/>
          <w:sz w:val="26"/>
          <w:szCs w:val="26"/>
        </w:rPr>
      </w:pPr>
    </w:p>
    <w:p w:rsidR="00551B01" w:rsidRPr="00603E5F" w:rsidRDefault="00551B01" w:rsidP="00925D02">
      <w:pPr>
        <w:spacing w:after="240"/>
        <w:rPr>
          <w:rFonts w:ascii="Times New Roman" w:hAnsi="Times New Roman" w:cs="Times New Roman"/>
          <w:b/>
          <w:sz w:val="26"/>
          <w:szCs w:val="26"/>
        </w:rPr>
      </w:pPr>
      <w:r w:rsidRPr="00551B01">
        <w:rPr>
          <w:rFonts w:ascii="Times New Roman" w:hAnsi="Times New Roman" w:cs="Times New Roman"/>
          <w:b/>
          <w:sz w:val="26"/>
          <w:szCs w:val="26"/>
        </w:rPr>
        <w:lastRenderedPageBreak/>
        <w:t>6. Šógunát Tokugawa až současnost</w:t>
      </w:r>
    </w:p>
    <w:p w:rsidR="00551B01" w:rsidRDefault="00551B01" w:rsidP="00925D02">
      <w:pPr>
        <w:spacing w:after="2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Během šógunátu Tokugawa</w:t>
      </w:r>
      <w:r w:rsidR="003B3099">
        <w:rPr>
          <w:rStyle w:val="Znakapoznpodarou"/>
          <w:rFonts w:ascii="Times New Roman" w:hAnsi="Times New Roman" w:cs="Times New Roman"/>
          <w:color w:val="000000"/>
          <w:sz w:val="24"/>
          <w:szCs w:val="24"/>
          <w:shd w:val="clear" w:color="auto" w:fill="FFFFFF"/>
        </w:rPr>
        <w:footnoteReference w:id="150"/>
      </w:r>
      <w:r>
        <w:rPr>
          <w:rFonts w:ascii="Times New Roman" w:hAnsi="Times New Roman" w:cs="Times New Roman"/>
          <w:color w:val="000000"/>
          <w:sz w:val="24"/>
          <w:szCs w:val="24"/>
          <w:shd w:val="clear" w:color="auto" w:fill="FFFFFF"/>
        </w:rPr>
        <w:t xml:space="preserve"> </w:t>
      </w:r>
      <w:r w:rsidR="003B3099">
        <w:rPr>
          <w:rFonts w:ascii="Times New Roman" w:hAnsi="Times New Roman" w:cs="Times New Roman"/>
          <w:color w:val="000000"/>
          <w:sz w:val="24"/>
          <w:szCs w:val="24"/>
          <w:shd w:val="clear" w:color="auto" w:fill="FFFFFF"/>
        </w:rPr>
        <w:t>se objevilo několik</w:t>
      </w:r>
      <w:r w:rsidR="00B92668">
        <w:rPr>
          <w:rFonts w:ascii="Times New Roman" w:hAnsi="Times New Roman" w:cs="Times New Roman"/>
          <w:color w:val="000000"/>
          <w:sz w:val="24"/>
          <w:szCs w:val="24"/>
          <w:shd w:val="clear" w:color="auto" w:fill="FFFFFF"/>
        </w:rPr>
        <w:t xml:space="preserve"> významných čajových mistrů. V</w:t>
      </w:r>
      <w:r w:rsidR="003B3099">
        <w:rPr>
          <w:rFonts w:ascii="Times New Roman" w:hAnsi="Times New Roman" w:cs="Times New Roman"/>
          <w:color w:val="000000"/>
          <w:sz w:val="24"/>
          <w:szCs w:val="24"/>
          <w:shd w:val="clear" w:color="auto" w:fill="FFFFFF"/>
        </w:rPr>
        <w:t>nuk Rikj</w:t>
      </w:r>
      <w:r w:rsidR="00B92668">
        <w:rPr>
          <w:rFonts w:ascii="Times New Roman" w:hAnsi="Times New Roman" w:cs="Times New Roman"/>
          <w:color w:val="000000"/>
          <w:sz w:val="24"/>
          <w:szCs w:val="24"/>
          <w:shd w:val="clear" w:color="auto" w:fill="FFFFFF"/>
        </w:rPr>
        <w:t>úa</w:t>
      </w:r>
      <w:r w:rsidR="003B3099">
        <w:rPr>
          <w:rFonts w:ascii="Times New Roman" w:hAnsi="Times New Roman" w:cs="Times New Roman"/>
          <w:color w:val="000000"/>
          <w:sz w:val="24"/>
          <w:szCs w:val="24"/>
          <w:shd w:val="clear" w:color="auto" w:fill="FFFFFF"/>
        </w:rPr>
        <w:t xml:space="preserve">, Sen Sótan, pokračoval v tradici ideálu </w:t>
      </w:r>
      <w:r w:rsidR="003B3099" w:rsidRPr="001316D6">
        <w:rPr>
          <w:rFonts w:ascii="Times New Roman" w:hAnsi="Times New Roman" w:cs="Times New Roman"/>
          <w:i/>
          <w:color w:val="000000"/>
          <w:sz w:val="24"/>
          <w:szCs w:val="24"/>
          <w:shd w:val="clear" w:color="auto" w:fill="FFFFFF"/>
        </w:rPr>
        <w:t>wabi</w:t>
      </w:r>
      <w:r w:rsidR="003B3099">
        <w:rPr>
          <w:rFonts w:ascii="Times New Roman" w:hAnsi="Times New Roman" w:cs="Times New Roman"/>
          <w:color w:val="000000"/>
          <w:sz w:val="24"/>
          <w:szCs w:val="24"/>
          <w:shd w:val="clear" w:color="auto" w:fill="FFFFFF"/>
        </w:rPr>
        <w:t xml:space="preserve">. </w:t>
      </w:r>
      <w:r w:rsidR="001316D6">
        <w:rPr>
          <w:rFonts w:ascii="Times New Roman" w:hAnsi="Times New Roman" w:cs="Times New Roman"/>
          <w:color w:val="000000"/>
          <w:sz w:val="24"/>
          <w:szCs w:val="24"/>
          <w:shd w:val="clear" w:color="auto" w:fill="FFFFFF"/>
        </w:rPr>
        <w:t>Na rozdíl od svého předka o</w:t>
      </w:r>
      <w:r w:rsidR="003B3099">
        <w:rPr>
          <w:rFonts w:ascii="Times New Roman" w:hAnsi="Times New Roman" w:cs="Times New Roman"/>
          <w:color w:val="000000"/>
          <w:sz w:val="24"/>
          <w:szCs w:val="24"/>
          <w:shd w:val="clear" w:color="auto" w:fill="FFFFFF"/>
        </w:rPr>
        <w:t xml:space="preserve">dmítl vstoupit do šógunských služeb a své umění šířil především mezi měšťany. </w:t>
      </w:r>
      <w:r w:rsidR="005C2C73">
        <w:rPr>
          <w:rFonts w:ascii="Times New Roman" w:hAnsi="Times New Roman" w:cs="Times New Roman"/>
          <w:color w:val="000000"/>
          <w:sz w:val="24"/>
          <w:szCs w:val="24"/>
          <w:shd w:val="clear" w:color="auto" w:fill="FFFFFF"/>
        </w:rPr>
        <w:t>Všichni tři Sótanovi synové založili vlivné čajové školy</w:t>
      </w:r>
      <w:r w:rsidR="005C2C73">
        <w:rPr>
          <w:rStyle w:val="Znakapoznpodarou"/>
          <w:rFonts w:ascii="Times New Roman" w:hAnsi="Times New Roman" w:cs="Times New Roman"/>
          <w:color w:val="000000"/>
          <w:sz w:val="24"/>
          <w:szCs w:val="24"/>
          <w:shd w:val="clear" w:color="auto" w:fill="FFFFFF"/>
        </w:rPr>
        <w:footnoteReference w:id="151"/>
      </w:r>
      <w:r w:rsidR="005C2C73">
        <w:rPr>
          <w:rFonts w:ascii="Times New Roman" w:hAnsi="Times New Roman" w:cs="Times New Roman"/>
          <w:color w:val="000000"/>
          <w:sz w:val="24"/>
          <w:szCs w:val="24"/>
          <w:shd w:val="clear" w:color="auto" w:fill="FFFFFF"/>
        </w:rPr>
        <w:t>, které si svůj vliv zachoval</w:t>
      </w:r>
      <w:r w:rsidR="00767035">
        <w:rPr>
          <w:rFonts w:ascii="Times New Roman" w:hAnsi="Times New Roman" w:cs="Times New Roman"/>
          <w:color w:val="000000"/>
          <w:sz w:val="24"/>
          <w:szCs w:val="24"/>
          <w:shd w:val="clear" w:color="auto" w:fill="FFFFFF"/>
        </w:rPr>
        <w:t>y</w:t>
      </w:r>
      <w:r w:rsidR="005C2C73">
        <w:rPr>
          <w:rFonts w:ascii="Times New Roman" w:hAnsi="Times New Roman" w:cs="Times New Roman"/>
          <w:color w:val="000000"/>
          <w:sz w:val="24"/>
          <w:szCs w:val="24"/>
          <w:shd w:val="clear" w:color="auto" w:fill="FFFFFF"/>
        </w:rPr>
        <w:t xml:space="preserve"> až do dnešních dnů. Dále se objevili mistři, kteří se od ideálu </w:t>
      </w:r>
      <w:r w:rsidR="005C2C73" w:rsidRPr="001316D6">
        <w:rPr>
          <w:rFonts w:ascii="Times New Roman" w:hAnsi="Times New Roman" w:cs="Times New Roman"/>
          <w:i/>
          <w:color w:val="000000"/>
          <w:sz w:val="24"/>
          <w:szCs w:val="24"/>
          <w:shd w:val="clear" w:color="auto" w:fill="FFFFFF"/>
        </w:rPr>
        <w:t xml:space="preserve">wabi </w:t>
      </w:r>
      <w:r w:rsidR="005C2C73">
        <w:rPr>
          <w:rFonts w:ascii="Times New Roman" w:hAnsi="Times New Roman" w:cs="Times New Roman"/>
          <w:color w:val="000000"/>
          <w:sz w:val="24"/>
          <w:szCs w:val="24"/>
          <w:shd w:val="clear" w:color="auto" w:fill="FFFFFF"/>
        </w:rPr>
        <w:t>odvraceli, např. Katagari Sekišu</w:t>
      </w:r>
      <w:r w:rsidR="00D803EB">
        <w:rPr>
          <w:rStyle w:val="Znakapoznpodarou"/>
          <w:rFonts w:ascii="Times New Roman" w:hAnsi="Times New Roman" w:cs="Times New Roman"/>
          <w:color w:val="000000"/>
          <w:sz w:val="24"/>
          <w:szCs w:val="24"/>
          <w:shd w:val="clear" w:color="auto" w:fill="FFFFFF"/>
        </w:rPr>
        <w:footnoteReference w:id="152"/>
      </w:r>
      <w:r w:rsidR="005C2C73">
        <w:rPr>
          <w:rFonts w:ascii="Times New Roman" w:hAnsi="Times New Roman" w:cs="Times New Roman"/>
          <w:color w:val="000000"/>
          <w:sz w:val="24"/>
          <w:szCs w:val="24"/>
          <w:shd w:val="clear" w:color="auto" w:fill="FFFFFF"/>
        </w:rPr>
        <w:t>. Sloužil jako vrchní čajový mistr šógunátu a ve svém učení se odvrátil od ideálu vzájemné sociální rovnosti. V čajovém obřadu zavedl strukturovaný sociální systém, který korespondoval s oficiální doktrínou šógunátu</w:t>
      </w:r>
      <w:r w:rsidR="00D803EB">
        <w:rPr>
          <w:rFonts w:ascii="Times New Roman" w:hAnsi="Times New Roman" w:cs="Times New Roman"/>
          <w:color w:val="000000"/>
          <w:sz w:val="24"/>
          <w:szCs w:val="24"/>
          <w:shd w:val="clear" w:color="auto" w:fill="FFFFFF"/>
        </w:rPr>
        <w:t>, a</w:t>
      </w:r>
      <w:r w:rsidR="005C2C73">
        <w:rPr>
          <w:rFonts w:ascii="Times New Roman" w:hAnsi="Times New Roman" w:cs="Times New Roman"/>
          <w:color w:val="000000"/>
          <w:sz w:val="24"/>
          <w:szCs w:val="24"/>
          <w:shd w:val="clear" w:color="auto" w:fill="FFFFFF"/>
        </w:rPr>
        <w:t xml:space="preserve"> </w:t>
      </w:r>
      <w:r w:rsidR="00D803EB">
        <w:rPr>
          <w:rFonts w:ascii="Times New Roman" w:hAnsi="Times New Roman" w:cs="Times New Roman"/>
          <w:color w:val="000000"/>
          <w:sz w:val="24"/>
          <w:szCs w:val="24"/>
          <w:shd w:val="clear" w:color="auto" w:fill="FFFFFF"/>
        </w:rPr>
        <w:t>s</w:t>
      </w:r>
      <w:r w:rsidR="005C2C73">
        <w:rPr>
          <w:rFonts w:ascii="Times New Roman" w:hAnsi="Times New Roman" w:cs="Times New Roman"/>
          <w:color w:val="000000"/>
          <w:sz w:val="24"/>
          <w:szCs w:val="24"/>
          <w:shd w:val="clear" w:color="auto" w:fill="FFFFFF"/>
        </w:rPr>
        <w:t>tal se oblíben</w:t>
      </w:r>
      <w:r w:rsidR="00D803EB">
        <w:rPr>
          <w:rFonts w:ascii="Times New Roman" w:hAnsi="Times New Roman" w:cs="Times New Roman"/>
          <w:color w:val="000000"/>
          <w:sz w:val="24"/>
          <w:szCs w:val="24"/>
          <w:shd w:val="clear" w:color="auto" w:fill="FFFFFF"/>
        </w:rPr>
        <w:t>ý</w:t>
      </w:r>
      <w:r w:rsidR="005C2C73">
        <w:rPr>
          <w:rFonts w:ascii="Times New Roman" w:hAnsi="Times New Roman" w:cs="Times New Roman"/>
          <w:color w:val="000000"/>
          <w:sz w:val="24"/>
          <w:szCs w:val="24"/>
          <w:shd w:val="clear" w:color="auto" w:fill="FFFFFF"/>
        </w:rPr>
        <w:t>m mistrem</w:t>
      </w:r>
      <w:r w:rsidR="00D803EB">
        <w:rPr>
          <w:rFonts w:ascii="Times New Roman" w:hAnsi="Times New Roman" w:cs="Times New Roman"/>
          <w:color w:val="000000"/>
          <w:sz w:val="24"/>
          <w:szCs w:val="24"/>
          <w:shd w:val="clear" w:color="auto" w:fill="FFFFFF"/>
        </w:rPr>
        <w:t xml:space="preserve"> feudálních pánů. (viz Sen, 1999: 15)</w:t>
      </w:r>
    </w:p>
    <w:p w:rsidR="001316D6" w:rsidRDefault="001316D6" w:rsidP="00925D02">
      <w:pPr>
        <w:spacing w:after="24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Po pádu feudálního systému a s příchodem období Meidži</w:t>
      </w:r>
      <w:r>
        <w:rPr>
          <w:rStyle w:val="Znakapoznpodarou"/>
          <w:rFonts w:ascii="Times New Roman" w:hAnsi="Times New Roman" w:cs="Times New Roman"/>
          <w:color w:val="000000"/>
          <w:sz w:val="24"/>
          <w:szCs w:val="24"/>
          <w:shd w:val="clear" w:color="auto" w:fill="FFFFFF"/>
        </w:rPr>
        <w:footnoteReference w:id="153"/>
      </w:r>
      <w:r>
        <w:rPr>
          <w:rFonts w:ascii="Times New Roman" w:hAnsi="Times New Roman" w:cs="Times New Roman"/>
          <w:color w:val="000000"/>
          <w:sz w:val="24"/>
          <w:szCs w:val="24"/>
          <w:shd w:val="clear" w:color="auto" w:fill="FFFFFF"/>
        </w:rPr>
        <w:t xml:space="preserve"> byl čajový obřad spojován se starou feudální dobou a pohlíželo se na něj spíše negativně. </w:t>
      </w:r>
      <w:r w:rsidR="00C65046">
        <w:rPr>
          <w:rFonts w:ascii="Times New Roman" w:hAnsi="Times New Roman" w:cs="Times New Roman"/>
          <w:color w:val="000000"/>
          <w:sz w:val="24"/>
          <w:szCs w:val="24"/>
          <w:shd w:val="clear" w:color="auto" w:fill="FFFFFF"/>
        </w:rPr>
        <w:t>Kvůli tomu se do popředí dostaly čajové školy ctící ideál wabi a feudální školy zanikly. Na přelomu 20. století se čajovému obřadu začaly věnovat i ženy, dříve ho studovali pouze muži. Po Druhé světové válce se čaj ve větší míře začal rozšiřovat i do západních zemí, především pod záštitou školy Urasenke</w:t>
      </w:r>
      <w:r w:rsidR="00C65046">
        <w:rPr>
          <w:rStyle w:val="Znakapoznpodarou"/>
          <w:rFonts w:ascii="Times New Roman" w:hAnsi="Times New Roman" w:cs="Times New Roman"/>
          <w:color w:val="000000"/>
          <w:sz w:val="24"/>
          <w:szCs w:val="24"/>
          <w:shd w:val="clear" w:color="auto" w:fill="FFFFFF"/>
        </w:rPr>
        <w:footnoteReference w:id="154"/>
      </w:r>
      <w:r w:rsidR="00C65046">
        <w:rPr>
          <w:rFonts w:ascii="Times New Roman" w:hAnsi="Times New Roman" w:cs="Times New Roman"/>
          <w:color w:val="000000"/>
          <w:sz w:val="24"/>
          <w:szCs w:val="24"/>
          <w:shd w:val="clear" w:color="auto" w:fill="FFFFFF"/>
        </w:rPr>
        <w:t>. (viz Sen, 1999: 16)</w:t>
      </w:r>
      <w:r w:rsidR="00EB1137">
        <w:rPr>
          <w:rFonts w:ascii="Times New Roman" w:hAnsi="Times New Roman" w:cs="Times New Roman"/>
          <w:color w:val="000000"/>
          <w:sz w:val="24"/>
          <w:szCs w:val="24"/>
          <w:shd w:val="clear" w:color="auto" w:fill="FFFFFF"/>
        </w:rPr>
        <w:t xml:space="preserve"> Posláním čajových mistrů současnosti je „šířit čajové umění po celém světě, a tím přispět k míru a porozumění mezi národy.“ (Thomovi, 2002: 194)</w:t>
      </w:r>
    </w:p>
    <w:p w:rsidR="00C1212D" w:rsidRDefault="00C1212D" w:rsidP="00925D02">
      <w:pPr>
        <w:spacing w:after="240"/>
        <w:rPr>
          <w:rFonts w:ascii="Times New Roman" w:hAnsi="Times New Roman" w:cs="Times New Roman"/>
          <w:color w:val="000000"/>
          <w:sz w:val="24"/>
          <w:szCs w:val="24"/>
          <w:shd w:val="clear" w:color="auto" w:fill="FFFFFF"/>
        </w:rPr>
      </w:pPr>
    </w:p>
    <w:p w:rsidR="00C1212D" w:rsidRDefault="00C1212D" w:rsidP="00925D02">
      <w:pPr>
        <w:spacing w:after="240"/>
        <w:rPr>
          <w:rFonts w:ascii="Times New Roman" w:hAnsi="Times New Roman" w:cs="Times New Roman"/>
          <w:color w:val="000000"/>
          <w:sz w:val="24"/>
          <w:szCs w:val="24"/>
          <w:shd w:val="clear" w:color="auto" w:fill="FFFFFF"/>
        </w:rPr>
      </w:pPr>
    </w:p>
    <w:p w:rsidR="00C1212D" w:rsidRDefault="00C1212D" w:rsidP="00925D02">
      <w:pPr>
        <w:spacing w:after="240"/>
        <w:rPr>
          <w:rFonts w:ascii="Times New Roman" w:hAnsi="Times New Roman" w:cs="Times New Roman"/>
          <w:color w:val="000000"/>
          <w:sz w:val="24"/>
          <w:szCs w:val="24"/>
          <w:shd w:val="clear" w:color="auto" w:fill="FFFFFF"/>
        </w:rPr>
      </w:pPr>
    </w:p>
    <w:p w:rsidR="00C1212D" w:rsidRDefault="00C1212D" w:rsidP="00925D02">
      <w:pPr>
        <w:spacing w:after="240"/>
        <w:rPr>
          <w:rFonts w:ascii="Times New Roman" w:hAnsi="Times New Roman" w:cs="Times New Roman"/>
          <w:color w:val="000000"/>
          <w:sz w:val="24"/>
          <w:szCs w:val="24"/>
          <w:shd w:val="clear" w:color="auto" w:fill="FFFFFF"/>
        </w:rPr>
      </w:pPr>
    </w:p>
    <w:p w:rsidR="00C1212D" w:rsidRDefault="00C1212D" w:rsidP="00925D02">
      <w:pPr>
        <w:spacing w:after="240"/>
        <w:rPr>
          <w:rFonts w:ascii="Times New Roman" w:hAnsi="Times New Roman" w:cs="Times New Roman"/>
          <w:color w:val="000000"/>
          <w:sz w:val="24"/>
          <w:szCs w:val="24"/>
          <w:shd w:val="clear" w:color="auto" w:fill="FFFFFF"/>
        </w:rPr>
      </w:pPr>
    </w:p>
    <w:p w:rsidR="00C1212D" w:rsidRDefault="00C1212D" w:rsidP="00925D02">
      <w:pPr>
        <w:spacing w:after="240"/>
        <w:rPr>
          <w:rFonts w:ascii="Times New Roman" w:hAnsi="Times New Roman" w:cs="Times New Roman"/>
          <w:color w:val="000000"/>
          <w:sz w:val="24"/>
          <w:szCs w:val="24"/>
          <w:shd w:val="clear" w:color="auto" w:fill="FFFFFF"/>
        </w:rPr>
      </w:pPr>
    </w:p>
    <w:p w:rsidR="008C37CF" w:rsidRPr="0068765E" w:rsidRDefault="008C37CF" w:rsidP="008C37CF">
      <w:pPr>
        <w:spacing w:after="240"/>
        <w:rPr>
          <w:rFonts w:ascii="Times New Roman" w:hAnsi="Times New Roman" w:cs="Times New Roman"/>
          <w:b/>
          <w:sz w:val="26"/>
          <w:szCs w:val="26"/>
        </w:rPr>
      </w:pPr>
      <w:r w:rsidRPr="0068765E">
        <w:rPr>
          <w:rFonts w:ascii="Times New Roman" w:hAnsi="Times New Roman" w:cs="Times New Roman"/>
          <w:b/>
          <w:sz w:val="26"/>
          <w:szCs w:val="26"/>
        </w:rPr>
        <w:lastRenderedPageBreak/>
        <w:t>Závěr</w:t>
      </w:r>
    </w:p>
    <w:p w:rsidR="008C37CF" w:rsidRPr="008C37CF" w:rsidRDefault="00941A80" w:rsidP="008C37CF">
      <w:pPr>
        <w:spacing w:after="240"/>
        <w:ind w:firstLine="709"/>
        <w:rPr>
          <w:rFonts w:ascii="Times New Roman" w:hAnsi="Times New Roman" w:cs="Times New Roman"/>
          <w:sz w:val="24"/>
          <w:szCs w:val="24"/>
        </w:rPr>
      </w:pPr>
      <w:r w:rsidRPr="00941A80">
        <w:rPr>
          <w:rFonts w:ascii="Times New Roman" w:hAnsi="Times New Roman" w:cs="Times New Roman"/>
          <w:sz w:val="24"/>
          <w:szCs w:val="24"/>
        </w:rPr>
        <w:t xml:space="preserve">Ve své práci jsem došel k závěru, že </w:t>
      </w:r>
      <w:r w:rsidR="00673D64">
        <w:rPr>
          <w:rFonts w:ascii="Times New Roman" w:hAnsi="Times New Roman" w:cs="Times New Roman"/>
          <w:sz w:val="24"/>
          <w:szCs w:val="24"/>
        </w:rPr>
        <w:t>vývoj čajové kultury byl závislý na pěti meznících</w:t>
      </w:r>
      <w:r w:rsidRPr="00941A80">
        <w:rPr>
          <w:rFonts w:ascii="Times New Roman" w:hAnsi="Times New Roman" w:cs="Times New Roman"/>
          <w:sz w:val="24"/>
          <w:szCs w:val="24"/>
        </w:rPr>
        <w:t>.</w:t>
      </w:r>
      <w:r w:rsidR="00673D64">
        <w:rPr>
          <w:rFonts w:ascii="Times New Roman" w:hAnsi="Times New Roman" w:cs="Times New Roman"/>
          <w:sz w:val="24"/>
          <w:szCs w:val="24"/>
        </w:rPr>
        <w:t xml:space="preserve"> V </w:t>
      </w:r>
      <w:r w:rsidR="008C37CF" w:rsidRPr="00941A80">
        <w:rPr>
          <w:rFonts w:ascii="Times New Roman" w:hAnsi="Times New Roman" w:cs="Times New Roman"/>
          <w:sz w:val="24"/>
          <w:szCs w:val="24"/>
        </w:rPr>
        <w:t>první</w:t>
      </w:r>
      <w:r w:rsidR="008C37CF" w:rsidRPr="008C37CF">
        <w:rPr>
          <w:rFonts w:ascii="Times New Roman" w:hAnsi="Times New Roman" w:cs="Times New Roman"/>
          <w:sz w:val="24"/>
          <w:szCs w:val="24"/>
        </w:rPr>
        <w:t xml:space="preserve"> kapitole své práce jsem zkoumal počátky čajové kultury v</w:t>
      </w:r>
      <w:r>
        <w:rPr>
          <w:rFonts w:ascii="Times New Roman" w:hAnsi="Times New Roman" w:cs="Times New Roman"/>
          <w:sz w:val="24"/>
          <w:szCs w:val="24"/>
        </w:rPr>
        <w:t> Japonsku a došel jsem k</w:t>
      </w:r>
      <w:r w:rsidR="00673D64">
        <w:rPr>
          <w:rFonts w:ascii="Times New Roman" w:hAnsi="Times New Roman" w:cs="Times New Roman"/>
          <w:sz w:val="24"/>
          <w:szCs w:val="24"/>
        </w:rPr>
        <w:t> </w:t>
      </w:r>
      <w:r>
        <w:rPr>
          <w:rFonts w:ascii="Times New Roman" w:hAnsi="Times New Roman" w:cs="Times New Roman"/>
          <w:sz w:val="24"/>
          <w:szCs w:val="24"/>
        </w:rPr>
        <w:t>závěru</w:t>
      </w:r>
      <w:r w:rsidR="00673D64">
        <w:rPr>
          <w:rFonts w:ascii="Times New Roman" w:hAnsi="Times New Roman" w:cs="Times New Roman"/>
          <w:sz w:val="24"/>
          <w:szCs w:val="24"/>
        </w:rPr>
        <w:t>,</w:t>
      </w:r>
      <w:r w:rsidR="008C37CF" w:rsidRPr="008C37CF">
        <w:rPr>
          <w:rFonts w:ascii="Times New Roman" w:hAnsi="Times New Roman" w:cs="Times New Roman"/>
          <w:sz w:val="24"/>
          <w:szCs w:val="24"/>
        </w:rPr>
        <w:t xml:space="preserve"> </w:t>
      </w:r>
      <w:r w:rsidR="00673D64">
        <w:rPr>
          <w:rFonts w:ascii="Times New Roman" w:hAnsi="Times New Roman" w:cs="Times New Roman"/>
          <w:sz w:val="24"/>
          <w:szCs w:val="24"/>
        </w:rPr>
        <w:t>p</w:t>
      </w:r>
      <w:r w:rsidR="008C37CF" w:rsidRPr="008C37CF">
        <w:rPr>
          <w:rFonts w:ascii="Times New Roman" w:hAnsi="Times New Roman" w:cs="Times New Roman"/>
          <w:sz w:val="24"/>
          <w:szCs w:val="24"/>
        </w:rPr>
        <w:t xml:space="preserve">rvním mezníkem v jejím vývoji byl buddhismus, případně jeho nezávislý proud zen. Čajová kultura východní Asie </w:t>
      </w:r>
      <w:r w:rsidR="00026A7E">
        <w:rPr>
          <w:rFonts w:ascii="Times New Roman" w:hAnsi="Times New Roman" w:cs="Times New Roman"/>
          <w:sz w:val="24"/>
          <w:szCs w:val="24"/>
        </w:rPr>
        <w:t>má</w:t>
      </w:r>
      <w:r w:rsidR="008C37CF" w:rsidRPr="008C37CF">
        <w:rPr>
          <w:rFonts w:ascii="Times New Roman" w:hAnsi="Times New Roman" w:cs="Times New Roman"/>
          <w:sz w:val="24"/>
          <w:szCs w:val="24"/>
        </w:rPr>
        <w:t xml:space="preserve"> své kořeny v Číně, odkud se stejně jako buddhismus rozšířila do Japonska. Počátky čajové kultury v Číně vycházely ze zenu, který byl založen indickým mnichem Bódhidharmou. S touto legendární osobností je spojen vznik prvních rostlin čajovníku, které podle pověsti měly vyrašit z jeho </w:t>
      </w:r>
      <w:r w:rsidR="008C37CF" w:rsidRPr="00673D64">
        <w:rPr>
          <w:rFonts w:ascii="Times New Roman" w:hAnsi="Times New Roman" w:cs="Times New Roman"/>
          <w:sz w:val="24"/>
          <w:szCs w:val="24"/>
        </w:rPr>
        <w:t xml:space="preserve">víček. </w:t>
      </w:r>
      <w:r w:rsidR="00673D64" w:rsidRPr="00673D64">
        <w:rPr>
          <w:rFonts w:ascii="Times New Roman" w:hAnsi="Times New Roman" w:cs="Times New Roman"/>
          <w:sz w:val="24"/>
          <w:szCs w:val="24"/>
        </w:rPr>
        <w:t>Tato legenda vysvětluje původní účel, ke kterému byl čaj užíván, tj. jako povzbuzovací prostředek při meditacích mnichů.</w:t>
      </w:r>
      <w:r w:rsidR="00673D64" w:rsidRPr="001352C4">
        <w:t xml:space="preserve"> </w:t>
      </w:r>
      <w:r w:rsidR="008C37CF" w:rsidRPr="008C37CF">
        <w:rPr>
          <w:rFonts w:ascii="Times New Roman" w:hAnsi="Times New Roman" w:cs="Times New Roman"/>
          <w:sz w:val="24"/>
          <w:szCs w:val="24"/>
        </w:rPr>
        <w:t xml:space="preserve">V zenových klášterech probíhala první setkání Japonců s čajem a tyto momenty lze považovat za prvopočátky japonské čajové kultury jako takové. Japonci jezdili do Číny za vzděláním a následně přejímali čínské kulturní vzory (písmo, </w:t>
      </w:r>
      <w:proofErr w:type="gramStart"/>
      <w:r w:rsidR="008C37CF" w:rsidRPr="008C37CF">
        <w:rPr>
          <w:rFonts w:ascii="Times New Roman" w:hAnsi="Times New Roman" w:cs="Times New Roman"/>
          <w:sz w:val="24"/>
          <w:szCs w:val="24"/>
        </w:rPr>
        <w:t xml:space="preserve">náboženství, ...), </w:t>
      </w:r>
      <w:r w:rsidR="008C37CF" w:rsidRPr="00673D64">
        <w:rPr>
          <w:rFonts w:ascii="Times New Roman" w:hAnsi="Times New Roman" w:cs="Times New Roman"/>
          <w:sz w:val="24"/>
          <w:szCs w:val="24"/>
        </w:rPr>
        <w:t>které</w:t>
      </w:r>
      <w:proofErr w:type="gramEnd"/>
      <w:r w:rsidR="008C37CF" w:rsidRPr="00673D64">
        <w:rPr>
          <w:rFonts w:ascii="Times New Roman" w:hAnsi="Times New Roman" w:cs="Times New Roman"/>
          <w:sz w:val="24"/>
          <w:szCs w:val="24"/>
        </w:rPr>
        <w:t xml:space="preserve"> aplikovali na svoji </w:t>
      </w:r>
      <w:r w:rsidR="00673D64" w:rsidRPr="00673D64">
        <w:rPr>
          <w:rFonts w:ascii="Times New Roman" w:hAnsi="Times New Roman" w:cs="Times New Roman"/>
          <w:sz w:val="24"/>
          <w:szCs w:val="24"/>
        </w:rPr>
        <w:t>kulturu a následně utvořili fúzi</w:t>
      </w:r>
      <w:r w:rsidR="008C37CF" w:rsidRPr="00673D64">
        <w:rPr>
          <w:rFonts w:ascii="Times New Roman" w:hAnsi="Times New Roman" w:cs="Times New Roman"/>
          <w:sz w:val="24"/>
          <w:szCs w:val="24"/>
        </w:rPr>
        <w:t xml:space="preserve"> obou kultur, která později dostala zcela jedinečný ráz. </w:t>
      </w:r>
      <w:r w:rsidR="00673D64" w:rsidRPr="00673D64">
        <w:rPr>
          <w:rFonts w:ascii="Times New Roman" w:hAnsi="Times New Roman" w:cs="Times New Roman"/>
          <w:sz w:val="24"/>
          <w:szCs w:val="24"/>
        </w:rPr>
        <w:t xml:space="preserve">Za první stěžejní osobnost v rámci japonské čajové kultury lze označit prince Šótokua, </w:t>
      </w:r>
      <w:r w:rsidR="008C37CF" w:rsidRPr="00673D64">
        <w:rPr>
          <w:rFonts w:ascii="Times New Roman" w:hAnsi="Times New Roman" w:cs="Times New Roman"/>
          <w:sz w:val="24"/>
          <w:szCs w:val="24"/>
        </w:rPr>
        <w:t xml:space="preserve">pod jehož vedením byl umožněn vstup buddhismu do Japonska a tím pádem i vstup čajové kultury. </w:t>
      </w:r>
      <w:r w:rsidR="00673D64" w:rsidRPr="00673D64">
        <w:rPr>
          <w:rFonts w:ascii="Times New Roman" w:hAnsi="Times New Roman" w:cs="Times New Roman"/>
          <w:sz w:val="24"/>
          <w:szCs w:val="24"/>
        </w:rPr>
        <w:t xml:space="preserve">Ta </w:t>
      </w:r>
      <w:proofErr w:type="gramStart"/>
      <w:r w:rsidR="00673D64" w:rsidRPr="00673D64">
        <w:rPr>
          <w:rFonts w:ascii="Times New Roman" w:hAnsi="Times New Roman" w:cs="Times New Roman"/>
          <w:sz w:val="24"/>
          <w:szCs w:val="24"/>
        </w:rPr>
        <w:t>se</w:t>
      </w:r>
      <w:proofErr w:type="gramEnd"/>
      <w:r w:rsidR="00673D64" w:rsidRPr="00673D64">
        <w:rPr>
          <w:rFonts w:ascii="Times New Roman" w:hAnsi="Times New Roman" w:cs="Times New Roman"/>
          <w:sz w:val="24"/>
          <w:szCs w:val="24"/>
        </w:rPr>
        <w:t xml:space="preserve"> ve větší míře </w:t>
      </w:r>
      <w:proofErr w:type="gramStart"/>
      <w:r w:rsidR="00673D64" w:rsidRPr="00673D64">
        <w:rPr>
          <w:rFonts w:ascii="Times New Roman" w:hAnsi="Times New Roman" w:cs="Times New Roman"/>
          <w:sz w:val="24"/>
          <w:szCs w:val="24"/>
        </w:rPr>
        <w:t>začala</w:t>
      </w:r>
      <w:proofErr w:type="gramEnd"/>
      <w:r w:rsidR="00673D64" w:rsidRPr="00673D64">
        <w:rPr>
          <w:rFonts w:ascii="Times New Roman" w:hAnsi="Times New Roman" w:cs="Times New Roman"/>
          <w:sz w:val="24"/>
          <w:szCs w:val="24"/>
        </w:rPr>
        <w:t xml:space="preserve"> rozvíjet v období </w:t>
      </w:r>
      <w:proofErr w:type="gramStart"/>
      <w:r w:rsidR="00673D64" w:rsidRPr="00673D64">
        <w:rPr>
          <w:rFonts w:ascii="Times New Roman" w:hAnsi="Times New Roman" w:cs="Times New Roman"/>
          <w:sz w:val="24"/>
          <w:szCs w:val="24"/>
        </w:rPr>
        <w:t>Heian</w:t>
      </w:r>
      <w:proofErr w:type="gramEnd"/>
      <w:r w:rsidR="00673D64" w:rsidRPr="00673D64">
        <w:rPr>
          <w:rFonts w:ascii="Times New Roman" w:hAnsi="Times New Roman" w:cs="Times New Roman"/>
          <w:sz w:val="24"/>
          <w:szCs w:val="24"/>
        </w:rPr>
        <w:t xml:space="preserve">, ve kterém se odehrály první přímé kroky spojené se vznikem japonské čajové kultury. Buddhističtí mnichové, kteří se vydávali do Číny za vzděláním, s sebou do Japonska přinášeli čajová semena, která tam vysazovali a položili tak základy budoucí produkce japonského čaje. </w:t>
      </w:r>
      <w:r w:rsidR="008C37CF" w:rsidRPr="00673D64">
        <w:rPr>
          <w:rFonts w:ascii="Times New Roman" w:hAnsi="Times New Roman" w:cs="Times New Roman"/>
          <w:sz w:val="24"/>
          <w:szCs w:val="24"/>
        </w:rPr>
        <w:t>Konkrétně se jednalo o mnichy Sai</w:t>
      </w:r>
      <w:r w:rsidR="008C37CF" w:rsidRPr="00494D04">
        <w:rPr>
          <w:rFonts w:ascii="Times New Roman" w:hAnsi="Times New Roman" w:cs="Times New Roman"/>
          <w:sz w:val="24"/>
          <w:szCs w:val="24"/>
        </w:rPr>
        <w:t>čóa a Kúkaie, kteří se mimo jiné zasloužili o v</w:t>
      </w:r>
      <w:r w:rsidR="00026A7E" w:rsidRPr="00494D04">
        <w:rPr>
          <w:rFonts w:ascii="Times New Roman" w:hAnsi="Times New Roman" w:cs="Times New Roman"/>
          <w:sz w:val="24"/>
          <w:szCs w:val="24"/>
        </w:rPr>
        <w:t>znik nových buddhistických škol</w:t>
      </w:r>
      <w:r w:rsidR="008C37CF" w:rsidRPr="00494D04">
        <w:rPr>
          <w:rFonts w:ascii="Times New Roman" w:hAnsi="Times New Roman" w:cs="Times New Roman"/>
          <w:sz w:val="24"/>
          <w:szCs w:val="24"/>
        </w:rPr>
        <w:t xml:space="preserve"> v Japonsku. </w:t>
      </w:r>
      <w:r w:rsidR="00494D04" w:rsidRPr="00494D04">
        <w:rPr>
          <w:rFonts w:ascii="Times New Roman" w:hAnsi="Times New Roman" w:cs="Times New Roman"/>
          <w:sz w:val="24"/>
          <w:szCs w:val="24"/>
        </w:rPr>
        <w:t>Přes ně se čaj dostával do povědomí šlechty a dokonce i samotných císařů.</w:t>
      </w:r>
      <w:r w:rsidR="008C37CF" w:rsidRPr="00494D04">
        <w:rPr>
          <w:rFonts w:ascii="Times New Roman" w:hAnsi="Times New Roman" w:cs="Times New Roman"/>
          <w:sz w:val="24"/>
          <w:szCs w:val="24"/>
        </w:rPr>
        <w:t xml:space="preserve"> I když byl čaj v období Heian populární, na jeho konci dochází k úpadku čajové kultury, která přežívala v ústraní v buddhistických klášterech. </w:t>
      </w:r>
      <w:r w:rsidR="00494D04" w:rsidRPr="00494D04">
        <w:rPr>
          <w:rFonts w:ascii="Times New Roman" w:hAnsi="Times New Roman" w:cs="Times New Roman"/>
          <w:sz w:val="24"/>
          <w:szCs w:val="24"/>
        </w:rPr>
        <w:t>Tento úpadek lze pravděpodobně přičíst zejména dvěma příčinám. První z nich byla nedostatečná domácí produkce čaje. Po utlumení kontaktů s Čínou, která sloužila jako hlavní zdroj čaje pro Japonsko,</w:t>
      </w:r>
      <w:r w:rsidR="008C37CF" w:rsidRPr="00494D04">
        <w:rPr>
          <w:rFonts w:ascii="Times New Roman" w:hAnsi="Times New Roman" w:cs="Times New Roman"/>
          <w:sz w:val="24"/>
          <w:szCs w:val="24"/>
        </w:rPr>
        <w:t xml:space="preserve"> docházelo logicky</w:t>
      </w:r>
      <w:r w:rsidR="008C37CF" w:rsidRPr="008C37CF">
        <w:rPr>
          <w:rFonts w:ascii="Times New Roman" w:hAnsi="Times New Roman" w:cs="Times New Roman"/>
          <w:sz w:val="24"/>
          <w:szCs w:val="24"/>
        </w:rPr>
        <w:t xml:space="preserve"> i k utlumení obchodu s čajem</w:t>
      </w:r>
      <w:r w:rsidR="008C37CF" w:rsidRPr="008C37CF">
        <w:rPr>
          <w:rStyle w:val="Znakapoznpodarou"/>
          <w:rFonts w:ascii="Times New Roman" w:hAnsi="Times New Roman" w:cs="Times New Roman"/>
          <w:sz w:val="24"/>
          <w:szCs w:val="24"/>
        </w:rPr>
        <w:footnoteReference w:id="155"/>
      </w:r>
      <w:r w:rsidR="008C37CF" w:rsidRPr="008C37CF">
        <w:rPr>
          <w:rFonts w:ascii="Times New Roman" w:hAnsi="Times New Roman" w:cs="Times New Roman"/>
          <w:sz w:val="24"/>
          <w:szCs w:val="24"/>
        </w:rPr>
        <w:t xml:space="preserve"> a</w:t>
      </w:r>
      <w:r w:rsidR="00E94D65">
        <w:rPr>
          <w:rFonts w:ascii="Times New Roman" w:hAnsi="Times New Roman" w:cs="Times New Roman"/>
          <w:sz w:val="24"/>
          <w:szCs w:val="24"/>
        </w:rPr>
        <w:t> </w:t>
      </w:r>
      <w:r w:rsidR="008C37CF" w:rsidRPr="008C37CF">
        <w:rPr>
          <w:rFonts w:ascii="Times New Roman" w:hAnsi="Times New Roman" w:cs="Times New Roman"/>
          <w:sz w:val="24"/>
          <w:szCs w:val="24"/>
        </w:rPr>
        <w:t>domácí produkce</w:t>
      </w:r>
      <w:r w:rsidR="008C37CF" w:rsidRPr="00494D04">
        <w:rPr>
          <w:rFonts w:ascii="Times New Roman" w:hAnsi="Times New Roman" w:cs="Times New Roman"/>
          <w:sz w:val="24"/>
          <w:szCs w:val="24"/>
        </w:rPr>
        <w:t>, která byla stále v </w:t>
      </w:r>
      <w:r w:rsidR="00494D04" w:rsidRPr="00494D04">
        <w:rPr>
          <w:rFonts w:ascii="Times New Roman" w:hAnsi="Times New Roman" w:cs="Times New Roman"/>
          <w:sz w:val="24"/>
          <w:szCs w:val="24"/>
        </w:rPr>
        <w:t>počátcích, nestačila pokrýt poptávku v celém rozsahu.</w:t>
      </w:r>
      <w:r w:rsidR="008C37CF" w:rsidRPr="00494D04">
        <w:rPr>
          <w:rFonts w:ascii="Times New Roman" w:hAnsi="Times New Roman" w:cs="Times New Roman"/>
          <w:sz w:val="24"/>
          <w:szCs w:val="24"/>
        </w:rPr>
        <w:t xml:space="preserve"> Druhým faktem bylo, že se v Japonsku</w:t>
      </w:r>
      <w:r w:rsidR="008C37CF" w:rsidRPr="008C37CF">
        <w:rPr>
          <w:rFonts w:ascii="Times New Roman" w:hAnsi="Times New Roman" w:cs="Times New Roman"/>
          <w:sz w:val="24"/>
          <w:szCs w:val="24"/>
        </w:rPr>
        <w:t xml:space="preserve"> nezískal na přílišné popularitě tehdejší </w:t>
      </w:r>
      <w:r w:rsidR="008C37CF" w:rsidRPr="008C37CF">
        <w:rPr>
          <w:rFonts w:ascii="Times New Roman" w:hAnsi="Times New Roman" w:cs="Times New Roman"/>
          <w:sz w:val="24"/>
          <w:szCs w:val="24"/>
        </w:rPr>
        <w:lastRenderedPageBreak/>
        <w:t>způsob vaření čaje; čas se připravoval společně s jinými surovinami jako sůl, zázvor či pomerančová kůra.</w:t>
      </w:r>
    </w:p>
    <w:p w:rsidR="008C37CF" w:rsidRPr="008C37CF" w:rsidRDefault="00494D04" w:rsidP="008C37CF">
      <w:pPr>
        <w:spacing w:after="240"/>
        <w:ind w:firstLine="709"/>
        <w:rPr>
          <w:rFonts w:ascii="Times New Roman" w:hAnsi="Times New Roman" w:cs="Times New Roman"/>
          <w:sz w:val="24"/>
          <w:szCs w:val="24"/>
        </w:rPr>
      </w:pPr>
      <w:r w:rsidRPr="00494D04">
        <w:rPr>
          <w:rFonts w:ascii="Times New Roman" w:hAnsi="Times New Roman" w:cs="Times New Roman"/>
          <w:sz w:val="24"/>
          <w:szCs w:val="24"/>
        </w:rPr>
        <w:t xml:space="preserve">Další dva mezníky jsou spojeny s obdobím Kamakura; oba jsou zároveň spjaty s mnichem Eisaiem, který se proslavil především jako významný propagátor zenu. Zen se začal rozmáhat zejména mezi vojenskou šlechtou, která se během toho období dostala k moci. </w:t>
      </w:r>
      <w:r w:rsidRPr="00D13E7C">
        <w:rPr>
          <w:rFonts w:ascii="Times New Roman" w:hAnsi="Times New Roman" w:cs="Times New Roman"/>
          <w:sz w:val="24"/>
          <w:szCs w:val="24"/>
        </w:rPr>
        <w:t>Protože</w:t>
      </w:r>
      <w:r w:rsidRPr="00494D04">
        <w:rPr>
          <w:rFonts w:ascii="Times New Roman" w:hAnsi="Times New Roman" w:cs="Times New Roman"/>
          <w:sz w:val="24"/>
          <w:szCs w:val="24"/>
        </w:rPr>
        <w:t xml:space="preserve"> čaj byl pevnou součástí zenu, šířila se i jeho popularita. </w:t>
      </w:r>
      <w:r w:rsidR="00ED05A3">
        <w:rPr>
          <w:rFonts w:ascii="Times New Roman" w:hAnsi="Times New Roman" w:cs="Times New Roman"/>
          <w:sz w:val="24"/>
          <w:szCs w:val="24"/>
        </w:rPr>
        <w:t xml:space="preserve">Vojenská šlechta se stávala </w:t>
      </w:r>
      <w:r w:rsidR="00ED05A3" w:rsidRPr="00ED05A3">
        <w:rPr>
          <w:rFonts w:ascii="Times New Roman" w:hAnsi="Times New Roman" w:cs="Times New Roman"/>
          <w:sz w:val="24"/>
          <w:szCs w:val="24"/>
        </w:rPr>
        <w:t xml:space="preserve">mecenáši zenových </w:t>
      </w:r>
      <w:r w:rsidR="0068765E">
        <w:rPr>
          <w:rFonts w:ascii="Times New Roman" w:hAnsi="Times New Roman" w:cs="Times New Roman"/>
          <w:sz w:val="24"/>
          <w:szCs w:val="24"/>
        </w:rPr>
        <w:t>mnichů. Pod vlivem zenu vznikala</w:t>
      </w:r>
      <w:r w:rsidR="00ED05A3" w:rsidRPr="00ED05A3">
        <w:rPr>
          <w:rFonts w:ascii="Times New Roman" w:hAnsi="Times New Roman" w:cs="Times New Roman"/>
          <w:sz w:val="24"/>
          <w:szCs w:val="24"/>
        </w:rPr>
        <w:t xml:space="preserve"> první pravidla čajového obřadu. Proto </w:t>
      </w:r>
      <w:r w:rsidRPr="00ED05A3">
        <w:rPr>
          <w:rFonts w:ascii="Times New Roman" w:hAnsi="Times New Roman" w:cs="Times New Roman"/>
          <w:sz w:val="24"/>
          <w:szCs w:val="24"/>
        </w:rPr>
        <w:t>lze zen označit za druhý nejvýznamnější mezník vývoje čajové kultury. Pod vlivem zenu vznikaly rané podoby čajového obřadu</w:t>
      </w:r>
      <w:r w:rsidR="00ED05A3">
        <w:rPr>
          <w:rFonts w:ascii="Times New Roman" w:hAnsi="Times New Roman" w:cs="Times New Roman"/>
          <w:sz w:val="24"/>
          <w:szCs w:val="24"/>
        </w:rPr>
        <w:t xml:space="preserve"> a jeho první normy a pravidla, která patřila k prvním předchůdcům součastného čajového obřadu</w:t>
      </w:r>
      <w:r w:rsidRPr="00ED05A3">
        <w:rPr>
          <w:rFonts w:ascii="Times New Roman" w:hAnsi="Times New Roman" w:cs="Times New Roman"/>
          <w:sz w:val="24"/>
          <w:szCs w:val="24"/>
        </w:rPr>
        <w:t xml:space="preserve"> Jako třetí mezník se jeví představení práškového čaje </w:t>
      </w:r>
      <w:r w:rsidRPr="00ED05A3">
        <w:rPr>
          <w:rFonts w:ascii="Times New Roman" w:hAnsi="Times New Roman" w:cs="Times New Roman"/>
          <w:i/>
          <w:sz w:val="24"/>
          <w:szCs w:val="24"/>
        </w:rPr>
        <w:t>mačča</w:t>
      </w:r>
      <w:r w:rsidRPr="00ED05A3">
        <w:rPr>
          <w:rFonts w:ascii="Times New Roman" w:hAnsi="Times New Roman" w:cs="Times New Roman"/>
          <w:sz w:val="24"/>
          <w:szCs w:val="24"/>
        </w:rPr>
        <w:t xml:space="preserve"> v Japonsku, kde se oproti staršímu způsobu vaření čaje těšil velké oblibě</w:t>
      </w:r>
      <w:r w:rsidRPr="00494D04">
        <w:rPr>
          <w:rFonts w:ascii="Times New Roman" w:hAnsi="Times New Roman" w:cs="Times New Roman"/>
          <w:sz w:val="24"/>
          <w:szCs w:val="24"/>
        </w:rPr>
        <w:t xml:space="preserve"> a stal se pevnou součástí </w:t>
      </w:r>
      <w:r w:rsidR="008C37CF" w:rsidRPr="00494D04">
        <w:rPr>
          <w:rFonts w:ascii="Times New Roman" w:hAnsi="Times New Roman" w:cs="Times New Roman"/>
          <w:sz w:val="24"/>
          <w:szCs w:val="24"/>
        </w:rPr>
        <w:t xml:space="preserve">čajového obřadu. Nejdříve se čaj šířil mezi šlechtou a později začínal pronikat i světa </w:t>
      </w:r>
      <w:r w:rsidR="00026A7E" w:rsidRPr="00494D04">
        <w:rPr>
          <w:rFonts w:ascii="Times New Roman" w:hAnsi="Times New Roman" w:cs="Times New Roman"/>
          <w:sz w:val="24"/>
          <w:szCs w:val="24"/>
        </w:rPr>
        <w:t>obyčejných</w:t>
      </w:r>
      <w:r w:rsidR="008C37CF" w:rsidRPr="00494D04">
        <w:rPr>
          <w:rFonts w:ascii="Times New Roman" w:hAnsi="Times New Roman" w:cs="Times New Roman"/>
          <w:sz w:val="24"/>
          <w:szCs w:val="24"/>
        </w:rPr>
        <w:t xml:space="preserve"> lidí. Čaj se stal oblíbeným národním nápojem. </w:t>
      </w:r>
    </w:p>
    <w:p w:rsidR="00ED05A3" w:rsidRPr="00D13E7C" w:rsidRDefault="00ED05A3" w:rsidP="00ED05A3">
      <w:pPr>
        <w:spacing w:after="240"/>
        <w:ind w:firstLine="709"/>
        <w:rPr>
          <w:rFonts w:ascii="Times New Roman" w:hAnsi="Times New Roman" w:cs="Times New Roman"/>
          <w:sz w:val="24"/>
          <w:szCs w:val="24"/>
        </w:rPr>
      </w:pPr>
      <w:r w:rsidRPr="00ED05A3">
        <w:rPr>
          <w:rFonts w:ascii="Times New Roman" w:hAnsi="Times New Roman" w:cs="Times New Roman"/>
          <w:sz w:val="24"/>
          <w:szCs w:val="24"/>
        </w:rPr>
        <w:t xml:space="preserve">Velmi důležitý je fenomén čajových mistrů, kteří se začali objevovat během období Ašikaga-Muromači a byli silně ovlivněni zenem, jenž přímo ovlivňoval vznikající konečnou podobu čajového obřadu. Honosný styl </w:t>
      </w:r>
      <w:r w:rsidRPr="00ED05A3">
        <w:rPr>
          <w:rFonts w:ascii="Times New Roman" w:hAnsi="Times New Roman" w:cs="Times New Roman"/>
          <w:i/>
          <w:sz w:val="24"/>
          <w:szCs w:val="24"/>
        </w:rPr>
        <w:t>šoin</w:t>
      </w:r>
      <w:r w:rsidRPr="00ED05A3">
        <w:rPr>
          <w:rFonts w:ascii="Times New Roman" w:hAnsi="Times New Roman" w:cs="Times New Roman"/>
          <w:sz w:val="24"/>
          <w:szCs w:val="24"/>
        </w:rPr>
        <w:t xml:space="preserve"> byl velmi oblíben mezi vojenskou šlechtou. Zatím neobsahoval metafyzické aspekty, ale pro další vývoj byl důležitý, protože posloužil významným čajovým mistrům jak odrazový můstek k prostému stylu silně ovlivněnému zenem. Z hlediska prostého čajového obřadu je třeba věnovat největší pozornost mistrům Muratovi Šukóovi, Takeno Džóovi a Sen no Rikjúovi. U nich čajový obřad dosáhl své vrcholné podoby a vytvořil se kolem něj na zenu založený filosofický systém. Z čajového obřadu se stává přímá cesta k dosáhnutí probuzení. Stěžejní roli zde hraje estetický princip </w:t>
      </w:r>
      <w:r w:rsidRPr="00ED05A3">
        <w:rPr>
          <w:rFonts w:ascii="Times New Roman" w:hAnsi="Times New Roman" w:cs="Times New Roman"/>
          <w:i/>
          <w:sz w:val="24"/>
          <w:szCs w:val="24"/>
        </w:rPr>
        <w:t>wabi</w:t>
      </w:r>
      <w:r w:rsidRPr="00ED05A3">
        <w:rPr>
          <w:rFonts w:ascii="Times New Roman" w:hAnsi="Times New Roman" w:cs="Times New Roman"/>
          <w:sz w:val="24"/>
          <w:szCs w:val="24"/>
        </w:rPr>
        <w:t xml:space="preserve"> a jeho vliv na čajový obřad. Na základě tohoto principu se uznával složitý ideál krásy v prostotě a nedokonalých tvarech. Velký důraz se dával na udržování vnitřní čistoty, která se na venek projevovala uctivým a pokorným chováním, které v rámci čajového obřadu zajišťovalo vzájemnou rovnost a harmonický vztah mezi jeho účastníky. Všechny tyto aspekty se týkaly nejen čajového obřadu, ale i obyčejného života. Cesta čaje se tedy stala zároveň i</w:t>
      </w:r>
      <w:r w:rsidR="00E94D65">
        <w:rPr>
          <w:rFonts w:ascii="Times New Roman" w:hAnsi="Times New Roman" w:cs="Times New Roman"/>
          <w:sz w:val="24"/>
          <w:szCs w:val="24"/>
        </w:rPr>
        <w:t> </w:t>
      </w:r>
      <w:r w:rsidRPr="00ED05A3">
        <w:rPr>
          <w:rFonts w:ascii="Times New Roman" w:hAnsi="Times New Roman" w:cs="Times New Roman"/>
          <w:sz w:val="24"/>
          <w:szCs w:val="24"/>
        </w:rPr>
        <w:t xml:space="preserve">životní cestou, po které se tito mistři vydávali. Filosofii principu </w:t>
      </w:r>
      <w:r w:rsidRPr="00ED05A3">
        <w:rPr>
          <w:rFonts w:ascii="Times New Roman" w:hAnsi="Times New Roman" w:cs="Times New Roman"/>
          <w:i/>
          <w:sz w:val="24"/>
          <w:szCs w:val="24"/>
        </w:rPr>
        <w:t>wabi</w:t>
      </w:r>
      <w:r w:rsidRPr="00ED05A3">
        <w:rPr>
          <w:rFonts w:ascii="Times New Roman" w:hAnsi="Times New Roman" w:cs="Times New Roman"/>
          <w:sz w:val="24"/>
          <w:szCs w:val="24"/>
        </w:rPr>
        <w:t xml:space="preserve"> dovedl k vrcholu Sen no Rikjú, kterého je možno označit za nejvýznačnějšího čajového mistra v dějinách Japonska. Jeho umění dospělo až ke dvěma vojenským vládcům Japonska </w:t>
      </w:r>
      <w:r w:rsidRPr="00ED05A3">
        <w:rPr>
          <w:rFonts w:ascii="Times New Roman" w:hAnsi="Times New Roman" w:cs="Times New Roman"/>
          <w:sz w:val="24"/>
          <w:szCs w:val="24"/>
        </w:rPr>
        <w:lastRenderedPageBreak/>
        <w:t xml:space="preserve">během období Azuči-Momojama. </w:t>
      </w:r>
      <w:r w:rsidR="00D13E7C">
        <w:rPr>
          <w:rFonts w:ascii="Times New Roman" w:hAnsi="Times New Roman" w:cs="Times New Roman"/>
          <w:sz w:val="24"/>
          <w:szCs w:val="24"/>
        </w:rPr>
        <w:t xml:space="preserve">Zde lze spatřovat konkrétní důkaz vlivu čajové kultury na umění a politiku, Sen no Rikjú přímo ovlivňoval dobové umění i politiku. </w:t>
      </w:r>
      <w:r w:rsidRPr="00ED05A3">
        <w:rPr>
          <w:rFonts w:ascii="Times New Roman" w:hAnsi="Times New Roman" w:cs="Times New Roman"/>
          <w:sz w:val="24"/>
          <w:szCs w:val="24"/>
        </w:rPr>
        <w:t xml:space="preserve">Tato pozice Rikjúovi umožnila přenést princip </w:t>
      </w:r>
      <w:r w:rsidRPr="00ED05A3">
        <w:rPr>
          <w:rFonts w:ascii="Times New Roman" w:hAnsi="Times New Roman" w:cs="Times New Roman"/>
          <w:i/>
          <w:sz w:val="24"/>
          <w:szCs w:val="24"/>
        </w:rPr>
        <w:t>wabi</w:t>
      </w:r>
      <w:r w:rsidRPr="00ED05A3">
        <w:rPr>
          <w:rFonts w:ascii="Times New Roman" w:hAnsi="Times New Roman" w:cs="Times New Roman"/>
          <w:sz w:val="24"/>
          <w:szCs w:val="24"/>
        </w:rPr>
        <w:t xml:space="preserve"> do širokého povědomí. </w:t>
      </w:r>
      <w:r w:rsidRPr="00ED05A3">
        <w:rPr>
          <w:rFonts w:ascii="Times New Roman" w:hAnsi="Times New Roman" w:cs="Times New Roman"/>
          <w:i/>
          <w:sz w:val="24"/>
          <w:szCs w:val="24"/>
        </w:rPr>
        <w:t>Wabi</w:t>
      </w:r>
      <w:r w:rsidRPr="00ED05A3">
        <w:rPr>
          <w:rFonts w:ascii="Times New Roman" w:hAnsi="Times New Roman" w:cs="Times New Roman"/>
          <w:sz w:val="24"/>
          <w:szCs w:val="24"/>
        </w:rPr>
        <w:t xml:space="preserve"> postupně ovlivnil </w:t>
      </w:r>
      <w:r w:rsidRPr="00D13E7C">
        <w:rPr>
          <w:rFonts w:ascii="Times New Roman" w:hAnsi="Times New Roman" w:cs="Times New Roman"/>
          <w:sz w:val="24"/>
          <w:szCs w:val="24"/>
        </w:rPr>
        <w:t>téměř všechny složky japonského umění a stal se významným ideálem japonské společnosti. Proto jej lze označit za čtvrtý mezník vývoje čajové k</w:t>
      </w:r>
      <w:r w:rsidR="00D13E7C" w:rsidRPr="00D13E7C">
        <w:rPr>
          <w:rFonts w:ascii="Times New Roman" w:hAnsi="Times New Roman" w:cs="Times New Roman"/>
          <w:sz w:val="24"/>
          <w:szCs w:val="24"/>
        </w:rPr>
        <w:t>u</w:t>
      </w:r>
      <w:r w:rsidRPr="00D13E7C">
        <w:rPr>
          <w:rFonts w:ascii="Times New Roman" w:hAnsi="Times New Roman" w:cs="Times New Roman"/>
          <w:sz w:val="24"/>
          <w:szCs w:val="24"/>
        </w:rPr>
        <w:t>ltury.</w:t>
      </w:r>
    </w:p>
    <w:p w:rsidR="00D13E7C" w:rsidRPr="00D13E7C" w:rsidRDefault="00D13E7C" w:rsidP="008C37CF">
      <w:pPr>
        <w:spacing w:after="240"/>
        <w:ind w:firstLine="709"/>
        <w:rPr>
          <w:rFonts w:ascii="Times New Roman" w:hAnsi="Times New Roman" w:cs="Times New Roman"/>
          <w:sz w:val="24"/>
          <w:szCs w:val="24"/>
        </w:rPr>
      </w:pPr>
      <w:r w:rsidRPr="00D13E7C">
        <w:rPr>
          <w:rFonts w:ascii="Times New Roman" w:hAnsi="Times New Roman" w:cs="Times New Roman"/>
          <w:sz w:val="24"/>
          <w:szCs w:val="24"/>
        </w:rPr>
        <w:t xml:space="preserve">V období od šógunátu Tokugawa až po současnost se již neobjevili čajoví mistři, kteří by posunuli vývoj čajové kultury takovou měrou, jako tomu bylo během vývoje do období Azuči-Momojama. Čajový obřad si stále zachovával svoji důležitost, ale nesl se spíše v duchu dodržování již nastolených tradic. Pokud se objevily nové směry, tak postupně upadly v zapomnění. Nejvýznamnější je pokračování tradic v ideálu </w:t>
      </w:r>
      <w:r w:rsidRPr="00D13E7C">
        <w:rPr>
          <w:rFonts w:ascii="Times New Roman" w:hAnsi="Times New Roman" w:cs="Times New Roman"/>
          <w:i/>
          <w:sz w:val="24"/>
          <w:szCs w:val="24"/>
        </w:rPr>
        <w:t>wabi</w:t>
      </w:r>
      <w:r w:rsidRPr="00D13E7C">
        <w:rPr>
          <w:rFonts w:ascii="Times New Roman" w:hAnsi="Times New Roman" w:cs="Times New Roman"/>
          <w:sz w:val="24"/>
          <w:szCs w:val="24"/>
        </w:rPr>
        <w:t xml:space="preserve"> skrze tři školy vzniklé z odkazu Sen no Rikjúa. Nejpodstatnější z nich, školu Urasenke, lze označit za poslední velký mezník japonské čajové kultury. Díky ní bylo umožněno šíření japonského čajového umění do celého světa, takže zájem o japonské čajové umění stále existuje a zároveň se tím zachovává i význam tohoto umění v rámci </w:t>
      </w:r>
    </w:p>
    <w:p w:rsidR="008C37CF" w:rsidRPr="008C37CF" w:rsidRDefault="008C37CF" w:rsidP="008C37CF">
      <w:pPr>
        <w:spacing w:after="240"/>
        <w:ind w:firstLine="709"/>
        <w:rPr>
          <w:rFonts w:ascii="Times New Roman" w:hAnsi="Times New Roman" w:cs="Times New Roman"/>
          <w:sz w:val="24"/>
          <w:szCs w:val="24"/>
        </w:rPr>
      </w:pPr>
      <w:r w:rsidRPr="00D13E7C">
        <w:rPr>
          <w:rFonts w:ascii="Times New Roman" w:hAnsi="Times New Roman" w:cs="Times New Roman"/>
          <w:sz w:val="24"/>
          <w:szCs w:val="24"/>
        </w:rPr>
        <w:t xml:space="preserve">Na závěr </w:t>
      </w:r>
      <w:r w:rsidR="00D13E7C">
        <w:rPr>
          <w:rFonts w:ascii="Times New Roman" w:hAnsi="Times New Roman" w:cs="Times New Roman"/>
          <w:sz w:val="24"/>
          <w:szCs w:val="24"/>
        </w:rPr>
        <w:t>chci dodat</w:t>
      </w:r>
      <w:r w:rsidRPr="00D13E7C">
        <w:rPr>
          <w:rFonts w:ascii="Times New Roman" w:hAnsi="Times New Roman" w:cs="Times New Roman"/>
          <w:sz w:val="24"/>
          <w:szCs w:val="24"/>
        </w:rPr>
        <w:t>, že jsem se ze začátku pokoušel</w:t>
      </w:r>
      <w:r w:rsidRPr="008C37CF">
        <w:rPr>
          <w:rFonts w:ascii="Times New Roman" w:hAnsi="Times New Roman" w:cs="Times New Roman"/>
          <w:sz w:val="24"/>
          <w:szCs w:val="24"/>
        </w:rPr>
        <w:t xml:space="preserve"> zkoumat vývoj japonské čajové kultury z jednotlivých úhlů, </w:t>
      </w:r>
      <w:r w:rsidR="0068765E">
        <w:rPr>
          <w:rFonts w:ascii="Times New Roman" w:hAnsi="Times New Roman" w:cs="Times New Roman"/>
          <w:sz w:val="24"/>
          <w:szCs w:val="24"/>
        </w:rPr>
        <w:t>zejména</w:t>
      </w:r>
      <w:r w:rsidRPr="008C37CF">
        <w:rPr>
          <w:rFonts w:ascii="Times New Roman" w:hAnsi="Times New Roman" w:cs="Times New Roman"/>
          <w:sz w:val="24"/>
          <w:szCs w:val="24"/>
        </w:rPr>
        <w:t xml:space="preserve"> z úhlu historického a filosofického, ale došel jsem k závěru, že podat celkový přehled o této kultuře v rámci jednotlivých hledisek je </w:t>
      </w:r>
      <w:r w:rsidR="0079185F">
        <w:rPr>
          <w:rFonts w:ascii="Times New Roman" w:hAnsi="Times New Roman" w:cs="Times New Roman"/>
          <w:sz w:val="24"/>
          <w:szCs w:val="24"/>
        </w:rPr>
        <w:t>nemožné</w:t>
      </w:r>
      <w:r w:rsidRPr="008C37CF">
        <w:rPr>
          <w:rFonts w:ascii="Times New Roman" w:hAnsi="Times New Roman" w:cs="Times New Roman"/>
          <w:sz w:val="24"/>
          <w:szCs w:val="24"/>
        </w:rPr>
        <w:t xml:space="preserve">. Od počátku byla čajová kultura pevně spjata s vývojem historickým, uměleckým, náboženským i politickým a není tedy možné ji dost dobře vysvětlit jako celek pouze z určitých pohledů. Proto jsem se rozhodl podat postupný vývoj v rámci jednotlivých historických období. Došel jsem k závěru, že čaj hrál významnou roli téměř ve všech jednotlivých obdobích japonské historie. Jak napsal Okakura, mohlo by se zdát, že se jedná o povyk pro nic nad šálkem čaje, ale japonská kultura a historie by bez čaje prožívaly zcela odlišný vývoj, než jak tomu bylo </w:t>
      </w:r>
      <w:r w:rsidR="0079185F">
        <w:rPr>
          <w:rFonts w:ascii="Times New Roman" w:hAnsi="Times New Roman" w:cs="Times New Roman"/>
          <w:sz w:val="24"/>
          <w:szCs w:val="24"/>
        </w:rPr>
        <w:t>s čajem</w:t>
      </w:r>
      <w:r w:rsidRPr="008C37CF">
        <w:rPr>
          <w:rFonts w:ascii="Times New Roman" w:hAnsi="Times New Roman" w:cs="Times New Roman"/>
          <w:sz w:val="24"/>
          <w:szCs w:val="24"/>
        </w:rPr>
        <w:t>.</w:t>
      </w:r>
    </w:p>
    <w:p w:rsidR="008C37CF" w:rsidRPr="008C37CF" w:rsidRDefault="008C37CF" w:rsidP="002E4CC3">
      <w:pPr>
        <w:pStyle w:val="Default"/>
        <w:spacing w:after="240"/>
        <w:rPr>
          <w:b/>
          <w:bCs/>
        </w:rPr>
      </w:pPr>
    </w:p>
    <w:p w:rsidR="00494D04" w:rsidRDefault="00494D04" w:rsidP="002E4CC3">
      <w:pPr>
        <w:pStyle w:val="Default"/>
        <w:spacing w:after="240"/>
        <w:rPr>
          <w:b/>
          <w:bCs/>
        </w:rPr>
      </w:pPr>
    </w:p>
    <w:p w:rsidR="00E94D65" w:rsidRDefault="00E94D65" w:rsidP="002E4CC3">
      <w:pPr>
        <w:pStyle w:val="Default"/>
        <w:spacing w:after="240"/>
        <w:rPr>
          <w:b/>
          <w:bCs/>
          <w:sz w:val="26"/>
          <w:szCs w:val="26"/>
        </w:rPr>
      </w:pPr>
    </w:p>
    <w:p w:rsidR="00E94D65" w:rsidRDefault="00E94D65" w:rsidP="002E4CC3">
      <w:pPr>
        <w:pStyle w:val="Default"/>
        <w:spacing w:after="240"/>
        <w:rPr>
          <w:b/>
          <w:bCs/>
          <w:sz w:val="26"/>
          <w:szCs w:val="26"/>
        </w:rPr>
      </w:pPr>
    </w:p>
    <w:p w:rsidR="00E94D65" w:rsidRDefault="00E94D65" w:rsidP="002E4CC3">
      <w:pPr>
        <w:pStyle w:val="Default"/>
        <w:spacing w:after="240"/>
        <w:rPr>
          <w:b/>
          <w:bCs/>
          <w:sz w:val="26"/>
          <w:szCs w:val="26"/>
        </w:rPr>
      </w:pPr>
    </w:p>
    <w:p w:rsidR="00C1212D" w:rsidRPr="002E4CC3" w:rsidRDefault="00C1212D" w:rsidP="002E4CC3">
      <w:pPr>
        <w:pStyle w:val="Default"/>
        <w:spacing w:after="240"/>
        <w:rPr>
          <w:sz w:val="26"/>
          <w:szCs w:val="26"/>
        </w:rPr>
      </w:pPr>
      <w:r w:rsidRPr="00C1212D">
        <w:rPr>
          <w:b/>
          <w:bCs/>
          <w:sz w:val="26"/>
          <w:szCs w:val="26"/>
        </w:rPr>
        <w:lastRenderedPageBreak/>
        <w:t>Abstract</w:t>
      </w:r>
    </w:p>
    <w:p w:rsidR="00C1212D" w:rsidRPr="00123D60" w:rsidRDefault="00123D60" w:rsidP="002E4CC3">
      <w:pPr>
        <w:spacing w:after="240"/>
        <w:rPr>
          <w:rFonts w:ascii="Times New Roman" w:hAnsi="Times New Roman" w:cs="Times New Roman"/>
          <w:sz w:val="24"/>
          <w:szCs w:val="24"/>
        </w:rPr>
      </w:pPr>
      <w:r w:rsidRPr="00123D60">
        <w:rPr>
          <w:rFonts w:ascii="Times New Roman" w:hAnsi="Times New Roman" w:cs="Times New Roman"/>
          <w:color w:val="000000"/>
          <w:sz w:val="24"/>
          <w:szCs w:val="24"/>
          <w:shd w:val="clear" w:color="auto" w:fill="FFFFFF"/>
        </w:rPr>
        <w:t xml:space="preserve">The focus of </w:t>
      </w:r>
      <w:proofErr w:type="gramStart"/>
      <w:r w:rsidRPr="00123D60">
        <w:rPr>
          <w:rFonts w:ascii="Times New Roman" w:hAnsi="Times New Roman" w:cs="Times New Roman"/>
          <w:color w:val="000000"/>
          <w:sz w:val="24"/>
          <w:szCs w:val="24"/>
          <w:shd w:val="clear" w:color="auto" w:fill="FFFFFF"/>
        </w:rPr>
        <w:t>my</w:t>
      </w:r>
      <w:proofErr w:type="gramEnd"/>
      <w:r w:rsidRPr="00123D60">
        <w:rPr>
          <w:rFonts w:ascii="Times New Roman" w:hAnsi="Times New Roman" w:cs="Times New Roman"/>
          <w:color w:val="000000"/>
          <w:sz w:val="24"/>
          <w:szCs w:val="24"/>
          <w:shd w:val="clear" w:color="auto" w:fill="FFFFFF"/>
        </w:rPr>
        <w:t xml:space="preserve"> work is the evolution of Japanese tea culture, particulary the evolution of Japanese tea ceremony. It takes a closer look at its relationship with religion, namely with zen buddhism because it had a significant influence on the development of Japanese tea ceremony and its philosophy. This work also examines the significance of tea culture in the life of medieval and early-modern age aristocracy. It also takes a</w:t>
      </w:r>
      <w:r w:rsidR="00E94D65">
        <w:rPr>
          <w:rFonts w:ascii="Times New Roman" w:hAnsi="Times New Roman" w:cs="Times New Roman"/>
          <w:color w:val="000000"/>
          <w:sz w:val="24"/>
          <w:szCs w:val="24"/>
          <w:shd w:val="clear" w:color="auto" w:fill="FFFFFF"/>
        </w:rPr>
        <w:t> </w:t>
      </w:r>
      <w:r w:rsidRPr="00123D60">
        <w:rPr>
          <w:rFonts w:ascii="Times New Roman" w:hAnsi="Times New Roman" w:cs="Times New Roman"/>
          <w:color w:val="000000"/>
          <w:sz w:val="24"/>
          <w:szCs w:val="24"/>
          <w:shd w:val="clear" w:color="auto" w:fill="FFFFFF"/>
        </w:rPr>
        <w:t xml:space="preserve">closer look at the significance of tea masters and its zen-influenced philosophy. In conclusion, this work deals with the evolution of tea culture during the modern age and present times. I also try to prove that the tea culture had a significant influence on evolution of Japanese history and art. For example, tea ceremony infiltrated political and artistic circles elites during Azuchi-Momoyama period. The goal of </w:t>
      </w:r>
      <w:proofErr w:type="gramStart"/>
      <w:r w:rsidRPr="00123D60">
        <w:rPr>
          <w:rFonts w:ascii="Times New Roman" w:hAnsi="Times New Roman" w:cs="Times New Roman"/>
          <w:color w:val="000000"/>
          <w:sz w:val="24"/>
          <w:szCs w:val="24"/>
          <w:shd w:val="clear" w:color="auto" w:fill="FFFFFF"/>
        </w:rPr>
        <w:t>my</w:t>
      </w:r>
      <w:proofErr w:type="gramEnd"/>
      <w:r w:rsidRPr="00123D60">
        <w:rPr>
          <w:rFonts w:ascii="Times New Roman" w:hAnsi="Times New Roman" w:cs="Times New Roman"/>
          <w:color w:val="000000"/>
          <w:sz w:val="24"/>
          <w:szCs w:val="24"/>
          <w:shd w:val="clear" w:color="auto" w:fill="FFFFFF"/>
        </w:rPr>
        <w:t xml:space="preserve"> work is to describe the evolution of Japanese tea culture from the beginning to the present times and also to prove its importance within the Japanese society.</w:t>
      </w:r>
    </w:p>
    <w:p w:rsidR="00C1212D" w:rsidRPr="00494D04" w:rsidRDefault="00C1212D" w:rsidP="002E4CC3">
      <w:pPr>
        <w:spacing w:after="240"/>
        <w:rPr>
          <w:rFonts w:ascii="Times New Roman" w:hAnsi="Times New Roman" w:cs="Times New Roman"/>
          <w:sz w:val="24"/>
          <w:szCs w:val="24"/>
        </w:rPr>
      </w:pPr>
    </w:p>
    <w:p w:rsidR="00C1212D" w:rsidRPr="00494D04" w:rsidRDefault="00C1212D" w:rsidP="002E4CC3">
      <w:pPr>
        <w:spacing w:after="240"/>
        <w:rPr>
          <w:rFonts w:ascii="Times New Roman" w:hAnsi="Times New Roman" w:cs="Times New Roman"/>
          <w:sz w:val="24"/>
          <w:szCs w:val="24"/>
        </w:rPr>
      </w:pPr>
    </w:p>
    <w:p w:rsidR="00C1212D" w:rsidRPr="00494D04" w:rsidRDefault="00C1212D" w:rsidP="002E4CC3">
      <w:pPr>
        <w:spacing w:after="240"/>
        <w:rPr>
          <w:rFonts w:ascii="Times New Roman" w:hAnsi="Times New Roman" w:cs="Times New Roman"/>
          <w:sz w:val="24"/>
          <w:szCs w:val="24"/>
        </w:rPr>
      </w:pPr>
      <w:r w:rsidRPr="00494D04">
        <w:rPr>
          <w:rFonts w:ascii="Times New Roman" w:hAnsi="Times New Roman" w:cs="Times New Roman"/>
          <w:sz w:val="24"/>
          <w:szCs w:val="24"/>
        </w:rPr>
        <w:t xml:space="preserve">Keywords: Japan, tea, tea </w:t>
      </w:r>
      <w:r w:rsidR="00494D04">
        <w:rPr>
          <w:rFonts w:ascii="Times New Roman" w:hAnsi="Times New Roman" w:cs="Times New Roman"/>
          <w:sz w:val="24"/>
          <w:szCs w:val="24"/>
        </w:rPr>
        <w:t>ceremony</w:t>
      </w:r>
      <w:r w:rsidRPr="00494D04">
        <w:rPr>
          <w:rFonts w:ascii="Times New Roman" w:hAnsi="Times New Roman" w:cs="Times New Roman"/>
          <w:sz w:val="24"/>
          <w:szCs w:val="24"/>
        </w:rPr>
        <w:t>, zen</w:t>
      </w:r>
    </w:p>
    <w:p w:rsidR="00C1212D" w:rsidRPr="00494D04" w:rsidRDefault="00C1212D" w:rsidP="00C1212D">
      <w:pPr>
        <w:spacing w:after="240"/>
        <w:rPr>
          <w:rFonts w:ascii="Times New Roman" w:hAnsi="Times New Roman" w:cs="Times New Roman"/>
          <w:sz w:val="24"/>
          <w:szCs w:val="24"/>
        </w:rPr>
      </w:pPr>
    </w:p>
    <w:p w:rsidR="00C1212D" w:rsidRPr="00494D04" w:rsidRDefault="00C1212D" w:rsidP="00C1212D">
      <w:pPr>
        <w:spacing w:after="240"/>
        <w:rPr>
          <w:rFonts w:ascii="Times New Roman" w:hAnsi="Times New Roman" w:cs="Times New Roman"/>
          <w:sz w:val="24"/>
          <w:szCs w:val="24"/>
        </w:rPr>
      </w:pPr>
    </w:p>
    <w:p w:rsidR="00C1212D" w:rsidRDefault="00C1212D" w:rsidP="00C1212D">
      <w:pPr>
        <w:spacing w:after="240"/>
        <w:rPr>
          <w:rFonts w:ascii="Times New Roman" w:hAnsi="Times New Roman" w:cs="Times New Roman"/>
          <w:sz w:val="24"/>
          <w:szCs w:val="24"/>
        </w:rPr>
      </w:pPr>
    </w:p>
    <w:p w:rsidR="00C1212D" w:rsidRDefault="00C1212D" w:rsidP="00C1212D">
      <w:pPr>
        <w:spacing w:after="240"/>
        <w:rPr>
          <w:rFonts w:ascii="Times New Roman" w:hAnsi="Times New Roman" w:cs="Times New Roman"/>
          <w:sz w:val="24"/>
          <w:szCs w:val="24"/>
        </w:rPr>
      </w:pPr>
    </w:p>
    <w:p w:rsidR="00C1212D" w:rsidRDefault="00C1212D" w:rsidP="00C1212D">
      <w:pPr>
        <w:spacing w:after="240"/>
        <w:rPr>
          <w:rFonts w:ascii="Times New Roman" w:hAnsi="Times New Roman" w:cs="Times New Roman"/>
          <w:sz w:val="24"/>
          <w:szCs w:val="24"/>
        </w:rPr>
      </w:pPr>
    </w:p>
    <w:p w:rsidR="00C1212D" w:rsidRDefault="00C1212D" w:rsidP="00C1212D">
      <w:pPr>
        <w:spacing w:after="240"/>
        <w:rPr>
          <w:rFonts w:ascii="Times New Roman" w:hAnsi="Times New Roman" w:cs="Times New Roman"/>
          <w:sz w:val="24"/>
          <w:szCs w:val="24"/>
        </w:rPr>
      </w:pPr>
    </w:p>
    <w:p w:rsidR="00C1212D" w:rsidRDefault="00C1212D" w:rsidP="00C1212D">
      <w:pPr>
        <w:spacing w:after="240"/>
        <w:rPr>
          <w:rFonts w:ascii="Times New Roman" w:hAnsi="Times New Roman" w:cs="Times New Roman"/>
          <w:sz w:val="24"/>
          <w:szCs w:val="24"/>
        </w:rPr>
      </w:pPr>
    </w:p>
    <w:p w:rsidR="00C1212D" w:rsidRDefault="00C1212D" w:rsidP="00C1212D">
      <w:pPr>
        <w:spacing w:after="240"/>
        <w:rPr>
          <w:rFonts w:ascii="Times New Roman" w:hAnsi="Times New Roman" w:cs="Times New Roman"/>
          <w:sz w:val="24"/>
          <w:szCs w:val="24"/>
        </w:rPr>
      </w:pPr>
    </w:p>
    <w:p w:rsidR="0068765E" w:rsidRDefault="0068765E" w:rsidP="008C37CF">
      <w:pPr>
        <w:pStyle w:val="Default"/>
        <w:spacing w:after="240"/>
        <w:rPr>
          <w:b/>
          <w:bCs/>
          <w:sz w:val="26"/>
          <w:szCs w:val="26"/>
        </w:rPr>
      </w:pPr>
    </w:p>
    <w:p w:rsidR="00123D60" w:rsidRDefault="00123D60" w:rsidP="008C37CF">
      <w:pPr>
        <w:pStyle w:val="Default"/>
        <w:spacing w:after="240"/>
        <w:rPr>
          <w:b/>
          <w:bCs/>
          <w:sz w:val="26"/>
          <w:szCs w:val="26"/>
        </w:rPr>
      </w:pPr>
    </w:p>
    <w:p w:rsidR="008C37CF" w:rsidRPr="008C37CF" w:rsidRDefault="00C1212D" w:rsidP="008C37CF">
      <w:pPr>
        <w:pStyle w:val="Default"/>
        <w:spacing w:after="240"/>
        <w:rPr>
          <w:b/>
          <w:bCs/>
          <w:sz w:val="26"/>
          <w:szCs w:val="26"/>
        </w:rPr>
      </w:pPr>
      <w:r w:rsidRPr="00C1212D">
        <w:rPr>
          <w:b/>
          <w:bCs/>
          <w:sz w:val="26"/>
          <w:szCs w:val="26"/>
        </w:rPr>
        <w:lastRenderedPageBreak/>
        <w:t xml:space="preserve">Seznam použitých zdrojů a literatury </w:t>
      </w:r>
    </w:p>
    <w:p w:rsidR="00286FB6" w:rsidRPr="00145B9F" w:rsidRDefault="00145B9F" w:rsidP="008C37CF">
      <w:pPr>
        <w:spacing w:after="240"/>
        <w:rPr>
          <w:rFonts w:ascii="Times New Roman" w:hAnsi="Times New Roman" w:cs="Times New Roman"/>
        </w:rPr>
      </w:pPr>
      <w:r w:rsidRPr="00145B9F">
        <w:rPr>
          <w:rFonts w:ascii="Times New Roman" w:hAnsi="Times New Roman" w:cs="Times New Roman"/>
        </w:rPr>
        <w:t>ANDERSON</w:t>
      </w:r>
      <w:r w:rsidR="00286FB6" w:rsidRPr="00145B9F">
        <w:rPr>
          <w:rFonts w:ascii="Times New Roman" w:hAnsi="Times New Roman" w:cs="Times New Roman"/>
        </w:rPr>
        <w:t xml:space="preserve">, Jennifer Lea: </w:t>
      </w:r>
      <w:r w:rsidR="00286FB6" w:rsidRPr="00145B9F">
        <w:rPr>
          <w:rFonts w:ascii="Times New Roman" w:hAnsi="Times New Roman" w:cs="Times New Roman"/>
          <w:i/>
        </w:rPr>
        <w:t>An Introduction to Japanese Tea Ritual</w:t>
      </w:r>
      <w:r w:rsidR="00286FB6" w:rsidRPr="00145B9F">
        <w:rPr>
          <w:rFonts w:ascii="Times New Roman" w:hAnsi="Times New Roman" w:cs="Times New Roman"/>
        </w:rPr>
        <w:t>. State University of New York, 1991. 355 s. IBSN 0-7914-0749-7</w:t>
      </w:r>
    </w:p>
    <w:p w:rsidR="0035567E" w:rsidRPr="00145B9F" w:rsidRDefault="00145B9F" w:rsidP="008C37CF">
      <w:pPr>
        <w:spacing w:after="240"/>
        <w:rPr>
          <w:rFonts w:ascii="Times New Roman" w:hAnsi="Times New Roman" w:cs="Times New Roman"/>
        </w:rPr>
      </w:pPr>
      <w:r w:rsidRPr="00145B9F">
        <w:rPr>
          <w:rFonts w:ascii="Times New Roman" w:hAnsi="Times New Roman" w:cs="Times New Roman"/>
        </w:rPr>
        <w:t>BARONI</w:t>
      </w:r>
      <w:r w:rsidR="0035567E" w:rsidRPr="00145B9F">
        <w:rPr>
          <w:rFonts w:ascii="Times New Roman" w:hAnsi="Times New Roman" w:cs="Times New Roman"/>
        </w:rPr>
        <w:t xml:space="preserve">, Helen Josephine: </w:t>
      </w:r>
      <w:r w:rsidR="0035567E" w:rsidRPr="00145B9F">
        <w:rPr>
          <w:rFonts w:ascii="Times New Roman" w:hAnsi="Times New Roman" w:cs="Times New Roman"/>
          <w:i/>
        </w:rPr>
        <w:t>The Illustrated Encyclopedia of Zen Buddhism</w:t>
      </w:r>
      <w:r w:rsidR="0035567E" w:rsidRPr="00145B9F">
        <w:rPr>
          <w:rFonts w:ascii="Times New Roman" w:hAnsi="Times New Roman" w:cs="Times New Roman"/>
        </w:rPr>
        <w:t xml:space="preserve">. </w:t>
      </w:r>
      <w:r w:rsidR="0035567E" w:rsidRPr="00145B9F">
        <w:rPr>
          <w:rFonts w:ascii="Times New Roman" w:hAnsi="Times New Roman" w:cs="Times New Roman"/>
          <w:shd w:val="clear" w:color="auto" w:fill="FFFFFF"/>
        </w:rPr>
        <w:t>Rosen Pub Group, 2002. 426 s. ISBN 0823922405</w:t>
      </w:r>
    </w:p>
    <w:p w:rsidR="00FB2DBB" w:rsidRPr="00145B9F" w:rsidRDefault="00145B9F" w:rsidP="00145B9F">
      <w:pPr>
        <w:spacing w:after="240"/>
        <w:rPr>
          <w:rFonts w:ascii="Times New Roman" w:hAnsi="Times New Roman" w:cs="Times New Roman"/>
        </w:rPr>
      </w:pPr>
      <w:r w:rsidRPr="00145B9F">
        <w:rPr>
          <w:rFonts w:ascii="Times New Roman" w:hAnsi="Times New Roman" w:cs="Times New Roman"/>
        </w:rPr>
        <w:t>BAUER</w:t>
      </w:r>
      <w:r w:rsidR="00FB2DBB" w:rsidRPr="00145B9F">
        <w:rPr>
          <w:rFonts w:ascii="Times New Roman" w:hAnsi="Times New Roman" w:cs="Times New Roman"/>
        </w:rPr>
        <w:t xml:space="preserve">, Susan Wise: </w:t>
      </w:r>
      <w:r w:rsidR="00FB2DBB" w:rsidRPr="00145B9F">
        <w:rPr>
          <w:rFonts w:ascii="Times New Roman" w:hAnsi="Times New Roman" w:cs="Times New Roman"/>
          <w:i/>
        </w:rPr>
        <w:t>The History of the Renaissance World: From the Rediscovery of Aristotle to the Conquest of Constantinople</w:t>
      </w:r>
      <w:r w:rsidR="00FB2DBB" w:rsidRPr="00145B9F">
        <w:rPr>
          <w:rFonts w:ascii="Times New Roman" w:hAnsi="Times New Roman" w:cs="Times New Roman"/>
        </w:rPr>
        <w:t xml:space="preserve">. </w:t>
      </w:r>
      <w:r w:rsidR="00FB2DBB" w:rsidRPr="00145B9F">
        <w:rPr>
          <w:rFonts w:ascii="Times New Roman" w:hAnsi="Times New Roman" w:cs="Times New Roman"/>
          <w:shd w:val="clear" w:color="auto" w:fill="FFFFFF"/>
        </w:rPr>
        <w:t>W. W. Norton &amp; Company, 2013. 816 s. ISBN 0393059766</w:t>
      </w:r>
    </w:p>
    <w:p w:rsidR="00C1212D" w:rsidRPr="00145B9F" w:rsidRDefault="00145B9F" w:rsidP="00145B9F">
      <w:pPr>
        <w:spacing w:after="240"/>
        <w:rPr>
          <w:rFonts w:ascii="Times New Roman" w:hAnsi="Times New Roman" w:cs="Times New Roman"/>
        </w:rPr>
      </w:pPr>
      <w:r w:rsidRPr="00145B9F">
        <w:rPr>
          <w:rFonts w:ascii="Times New Roman" w:hAnsi="Times New Roman" w:cs="Times New Roman"/>
        </w:rPr>
        <w:t>BOWRING</w:t>
      </w:r>
      <w:r w:rsidR="009F0258" w:rsidRPr="00145B9F">
        <w:rPr>
          <w:rFonts w:ascii="Times New Roman" w:hAnsi="Times New Roman" w:cs="Times New Roman"/>
        </w:rPr>
        <w:t xml:space="preserve">, Richard, </w:t>
      </w:r>
      <w:r w:rsidRPr="00145B9F">
        <w:rPr>
          <w:rFonts w:ascii="Times New Roman" w:hAnsi="Times New Roman" w:cs="Times New Roman"/>
        </w:rPr>
        <w:t>KORNICKI</w:t>
      </w:r>
      <w:r w:rsidR="00C1212D" w:rsidRPr="00145B9F">
        <w:rPr>
          <w:rFonts w:ascii="Times New Roman" w:hAnsi="Times New Roman" w:cs="Times New Roman"/>
        </w:rPr>
        <w:t>,</w:t>
      </w:r>
      <w:r w:rsidR="009F0258" w:rsidRPr="00145B9F">
        <w:rPr>
          <w:rFonts w:ascii="Times New Roman" w:hAnsi="Times New Roman" w:cs="Times New Roman"/>
        </w:rPr>
        <w:t xml:space="preserve"> Peter:</w:t>
      </w:r>
      <w:r w:rsidR="00C1212D" w:rsidRPr="00145B9F">
        <w:rPr>
          <w:rFonts w:ascii="Times New Roman" w:hAnsi="Times New Roman" w:cs="Times New Roman"/>
        </w:rPr>
        <w:t xml:space="preserve"> </w:t>
      </w:r>
      <w:r w:rsidR="00C1212D" w:rsidRPr="00145B9F">
        <w:rPr>
          <w:rFonts w:ascii="Times New Roman" w:hAnsi="Times New Roman" w:cs="Times New Roman"/>
          <w:i/>
        </w:rPr>
        <w:t>The Cambridge Encyclopedia of Japan</w:t>
      </w:r>
      <w:r w:rsidR="00C1212D" w:rsidRPr="00145B9F">
        <w:rPr>
          <w:rFonts w:ascii="Times New Roman" w:hAnsi="Times New Roman" w:cs="Times New Roman"/>
        </w:rPr>
        <w:t>. Cambridge University Press, 1993. 400s. ISBN 0521403529</w:t>
      </w:r>
    </w:p>
    <w:p w:rsidR="000B279C" w:rsidRPr="00145B9F" w:rsidRDefault="00145B9F" w:rsidP="00145B9F">
      <w:pPr>
        <w:spacing w:after="240"/>
        <w:rPr>
          <w:rFonts w:ascii="Times New Roman" w:hAnsi="Times New Roman" w:cs="Times New Roman"/>
        </w:rPr>
      </w:pPr>
      <w:r w:rsidRPr="00145B9F">
        <w:rPr>
          <w:rFonts w:ascii="Times New Roman" w:hAnsi="Times New Roman" w:cs="Times New Roman"/>
        </w:rPr>
        <w:t>BUSWELL</w:t>
      </w:r>
      <w:r w:rsidR="000B279C" w:rsidRPr="00145B9F">
        <w:rPr>
          <w:rFonts w:ascii="Times New Roman" w:hAnsi="Times New Roman" w:cs="Times New Roman"/>
        </w:rPr>
        <w:t xml:space="preserve">, Robert E.: </w:t>
      </w:r>
      <w:r w:rsidR="000B279C" w:rsidRPr="00145B9F">
        <w:rPr>
          <w:rFonts w:ascii="Times New Roman" w:hAnsi="Times New Roman" w:cs="Times New Roman"/>
          <w:i/>
        </w:rPr>
        <w:t>The Princeton Dictionary of Buddhism</w:t>
      </w:r>
      <w:r w:rsidR="000B279C" w:rsidRPr="00145B9F">
        <w:rPr>
          <w:rFonts w:ascii="Times New Roman" w:hAnsi="Times New Roman" w:cs="Times New Roman"/>
        </w:rPr>
        <w:t xml:space="preserve">. </w:t>
      </w:r>
      <w:r w:rsidR="000B279C" w:rsidRPr="00145B9F">
        <w:rPr>
          <w:rFonts w:ascii="Times New Roman" w:hAnsi="Times New Roman" w:cs="Times New Roman"/>
          <w:shd w:val="clear" w:color="auto" w:fill="FFFFFF"/>
        </w:rPr>
        <w:t xml:space="preserve">Princeton University Press, </w:t>
      </w:r>
      <w:r w:rsidR="000B279C" w:rsidRPr="00145B9F">
        <w:rPr>
          <w:rFonts w:ascii="Times New Roman" w:hAnsi="Times New Roman" w:cs="Times New Roman"/>
        </w:rPr>
        <w:t>2014. 1304 s. ISBN 1400848059</w:t>
      </w:r>
    </w:p>
    <w:p w:rsidR="009C23A2" w:rsidRPr="00145B9F" w:rsidRDefault="00145B9F" w:rsidP="00145B9F">
      <w:pPr>
        <w:spacing w:after="240"/>
        <w:rPr>
          <w:rFonts w:ascii="Times New Roman" w:hAnsi="Times New Roman" w:cs="Times New Roman"/>
        </w:rPr>
      </w:pPr>
      <w:r w:rsidRPr="00145B9F">
        <w:rPr>
          <w:rFonts w:ascii="Times New Roman" w:hAnsi="Times New Roman" w:cs="Times New Roman"/>
        </w:rPr>
        <w:t>COLLCUTT</w:t>
      </w:r>
      <w:r w:rsidR="009C23A2" w:rsidRPr="00145B9F">
        <w:rPr>
          <w:rFonts w:ascii="Times New Roman" w:hAnsi="Times New Roman" w:cs="Times New Roman"/>
        </w:rPr>
        <w:t xml:space="preserve">, Martin, Jansen, Marius, Kumakura, Isao: </w:t>
      </w:r>
      <w:r w:rsidR="009C23A2" w:rsidRPr="00145B9F">
        <w:rPr>
          <w:rFonts w:ascii="Times New Roman" w:hAnsi="Times New Roman" w:cs="Times New Roman"/>
          <w:i/>
        </w:rPr>
        <w:t>Svět Japonska</w:t>
      </w:r>
      <w:r w:rsidR="009C23A2" w:rsidRPr="00145B9F">
        <w:rPr>
          <w:rFonts w:ascii="Times New Roman" w:hAnsi="Times New Roman" w:cs="Times New Roman"/>
        </w:rPr>
        <w:t>. Knižní klub, 1997. 240 s. ISBN 8071764590</w:t>
      </w:r>
    </w:p>
    <w:p w:rsidR="00AC1B29" w:rsidRPr="00145B9F" w:rsidRDefault="00145B9F" w:rsidP="00145B9F">
      <w:pPr>
        <w:spacing w:after="240"/>
        <w:rPr>
          <w:rFonts w:ascii="Times New Roman" w:hAnsi="Times New Roman" w:cs="Times New Roman"/>
        </w:rPr>
      </w:pPr>
      <w:r w:rsidRPr="00145B9F">
        <w:rPr>
          <w:rFonts w:ascii="Times New Roman" w:hAnsi="Times New Roman" w:cs="Times New Roman"/>
        </w:rPr>
        <w:t>FRÉDÉRIC</w:t>
      </w:r>
      <w:r w:rsidR="00AC1B29" w:rsidRPr="00145B9F">
        <w:rPr>
          <w:rFonts w:ascii="Times New Roman" w:hAnsi="Times New Roman" w:cs="Times New Roman"/>
        </w:rPr>
        <w:t xml:space="preserve">, Louis: </w:t>
      </w:r>
      <w:r w:rsidR="00AC1B29" w:rsidRPr="00145B9F">
        <w:rPr>
          <w:rFonts w:ascii="Times New Roman" w:hAnsi="Times New Roman" w:cs="Times New Roman"/>
          <w:i/>
          <w:shd w:val="clear" w:color="auto" w:fill="FFFFFF"/>
        </w:rPr>
        <w:t>Japan Encyclopedia</w:t>
      </w:r>
      <w:r w:rsidR="00AC1B29" w:rsidRPr="00145B9F">
        <w:rPr>
          <w:rFonts w:ascii="Times New Roman" w:hAnsi="Times New Roman" w:cs="Times New Roman"/>
          <w:shd w:val="clear" w:color="auto" w:fill="FFFFFF"/>
        </w:rPr>
        <w:t xml:space="preserve">. Harvard University Press, 2002. 1102 s. ISBN 0674017536. </w:t>
      </w:r>
    </w:p>
    <w:p w:rsidR="009F0258" w:rsidRPr="00145B9F" w:rsidRDefault="00145B9F" w:rsidP="00145B9F">
      <w:pPr>
        <w:spacing w:after="240"/>
        <w:rPr>
          <w:rFonts w:ascii="Times New Roman" w:hAnsi="Times New Roman" w:cs="Times New Roman"/>
        </w:rPr>
      </w:pPr>
      <w:r w:rsidRPr="00145B9F">
        <w:rPr>
          <w:rFonts w:ascii="Times New Roman" w:hAnsi="Times New Roman" w:cs="Times New Roman"/>
        </w:rPr>
        <w:t>HALL,</w:t>
      </w:r>
      <w:r w:rsidR="009F0258" w:rsidRPr="00145B9F">
        <w:rPr>
          <w:rFonts w:ascii="Times New Roman" w:hAnsi="Times New Roman" w:cs="Times New Roman"/>
        </w:rPr>
        <w:t xml:space="preserve"> John Whitney, </w:t>
      </w:r>
      <w:r w:rsidRPr="00145B9F">
        <w:rPr>
          <w:rFonts w:ascii="Times New Roman" w:hAnsi="Times New Roman" w:cs="Times New Roman"/>
        </w:rPr>
        <w:t>MCCLAIN</w:t>
      </w:r>
      <w:r w:rsidR="009F0258" w:rsidRPr="00145B9F">
        <w:rPr>
          <w:rFonts w:ascii="Times New Roman" w:hAnsi="Times New Roman" w:cs="Times New Roman"/>
        </w:rPr>
        <w:t xml:space="preserve">, James L.: </w:t>
      </w:r>
      <w:r w:rsidR="009F0258" w:rsidRPr="00145B9F">
        <w:rPr>
          <w:rFonts w:ascii="Times New Roman" w:hAnsi="Times New Roman" w:cs="Times New Roman"/>
          <w:i/>
        </w:rPr>
        <w:t>The Cambridge History of Japan Volume 4 Early Modern Japan</w:t>
      </w:r>
      <w:r w:rsidR="009F0258" w:rsidRPr="00145B9F">
        <w:rPr>
          <w:rFonts w:ascii="Times New Roman" w:hAnsi="Times New Roman" w:cs="Times New Roman"/>
        </w:rPr>
        <w:t>. Cambridge University Pres</w:t>
      </w:r>
      <w:r w:rsidR="00FF4EA7" w:rsidRPr="00145B9F">
        <w:rPr>
          <w:rFonts w:ascii="Times New Roman" w:hAnsi="Times New Roman" w:cs="Times New Roman"/>
        </w:rPr>
        <w:t>,</w:t>
      </w:r>
      <w:r w:rsidR="009F0258" w:rsidRPr="00145B9F">
        <w:rPr>
          <w:rFonts w:ascii="Times New Roman" w:hAnsi="Times New Roman" w:cs="Times New Roman"/>
        </w:rPr>
        <w:t xml:space="preserve"> 1997. 831 s. ISBN 0-521-22357-5</w:t>
      </w:r>
    </w:p>
    <w:p w:rsidR="00D62A8E" w:rsidRPr="002E4CC3" w:rsidRDefault="00145B9F" w:rsidP="00145B9F">
      <w:pPr>
        <w:spacing w:after="240"/>
        <w:rPr>
          <w:rFonts w:ascii="Times New Roman" w:hAnsi="Times New Roman" w:cs="Times New Roman"/>
        </w:rPr>
      </w:pPr>
      <w:r w:rsidRPr="00145B9F">
        <w:rPr>
          <w:rFonts w:ascii="Times New Roman" w:hAnsi="Times New Roman" w:cs="Times New Roman"/>
        </w:rPr>
        <w:t>HALL</w:t>
      </w:r>
      <w:r w:rsidR="00D62A8E" w:rsidRPr="00145B9F">
        <w:rPr>
          <w:rFonts w:ascii="Times New Roman" w:hAnsi="Times New Roman" w:cs="Times New Roman"/>
        </w:rPr>
        <w:t xml:space="preserve">, Whitney John: </w:t>
      </w:r>
      <w:r w:rsidR="00D62A8E" w:rsidRPr="00145B9F">
        <w:rPr>
          <w:rFonts w:ascii="Times New Roman" w:hAnsi="Times New Roman" w:cs="Times New Roman"/>
          <w:i/>
        </w:rPr>
        <w:t>The Cambridge History of Japan Volume 1</w:t>
      </w:r>
      <w:r>
        <w:rPr>
          <w:rFonts w:ascii="Times New Roman" w:hAnsi="Times New Roman" w:cs="Times New Roman"/>
          <w:i/>
        </w:rPr>
        <w:t xml:space="preserve"> </w:t>
      </w:r>
      <w:r w:rsidR="00D62A8E" w:rsidRPr="00145B9F">
        <w:rPr>
          <w:rFonts w:ascii="Times New Roman" w:hAnsi="Times New Roman" w:cs="Times New Roman"/>
          <w:i/>
        </w:rPr>
        <w:t>Ancient Japan</w:t>
      </w:r>
      <w:r w:rsidR="00D62A8E" w:rsidRPr="00145B9F">
        <w:rPr>
          <w:rFonts w:ascii="Times New Roman" w:hAnsi="Times New Roman" w:cs="Times New Roman"/>
        </w:rPr>
        <w:t xml:space="preserve">. Cambridge </w:t>
      </w:r>
      <w:r w:rsidR="00D62A8E" w:rsidRPr="002E4CC3">
        <w:rPr>
          <w:rFonts w:ascii="Times New Roman" w:hAnsi="Times New Roman" w:cs="Times New Roman"/>
        </w:rPr>
        <w:t>University Pres, 1997. 602 s. ISBN 0521223520</w:t>
      </w:r>
    </w:p>
    <w:p w:rsidR="00103568" w:rsidRPr="00145B9F" w:rsidRDefault="00145B9F" w:rsidP="00145B9F">
      <w:pPr>
        <w:spacing w:after="240"/>
        <w:rPr>
          <w:rFonts w:ascii="Times New Roman" w:hAnsi="Times New Roman" w:cs="Times New Roman"/>
        </w:rPr>
      </w:pPr>
      <w:r w:rsidRPr="002E4CC3">
        <w:rPr>
          <w:rFonts w:ascii="Times New Roman" w:hAnsi="Times New Roman" w:cs="Times New Roman"/>
        </w:rPr>
        <w:t>HIROTA</w:t>
      </w:r>
      <w:r w:rsidR="00103568" w:rsidRPr="002E4CC3">
        <w:rPr>
          <w:rFonts w:ascii="Times New Roman" w:hAnsi="Times New Roman" w:cs="Times New Roman"/>
        </w:rPr>
        <w:t xml:space="preserve">, Dennis: Wind in the Pines: </w:t>
      </w:r>
      <w:r w:rsidR="00103568" w:rsidRPr="002E4CC3">
        <w:rPr>
          <w:rFonts w:ascii="Times New Roman" w:hAnsi="Times New Roman" w:cs="Times New Roman"/>
          <w:i/>
        </w:rPr>
        <w:t>Classic Writings of the Way of Tea as a Buddhist Path</w:t>
      </w:r>
      <w:r w:rsidR="00103568" w:rsidRPr="002E4CC3">
        <w:rPr>
          <w:rFonts w:ascii="Times New Roman" w:hAnsi="Times New Roman" w:cs="Times New Roman"/>
        </w:rPr>
        <w:t xml:space="preserve">. </w:t>
      </w:r>
      <w:r w:rsidR="002E4CC3" w:rsidRPr="002E4CC3">
        <w:rPr>
          <w:rFonts w:ascii="Times New Roman" w:hAnsi="Times New Roman" w:cs="Times New Roman"/>
        </w:rPr>
        <w:t>Asian Humanities Press, 1995. 386 s. ISBN 0875730744</w:t>
      </w:r>
    </w:p>
    <w:p w:rsidR="006B0819" w:rsidRPr="00145B9F" w:rsidRDefault="00145B9F" w:rsidP="00145B9F">
      <w:pPr>
        <w:spacing w:after="240"/>
        <w:rPr>
          <w:rFonts w:ascii="Times New Roman" w:hAnsi="Times New Roman" w:cs="Times New Roman"/>
        </w:rPr>
      </w:pPr>
      <w:r w:rsidRPr="00145B9F">
        <w:rPr>
          <w:rFonts w:ascii="Times New Roman" w:hAnsi="Times New Roman" w:cs="Times New Roman"/>
        </w:rPr>
        <w:t>HUFFMAN</w:t>
      </w:r>
      <w:r w:rsidR="00EB28FF" w:rsidRPr="00145B9F">
        <w:rPr>
          <w:rFonts w:ascii="Times New Roman" w:hAnsi="Times New Roman" w:cs="Times New Roman"/>
        </w:rPr>
        <w:t xml:space="preserve">, James L.: </w:t>
      </w:r>
      <w:r w:rsidR="00EB28FF" w:rsidRPr="00145B9F">
        <w:rPr>
          <w:rFonts w:ascii="Times New Roman" w:hAnsi="Times New Roman" w:cs="Times New Roman"/>
          <w:i/>
        </w:rPr>
        <w:t>Modern Japan: An Encyclopedia of History, Culture, and Nationalism</w:t>
      </w:r>
      <w:r w:rsidR="00EB28FF" w:rsidRPr="00145B9F">
        <w:rPr>
          <w:rFonts w:ascii="Times New Roman" w:hAnsi="Times New Roman" w:cs="Times New Roman"/>
        </w:rPr>
        <w:t xml:space="preserve">. </w:t>
      </w:r>
      <w:r w:rsidR="00EB28FF" w:rsidRPr="00145B9F">
        <w:rPr>
          <w:rFonts w:ascii="Times New Roman" w:hAnsi="Times New Roman" w:cs="Times New Roman"/>
          <w:shd w:val="clear" w:color="auto" w:fill="FFFFFF"/>
        </w:rPr>
        <w:t>Routledge, 2013. 352 s. ISBN 1135634904</w:t>
      </w:r>
    </w:p>
    <w:p w:rsidR="000B0689" w:rsidRPr="00145B9F" w:rsidRDefault="00145B9F" w:rsidP="00145B9F">
      <w:pPr>
        <w:spacing w:after="240"/>
        <w:rPr>
          <w:rFonts w:ascii="Times New Roman" w:hAnsi="Times New Roman" w:cs="Times New Roman"/>
        </w:rPr>
      </w:pPr>
      <w:r w:rsidRPr="00145B9F">
        <w:rPr>
          <w:rFonts w:ascii="Times New Roman" w:hAnsi="Times New Roman" w:cs="Times New Roman"/>
        </w:rPr>
        <w:t>IKEGAMI</w:t>
      </w:r>
      <w:r w:rsidR="000B0689" w:rsidRPr="00145B9F">
        <w:rPr>
          <w:rFonts w:ascii="Times New Roman" w:hAnsi="Times New Roman" w:cs="Times New Roman"/>
        </w:rPr>
        <w:t xml:space="preserve">, Eiko: </w:t>
      </w:r>
      <w:r w:rsidR="000B0689" w:rsidRPr="00145B9F">
        <w:rPr>
          <w:rFonts w:ascii="Times New Roman" w:hAnsi="Times New Roman" w:cs="Times New Roman"/>
          <w:i/>
        </w:rPr>
        <w:t>Bonds of Civility: Aesthetic Networks and the Political Origins of Japanese Culture</w:t>
      </w:r>
      <w:r w:rsidR="000B0689" w:rsidRPr="00145B9F">
        <w:rPr>
          <w:rFonts w:ascii="Times New Roman" w:hAnsi="Times New Roman" w:cs="Times New Roman"/>
        </w:rPr>
        <w:t xml:space="preserve">. </w:t>
      </w:r>
      <w:r w:rsidR="000B0689" w:rsidRPr="00145B9F">
        <w:rPr>
          <w:rFonts w:ascii="Times New Roman" w:hAnsi="Times New Roman" w:cs="Times New Roman"/>
          <w:shd w:val="clear" w:color="auto" w:fill="FFFFFF"/>
        </w:rPr>
        <w:t>Cambridge University Press, 2005. 460s. ISBN 0521601150</w:t>
      </w:r>
    </w:p>
    <w:p w:rsidR="00AC1B29" w:rsidRPr="00145B9F" w:rsidRDefault="00145B9F" w:rsidP="00145B9F">
      <w:pPr>
        <w:shd w:val="clear" w:color="auto" w:fill="FFFFFF"/>
        <w:spacing w:after="240"/>
        <w:jc w:val="left"/>
        <w:rPr>
          <w:rFonts w:ascii="Times New Roman" w:eastAsia="Times New Roman" w:hAnsi="Times New Roman" w:cs="Times New Roman"/>
          <w:lang w:eastAsia="ja-JP"/>
        </w:rPr>
      </w:pPr>
      <w:r w:rsidRPr="00145B9F">
        <w:rPr>
          <w:rFonts w:ascii="Times New Roman" w:hAnsi="Times New Roman" w:cs="Times New Roman"/>
        </w:rPr>
        <w:t>JUNIPER</w:t>
      </w:r>
      <w:r w:rsidR="00AC1B29" w:rsidRPr="00145B9F">
        <w:rPr>
          <w:rFonts w:ascii="Times New Roman" w:hAnsi="Times New Roman" w:cs="Times New Roman"/>
        </w:rPr>
        <w:t xml:space="preserve">, Andrew: Wabi </w:t>
      </w:r>
      <w:r w:rsidR="00AC1B29" w:rsidRPr="00145B9F">
        <w:rPr>
          <w:rFonts w:ascii="Times New Roman" w:hAnsi="Times New Roman" w:cs="Times New Roman"/>
          <w:i/>
        </w:rPr>
        <w:t>Sabi: The Japanese Art of Impermanence</w:t>
      </w:r>
      <w:r w:rsidR="00AC1B29" w:rsidRPr="00145B9F">
        <w:rPr>
          <w:rFonts w:ascii="Times New Roman" w:hAnsi="Times New Roman" w:cs="Times New Roman"/>
        </w:rPr>
        <w:t xml:space="preserve">. </w:t>
      </w:r>
      <w:r w:rsidR="00AC1B29" w:rsidRPr="00145B9F">
        <w:rPr>
          <w:rFonts w:ascii="Times New Roman" w:hAnsi="Times New Roman" w:cs="Times New Roman"/>
          <w:shd w:val="clear" w:color="auto" w:fill="FFFFFF"/>
        </w:rPr>
        <w:t xml:space="preserve">Tuttle Publishing, 2003. 176 s. </w:t>
      </w:r>
      <w:r w:rsidR="00AC1B29" w:rsidRPr="00145B9F">
        <w:rPr>
          <w:rFonts w:ascii="Times New Roman" w:eastAsia="Times New Roman" w:hAnsi="Times New Roman" w:cs="Times New Roman"/>
          <w:bCs/>
          <w:lang w:eastAsia="ja-JP"/>
        </w:rPr>
        <w:t>ISBN:</w:t>
      </w:r>
      <w:r w:rsidR="00AC1B29" w:rsidRPr="00145B9F">
        <w:rPr>
          <w:rFonts w:ascii="Times New Roman" w:eastAsia="Times New Roman" w:hAnsi="Times New Roman" w:cs="Times New Roman"/>
          <w:lang w:eastAsia="ja-JP"/>
        </w:rPr>
        <w:t> 0804834822</w:t>
      </w:r>
    </w:p>
    <w:p w:rsidR="009F0258" w:rsidRPr="00145B9F" w:rsidRDefault="00145B9F" w:rsidP="00145B9F">
      <w:pPr>
        <w:spacing w:after="240"/>
        <w:rPr>
          <w:rFonts w:ascii="Times New Roman" w:hAnsi="Times New Roman" w:cs="Times New Roman"/>
        </w:rPr>
      </w:pPr>
      <w:r w:rsidRPr="00145B9F">
        <w:rPr>
          <w:rFonts w:ascii="Times New Roman" w:hAnsi="Times New Roman" w:cs="Times New Roman"/>
        </w:rPr>
        <w:lastRenderedPageBreak/>
        <w:t>KOZO</w:t>
      </w:r>
      <w:r w:rsidR="009F0258" w:rsidRPr="00145B9F">
        <w:rPr>
          <w:rFonts w:ascii="Times New Roman" w:hAnsi="Times New Roman" w:cs="Times New Roman"/>
        </w:rPr>
        <w:t xml:space="preserve">, Jamamura: </w:t>
      </w:r>
      <w:r w:rsidR="009F0258" w:rsidRPr="00145B9F">
        <w:rPr>
          <w:rFonts w:ascii="Times New Roman" w:hAnsi="Times New Roman" w:cs="Times New Roman"/>
          <w:i/>
        </w:rPr>
        <w:t>The Cambridge History of Japan Volume 3 Medieval Japan</w:t>
      </w:r>
      <w:r w:rsidR="009F0258" w:rsidRPr="00145B9F">
        <w:rPr>
          <w:rFonts w:ascii="Times New Roman" w:hAnsi="Times New Roman" w:cs="Times New Roman"/>
        </w:rPr>
        <w:t>. Cambridge University Pres</w:t>
      </w:r>
      <w:r w:rsidR="00FF4EA7" w:rsidRPr="00145B9F">
        <w:rPr>
          <w:rFonts w:ascii="Times New Roman" w:hAnsi="Times New Roman" w:cs="Times New Roman"/>
        </w:rPr>
        <w:t>,</w:t>
      </w:r>
      <w:r w:rsidR="009F0258" w:rsidRPr="00145B9F">
        <w:rPr>
          <w:rFonts w:ascii="Times New Roman" w:hAnsi="Times New Roman" w:cs="Times New Roman"/>
        </w:rPr>
        <w:t xml:space="preserve"> 1997. 831 s. ISBN 0-521-22354-7</w:t>
      </w:r>
    </w:p>
    <w:p w:rsidR="00ED7D03" w:rsidRPr="00ED7D03" w:rsidRDefault="00ED7D03" w:rsidP="00145B9F">
      <w:pPr>
        <w:pStyle w:val="Nadpis1"/>
        <w:shd w:val="clear" w:color="auto" w:fill="FFFFFF"/>
        <w:spacing w:before="0" w:after="240" w:line="360" w:lineRule="auto"/>
        <w:rPr>
          <w:rFonts w:ascii="Times New Roman" w:hAnsi="Times New Roman" w:cs="Times New Roman"/>
          <w:b w:val="0"/>
          <w:color w:val="auto"/>
          <w:sz w:val="22"/>
          <w:szCs w:val="22"/>
        </w:rPr>
      </w:pPr>
      <w:r w:rsidRPr="00ED7D03">
        <w:rPr>
          <w:rFonts w:ascii="Times New Roman" w:hAnsi="Times New Roman" w:cs="Times New Roman"/>
          <w:b w:val="0"/>
          <w:color w:val="auto"/>
          <w:sz w:val="22"/>
          <w:szCs w:val="22"/>
        </w:rPr>
        <w:t xml:space="preserve">LANGLEY, Myrtle, ALAN, John, BUTTERWORTH, John: </w:t>
      </w:r>
      <w:r w:rsidRPr="00ED7D03">
        <w:rPr>
          <w:rFonts w:ascii="Times New Roman" w:hAnsi="Times New Roman" w:cs="Times New Roman"/>
          <w:b w:val="0"/>
          <w:i/>
          <w:color w:val="auto"/>
          <w:sz w:val="22"/>
          <w:szCs w:val="22"/>
        </w:rPr>
        <w:t>Víry a vyznání</w:t>
      </w:r>
      <w:r w:rsidRPr="00ED7D03">
        <w:rPr>
          <w:rFonts w:ascii="Times New Roman" w:hAnsi="Times New Roman" w:cs="Times New Roman"/>
          <w:b w:val="0"/>
          <w:color w:val="auto"/>
          <w:sz w:val="22"/>
          <w:szCs w:val="22"/>
        </w:rPr>
        <w:t xml:space="preserve">.  </w:t>
      </w:r>
      <w:r w:rsidRPr="00ED7D03">
        <w:rPr>
          <w:rFonts w:ascii="Arial" w:hAnsi="Arial" w:cs="Arial"/>
          <w:b w:val="0"/>
          <w:bCs w:val="0"/>
          <w:color w:val="auto"/>
          <w:sz w:val="20"/>
          <w:szCs w:val="20"/>
          <w:shd w:val="clear" w:color="auto" w:fill="FFFFFF"/>
        </w:rPr>
        <w:t>Slovart, 1993.</w:t>
      </w:r>
      <w:r>
        <w:rPr>
          <w:rFonts w:ascii="Arial" w:hAnsi="Arial" w:cs="Arial"/>
          <w:b w:val="0"/>
          <w:bCs w:val="0"/>
          <w:color w:val="auto"/>
          <w:sz w:val="20"/>
          <w:szCs w:val="20"/>
          <w:shd w:val="clear" w:color="auto" w:fill="FFFFFF"/>
        </w:rPr>
        <w:t xml:space="preserve"> </w:t>
      </w:r>
      <w:r w:rsidRPr="00ED7D03">
        <w:rPr>
          <w:rFonts w:ascii="Arial" w:hAnsi="Arial" w:cs="Arial"/>
          <w:b w:val="0"/>
          <w:bCs w:val="0"/>
          <w:color w:val="auto"/>
          <w:sz w:val="20"/>
          <w:szCs w:val="20"/>
          <w:shd w:val="clear" w:color="auto" w:fill="FFFFFF"/>
        </w:rPr>
        <w:t>199 s. 80-75-145-011-1</w:t>
      </w:r>
    </w:p>
    <w:p w:rsidR="000B279C" w:rsidRPr="00145B9F" w:rsidRDefault="00145B9F" w:rsidP="00145B9F">
      <w:pPr>
        <w:pStyle w:val="Nadpis1"/>
        <w:shd w:val="clear" w:color="auto" w:fill="FFFFFF"/>
        <w:spacing w:before="0" w:after="240" w:line="360" w:lineRule="auto"/>
        <w:rPr>
          <w:rFonts w:ascii="Times New Roman" w:hAnsi="Times New Roman" w:cs="Times New Roman"/>
          <w:b w:val="0"/>
          <w:color w:val="auto"/>
          <w:sz w:val="22"/>
          <w:szCs w:val="22"/>
        </w:rPr>
      </w:pPr>
      <w:r w:rsidRPr="00145B9F">
        <w:rPr>
          <w:rFonts w:ascii="Times New Roman" w:hAnsi="Times New Roman" w:cs="Times New Roman"/>
          <w:b w:val="0"/>
          <w:color w:val="auto"/>
          <w:sz w:val="22"/>
          <w:szCs w:val="22"/>
        </w:rPr>
        <w:t>LOWRY</w:t>
      </w:r>
      <w:r w:rsidR="000B279C" w:rsidRPr="00145B9F">
        <w:rPr>
          <w:rFonts w:ascii="Times New Roman" w:hAnsi="Times New Roman" w:cs="Times New Roman"/>
          <w:b w:val="0"/>
          <w:color w:val="auto"/>
          <w:sz w:val="22"/>
          <w:szCs w:val="22"/>
        </w:rPr>
        <w:t xml:space="preserve">, Dave: </w:t>
      </w:r>
      <w:r w:rsidR="000B279C" w:rsidRPr="00145B9F">
        <w:rPr>
          <w:rStyle w:val="a-size-large"/>
          <w:rFonts w:ascii="Times New Roman" w:hAnsi="Times New Roman" w:cs="Times New Roman"/>
          <w:b w:val="0"/>
          <w:i/>
          <w:color w:val="auto"/>
          <w:sz w:val="22"/>
          <w:szCs w:val="22"/>
        </w:rPr>
        <w:t>In the Dojo: A Guide to the Rituals and Etiquette of the Japanese Martial Arts</w:t>
      </w:r>
      <w:r w:rsidR="000B279C" w:rsidRPr="00145B9F">
        <w:rPr>
          <w:rStyle w:val="a-size-large"/>
          <w:rFonts w:ascii="Times New Roman" w:hAnsi="Times New Roman" w:cs="Times New Roman"/>
          <w:b w:val="0"/>
          <w:color w:val="auto"/>
          <w:sz w:val="22"/>
          <w:szCs w:val="22"/>
        </w:rPr>
        <w:t>. Weatherhill, 2006. ISBN 0834805723</w:t>
      </w:r>
    </w:p>
    <w:p w:rsidR="00FB2DBB" w:rsidRPr="00145B9F" w:rsidRDefault="00145B9F" w:rsidP="00145B9F">
      <w:pPr>
        <w:pStyle w:val="Nadpis3"/>
        <w:spacing w:before="0" w:after="240"/>
        <w:textAlignment w:val="baseline"/>
        <w:rPr>
          <w:rFonts w:ascii="Times New Roman" w:hAnsi="Times New Roman" w:cs="Times New Roman"/>
          <w:b w:val="0"/>
          <w:color w:val="auto"/>
        </w:rPr>
      </w:pPr>
      <w:r w:rsidRPr="00145B9F">
        <w:rPr>
          <w:rFonts w:ascii="Times New Roman" w:hAnsi="Times New Roman" w:cs="Times New Roman"/>
          <w:b w:val="0"/>
          <w:color w:val="auto"/>
        </w:rPr>
        <w:t>MARTIN</w:t>
      </w:r>
      <w:r w:rsidR="00FB2DBB" w:rsidRPr="00145B9F">
        <w:rPr>
          <w:rFonts w:ascii="Times New Roman" w:hAnsi="Times New Roman" w:cs="Times New Roman"/>
          <w:b w:val="0"/>
          <w:color w:val="auto"/>
        </w:rPr>
        <w:t xml:space="preserve">, Laura </w:t>
      </w:r>
      <w:r w:rsidR="00184B87" w:rsidRPr="00145B9F">
        <w:rPr>
          <w:rFonts w:ascii="Times New Roman" w:hAnsi="Times New Roman" w:cs="Times New Roman"/>
          <w:b w:val="0"/>
          <w:color w:val="auto"/>
        </w:rPr>
        <w:t>C</w:t>
      </w:r>
      <w:r w:rsidR="00FB2DBB" w:rsidRPr="00145B9F">
        <w:rPr>
          <w:rFonts w:ascii="Times New Roman" w:hAnsi="Times New Roman" w:cs="Times New Roman"/>
          <w:b w:val="0"/>
          <w:color w:val="auto"/>
        </w:rPr>
        <w:t>.</w:t>
      </w:r>
      <w:r w:rsidR="00184B87" w:rsidRPr="00145B9F">
        <w:rPr>
          <w:rFonts w:ascii="Times New Roman" w:hAnsi="Times New Roman" w:cs="Times New Roman"/>
          <w:b w:val="0"/>
          <w:color w:val="auto"/>
        </w:rPr>
        <w:t xml:space="preserve">: Tea: </w:t>
      </w:r>
      <w:r w:rsidR="00184B87" w:rsidRPr="00145B9F">
        <w:rPr>
          <w:rFonts w:ascii="Times New Roman" w:hAnsi="Times New Roman" w:cs="Times New Roman"/>
          <w:b w:val="0"/>
          <w:i/>
          <w:color w:val="auto"/>
        </w:rPr>
        <w:t>The Drink that Changed the World</w:t>
      </w:r>
      <w:r w:rsidR="00184B87" w:rsidRPr="00145B9F">
        <w:rPr>
          <w:rFonts w:ascii="Times New Roman" w:hAnsi="Times New Roman" w:cs="Times New Roman"/>
          <w:b w:val="0"/>
          <w:color w:val="auto"/>
        </w:rPr>
        <w:t xml:space="preserve">. </w:t>
      </w:r>
      <w:r w:rsidR="00184B87" w:rsidRPr="00145B9F">
        <w:rPr>
          <w:rFonts w:ascii="Times New Roman" w:hAnsi="Times New Roman" w:cs="Times New Roman"/>
          <w:b w:val="0"/>
          <w:color w:val="auto"/>
          <w:shd w:val="clear" w:color="auto" w:fill="FFFFFF"/>
        </w:rPr>
        <w:t>Tuttle Publishing, 2007. 256 s. ISBN 0804837244</w:t>
      </w:r>
    </w:p>
    <w:p w:rsidR="00930E47" w:rsidRPr="00145B9F" w:rsidRDefault="00145B9F" w:rsidP="00145B9F">
      <w:pPr>
        <w:pStyle w:val="Nadpis3"/>
        <w:spacing w:before="0" w:after="240"/>
        <w:textAlignment w:val="baseline"/>
        <w:rPr>
          <w:rFonts w:ascii="Times New Roman" w:eastAsia="Arial Unicode MS" w:hAnsi="Times New Roman" w:cs="Times New Roman"/>
          <w:b w:val="0"/>
          <w:color w:val="auto"/>
        </w:rPr>
      </w:pPr>
      <w:r w:rsidRPr="00145B9F">
        <w:rPr>
          <w:rFonts w:ascii="Times New Roman" w:hAnsi="Times New Roman" w:cs="Times New Roman"/>
          <w:b w:val="0"/>
          <w:color w:val="auto"/>
        </w:rPr>
        <w:t>MINER</w:t>
      </w:r>
      <w:r w:rsidR="00930E47" w:rsidRPr="00145B9F">
        <w:rPr>
          <w:rFonts w:ascii="Times New Roman" w:hAnsi="Times New Roman" w:cs="Times New Roman"/>
          <w:b w:val="0"/>
          <w:color w:val="auto"/>
        </w:rPr>
        <w:t xml:space="preserve">, Earl: </w:t>
      </w:r>
      <w:r w:rsidR="00930E47" w:rsidRPr="00145B9F">
        <w:rPr>
          <w:rFonts w:ascii="Times New Roman" w:hAnsi="Times New Roman" w:cs="Times New Roman"/>
          <w:b w:val="0"/>
          <w:i/>
          <w:color w:val="auto"/>
        </w:rPr>
        <w:t>The Princeton Companion to Classical Japanese Literature</w:t>
      </w:r>
      <w:r w:rsidR="00930E47" w:rsidRPr="00145B9F">
        <w:rPr>
          <w:rFonts w:ascii="Times New Roman" w:hAnsi="Times New Roman" w:cs="Times New Roman"/>
          <w:b w:val="0"/>
          <w:color w:val="auto"/>
        </w:rPr>
        <w:t xml:space="preserve">. </w:t>
      </w:r>
      <w:r w:rsidR="00930E47" w:rsidRPr="00145B9F">
        <w:rPr>
          <w:rFonts w:ascii="Times New Roman" w:eastAsia="Arial Unicode MS" w:hAnsi="Times New Roman" w:cs="Times New Roman"/>
          <w:b w:val="0"/>
          <w:color w:val="auto"/>
        </w:rPr>
        <w:t xml:space="preserve">Princeton University Press, 1985. </w:t>
      </w:r>
      <w:r w:rsidR="00AC1B29" w:rsidRPr="00145B9F">
        <w:rPr>
          <w:rFonts w:ascii="Times New Roman" w:eastAsia="Arial Unicode MS" w:hAnsi="Times New Roman" w:cs="Times New Roman"/>
          <w:b w:val="0"/>
          <w:color w:val="auto"/>
        </w:rPr>
        <w:t>575 s. ISBN 0-691-00825-6</w:t>
      </w:r>
    </w:p>
    <w:p w:rsidR="009F0258" w:rsidRPr="00145B9F" w:rsidRDefault="00145B9F" w:rsidP="00145B9F">
      <w:pPr>
        <w:spacing w:after="240"/>
        <w:rPr>
          <w:rFonts w:ascii="Times New Roman" w:hAnsi="Times New Roman" w:cs="Times New Roman"/>
        </w:rPr>
      </w:pPr>
      <w:r w:rsidRPr="00145B9F">
        <w:rPr>
          <w:rFonts w:ascii="Times New Roman" w:hAnsi="Times New Roman" w:cs="Times New Roman"/>
        </w:rPr>
        <w:t>OKAKURA</w:t>
      </w:r>
      <w:r w:rsidR="009F0258" w:rsidRPr="00145B9F">
        <w:rPr>
          <w:rFonts w:ascii="Times New Roman" w:hAnsi="Times New Roman" w:cs="Times New Roman"/>
        </w:rPr>
        <w:t xml:space="preserve">, Kakuzó: </w:t>
      </w:r>
      <w:r w:rsidR="009F0258" w:rsidRPr="00145B9F">
        <w:rPr>
          <w:rFonts w:ascii="Times New Roman" w:hAnsi="Times New Roman" w:cs="Times New Roman"/>
          <w:i/>
        </w:rPr>
        <w:t>The Ideals of the East</w:t>
      </w:r>
      <w:r w:rsidR="009F0258" w:rsidRPr="00145B9F">
        <w:rPr>
          <w:rFonts w:ascii="Times New Roman" w:hAnsi="Times New Roman" w:cs="Times New Roman"/>
        </w:rPr>
        <w:t>. ICG Muse, Inc., 2000. 249 s. ISBN 4-925080-26-1</w:t>
      </w:r>
    </w:p>
    <w:p w:rsidR="009C23A2" w:rsidRPr="00145B9F" w:rsidRDefault="00145B9F" w:rsidP="00145B9F">
      <w:pPr>
        <w:spacing w:after="240"/>
        <w:rPr>
          <w:rFonts w:ascii="Times New Roman" w:hAnsi="Times New Roman" w:cs="Times New Roman"/>
        </w:rPr>
      </w:pPr>
      <w:r w:rsidRPr="00145B9F">
        <w:rPr>
          <w:rFonts w:ascii="Times New Roman" w:hAnsi="Times New Roman" w:cs="Times New Roman"/>
        </w:rPr>
        <w:t>OKAKURA</w:t>
      </w:r>
      <w:r w:rsidR="009C23A2" w:rsidRPr="00145B9F">
        <w:rPr>
          <w:rFonts w:ascii="Times New Roman" w:hAnsi="Times New Roman" w:cs="Times New Roman"/>
        </w:rPr>
        <w:t xml:space="preserve">, Kakuzó: </w:t>
      </w:r>
      <w:r w:rsidR="009C23A2" w:rsidRPr="00145B9F">
        <w:rPr>
          <w:rFonts w:ascii="Times New Roman" w:hAnsi="Times New Roman" w:cs="Times New Roman"/>
          <w:i/>
        </w:rPr>
        <w:t>Kniha o čaji</w:t>
      </w:r>
      <w:r w:rsidR="009C23A2" w:rsidRPr="00145B9F">
        <w:rPr>
          <w:rFonts w:ascii="Times New Roman" w:hAnsi="Times New Roman" w:cs="Times New Roman"/>
        </w:rPr>
        <w:t>. Brody 1999. 96 s. ISBN 80-86112-12-8</w:t>
      </w:r>
    </w:p>
    <w:p w:rsidR="00184B87" w:rsidRPr="00145B9F" w:rsidRDefault="00145B9F" w:rsidP="00145B9F">
      <w:pPr>
        <w:spacing w:after="240"/>
        <w:rPr>
          <w:rFonts w:ascii="Times New Roman" w:hAnsi="Times New Roman" w:cs="Times New Roman"/>
        </w:rPr>
      </w:pPr>
      <w:r w:rsidRPr="00145B9F">
        <w:rPr>
          <w:rFonts w:ascii="Times New Roman" w:hAnsi="Times New Roman" w:cs="Times New Roman"/>
        </w:rPr>
        <w:t>PICKEN</w:t>
      </w:r>
      <w:r w:rsidR="00184B87" w:rsidRPr="00145B9F">
        <w:rPr>
          <w:rFonts w:ascii="Times New Roman" w:hAnsi="Times New Roman" w:cs="Times New Roman"/>
        </w:rPr>
        <w:t xml:space="preserve">, Stuart D. B.: </w:t>
      </w:r>
      <w:r w:rsidR="00184B87" w:rsidRPr="00145B9F">
        <w:rPr>
          <w:rFonts w:ascii="Times New Roman" w:hAnsi="Times New Roman" w:cs="Times New Roman"/>
          <w:i/>
        </w:rPr>
        <w:t>Historical Dictionary of Shinto</w:t>
      </w:r>
      <w:r w:rsidR="00184B87" w:rsidRPr="00145B9F">
        <w:rPr>
          <w:rFonts w:ascii="Times New Roman" w:hAnsi="Times New Roman" w:cs="Times New Roman"/>
        </w:rPr>
        <w:t xml:space="preserve">. </w:t>
      </w:r>
      <w:r w:rsidR="00184B87" w:rsidRPr="00145B9F">
        <w:rPr>
          <w:rFonts w:ascii="Times New Roman" w:hAnsi="Times New Roman" w:cs="Times New Roman"/>
          <w:shd w:val="clear" w:color="auto" w:fill="FFFFFF"/>
        </w:rPr>
        <w:t>Scarecrow Press, 2010. ISBN 0810873729</w:t>
      </w:r>
    </w:p>
    <w:p w:rsidR="00930E47" w:rsidRPr="00145B9F" w:rsidRDefault="00145B9F" w:rsidP="00145B9F">
      <w:pPr>
        <w:spacing w:after="240"/>
        <w:rPr>
          <w:rFonts w:ascii="Times New Roman" w:hAnsi="Times New Roman" w:cs="Times New Roman"/>
        </w:rPr>
      </w:pPr>
      <w:r w:rsidRPr="00145B9F">
        <w:rPr>
          <w:rFonts w:ascii="Times New Roman" w:hAnsi="Times New Roman" w:cs="Times New Roman"/>
        </w:rPr>
        <w:t>PITELKA</w:t>
      </w:r>
      <w:r w:rsidR="00930E47" w:rsidRPr="00145B9F">
        <w:rPr>
          <w:rFonts w:ascii="Times New Roman" w:hAnsi="Times New Roman" w:cs="Times New Roman"/>
        </w:rPr>
        <w:t xml:space="preserve">, Morgan: </w:t>
      </w:r>
      <w:r w:rsidR="00930E47" w:rsidRPr="00145B9F">
        <w:rPr>
          <w:rFonts w:ascii="Times New Roman" w:hAnsi="Times New Roman" w:cs="Times New Roman"/>
          <w:i/>
        </w:rPr>
        <w:t>Japanese Tea Culture: Art, History, and Practice</w:t>
      </w:r>
      <w:r w:rsidR="00930E47" w:rsidRPr="00145B9F">
        <w:rPr>
          <w:rFonts w:ascii="Times New Roman" w:hAnsi="Times New Roman" w:cs="Times New Roman"/>
        </w:rPr>
        <w:t xml:space="preserve">. </w:t>
      </w:r>
      <w:r w:rsidR="00930E47" w:rsidRPr="00145B9F">
        <w:rPr>
          <w:rFonts w:ascii="Times New Roman" w:hAnsi="Times New Roman" w:cs="Times New Roman"/>
          <w:shd w:val="clear" w:color="auto" w:fill="FFFFFF"/>
        </w:rPr>
        <w:t>RoutledgeCurzon, 2003. 220 s. ISBN 0415296870</w:t>
      </w:r>
    </w:p>
    <w:p w:rsidR="00AE5CE6" w:rsidRPr="00145B9F" w:rsidRDefault="00145B9F" w:rsidP="00145B9F">
      <w:pPr>
        <w:spacing w:after="240"/>
        <w:rPr>
          <w:rFonts w:ascii="Times New Roman" w:hAnsi="Times New Roman" w:cs="Times New Roman"/>
        </w:rPr>
      </w:pPr>
      <w:r w:rsidRPr="00145B9F">
        <w:rPr>
          <w:rFonts w:ascii="Times New Roman" w:hAnsi="Times New Roman" w:cs="Times New Roman"/>
        </w:rPr>
        <w:t>PLETCHER</w:t>
      </w:r>
      <w:r w:rsidR="00AE5CE6" w:rsidRPr="00145B9F">
        <w:rPr>
          <w:rFonts w:ascii="Times New Roman" w:hAnsi="Times New Roman" w:cs="Times New Roman"/>
        </w:rPr>
        <w:t xml:space="preserve">, Kenneth: </w:t>
      </w:r>
      <w:r w:rsidR="00AE5CE6" w:rsidRPr="00145B9F">
        <w:rPr>
          <w:rFonts w:ascii="Times New Roman" w:hAnsi="Times New Roman" w:cs="Times New Roman"/>
          <w:i/>
        </w:rPr>
        <w:t>The History of China</w:t>
      </w:r>
      <w:r w:rsidR="00AE5CE6" w:rsidRPr="00145B9F">
        <w:rPr>
          <w:rFonts w:ascii="Times New Roman" w:hAnsi="Times New Roman" w:cs="Times New Roman"/>
        </w:rPr>
        <w:t>. The Rosen Publishing</w:t>
      </w:r>
      <w:r w:rsidR="00D406AB" w:rsidRPr="00145B9F">
        <w:rPr>
          <w:rFonts w:ascii="Times New Roman" w:hAnsi="Times New Roman" w:cs="Times New Roman"/>
        </w:rPr>
        <w:t xml:space="preserve"> Group, 2010. 360. ISBN 1615301097</w:t>
      </w:r>
    </w:p>
    <w:p w:rsidR="009F0258" w:rsidRPr="00145B9F" w:rsidRDefault="00ED7D03" w:rsidP="00145B9F">
      <w:pPr>
        <w:spacing w:after="240"/>
        <w:rPr>
          <w:rFonts w:ascii="Times New Roman" w:hAnsi="Times New Roman" w:cs="Times New Roman"/>
        </w:rPr>
      </w:pPr>
      <w:r w:rsidRPr="00ED7D03">
        <w:rPr>
          <w:rFonts w:ascii="Times New Roman" w:hAnsi="Times New Roman" w:cs="Times New Roman"/>
        </w:rPr>
        <w:t>REISCHAUER</w:t>
      </w:r>
      <w:r w:rsidR="00FF4EA7" w:rsidRPr="00145B9F">
        <w:rPr>
          <w:rFonts w:ascii="Times New Roman" w:hAnsi="Times New Roman" w:cs="Times New Roman"/>
        </w:rPr>
        <w:t xml:space="preserve">, Edwin O., </w:t>
      </w:r>
      <w:r w:rsidRPr="00ED7D03">
        <w:rPr>
          <w:rFonts w:ascii="Times New Roman" w:hAnsi="Times New Roman" w:cs="Times New Roman"/>
        </w:rPr>
        <w:t>CRAIG</w:t>
      </w:r>
      <w:r w:rsidR="00FF4EA7" w:rsidRPr="00145B9F">
        <w:rPr>
          <w:rFonts w:ascii="Times New Roman" w:hAnsi="Times New Roman" w:cs="Times New Roman"/>
        </w:rPr>
        <w:t>, Albert M.:</w:t>
      </w:r>
      <w:r w:rsidR="00145B9F">
        <w:rPr>
          <w:rFonts w:ascii="Times New Roman" w:hAnsi="Times New Roman" w:cs="Times New Roman"/>
        </w:rPr>
        <w:t xml:space="preserve"> </w:t>
      </w:r>
      <w:r w:rsidR="00FF4EA7" w:rsidRPr="00145B9F">
        <w:rPr>
          <w:rFonts w:ascii="Times New Roman" w:hAnsi="Times New Roman" w:cs="Times New Roman"/>
          <w:i/>
        </w:rPr>
        <w:t>Dějiny Japonska</w:t>
      </w:r>
      <w:r w:rsidR="00286FB6" w:rsidRPr="00145B9F">
        <w:rPr>
          <w:rFonts w:ascii="Times New Roman" w:hAnsi="Times New Roman" w:cs="Times New Roman"/>
        </w:rPr>
        <w:t>. NLN, 2012. 476 s. ISBN 978-80-7106-513-5</w:t>
      </w:r>
    </w:p>
    <w:p w:rsidR="00FB2DBB" w:rsidRPr="00145B9F" w:rsidRDefault="00ED7D03" w:rsidP="00145B9F">
      <w:pPr>
        <w:shd w:val="clear" w:color="auto" w:fill="FFFFFF"/>
        <w:spacing w:after="240"/>
        <w:jc w:val="left"/>
        <w:rPr>
          <w:rFonts w:ascii="Times New Roman" w:eastAsia="Times New Roman" w:hAnsi="Times New Roman" w:cs="Times New Roman"/>
          <w:lang w:eastAsia="ja-JP"/>
        </w:rPr>
      </w:pPr>
      <w:r w:rsidRPr="00ED7D03">
        <w:rPr>
          <w:rFonts w:ascii="Times New Roman" w:eastAsia="Times New Roman" w:hAnsi="Times New Roman" w:cs="Times New Roman"/>
          <w:lang w:eastAsia="ja-JP"/>
        </w:rPr>
        <w:t>SABERI</w:t>
      </w:r>
      <w:r w:rsidR="00FB2DBB" w:rsidRPr="00145B9F">
        <w:rPr>
          <w:rFonts w:ascii="Times New Roman" w:eastAsia="Times New Roman" w:hAnsi="Times New Roman" w:cs="Times New Roman"/>
          <w:lang w:eastAsia="ja-JP"/>
        </w:rPr>
        <w:t xml:space="preserve">, Helen: Tea: </w:t>
      </w:r>
      <w:r w:rsidR="00FB2DBB" w:rsidRPr="00145B9F">
        <w:rPr>
          <w:rFonts w:ascii="Times New Roman" w:eastAsia="Times New Roman" w:hAnsi="Times New Roman" w:cs="Times New Roman"/>
          <w:i/>
          <w:lang w:eastAsia="ja-JP"/>
        </w:rPr>
        <w:t>A Global History</w:t>
      </w:r>
      <w:r w:rsidR="00FB2DBB" w:rsidRPr="00145B9F">
        <w:rPr>
          <w:rFonts w:ascii="Times New Roman" w:eastAsia="Times New Roman" w:hAnsi="Times New Roman" w:cs="Times New Roman"/>
          <w:lang w:eastAsia="ja-JP"/>
        </w:rPr>
        <w:t xml:space="preserve">. </w:t>
      </w:r>
      <w:r w:rsidR="00FB2DBB" w:rsidRPr="00145B9F">
        <w:rPr>
          <w:rFonts w:ascii="Times New Roman" w:hAnsi="Times New Roman" w:cs="Times New Roman"/>
          <w:shd w:val="clear" w:color="auto" w:fill="FFFFFF"/>
        </w:rPr>
        <w:t>Reaktion Books, 2010. 183 s. ISBN 186189766</w:t>
      </w:r>
    </w:p>
    <w:p w:rsidR="00AC1B29" w:rsidRPr="00145B9F" w:rsidRDefault="00ED7D03" w:rsidP="00145B9F">
      <w:pPr>
        <w:shd w:val="clear" w:color="auto" w:fill="FFFFFF"/>
        <w:spacing w:after="240"/>
        <w:jc w:val="left"/>
        <w:rPr>
          <w:rFonts w:ascii="Times New Roman" w:eastAsia="Times New Roman" w:hAnsi="Times New Roman" w:cs="Times New Roman"/>
          <w:lang w:eastAsia="ja-JP"/>
        </w:rPr>
      </w:pPr>
      <w:r w:rsidRPr="00ED7D03">
        <w:rPr>
          <w:rFonts w:ascii="Times New Roman" w:hAnsi="Times New Roman" w:cs="Times New Roman"/>
        </w:rPr>
        <w:t>SANMI</w:t>
      </w:r>
      <w:r w:rsidR="00AC1B29" w:rsidRPr="00145B9F">
        <w:rPr>
          <w:rFonts w:ascii="Times New Roman" w:hAnsi="Times New Roman" w:cs="Times New Roman"/>
        </w:rPr>
        <w:t xml:space="preserve">, Sasaki: Chado </w:t>
      </w:r>
      <w:r w:rsidR="00AC1B29" w:rsidRPr="00145B9F">
        <w:rPr>
          <w:rFonts w:ascii="Times New Roman" w:hAnsi="Times New Roman" w:cs="Times New Roman"/>
          <w:i/>
        </w:rPr>
        <w:t>- The Way of Tea A Japanese Tea Master's Almanac</w:t>
      </w:r>
      <w:r w:rsidR="00AC1B29" w:rsidRPr="00145B9F">
        <w:rPr>
          <w:rFonts w:ascii="Times New Roman" w:hAnsi="Times New Roman" w:cs="Times New Roman"/>
        </w:rPr>
        <w:t xml:space="preserve">. </w:t>
      </w:r>
      <w:r w:rsidR="00AC1B29" w:rsidRPr="00145B9F">
        <w:rPr>
          <w:rFonts w:ascii="Times New Roman" w:hAnsi="Times New Roman" w:cs="Times New Roman"/>
          <w:shd w:val="clear" w:color="auto" w:fill="FFFFFF"/>
        </w:rPr>
        <w:t xml:space="preserve">Tuttle Publishing, 2005. 792 s. </w:t>
      </w:r>
      <w:r w:rsidR="00AC1B29" w:rsidRPr="00145B9F">
        <w:rPr>
          <w:rFonts w:ascii="Times New Roman" w:eastAsia="Times New Roman" w:hAnsi="Times New Roman" w:cs="Times New Roman"/>
          <w:bCs/>
          <w:lang w:eastAsia="ja-JP"/>
        </w:rPr>
        <w:t>ISBN-10:</w:t>
      </w:r>
      <w:r w:rsidR="00AC1B29" w:rsidRPr="00145B9F">
        <w:rPr>
          <w:rFonts w:ascii="Times New Roman" w:eastAsia="Times New Roman" w:hAnsi="Times New Roman" w:cs="Times New Roman"/>
          <w:lang w:eastAsia="ja-JP"/>
        </w:rPr>
        <w:t> 0804837163</w:t>
      </w:r>
    </w:p>
    <w:p w:rsidR="009F0258" w:rsidRPr="00145B9F" w:rsidRDefault="00ED7D03" w:rsidP="00145B9F">
      <w:pPr>
        <w:spacing w:after="240"/>
        <w:rPr>
          <w:rFonts w:ascii="Times New Roman" w:hAnsi="Times New Roman" w:cs="Times New Roman"/>
        </w:rPr>
      </w:pPr>
      <w:r w:rsidRPr="00ED7D03">
        <w:rPr>
          <w:rFonts w:ascii="Times New Roman" w:hAnsi="Times New Roman" w:cs="Times New Roman"/>
        </w:rPr>
        <w:t>SEN</w:t>
      </w:r>
      <w:r w:rsidR="009F0258" w:rsidRPr="00145B9F">
        <w:rPr>
          <w:rFonts w:ascii="Times New Roman" w:hAnsi="Times New Roman" w:cs="Times New Roman"/>
        </w:rPr>
        <w:t xml:space="preserve">, Sóšicu: </w:t>
      </w:r>
      <w:r w:rsidR="009F0258" w:rsidRPr="00145B9F">
        <w:rPr>
          <w:rFonts w:ascii="Times New Roman" w:hAnsi="Times New Roman" w:cs="Times New Roman"/>
          <w:i/>
        </w:rPr>
        <w:t>Cesta čaje, mysl čaje</w:t>
      </w:r>
      <w:r w:rsidR="00286FB6" w:rsidRPr="00145B9F">
        <w:rPr>
          <w:rFonts w:ascii="Times New Roman" w:hAnsi="Times New Roman" w:cs="Times New Roman"/>
        </w:rPr>
        <w:t>. Pragma,</w:t>
      </w:r>
      <w:r w:rsidR="009F0258" w:rsidRPr="00145B9F">
        <w:rPr>
          <w:rFonts w:ascii="Times New Roman" w:hAnsi="Times New Roman" w:cs="Times New Roman"/>
        </w:rPr>
        <w:t xml:space="preserve"> 1991. 110 s. ISBN 80-85213-06-0</w:t>
      </w:r>
    </w:p>
    <w:p w:rsidR="00286FB6" w:rsidRPr="00145B9F" w:rsidRDefault="00ED7D03" w:rsidP="00145B9F">
      <w:pPr>
        <w:spacing w:after="240"/>
        <w:rPr>
          <w:rFonts w:ascii="Times New Roman" w:hAnsi="Times New Roman" w:cs="Times New Roman"/>
        </w:rPr>
      </w:pPr>
      <w:r w:rsidRPr="00ED7D03">
        <w:rPr>
          <w:rFonts w:ascii="Times New Roman" w:hAnsi="Times New Roman" w:cs="Times New Roman"/>
        </w:rPr>
        <w:t>SEN</w:t>
      </w:r>
      <w:r w:rsidR="00286FB6" w:rsidRPr="00145B9F">
        <w:rPr>
          <w:rFonts w:ascii="Times New Roman" w:hAnsi="Times New Roman" w:cs="Times New Roman"/>
        </w:rPr>
        <w:t xml:space="preserve">, Sóšicu: </w:t>
      </w:r>
      <w:r w:rsidR="00286FB6" w:rsidRPr="00145B9F">
        <w:rPr>
          <w:rFonts w:ascii="Times New Roman" w:hAnsi="Times New Roman" w:cs="Times New Roman"/>
          <w:i/>
        </w:rPr>
        <w:t>Čadó</w:t>
      </w:r>
      <w:r w:rsidR="00286FB6" w:rsidRPr="00145B9F">
        <w:rPr>
          <w:rFonts w:ascii="Times New Roman" w:hAnsi="Times New Roman" w:cs="Times New Roman"/>
        </w:rPr>
        <w:t>. Pragma, 1999. 190 s. ISBN 80-7205-663-8</w:t>
      </w:r>
    </w:p>
    <w:p w:rsidR="000B0689" w:rsidRPr="00145B9F" w:rsidRDefault="00ED7D03" w:rsidP="00145B9F">
      <w:pPr>
        <w:spacing w:after="240"/>
        <w:rPr>
          <w:rFonts w:ascii="Times New Roman" w:hAnsi="Times New Roman" w:cs="Times New Roman"/>
        </w:rPr>
      </w:pPr>
      <w:r w:rsidRPr="00ED7D03">
        <w:rPr>
          <w:rFonts w:ascii="Times New Roman" w:hAnsi="Times New Roman" w:cs="Times New Roman"/>
        </w:rPr>
        <w:lastRenderedPageBreak/>
        <w:t>SEN</w:t>
      </w:r>
      <w:r w:rsidR="000B0689" w:rsidRPr="00145B9F">
        <w:rPr>
          <w:rFonts w:ascii="Times New Roman" w:hAnsi="Times New Roman" w:cs="Times New Roman"/>
        </w:rPr>
        <w:t xml:space="preserve">, Sóšicu: </w:t>
      </w:r>
      <w:r w:rsidR="000B0689" w:rsidRPr="00145B9F">
        <w:rPr>
          <w:rFonts w:ascii="Times New Roman" w:hAnsi="Times New Roman" w:cs="Times New Roman"/>
          <w:i/>
        </w:rPr>
        <w:t>The Japanese Way of Tea: From Its Origins in China to Sen Rikyu</w:t>
      </w:r>
      <w:r w:rsidR="000B0689" w:rsidRPr="00145B9F">
        <w:rPr>
          <w:rFonts w:ascii="Times New Roman" w:hAnsi="Times New Roman" w:cs="Times New Roman"/>
        </w:rPr>
        <w:t xml:space="preserve">. </w:t>
      </w:r>
      <w:r w:rsidR="000B0689" w:rsidRPr="00145B9F">
        <w:rPr>
          <w:rFonts w:ascii="Times New Roman" w:hAnsi="Times New Roman" w:cs="Times New Roman"/>
          <w:shd w:val="clear" w:color="auto" w:fill="FFFFFF"/>
        </w:rPr>
        <w:t>University of Hawaii Press, 1998. 264 s. IBSN 0-8248-1897-0</w:t>
      </w:r>
    </w:p>
    <w:p w:rsidR="009F0258" w:rsidRPr="00145B9F" w:rsidRDefault="009F0258" w:rsidP="00145B9F">
      <w:pPr>
        <w:spacing w:after="240"/>
        <w:rPr>
          <w:rFonts w:ascii="Times New Roman" w:hAnsi="Times New Roman" w:cs="Times New Roman"/>
        </w:rPr>
      </w:pPr>
      <w:r w:rsidRPr="00145B9F">
        <w:rPr>
          <w:rFonts w:ascii="Times New Roman" w:hAnsi="Times New Roman" w:cs="Times New Roman"/>
        </w:rPr>
        <w:t xml:space="preserve">ŠVARCOVÁ, Zdenka.: </w:t>
      </w:r>
      <w:r w:rsidRPr="00145B9F">
        <w:rPr>
          <w:rFonts w:ascii="Times New Roman" w:hAnsi="Times New Roman" w:cs="Times New Roman"/>
          <w:i/>
          <w:iCs/>
        </w:rPr>
        <w:t>Japonská literatura 712–1868</w:t>
      </w:r>
      <w:r w:rsidRPr="00145B9F">
        <w:rPr>
          <w:rFonts w:ascii="Times New Roman" w:hAnsi="Times New Roman" w:cs="Times New Roman"/>
        </w:rPr>
        <w:t>. Praha, Karolinum, 2005. 300 s. ISBN 80-246-0998-3</w:t>
      </w:r>
    </w:p>
    <w:p w:rsidR="009F0258" w:rsidRPr="00145B9F" w:rsidRDefault="00ED7D03" w:rsidP="00145B9F">
      <w:pPr>
        <w:spacing w:after="240"/>
        <w:rPr>
          <w:rFonts w:ascii="Times New Roman" w:hAnsi="Times New Roman" w:cs="Times New Roman"/>
          <w:shd w:val="clear" w:color="auto" w:fill="FFFFFF"/>
        </w:rPr>
      </w:pPr>
      <w:r w:rsidRPr="00ED7D03">
        <w:rPr>
          <w:rFonts w:ascii="Times New Roman" w:hAnsi="Times New Roman" w:cs="Times New Roman"/>
          <w:shd w:val="clear" w:color="auto" w:fill="FFFFFF"/>
        </w:rPr>
        <w:t>THOMOVI,</w:t>
      </w:r>
      <w:r w:rsidR="00FF4EA7" w:rsidRPr="00145B9F">
        <w:rPr>
          <w:rFonts w:ascii="Times New Roman" w:hAnsi="Times New Roman" w:cs="Times New Roman"/>
          <w:shd w:val="clear" w:color="auto" w:fill="FFFFFF"/>
        </w:rPr>
        <w:t xml:space="preserve"> Soňa, Zdeněk, Michal: </w:t>
      </w:r>
      <w:r w:rsidR="00FF4EA7" w:rsidRPr="00145B9F">
        <w:rPr>
          <w:rFonts w:ascii="Times New Roman" w:hAnsi="Times New Roman" w:cs="Times New Roman"/>
          <w:i/>
          <w:shd w:val="clear" w:color="auto" w:fill="FFFFFF"/>
        </w:rPr>
        <w:t>Příběh čaje</w:t>
      </w:r>
      <w:r w:rsidR="00FF4EA7" w:rsidRPr="00145B9F">
        <w:rPr>
          <w:rFonts w:ascii="Times New Roman" w:hAnsi="Times New Roman" w:cs="Times New Roman"/>
          <w:shd w:val="clear" w:color="auto" w:fill="FFFFFF"/>
        </w:rPr>
        <w:t>. Argo, 2002. 399 s. ISBN 80-7203447-2</w:t>
      </w:r>
    </w:p>
    <w:p w:rsidR="00FB2DBB" w:rsidRPr="00145B9F" w:rsidRDefault="00ED7D03" w:rsidP="00145B9F">
      <w:pPr>
        <w:pStyle w:val="Nadpis1"/>
        <w:shd w:val="clear" w:color="auto" w:fill="FFFFFF"/>
        <w:spacing w:before="0" w:after="240" w:line="360" w:lineRule="auto"/>
        <w:rPr>
          <w:rFonts w:ascii="Times New Roman" w:hAnsi="Times New Roman" w:cs="Times New Roman"/>
          <w:b w:val="0"/>
          <w:color w:val="auto"/>
          <w:sz w:val="22"/>
          <w:szCs w:val="22"/>
          <w:shd w:val="clear" w:color="auto" w:fill="FFFFFF"/>
        </w:rPr>
      </w:pPr>
      <w:r w:rsidRPr="00ED7D03">
        <w:rPr>
          <w:rFonts w:ascii="Times New Roman" w:hAnsi="Times New Roman" w:cs="Times New Roman"/>
          <w:b w:val="0"/>
          <w:color w:val="auto"/>
          <w:sz w:val="22"/>
          <w:szCs w:val="22"/>
          <w:shd w:val="clear" w:color="auto" w:fill="FFFFFF"/>
        </w:rPr>
        <w:t>VARLEY</w:t>
      </w:r>
      <w:r w:rsidR="00FB2DBB" w:rsidRPr="00145B9F">
        <w:rPr>
          <w:rFonts w:ascii="Times New Roman" w:hAnsi="Times New Roman" w:cs="Times New Roman"/>
          <w:b w:val="0"/>
          <w:color w:val="auto"/>
          <w:sz w:val="22"/>
          <w:szCs w:val="22"/>
          <w:shd w:val="clear" w:color="auto" w:fill="FFFFFF"/>
        </w:rPr>
        <w:t xml:space="preserve">, Paul: </w:t>
      </w:r>
      <w:r w:rsidR="00FB2DBB" w:rsidRPr="00145B9F">
        <w:rPr>
          <w:rFonts w:ascii="Times New Roman" w:hAnsi="Times New Roman" w:cs="Times New Roman"/>
          <w:b w:val="0"/>
          <w:i/>
          <w:color w:val="auto"/>
          <w:sz w:val="22"/>
          <w:szCs w:val="22"/>
          <w:shd w:val="clear" w:color="auto" w:fill="FFFFFF"/>
        </w:rPr>
        <w:t>Japanese Culture</w:t>
      </w:r>
      <w:r w:rsidR="00FB2DBB" w:rsidRPr="00145B9F">
        <w:rPr>
          <w:rFonts w:ascii="Times New Roman" w:hAnsi="Times New Roman" w:cs="Times New Roman"/>
          <w:b w:val="0"/>
          <w:color w:val="auto"/>
          <w:sz w:val="22"/>
          <w:szCs w:val="22"/>
          <w:shd w:val="clear" w:color="auto" w:fill="FFFFFF"/>
        </w:rPr>
        <w:t>. University of Hawaii Press, 2000. 383 s. ISBN 0824821521</w:t>
      </w:r>
    </w:p>
    <w:p w:rsidR="000B0689" w:rsidRPr="00145B9F" w:rsidRDefault="00ED7D03" w:rsidP="00145B9F">
      <w:pPr>
        <w:pStyle w:val="Nadpis1"/>
        <w:shd w:val="clear" w:color="auto" w:fill="FFFFFF"/>
        <w:spacing w:before="0" w:after="240" w:line="360" w:lineRule="auto"/>
        <w:rPr>
          <w:rFonts w:ascii="Times New Roman" w:eastAsia="Arial Unicode MS" w:hAnsi="Times New Roman" w:cs="Times New Roman"/>
          <w:b w:val="0"/>
          <w:color w:val="auto"/>
          <w:kern w:val="36"/>
          <w:sz w:val="22"/>
          <w:szCs w:val="22"/>
        </w:rPr>
      </w:pPr>
      <w:r w:rsidRPr="00ED7D03">
        <w:rPr>
          <w:rFonts w:ascii="Times New Roman" w:hAnsi="Times New Roman" w:cs="Times New Roman"/>
          <w:b w:val="0"/>
          <w:color w:val="auto"/>
          <w:sz w:val="22"/>
          <w:szCs w:val="22"/>
          <w:shd w:val="clear" w:color="auto" w:fill="FFFFFF"/>
        </w:rPr>
        <w:t>VARLEY</w:t>
      </w:r>
      <w:r w:rsidR="000B0689" w:rsidRPr="00145B9F">
        <w:rPr>
          <w:rFonts w:ascii="Times New Roman" w:hAnsi="Times New Roman" w:cs="Times New Roman"/>
          <w:b w:val="0"/>
          <w:color w:val="auto"/>
          <w:sz w:val="22"/>
          <w:szCs w:val="22"/>
          <w:shd w:val="clear" w:color="auto" w:fill="FFFFFF"/>
        </w:rPr>
        <w:t xml:space="preserve">, Paul, </w:t>
      </w:r>
      <w:r w:rsidRPr="00ED7D03">
        <w:rPr>
          <w:rFonts w:ascii="Times New Roman" w:hAnsi="Times New Roman" w:cs="Times New Roman"/>
          <w:b w:val="0"/>
          <w:color w:val="auto"/>
          <w:sz w:val="22"/>
          <w:szCs w:val="22"/>
          <w:shd w:val="clear" w:color="auto" w:fill="FFFFFF"/>
        </w:rPr>
        <w:t>KUMAKURA</w:t>
      </w:r>
      <w:r w:rsidR="000B0689" w:rsidRPr="00145B9F">
        <w:rPr>
          <w:rFonts w:ascii="Times New Roman" w:hAnsi="Times New Roman" w:cs="Times New Roman"/>
          <w:b w:val="0"/>
          <w:color w:val="auto"/>
          <w:sz w:val="22"/>
          <w:szCs w:val="22"/>
          <w:shd w:val="clear" w:color="auto" w:fill="FFFFFF"/>
        </w:rPr>
        <w:t xml:space="preserve">, Isao: </w:t>
      </w:r>
      <w:r w:rsidR="000B0689" w:rsidRPr="00145B9F">
        <w:rPr>
          <w:rFonts w:ascii="Times New Roman" w:eastAsia="Arial Unicode MS" w:hAnsi="Times New Roman" w:cs="Times New Roman"/>
          <w:b w:val="0"/>
          <w:i/>
          <w:color w:val="auto"/>
          <w:kern w:val="36"/>
          <w:sz w:val="22"/>
          <w:szCs w:val="22"/>
        </w:rPr>
        <w:t xml:space="preserve">Tea in </w:t>
      </w:r>
      <w:proofErr w:type="gramStart"/>
      <w:r w:rsidR="000B0689" w:rsidRPr="00145B9F">
        <w:rPr>
          <w:rFonts w:ascii="Times New Roman" w:eastAsia="Arial Unicode MS" w:hAnsi="Times New Roman" w:cs="Times New Roman"/>
          <w:b w:val="0"/>
          <w:i/>
          <w:color w:val="auto"/>
          <w:kern w:val="36"/>
          <w:sz w:val="22"/>
          <w:szCs w:val="22"/>
        </w:rPr>
        <w:t>Japan : essays</w:t>
      </w:r>
      <w:proofErr w:type="gramEnd"/>
      <w:r w:rsidR="000B0689" w:rsidRPr="00145B9F">
        <w:rPr>
          <w:rFonts w:ascii="Times New Roman" w:eastAsia="Arial Unicode MS" w:hAnsi="Times New Roman" w:cs="Times New Roman"/>
          <w:b w:val="0"/>
          <w:i/>
          <w:color w:val="auto"/>
          <w:kern w:val="36"/>
          <w:sz w:val="22"/>
          <w:szCs w:val="22"/>
        </w:rPr>
        <w:t xml:space="preserve"> on the history of Chan</w:t>
      </w:r>
      <w:r w:rsidR="000B0689" w:rsidRPr="00145B9F">
        <w:rPr>
          <w:rFonts w:ascii="Times New Roman" w:eastAsia="Arial Unicode MS" w:hAnsi="Times New Roman" w:cs="Times New Roman"/>
          <w:b w:val="0"/>
          <w:color w:val="auto"/>
          <w:kern w:val="36"/>
          <w:sz w:val="22"/>
          <w:szCs w:val="22"/>
        </w:rPr>
        <w:t xml:space="preserve">oyu. </w:t>
      </w:r>
      <w:r w:rsidR="000B0689" w:rsidRPr="00145B9F">
        <w:rPr>
          <w:rFonts w:ascii="Times New Roman" w:eastAsia="Arial Unicode MS" w:hAnsi="Times New Roman" w:cs="Times New Roman"/>
          <w:b w:val="0"/>
          <w:color w:val="auto"/>
          <w:sz w:val="22"/>
          <w:szCs w:val="22"/>
          <w:shd w:val="clear" w:color="auto" w:fill="FFFFFF"/>
        </w:rPr>
        <w:t>University of Hawaii Press, 1994. 285 s. ISBN 0824817176</w:t>
      </w:r>
    </w:p>
    <w:p w:rsidR="002E4CC3" w:rsidRDefault="002E4CC3" w:rsidP="00ED7D03">
      <w:pPr>
        <w:pStyle w:val="Default"/>
        <w:rPr>
          <w:b/>
          <w:bCs/>
          <w:sz w:val="26"/>
          <w:szCs w:val="26"/>
        </w:rPr>
      </w:pPr>
    </w:p>
    <w:p w:rsidR="00FF4EA7" w:rsidRPr="002E4CC3" w:rsidRDefault="00ED7D03" w:rsidP="002E4CC3">
      <w:pPr>
        <w:pStyle w:val="Default"/>
        <w:spacing w:after="240"/>
        <w:rPr>
          <w:sz w:val="26"/>
          <w:szCs w:val="26"/>
        </w:rPr>
      </w:pPr>
      <w:r w:rsidRPr="00C1212D">
        <w:rPr>
          <w:b/>
          <w:bCs/>
          <w:sz w:val="26"/>
          <w:szCs w:val="26"/>
        </w:rPr>
        <w:t xml:space="preserve">Seznam použitých zdrojů a literatury </w:t>
      </w:r>
    </w:p>
    <w:p w:rsidR="0084222A" w:rsidRPr="002E4CC3" w:rsidRDefault="0084222A" w:rsidP="002E4CC3">
      <w:pPr>
        <w:spacing w:after="240"/>
        <w:rPr>
          <w:rFonts w:ascii="Times New Roman" w:hAnsi="Times New Roman" w:cs="Times New Roman"/>
          <w:sz w:val="24"/>
          <w:szCs w:val="24"/>
          <w:shd w:val="clear" w:color="auto" w:fill="FFFFFF"/>
        </w:rPr>
      </w:pPr>
      <w:r w:rsidRPr="002E4CC3">
        <w:rPr>
          <w:rFonts w:ascii="Times New Roman" w:hAnsi="Times New Roman" w:cs="Times New Roman"/>
          <w:b/>
          <w:sz w:val="24"/>
          <w:szCs w:val="24"/>
          <w:shd w:val="clear" w:color="auto" w:fill="FFFFFF"/>
        </w:rPr>
        <w:t>Fisher</w:t>
      </w:r>
      <w:r w:rsidRPr="002E4CC3">
        <w:rPr>
          <w:rFonts w:ascii="Times New Roman" w:hAnsi="Times New Roman" w:cs="Times New Roman"/>
          <w:sz w:val="24"/>
          <w:szCs w:val="24"/>
          <w:shd w:val="clear" w:color="auto" w:fill="FFFFFF"/>
        </w:rPr>
        <w:t xml:space="preserve">, Aaron: </w:t>
      </w:r>
      <w:r w:rsidRPr="002E4CC3">
        <w:rPr>
          <w:rFonts w:ascii="Times New Roman" w:hAnsi="Times New Roman" w:cs="Times New Roman"/>
          <w:i/>
          <w:sz w:val="24"/>
          <w:szCs w:val="24"/>
          <w:shd w:val="clear" w:color="auto" w:fill="FFFFFF"/>
        </w:rPr>
        <w:t>Exploring the Tea Masters of Japan Part 1, Murata Juko</w:t>
      </w:r>
      <w:r w:rsidR="00F65D4E" w:rsidRPr="002E4CC3">
        <w:rPr>
          <w:rFonts w:ascii="Times New Roman" w:hAnsi="Times New Roman" w:cs="Times New Roman"/>
          <w:sz w:val="24"/>
          <w:szCs w:val="24"/>
          <w:shd w:val="clear" w:color="auto" w:fill="FFFFFF"/>
        </w:rPr>
        <w:t>.</w:t>
      </w:r>
      <w:r w:rsidRPr="002E4CC3">
        <w:rPr>
          <w:rFonts w:ascii="Times New Roman" w:hAnsi="Times New Roman" w:cs="Times New Roman"/>
          <w:sz w:val="24"/>
          <w:szCs w:val="24"/>
          <w:shd w:val="clear" w:color="auto" w:fill="FFFFFF"/>
        </w:rPr>
        <w:t xml:space="preserve"> </w:t>
      </w:r>
      <w:r w:rsidR="00F65D4E" w:rsidRPr="002E4CC3">
        <w:rPr>
          <w:rFonts w:ascii="Times New Roman" w:hAnsi="Times New Roman" w:cs="Times New Roman"/>
          <w:sz w:val="24"/>
          <w:szCs w:val="24"/>
          <w:shd w:val="clear" w:color="auto" w:fill="FFFFFF"/>
        </w:rPr>
        <w:t>Dostupné na http://the-leaf.org/issue%202/wp-content/uploads/2008/03/exploring-the-tea-masters-of-japan-part-i-single-page-layout.pdf (03/2008)</w:t>
      </w:r>
    </w:p>
    <w:p w:rsidR="002E4CC3" w:rsidRPr="002E4CC3" w:rsidRDefault="002E4CC3" w:rsidP="002E4CC3">
      <w:pPr>
        <w:spacing w:after="240"/>
        <w:rPr>
          <w:rFonts w:ascii="Times New Roman" w:hAnsi="Times New Roman" w:cs="Times New Roman"/>
          <w:sz w:val="24"/>
          <w:szCs w:val="24"/>
          <w:shd w:val="clear" w:color="auto" w:fill="FFFFFF"/>
        </w:rPr>
      </w:pPr>
      <w:r w:rsidRPr="002E4CC3">
        <w:rPr>
          <w:rFonts w:ascii="Times New Roman" w:hAnsi="Times New Roman" w:cs="Times New Roman"/>
          <w:b/>
          <w:sz w:val="24"/>
          <w:szCs w:val="24"/>
          <w:shd w:val="clear" w:color="auto" w:fill="FFFFFF"/>
        </w:rPr>
        <w:t>Fisher</w:t>
      </w:r>
      <w:r w:rsidRPr="002E4CC3">
        <w:rPr>
          <w:rFonts w:ascii="Times New Roman" w:hAnsi="Times New Roman" w:cs="Times New Roman"/>
          <w:sz w:val="24"/>
          <w:szCs w:val="24"/>
          <w:shd w:val="clear" w:color="auto" w:fill="FFFFFF"/>
        </w:rPr>
        <w:t xml:space="preserve">, Aaron: </w:t>
      </w:r>
      <w:r w:rsidRPr="002E4CC3">
        <w:rPr>
          <w:rFonts w:ascii="Times New Roman" w:hAnsi="Times New Roman" w:cs="Times New Roman"/>
          <w:i/>
          <w:sz w:val="24"/>
          <w:szCs w:val="24"/>
          <w:shd w:val="clear" w:color="auto" w:fill="FFFFFF"/>
        </w:rPr>
        <w:t>Exploring</w:t>
      </w:r>
      <w:r w:rsidRPr="002E4CC3">
        <w:rPr>
          <w:rFonts w:ascii="Times New Roman" w:hAnsi="Times New Roman" w:cs="Times New Roman"/>
          <w:sz w:val="24"/>
          <w:szCs w:val="24"/>
          <w:shd w:val="clear" w:color="auto" w:fill="FFFFFF"/>
        </w:rPr>
        <w:t xml:space="preserve"> </w:t>
      </w:r>
      <w:r w:rsidRPr="002E4CC3">
        <w:rPr>
          <w:rFonts w:ascii="Times New Roman" w:hAnsi="Times New Roman" w:cs="Times New Roman"/>
          <w:i/>
          <w:sz w:val="24"/>
          <w:szCs w:val="24"/>
          <w:shd w:val="clear" w:color="auto" w:fill="FFFFFF"/>
        </w:rPr>
        <w:t>the Tea Masters of Japan, Part 2; Takeno Joo</w:t>
      </w:r>
      <w:r w:rsidRPr="002E4CC3">
        <w:rPr>
          <w:rFonts w:ascii="Times New Roman" w:hAnsi="Times New Roman" w:cs="Times New Roman"/>
          <w:sz w:val="24"/>
          <w:szCs w:val="24"/>
          <w:shd w:val="clear" w:color="auto" w:fill="FFFFFF"/>
        </w:rPr>
        <w:t>. Dostupné na http://the-leaf.org/Issue3/wp-content/uploads/2008/08/takeno-joo-single-page-layout222.pdf (</w:t>
      </w:r>
      <w:proofErr w:type="gramStart"/>
      <w:r w:rsidRPr="002E4CC3">
        <w:rPr>
          <w:rFonts w:ascii="Times New Roman" w:hAnsi="Times New Roman" w:cs="Times New Roman"/>
          <w:sz w:val="24"/>
          <w:szCs w:val="24"/>
          <w:shd w:val="clear" w:color="auto" w:fill="FFFFFF"/>
        </w:rPr>
        <w:t>18.8.2008</w:t>
      </w:r>
      <w:proofErr w:type="gramEnd"/>
      <w:r w:rsidRPr="002E4CC3">
        <w:rPr>
          <w:rFonts w:ascii="Times New Roman" w:hAnsi="Times New Roman" w:cs="Times New Roman"/>
          <w:sz w:val="24"/>
          <w:szCs w:val="24"/>
          <w:shd w:val="clear" w:color="auto" w:fill="FFFFFF"/>
        </w:rPr>
        <w:t>)</w:t>
      </w:r>
    </w:p>
    <w:p w:rsidR="009F0258" w:rsidRPr="002E4CC3" w:rsidRDefault="00127015" w:rsidP="002E4CC3">
      <w:pPr>
        <w:spacing w:after="240"/>
        <w:rPr>
          <w:rFonts w:ascii="Times New Roman" w:hAnsi="Times New Roman" w:cs="Times New Roman"/>
          <w:sz w:val="24"/>
          <w:szCs w:val="24"/>
        </w:rPr>
      </w:pPr>
      <w:r w:rsidRPr="002E4CC3">
        <w:rPr>
          <w:rFonts w:ascii="Times New Roman" w:hAnsi="Times New Roman" w:cs="Times New Roman"/>
          <w:sz w:val="24"/>
          <w:szCs w:val="24"/>
        </w:rPr>
        <w:t xml:space="preserve">Koke-dera Remple (Saiho-ji Temple), autor neznámý. Dostupné na </w:t>
      </w:r>
      <w:r w:rsidR="002E4CC3" w:rsidRPr="002E4CC3">
        <w:rPr>
          <w:rFonts w:ascii="Times New Roman" w:hAnsi="Times New Roman" w:cs="Times New Roman"/>
          <w:sz w:val="24"/>
          <w:szCs w:val="24"/>
        </w:rPr>
        <w:t>http://www.pref.kyoto.jp/visitkyoto/en/theme/sites/shrines/w_heritage/11/</w:t>
      </w:r>
    </w:p>
    <w:p w:rsidR="002E4CC3" w:rsidRPr="002E4CC3" w:rsidRDefault="002E4CC3" w:rsidP="002E4CC3">
      <w:pPr>
        <w:spacing w:after="240"/>
        <w:rPr>
          <w:rFonts w:ascii="Times New Roman" w:eastAsia="MS Gothic" w:hAnsi="Times New Roman" w:cs="Times New Roman"/>
          <w:sz w:val="24"/>
          <w:szCs w:val="24"/>
        </w:rPr>
      </w:pPr>
      <w:r w:rsidRPr="002E4CC3">
        <w:rPr>
          <w:rFonts w:ascii="Times New Roman" w:hAnsi="Times New Roman" w:cs="Times New Roman"/>
          <w:sz w:val="24"/>
          <w:szCs w:val="24"/>
        </w:rPr>
        <w:t xml:space="preserve">Haru no Očamorišiki, autor neznámý. Dostupné na </w:t>
      </w:r>
      <w:r w:rsidRPr="002E4CC3">
        <w:rPr>
          <w:rFonts w:ascii="Times New Roman" w:eastAsia="MS Gothic" w:hAnsi="Times New Roman" w:cs="Times New Roman"/>
          <w:sz w:val="24"/>
          <w:szCs w:val="24"/>
        </w:rPr>
        <w:t>http://yamatoji.nara-kankou.or.jp/contents/event.php?contents=0000000257&amp;event=0000000005</w:t>
      </w:r>
    </w:p>
    <w:p w:rsidR="002E4CC3" w:rsidRPr="002E4CC3" w:rsidRDefault="002E4CC3" w:rsidP="002E4CC3">
      <w:pPr>
        <w:spacing w:after="240"/>
        <w:rPr>
          <w:rFonts w:ascii="Times New Roman" w:hAnsi="Times New Roman" w:cs="Times New Roman"/>
          <w:sz w:val="24"/>
          <w:szCs w:val="24"/>
          <w:shd w:val="clear" w:color="auto" w:fill="FFFFFF"/>
        </w:rPr>
      </w:pPr>
      <w:r w:rsidRPr="002E4CC3">
        <w:rPr>
          <w:rFonts w:ascii="Times New Roman" w:hAnsi="Times New Roman" w:cs="Times New Roman"/>
          <w:b/>
          <w:sz w:val="24"/>
          <w:szCs w:val="24"/>
          <w:shd w:val="clear" w:color="auto" w:fill="FFFFFF"/>
        </w:rPr>
        <w:t>Lowry</w:t>
      </w:r>
      <w:r w:rsidRPr="002E4CC3">
        <w:rPr>
          <w:rFonts w:ascii="Times New Roman" w:hAnsi="Times New Roman" w:cs="Times New Roman"/>
          <w:sz w:val="24"/>
          <w:szCs w:val="24"/>
          <w:shd w:val="clear" w:color="auto" w:fill="FFFFFF"/>
        </w:rPr>
        <w:t xml:space="preserve">, Dave: </w:t>
      </w:r>
      <w:r w:rsidRPr="002E4CC3">
        <w:rPr>
          <w:rFonts w:ascii="Times New Roman" w:hAnsi="Times New Roman" w:cs="Times New Roman"/>
          <w:i/>
          <w:sz w:val="24"/>
          <w:szCs w:val="24"/>
          <w:shd w:val="clear" w:color="auto" w:fill="FFFFFF"/>
        </w:rPr>
        <w:t>Bowing: Ojirei</w:t>
      </w:r>
      <w:r w:rsidRPr="002E4CC3">
        <w:rPr>
          <w:rFonts w:ascii="Times New Roman" w:hAnsi="Times New Roman" w:cs="Times New Roman"/>
          <w:sz w:val="24"/>
          <w:szCs w:val="24"/>
          <w:shd w:val="clear" w:color="auto" w:fill="FFFFFF"/>
        </w:rPr>
        <w:t>. Dostupné na http://www.koryu.com/library/dlowry16.html (2006)</w:t>
      </w:r>
    </w:p>
    <w:p w:rsidR="002E4CC3" w:rsidRPr="002E4CC3" w:rsidRDefault="002E4CC3" w:rsidP="002E4CC3">
      <w:pPr>
        <w:spacing w:after="240"/>
        <w:rPr>
          <w:rFonts w:ascii="Times New Roman" w:hAnsi="Times New Roman" w:cs="Times New Roman"/>
          <w:sz w:val="24"/>
          <w:szCs w:val="24"/>
          <w:shd w:val="clear" w:color="auto" w:fill="FFFFFF"/>
        </w:rPr>
      </w:pPr>
      <w:r w:rsidRPr="002E4CC3">
        <w:rPr>
          <w:rFonts w:ascii="Times New Roman" w:hAnsi="Times New Roman" w:cs="Times New Roman"/>
          <w:b/>
          <w:sz w:val="24"/>
          <w:szCs w:val="24"/>
          <w:shd w:val="clear" w:color="auto" w:fill="FFFFFF"/>
        </w:rPr>
        <w:t>WHO</w:t>
      </w:r>
      <w:r w:rsidRPr="002E4CC3">
        <w:rPr>
          <w:rFonts w:ascii="Times New Roman" w:hAnsi="Times New Roman" w:cs="Times New Roman"/>
          <w:sz w:val="24"/>
          <w:szCs w:val="24"/>
          <w:shd w:val="clear" w:color="auto" w:fill="FFFFFF"/>
        </w:rPr>
        <w:t xml:space="preserve">: </w:t>
      </w:r>
      <w:r w:rsidRPr="002E4CC3">
        <w:rPr>
          <w:rFonts w:ascii="Times New Roman" w:hAnsi="Times New Roman" w:cs="Times New Roman"/>
          <w:i/>
          <w:sz w:val="24"/>
          <w:szCs w:val="24"/>
          <w:shd w:val="clear" w:color="auto" w:fill="FFFFFF"/>
        </w:rPr>
        <w:t>World Health</w:t>
      </w:r>
      <w:r w:rsidRPr="002E4CC3">
        <w:rPr>
          <w:rFonts w:ascii="Times New Roman" w:hAnsi="Times New Roman" w:cs="Times New Roman"/>
          <w:sz w:val="24"/>
          <w:szCs w:val="24"/>
          <w:shd w:val="clear" w:color="auto" w:fill="FFFFFF"/>
        </w:rPr>
        <w:t xml:space="preserve"> </w:t>
      </w:r>
      <w:r w:rsidRPr="002E4CC3">
        <w:rPr>
          <w:rFonts w:ascii="Times New Roman" w:hAnsi="Times New Roman" w:cs="Times New Roman"/>
          <w:i/>
          <w:sz w:val="24"/>
          <w:szCs w:val="24"/>
          <w:shd w:val="clear" w:color="auto" w:fill="FFFFFF"/>
        </w:rPr>
        <w:t>Statictics 2014: A wealth of information on global</w:t>
      </w:r>
      <w:r w:rsidRPr="002E4CC3">
        <w:rPr>
          <w:rFonts w:ascii="Times New Roman" w:hAnsi="Times New Roman" w:cs="Times New Roman"/>
          <w:sz w:val="24"/>
          <w:szCs w:val="24"/>
          <w:shd w:val="clear" w:color="auto" w:fill="FFFFFF"/>
        </w:rPr>
        <w:t xml:space="preserve"> </w:t>
      </w:r>
      <w:r w:rsidRPr="002E4CC3">
        <w:rPr>
          <w:rFonts w:ascii="Times New Roman" w:hAnsi="Times New Roman" w:cs="Times New Roman"/>
          <w:i/>
          <w:sz w:val="24"/>
          <w:szCs w:val="24"/>
          <w:shd w:val="clear" w:color="auto" w:fill="FFFFFF"/>
        </w:rPr>
        <w:t>public health</w:t>
      </w:r>
      <w:r w:rsidRPr="002E4CC3">
        <w:rPr>
          <w:rFonts w:ascii="Times New Roman" w:hAnsi="Times New Roman" w:cs="Times New Roman"/>
          <w:sz w:val="24"/>
          <w:szCs w:val="24"/>
          <w:shd w:val="clear" w:color="auto" w:fill="FFFFFF"/>
        </w:rPr>
        <w:t xml:space="preserve">. Dostupné na </w:t>
      </w:r>
      <w:r w:rsidRPr="002E4CC3">
        <w:rPr>
          <w:rFonts w:ascii="Times New Roman" w:hAnsi="Times New Roman" w:cs="Times New Roman"/>
          <w:sz w:val="24"/>
          <w:szCs w:val="24"/>
        </w:rPr>
        <w:t>http://apps.who.int/iris/bitstream/10665/112739/1/WHO_HIS_HSI_14.1_eng.pdf?ua=1 (2014)</w:t>
      </w:r>
    </w:p>
    <w:p w:rsidR="002E4CC3" w:rsidRDefault="002E4CC3" w:rsidP="002E4CC3">
      <w:pPr>
        <w:spacing w:after="240"/>
        <w:rPr>
          <w:sz w:val="23"/>
          <w:szCs w:val="23"/>
        </w:rPr>
      </w:pPr>
    </w:p>
    <w:sectPr w:rsidR="002E4CC3" w:rsidSect="00752A4E">
      <w:footerReference w:type="default" r:id="rId14"/>
      <w:pgSz w:w="11906" w:h="16838"/>
      <w:pgMar w:top="1418" w:right="1418" w:bottom="1418" w:left="1985" w:header="709" w:footer="709"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948" w:rsidRDefault="003B5948" w:rsidP="00040A90">
      <w:pPr>
        <w:spacing w:line="240" w:lineRule="auto"/>
      </w:pPr>
      <w:r>
        <w:separator/>
      </w:r>
    </w:p>
  </w:endnote>
  <w:endnote w:type="continuationSeparator" w:id="0">
    <w:p w:rsidR="003B5948" w:rsidRDefault="003B5948" w:rsidP="00040A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E" w:rsidRDefault="00752A4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E" w:rsidRDefault="00752A4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E" w:rsidRDefault="00752A4E">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85867"/>
      <w:docPartObj>
        <w:docPartGallery w:val="Page Numbers (Bottom of Page)"/>
        <w:docPartUnique/>
      </w:docPartObj>
    </w:sdtPr>
    <w:sdtContent>
      <w:p w:rsidR="00752A4E" w:rsidRDefault="00752A4E" w:rsidP="00752A4E">
        <w:pPr>
          <w:pStyle w:val="Zpat"/>
          <w:ind w:right="110"/>
          <w:jc w:val="right"/>
        </w:pPr>
        <w:fldSimple w:instr=" PAGE   \* MERGEFORMAT ">
          <w:r w:rsidR="000F03B7">
            <w:rPr>
              <w:noProof/>
            </w:rPr>
            <w:t>6</w:t>
          </w:r>
        </w:fldSimple>
      </w:p>
    </w:sdtContent>
  </w:sdt>
  <w:p w:rsidR="00752A4E" w:rsidRDefault="00752A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948" w:rsidRDefault="003B5948" w:rsidP="00040A90">
      <w:pPr>
        <w:spacing w:line="240" w:lineRule="auto"/>
      </w:pPr>
      <w:r>
        <w:separator/>
      </w:r>
    </w:p>
  </w:footnote>
  <w:footnote w:type="continuationSeparator" w:id="0">
    <w:p w:rsidR="003B5948" w:rsidRDefault="003B5948" w:rsidP="00040A90">
      <w:pPr>
        <w:spacing w:line="240" w:lineRule="auto"/>
      </w:pPr>
      <w:r>
        <w:continuationSeparator/>
      </w:r>
    </w:p>
  </w:footnote>
  <w:footnote w:id="1">
    <w:p w:rsidR="00752A4E" w:rsidRDefault="00752A4E" w:rsidP="00A91A42">
      <w:pPr>
        <w:pStyle w:val="Textpoznpodarou"/>
      </w:pPr>
      <w:r>
        <w:rPr>
          <w:rStyle w:val="Znakapoznpodarou"/>
        </w:rPr>
        <w:footnoteRef/>
      </w:r>
      <w:r>
        <w:t xml:space="preserve"> </w:t>
      </w:r>
      <w:r w:rsidRPr="00494D04">
        <w:rPr>
          <w:rFonts w:ascii="Times New Roman" w:hAnsi="Times New Roman" w:cs="Times New Roman"/>
          <w:sz w:val="22"/>
          <w:szCs w:val="22"/>
        </w:rPr>
        <w:t>V Knize o čaji se Okakura zabývá i pohledem Evropanů na východoasijskou (případně japonskou kulturu). „Nezasvěcenec by se mohl nad tímto zjevným povykem pro nic podivovat, Jaká bouře v šálku čaje! – řekl by.“ (Okakura, 1999: 10)</w:t>
      </w:r>
    </w:p>
  </w:footnote>
  <w:footnote w:id="2">
    <w:p w:rsidR="00752A4E" w:rsidRPr="00FD2A53" w:rsidRDefault="00752A4E">
      <w:pPr>
        <w:pStyle w:val="Textpoznpodarou"/>
        <w:rPr>
          <w:rFonts w:ascii="Times New Roman" w:hAnsi="Times New Roman" w:cs="Times New Roman"/>
          <w:sz w:val="22"/>
          <w:szCs w:val="22"/>
        </w:rPr>
      </w:pPr>
      <w:r>
        <w:rPr>
          <w:rStyle w:val="Znakapoznpodarou"/>
        </w:rPr>
        <w:footnoteRef/>
      </w:r>
      <w:r>
        <w:t xml:space="preserve"> </w:t>
      </w:r>
      <w:r w:rsidRPr="00FD2A53">
        <w:rPr>
          <w:rFonts w:ascii="Times New Roman" w:hAnsi="Times New Roman" w:cs="Times New Roman"/>
          <w:sz w:val="22"/>
          <w:szCs w:val="22"/>
        </w:rPr>
        <w:t>Zen (</w:t>
      </w:r>
      <w:r w:rsidRPr="00FD2A53">
        <w:rPr>
          <w:rFonts w:ascii="Times New Roman" w:eastAsia="MS Gothic" w:hAnsi="Times New Roman" w:cs="Times New Roman"/>
          <w:sz w:val="22"/>
          <w:szCs w:val="22"/>
        </w:rPr>
        <w:t>禅</w:t>
      </w:r>
      <w:r>
        <w:rPr>
          <w:rFonts w:ascii="Times New Roman" w:hAnsi="Times New Roman" w:cs="Times New Roman"/>
          <w:sz w:val="22"/>
          <w:szCs w:val="22"/>
        </w:rPr>
        <w:t>), čínsky</w:t>
      </w:r>
      <w:r w:rsidRPr="00FD2A53">
        <w:rPr>
          <w:rFonts w:ascii="Times New Roman" w:hAnsi="Times New Roman" w:cs="Times New Roman"/>
          <w:sz w:val="22"/>
          <w:szCs w:val="22"/>
        </w:rPr>
        <w:t xml:space="preserve"> </w:t>
      </w:r>
      <w:r w:rsidRPr="00FD2A53">
        <w:rPr>
          <w:rFonts w:ascii="Times New Roman" w:hAnsi="Times New Roman" w:cs="Times New Roman"/>
          <w:i/>
          <w:sz w:val="22"/>
          <w:szCs w:val="22"/>
        </w:rPr>
        <w:t>čchan</w:t>
      </w:r>
      <w:r w:rsidRPr="00FD2A53">
        <w:rPr>
          <w:rFonts w:ascii="Times New Roman" w:hAnsi="Times New Roman" w:cs="Times New Roman"/>
          <w:sz w:val="22"/>
          <w:szCs w:val="22"/>
        </w:rPr>
        <w:t xml:space="preserve">; původně čínský buddhistický nezávislý směr, ve kterém se </w:t>
      </w:r>
      <w:proofErr w:type="gramStart"/>
      <w:r w:rsidRPr="00FD2A53">
        <w:rPr>
          <w:rFonts w:ascii="Times New Roman" w:hAnsi="Times New Roman" w:cs="Times New Roman"/>
          <w:sz w:val="22"/>
          <w:szCs w:val="22"/>
        </w:rPr>
        <w:t>uplatňoval</w:t>
      </w:r>
      <w:r>
        <w:rPr>
          <w:rFonts w:ascii="Times New Roman" w:hAnsi="Times New Roman" w:cs="Times New Roman"/>
          <w:sz w:val="22"/>
          <w:szCs w:val="22"/>
        </w:rPr>
        <w:t>a</w:t>
      </w:r>
      <w:proofErr w:type="gramEnd"/>
      <w:r w:rsidRPr="00FD2A53">
        <w:rPr>
          <w:rFonts w:ascii="Times New Roman" w:hAnsi="Times New Roman" w:cs="Times New Roman"/>
          <w:sz w:val="22"/>
          <w:szCs w:val="22"/>
        </w:rPr>
        <w:t xml:space="preserve"> meditace v </w:t>
      </w:r>
      <w:proofErr w:type="gramStart"/>
      <w:r w:rsidRPr="00FD2A53">
        <w:rPr>
          <w:rFonts w:ascii="Times New Roman" w:hAnsi="Times New Roman" w:cs="Times New Roman"/>
          <w:sz w:val="22"/>
          <w:szCs w:val="22"/>
        </w:rPr>
        <w:t>sedě</w:t>
      </w:r>
      <w:proofErr w:type="gramEnd"/>
      <w:r w:rsidRPr="00FD2A53">
        <w:rPr>
          <w:rFonts w:ascii="Times New Roman" w:hAnsi="Times New Roman" w:cs="Times New Roman"/>
          <w:sz w:val="22"/>
          <w:szCs w:val="22"/>
        </w:rPr>
        <w:t xml:space="preserve"> zazen (</w:t>
      </w:r>
      <w:r w:rsidRPr="00FD2A53">
        <w:rPr>
          <w:rFonts w:ascii="Times New Roman" w:hAnsi="Times New Roman" w:cs="Times New Roman"/>
          <w:sz w:val="22"/>
          <w:szCs w:val="22"/>
        </w:rPr>
        <w:t>坐禅</w:t>
      </w:r>
      <w:r w:rsidRPr="00FD2A53">
        <w:rPr>
          <w:rFonts w:ascii="Times New Roman" w:hAnsi="Times New Roman" w:cs="Times New Roman"/>
          <w:sz w:val="22"/>
          <w:szCs w:val="22"/>
        </w:rPr>
        <w:t>) jako prostředek k dosažení probuzení (</w:t>
      </w:r>
      <w:r w:rsidRPr="00FD2A53">
        <w:rPr>
          <w:rFonts w:ascii="Times New Roman" w:hAnsi="Arial" w:cs="Times New Roman"/>
          <w:sz w:val="22"/>
          <w:szCs w:val="22"/>
          <w:shd w:val="clear" w:color="auto" w:fill="FFFFFF"/>
        </w:rPr>
        <w:t>悟</w:t>
      </w:r>
      <w:r w:rsidRPr="00FD2A53">
        <w:rPr>
          <w:rFonts w:ascii="Times New Roman" w:eastAsia="MS Gothic" w:hAnsi="MS Gothic" w:cs="Times New Roman"/>
          <w:sz w:val="22"/>
          <w:szCs w:val="22"/>
          <w:shd w:val="clear" w:color="auto" w:fill="FFFFFF"/>
        </w:rPr>
        <w:t>り</w:t>
      </w:r>
      <w:r w:rsidRPr="00FD2A53">
        <w:rPr>
          <w:rFonts w:ascii="Times New Roman" w:eastAsia="MS Gothic" w:hAnsi="Times New Roman" w:cs="Times New Roman"/>
          <w:sz w:val="22"/>
          <w:szCs w:val="22"/>
          <w:shd w:val="clear" w:color="auto" w:fill="FFFFFF"/>
        </w:rPr>
        <w:t xml:space="preserve">, </w:t>
      </w:r>
      <w:r w:rsidRPr="00FD2A53">
        <w:rPr>
          <w:rFonts w:ascii="Times New Roman" w:hAnsi="Times New Roman" w:cs="Times New Roman"/>
          <w:i/>
          <w:sz w:val="22"/>
          <w:szCs w:val="22"/>
        </w:rPr>
        <w:t>satori</w:t>
      </w:r>
      <w:r w:rsidRPr="00FD2A53">
        <w:rPr>
          <w:rFonts w:ascii="Times New Roman" w:hAnsi="Times New Roman" w:cs="Times New Roman"/>
          <w:sz w:val="22"/>
          <w:szCs w:val="22"/>
        </w:rPr>
        <w:t>). Před studiem posvátných textů se dávala přednost činnostem každodenníh</w:t>
      </w:r>
      <w:r>
        <w:rPr>
          <w:rFonts w:ascii="Times New Roman" w:hAnsi="Times New Roman" w:cs="Times New Roman"/>
          <w:sz w:val="22"/>
          <w:szCs w:val="22"/>
        </w:rPr>
        <w:t>o života, během kterých</w:t>
      </w:r>
      <w:r w:rsidRPr="00FD2A53">
        <w:rPr>
          <w:rFonts w:ascii="Times New Roman" w:hAnsi="Times New Roman" w:cs="Times New Roman"/>
          <w:sz w:val="22"/>
          <w:szCs w:val="22"/>
        </w:rPr>
        <w:t xml:space="preserve"> mohl člověka taktéž dosáhnout probuzení. (viz Collcutt, 1997: 114)</w:t>
      </w:r>
      <w:r>
        <w:rPr>
          <w:rFonts w:ascii="Times New Roman" w:hAnsi="Times New Roman" w:cs="Times New Roman"/>
          <w:sz w:val="22"/>
          <w:szCs w:val="22"/>
        </w:rPr>
        <w:t xml:space="preserve"> Bylo </w:t>
      </w:r>
      <w:proofErr w:type="gramStart"/>
      <w:r>
        <w:rPr>
          <w:rFonts w:ascii="Times New Roman" w:hAnsi="Times New Roman" w:cs="Times New Roman"/>
          <w:sz w:val="22"/>
          <w:szCs w:val="22"/>
        </w:rPr>
        <w:t>důležité „[...] předávání</w:t>
      </w:r>
      <w:proofErr w:type="gramEnd"/>
      <w:r>
        <w:rPr>
          <w:rFonts w:ascii="Times New Roman" w:hAnsi="Times New Roman" w:cs="Times New Roman"/>
          <w:sz w:val="22"/>
          <w:szCs w:val="22"/>
        </w:rPr>
        <w:t xml:space="preserve"> pravdy z učitele neboli mistra na žáka propracovanými metodami meditace, přísnou kázní a individualistickou nezávislostí [...]“ (</w:t>
      </w:r>
      <w:r w:rsidRPr="00FD2A53">
        <w:rPr>
          <w:rFonts w:ascii="Times New Roman" w:hAnsi="Times New Roman" w:cs="Times New Roman"/>
          <w:sz w:val="22"/>
          <w:szCs w:val="22"/>
        </w:rPr>
        <w:t xml:space="preserve">Reischauer, Craig, 2012: </w:t>
      </w:r>
      <w:r>
        <w:rPr>
          <w:rFonts w:ascii="Times New Roman" w:hAnsi="Times New Roman" w:cs="Times New Roman"/>
          <w:sz w:val="22"/>
          <w:szCs w:val="22"/>
        </w:rPr>
        <w:t>56</w:t>
      </w:r>
      <w:r w:rsidRPr="00FD2A53">
        <w:rPr>
          <w:rFonts w:ascii="Times New Roman" w:hAnsi="Times New Roman" w:cs="Times New Roman"/>
          <w:sz w:val="22"/>
          <w:szCs w:val="22"/>
        </w:rPr>
        <w:t>)</w:t>
      </w:r>
    </w:p>
  </w:footnote>
  <w:footnote w:id="3">
    <w:p w:rsidR="00752A4E" w:rsidRPr="002E2E07" w:rsidRDefault="00752A4E">
      <w:pPr>
        <w:pStyle w:val="Textpoznpodarou"/>
        <w:rPr>
          <w:rFonts w:ascii="Times New Roman" w:hAnsi="Times New Roman" w:cs="Times New Roman"/>
          <w:sz w:val="22"/>
          <w:szCs w:val="22"/>
        </w:rPr>
      </w:pPr>
      <w:r w:rsidRPr="009A4A20">
        <w:rPr>
          <w:rStyle w:val="Znakapoznpodarou"/>
        </w:rPr>
        <w:footnoteRef/>
      </w:r>
      <w:r w:rsidRPr="009A4A20">
        <w:t xml:space="preserve"> </w:t>
      </w:r>
      <w:r w:rsidRPr="00917EBA">
        <w:rPr>
          <w:sz w:val="22"/>
          <w:szCs w:val="22"/>
        </w:rPr>
        <w:t>L</w:t>
      </w:r>
      <w:r w:rsidRPr="00917EBA">
        <w:rPr>
          <w:rFonts w:ascii="Times New Roman" w:hAnsi="Times New Roman" w:cs="Times New Roman"/>
          <w:sz w:val="22"/>
          <w:szCs w:val="22"/>
        </w:rPr>
        <w:t xml:space="preserve">atinsky </w:t>
      </w:r>
      <w:r w:rsidRPr="00917EBA">
        <w:rPr>
          <w:rFonts w:ascii="Times New Roman" w:hAnsi="Times New Roman" w:cs="Times New Roman"/>
          <w:i/>
          <w:iCs/>
          <w:sz w:val="22"/>
          <w:szCs w:val="22"/>
          <w:shd w:val="clear" w:color="auto" w:fill="FFFFFF"/>
        </w:rPr>
        <w:t>Camellia sinensis</w:t>
      </w:r>
      <w:r>
        <w:rPr>
          <w:rFonts w:ascii="Times New Roman" w:hAnsi="Times New Roman" w:cs="Times New Roman"/>
          <w:i/>
          <w:iCs/>
          <w:sz w:val="22"/>
          <w:szCs w:val="22"/>
          <w:shd w:val="clear" w:color="auto" w:fill="FFFFFF"/>
        </w:rPr>
        <w:t>.</w:t>
      </w:r>
    </w:p>
  </w:footnote>
  <w:footnote w:id="4">
    <w:p w:rsidR="00752A4E" w:rsidRPr="002E2E07" w:rsidRDefault="00752A4E">
      <w:pPr>
        <w:pStyle w:val="Textpoznpodarou"/>
        <w:rPr>
          <w:rFonts w:ascii="Times New Roman" w:hAnsi="Times New Roman" w:cs="Times New Roman"/>
          <w:sz w:val="22"/>
          <w:szCs w:val="22"/>
        </w:rPr>
      </w:pPr>
      <w:r>
        <w:rPr>
          <w:rStyle w:val="Znakapoznpodarou"/>
        </w:rPr>
        <w:footnoteRef/>
      </w:r>
      <w:r>
        <w:rPr>
          <w:rFonts w:ascii="Times New Roman" w:hAnsi="Times New Roman" w:cs="Times New Roman"/>
          <w:sz w:val="22"/>
          <w:szCs w:val="22"/>
        </w:rPr>
        <w:t xml:space="preserve"> </w:t>
      </w:r>
      <w:r w:rsidRPr="002E2E07">
        <w:rPr>
          <w:rFonts w:ascii="Times New Roman" w:hAnsi="Times New Roman" w:cs="Times New Roman"/>
          <w:sz w:val="22"/>
          <w:szCs w:val="22"/>
        </w:rPr>
        <w:t>Japo</w:t>
      </w:r>
      <w:r w:rsidRPr="00E80CEC">
        <w:rPr>
          <w:rFonts w:ascii="Times New Roman" w:hAnsi="Times New Roman" w:cs="Times New Roman"/>
          <w:sz w:val="22"/>
          <w:szCs w:val="22"/>
        </w:rPr>
        <w:t>nsky zvaný Bodaidaruma nebo zkráceně Daruma, (</w:t>
      </w:r>
      <w:proofErr w:type="gramStart"/>
      <w:r w:rsidRPr="00E80CEC">
        <w:rPr>
          <w:rFonts w:ascii="Times New Roman" w:eastAsia="MS Gothic" w:hAnsi="Times New Roman" w:cs="Times New Roman"/>
          <w:sz w:val="22"/>
          <w:szCs w:val="22"/>
        </w:rPr>
        <w:t>達磨</w:t>
      </w:r>
      <w:r w:rsidRPr="00E80CEC">
        <w:rPr>
          <w:rFonts w:ascii="Times New Roman" w:eastAsia="MS Gothic" w:hAnsi="Times New Roman" w:cs="Times New Roman"/>
          <w:sz w:val="22"/>
          <w:szCs w:val="22"/>
        </w:rPr>
        <w:t>, ?—532</w:t>
      </w:r>
      <w:proofErr w:type="gramEnd"/>
      <w:r w:rsidRPr="00E80CEC">
        <w:rPr>
          <w:rFonts w:ascii="Times New Roman" w:eastAsia="MS Gothic" w:hAnsi="Times New Roman" w:cs="Times New Roman"/>
          <w:sz w:val="22"/>
          <w:szCs w:val="22"/>
        </w:rPr>
        <w:t>),</w:t>
      </w:r>
      <w:r w:rsidRPr="00E80CEC">
        <w:rPr>
          <w:rFonts w:ascii="Times New Roman" w:hAnsi="Times New Roman" w:cs="Times New Roman"/>
          <w:sz w:val="22"/>
          <w:szCs w:val="22"/>
        </w:rPr>
        <w:t xml:space="preserve"> indický buddhistický mnich, kterému se připisuje založení zenu v Číně. Traduje se, že čínský císař jeho učení odmítl, proto odešel do jednoho z šaolinských klášterů, kde po devíti letech urputných meditací přišel o</w:t>
      </w:r>
      <w:r>
        <w:rPr>
          <w:rFonts w:ascii="Times New Roman" w:hAnsi="Times New Roman" w:cs="Times New Roman"/>
          <w:sz w:val="22"/>
          <w:szCs w:val="22"/>
        </w:rPr>
        <w:t> </w:t>
      </w:r>
      <w:r w:rsidRPr="00E80CEC">
        <w:rPr>
          <w:rFonts w:ascii="Times New Roman" w:hAnsi="Times New Roman" w:cs="Times New Roman"/>
          <w:sz w:val="22"/>
          <w:szCs w:val="22"/>
        </w:rPr>
        <w:t>své nohy. (viz Baroni, 2002: 26—27)</w:t>
      </w:r>
    </w:p>
  </w:footnote>
  <w:footnote w:id="5">
    <w:p w:rsidR="00752A4E" w:rsidRPr="002E2E07" w:rsidRDefault="00752A4E" w:rsidP="00B012DF">
      <w:pPr>
        <w:pStyle w:val="Textpoznpodarou"/>
        <w:rPr>
          <w:rFonts w:ascii="Times New Roman" w:hAnsi="Times New Roman" w:cs="Times New Roman"/>
          <w:sz w:val="22"/>
          <w:szCs w:val="22"/>
        </w:rPr>
      </w:pPr>
      <w:r>
        <w:rPr>
          <w:rStyle w:val="Znakapoznpodarou"/>
        </w:rPr>
        <w:footnoteRef/>
      </w:r>
      <w:r>
        <w:t xml:space="preserve"> </w:t>
      </w:r>
      <w:r w:rsidRPr="002E2E07">
        <w:rPr>
          <w:rFonts w:ascii="Times New Roman" w:hAnsi="Times New Roman" w:cs="Times New Roman"/>
          <w:i/>
          <w:sz w:val="22"/>
          <w:szCs w:val="22"/>
        </w:rPr>
        <w:t>Sadó (</w:t>
      </w:r>
      <w:r w:rsidRPr="002E2E07">
        <w:rPr>
          <w:rFonts w:ascii="Times New Roman" w:eastAsia="MS Gothic" w:hAnsi="MS Gothic" w:cs="Times New Roman"/>
          <w:sz w:val="22"/>
          <w:szCs w:val="22"/>
        </w:rPr>
        <w:t>茶道</w:t>
      </w:r>
      <w:r w:rsidRPr="002E2E07">
        <w:rPr>
          <w:rFonts w:ascii="Times New Roman" w:hAnsi="Times New Roman" w:cs="Times New Roman"/>
          <w:i/>
          <w:sz w:val="22"/>
          <w:szCs w:val="22"/>
        </w:rPr>
        <w:t>)</w:t>
      </w:r>
      <w:r w:rsidRPr="002E2E07">
        <w:rPr>
          <w:rFonts w:ascii="Times New Roman" w:hAnsi="Times New Roman" w:cs="Times New Roman"/>
          <w:sz w:val="22"/>
          <w:szCs w:val="22"/>
        </w:rPr>
        <w:t xml:space="preserve"> — v překladu cesta čaje, někdy se uvádí čt</w:t>
      </w:r>
      <w:r>
        <w:rPr>
          <w:rFonts w:ascii="Times New Roman" w:hAnsi="Times New Roman" w:cs="Times New Roman"/>
          <w:sz w:val="22"/>
          <w:szCs w:val="22"/>
        </w:rPr>
        <w:t>e</w:t>
      </w:r>
      <w:r w:rsidRPr="002E2E07">
        <w:rPr>
          <w:rFonts w:ascii="Times New Roman" w:hAnsi="Times New Roman" w:cs="Times New Roman"/>
          <w:sz w:val="22"/>
          <w:szCs w:val="22"/>
        </w:rPr>
        <w:t xml:space="preserve">ní znaků </w:t>
      </w:r>
      <w:r w:rsidRPr="002E2E07">
        <w:rPr>
          <w:rFonts w:ascii="Times New Roman" w:hAnsi="Times New Roman" w:cs="Times New Roman"/>
          <w:i/>
          <w:sz w:val="22"/>
          <w:szCs w:val="22"/>
        </w:rPr>
        <w:t>čadó</w:t>
      </w:r>
      <w:r>
        <w:rPr>
          <w:rFonts w:ascii="Times New Roman" w:hAnsi="Times New Roman" w:cs="Times New Roman"/>
          <w:sz w:val="22"/>
          <w:szCs w:val="22"/>
        </w:rPr>
        <w:t>.</w:t>
      </w:r>
      <w:r w:rsidRPr="002E2E07">
        <w:rPr>
          <w:rFonts w:ascii="Times New Roman" w:hAnsi="Times New Roman" w:cs="Times New Roman"/>
          <w:sz w:val="22"/>
          <w:szCs w:val="22"/>
        </w:rPr>
        <w:t xml:space="preserve"> </w:t>
      </w:r>
    </w:p>
  </w:footnote>
  <w:footnote w:id="6">
    <w:p w:rsidR="00752A4E" w:rsidRDefault="00752A4E">
      <w:pPr>
        <w:pStyle w:val="Textpoznpodarou"/>
      </w:pPr>
      <w:r>
        <w:rPr>
          <w:rStyle w:val="Znakapoznpodarou"/>
        </w:rPr>
        <w:footnoteRef/>
      </w:r>
      <w:r>
        <w:t xml:space="preserve"> </w:t>
      </w:r>
      <w:r w:rsidRPr="00DA2E3D">
        <w:rPr>
          <w:rFonts w:ascii="Times New Roman" w:hAnsi="Times New Roman" w:cs="Times New Roman"/>
          <w:sz w:val="22"/>
          <w:szCs w:val="22"/>
        </w:rPr>
        <w:t>Buddhismus v Číně přijímali taoisté, protože v něm spatřovali podobné prvky se svým náboženstvím. V rané fázi buddhismus šířil</w:t>
      </w:r>
      <w:r>
        <w:rPr>
          <w:rFonts w:ascii="Times New Roman" w:hAnsi="Times New Roman" w:cs="Times New Roman"/>
          <w:sz w:val="22"/>
          <w:szCs w:val="22"/>
        </w:rPr>
        <w:t>i</w:t>
      </w:r>
      <w:r w:rsidRPr="00DA2E3D">
        <w:rPr>
          <w:rFonts w:ascii="Times New Roman" w:hAnsi="Times New Roman" w:cs="Times New Roman"/>
          <w:sz w:val="22"/>
          <w:szCs w:val="22"/>
        </w:rPr>
        <w:t xml:space="preserve"> především taoisté. (viz Okakura, 2000: 58—59)</w:t>
      </w:r>
    </w:p>
  </w:footnote>
  <w:footnote w:id="7">
    <w:p w:rsidR="00752A4E" w:rsidRPr="00AA4808" w:rsidRDefault="00752A4E">
      <w:pPr>
        <w:pStyle w:val="Textpoznpodarou"/>
      </w:pPr>
      <w:r w:rsidRPr="00AA4808">
        <w:rPr>
          <w:rStyle w:val="Znakapoznpodarou"/>
        </w:rPr>
        <w:footnoteRef/>
      </w:r>
      <w:r w:rsidRPr="00AA4808">
        <w:t xml:space="preserve"> </w:t>
      </w:r>
      <w:r w:rsidRPr="00101A31">
        <w:rPr>
          <w:rFonts w:ascii="Times New Roman" w:hAnsi="Times New Roman" w:cs="Times New Roman"/>
          <w:sz w:val="22"/>
          <w:szCs w:val="22"/>
        </w:rPr>
        <w:t>Princ Šótoku (</w:t>
      </w:r>
      <w:r w:rsidRPr="00101A31">
        <w:rPr>
          <w:rFonts w:ascii="Times New Roman" w:eastAsia="MS Gothic" w:hAnsi="MS Gothic" w:cs="Times New Roman"/>
          <w:sz w:val="22"/>
          <w:szCs w:val="22"/>
        </w:rPr>
        <w:t>聖徳</w:t>
      </w:r>
      <w:r w:rsidRPr="00101A31">
        <w:rPr>
          <w:rFonts w:ascii="Times New Roman" w:hAnsi="Times New Roman" w:cs="Times New Roman"/>
          <w:sz w:val="22"/>
          <w:szCs w:val="22"/>
        </w:rPr>
        <w:t>, 574—622), regent císařovny Suiko (</w:t>
      </w:r>
      <w:r w:rsidRPr="00101A31">
        <w:rPr>
          <w:rFonts w:ascii="Times New Roman" w:eastAsia="MS Gothic" w:hAnsi="MS Gothic" w:cs="Times New Roman"/>
          <w:sz w:val="22"/>
          <w:szCs w:val="22"/>
        </w:rPr>
        <w:t>推古</w:t>
      </w:r>
      <w:r w:rsidRPr="00101A31">
        <w:rPr>
          <w:rFonts w:ascii="Times New Roman" w:hAnsi="Times New Roman" w:cs="Times New Roman"/>
          <w:sz w:val="22"/>
          <w:szCs w:val="22"/>
        </w:rPr>
        <w:t>, 554—628), významný politik; zasloužil se o rozšíření buddhismu v Japonsku a nechal postavit mnoho chrámů například  Šitennódži (</w:t>
      </w:r>
      <w:proofErr w:type="gramStart"/>
      <w:r w:rsidRPr="00101A31">
        <w:rPr>
          <w:rFonts w:ascii="Times New Roman" w:hAnsi="Times New Roman" w:cs="Times New Roman"/>
          <w:sz w:val="22"/>
          <w:szCs w:val="22"/>
        </w:rPr>
        <w:t>四天王寺</w:t>
      </w:r>
      <w:r>
        <w:rPr>
          <w:rFonts w:ascii="Times New Roman" w:hAnsi="Times New Roman" w:cs="Times New Roman"/>
          <w:sz w:val="22"/>
          <w:szCs w:val="22"/>
        </w:rPr>
        <w:t>, ?</w:t>
      </w:r>
      <w:r w:rsidRPr="00101A31">
        <w:rPr>
          <w:rFonts w:ascii="Times New Roman" w:hAnsi="Times New Roman" w:cs="Times New Roman"/>
          <w:sz w:val="22"/>
          <w:szCs w:val="22"/>
        </w:rPr>
        <w:t>) nebo</w:t>
      </w:r>
      <w:proofErr w:type="gramEnd"/>
      <w:r w:rsidRPr="00101A31">
        <w:rPr>
          <w:rFonts w:ascii="Times New Roman" w:hAnsi="Times New Roman" w:cs="Times New Roman"/>
          <w:sz w:val="22"/>
          <w:szCs w:val="22"/>
        </w:rPr>
        <w:t xml:space="preserve"> Hórjúdži (</w:t>
      </w:r>
      <w:r w:rsidRPr="00101A31">
        <w:rPr>
          <w:rFonts w:ascii="Times New Roman" w:hAnsi="Times New Roman" w:cs="Times New Roman"/>
          <w:sz w:val="22"/>
          <w:szCs w:val="22"/>
        </w:rPr>
        <w:t>法隆寺</w:t>
      </w:r>
      <w:r>
        <w:rPr>
          <w:rFonts w:ascii="Times New Roman" w:hAnsi="Times New Roman" w:cs="Times New Roman"/>
          <w:sz w:val="22"/>
          <w:szCs w:val="22"/>
        </w:rPr>
        <w:t>, 607</w:t>
      </w:r>
      <w:r w:rsidRPr="00101A31">
        <w:rPr>
          <w:rFonts w:ascii="Times New Roman" w:hAnsi="Times New Roman" w:cs="Times New Roman"/>
          <w:sz w:val="22"/>
          <w:szCs w:val="22"/>
        </w:rPr>
        <w:t>).</w:t>
      </w:r>
      <w:r>
        <w:rPr>
          <w:rFonts w:ascii="Times New Roman" w:hAnsi="Times New Roman" w:cs="Times New Roman"/>
          <w:sz w:val="22"/>
          <w:szCs w:val="22"/>
        </w:rPr>
        <w:t xml:space="preserve"> (</w:t>
      </w:r>
      <w:r w:rsidRPr="00FD2A53">
        <w:rPr>
          <w:rFonts w:ascii="Times New Roman" w:hAnsi="Times New Roman" w:cs="Times New Roman"/>
          <w:sz w:val="22"/>
          <w:szCs w:val="22"/>
        </w:rPr>
        <w:t xml:space="preserve">viz Collcutt, 1997: </w:t>
      </w:r>
      <w:r>
        <w:rPr>
          <w:rFonts w:ascii="Times New Roman" w:hAnsi="Times New Roman" w:cs="Times New Roman"/>
          <w:sz w:val="22"/>
          <w:szCs w:val="22"/>
        </w:rPr>
        <w:t>56—57</w:t>
      </w:r>
      <w:r w:rsidRPr="00FD2A53">
        <w:rPr>
          <w:rFonts w:ascii="Times New Roman" w:hAnsi="Times New Roman" w:cs="Times New Roman"/>
          <w:sz w:val="22"/>
          <w:szCs w:val="22"/>
        </w:rPr>
        <w:t>)</w:t>
      </w:r>
    </w:p>
  </w:footnote>
  <w:footnote w:id="8">
    <w:p w:rsidR="00752A4E" w:rsidRPr="00D148FA" w:rsidRDefault="00752A4E">
      <w:pPr>
        <w:pStyle w:val="Textpoznpodarou"/>
        <w:rPr>
          <w:rFonts w:ascii="Times New Roman" w:hAnsi="Times New Roman" w:cs="Times New Roman"/>
          <w:sz w:val="22"/>
          <w:szCs w:val="22"/>
        </w:rPr>
      </w:pPr>
      <w:r w:rsidRPr="00AA4808">
        <w:rPr>
          <w:rStyle w:val="Znakapoznpodarou"/>
        </w:rPr>
        <w:footnoteRef/>
      </w:r>
      <w:r w:rsidRPr="00AA4808">
        <w:rPr>
          <w:rFonts w:ascii="MS Gothic" w:eastAsia="MS Gothic" w:hAnsi="MS Gothic" w:cs="MS Gothic"/>
          <w:sz w:val="22"/>
          <w:szCs w:val="22"/>
        </w:rPr>
        <w:t xml:space="preserve"> </w:t>
      </w:r>
      <w:r w:rsidRPr="00D148FA">
        <w:rPr>
          <w:rFonts w:ascii="Times New Roman" w:eastAsia="MS Gothic" w:hAnsi="Times New Roman" w:cs="Times New Roman"/>
          <w:sz w:val="22"/>
          <w:szCs w:val="22"/>
        </w:rPr>
        <w:t xml:space="preserve">Taoismus </w:t>
      </w:r>
      <w:r>
        <w:rPr>
          <w:rFonts w:ascii="Times New Roman" w:eastAsia="MS Gothic" w:hAnsi="Times New Roman" w:cs="Times New Roman"/>
          <w:sz w:val="22"/>
          <w:szCs w:val="22"/>
        </w:rPr>
        <w:t>-</w:t>
      </w:r>
      <w:r w:rsidRPr="00D148FA">
        <w:rPr>
          <w:rFonts w:ascii="Times New Roman" w:hAnsi="Times New Roman" w:cs="Times New Roman"/>
          <w:sz w:val="22"/>
          <w:szCs w:val="22"/>
        </w:rPr>
        <w:t xml:space="preserve"> japonsky </w:t>
      </w:r>
      <w:r w:rsidRPr="00D148FA">
        <w:rPr>
          <w:rFonts w:ascii="Times New Roman" w:hAnsi="Times New Roman" w:cs="Times New Roman"/>
          <w:i/>
          <w:sz w:val="22"/>
          <w:szCs w:val="22"/>
        </w:rPr>
        <w:t xml:space="preserve">dókjó </w:t>
      </w:r>
      <w:r w:rsidRPr="00D148FA">
        <w:rPr>
          <w:rFonts w:ascii="Times New Roman" w:hAnsi="Times New Roman" w:cs="Times New Roman"/>
          <w:sz w:val="22"/>
          <w:szCs w:val="22"/>
        </w:rPr>
        <w:t>(</w:t>
      </w:r>
      <w:r w:rsidRPr="00D148FA">
        <w:rPr>
          <w:rFonts w:ascii="Times New Roman" w:eastAsia="MS Gothic" w:hAnsi="MS Gothic" w:cs="Times New Roman"/>
          <w:sz w:val="22"/>
          <w:szCs w:val="22"/>
        </w:rPr>
        <w:t>道教</w:t>
      </w:r>
      <w:r w:rsidRPr="00D148FA">
        <w:rPr>
          <w:rFonts w:ascii="Times New Roman" w:hAnsi="Times New Roman" w:cs="Times New Roman"/>
          <w:sz w:val="22"/>
          <w:szCs w:val="22"/>
        </w:rPr>
        <w:t>)</w:t>
      </w:r>
      <w:r>
        <w:rPr>
          <w:rFonts w:ascii="Times New Roman" w:hAnsi="Times New Roman" w:cs="Times New Roman"/>
          <w:sz w:val="22"/>
          <w:szCs w:val="22"/>
        </w:rPr>
        <w:t xml:space="preserve">, čínské náboženství založené na myšlenkách učence </w:t>
      </w:r>
      <w:r w:rsidRPr="00A72880">
        <w:rPr>
          <w:rFonts w:ascii="Times New Roman" w:hAnsi="Times New Roman" w:cs="Times New Roman"/>
          <w:sz w:val="22"/>
          <w:szCs w:val="22"/>
        </w:rPr>
        <w:t>Lao</w:t>
      </w:r>
      <w:r>
        <w:rPr>
          <w:rFonts w:ascii="Times New Roman" w:hAnsi="Times New Roman" w:cs="Times New Roman"/>
          <w:sz w:val="22"/>
          <w:szCs w:val="22"/>
        </w:rPr>
        <w:t>-</w:t>
      </w:r>
      <w:r w:rsidRPr="00A72880">
        <w:rPr>
          <w:rFonts w:ascii="Times New Roman" w:hAnsi="Times New Roman" w:cs="Times New Roman"/>
          <w:sz w:val="22"/>
          <w:szCs w:val="22"/>
        </w:rPr>
        <w:t>c’</w:t>
      </w:r>
      <w:r>
        <w:rPr>
          <w:rFonts w:ascii="Times New Roman" w:hAnsi="Times New Roman" w:cs="Times New Roman"/>
          <w:sz w:val="22"/>
          <w:szCs w:val="22"/>
        </w:rPr>
        <w:t xml:space="preserve"> a jeho knihy </w:t>
      </w:r>
      <w:r w:rsidRPr="00EC120D">
        <w:rPr>
          <w:rFonts w:ascii="Times New Roman" w:hAnsi="Times New Roman" w:cs="Times New Roman"/>
          <w:i/>
          <w:sz w:val="22"/>
          <w:szCs w:val="22"/>
        </w:rPr>
        <w:t>Tao te ťing</w:t>
      </w:r>
      <w:r>
        <w:rPr>
          <w:rFonts w:ascii="Times New Roman" w:hAnsi="Times New Roman" w:cs="Times New Roman"/>
          <w:sz w:val="22"/>
          <w:szCs w:val="22"/>
        </w:rPr>
        <w:t>. Náboženství dává silný důraz přirozenost a spojení člověka s přírodou. (viz Allan, 1993: 34)</w:t>
      </w:r>
    </w:p>
  </w:footnote>
  <w:footnote w:id="9">
    <w:p w:rsidR="00752A4E" w:rsidRPr="00640B84" w:rsidRDefault="00752A4E">
      <w:pPr>
        <w:pStyle w:val="Textpoznpodarou"/>
        <w:rPr>
          <w:sz w:val="22"/>
          <w:szCs w:val="22"/>
        </w:rPr>
      </w:pPr>
      <w:r w:rsidRPr="00AA4808">
        <w:rPr>
          <w:rStyle w:val="Znakapoznpodarou"/>
        </w:rPr>
        <w:footnoteRef/>
      </w:r>
      <w:r w:rsidRPr="00AA4808">
        <w:t xml:space="preserve"> </w:t>
      </w:r>
      <w:r>
        <w:rPr>
          <w:rFonts w:ascii="Times New Roman" w:eastAsia="MS Gothic" w:hAnsi="Times New Roman" w:cs="Times New Roman"/>
          <w:sz w:val="22"/>
          <w:szCs w:val="22"/>
        </w:rPr>
        <w:t>Šintó (</w:t>
      </w:r>
      <w:r w:rsidRPr="0026436D">
        <w:rPr>
          <w:rFonts w:ascii="MS Gothic" w:eastAsia="MS Gothic" w:hAnsi="MS Gothic" w:cs="MS Gothic" w:hint="eastAsia"/>
          <w:sz w:val="24"/>
          <w:szCs w:val="24"/>
        </w:rPr>
        <w:t>神道</w:t>
      </w:r>
      <w:r>
        <w:rPr>
          <w:rFonts w:ascii="Times New Roman" w:eastAsia="MS Gothic" w:hAnsi="Times New Roman" w:cs="Times New Roman"/>
          <w:sz w:val="22"/>
          <w:szCs w:val="22"/>
        </w:rPr>
        <w:t>); původní náboženství Japonska. C</w:t>
      </w:r>
      <w:r w:rsidRPr="00640B84">
        <w:rPr>
          <w:rFonts w:ascii="Times New Roman" w:eastAsia="MS Gothic" w:hAnsi="Times New Roman" w:cs="Times New Roman"/>
          <w:sz w:val="22"/>
          <w:szCs w:val="22"/>
        </w:rPr>
        <w:t xml:space="preserve">ílem uctívání jsou </w:t>
      </w:r>
      <w:r>
        <w:rPr>
          <w:rFonts w:ascii="Times New Roman" w:eastAsia="MS Gothic" w:hAnsi="Times New Roman" w:cs="Times New Roman"/>
          <w:sz w:val="22"/>
          <w:szCs w:val="22"/>
        </w:rPr>
        <w:t>nadpřirozené přírodní síly</w:t>
      </w:r>
      <w:r w:rsidRPr="00640B84">
        <w:rPr>
          <w:rFonts w:ascii="Times New Roman" w:eastAsia="MS Gothic" w:hAnsi="Times New Roman" w:cs="Times New Roman"/>
          <w:sz w:val="22"/>
          <w:szCs w:val="22"/>
        </w:rPr>
        <w:t xml:space="preserve"> </w:t>
      </w:r>
      <w:r w:rsidRPr="00725AFF">
        <w:rPr>
          <w:rFonts w:ascii="Times New Roman" w:eastAsia="MS Gothic" w:hAnsi="Times New Roman" w:cs="Times New Roman"/>
          <w:i/>
          <w:sz w:val="22"/>
          <w:szCs w:val="22"/>
        </w:rPr>
        <w:t>kami</w:t>
      </w:r>
      <w:r w:rsidRPr="00640B84">
        <w:rPr>
          <w:rFonts w:ascii="Times New Roman" w:eastAsia="MS Gothic" w:hAnsi="Times New Roman" w:cs="Times New Roman"/>
          <w:sz w:val="22"/>
          <w:szCs w:val="22"/>
        </w:rPr>
        <w:t>,</w:t>
      </w:r>
      <w:r>
        <w:rPr>
          <w:rFonts w:ascii="Times New Roman" w:eastAsia="MS Gothic" w:hAnsi="Times New Roman" w:cs="Times New Roman"/>
          <w:sz w:val="22"/>
          <w:szCs w:val="22"/>
        </w:rPr>
        <w:t xml:space="preserve"> které se uctívají ve svatyních.</w:t>
      </w:r>
      <w:r w:rsidRPr="00640B84">
        <w:rPr>
          <w:rFonts w:ascii="Times New Roman" w:eastAsia="MS Gothic" w:hAnsi="Times New Roman" w:cs="Times New Roman"/>
          <w:sz w:val="22"/>
          <w:szCs w:val="22"/>
        </w:rPr>
        <w:t xml:space="preserve"> </w:t>
      </w:r>
      <w:r w:rsidRPr="00B67841">
        <w:rPr>
          <w:rFonts w:ascii="Times New Roman" w:eastAsia="MS Gothic" w:hAnsi="Times New Roman" w:cs="Times New Roman"/>
          <w:i/>
          <w:sz w:val="22"/>
          <w:szCs w:val="22"/>
        </w:rPr>
        <w:t>K</w:t>
      </w:r>
      <w:r w:rsidRPr="00725AFF">
        <w:rPr>
          <w:rFonts w:ascii="Times New Roman" w:eastAsia="MS Gothic" w:hAnsi="Times New Roman" w:cs="Times New Roman"/>
          <w:i/>
          <w:sz w:val="22"/>
          <w:szCs w:val="22"/>
        </w:rPr>
        <w:t>ami</w:t>
      </w:r>
      <w:r w:rsidRPr="00640B84">
        <w:rPr>
          <w:rFonts w:ascii="Times New Roman" w:eastAsia="MS Gothic" w:hAnsi="Times New Roman" w:cs="Times New Roman"/>
          <w:sz w:val="22"/>
          <w:szCs w:val="22"/>
        </w:rPr>
        <w:t xml:space="preserve"> mohou být </w:t>
      </w:r>
      <w:r>
        <w:rPr>
          <w:rFonts w:ascii="Times New Roman" w:eastAsia="MS Gothic" w:hAnsi="Times New Roman" w:cs="Times New Roman"/>
          <w:sz w:val="22"/>
          <w:szCs w:val="22"/>
        </w:rPr>
        <w:t xml:space="preserve">i </w:t>
      </w:r>
      <w:r w:rsidRPr="00640B84">
        <w:rPr>
          <w:rFonts w:ascii="Times New Roman" w:eastAsia="MS Gothic" w:hAnsi="Times New Roman" w:cs="Times New Roman"/>
          <w:sz w:val="22"/>
          <w:szCs w:val="22"/>
        </w:rPr>
        <w:t xml:space="preserve">neživé objekty jako skála nebo vodopád, </w:t>
      </w:r>
      <w:r w:rsidRPr="00725AFF">
        <w:rPr>
          <w:rFonts w:ascii="Times New Roman" w:eastAsia="MS Gothic" w:hAnsi="Times New Roman" w:cs="Times New Roman"/>
          <w:i/>
          <w:sz w:val="22"/>
          <w:szCs w:val="22"/>
        </w:rPr>
        <w:t>kami</w:t>
      </w:r>
      <w:r w:rsidRPr="00640B84">
        <w:rPr>
          <w:rFonts w:ascii="Times New Roman" w:eastAsia="MS Gothic" w:hAnsi="Times New Roman" w:cs="Times New Roman"/>
          <w:sz w:val="22"/>
          <w:szCs w:val="22"/>
        </w:rPr>
        <w:t xml:space="preserve"> se též po smrti stali mnozí významní </w:t>
      </w:r>
      <w:r>
        <w:rPr>
          <w:rFonts w:ascii="Times New Roman" w:eastAsia="MS Gothic" w:hAnsi="Times New Roman" w:cs="Times New Roman"/>
          <w:sz w:val="22"/>
          <w:szCs w:val="22"/>
        </w:rPr>
        <w:t>jedinci. Z</w:t>
      </w:r>
      <w:r w:rsidRPr="00640B84">
        <w:rPr>
          <w:rFonts w:ascii="Times New Roman" w:eastAsia="MS Gothic" w:hAnsi="Times New Roman" w:cs="Times New Roman"/>
          <w:sz w:val="22"/>
          <w:szCs w:val="22"/>
        </w:rPr>
        <w:t>ákladní</w:t>
      </w:r>
      <w:r>
        <w:rPr>
          <w:rFonts w:ascii="Times New Roman" w:eastAsia="MS Gothic" w:hAnsi="Times New Roman" w:cs="Times New Roman"/>
          <w:sz w:val="22"/>
          <w:szCs w:val="22"/>
        </w:rPr>
        <w:t xml:space="preserve">mi spisy tohoto </w:t>
      </w:r>
      <w:r w:rsidRPr="00640B84">
        <w:rPr>
          <w:rFonts w:ascii="Times New Roman" w:eastAsia="MS Gothic" w:hAnsi="Times New Roman" w:cs="Times New Roman"/>
          <w:sz w:val="22"/>
          <w:szCs w:val="22"/>
        </w:rPr>
        <w:t xml:space="preserve">náboženství jsou staré </w:t>
      </w:r>
      <w:r>
        <w:rPr>
          <w:rFonts w:ascii="Times New Roman" w:eastAsia="MS Gothic" w:hAnsi="Times New Roman" w:cs="Times New Roman"/>
          <w:sz w:val="22"/>
          <w:szCs w:val="22"/>
        </w:rPr>
        <w:t>spisy</w:t>
      </w:r>
      <w:r w:rsidRPr="00640B84">
        <w:rPr>
          <w:rFonts w:ascii="Times New Roman" w:eastAsia="MS Gothic" w:hAnsi="Times New Roman" w:cs="Times New Roman"/>
          <w:sz w:val="22"/>
          <w:szCs w:val="22"/>
        </w:rPr>
        <w:t xml:space="preserve"> </w:t>
      </w:r>
      <w:r w:rsidRPr="00EC120D">
        <w:rPr>
          <w:rFonts w:ascii="Times New Roman" w:eastAsia="MS Gothic" w:hAnsi="Times New Roman" w:cs="Times New Roman"/>
          <w:i/>
          <w:sz w:val="22"/>
          <w:szCs w:val="22"/>
        </w:rPr>
        <w:t>Nihonšoki</w:t>
      </w:r>
      <w:r>
        <w:rPr>
          <w:rFonts w:ascii="Times New Roman" w:eastAsia="MS Gothic" w:hAnsi="Times New Roman" w:cs="Times New Roman"/>
          <w:sz w:val="22"/>
          <w:szCs w:val="22"/>
        </w:rPr>
        <w:t xml:space="preserve"> </w:t>
      </w:r>
      <w:r>
        <w:rPr>
          <w:rFonts w:ascii="Times New Roman" w:hAnsi="Times New Roman" w:cs="Times New Roman"/>
          <w:sz w:val="22"/>
          <w:szCs w:val="22"/>
        </w:rPr>
        <w:t>(</w:t>
      </w:r>
      <w:r w:rsidRPr="00091FCC">
        <w:rPr>
          <w:rFonts w:ascii="Times New Roman" w:eastAsia="MS Gothic" w:hAnsi="MS Gothic" w:cs="Times New Roman"/>
          <w:sz w:val="22"/>
          <w:szCs w:val="22"/>
        </w:rPr>
        <w:t>日本書紀</w:t>
      </w:r>
      <w:r>
        <w:rPr>
          <w:rFonts w:ascii="Times New Roman" w:eastAsia="MS Gothic" w:hAnsi="MS Gothic" w:cs="Times New Roman"/>
          <w:sz w:val="22"/>
          <w:szCs w:val="22"/>
        </w:rPr>
        <w:t>, 720)</w:t>
      </w:r>
      <w:r w:rsidRPr="00091FCC">
        <w:rPr>
          <w:rFonts w:ascii="Times New Roman" w:eastAsia="MS Gothic" w:hAnsi="Times New Roman" w:cs="Times New Roman"/>
          <w:sz w:val="22"/>
          <w:szCs w:val="22"/>
        </w:rPr>
        <w:t xml:space="preserve"> </w:t>
      </w:r>
      <w:r w:rsidRPr="00640B84">
        <w:rPr>
          <w:rFonts w:ascii="Times New Roman" w:eastAsia="MS Gothic" w:hAnsi="Times New Roman" w:cs="Times New Roman"/>
          <w:sz w:val="22"/>
          <w:szCs w:val="22"/>
        </w:rPr>
        <w:t xml:space="preserve">a </w:t>
      </w:r>
      <w:r w:rsidRPr="00EC120D">
        <w:rPr>
          <w:rFonts w:ascii="Times New Roman" w:eastAsia="MS Gothic" w:hAnsi="Times New Roman" w:cs="Times New Roman"/>
          <w:i/>
          <w:sz w:val="22"/>
          <w:szCs w:val="22"/>
        </w:rPr>
        <w:t>Kodžiki</w:t>
      </w:r>
      <w:r>
        <w:rPr>
          <w:rFonts w:ascii="Times New Roman" w:eastAsia="MS Gothic" w:hAnsi="Times New Roman" w:cs="Times New Roman"/>
          <w:sz w:val="22"/>
          <w:szCs w:val="22"/>
        </w:rPr>
        <w:t xml:space="preserve"> </w:t>
      </w:r>
      <w:r>
        <w:rPr>
          <w:rFonts w:ascii="Times New Roman" w:hAnsi="Times New Roman" w:cs="Times New Roman"/>
          <w:sz w:val="22"/>
          <w:szCs w:val="22"/>
        </w:rPr>
        <w:t>(</w:t>
      </w:r>
      <w:r w:rsidRPr="00091FCC">
        <w:rPr>
          <w:rFonts w:ascii="Times New Roman" w:eastAsia="MS Gothic" w:hAnsi="MS Gothic" w:cs="Times New Roman"/>
          <w:sz w:val="22"/>
          <w:szCs w:val="22"/>
        </w:rPr>
        <w:t>古事記</w:t>
      </w:r>
      <w:r>
        <w:rPr>
          <w:rFonts w:ascii="Times New Roman" w:eastAsia="MS Gothic" w:hAnsi="MS Gothic" w:cs="Times New Roman"/>
          <w:sz w:val="22"/>
          <w:szCs w:val="22"/>
        </w:rPr>
        <w:t>, 712)</w:t>
      </w:r>
      <w:r w:rsidRPr="00091FCC">
        <w:rPr>
          <w:rFonts w:ascii="Times New Roman" w:eastAsia="MS Gothic" w:hAnsi="Times New Roman" w:cs="Times New Roman"/>
          <w:sz w:val="22"/>
          <w:szCs w:val="22"/>
        </w:rPr>
        <w:t>.</w:t>
      </w:r>
      <w:r>
        <w:rPr>
          <w:rFonts w:ascii="Times New Roman" w:eastAsia="MS Gothic" w:hAnsi="Times New Roman" w:cs="Times New Roman"/>
          <w:sz w:val="22"/>
          <w:szCs w:val="22"/>
        </w:rPr>
        <w:t xml:space="preserve"> </w:t>
      </w:r>
      <w:r>
        <w:rPr>
          <w:rFonts w:ascii="Times New Roman" w:hAnsi="Times New Roman" w:cs="Times New Roman"/>
          <w:sz w:val="22"/>
          <w:szCs w:val="22"/>
        </w:rPr>
        <w:t>(</w:t>
      </w:r>
      <w:r w:rsidRPr="00FD2A53">
        <w:rPr>
          <w:rFonts w:ascii="Times New Roman" w:hAnsi="Times New Roman" w:cs="Times New Roman"/>
          <w:sz w:val="22"/>
          <w:szCs w:val="22"/>
        </w:rPr>
        <w:t xml:space="preserve">viz Collcutt, 1997: </w:t>
      </w:r>
      <w:r>
        <w:rPr>
          <w:rFonts w:ascii="Times New Roman" w:hAnsi="Times New Roman" w:cs="Times New Roman"/>
          <w:sz w:val="22"/>
          <w:szCs w:val="22"/>
        </w:rPr>
        <w:t>48</w:t>
      </w:r>
      <w:r w:rsidRPr="00FD2A53">
        <w:rPr>
          <w:rFonts w:ascii="Times New Roman" w:hAnsi="Times New Roman" w:cs="Times New Roman"/>
          <w:sz w:val="22"/>
          <w:szCs w:val="22"/>
        </w:rPr>
        <w:t>)</w:t>
      </w:r>
    </w:p>
  </w:footnote>
  <w:footnote w:id="10">
    <w:p w:rsidR="00752A4E" w:rsidRPr="008A6775" w:rsidRDefault="00752A4E">
      <w:pPr>
        <w:pStyle w:val="Textpoznpodarou"/>
        <w:rPr>
          <w:rFonts w:ascii="Times New Roman" w:hAnsi="Times New Roman" w:cs="Times New Roman"/>
          <w:sz w:val="22"/>
          <w:szCs w:val="22"/>
        </w:rPr>
      </w:pPr>
      <w:r w:rsidRPr="00640B84">
        <w:rPr>
          <w:rStyle w:val="Znakapoznpodarou"/>
        </w:rPr>
        <w:footnoteRef/>
      </w:r>
      <w:r w:rsidRPr="00640B84">
        <w:t xml:space="preserve"> </w:t>
      </w:r>
      <w:r w:rsidRPr="00C82D12">
        <w:rPr>
          <w:rFonts w:ascii="Times New Roman" w:hAnsi="Times New Roman" w:cs="Times New Roman"/>
          <w:sz w:val="22"/>
          <w:szCs w:val="22"/>
        </w:rPr>
        <w:t>Období Nara (710</w:t>
      </w:r>
      <w:r>
        <w:rPr>
          <w:rFonts w:ascii="Times New Roman" w:hAnsi="Times New Roman" w:cs="Times New Roman"/>
          <w:sz w:val="22"/>
          <w:szCs w:val="22"/>
        </w:rPr>
        <w:t>—78</w:t>
      </w:r>
      <w:r w:rsidRPr="00640B84">
        <w:rPr>
          <w:rFonts w:ascii="Times New Roman" w:hAnsi="Times New Roman" w:cs="Times New Roman"/>
          <w:sz w:val="22"/>
          <w:szCs w:val="22"/>
        </w:rPr>
        <w:t>4</w:t>
      </w:r>
      <w:r>
        <w:rPr>
          <w:rFonts w:ascii="Times New Roman" w:hAnsi="Times New Roman" w:cs="Times New Roman"/>
          <w:sz w:val="22"/>
          <w:szCs w:val="22"/>
        </w:rPr>
        <w:t>) bylo dobou</w:t>
      </w:r>
      <w:r w:rsidRPr="00640B84">
        <w:rPr>
          <w:rFonts w:ascii="Times New Roman" w:hAnsi="Times New Roman" w:cs="Times New Roman"/>
          <w:sz w:val="22"/>
          <w:szCs w:val="22"/>
        </w:rPr>
        <w:t xml:space="preserve"> </w:t>
      </w:r>
      <w:r>
        <w:rPr>
          <w:rFonts w:ascii="Times New Roman" w:hAnsi="Times New Roman" w:cs="Times New Roman"/>
          <w:sz w:val="22"/>
          <w:szCs w:val="22"/>
        </w:rPr>
        <w:t>prudkého kulturního</w:t>
      </w:r>
      <w:r w:rsidRPr="00640B84">
        <w:rPr>
          <w:rFonts w:ascii="Times New Roman" w:hAnsi="Times New Roman" w:cs="Times New Roman"/>
          <w:sz w:val="22"/>
          <w:szCs w:val="22"/>
        </w:rPr>
        <w:t xml:space="preserve"> rozvoje Japonska</w:t>
      </w:r>
      <w:r>
        <w:rPr>
          <w:rFonts w:ascii="Times New Roman" w:hAnsi="Times New Roman" w:cs="Times New Roman"/>
          <w:sz w:val="22"/>
          <w:szCs w:val="22"/>
        </w:rPr>
        <w:t>.</w:t>
      </w:r>
      <w:r w:rsidRPr="00640B84">
        <w:rPr>
          <w:rFonts w:ascii="Times New Roman" w:hAnsi="Times New Roman" w:cs="Times New Roman"/>
          <w:sz w:val="22"/>
          <w:szCs w:val="22"/>
        </w:rPr>
        <w:t xml:space="preserve"> </w:t>
      </w:r>
      <w:r>
        <w:rPr>
          <w:rFonts w:ascii="Times New Roman" w:hAnsi="Times New Roman" w:cs="Times New Roman"/>
          <w:sz w:val="22"/>
          <w:szCs w:val="22"/>
        </w:rPr>
        <w:t>Charakteristický je pro tuto dobu silný čínský kulturní</w:t>
      </w:r>
      <w:r w:rsidRPr="00640B84">
        <w:rPr>
          <w:rFonts w:ascii="Times New Roman" w:hAnsi="Times New Roman" w:cs="Times New Roman"/>
          <w:sz w:val="22"/>
          <w:szCs w:val="22"/>
        </w:rPr>
        <w:t xml:space="preserve"> vliv</w:t>
      </w:r>
      <w:r>
        <w:rPr>
          <w:rFonts w:ascii="Times New Roman" w:hAnsi="Times New Roman" w:cs="Times New Roman"/>
          <w:sz w:val="22"/>
          <w:szCs w:val="22"/>
        </w:rPr>
        <w:t>.</w:t>
      </w:r>
      <w:r w:rsidRPr="00091FCC">
        <w:rPr>
          <w:rFonts w:ascii="Times New Roman" w:hAnsi="Times New Roman" w:cs="Times New Roman"/>
          <w:sz w:val="22"/>
          <w:szCs w:val="22"/>
        </w:rPr>
        <w:t xml:space="preserve"> </w:t>
      </w:r>
      <w:r>
        <w:rPr>
          <w:rFonts w:ascii="Times New Roman" w:hAnsi="Times New Roman" w:cs="Times New Roman"/>
          <w:sz w:val="22"/>
          <w:szCs w:val="22"/>
        </w:rPr>
        <w:t>V tomto období v</w:t>
      </w:r>
      <w:r w:rsidRPr="00091FCC">
        <w:rPr>
          <w:rFonts w:ascii="Times New Roman" w:hAnsi="Times New Roman" w:cs="Times New Roman"/>
          <w:sz w:val="22"/>
          <w:szCs w:val="22"/>
        </w:rPr>
        <w:t>znik</w:t>
      </w:r>
      <w:r>
        <w:rPr>
          <w:rFonts w:ascii="Times New Roman" w:hAnsi="Times New Roman" w:cs="Times New Roman"/>
          <w:sz w:val="22"/>
          <w:szCs w:val="22"/>
        </w:rPr>
        <w:t>ly</w:t>
      </w:r>
      <w:r w:rsidRPr="00091FCC">
        <w:rPr>
          <w:rFonts w:ascii="Times New Roman" w:hAnsi="Times New Roman" w:cs="Times New Roman"/>
          <w:sz w:val="22"/>
          <w:szCs w:val="22"/>
        </w:rPr>
        <w:t xml:space="preserve"> první japonské písemné památky, historické kroniky </w:t>
      </w:r>
      <w:r w:rsidRPr="00EC120D">
        <w:rPr>
          <w:rFonts w:ascii="Times New Roman" w:hAnsi="Times New Roman" w:cs="Times New Roman"/>
          <w:i/>
          <w:sz w:val="22"/>
          <w:szCs w:val="22"/>
        </w:rPr>
        <w:t>Nihonšoki</w:t>
      </w:r>
      <w:r w:rsidRPr="0058133F">
        <w:rPr>
          <w:rFonts w:ascii="Times New Roman" w:hAnsi="Times New Roman" w:cs="Times New Roman"/>
          <w:sz w:val="22"/>
          <w:szCs w:val="22"/>
        </w:rPr>
        <w:t xml:space="preserve"> </w:t>
      </w:r>
      <w:r w:rsidRPr="00091FCC">
        <w:rPr>
          <w:rFonts w:ascii="Times New Roman" w:hAnsi="Times New Roman" w:cs="Times New Roman"/>
          <w:sz w:val="22"/>
          <w:szCs w:val="22"/>
        </w:rPr>
        <w:t xml:space="preserve">a </w:t>
      </w:r>
      <w:r w:rsidRPr="00EC120D">
        <w:rPr>
          <w:rFonts w:ascii="Times New Roman" w:hAnsi="Times New Roman" w:cs="Times New Roman"/>
          <w:i/>
          <w:sz w:val="22"/>
          <w:szCs w:val="22"/>
        </w:rPr>
        <w:t>Kodžiki</w:t>
      </w:r>
      <w:r>
        <w:rPr>
          <w:rFonts w:ascii="Times New Roman" w:hAnsi="Times New Roman" w:cs="Times New Roman"/>
          <w:sz w:val="22"/>
          <w:szCs w:val="22"/>
        </w:rPr>
        <w:t>.</w:t>
      </w:r>
      <w:r w:rsidRPr="0058133F">
        <w:rPr>
          <w:rFonts w:ascii="Times New Roman" w:hAnsi="Times New Roman" w:cs="Times New Roman"/>
          <w:sz w:val="22"/>
          <w:szCs w:val="22"/>
        </w:rPr>
        <w:t xml:space="preserve"> </w:t>
      </w:r>
      <w:r>
        <w:rPr>
          <w:rFonts w:ascii="Times New Roman" w:hAnsi="Times New Roman" w:cs="Times New Roman"/>
          <w:sz w:val="22"/>
          <w:szCs w:val="22"/>
        </w:rPr>
        <w:t>Období skončilo, když se přemístilo hlavní město. (</w:t>
      </w:r>
      <w:r w:rsidRPr="00FD2A53">
        <w:rPr>
          <w:rFonts w:ascii="Times New Roman" w:hAnsi="Times New Roman" w:cs="Times New Roman"/>
          <w:sz w:val="22"/>
          <w:szCs w:val="22"/>
        </w:rPr>
        <w:t xml:space="preserve">Reischauer, Craig, 2012: </w:t>
      </w:r>
      <w:r>
        <w:rPr>
          <w:rFonts w:ascii="Times New Roman" w:hAnsi="Times New Roman" w:cs="Times New Roman"/>
          <w:sz w:val="22"/>
          <w:szCs w:val="22"/>
        </w:rPr>
        <w:t>18, 27—29</w:t>
      </w:r>
      <w:r w:rsidRPr="00FD2A53">
        <w:rPr>
          <w:rFonts w:ascii="Times New Roman" w:hAnsi="Times New Roman" w:cs="Times New Roman"/>
          <w:sz w:val="22"/>
          <w:szCs w:val="22"/>
        </w:rPr>
        <w:t>)</w:t>
      </w:r>
    </w:p>
  </w:footnote>
  <w:footnote w:id="11">
    <w:p w:rsidR="00752A4E" w:rsidRPr="00640B84" w:rsidRDefault="00752A4E">
      <w:pPr>
        <w:pStyle w:val="Textpoznpodarou"/>
        <w:rPr>
          <w:sz w:val="22"/>
          <w:szCs w:val="22"/>
        </w:rPr>
      </w:pPr>
      <w:r w:rsidRPr="00640B84">
        <w:rPr>
          <w:rStyle w:val="Znakapoznpodarou"/>
        </w:rPr>
        <w:footnoteRef/>
      </w:r>
      <w:r w:rsidRPr="00640B84">
        <w:t xml:space="preserve"> </w:t>
      </w:r>
      <w:r w:rsidRPr="00C82D12">
        <w:rPr>
          <w:rFonts w:ascii="Times New Roman" w:hAnsi="Times New Roman" w:cs="Times New Roman"/>
          <w:sz w:val="22"/>
          <w:szCs w:val="22"/>
        </w:rPr>
        <w:t>Tódaidži (</w:t>
      </w:r>
      <w:r w:rsidRPr="00C82D12">
        <w:rPr>
          <w:rFonts w:ascii="Times New Roman" w:eastAsia="MS Gothic" w:hAnsi="MS Gothic" w:cs="Times New Roman"/>
          <w:sz w:val="22"/>
          <w:szCs w:val="22"/>
        </w:rPr>
        <w:t>東大寺</w:t>
      </w:r>
      <w:r>
        <w:rPr>
          <w:rFonts w:ascii="Times New Roman" w:eastAsia="MS Gothic" w:hAnsi="MS Gothic" w:cs="Times New Roman"/>
          <w:sz w:val="22"/>
          <w:szCs w:val="22"/>
        </w:rPr>
        <w:t>, 752</w:t>
      </w:r>
      <w:r w:rsidRPr="00C82D12">
        <w:rPr>
          <w:rFonts w:ascii="Times New Roman" w:eastAsia="MS Gothic" w:hAnsi="Times New Roman" w:cs="Times New Roman"/>
          <w:sz w:val="22"/>
          <w:szCs w:val="22"/>
        </w:rPr>
        <w:t>)</w:t>
      </w:r>
      <w:r>
        <w:rPr>
          <w:rFonts w:ascii="Times New Roman" w:eastAsia="MS Gothic" w:hAnsi="Times New Roman" w:cs="Times New Roman"/>
          <w:sz w:val="22"/>
          <w:szCs w:val="22"/>
        </w:rPr>
        <w:t>,</w:t>
      </w:r>
      <w:r w:rsidRPr="00C82D12">
        <w:rPr>
          <w:rFonts w:ascii="Times New Roman" w:eastAsia="MS Gothic" w:hAnsi="Times New Roman" w:cs="Times New Roman"/>
          <w:sz w:val="22"/>
          <w:szCs w:val="22"/>
        </w:rPr>
        <w:t xml:space="preserve"> buddhistický </w:t>
      </w:r>
      <w:r>
        <w:rPr>
          <w:rFonts w:ascii="Times New Roman" w:hAnsi="Times New Roman" w:cs="Times New Roman"/>
          <w:sz w:val="22"/>
          <w:szCs w:val="22"/>
        </w:rPr>
        <w:t>chrám v Naře, který se</w:t>
      </w:r>
      <w:r w:rsidRPr="00C82D12">
        <w:rPr>
          <w:rFonts w:ascii="Times New Roman" w:hAnsi="Times New Roman" w:cs="Times New Roman"/>
          <w:sz w:val="22"/>
          <w:szCs w:val="22"/>
        </w:rPr>
        <w:t xml:space="preserve"> pyšní největší dřevěnou budovou na světě a </w:t>
      </w:r>
      <w:r>
        <w:rPr>
          <w:rFonts w:ascii="Times New Roman" w:hAnsi="Times New Roman" w:cs="Times New Roman"/>
          <w:sz w:val="22"/>
          <w:szCs w:val="22"/>
        </w:rPr>
        <w:t>obří</w:t>
      </w:r>
      <w:r w:rsidRPr="00C82D12">
        <w:rPr>
          <w:rFonts w:ascii="Times New Roman" w:hAnsi="Times New Roman" w:cs="Times New Roman"/>
          <w:sz w:val="22"/>
          <w:szCs w:val="22"/>
        </w:rPr>
        <w:t xml:space="preserve"> bronzovou sochou Buddhy.</w:t>
      </w:r>
      <w:r>
        <w:rPr>
          <w:rFonts w:ascii="Times New Roman" w:hAnsi="Times New Roman" w:cs="Times New Roman"/>
          <w:sz w:val="22"/>
          <w:szCs w:val="22"/>
        </w:rPr>
        <w:t xml:space="preserve"> (viz Walker, 2012: 191)</w:t>
      </w:r>
    </w:p>
  </w:footnote>
  <w:footnote w:id="12">
    <w:p w:rsidR="00752A4E" w:rsidRDefault="00752A4E">
      <w:pPr>
        <w:pStyle w:val="Textpoznpodarou"/>
      </w:pPr>
      <w:r w:rsidRPr="00640B84">
        <w:rPr>
          <w:rStyle w:val="Znakapoznpodarou"/>
        </w:rPr>
        <w:footnoteRef/>
      </w:r>
      <w:r w:rsidRPr="00640B84">
        <w:rPr>
          <w:sz w:val="22"/>
          <w:szCs w:val="22"/>
        </w:rPr>
        <w:t xml:space="preserve"> </w:t>
      </w:r>
      <w:r w:rsidRPr="002C3377">
        <w:rPr>
          <w:rFonts w:ascii="Times New Roman" w:hAnsi="Times New Roman" w:cs="Times New Roman"/>
          <w:sz w:val="22"/>
          <w:szCs w:val="22"/>
        </w:rPr>
        <w:t>Šómu (</w:t>
      </w:r>
      <w:r w:rsidRPr="002C3377">
        <w:rPr>
          <w:rFonts w:ascii="MS Gothic" w:eastAsia="MS Gothic" w:hAnsi="MS Gothic" w:cs="MS Gothic" w:hint="eastAsia"/>
          <w:sz w:val="22"/>
          <w:szCs w:val="22"/>
        </w:rPr>
        <w:t>聖武</w:t>
      </w:r>
      <w:r w:rsidRPr="002C3377">
        <w:rPr>
          <w:rFonts w:ascii="Times New Roman" w:hAnsi="Times New Roman" w:cs="Times New Roman"/>
          <w:sz w:val="22"/>
          <w:szCs w:val="22"/>
        </w:rPr>
        <w:t>, 701</w:t>
      </w:r>
      <w:r w:rsidRPr="002C3377">
        <w:rPr>
          <w:sz w:val="22"/>
          <w:szCs w:val="22"/>
        </w:rPr>
        <w:t>—756).</w:t>
      </w:r>
    </w:p>
  </w:footnote>
  <w:footnote w:id="13">
    <w:p w:rsidR="00752A4E" w:rsidRPr="00091FCC" w:rsidRDefault="00752A4E">
      <w:pPr>
        <w:pStyle w:val="Textpoznpodarou"/>
        <w:rPr>
          <w:sz w:val="22"/>
          <w:szCs w:val="22"/>
        </w:rPr>
      </w:pPr>
      <w:r w:rsidRPr="00091FCC">
        <w:rPr>
          <w:rStyle w:val="Znakapoznpodarou"/>
        </w:rPr>
        <w:footnoteRef/>
      </w:r>
      <w:r w:rsidRPr="00091FCC">
        <w:t xml:space="preserve"> </w:t>
      </w:r>
      <w:r>
        <w:rPr>
          <w:rFonts w:ascii="Times New Roman" w:hAnsi="Times New Roman" w:cs="Times New Roman"/>
          <w:sz w:val="22"/>
          <w:szCs w:val="22"/>
        </w:rPr>
        <w:t>Dynastie Tchang (6</w:t>
      </w:r>
      <w:r w:rsidRPr="00091FCC">
        <w:rPr>
          <w:rFonts w:ascii="Times New Roman" w:hAnsi="Times New Roman" w:cs="Times New Roman"/>
          <w:sz w:val="22"/>
          <w:szCs w:val="22"/>
        </w:rPr>
        <w:t>18</w:t>
      </w:r>
      <w:r>
        <w:rPr>
          <w:rFonts w:ascii="Times New Roman" w:hAnsi="Times New Roman" w:cs="Times New Roman"/>
          <w:sz w:val="22"/>
          <w:szCs w:val="22"/>
        </w:rPr>
        <w:t>—</w:t>
      </w:r>
      <w:r w:rsidRPr="00091FCC">
        <w:rPr>
          <w:rFonts w:ascii="Times New Roman" w:hAnsi="Times New Roman" w:cs="Times New Roman"/>
          <w:sz w:val="22"/>
          <w:szCs w:val="22"/>
        </w:rPr>
        <w:t>907</w:t>
      </w:r>
      <w:r>
        <w:rPr>
          <w:rFonts w:ascii="Times New Roman" w:hAnsi="Times New Roman" w:cs="Times New Roman"/>
          <w:sz w:val="22"/>
          <w:szCs w:val="22"/>
        </w:rPr>
        <w:t>), během její vlády procházela Čína velkým kulturním vývojem. (viz Pletcher, 2011: 16)</w:t>
      </w:r>
    </w:p>
  </w:footnote>
  <w:footnote w:id="14">
    <w:p w:rsidR="00752A4E" w:rsidRDefault="00752A4E">
      <w:pPr>
        <w:pStyle w:val="Textpoznpodarou"/>
      </w:pPr>
      <w:r>
        <w:rPr>
          <w:rStyle w:val="Znakapoznpodarou"/>
        </w:rPr>
        <w:footnoteRef/>
      </w:r>
      <w:r>
        <w:t xml:space="preserve"> </w:t>
      </w:r>
      <w:r w:rsidRPr="00867005">
        <w:rPr>
          <w:rFonts w:ascii="Times New Roman" w:hAnsi="Times New Roman" w:cs="Times New Roman"/>
          <w:i/>
          <w:sz w:val="22"/>
          <w:szCs w:val="22"/>
        </w:rPr>
        <w:t>Danča</w:t>
      </w:r>
      <w:r w:rsidRPr="00867005">
        <w:rPr>
          <w:rFonts w:ascii="Times New Roman" w:hAnsi="Times New Roman" w:cs="Times New Roman"/>
          <w:sz w:val="22"/>
          <w:szCs w:val="22"/>
        </w:rPr>
        <w:t xml:space="preserve"> (</w:t>
      </w:r>
      <w:r w:rsidRPr="00867005">
        <w:rPr>
          <w:rFonts w:ascii="Times New Roman" w:eastAsia="MS Gothic" w:hAnsi="MS Gothic" w:cs="Times New Roman"/>
          <w:sz w:val="22"/>
          <w:szCs w:val="22"/>
        </w:rPr>
        <w:t>団茶</w:t>
      </w:r>
      <w:r w:rsidRPr="00867005">
        <w:rPr>
          <w:rFonts w:ascii="Times New Roman" w:eastAsia="MS Gothic" w:hAnsi="Times New Roman" w:cs="Times New Roman"/>
          <w:sz w:val="22"/>
          <w:szCs w:val="22"/>
        </w:rPr>
        <w:t>).</w:t>
      </w:r>
    </w:p>
  </w:footnote>
  <w:footnote w:id="15">
    <w:p w:rsidR="00752A4E" w:rsidRPr="00091FCC" w:rsidRDefault="00752A4E">
      <w:pPr>
        <w:pStyle w:val="Textpoznpodarou"/>
        <w:rPr>
          <w:sz w:val="22"/>
          <w:szCs w:val="22"/>
        </w:rPr>
      </w:pPr>
      <w:r w:rsidRPr="00091FCC">
        <w:rPr>
          <w:rStyle w:val="Znakapoznpodarou"/>
        </w:rPr>
        <w:footnoteRef/>
      </w:r>
      <w:r w:rsidRPr="00091FCC">
        <w:t xml:space="preserve"> </w:t>
      </w:r>
      <w:r>
        <w:rPr>
          <w:rFonts w:ascii="Times New Roman" w:hAnsi="Times New Roman" w:cs="Times New Roman"/>
          <w:sz w:val="22"/>
          <w:szCs w:val="22"/>
        </w:rPr>
        <w:t>Gjóki (</w:t>
      </w:r>
      <w:r w:rsidRPr="00725AFF">
        <w:rPr>
          <w:rFonts w:ascii="MS Gothic" w:eastAsia="MS Gothic" w:hAnsi="MS Gothic" w:cs="MS Gothic" w:hint="eastAsia"/>
          <w:sz w:val="22"/>
          <w:szCs w:val="22"/>
        </w:rPr>
        <w:t>行基</w:t>
      </w:r>
      <w:r>
        <w:rPr>
          <w:rFonts w:ascii="Times New Roman" w:hAnsi="Times New Roman" w:cs="Times New Roman"/>
          <w:sz w:val="22"/>
          <w:szCs w:val="22"/>
        </w:rPr>
        <w:t>, 6</w:t>
      </w:r>
      <w:r w:rsidRPr="00091FCC">
        <w:rPr>
          <w:rFonts w:ascii="Times New Roman" w:hAnsi="Times New Roman" w:cs="Times New Roman"/>
          <w:sz w:val="22"/>
          <w:szCs w:val="22"/>
        </w:rPr>
        <w:t>68</w:t>
      </w:r>
      <w:r>
        <w:rPr>
          <w:rFonts w:ascii="Times New Roman" w:hAnsi="Times New Roman" w:cs="Times New Roman"/>
          <w:sz w:val="22"/>
          <w:szCs w:val="22"/>
        </w:rPr>
        <w:t>—</w:t>
      </w:r>
      <w:r w:rsidRPr="00091FCC">
        <w:rPr>
          <w:rFonts w:ascii="Times New Roman" w:hAnsi="Times New Roman" w:cs="Times New Roman"/>
          <w:sz w:val="22"/>
          <w:szCs w:val="22"/>
        </w:rPr>
        <w:t>749</w:t>
      </w:r>
      <w:r>
        <w:rPr>
          <w:rFonts w:ascii="Times New Roman" w:hAnsi="Times New Roman" w:cs="Times New Roman"/>
          <w:sz w:val="22"/>
          <w:szCs w:val="22"/>
        </w:rPr>
        <w:t>)</w:t>
      </w:r>
      <w:r w:rsidRPr="00091FCC">
        <w:rPr>
          <w:rFonts w:ascii="Times New Roman" w:hAnsi="Times New Roman" w:cs="Times New Roman"/>
          <w:sz w:val="22"/>
          <w:szCs w:val="22"/>
        </w:rPr>
        <w:t xml:space="preserve">, </w:t>
      </w:r>
      <w:r>
        <w:rPr>
          <w:rFonts w:ascii="Times New Roman" w:hAnsi="Times New Roman" w:cs="Times New Roman"/>
          <w:sz w:val="22"/>
          <w:szCs w:val="22"/>
        </w:rPr>
        <w:t>bu</w:t>
      </w:r>
      <w:r w:rsidRPr="00091FCC">
        <w:rPr>
          <w:rFonts w:ascii="Times New Roman" w:hAnsi="Times New Roman" w:cs="Times New Roman"/>
          <w:sz w:val="22"/>
          <w:szCs w:val="22"/>
        </w:rPr>
        <w:t>ddhistický mnich korejského původu</w:t>
      </w:r>
      <w:r>
        <w:rPr>
          <w:rFonts w:ascii="Times New Roman" w:hAnsi="Times New Roman" w:cs="Times New Roman"/>
          <w:sz w:val="22"/>
          <w:szCs w:val="22"/>
        </w:rPr>
        <w:t>; i</w:t>
      </w:r>
      <w:r w:rsidRPr="00091FCC">
        <w:rPr>
          <w:rFonts w:ascii="Times New Roman" w:hAnsi="Times New Roman" w:cs="Times New Roman"/>
          <w:sz w:val="22"/>
          <w:szCs w:val="22"/>
        </w:rPr>
        <w:t xml:space="preserve"> přes státní zákaz šíření buddhismu mimo kláštery se vydával na </w:t>
      </w:r>
      <w:r>
        <w:rPr>
          <w:rFonts w:ascii="Times New Roman" w:hAnsi="Times New Roman" w:cs="Times New Roman"/>
          <w:sz w:val="22"/>
          <w:szCs w:val="22"/>
        </w:rPr>
        <w:t>cesty po venkově a šířil víru</w:t>
      </w:r>
      <w:r w:rsidRPr="00091FCC">
        <w:rPr>
          <w:rFonts w:ascii="Times New Roman" w:hAnsi="Times New Roman" w:cs="Times New Roman"/>
          <w:sz w:val="22"/>
          <w:szCs w:val="22"/>
        </w:rPr>
        <w:t xml:space="preserve"> mezi prostými lidmi</w:t>
      </w:r>
      <w:r>
        <w:rPr>
          <w:rFonts w:ascii="Times New Roman" w:hAnsi="Times New Roman" w:cs="Times New Roman"/>
          <w:sz w:val="22"/>
          <w:szCs w:val="22"/>
        </w:rPr>
        <w:t>. Také se podílel na budování dopravní infrastruktury a hrází. (viz Hall, 1997: 403—404)</w:t>
      </w:r>
    </w:p>
  </w:footnote>
  <w:footnote w:id="16">
    <w:p w:rsidR="00752A4E" w:rsidRDefault="00752A4E">
      <w:pPr>
        <w:pStyle w:val="Textpoznpodarou"/>
      </w:pPr>
      <w:r>
        <w:rPr>
          <w:rStyle w:val="Znakapoznpodarou"/>
        </w:rPr>
        <w:footnoteRef/>
      </w:r>
      <w:r>
        <w:t xml:space="preserve"> </w:t>
      </w:r>
      <w:r w:rsidRPr="002C3377">
        <w:rPr>
          <w:rFonts w:ascii="Times New Roman" w:hAnsi="Times New Roman" w:cs="Times New Roman"/>
          <w:sz w:val="22"/>
          <w:szCs w:val="22"/>
        </w:rPr>
        <w:t>Kanmu (</w:t>
      </w:r>
      <w:r w:rsidRPr="002C3377">
        <w:rPr>
          <w:rFonts w:ascii="Times New Roman" w:hAnsi="Times New Roman" w:cs="Times New Roman" w:hint="eastAsia"/>
          <w:sz w:val="22"/>
          <w:szCs w:val="22"/>
        </w:rPr>
        <w:t>桓武</w:t>
      </w:r>
      <w:r w:rsidRPr="002C3377">
        <w:rPr>
          <w:rFonts w:ascii="Times New Roman" w:hAnsi="Times New Roman" w:cs="Times New Roman"/>
          <w:sz w:val="22"/>
          <w:szCs w:val="22"/>
        </w:rPr>
        <w:t>, 737—806</w:t>
      </w:r>
      <w:r>
        <w:rPr>
          <w:rFonts w:ascii="Times New Roman" w:hAnsi="Times New Roman" w:cs="Times New Roman"/>
          <w:sz w:val="22"/>
          <w:szCs w:val="22"/>
        </w:rPr>
        <w:t>).</w:t>
      </w:r>
    </w:p>
  </w:footnote>
  <w:footnote w:id="17">
    <w:p w:rsidR="00752A4E" w:rsidRDefault="00752A4E">
      <w:pPr>
        <w:pStyle w:val="Textpoznpodarou"/>
      </w:pPr>
      <w:r>
        <w:rPr>
          <w:rStyle w:val="Znakapoznpodarou"/>
        </w:rPr>
        <w:footnoteRef/>
      </w:r>
      <w:r>
        <w:t xml:space="preserve"> </w:t>
      </w:r>
      <w:r>
        <w:rPr>
          <w:rFonts w:ascii="Times New Roman" w:hAnsi="Times New Roman" w:cs="Times New Roman"/>
          <w:sz w:val="22"/>
          <w:szCs w:val="22"/>
        </w:rPr>
        <w:t xml:space="preserve">Později byl název změněn na Kjóto. </w:t>
      </w:r>
      <w:r w:rsidRPr="00935DD7">
        <w:rPr>
          <w:rFonts w:ascii="Times New Roman" w:eastAsia="MS Gothic" w:hAnsi="Times New Roman" w:cs="Times New Roman"/>
          <w:sz w:val="22"/>
          <w:szCs w:val="22"/>
        </w:rPr>
        <w:t xml:space="preserve">(viz Reischauer, Craig, 2012: </w:t>
      </w:r>
      <w:r>
        <w:rPr>
          <w:rFonts w:ascii="Times New Roman" w:eastAsia="MS Gothic" w:hAnsi="Times New Roman" w:cs="Times New Roman"/>
          <w:sz w:val="22"/>
          <w:szCs w:val="22"/>
        </w:rPr>
        <w:t>19</w:t>
      </w:r>
      <w:r w:rsidRPr="00935DD7">
        <w:rPr>
          <w:rFonts w:ascii="Times New Roman" w:eastAsia="MS Gothic" w:hAnsi="Times New Roman" w:cs="Times New Roman"/>
          <w:sz w:val="22"/>
          <w:szCs w:val="22"/>
        </w:rPr>
        <w:t>)</w:t>
      </w:r>
    </w:p>
  </w:footnote>
  <w:footnote w:id="18">
    <w:p w:rsidR="00752A4E" w:rsidRDefault="00752A4E">
      <w:pPr>
        <w:pStyle w:val="Textpoznpodarou"/>
      </w:pPr>
      <w:r>
        <w:rPr>
          <w:rStyle w:val="Znakapoznpodarou"/>
        </w:rPr>
        <w:footnoteRef/>
      </w:r>
      <w:r>
        <w:t xml:space="preserve"> </w:t>
      </w:r>
      <w:r w:rsidRPr="00EC120D">
        <w:rPr>
          <w:rFonts w:ascii="Times New Roman" w:hAnsi="Times New Roman" w:cs="Times New Roman"/>
          <w:i/>
          <w:sz w:val="22"/>
          <w:szCs w:val="22"/>
        </w:rPr>
        <w:t>Šóeny</w:t>
      </w:r>
      <w:r>
        <w:rPr>
          <w:rFonts w:ascii="Times New Roman" w:hAnsi="Times New Roman" w:cs="Times New Roman"/>
          <w:sz w:val="22"/>
          <w:szCs w:val="22"/>
        </w:rPr>
        <w:t xml:space="preserve"> (</w:t>
      </w:r>
      <w:r w:rsidRPr="00725AFF">
        <w:rPr>
          <w:rFonts w:ascii="MS Gothic" w:eastAsia="MS Gothic" w:hAnsi="MS Gothic" w:cs="MS Gothic" w:hint="eastAsia"/>
          <w:sz w:val="22"/>
          <w:szCs w:val="22"/>
        </w:rPr>
        <w:t>荘園</w:t>
      </w:r>
      <w:r>
        <w:rPr>
          <w:rFonts w:ascii="MS Gothic" w:eastAsia="MS Gothic" w:hAnsi="MS Gothic" w:cs="MS Gothic"/>
          <w:sz w:val="22"/>
          <w:szCs w:val="22"/>
        </w:rPr>
        <w:t xml:space="preserve">), </w:t>
      </w:r>
      <w:r w:rsidRPr="00935DD7">
        <w:rPr>
          <w:rFonts w:ascii="Times New Roman" w:hAnsi="Times New Roman" w:cs="Times New Roman"/>
          <w:sz w:val="22"/>
          <w:szCs w:val="22"/>
        </w:rPr>
        <w:t xml:space="preserve">vrchnostenské statky zaštítěné </w:t>
      </w:r>
      <w:r>
        <w:rPr>
          <w:rFonts w:ascii="Times New Roman" w:hAnsi="Times New Roman" w:cs="Times New Roman"/>
          <w:sz w:val="22"/>
          <w:szCs w:val="22"/>
        </w:rPr>
        <w:t>vyšší autoritou;</w:t>
      </w:r>
      <w:r w:rsidRPr="00935DD7">
        <w:rPr>
          <w:rFonts w:ascii="Times New Roman" w:hAnsi="Times New Roman" w:cs="Times New Roman"/>
          <w:sz w:val="22"/>
          <w:szCs w:val="22"/>
        </w:rPr>
        <w:t xml:space="preserve"> </w:t>
      </w:r>
      <w:r>
        <w:rPr>
          <w:rFonts w:ascii="Times New Roman" w:hAnsi="Times New Roman" w:cs="Times New Roman"/>
          <w:sz w:val="22"/>
          <w:szCs w:val="22"/>
        </w:rPr>
        <w:t>od osmého století jejich počet prudce rostl</w:t>
      </w:r>
      <w:r w:rsidRPr="00935DD7">
        <w:rPr>
          <w:rFonts w:ascii="Times New Roman" w:hAnsi="Times New Roman" w:cs="Times New Roman"/>
          <w:sz w:val="22"/>
          <w:szCs w:val="22"/>
        </w:rPr>
        <w:t>.</w:t>
      </w:r>
      <w:r>
        <w:rPr>
          <w:rFonts w:ascii="Times New Roman" w:hAnsi="Times New Roman" w:cs="Times New Roman"/>
          <w:sz w:val="22"/>
          <w:szCs w:val="22"/>
        </w:rPr>
        <w:t xml:space="preserve"> </w:t>
      </w:r>
      <w:r w:rsidRPr="00935DD7">
        <w:rPr>
          <w:rFonts w:ascii="Times New Roman" w:eastAsia="MS Gothic" w:hAnsi="Times New Roman" w:cs="Times New Roman"/>
          <w:sz w:val="22"/>
          <w:szCs w:val="22"/>
        </w:rPr>
        <w:t>(viz Reischauer, Craig, 2012: 31)</w:t>
      </w:r>
    </w:p>
  </w:footnote>
  <w:footnote w:id="19">
    <w:p w:rsidR="00752A4E" w:rsidRPr="003011B6" w:rsidRDefault="00752A4E">
      <w:pPr>
        <w:pStyle w:val="Textpoznpodarou"/>
        <w:rPr>
          <w:sz w:val="22"/>
          <w:szCs w:val="22"/>
        </w:rPr>
      </w:pPr>
      <w:r w:rsidRPr="00EC244D">
        <w:rPr>
          <w:rStyle w:val="Znakapoznpodarou"/>
        </w:rPr>
        <w:footnoteRef/>
      </w:r>
      <w:r w:rsidRPr="00EC244D">
        <w:t xml:space="preserve"> </w:t>
      </w:r>
      <w:r>
        <w:t>J</w:t>
      </w:r>
      <w:r w:rsidRPr="003011B6">
        <w:rPr>
          <w:rFonts w:ascii="Times New Roman" w:eastAsia="MS Gothic" w:hAnsi="Times New Roman" w:cs="Times New Roman"/>
          <w:sz w:val="22"/>
          <w:szCs w:val="22"/>
        </w:rPr>
        <w:t>aponská vojenská šlechta středověku a raného novověku, jejich životní styl se podř</w:t>
      </w:r>
      <w:r>
        <w:rPr>
          <w:rFonts w:ascii="Times New Roman" w:eastAsia="MS Gothic" w:hAnsi="Times New Roman" w:cs="Times New Roman"/>
          <w:sz w:val="22"/>
          <w:szCs w:val="22"/>
        </w:rPr>
        <w:t xml:space="preserve">izoval morálnímu kodexu </w:t>
      </w:r>
      <w:r w:rsidRPr="002C5A12">
        <w:rPr>
          <w:rFonts w:ascii="Times New Roman" w:eastAsia="MS Gothic" w:hAnsi="Times New Roman" w:cs="Times New Roman"/>
          <w:sz w:val="22"/>
          <w:szCs w:val="22"/>
        </w:rPr>
        <w:t xml:space="preserve">bušidó (bušidó viz blíže pozn. </w:t>
      </w:r>
      <w:proofErr w:type="gramStart"/>
      <w:r w:rsidRPr="002C5A12">
        <w:rPr>
          <w:rFonts w:ascii="Times New Roman" w:eastAsia="MS Gothic" w:hAnsi="Times New Roman" w:cs="Times New Roman"/>
          <w:sz w:val="22"/>
          <w:szCs w:val="22"/>
        </w:rPr>
        <w:t xml:space="preserve">36) </w:t>
      </w:r>
      <w:r w:rsidRPr="002C5A12">
        <w:rPr>
          <w:rFonts w:ascii="Times New Roman" w:hAnsi="Times New Roman" w:cs="Times New Roman"/>
          <w:sz w:val="22"/>
          <w:szCs w:val="22"/>
        </w:rPr>
        <w:t>(</w:t>
      </w:r>
      <w:r w:rsidRPr="00FD2A53">
        <w:rPr>
          <w:rFonts w:ascii="Times New Roman" w:hAnsi="Times New Roman" w:cs="Times New Roman"/>
          <w:sz w:val="22"/>
          <w:szCs w:val="22"/>
        </w:rPr>
        <w:t>viz</w:t>
      </w:r>
      <w:proofErr w:type="gramEnd"/>
      <w:r w:rsidRPr="00FD2A53">
        <w:rPr>
          <w:rFonts w:ascii="Times New Roman" w:hAnsi="Times New Roman" w:cs="Times New Roman"/>
          <w:sz w:val="22"/>
          <w:szCs w:val="22"/>
        </w:rPr>
        <w:t xml:space="preserve"> Collcutt, 1997: </w:t>
      </w:r>
      <w:r>
        <w:rPr>
          <w:rFonts w:ascii="Times New Roman" w:hAnsi="Times New Roman" w:cs="Times New Roman"/>
          <w:sz w:val="22"/>
          <w:szCs w:val="22"/>
        </w:rPr>
        <w:t>102</w:t>
      </w:r>
      <w:r w:rsidRPr="00FD2A53">
        <w:rPr>
          <w:rFonts w:ascii="Times New Roman" w:hAnsi="Times New Roman" w:cs="Times New Roman"/>
          <w:sz w:val="22"/>
          <w:szCs w:val="22"/>
        </w:rPr>
        <w:t>)</w:t>
      </w:r>
    </w:p>
  </w:footnote>
  <w:footnote w:id="20">
    <w:p w:rsidR="00752A4E" w:rsidRDefault="00752A4E" w:rsidP="007F3DD8">
      <w:pPr>
        <w:pStyle w:val="Textpoznpodarou"/>
      </w:pPr>
      <w:r>
        <w:rPr>
          <w:rStyle w:val="Znakapoznpodarou"/>
        </w:rPr>
        <w:footnoteRef/>
      </w:r>
      <w:r>
        <w:t xml:space="preserve"> </w:t>
      </w:r>
      <w:r w:rsidRPr="000A4BEC">
        <w:rPr>
          <w:rFonts w:ascii="Times New Roman" w:hAnsi="Times New Roman" w:cs="Times New Roman"/>
          <w:sz w:val="22"/>
          <w:szCs w:val="22"/>
        </w:rPr>
        <w:t>Viz kapitola 3.</w:t>
      </w:r>
    </w:p>
  </w:footnote>
  <w:footnote w:id="21">
    <w:p w:rsidR="00752A4E" w:rsidRPr="003011B6" w:rsidRDefault="00752A4E" w:rsidP="007A6439">
      <w:pPr>
        <w:pStyle w:val="Textpoznpodarou"/>
        <w:rPr>
          <w:sz w:val="22"/>
          <w:szCs w:val="22"/>
        </w:rPr>
      </w:pPr>
      <w:r w:rsidRPr="00EC244D">
        <w:rPr>
          <w:rStyle w:val="Znakapoznpodarou"/>
        </w:rPr>
        <w:footnoteRef/>
      </w:r>
      <w:r w:rsidRPr="00EC244D">
        <w:t xml:space="preserve"> </w:t>
      </w:r>
      <w:r w:rsidRPr="00C45AA8">
        <w:rPr>
          <w:rFonts w:ascii="Times New Roman" w:hAnsi="Times New Roman" w:cs="Times New Roman"/>
          <w:sz w:val="22"/>
          <w:szCs w:val="22"/>
        </w:rPr>
        <w:t>Saičó (</w:t>
      </w:r>
      <w:r w:rsidRPr="00C45AA8">
        <w:rPr>
          <w:rFonts w:ascii="Times New Roman" w:eastAsia="MS Gothic" w:hAnsi="Times New Roman" w:cs="Times New Roman"/>
          <w:sz w:val="22"/>
          <w:szCs w:val="22"/>
        </w:rPr>
        <w:t>最澄</w:t>
      </w:r>
      <w:r w:rsidRPr="00C45AA8">
        <w:rPr>
          <w:rFonts w:ascii="Times New Roman" w:eastAsia="MS Gothic" w:hAnsi="Times New Roman" w:cs="Times New Roman"/>
          <w:sz w:val="22"/>
          <w:szCs w:val="22"/>
        </w:rPr>
        <w:t xml:space="preserve">, 767—822), </w:t>
      </w:r>
      <w:r>
        <w:rPr>
          <w:rFonts w:ascii="Times New Roman" w:eastAsia="MS Gothic" w:hAnsi="Times New Roman" w:cs="Times New Roman"/>
          <w:sz w:val="22"/>
          <w:szCs w:val="22"/>
        </w:rPr>
        <w:t xml:space="preserve">známý také pod </w:t>
      </w:r>
      <w:r w:rsidRPr="00C45AA8">
        <w:rPr>
          <w:rFonts w:ascii="Times New Roman" w:eastAsia="MS Gothic" w:hAnsi="Times New Roman" w:cs="Times New Roman"/>
          <w:sz w:val="22"/>
          <w:szCs w:val="22"/>
        </w:rPr>
        <w:t>posmrtným jménem Dengjó Daiši (</w:t>
      </w:r>
      <w:r w:rsidRPr="00C45AA8">
        <w:rPr>
          <w:rFonts w:ascii="Times New Roman" w:eastAsia="MS Gothic" w:hAnsi="Times New Roman" w:cs="Times New Roman"/>
          <w:sz w:val="22"/>
          <w:szCs w:val="22"/>
        </w:rPr>
        <w:t>伝教大師</w:t>
      </w:r>
      <w:r>
        <w:rPr>
          <w:rFonts w:ascii="Times New Roman" w:eastAsia="MS Gothic" w:hAnsi="Times New Roman" w:cs="Times New Roman"/>
          <w:sz w:val="22"/>
          <w:szCs w:val="22"/>
        </w:rPr>
        <w:t>). (viz Baroni, 2002: 64</w:t>
      </w:r>
      <w:r w:rsidRPr="00B8754A">
        <w:rPr>
          <w:rFonts w:ascii="Times New Roman" w:eastAsia="MS Gothic" w:hAnsi="Times New Roman" w:cs="Times New Roman"/>
          <w:sz w:val="22"/>
          <w:szCs w:val="22"/>
        </w:rPr>
        <w:t>)</w:t>
      </w:r>
    </w:p>
  </w:footnote>
  <w:footnote w:id="22">
    <w:p w:rsidR="00752A4E" w:rsidRPr="00916249" w:rsidRDefault="00752A4E" w:rsidP="00916249">
      <w:pPr>
        <w:pStyle w:val="Nadpis1"/>
        <w:shd w:val="clear" w:color="auto" w:fill="FFFFFF"/>
        <w:spacing w:before="0"/>
        <w:rPr>
          <w:rFonts w:ascii="Arial" w:hAnsi="Arial" w:cs="Arial"/>
          <w:color w:val="333333"/>
          <w:sz w:val="21"/>
          <w:szCs w:val="21"/>
        </w:rPr>
      </w:pPr>
      <w:r w:rsidRPr="00916249">
        <w:rPr>
          <w:rStyle w:val="Znakapoznpodarou"/>
          <w:rFonts w:ascii="Times New Roman" w:hAnsi="Times New Roman" w:cs="Times New Roman"/>
          <w:b w:val="0"/>
          <w:color w:val="auto"/>
          <w:sz w:val="20"/>
          <w:szCs w:val="20"/>
        </w:rPr>
        <w:footnoteRef/>
      </w:r>
      <w:r>
        <w:t xml:space="preserve"> </w:t>
      </w:r>
      <w:r w:rsidRPr="00C51D29">
        <w:rPr>
          <w:rFonts w:ascii="Times New Roman" w:hAnsi="Times New Roman" w:cs="Times New Roman"/>
          <w:b w:val="0"/>
          <w:color w:val="auto"/>
          <w:sz w:val="22"/>
          <w:szCs w:val="22"/>
        </w:rPr>
        <w:t>Kúkai (</w:t>
      </w:r>
      <w:r w:rsidRPr="00C51D29">
        <w:rPr>
          <w:rFonts w:ascii="Times New Roman" w:eastAsia="MS Gothic" w:hAnsi="Times New Roman" w:cs="Times New Roman"/>
          <w:b w:val="0"/>
          <w:color w:val="auto"/>
          <w:sz w:val="22"/>
          <w:szCs w:val="22"/>
        </w:rPr>
        <w:t>空海</w:t>
      </w:r>
      <w:r w:rsidRPr="00C51D29">
        <w:rPr>
          <w:rFonts w:ascii="Times New Roman" w:eastAsia="MS Gothic" w:hAnsi="Times New Roman" w:cs="Times New Roman"/>
          <w:b w:val="0"/>
          <w:color w:val="auto"/>
          <w:sz w:val="22"/>
          <w:szCs w:val="22"/>
        </w:rPr>
        <w:t>, 774–835), známější pod svým posmrtným jménem Kóbó Daiši (</w:t>
      </w:r>
      <w:r w:rsidRPr="00C51D29">
        <w:rPr>
          <w:rFonts w:ascii="Times New Roman" w:eastAsia="MS Gothic" w:hAnsi="Times New Roman" w:cs="Times New Roman"/>
          <w:b w:val="0"/>
          <w:color w:val="auto"/>
          <w:sz w:val="22"/>
          <w:szCs w:val="22"/>
        </w:rPr>
        <w:t>弘法大師</w:t>
      </w:r>
      <w:r w:rsidRPr="00C51D29">
        <w:rPr>
          <w:rFonts w:ascii="Times New Roman" w:eastAsia="MS Gothic" w:hAnsi="Times New Roman" w:cs="Times New Roman"/>
          <w:b w:val="0"/>
          <w:color w:val="auto"/>
          <w:sz w:val="22"/>
          <w:szCs w:val="22"/>
        </w:rPr>
        <w:t xml:space="preserve">). </w:t>
      </w:r>
      <w:r w:rsidRPr="00C51D29">
        <w:rPr>
          <w:rFonts w:ascii="Times New Roman" w:hAnsi="Times New Roman" w:cs="Times New Roman"/>
          <w:b w:val="0"/>
          <w:color w:val="auto"/>
          <w:sz w:val="22"/>
          <w:szCs w:val="22"/>
        </w:rPr>
        <w:t>(viz Baroni, 2002: 193)</w:t>
      </w:r>
    </w:p>
  </w:footnote>
  <w:footnote w:id="23">
    <w:p w:rsidR="00752A4E" w:rsidRDefault="00752A4E" w:rsidP="007F3DD8">
      <w:pPr>
        <w:pStyle w:val="Textpoznpodarou"/>
      </w:pPr>
      <w:r>
        <w:rPr>
          <w:rStyle w:val="Znakapoznpodarou"/>
        </w:rPr>
        <w:footnoteRef/>
      </w:r>
      <w:r>
        <w:t xml:space="preserve"> </w:t>
      </w:r>
      <w:r w:rsidRPr="000320D4">
        <w:rPr>
          <w:rFonts w:ascii="Times New Roman" w:hAnsi="Times New Roman" w:cs="Times New Roman"/>
          <w:sz w:val="22"/>
          <w:szCs w:val="22"/>
        </w:rPr>
        <w:t xml:space="preserve">Pojmem klasicka literatura se označují písemné památky </w:t>
      </w:r>
      <w:r>
        <w:rPr>
          <w:rFonts w:ascii="Times New Roman" w:hAnsi="Times New Roman" w:cs="Times New Roman"/>
          <w:sz w:val="22"/>
          <w:szCs w:val="22"/>
        </w:rPr>
        <w:t>vzniklé v</w:t>
      </w:r>
      <w:r w:rsidRPr="000320D4">
        <w:rPr>
          <w:rFonts w:ascii="Times New Roman" w:hAnsi="Times New Roman" w:cs="Times New Roman"/>
          <w:sz w:val="22"/>
          <w:szCs w:val="22"/>
        </w:rPr>
        <w:t> období Heian.</w:t>
      </w:r>
    </w:p>
  </w:footnote>
  <w:footnote w:id="24">
    <w:p w:rsidR="00752A4E" w:rsidRDefault="00752A4E" w:rsidP="007F3DD8">
      <w:pPr>
        <w:pStyle w:val="Textpoznpodarou"/>
      </w:pPr>
      <w:r>
        <w:rPr>
          <w:rStyle w:val="Znakapoznpodarou"/>
        </w:rPr>
        <w:footnoteRef/>
      </w:r>
      <w:r>
        <w:t xml:space="preserve"> </w:t>
      </w:r>
      <w:r w:rsidRPr="00EF5B02">
        <w:rPr>
          <w:rFonts w:ascii="Times New Roman" w:hAnsi="Times New Roman" w:cs="Times New Roman"/>
          <w:sz w:val="22"/>
          <w:szCs w:val="22"/>
        </w:rPr>
        <w:t>V klášterních inventářích byly zmínky o čínském čajovém náčiní. (viz Thomovi, 2002: 95)</w:t>
      </w:r>
    </w:p>
  </w:footnote>
  <w:footnote w:id="25">
    <w:p w:rsidR="00752A4E" w:rsidRPr="003011B6" w:rsidRDefault="00752A4E" w:rsidP="007F3DD8">
      <w:pPr>
        <w:pStyle w:val="Textpoznpodarou"/>
        <w:rPr>
          <w:sz w:val="22"/>
          <w:szCs w:val="22"/>
        </w:rPr>
      </w:pPr>
      <w:r w:rsidRPr="003011B6">
        <w:rPr>
          <w:rStyle w:val="Znakapoznpodarou"/>
        </w:rPr>
        <w:footnoteRef/>
      </w:r>
      <w:r w:rsidRPr="003011B6">
        <w:t xml:space="preserve"> </w:t>
      </w:r>
      <w:r w:rsidRPr="00615143">
        <w:rPr>
          <w:rFonts w:ascii="Times New Roman" w:hAnsi="Times New Roman" w:cs="Times New Roman"/>
          <w:sz w:val="22"/>
          <w:szCs w:val="22"/>
        </w:rPr>
        <w:t>Minch Džóžin (</w:t>
      </w:r>
      <w:r w:rsidRPr="00615143">
        <w:rPr>
          <w:rFonts w:ascii="Times New Roman" w:eastAsia="MS Gothic" w:hAnsi="Times New Roman" w:cs="Times New Roman"/>
          <w:sz w:val="22"/>
          <w:szCs w:val="22"/>
        </w:rPr>
        <w:t>成尋</w:t>
      </w:r>
      <w:r w:rsidRPr="00615143">
        <w:rPr>
          <w:rFonts w:ascii="Times New Roman" w:eastAsia="MS Gothic" w:hAnsi="Times New Roman" w:cs="Times New Roman"/>
          <w:sz w:val="22"/>
          <w:szCs w:val="22"/>
        </w:rPr>
        <w:t>,1011—1081), cestoval po Číně a poznatky z cest sepsal ve svých zápiscích.</w:t>
      </w:r>
      <w:r>
        <w:rPr>
          <w:rFonts w:ascii="Times New Roman" w:eastAsia="MS Gothic" w:hAnsi="Times New Roman" w:cs="Times New Roman"/>
          <w:sz w:val="22"/>
          <w:szCs w:val="22"/>
        </w:rPr>
        <w:t xml:space="preserve"> </w:t>
      </w:r>
      <w:r w:rsidRPr="00EF5B02">
        <w:rPr>
          <w:rFonts w:ascii="Times New Roman" w:hAnsi="Times New Roman" w:cs="Times New Roman"/>
          <w:sz w:val="22"/>
          <w:szCs w:val="22"/>
        </w:rPr>
        <w:t>(viz Thomovi, 2002: 95)</w:t>
      </w:r>
    </w:p>
  </w:footnote>
  <w:footnote w:id="26">
    <w:p w:rsidR="00752A4E" w:rsidRDefault="00752A4E" w:rsidP="007F3DD8">
      <w:pPr>
        <w:pStyle w:val="Textpoznpodarou"/>
      </w:pPr>
      <w:r>
        <w:rPr>
          <w:rStyle w:val="Znakapoznpodarou"/>
        </w:rPr>
        <w:footnoteRef/>
      </w:r>
      <w:r>
        <w:t xml:space="preserve"> </w:t>
      </w:r>
      <w:r w:rsidRPr="00BB058B">
        <w:rPr>
          <w:rFonts w:ascii="Times New Roman" w:hAnsi="Times New Roman" w:cs="Times New Roman"/>
          <w:i/>
          <w:sz w:val="22"/>
          <w:szCs w:val="22"/>
        </w:rPr>
        <w:t>Mačča</w:t>
      </w:r>
      <w:r w:rsidRPr="00BB058B">
        <w:rPr>
          <w:rFonts w:ascii="Times New Roman" w:hAnsi="Times New Roman" w:cs="Times New Roman"/>
          <w:sz w:val="22"/>
          <w:szCs w:val="22"/>
        </w:rPr>
        <w:t xml:space="preserve"> (</w:t>
      </w:r>
      <w:r w:rsidRPr="00BB058B">
        <w:rPr>
          <w:rFonts w:ascii="Times New Roman" w:cs="Times New Roman"/>
          <w:sz w:val="22"/>
          <w:szCs w:val="22"/>
        </w:rPr>
        <w:t>抹茶</w:t>
      </w:r>
      <w:r w:rsidRPr="00BB058B">
        <w:rPr>
          <w:rFonts w:ascii="Times New Roman" w:hAnsi="Times New Roman" w:cs="Times New Roman"/>
          <w:sz w:val="22"/>
          <w:szCs w:val="22"/>
        </w:rPr>
        <w:t>), práškový čaj původem z Číny; kromě čajového obřadu se uplatňuje i při výrobě potravin.</w:t>
      </w:r>
      <w:r w:rsidRPr="00BB058B">
        <w:rPr>
          <w:rFonts w:ascii="Times New Roman" w:eastAsia="MS Gothic" w:hAnsi="Times New Roman" w:cs="Times New Roman"/>
          <w:sz w:val="22"/>
          <w:szCs w:val="22"/>
        </w:rPr>
        <w:t xml:space="preserve"> </w:t>
      </w:r>
      <w:r w:rsidRPr="00BB058B">
        <w:rPr>
          <w:rFonts w:ascii="Times New Roman" w:hAnsi="Times New Roman" w:cs="Times New Roman"/>
          <w:sz w:val="22"/>
          <w:szCs w:val="22"/>
        </w:rPr>
        <w:t>(viz Thomovi, 2002: 355)</w:t>
      </w:r>
    </w:p>
  </w:footnote>
  <w:footnote w:id="27">
    <w:p w:rsidR="00752A4E" w:rsidRPr="003011B6" w:rsidRDefault="00752A4E">
      <w:pPr>
        <w:pStyle w:val="Textpoznpodarou"/>
        <w:rPr>
          <w:sz w:val="22"/>
          <w:szCs w:val="22"/>
        </w:rPr>
      </w:pPr>
      <w:r w:rsidRPr="00EC244D">
        <w:rPr>
          <w:rStyle w:val="Znakapoznpodarou"/>
        </w:rPr>
        <w:footnoteRef/>
      </w:r>
      <w:r w:rsidRPr="00EC244D">
        <w:t xml:space="preserve"> </w:t>
      </w:r>
      <w:r w:rsidRPr="008F7BFA">
        <w:rPr>
          <w:rFonts w:ascii="Times New Roman" w:eastAsia="MS Gothic" w:hAnsi="Times New Roman" w:cs="Times New Roman"/>
          <w:sz w:val="22"/>
          <w:szCs w:val="22"/>
        </w:rPr>
        <w:t>Tendaišú</w:t>
      </w:r>
      <w:r>
        <w:rPr>
          <w:rFonts w:ascii="Times New Roman" w:eastAsia="MS Gothic" w:hAnsi="Times New Roman" w:cs="Times New Roman"/>
          <w:sz w:val="22"/>
          <w:szCs w:val="22"/>
        </w:rPr>
        <w:t xml:space="preserve"> (</w:t>
      </w:r>
      <w:r>
        <w:rPr>
          <w:rFonts w:ascii="MS Gothic" w:eastAsia="MS Gothic" w:hAnsi="MS Gothic" w:cs="MS Gothic" w:hint="eastAsia"/>
          <w:color w:val="000000"/>
          <w:shd w:val="clear" w:color="auto" w:fill="FFFFFF"/>
        </w:rPr>
        <w:t>天台宗</w:t>
      </w:r>
      <w:r>
        <w:rPr>
          <w:rFonts w:ascii="MS Gothic" w:eastAsia="MS Gothic" w:hAnsi="MS Gothic" w:cs="MS Gothic"/>
          <w:color w:val="000000"/>
          <w:shd w:val="clear" w:color="auto" w:fill="FFFFFF"/>
        </w:rPr>
        <w:t>)</w:t>
      </w:r>
      <w:r w:rsidRPr="003011B6">
        <w:rPr>
          <w:rFonts w:ascii="Times New Roman" w:eastAsia="MS Gothic" w:hAnsi="Times New Roman" w:cs="Times New Roman"/>
          <w:sz w:val="22"/>
          <w:szCs w:val="22"/>
        </w:rPr>
        <w:t>, japons</w:t>
      </w:r>
      <w:r>
        <w:rPr>
          <w:rFonts w:ascii="Times New Roman" w:eastAsia="MS Gothic" w:hAnsi="Times New Roman" w:cs="Times New Roman"/>
          <w:sz w:val="22"/>
          <w:szCs w:val="22"/>
        </w:rPr>
        <w:t xml:space="preserve">ká škola mahájánového buddhismu. </w:t>
      </w:r>
      <w:r w:rsidRPr="00935DD7">
        <w:rPr>
          <w:rFonts w:ascii="Times New Roman" w:eastAsia="MS Gothic" w:hAnsi="Times New Roman" w:cs="Times New Roman"/>
          <w:sz w:val="22"/>
          <w:szCs w:val="22"/>
        </w:rPr>
        <w:t xml:space="preserve">(viz Reischauer, Craig, 2012: </w:t>
      </w:r>
      <w:r>
        <w:rPr>
          <w:rFonts w:ascii="Times New Roman" w:eastAsia="MS Gothic" w:hAnsi="Times New Roman" w:cs="Times New Roman"/>
          <w:sz w:val="22"/>
          <w:szCs w:val="22"/>
        </w:rPr>
        <w:t>26</w:t>
      </w:r>
      <w:r w:rsidRPr="00935DD7">
        <w:rPr>
          <w:rFonts w:ascii="Times New Roman" w:eastAsia="MS Gothic" w:hAnsi="Times New Roman" w:cs="Times New Roman"/>
          <w:sz w:val="22"/>
          <w:szCs w:val="22"/>
        </w:rPr>
        <w:t>)</w:t>
      </w:r>
    </w:p>
  </w:footnote>
  <w:footnote w:id="28">
    <w:p w:rsidR="00752A4E" w:rsidRPr="00366894" w:rsidRDefault="00752A4E">
      <w:pPr>
        <w:pStyle w:val="Textpoznpodarou"/>
        <w:rPr>
          <w:rFonts w:ascii="Times New Roman" w:hAnsi="Times New Roman" w:cs="Times New Roman"/>
          <w:sz w:val="22"/>
          <w:szCs w:val="22"/>
        </w:rPr>
      </w:pPr>
      <w:r w:rsidRPr="00366894">
        <w:rPr>
          <w:rStyle w:val="Znakapoznpodarou"/>
          <w:rFonts w:ascii="Times New Roman" w:hAnsi="Times New Roman" w:cs="Times New Roman"/>
        </w:rPr>
        <w:footnoteRef/>
      </w:r>
      <w:r w:rsidRPr="00366894">
        <w:rPr>
          <w:rFonts w:ascii="Times New Roman" w:hAnsi="Times New Roman" w:cs="Times New Roman"/>
        </w:rPr>
        <w:t xml:space="preserve"> </w:t>
      </w:r>
      <w:r w:rsidRPr="00AE37D1">
        <w:rPr>
          <w:rFonts w:ascii="Times New Roman" w:eastAsia="MS Gothic" w:hAnsi="Times New Roman" w:cs="Times New Roman"/>
          <w:sz w:val="22"/>
          <w:szCs w:val="22"/>
        </w:rPr>
        <w:t>Eičú (</w:t>
      </w:r>
      <w:r w:rsidRPr="00AE37D1">
        <w:rPr>
          <w:rFonts w:ascii="Times New Roman" w:eastAsia="MS Gothic" w:hAnsi="Times New Roman" w:cs="Times New Roman"/>
          <w:sz w:val="22"/>
          <w:szCs w:val="22"/>
        </w:rPr>
        <w:t>永忠</w:t>
      </w:r>
      <w:r>
        <w:rPr>
          <w:rFonts w:ascii="Times New Roman" w:eastAsia="MS Gothic" w:hAnsi="Times New Roman" w:cs="Times New Roman"/>
          <w:sz w:val="22"/>
          <w:szCs w:val="22"/>
        </w:rPr>
        <w:t>,743—816).</w:t>
      </w:r>
    </w:p>
  </w:footnote>
  <w:footnote w:id="29">
    <w:p w:rsidR="00752A4E" w:rsidRPr="00366894" w:rsidRDefault="00752A4E">
      <w:pPr>
        <w:pStyle w:val="Textpoznpodarou"/>
        <w:rPr>
          <w:rFonts w:ascii="Times New Roman" w:hAnsi="Times New Roman" w:cs="Times New Roman"/>
          <w:sz w:val="22"/>
          <w:szCs w:val="22"/>
        </w:rPr>
      </w:pPr>
      <w:r w:rsidRPr="00366894">
        <w:rPr>
          <w:rStyle w:val="Znakapoznpodarou"/>
          <w:rFonts w:ascii="Times New Roman" w:hAnsi="Times New Roman" w:cs="Times New Roman"/>
        </w:rPr>
        <w:footnoteRef/>
      </w:r>
      <w:r w:rsidRPr="00366894">
        <w:rPr>
          <w:rFonts w:ascii="Times New Roman" w:hAnsi="Times New Roman" w:cs="Times New Roman"/>
        </w:rPr>
        <w:t xml:space="preserve"> </w:t>
      </w:r>
      <w:r w:rsidRPr="00366894">
        <w:rPr>
          <w:rFonts w:ascii="Times New Roman" w:hAnsi="Times New Roman" w:cs="Times New Roman"/>
          <w:sz w:val="22"/>
          <w:szCs w:val="22"/>
        </w:rPr>
        <w:t>Enrjakudži (</w:t>
      </w:r>
      <w:r w:rsidRPr="00366894">
        <w:rPr>
          <w:rFonts w:ascii="Times New Roman" w:eastAsia="MS Gothic" w:hAnsi="Times New Roman" w:cs="Times New Roman"/>
          <w:sz w:val="22"/>
          <w:szCs w:val="22"/>
        </w:rPr>
        <w:t>延暦寺</w:t>
      </w:r>
      <w:r>
        <w:rPr>
          <w:rFonts w:ascii="Times New Roman" w:eastAsia="MS Gothic" w:hAnsi="Times New Roman" w:cs="Times New Roman"/>
          <w:sz w:val="22"/>
          <w:szCs w:val="22"/>
        </w:rPr>
        <w:t>, 788</w:t>
      </w:r>
      <w:r w:rsidRPr="00366894">
        <w:rPr>
          <w:rFonts w:ascii="Times New Roman" w:hAnsi="Times New Roman" w:cs="Times New Roman"/>
          <w:sz w:val="22"/>
          <w:szCs w:val="22"/>
        </w:rPr>
        <w:t>)</w:t>
      </w:r>
      <w:r>
        <w:rPr>
          <w:rFonts w:ascii="Times New Roman" w:hAnsi="Times New Roman" w:cs="Times New Roman"/>
          <w:sz w:val="22"/>
          <w:szCs w:val="22"/>
        </w:rPr>
        <w:t>,</w:t>
      </w:r>
      <w:r w:rsidRPr="00366894">
        <w:rPr>
          <w:rFonts w:ascii="Times New Roman" w:hAnsi="Times New Roman" w:cs="Times New Roman"/>
          <w:sz w:val="22"/>
          <w:szCs w:val="22"/>
        </w:rPr>
        <w:t xml:space="preserve"> ústřední klášter školy Tendai, který Saičó založil</w:t>
      </w:r>
      <w:r>
        <w:rPr>
          <w:rFonts w:ascii="Times New Roman" w:hAnsi="Times New Roman" w:cs="Times New Roman"/>
          <w:sz w:val="22"/>
          <w:szCs w:val="22"/>
        </w:rPr>
        <w:t>, když se vrátil z Číny.</w:t>
      </w:r>
      <w:r w:rsidRPr="0036689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66894">
        <w:rPr>
          <w:rFonts w:ascii="Times New Roman" w:hAnsi="Times New Roman" w:cs="Times New Roman"/>
          <w:sz w:val="22"/>
          <w:szCs w:val="22"/>
        </w:rPr>
        <w:t xml:space="preserve">Nachází se na hoře Hiei v sousedství tehdejšího hlavního </w:t>
      </w:r>
      <w:r w:rsidRPr="00E755B7">
        <w:rPr>
          <w:rFonts w:ascii="Times New Roman" w:hAnsi="Times New Roman" w:cs="Times New Roman"/>
          <w:sz w:val="22"/>
          <w:szCs w:val="22"/>
        </w:rPr>
        <w:t>města Kjóta. (viz Thomovi, 2002: 93)</w:t>
      </w:r>
    </w:p>
  </w:footnote>
  <w:footnote w:id="30">
    <w:p w:rsidR="00752A4E" w:rsidRPr="00366894" w:rsidRDefault="00752A4E">
      <w:pPr>
        <w:pStyle w:val="Textpoznpodarou"/>
        <w:rPr>
          <w:rFonts w:ascii="Times New Roman" w:hAnsi="Times New Roman" w:cs="Times New Roman"/>
          <w:sz w:val="22"/>
          <w:szCs w:val="22"/>
        </w:rPr>
      </w:pPr>
      <w:r w:rsidRPr="00366894">
        <w:rPr>
          <w:rStyle w:val="Znakapoznpodarou"/>
          <w:rFonts w:ascii="Times New Roman" w:hAnsi="Times New Roman" w:cs="Times New Roman"/>
        </w:rPr>
        <w:footnoteRef/>
      </w:r>
      <w:r w:rsidRPr="00366894">
        <w:rPr>
          <w:rFonts w:ascii="Times New Roman" w:hAnsi="Times New Roman" w:cs="Times New Roman"/>
        </w:rPr>
        <w:t xml:space="preserve"> </w:t>
      </w:r>
      <w:r w:rsidRPr="00EC120D">
        <w:rPr>
          <w:rFonts w:ascii="Times New Roman" w:eastAsia="MS Gothic" w:hAnsi="Times New Roman" w:cs="Times New Roman"/>
          <w:i/>
          <w:sz w:val="22"/>
          <w:szCs w:val="22"/>
        </w:rPr>
        <w:t>Nihonšoki</w:t>
      </w:r>
      <w:r w:rsidRPr="002C3377">
        <w:rPr>
          <w:rFonts w:ascii="Times New Roman" w:eastAsia="MS Gothic" w:hAnsi="Times New Roman" w:cs="Times New Roman"/>
          <w:sz w:val="22"/>
          <w:szCs w:val="22"/>
        </w:rPr>
        <w:t xml:space="preserve"> </w:t>
      </w:r>
      <w:r w:rsidRPr="002C3377">
        <w:rPr>
          <w:rFonts w:ascii="Times New Roman" w:hAnsi="Times New Roman" w:cs="Times New Roman"/>
          <w:sz w:val="22"/>
          <w:szCs w:val="22"/>
        </w:rPr>
        <w:t>(</w:t>
      </w:r>
      <w:r w:rsidRPr="002C3377">
        <w:rPr>
          <w:rFonts w:ascii="Times New Roman" w:eastAsia="MS Gothic" w:hAnsi="Times New Roman" w:cs="Times New Roman"/>
          <w:sz w:val="22"/>
          <w:szCs w:val="22"/>
        </w:rPr>
        <w:t>日本書紀</w:t>
      </w:r>
      <w:r w:rsidRPr="002C3377">
        <w:rPr>
          <w:rFonts w:ascii="Times New Roman" w:eastAsia="MS Gothic" w:hAnsi="Times New Roman" w:cs="Times New Roman"/>
          <w:sz w:val="22"/>
          <w:szCs w:val="22"/>
        </w:rPr>
        <w:t xml:space="preserve">, </w:t>
      </w:r>
      <w:r w:rsidRPr="00EC120D">
        <w:rPr>
          <w:rFonts w:ascii="Times New Roman" w:eastAsia="MS Gothic" w:hAnsi="Times New Roman" w:cs="Times New Roman"/>
          <w:i/>
          <w:sz w:val="22"/>
          <w:szCs w:val="22"/>
        </w:rPr>
        <w:t>Japonské záznamy</w:t>
      </w:r>
      <w:r w:rsidRPr="002C3377">
        <w:rPr>
          <w:rFonts w:ascii="Times New Roman" w:eastAsia="MS Gothic" w:hAnsi="Times New Roman" w:cs="Times New Roman"/>
          <w:sz w:val="22"/>
          <w:szCs w:val="22"/>
        </w:rPr>
        <w:t xml:space="preserve">, 720), </w:t>
      </w:r>
      <w:r w:rsidRPr="002C3377">
        <w:rPr>
          <w:rFonts w:ascii="Times New Roman" w:hAnsi="Times New Roman" w:cs="Times New Roman"/>
          <w:sz w:val="22"/>
          <w:szCs w:val="22"/>
        </w:rPr>
        <w:t>japonská kronika</w:t>
      </w:r>
      <w:r>
        <w:rPr>
          <w:rFonts w:ascii="Times New Roman" w:hAnsi="Times New Roman" w:cs="Times New Roman"/>
          <w:sz w:val="22"/>
          <w:szCs w:val="22"/>
        </w:rPr>
        <w:t>, která mimo jiné obsahuje i  mýtyo vzniku japonského souostroví</w:t>
      </w:r>
      <w:r w:rsidRPr="002C3377">
        <w:rPr>
          <w:rFonts w:ascii="Times New Roman" w:hAnsi="Times New Roman" w:cs="Times New Roman"/>
          <w:sz w:val="22"/>
          <w:szCs w:val="22"/>
        </w:rPr>
        <w:t xml:space="preserve">. </w:t>
      </w:r>
      <w:r w:rsidRPr="002C3377">
        <w:rPr>
          <w:rFonts w:ascii="Times New Roman" w:eastAsia="MS Gothic" w:hAnsi="Times New Roman" w:cs="Times New Roman"/>
          <w:sz w:val="22"/>
          <w:szCs w:val="22"/>
        </w:rPr>
        <w:t>(viz Reischauer, Craig, 2012: 1</w:t>
      </w:r>
      <w:r>
        <w:rPr>
          <w:rFonts w:ascii="Times New Roman" w:eastAsia="MS Gothic" w:hAnsi="Times New Roman" w:cs="Times New Roman"/>
          <w:sz w:val="22"/>
          <w:szCs w:val="22"/>
        </w:rPr>
        <w:t>0</w:t>
      </w:r>
      <w:r w:rsidRPr="002C3377">
        <w:rPr>
          <w:rFonts w:ascii="Times New Roman" w:eastAsia="MS Gothic" w:hAnsi="Times New Roman" w:cs="Times New Roman"/>
          <w:sz w:val="22"/>
          <w:szCs w:val="22"/>
        </w:rPr>
        <w:t>)</w:t>
      </w:r>
    </w:p>
  </w:footnote>
  <w:footnote w:id="31">
    <w:p w:rsidR="00752A4E" w:rsidRPr="003011B6" w:rsidRDefault="00752A4E">
      <w:pPr>
        <w:pStyle w:val="Textpoznpodarou"/>
        <w:rPr>
          <w:sz w:val="22"/>
          <w:szCs w:val="22"/>
        </w:rPr>
      </w:pPr>
      <w:r w:rsidRPr="00366894">
        <w:rPr>
          <w:rStyle w:val="Znakapoznpodarou"/>
          <w:rFonts w:ascii="Times New Roman" w:hAnsi="Times New Roman" w:cs="Times New Roman"/>
        </w:rPr>
        <w:footnoteRef/>
      </w:r>
      <w:r w:rsidRPr="00366894">
        <w:rPr>
          <w:rFonts w:ascii="Times New Roman" w:hAnsi="Times New Roman" w:cs="Times New Roman"/>
        </w:rPr>
        <w:t xml:space="preserve"> </w:t>
      </w:r>
      <w:r w:rsidRPr="00366894">
        <w:rPr>
          <w:rFonts w:ascii="Times New Roman" w:hAnsi="Times New Roman" w:cs="Times New Roman"/>
          <w:sz w:val="22"/>
          <w:szCs w:val="22"/>
        </w:rPr>
        <w:t xml:space="preserve">Saga </w:t>
      </w:r>
      <w:r w:rsidRPr="00AE37D1">
        <w:rPr>
          <w:rFonts w:ascii="Times New Roman" w:hAnsi="Times New Roman" w:cs="Times New Roman"/>
          <w:sz w:val="22"/>
          <w:szCs w:val="22"/>
        </w:rPr>
        <w:t>(</w:t>
      </w:r>
      <w:r w:rsidRPr="00725AFF">
        <w:rPr>
          <w:rFonts w:ascii="MS Gothic" w:eastAsia="MS Gothic" w:hAnsi="MS Gothic" w:cs="MS Gothic" w:hint="eastAsia"/>
          <w:sz w:val="22"/>
          <w:szCs w:val="22"/>
        </w:rPr>
        <w:t>嵯峨</w:t>
      </w:r>
      <w:r>
        <w:rPr>
          <w:rFonts w:ascii="Times New Roman" w:hAnsi="Times New Roman" w:cs="Times New Roman"/>
          <w:sz w:val="22"/>
          <w:szCs w:val="22"/>
        </w:rPr>
        <w:t xml:space="preserve">, </w:t>
      </w:r>
      <w:r w:rsidRPr="00AE37D1">
        <w:rPr>
          <w:rFonts w:ascii="Times New Roman" w:hAnsi="Times New Roman" w:cs="Times New Roman"/>
          <w:sz w:val="22"/>
          <w:szCs w:val="22"/>
          <w:shd w:val="clear" w:color="auto" w:fill="FFFFFF"/>
        </w:rPr>
        <w:t>785</w:t>
      </w:r>
      <w:r w:rsidRPr="00AE37D1">
        <w:rPr>
          <w:rFonts w:ascii="Times New Roman" w:eastAsia="MS Gothic" w:hAnsi="Times New Roman" w:cs="Times New Roman"/>
          <w:sz w:val="22"/>
          <w:szCs w:val="22"/>
        </w:rPr>
        <w:t>—</w:t>
      </w:r>
      <w:r>
        <w:rPr>
          <w:rFonts w:ascii="Times New Roman" w:eastAsia="MS Gothic" w:hAnsi="Times New Roman" w:cs="Times New Roman"/>
          <w:sz w:val="22"/>
          <w:szCs w:val="22"/>
        </w:rPr>
        <w:t>842).</w:t>
      </w:r>
    </w:p>
  </w:footnote>
  <w:footnote w:id="32">
    <w:p w:rsidR="00752A4E" w:rsidRPr="00BE4406" w:rsidRDefault="00752A4E" w:rsidP="00BB6204">
      <w:pPr>
        <w:pStyle w:val="Textpoznpodarou"/>
      </w:pPr>
      <w:r w:rsidRPr="008A5429">
        <w:rPr>
          <w:rStyle w:val="Znakapoznpodarou"/>
        </w:rPr>
        <w:footnoteRef/>
      </w:r>
      <w:r w:rsidRPr="008A5429">
        <w:t xml:space="preserve"> </w:t>
      </w:r>
      <w:r w:rsidRPr="00C2453E">
        <w:rPr>
          <w:rFonts w:ascii="Times New Roman" w:hAnsi="Times New Roman" w:cs="Times New Roman"/>
          <w:sz w:val="22"/>
          <w:szCs w:val="22"/>
        </w:rPr>
        <w:t>Šófukudži (</w:t>
      </w:r>
      <w:r w:rsidRPr="00C2453E">
        <w:rPr>
          <w:rFonts w:ascii="Times New Roman" w:eastAsia="MS Gothic" w:hAnsi="MS Gothic" w:cs="Times New Roman"/>
          <w:sz w:val="22"/>
          <w:szCs w:val="22"/>
        </w:rPr>
        <w:t>聖福寺</w:t>
      </w:r>
      <w:r>
        <w:rPr>
          <w:rFonts w:ascii="Times New Roman" w:eastAsia="MS Gothic" w:hAnsi="MS Gothic" w:cs="Times New Roman"/>
          <w:sz w:val="22"/>
          <w:szCs w:val="22"/>
        </w:rPr>
        <w:t>, 1195</w:t>
      </w:r>
      <w:r w:rsidRPr="00C2453E">
        <w:rPr>
          <w:rFonts w:ascii="Times New Roman" w:hAnsi="Times New Roman" w:cs="Times New Roman"/>
          <w:sz w:val="22"/>
          <w:szCs w:val="22"/>
        </w:rPr>
        <w:t>).</w:t>
      </w:r>
    </w:p>
  </w:footnote>
  <w:footnote w:id="33">
    <w:p w:rsidR="00752A4E" w:rsidRPr="008F7BFA" w:rsidRDefault="00752A4E">
      <w:pPr>
        <w:pStyle w:val="Textpoznpodarou"/>
        <w:rPr>
          <w:sz w:val="22"/>
          <w:szCs w:val="22"/>
        </w:rPr>
      </w:pPr>
      <w:r>
        <w:rPr>
          <w:rStyle w:val="Znakapoznpodarou"/>
        </w:rPr>
        <w:footnoteRef/>
      </w:r>
      <w:r>
        <w:t xml:space="preserve"> </w:t>
      </w:r>
      <w:r w:rsidRPr="008F7BFA">
        <w:rPr>
          <w:rFonts w:ascii="Times New Roman" w:hAnsi="Times New Roman" w:cs="Times New Roman"/>
          <w:sz w:val="22"/>
          <w:szCs w:val="22"/>
        </w:rPr>
        <w:t>Šingonšú (</w:t>
      </w:r>
      <w:r w:rsidRPr="008F7BFA">
        <w:rPr>
          <w:rFonts w:ascii="Times New Roman" w:hAnsi="Times New Roman" w:cs="Times New Roman"/>
          <w:sz w:val="22"/>
          <w:szCs w:val="22"/>
        </w:rPr>
        <w:t>真言宗</w:t>
      </w:r>
      <w:r w:rsidRPr="008F7BFA">
        <w:rPr>
          <w:rFonts w:ascii="Times New Roman" w:hAnsi="Times New Roman" w:cs="Times New Roman"/>
          <w:sz w:val="22"/>
          <w:szCs w:val="22"/>
        </w:rPr>
        <w:t xml:space="preserve">), japonská buddhistická škola. </w:t>
      </w:r>
      <w:r w:rsidRPr="008F7BFA">
        <w:rPr>
          <w:rFonts w:ascii="Times New Roman" w:eastAsia="MS Gothic" w:hAnsi="Times New Roman" w:cs="Times New Roman"/>
          <w:sz w:val="22"/>
          <w:szCs w:val="22"/>
        </w:rPr>
        <w:t>(viz Reischauer, Craig, 2012: 26)</w:t>
      </w:r>
    </w:p>
  </w:footnote>
  <w:footnote w:id="34">
    <w:p w:rsidR="00752A4E" w:rsidRDefault="00752A4E">
      <w:pPr>
        <w:pStyle w:val="Textpoznpodarou"/>
      </w:pPr>
      <w:r>
        <w:rPr>
          <w:rStyle w:val="Znakapoznpodarou"/>
        </w:rPr>
        <w:footnoteRef/>
      </w:r>
      <w:r>
        <w:t xml:space="preserve"> </w:t>
      </w:r>
      <w:r w:rsidRPr="009B2D93">
        <w:rPr>
          <w:rFonts w:ascii="Times New Roman" w:hAnsi="Times New Roman" w:cs="Times New Roman"/>
          <w:sz w:val="22"/>
          <w:szCs w:val="22"/>
        </w:rPr>
        <w:t xml:space="preserve">Jedná se </w:t>
      </w:r>
      <w:r w:rsidRPr="00F45C9B">
        <w:rPr>
          <w:rFonts w:ascii="Times New Roman" w:hAnsi="Times New Roman" w:cs="Times New Roman"/>
          <w:sz w:val="22"/>
          <w:szCs w:val="22"/>
        </w:rPr>
        <w:t xml:space="preserve">o buddhistická symbolická gesta rukou tzv. mudry. (viz </w:t>
      </w:r>
      <w:r w:rsidRPr="00F45C9B">
        <w:rPr>
          <w:rFonts w:ascii="Times New Roman" w:hAnsi="Times New Roman" w:cs="Times New Roman"/>
          <w:sz w:val="22"/>
          <w:szCs w:val="22"/>
          <w:shd w:val="clear" w:color="auto" w:fill="FFFFFF"/>
        </w:rPr>
        <w:t>Varley, 2000: 52)</w:t>
      </w:r>
    </w:p>
  </w:footnote>
  <w:footnote w:id="35">
    <w:p w:rsidR="00752A4E" w:rsidRPr="00DE4DC0" w:rsidRDefault="00752A4E">
      <w:pPr>
        <w:pStyle w:val="Textpoznpodarou"/>
      </w:pPr>
      <w:r w:rsidRPr="00DE4DC0">
        <w:rPr>
          <w:rStyle w:val="Znakapoznpodarou"/>
        </w:rPr>
        <w:footnoteRef/>
      </w:r>
      <w:r w:rsidRPr="00DE4DC0">
        <w:t xml:space="preserve"> </w:t>
      </w:r>
      <w:r w:rsidRPr="00752489">
        <w:rPr>
          <w:rFonts w:ascii="Times New Roman" w:hAnsi="Times New Roman" w:cs="Times New Roman"/>
          <w:i/>
          <w:sz w:val="22"/>
          <w:szCs w:val="22"/>
        </w:rPr>
        <w:t>Bakufu</w:t>
      </w:r>
      <w:r w:rsidRPr="009D5E68">
        <w:rPr>
          <w:rFonts w:ascii="Times New Roman" w:hAnsi="Times New Roman" w:cs="Times New Roman"/>
          <w:sz w:val="22"/>
          <w:szCs w:val="22"/>
        </w:rPr>
        <w:t xml:space="preserve"> (</w:t>
      </w:r>
      <w:r w:rsidRPr="009D5E68">
        <w:rPr>
          <w:rFonts w:ascii="Times New Roman" w:eastAsia="MS Gothic" w:hAnsi="MS Gothic" w:cs="Times New Roman"/>
          <w:color w:val="000000"/>
          <w:sz w:val="22"/>
          <w:szCs w:val="22"/>
          <w:shd w:val="clear" w:color="auto" w:fill="FFFFFF"/>
        </w:rPr>
        <w:t>幕府</w:t>
      </w:r>
      <w:r w:rsidRPr="009D5E68">
        <w:rPr>
          <w:rFonts w:ascii="Times New Roman" w:eastAsia="MS Gothic" w:hAnsi="Times New Roman" w:cs="Times New Roman"/>
          <w:color w:val="000000"/>
          <w:sz w:val="22"/>
          <w:szCs w:val="22"/>
          <w:shd w:val="clear" w:color="auto" w:fill="FFFFFF"/>
        </w:rPr>
        <w:t xml:space="preserve">) byla typem </w:t>
      </w:r>
      <w:r w:rsidRPr="009D5E68">
        <w:rPr>
          <w:rFonts w:ascii="Times New Roman" w:eastAsia="MS Gothic" w:hAnsi="Times New Roman" w:cs="Times New Roman"/>
          <w:sz w:val="22"/>
          <w:szCs w:val="22"/>
        </w:rPr>
        <w:t xml:space="preserve">vojenské vlády, která byla přímo podřízena šógunovi. </w:t>
      </w:r>
      <w:r w:rsidRPr="0034733B">
        <w:rPr>
          <w:rFonts w:ascii="Times New Roman" w:eastAsia="MS Gothic" w:hAnsi="Times New Roman" w:cs="Times New Roman"/>
          <w:sz w:val="22"/>
          <w:szCs w:val="22"/>
        </w:rPr>
        <w:t>(viz Reischauer, Craig, 2012: 46)</w:t>
      </w:r>
    </w:p>
  </w:footnote>
  <w:footnote w:id="36">
    <w:p w:rsidR="00752A4E" w:rsidRPr="00DE4DC0" w:rsidRDefault="00752A4E">
      <w:pPr>
        <w:pStyle w:val="Textpoznpodarou"/>
        <w:rPr>
          <w:sz w:val="22"/>
          <w:szCs w:val="22"/>
        </w:rPr>
      </w:pPr>
      <w:r w:rsidRPr="00DE4DC0">
        <w:rPr>
          <w:rStyle w:val="Znakapoznpodarou"/>
        </w:rPr>
        <w:footnoteRef/>
      </w:r>
      <w:r w:rsidRPr="00DE4DC0">
        <w:t xml:space="preserve"> </w:t>
      </w:r>
      <w:r w:rsidRPr="00EC120D">
        <w:rPr>
          <w:rFonts w:ascii="Times New Roman" w:hAnsi="Times New Roman" w:cs="Times New Roman"/>
          <w:sz w:val="22"/>
          <w:szCs w:val="22"/>
        </w:rPr>
        <w:t>Šógun</w:t>
      </w:r>
      <w:r w:rsidRPr="009D5E68">
        <w:rPr>
          <w:rFonts w:ascii="Times New Roman" w:hAnsi="Times New Roman" w:cs="Times New Roman"/>
          <w:sz w:val="22"/>
          <w:szCs w:val="22"/>
        </w:rPr>
        <w:t xml:space="preserve"> (</w:t>
      </w:r>
      <w:r w:rsidRPr="009D5E68">
        <w:rPr>
          <w:rFonts w:ascii="Times New Roman" w:eastAsia="MS Gothic" w:hAnsi="Times New Roman" w:cs="Times New Roman"/>
          <w:sz w:val="22"/>
          <w:szCs w:val="22"/>
        </w:rPr>
        <w:t>将軍</w:t>
      </w:r>
      <w:r w:rsidRPr="009D5E68">
        <w:rPr>
          <w:rFonts w:ascii="Times New Roman" w:eastAsia="MS Gothic" w:hAnsi="Times New Roman" w:cs="Times New Roman"/>
          <w:sz w:val="22"/>
          <w:szCs w:val="22"/>
        </w:rPr>
        <w:t>) byl titul vojenské šlechty, jedná se o zkrácenou formu</w:t>
      </w:r>
      <w:r>
        <w:rPr>
          <w:rFonts w:ascii="Times New Roman" w:eastAsia="MS Gothic" w:hAnsi="Times New Roman" w:cs="Times New Roman"/>
          <w:sz w:val="22"/>
          <w:szCs w:val="22"/>
        </w:rPr>
        <w:t xml:space="preserve"> </w:t>
      </w:r>
      <w:r w:rsidRPr="009D5E68">
        <w:rPr>
          <w:rFonts w:ascii="Times New Roman" w:eastAsia="MS Gothic" w:hAnsi="Times New Roman" w:cs="Times New Roman"/>
          <w:sz w:val="22"/>
          <w:szCs w:val="22"/>
        </w:rPr>
        <w:t xml:space="preserve">výrazu </w:t>
      </w:r>
      <w:r w:rsidRPr="009D5E68">
        <w:rPr>
          <w:rFonts w:ascii="Times New Roman" w:eastAsia="MS Gothic" w:hAnsi="Times New Roman" w:cs="Times New Roman"/>
          <w:i/>
          <w:sz w:val="22"/>
          <w:szCs w:val="22"/>
        </w:rPr>
        <w:t xml:space="preserve">seii taišógun </w:t>
      </w:r>
      <w:r w:rsidRPr="009D5E68">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titul se uděloval v dřívějších obdobích vojenským velitelům, kteří bojovali proti domorodým kmenům)</w:t>
      </w:r>
      <w:r w:rsidRPr="009D5E68">
        <w:rPr>
          <w:rFonts w:ascii="Times New Roman" w:eastAsia="MS Gothic" w:hAnsi="Times New Roman" w:cs="Times New Roman"/>
          <w:sz w:val="22"/>
          <w:szCs w:val="22"/>
        </w:rPr>
        <w:t>. Poprvé byl tento titul udělen</w:t>
      </w:r>
      <w:r>
        <w:rPr>
          <w:rFonts w:ascii="Times New Roman" w:eastAsia="MS Gothic" w:hAnsi="Times New Roman" w:cs="Times New Roman"/>
          <w:sz w:val="22"/>
          <w:szCs w:val="22"/>
        </w:rPr>
        <w:t xml:space="preserve"> v roce 1192</w:t>
      </w:r>
      <w:r w:rsidRPr="009D5E68">
        <w:rPr>
          <w:rFonts w:ascii="Times New Roman" w:eastAsia="MS Gothic" w:hAnsi="Times New Roman" w:cs="Times New Roman"/>
          <w:sz w:val="22"/>
          <w:szCs w:val="22"/>
        </w:rPr>
        <w:t xml:space="preserve"> císař</w:t>
      </w:r>
      <w:r>
        <w:rPr>
          <w:rFonts w:ascii="Times New Roman" w:eastAsia="MS Gothic" w:hAnsi="Times New Roman" w:cs="Times New Roman"/>
          <w:sz w:val="22"/>
          <w:szCs w:val="22"/>
        </w:rPr>
        <w:t>ským dvorem</w:t>
      </w:r>
      <w:r w:rsidRPr="009D5E68">
        <w:rPr>
          <w:rFonts w:ascii="Times New Roman" w:eastAsia="MS Gothic" w:hAnsi="Times New Roman" w:cs="Times New Roman"/>
          <w:sz w:val="22"/>
          <w:szCs w:val="22"/>
        </w:rPr>
        <w:t xml:space="preserve"> válečníku </w:t>
      </w:r>
      <w:r>
        <w:rPr>
          <w:rFonts w:ascii="Times New Roman" w:eastAsia="MS Gothic" w:hAnsi="Times New Roman" w:cs="Times New Roman"/>
          <w:sz w:val="22"/>
          <w:szCs w:val="22"/>
        </w:rPr>
        <w:t>Minamoto Joritomovi</w:t>
      </w:r>
      <w:r w:rsidRPr="009D5E68">
        <w:rPr>
          <w:rFonts w:ascii="Times New Roman" w:eastAsia="MS Gothic" w:hAnsi="Times New Roman" w:cs="Times New Roman"/>
          <w:sz w:val="22"/>
          <w:szCs w:val="22"/>
        </w:rPr>
        <w:t xml:space="preserve">. </w:t>
      </w:r>
      <w:r w:rsidRPr="0034733B">
        <w:rPr>
          <w:rFonts w:ascii="Times New Roman" w:eastAsia="MS Gothic" w:hAnsi="Times New Roman" w:cs="Times New Roman"/>
          <w:sz w:val="22"/>
          <w:szCs w:val="22"/>
        </w:rPr>
        <w:t>(viz Reischauer, Craig, 2012: 46)</w:t>
      </w:r>
    </w:p>
  </w:footnote>
  <w:footnote w:id="37">
    <w:p w:rsidR="00752A4E" w:rsidRPr="00DE4DC0" w:rsidRDefault="00752A4E">
      <w:pPr>
        <w:pStyle w:val="Textpoznpodarou"/>
        <w:rPr>
          <w:sz w:val="22"/>
          <w:szCs w:val="22"/>
        </w:rPr>
      </w:pPr>
      <w:r w:rsidRPr="00DE4DC0">
        <w:rPr>
          <w:rStyle w:val="Znakapoznpodarou"/>
        </w:rPr>
        <w:footnoteRef/>
      </w:r>
      <w:r w:rsidRPr="00DE4DC0">
        <w:t xml:space="preserve"> </w:t>
      </w:r>
      <w:r w:rsidRPr="001D5F53">
        <w:rPr>
          <w:rFonts w:ascii="Times New Roman" w:hAnsi="Times New Roman" w:cs="Times New Roman"/>
          <w:i/>
          <w:sz w:val="22"/>
          <w:szCs w:val="22"/>
        </w:rPr>
        <w:t>Bušidó</w:t>
      </w:r>
      <w:r w:rsidRPr="00F67BC3">
        <w:rPr>
          <w:rFonts w:ascii="Times New Roman" w:hAnsi="Times New Roman" w:cs="Times New Roman"/>
          <w:sz w:val="22"/>
          <w:szCs w:val="22"/>
        </w:rPr>
        <w:t xml:space="preserve"> (</w:t>
      </w:r>
      <w:r w:rsidRPr="00F67BC3">
        <w:rPr>
          <w:rFonts w:ascii="Times New Roman" w:eastAsia="MS Gothic" w:hAnsi="Times New Roman" w:cs="Times New Roman"/>
          <w:sz w:val="22"/>
          <w:szCs w:val="22"/>
        </w:rPr>
        <w:t>武士道</w:t>
      </w:r>
      <w:r w:rsidRPr="00F67BC3">
        <w:rPr>
          <w:rFonts w:ascii="Times New Roman" w:eastAsia="MS Gothic" w:hAnsi="Times New Roman" w:cs="Times New Roman"/>
          <w:sz w:val="22"/>
          <w:szCs w:val="22"/>
        </w:rPr>
        <w:t>, dosl. cesta válečníka)</w:t>
      </w:r>
      <w:r>
        <w:rPr>
          <w:rFonts w:ascii="Times New Roman" w:eastAsia="MS Gothic" w:hAnsi="Times New Roman" w:cs="Times New Roman"/>
          <w:sz w:val="22"/>
          <w:szCs w:val="22"/>
        </w:rPr>
        <w:t xml:space="preserve"> </w:t>
      </w:r>
      <w:r w:rsidRPr="00F67BC3">
        <w:rPr>
          <w:rFonts w:ascii="Times New Roman" w:eastAsia="MS Gothic" w:hAnsi="Times New Roman" w:cs="Times New Roman"/>
          <w:sz w:val="22"/>
          <w:szCs w:val="22"/>
        </w:rPr>
        <w:t>určovalo principy, kterými se měl řídit každý samuraj. Důraz byl kladen na loajalitu pánovi. Velmi důležitý byl také koncept cti</w:t>
      </w:r>
      <w:r>
        <w:rPr>
          <w:rFonts w:ascii="Times New Roman" w:eastAsia="MS Gothic" w:hAnsi="Times New Roman" w:cs="Times New Roman"/>
          <w:sz w:val="22"/>
          <w:szCs w:val="22"/>
        </w:rPr>
        <w:t xml:space="preserve"> a poslušnosti. </w:t>
      </w:r>
      <w:r w:rsidRPr="0034733B">
        <w:rPr>
          <w:rFonts w:ascii="Times New Roman" w:eastAsia="MS Gothic" w:hAnsi="Times New Roman" w:cs="Times New Roman"/>
          <w:sz w:val="22"/>
          <w:szCs w:val="22"/>
        </w:rPr>
        <w:t>(viz Reischauer, Craig, 2012:</w:t>
      </w:r>
      <w:r>
        <w:rPr>
          <w:rFonts w:ascii="Times New Roman" w:eastAsia="MS Gothic" w:hAnsi="Times New Roman" w:cs="Times New Roman"/>
          <w:sz w:val="22"/>
          <w:szCs w:val="22"/>
        </w:rPr>
        <w:t xml:space="preserve"> 93</w:t>
      </w:r>
      <w:r w:rsidRPr="0034733B">
        <w:rPr>
          <w:rFonts w:ascii="Times New Roman" w:eastAsia="MS Gothic" w:hAnsi="Times New Roman" w:cs="Times New Roman"/>
          <w:sz w:val="22"/>
          <w:szCs w:val="22"/>
        </w:rPr>
        <w:t>)</w:t>
      </w:r>
    </w:p>
  </w:footnote>
  <w:footnote w:id="38">
    <w:p w:rsidR="00752A4E" w:rsidRPr="0070657C" w:rsidRDefault="00752A4E">
      <w:pPr>
        <w:pStyle w:val="Textpoznpodarou"/>
        <w:rPr>
          <w:sz w:val="22"/>
          <w:szCs w:val="22"/>
        </w:rPr>
      </w:pPr>
      <w:r w:rsidRPr="0070657C">
        <w:rPr>
          <w:rStyle w:val="Znakapoznpodarou"/>
        </w:rPr>
        <w:footnoteRef/>
      </w:r>
      <w:r w:rsidRPr="0070657C">
        <w:t xml:space="preserve"> </w:t>
      </w:r>
      <w:r w:rsidRPr="009A4B46">
        <w:rPr>
          <w:rFonts w:ascii="Times New Roman" w:hAnsi="Times New Roman" w:cs="Times New Roman"/>
          <w:sz w:val="22"/>
          <w:szCs w:val="22"/>
        </w:rPr>
        <w:t xml:space="preserve">Ogasawara </w:t>
      </w:r>
      <w:r w:rsidRPr="004401F7">
        <w:rPr>
          <w:rFonts w:ascii="Times New Roman" w:hAnsi="Times New Roman" w:cs="Times New Roman"/>
          <w:sz w:val="22"/>
          <w:szCs w:val="22"/>
        </w:rPr>
        <w:t>Sadamune (</w:t>
      </w:r>
      <w:r w:rsidRPr="004401F7">
        <w:rPr>
          <w:rFonts w:ascii="MS Gothic" w:eastAsia="MS Gothic" w:hAnsi="MS Gothic" w:cs="MS Gothic" w:hint="eastAsia"/>
          <w:sz w:val="22"/>
          <w:szCs w:val="22"/>
        </w:rPr>
        <w:t>小笠原貞宗</w:t>
      </w:r>
      <w:r w:rsidRPr="004401F7">
        <w:rPr>
          <w:rFonts w:ascii="Times New Roman" w:hAnsi="Times New Roman" w:cs="Times New Roman"/>
          <w:sz w:val="22"/>
          <w:szCs w:val="22"/>
        </w:rPr>
        <w:t xml:space="preserve">, </w:t>
      </w:r>
      <w:proofErr w:type="gramStart"/>
      <w:r w:rsidRPr="004401F7">
        <w:rPr>
          <w:rFonts w:ascii="Times New Roman" w:eastAsia="MS Gothic" w:hAnsi="Times New Roman" w:cs="Times New Roman"/>
          <w:sz w:val="22"/>
          <w:szCs w:val="22"/>
        </w:rPr>
        <w:t xml:space="preserve">1294—1350), </w:t>
      </w:r>
      <w:r>
        <w:rPr>
          <w:rFonts w:ascii="Times New Roman" w:eastAsia="MS Gothic" w:hAnsi="Times New Roman" w:cs="Times New Roman"/>
          <w:sz w:val="22"/>
          <w:szCs w:val="22"/>
        </w:rPr>
        <w:t>„[...] znalec</w:t>
      </w:r>
      <w:proofErr w:type="gramEnd"/>
      <w:r>
        <w:rPr>
          <w:rFonts w:ascii="Times New Roman" w:eastAsia="MS Gothic" w:hAnsi="Times New Roman" w:cs="Times New Roman"/>
          <w:sz w:val="22"/>
          <w:szCs w:val="22"/>
        </w:rPr>
        <w:t xml:space="preserve"> dobrého chování, vojevůdce [...]; určil základní pravidla při uvítání a obsluze účastníku četných čajových shromáždění.“ </w:t>
      </w:r>
      <w:r w:rsidRPr="00BB058B">
        <w:rPr>
          <w:rFonts w:ascii="Times New Roman" w:hAnsi="Times New Roman" w:cs="Times New Roman"/>
          <w:sz w:val="22"/>
          <w:szCs w:val="22"/>
        </w:rPr>
        <w:t xml:space="preserve">(Thomovi, 2002: </w:t>
      </w:r>
      <w:r>
        <w:rPr>
          <w:rFonts w:ascii="Times New Roman" w:hAnsi="Times New Roman" w:cs="Times New Roman"/>
          <w:sz w:val="22"/>
          <w:szCs w:val="22"/>
        </w:rPr>
        <w:t>105</w:t>
      </w:r>
      <w:r w:rsidRPr="00BB058B">
        <w:rPr>
          <w:rFonts w:ascii="Times New Roman" w:hAnsi="Times New Roman" w:cs="Times New Roman"/>
          <w:sz w:val="22"/>
          <w:szCs w:val="22"/>
        </w:rPr>
        <w:t>)</w:t>
      </w:r>
      <w:r>
        <w:rPr>
          <w:rFonts w:ascii="Times New Roman" w:eastAsia="MS Gothic" w:hAnsi="Times New Roman" w:cs="Times New Roman"/>
          <w:sz w:val="22"/>
          <w:szCs w:val="22"/>
        </w:rPr>
        <w:t xml:space="preserve"> Jeden z tvůrců díla </w:t>
      </w:r>
      <w:r w:rsidRPr="004401F7">
        <w:rPr>
          <w:rFonts w:ascii="Times New Roman" w:eastAsia="MS Gothic" w:hAnsi="Times New Roman" w:cs="Times New Roman"/>
          <w:i/>
          <w:sz w:val="22"/>
          <w:szCs w:val="22"/>
        </w:rPr>
        <w:t>Ogasawararjú</w:t>
      </w:r>
      <w:r w:rsidRPr="004401F7">
        <w:rPr>
          <w:rFonts w:ascii="Times New Roman" w:eastAsia="MS Gothic" w:hAnsi="Times New Roman" w:cs="Times New Roman"/>
          <w:sz w:val="22"/>
          <w:szCs w:val="22"/>
        </w:rPr>
        <w:t xml:space="preserve"> (</w:t>
      </w:r>
      <w:r w:rsidRPr="004401F7">
        <w:rPr>
          <w:rFonts w:ascii="Times New Roman" w:eastAsia="MS Gothic" w:hAnsi="Times New Roman" w:cs="Times New Roman" w:hint="eastAsia"/>
          <w:sz w:val="22"/>
          <w:szCs w:val="22"/>
        </w:rPr>
        <w:t>小笠原流</w:t>
      </w:r>
      <w:r w:rsidRPr="004401F7">
        <w:rPr>
          <w:rFonts w:ascii="Times New Roman" w:eastAsia="MS Gothic" w:hAnsi="Times New Roman" w:cs="Times New Roman"/>
          <w:sz w:val="22"/>
          <w:szCs w:val="22"/>
        </w:rPr>
        <w:t>), kte</w:t>
      </w:r>
      <w:r>
        <w:rPr>
          <w:rFonts w:ascii="Times New Roman" w:eastAsia="MS Gothic" w:hAnsi="Times New Roman" w:cs="Times New Roman"/>
          <w:sz w:val="22"/>
          <w:szCs w:val="22"/>
        </w:rPr>
        <w:t>ré</w:t>
      </w:r>
      <w:r w:rsidRPr="004401F7">
        <w:rPr>
          <w:rFonts w:ascii="Times New Roman" w:eastAsia="MS Gothic" w:hAnsi="Times New Roman" w:cs="Times New Roman"/>
          <w:sz w:val="22"/>
          <w:szCs w:val="22"/>
        </w:rPr>
        <w:t xml:space="preserve"> zahrnoval</w:t>
      </w:r>
      <w:r>
        <w:rPr>
          <w:rFonts w:ascii="Times New Roman" w:eastAsia="MS Gothic" w:hAnsi="Times New Roman" w:cs="Times New Roman"/>
          <w:sz w:val="22"/>
          <w:szCs w:val="22"/>
        </w:rPr>
        <w:t>o</w:t>
      </w:r>
      <w:r w:rsidRPr="004401F7">
        <w:rPr>
          <w:rFonts w:ascii="Times New Roman" w:eastAsia="MS Gothic" w:hAnsi="Times New Roman" w:cs="Times New Roman"/>
          <w:sz w:val="22"/>
          <w:szCs w:val="22"/>
        </w:rPr>
        <w:t xml:space="preserve"> poznatky </w:t>
      </w:r>
      <w:r>
        <w:rPr>
          <w:rFonts w:ascii="Times New Roman" w:eastAsia="MS Gothic" w:hAnsi="Times New Roman" w:cs="Times New Roman"/>
          <w:sz w:val="22"/>
          <w:szCs w:val="22"/>
        </w:rPr>
        <w:t>o bojových uměních a etiketě; podle Lowryho se podílel pouze na části věnované etiketě</w:t>
      </w:r>
      <w:r w:rsidRPr="004401F7">
        <w:rPr>
          <w:rFonts w:ascii="Times New Roman" w:eastAsia="MS Gothic" w:hAnsi="Times New Roman" w:cs="Times New Roman"/>
          <w:sz w:val="22"/>
          <w:szCs w:val="22"/>
        </w:rPr>
        <w:t>.</w:t>
      </w:r>
      <w:r>
        <w:rPr>
          <w:rFonts w:ascii="Times New Roman" w:eastAsia="MS Gothic" w:hAnsi="Times New Roman" w:cs="Times New Roman"/>
          <w:sz w:val="22"/>
          <w:szCs w:val="22"/>
        </w:rPr>
        <w:t xml:space="preserve"> (viz Lowry, 2006: 119)</w:t>
      </w:r>
    </w:p>
  </w:footnote>
  <w:footnote w:id="39">
    <w:p w:rsidR="00752A4E" w:rsidRPr="0070657C" w:rsidRDefault="00752A4E">
      <w:pPr>
        <w:pStyle w:val="Textpoznpodarou"/>
        <w:rPr>
          <w:sz w:val="22"/>
          <w:szCs w:val="22"/>
        </w:rPr>
      </w:pPr>
      <w:r w:rsidRPr="00C82389">
        <w:rPr>
          <w:rStyle w:val="Znakapoznpodarou"/>
          <w:rFonts w:cs="Times New Roman"/>
        </w:rPr>
        <w:footnoteRef/>
      </w:r>
      <w:r w:rsidRPr="00C82389">
        <w:rPr>
          <w:rFonts w:ascii="Times New Roman" w:hAnsi="Times New Roman" w:cs="Times New Roman"/>
        </w:rPr>
        <w:t xml:space="preserve"> </w:t>
      </w:r>
      <w:r w:rsidRPr="00C82389">
        <w:rPr>
          <w:rFonts w:ascii="Times New Roman" w:hAnsi="Times New Roman" w:cs="Times New Roman"/>
          <w:sz w:val="22"/>
          <w:szCs w:val="22"/>
        </w:rPr>
        <w:t xml:space="preserve">Dógen </w:t>
      </w:r>
      <w:r>
        <w:rPr>
          <w:rFonts w:ascii="Times New Roman" w:hAnsi="Times New Roman" w:cs="Times New Roman"/>
          <w:sz w:val="22"/>
          <w:szCs w:val="22"/>
        </w:rPr>
        <w:t xml:space="preserve">Zendži </w:t>
      </w:r>
      <w:r w:rsidRPr="00C82389">
        <w:rPr>
          <w:rFonts w:ascii="Times New Roman" w:hAnsi="Times New Roman" w:cs="Times New Roman"/>
          <w:sz w:val="22"/>
          <w:szCs w:val="22"/>
        </w:rPr>
        <w:t>(</w:t>
      </w:r>
      <w:r w:rsidRPr="004D6DFC">
        <w:rPr>
          <w:rFonts w:ascii="MS Gothic" w:eastAsia="MS Gothic" w:hAnsi="MS Gothic" w:cs="MS Gothic" w:hint="eastAsia"/>
          <w:sz w:val="22"/>
          <w:szCs w:val="22"/>
        </w:rPr>
        <w:t>道元禅師</w:t>
      </w:r>
      <w:r>
        <w:rPr>
          <w:rFonts w:ascii="MS Gothic" w:eastAsia="MS Gothic" w:hAnsi="MS Gothic" w:cs="MS Gothic"/>
          <w:sz w:val="22"/>
          <w:szCs w:val="22"/>
        </w:rPr>
        <w:t xml:space="preserve">, </w:t>
      </w:r>
      <w:r>
        <w:rPr>
          <w:rFonts w:ascii="Times New Roman" w:eastAsia="MS Gothic" w:hAnsi="Times New Roman" w:cs="Times New Roman"/>
          <w:sz w:val="22"/>
          <w:szCs w:val="22"/>
        </w:rPr>
        <w:t>1200—1253), zakladatel zenové školy</w:t>
      </w:r>
      <w:r w:rsidRPr="00C82389">
        <w:rPr>
          <w:rFonts w:ascii="Times New Roman" w:eastAsia="MS Gothic" w:hAnsi="Times New Roman" w:cs="Times New Roman"/>
          <w:sz w:val="22"/>
          <w:szCs w:val="22"/>
        </w:rPr>
        <w:t xml:space="preserve"> Sótó</w:t>
      </w:r>
      <w:r>
        <w:rPr>
          <w:rFonts w:ascii="Times New Roman" w:eastAsia="MS Gothic" w:hAnsi="Times New Roman" w:cs="Times New Roman"/>
          <w:sz w:val="22"/>
          <w:szCs w:val="22"/>
        </w:rPr>
        <w:t xml:space="preserve"> a</w:t>
      </w:r>
      <w:r w:rsidRPr="00C82389">
        <w:rPr>
          <w:rFonts w:ascii="Times New Roman" w:eastAsia="MS Gothic" w:hAnsi="Times New Roman" w:cs="Times New Roman"/>
          <w:sz w:val="22"/>
          <w:szCs w:val="22"/>
        </w:rPr>
        <w:t xml:space="preserve"> velký milovník čaje</w:t>
      </w:r>
      <w:r>
        <w:rPr>
          <w:rFonts w:ascii="Times New Roman" w:eastAsia="MS Gothic" w:hAnsi="Times New Roman" w:cs="Times New Roman"/>
          <w:sz w:val="22"/>
          <w:szCs w:val="22"/>
        </w:rPr>
        <w:t>.</w:t>
      </w:r>
      <w:r w:rsidRPr="00C82389">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 xml:space="preserve">Vydal se studovat zen do Číny. Krátkou dobu byl Eisaiovým žákem. </w:t>
      </w:r>
      <w:r w:rsidRPr="00BB058B">
        <w:rPr>
          <w:rFonts w:ascii="Times New Roman" w:hAnsi="Times New Roman" w:cs="Times New Roman"/>
          <w:sz w:val="22"/>
          <w:szCs w:val="22"/>
        </w:rPr>
        <w:t xml:space="preserve">(viz Thomovi, 2002: </w:t>
      </w:r>
      <w:r>
        <w:rPr>
          <w:rFonts w:ascii="Times New Roman" w:hAnsi="Times New Roman" w:cs="Times New Roman"/>
          <w:sz w:val="22"/>
          <w:szCs w:val="22"/>
        </w:rPr>
        <w:t>103</w:t>
      </w:r>
      <w:r w:rsidRPr="00BB058B">
        <w:rPr>
          <w:rFonts w:ascii="Times New Roman" w:hAnsi="Times New Roman" w:cs="Times New Roman"/>
          <w:sz w:val="22"/>
          <w:szCs w:val="22"/>
        </w:rPr>
        <w:t>)</w:t>
      </w:r>
    </w:p>
  </w:footnote>
  <w:footnote w:id="40">
    <w:p w:rsidR="00752A4E" w:rsidRPr="00C82389" w:rsidRDefault="00752A4E" w:rsidP="00EA7F71">
      <w:pPr>
        <w:pStyle w:val="Textpoznpodarou"/>
        <w:rPr>
          <w:rFonts w:ascii="Times New Roman" w:hAnsi="Times New Roman" w:cs="Times New Roman"/>
          <w:sz w:val="22"/>
          <w:szCs w:val="22"/>
        </w:rPr>
      </w:pPr>
      <w:r w:rsidRPr="0070657C">
        <w:rPr>
          <w:rStyle w:val="Znakapoznpodarou"/>
        </w:rPr>
        <w:footnoteRef/>
      </w:r>
      <w:r w:rsidRPr="0070657C">
        <w:t xml:space="preserve"> </w:t>
      </w:r>
      <w:r w:rsidRPr="0052491B">
        <w:rPr>
          <w:rFonts w:ascii="Times New Roman" w:hAnsi="Times New Roman" w:cs="Times New Roman"/>
          <w:i/>
          <w:sz w:val="22"/>
          <w:szCs w:val="22"/>
        </w:rPr>
        <w:t>S</w:t>
      </w:r>
      <w:r w:rsidRPr="0052491B">
        <w:rPr>
          <w:rFonts w:ascii="Times New Roman" w:eastAsia="MS Gothic" w:hAnsi="Times New Roman" w:cs="Times New Roman"/>
          <w:i/>
          <w:sz w:val="22"/>
          <w:szCs w:val="22"/>
        </w:rPr>
        <w:t>ótóšú</w:t>
      </w:r>
      <w:r w:rsidRPr="0052491B">
        <w:rPr>
          <w:rFonts w:ascii="Times New Roman" w:eastAsia="MS Gothic" w:hAnsi="Times New Roman" w:cs="Times New Roman"/>
          <w:sz w:val="22"/>
          <w:szCs w:val="22"/>
        </w:rPr>
        <w:t xml:space="preserve"> (</w:t>
      </w:r>
      <w:r w:rsidRPr="0052491B">
        <w:rPr>
          <w:rFonts w:ascii="Times New Roman" w:eastAsia="MS Gothic" w:hAnsi="MS Gothic" w:cs="Times New Roman"/>
          <w:sz w:val="22"/>
          <w:szCs w:val="22"/>
          <w:shd w:val="clear" w:color="auto" w:fill="FFFFFF"/>
        </w:rPr>
        <w:t>曹洞宗</w:t>
      </w:r>
      <w:r>
        <w:rPr>
          <w:rFonts w:ascii="Times New Roman" w:eastAsia="MS Gothic" w:hAnsi="Times New Roman" w:cs="Times New Roman"/>
          <w:sz w:val="22"/>
          <w:szCs w:val="22"/>
          <w:shd w:val="clear" w:color="auto" w:fill="FFFFFF"/>
        </w:rPr>
        <w:t>), japonská zenová škola</w:t>
      </w:r>
      <w:r w:rsidRPr="0052491B">
        <w:rPr>
          <w:rFonts w:ascii="Times New Roman" w:eastAsia="MS Gothic" w:hAnsi="Times New Roman" w:cs="Times New Roman"/>
          <w:sz w:val="22"/>
          <w:szCs w:val="22"/>
        </w:rPr>
        <w:t>.</w:t>
      </w:r>
    </w:p>
  </w:footnote>
  <w:footnote w:id="41">
    <w:p w:rsidR="00752A4E" w:rsidRPr="0070657C" w:rsidRDefault="00752A4E">
      <w:pPr>
        <w:pStyle w:val="Textpoznpodarou"/>
        <w:rPr>
          <w:sz w:val="22"/>
          <w:szCs w:val="22"/>
        </w:rPr>
      </w:pPr>
      <w:r w:rsidRPr="0070657C">
        <w:rPr>
          <w:rStyle w:val="Znakapoznpodarou"/>
        </w:rPr>
        <w:footnoteRef/>
      </w:r>
      <w:r w:rsidRPr="0070657C">
        <w:t xml:space="preserve"> </w:t>
      </w:r>
      <w:r w:rsidRPr="00C82389">
        <w:rPr>
          <w:rFonts w:ascii="Times New Roman" w:hAnsi="Times New Roman" w:cs="Times New Roman"/>
          <w:sz w:val="22"/>
          <w:szCs w:val="22"/>
        </w:rPr>
        <w:t>Eison (</w:t>
      </w:r>
      <w:r w:rsidRPr="004D6DFC">
        <w:rPr>
          <w:rFonts w:ascii="MS Gothic" w:eastAsia="MS Gothic" w:hAnsi="MS Gothic" w:cs="MS Gothic" w:hint="eastAsia"/>
          <w:sz w:val="22"/>
          <w:szCs w:val="22"/>
        </w:rPr>
        <w:t>叡尊</w:t>
      </w:r>
      <w:r>
        <w:rPr>
          <w:rFonts w:ascii="MS Gothic" w:eastAsia="MS Gothic" w:hAnsi="MS Gothic" w:cs="MS Gothic"/>
          <w:sz w:val="22"/>
          <w:szCs w:val="22"/>
        </w:rPr>
        <w:t xml:space="preserve">, </w:t>
      </w:r>
      <w:r w:rsidRPr="00C82389">
        <w:rPr>
          <w:rFonts w:ascii="Times New Roman" w:hAnsi="Times New Roman" w:cs="Times New Roman"/>
          <w:sz w:val="22"/>
          <w:szCs w:val="22"/>
        </w:rPr>
        <w:t xml:space="preserve">1201—1290), </w:t>
      </w:r>
      <w:r>
        <w:rPr>
          <w:rFonts w:ascii="Times New Roman" w:hAnsi="Times New Roman" w:cs="Times New Roman"/>
          <w:sz w:val="22"/>
          <w:szCs w:val="22"/>
        </w:rPr>
        <w:t>„</w:t>
      </w:r>
      <w:r w:rsidRPr="00C82389">
        <w:rPr>
          <w:rFonts w:ascii="Times New Roman" w:hAnsi="Times New Roman" w:cs="Times New Roman"/>
          <w:sz w:val="22"/>
          <w:szCs w:val="22"/>
        </w:rPr>
        <w:t>o</w:t>
      </w:r>
      <w:r w:rsidRPr="00C82389">
        <w:rPr>
          <w:rFonts w:ascii="Times New Roman" w:eastAsia="MS Gothic" w:hAnsi="Times New Roman" w:cs="Times New Roman"/>
          <w:sz w:val="22"/>
          <w:szCs w:val="22"/>
        </w:rPr>
        <w:t xml:space="preserve">pat buddhistického kláštera </w:t>
      </w:r>
      <w:proofErr w:type="gramStart"/>
      <w:r w:rsidRPr="00C82389">
        <w:rPr>
          <w:rFonts w:ascii="Times New Roman" w:eastAsia="MS Gothic" w:hAnsi="Times New Roman" w:cs="Times New Roman"/>
          <w:sz w:val="22"/>
          <w:szCs w:val="22"/>
        </w:rPr>
        <w:t>Saidaidži</w:t>
      </w:r>
      <w:r>
        <w:rPr>
          <w:rFonts w:ascii="Times New Roman" w:eastAsia="MS Gothic" w:hAnsi="Times New Roman" w:cs="Times New Roman"/>
          <w:sz w:val="22"/>
          <w:szCs w:val="22"/>
        </w:rPr>
        <w:t xml:space="preserve"> [...].“ </w:t>
      </w:r>
      <w:r w:rsidRPr="00BB058B">
        <w:rPr>
          <w:rFonts w:ascii="Times New Roman" w:hAnsi="Times New Roman" w:cs="Times New Roman"/>
          <w:sz w:val="22"/>
          <w:szCs w:val="22"/>
        </w:rPr>
        <w:t>(Thomovi</w:t>
      </w:r>
      <w:proofErr w:type="gramEnd"/>
      <w:r w:rsidRPr="00BB058B">
        <w:rPr>
          <w:rFonts w:ascii="Times New Roman" w:hAnsi="Times New Roman" w:cs="Times New Roman"/>
          <w:sz w:val="22"/>
          <w:szCs w:val="22"/>
        </w:rPr>
        <w:t xml:space="preserve">, 2002: </w:t>
      </w:r>
      <w:r>
        <w:rPr>
          <w:rFonts w:ascii="Times New Roman" w:hAnsi="Times New Roman" w:cs="Times New Roman"/>
          <w:sz w:val="22"/>
          <w:szCs w:val="22"/>
        </w:rPr>
        <w:t>103</w:t>
      </w:r>
      <w:r w:rsidRPr="00BB058B">
        <w:rPr>
          <w:rFonts w:ascii="Times New Roman" w:hAnsi="Times New Roman" w:cs="Times New Roman"/>
          <w:sz w:val="22"/>
          <w:szCs w:val="22"/>
        </w:rPr>
        <w:t>)</w:t>
      </w:r>
    </w:p>
  </w:footnote>
  <w:footnote w:id="42">
    <w:p w:rsidR="00752A4E" w:rsidRPr="00400BE6" w:rsidRDefault="00752A4E">
      <w:pPr>
        <w:pStyle w:val="Textpoznpodarou"/>
        <w:rPr>
          <w:rFonts w:ascii="Times New Roman" w:hAnsi="Times New Roman" w:cs="Times New Roman"/>
          <w:sz w:val="22"/>
          <w:szCs w:val="22"/>
        </w:rPr>
      </w:pPr>
      <w:r w:rsidRPr="008A5429">
        <w:rPr>
          <w:rStyle w:val="Znakapoznpodarou"/>
        </w:rPr>
        <w:footnoteRef/>
      </w:r>
      <w:r w:rsidRPr="008A5429">
        <w:t xml:space="preserve"> </w:t>
      </w:r>
      <w:r w:rsidRPr="00061258">
        <w:rPr>
          <w:rFonts w:ascii="Times New Roman" w:hAnsi="Times New Roman" w:cs="Times New Roman"/>
          <w:sz w:val="22"/>
          <w:szCs w:val="22"/>
        </w:rPr>
        <w:t>Saidaidži (</w:t>
      </w:r>
      <w:r w:rsidRPr="00061258">
        <w:rPr>
          <w:rFonts w:ascii="Times New Roman" w:eastAsia="MS Gothic" w:hAnsi="MS Gothic" w:cs="Times New Roman"/>
          <w:color w:val="252525"/>
          <w:sz w:val="22"/>
          <w:szCs w:val="22"/>
          <w:shd w:val="clear" w:color="auto" w:fill="FFFFFF"/>
        </w:rPr>
        <w:t>西大寺</w:t>
      </w:r>
      <w:r>
        <w:rPr>
          <w:rFonts w:ascii="Times New Roman" w:eastAsia="MS Gothic" w:hAnsi="MS Gothic" w:cs="Times New Roman"/>
          <w:color w:val="252525"/>
          <w:sz w:val="22"/>
          <w:szCs w:val="22"/>
          <w:shd w:val="clear" w:color="auto" w:fill="FFFFFF"/>
        </w:rPr>
        <w:t>, 765</w:t>
      </w:r>
      <w:r w:rsidRPr="00061258">
        <w:rPr>
          <w:rFonts w:ascii="Times New Roman" w:eastAsia="MS Gothic" w:hAnsi="Times New Roman" w:cs="Times New Roman"/>
          <w:color w:val="252525"/>
          <w:sz w:val="22"/>
          <w:szCs w:val="22"/>
          <w:shd w:val="clear" w:color="auto" w:fill="FFFFFF"/>
        </w:rPr>
        <w:t>).</w:t>
      </w:r>
    </w:p>
  </w:footnote>
  <w:footnote w:id="43">
    <w:p w:rsidR="00752A4E" w:rsidRDefault="00752A4E" w:rsidP="0051112F">
      <w:pPr>
        <w:pStyle w:val="Textpoznpodarou"/>
      </w:pPr>
      <w:r>
        <w:rPr>
          <w:rStyle w:val="Znakapoznpodarou"/>
        </w:rPr>
        <w:footnoteRef/>
      </w:r>
      <w:r>
        <w:t xml:space="preserve"> </w:t>
      </w:r>
      <w:r w:rsidRPr="008C4E11">
        <w:rPr>
          <w:rFonts w:ascii="Times New Roman" w:hAnsi="Times New Roman" w:cs="Times New Roman"/>
          <w:sz w:val="22"/>
          <w:szCs w:val="22"/>
        </w:rPr>
        <w:t>Hačiman (</w:t>
      </w:r>
      <w:r w:rsidRPr="008C4E11">
        <w:rPr>
          <w:rFonts w:ascii="Times New Roman" w:eastAsia="MS Gothic" w:hAnsi="Times New Roman" w:cs="Times New Roman"/>
          <w:sz w:val="22"/>
          <w:szCs w:val="22"/>
        </w:rPr>
        <w:t>八幡</w:t>
      </w:r>
      <w:r w:rsidRPr="008C4E11">
        <w:rPr>
          <w:rFonts w:ascii="Times New Roman" w:eastAsia="MS Gothic" w:hAnsi="Times New Roman" w:cs="Times New Roman"/>
          <w:sz w:val="22"/>
          <w:szCs w:val="22"/>
        </w:rPr>
        <w:t>), šintoistické božstvo války. (viz Picken, 2011: 99)</w:t>
      </w:r>
    </w:p>
  </w:footnote>
  <w:footnote w:id="44">
    <w:p w:rsidR="00752A4E" w:rsidRPr="00E266DB" w:rsidRDefault="00752A4E" w:rsidP="007F3DD8">
      <w:pPr>
        <w:pStyle w:val="Textpoznpodarou"/>
        <w:rPr>
          <w:rFonts w:ascii="Times New Roman" w:hAnsi="Times New Roman" w:cs="Times New Roman"/>
          <w:sz w:val="22"/>
          <w:szCs w:val="22"/>
        </w:rPr>
      </w:pPr>
      <w:r>
        <w:rPr>
          <w:rStyle w:val="Znakapoznpodarou"/>
        </w:rPr>
        <w:footnoteRef/>
      </w:r>
      <w:r>
        <w:t xml:space="preserve"> </w:t>
      </w:r>
      <w:r w:rsidRPr="0029616E">
        <w:rPr>
          <w:rFonts w:ascii="Times New Roman" w:hAnsi="Times New Roman" w:cs="Times New Roman"/>
          <w:sz w:val="22"/>
          <w:szCs w:val="22"/>
        </w:rPr>
        <w:t>Očamori (</w:t>
      </w:r>
      <w:r w:rsidRPr="0029616E">
        <w:rPr>
          <w:rFonts w:ascii="Times New Roman" w:eastAsia="MS Gothic" w:hAnsi="Times New Roman" w:cs="Times New Roman"/>
          <w:sz w:val="22"/>
          <w:szCs w:val="22"/>
        </w:rPr>
        <w:t>お茶盛</w:t>
      </w:r>
      <w:r w:rsidRPr="0029616E">
        <w:rPr>
          <w:rFonts w:ascii="Times New Roman" w:eastAsia="MS Gothic" w:hAnsi="Times New Roman" w:cs="Times New Roman"/>
          <w:sz w:val="22"/>
          <w:szCs w:val="22"/>
        </w:rPr>
        <w:t>) probíhá vždy každou druhou neděli v dubnu v klášteře Saidaidži v Naře. Vstupné na slavnost v roce 2013 činilo 3000 jenů. (data dostupná na http://yamatoji.nara-kankou.or.jp/contents/event.php?contents=0000000257&amp;event=0000000005)</w:t>
      </w:r>
    </w:p>
  </w:footnote>
  <w:footnote w:id="45">
    <w:p w:rsidR="00752A4E" w:rsidRPr="00E266DB" w:rsidRDefault="00752A4E" w:rsidP="007F3DD8">
      <w:pPr>
        <w:pStyle w:val="Textpoznpodarou"/>
        <w:rPr>
          <w:rFonts w:ascii="Times New Roman" w:eastAsia="MS Gothic" w:hAnsi="Times New Roman" w:cs="Times New Roman"/>
          <w:sz w:val="22"/>
          <w:szCs w:val="22"/>
        </w:rPr>
      </w:pPr>
      <w:r>
        <w:rPr>
          <w:rStyle w:val="Znakapoznpodarou"/>
        </w:rPr>
        <w:footnoteRef/>
      </w:r>
      <w:r>
        <w:t xml:space="preserve"> </w:t>
      </w:r>
      <w:r w:rsidRPr="00460988">
        <w:rPr>
          <w:rFonts w:ascii="Times New Roman" w:hAnsi="Times New Roman" w:cs="Times New Roman"/>
          <w:i/>
          <w:sz w:val="22"/>
          <w:szCs w:val="22"/>
        </w:rPr>
        <w:t>Sake</w:t>
      </w:r>
      <w:r w:rsidRPr="00460988">
        <w:rPr>
          <w:rFonts w:ascii="Times New Roman" w:hAnsi="Times New Roman" w:cs="Times New Roman"/>
          <w:sz w:val="22"/>
          <w:szCs w:val="22"/>
        </w:rPr>
        <w:t xml:space="preserve"> (</w:t>
      </w:r>
      <w:r w:rsidRPr="00460988">
        <w:rPr>
          <w:rFonts w:ascii="MS Gothic" w:eastAsia="MS Gothic" w:hAnsi="MS Gothic" w:cs="MS Gothic" w:hint="eastAsia"/>
          <w:color w:val="252525"/>
          <w:sz w:val="22"/>
          <w:szCs w:val="22"/>
          <w:shd w:val="clear" w:color="auto" w:fill="FFFFFF"/>
        </w:rPr>
        <w:t>酒</w:t>
      </w:r>
      <w:r w:rsidRPr="00460988">
        <w:rPr>
          <w:rFonts w:ascii="Times New Roman" w:hAnsi="Times New Roman" w:cs="Times New Roman"/>
          <w:sz w:val="22"/>
          <w:szCs w:val="22"/>
        </w:rPr>
        <w:t>), j</w:t>
      </w:r>
      <w:r w:rsidRPr="00460988">
        <w:rPr>
          <w:rFonts w:ascii="Times New Roman" w:eastAsia="MS Gothic" w:hAnsi="Times New Roman" w:cs="Times New Roman"/>
          <w:sz w:val="22"/>
          <w:szCs w:val="22"/>
        </w:rPr>
        <w:t>aponský</w:t>
      </w:r>
      <w:r w:rsidRPr="00E266DB">
        <w:rPr>
          <w:rFonts w:ascii="Times New Roman" w:eastAsia="MS Gothic" w:hAnsi="Times New Roman" w:cs="Times New Roman"/>
          <w:sz w:val="22"/>
          <w:szCs w:val="22"/>
        </w:rPr>
        <w:t xml:space="preserve"> alkoholický nápoj vyrobený z fermentované rýže</w:t>
      </w:r>
      <w:r>
        <w:rPr>
          <w:rFonts w:ascii="Times New Roman" w:eastAsia="MS Gothic" w:hAnsi="Times New Roman" w:cs="Times New Roman"/>
          <w:sz w:val="22"/>
          <w:szCs w:val="22"/>
        </w:rPr>
        <w:t>. Může</w:t>
      </w:r>
      <w:r w:rsidRPr="00E266DB">
        <w:rPr>
          <w:rFonts w:ascii="Times New Roman" w:eastAsia="MS Gothic" w:hAnsi="Times New Roman" w:cs="Times New Roman"/>
          <w:sz w:val="22"/>
          <w:szCs w:val="22"/>
        </w:rPr>
        <w:t xml:space="preserve"> se konzum</w:t>
      </w:r>
      <w:r>
        <w:rPr>
          <w:rFonts w:ascii="Times New Roman" w:eastAsia="MS Gothic" w:hAnsi="Times New Roman" w:cs="Times New Roman"/>
          <w:sz w:val="22"/>
          <w:szCs w:val="22"/>
        </w:rPr>
        <w:t>ovat i</w:t>
      </w:r>
      <w:r w:rsidRPr="00E266DB">
        <w:rPr>
          <w:rFonts w:ascii="Times New Roman" w:eastAsia="MS Gothic" w:hAnsi="Times New Roman" w:cs="Times New Roman"/>
          <w:sz w:val="22"/>
          <w:szCs w:val="22"/>
        </w:rPr>
        <w:t xml:space="preserve"> zahřáté.</w:t>
      </w:r>
      <w:r>
        <w:rPr>
          <w:rFonts w:ascii="Times New Roman" w:eastAsia="MS Gothic" w:hAnsi="Times New Roman" w:cs="Times New Roman"/>
          <w:sz w:val="22"/>
          <w:szCs w:val="22"/>
        </w:rPr>
        <w:t xml:space="preserve"> Stejný výraz se v Japonsku užívá i pro označen veškerých alkoholických nápojů. (viz Bowring, 1993: 232)</w:t>
      </w:r>
    </w:p>
  </w:footnote>
  <w:footnote w:id="46">
    <w:p w:rsidR="00752A4E" w:rsidRPr="00E266DB" w:rsidRDefault="00752A4E" w:rsidP="007F3DD8">
      <w:pPr>
        <w:pStyle w:val="Textpoznpodarou"/>
        <w:rPr>
          <w:rFonts w:ascii="Times New Roman" w:hAnsi="Times New Roman" w:cs="Times New Roman"/>
          <w:sz w:val="22"/>
          <w:szCs w:val="22"/>
        </w:rPr>
      </w:pPr>
      <w:r>
        <w:rPr>
          <w:rStyle w:val="Znakapoznpodarou"/>
        </w:rPr>
        <w:footnoteRef/>
      </w:r>
      <w:r>
        <w:t xml:space="preserve"> </w:t>
      </w:r>
      <w:r w:rsidRPr="00B847D3">
        <w:rPr>
          <w:rFonts w:ascii="Times New Roman" w:eastAsia="MS Gothic" w:hAnsi="Times New Roman" w:cs="Times New Roman"/>
          <w:sz w:val="22"/>
          <w:szCs w:val="22"/>
        </w:rPr>
        <w:t xml:space="preserve">Jednalo se o první zaznamenaný případ buddhistického rituálu </w:t>
      </w:r>
      <w:r w:rsidRPr="00B847D3">
        <w:rPr>
          <w:rFonts w:ascii="Times New Roman" w:eastAsia="MS Gothic" w:hAnsi="Times New Roman" w:cs="Times New Roman"/>
          <w:i/>
          <w:sz w:val="22"/>
          <w:szCs w:val="22"/>
        </w:rPr>
        <w:t>kenča</w:t>
      </w:r>
      <w:r w:rsidRPr="00B847D3">
        <w:rPr>
          <w:rFonts w:ascii="Times New Roman" w:eastAsia="MS Gothic" w:hAnsi="Times New Roman" w:cs="Times New Roman"/>
          <w:sz w:val="22"/>
          <w:szCs w:val="22"/>
        </w:rPr>
        <w:t xml:space="preserve"> , který byl určený šintoistickému božstvu. </w:t>
      </w:r>
      <w:r w:rsidRPr="00B847D3">
        <w:rPr>
          <w:rFonts w:ascii="Times New Roman" w:hAnsi="Times New Roman" w:cs="Times New Roman"/>
          <w:sz w:val="24"/>
          <w:szCs w:val="24"/>
        </w:rPr>
        <w:t>(viz Anderson, 1991: 26)</w:t>
      </w:r>
    </w:p>
  </w:footnote>
  <w:footnote w:id="47">
    <w:p w:rsidR="00752A4E" w:rsidRPr="00E266DB" w:rsidRDefault="00752A4E" w:rsidP="007F3DD8">
      <w:pPr>
        <w:pStyle w:val="Textpoznpodarou"/>
        <w:rPr>
          <w:rFonts w:ascii="Times New Roman" w:hAnsi="Times New Roman" w:cs="Times New Roman"/>
          <w:sz w:val="22"/>
          <w:szCs w:val="22"/>
        </w:rPr>
      </w:pPr>
      <w:r>
        <w:rPr>
          <w:rStyle w:val="Znakapoznpodarou"/>
        </w:rPr>
        <w:footnoteRef/>
      </w:r>
      <w:r>
        <w:t xml:space="preserve"> „</w:t>
      </w:r>
      <w:r w:rsidRPr="00AA7A9B">
        <w:rPr>
          <w:rFonts w:ascii="Times New Roman" w:eastAsia="MS Gothic" w:hAnsi="Times New Roman" w:cs="Times New Roman"/>
          <w:sz w:val="22"/>
          <w:szCs w:val="22"/>
        </w:rPr>
        <w:t xml:space="preserve">V současnosti se používá miska o průměru 40 </w:t>
      </w:r>
      <w:proofErr w:type="gramStart"/>
      <w:r w:rsidRPr="00AA7A9B">
        <w:rPr>
          <w:rFonts w:ascii="Times New Roman" w:eastAsia="MS Gothic" w:hAnsi="Times New Roman" w:cs="Times New Roman"/>
          <w:sz w:val="22"/>
          <w:szCs w:val="22"/>
        </w:rPr>
        <w:t>centimetrů</w:t>
      </w:r>
      <w:r>
        <w:rPr>
          <w:rFonts w:ascii="Times New Roman" w:eastAsia="MS Gothic" w:hAnsi="Times New Roman" w:cs="Times New Roman"/>
          <w:sz w:val="22"/>
          <w:szCs w:val="22"/>
        </w:rPr>
        <w:t xml:space="preserve"> [...].“</w:t>
      </w:r>
      <w:r w:rsidRPr="00AA7A9B">
        <w:rPr>
          <w:rFonts w:ascii="Times New Roman" w:eastAsia="MS Gothic" w:hAnsi="Times New Roman" w:cs="Times New Roman"/>
          <w:sz w:val="22"/>
          <w:szCs w:val="22"/>
        </w:rPr>
        <w:t xml:space="preserve"> </w:t>
      </w:r>
      <w:r w:rsidRPr="00AA7A9B">
        <w:rPr>
          <w:rFonts w:ascii="Times New Roman" w:hAnsi="Times New Roman" w:cs="Times New Roman"/>
          <w:sz w:val="22"/>
          <w:szCs w:val="22"/>
        </w:rPr>
        <w:t>(Varley</w:t>
      </w:r>
      <w:proofErr w:type="gramEnd"/>
      <w:r w:rsidRPr="00AA7A9B">
        <w:rPr>
          <w:rFonts w:ascii="Times New Roman" w:hAnsi="Times New Roman" w:cs="Times New Roman"/>
          <w:sz w:val="22"/>
          <w:szCs w:val="22"/>
        </w:rPr>
        <w:t>, Kumakura, 1994: 10)</w:t>
      </w:r>
    </w:p>
  </w:footnote>
  <w:footnote w:id="48">
    <w:p w:rsidR="00752A4E" w:rsidRPr="00E266DB" w:rsidRDefault="00752A4E" w:rsidP="007F3DD8">
      <w:pPr>
        <w:pStyle w:val="Textpoznpodarou"/>
        <w:rPr>
          <w:rFonts w:ascii="Times New Roman" w:hAnsi="Times New Roman" w:cs="Times New Roman"/>
          <w:sz w:val="22"/>
          <w:szCs w:val="22"/>
        </w:rPr>
      </w:pPr>
      <w:r>
        <w:rPr>
          <w:rStyle w:val="Znakapoznpodarou"/>
        </w:rPr>
        <w:footnoteRef/>
      </w:r>
      <w:r>
        <w:rPr>
          <w:rFonts w:ascii="Times New Roman" w:eastAsia="MS Gothic" w:hAnsi="Times New Roman" w:cs="Times New Roman"/>
          <w:color w:val="FF0000"/>
          <w:sz w:val="24"/>
          <w:szCs w:val="24"/>
        </w:rPr>
        <w:t xml:space="preserve"> </w:t>
      </w:r>
      <w:r w:rsidRPr="00B847D3">
        <w:rPr>
          <w:rFonts w:ascii="Times New Roman" w:eastAsia="MS Gothic" w:hAnsi="Times New Roman" w:cs="Times New Roman"/>
          <w:sz w:val="22"/>
          <w:szCs w:val="22"/>
        </w:rPr>
        <w:t>Stejný název se užíval během 2. světové války pro japonské zvláštní úderné jednotky. (viz</w:t>
      </w:r>
      <w:r w:rsidRPr="0034733B">
        <w:rPr>
          <w:rFonts w:ascii="Times New Roman" w:eastAsia="MS Gothic" w:hAnsi="Times New Roman" w:cs="Times New Roman"/>
          <w:sz w:val="22"/>
          <w:szCs w:val="22"/>
        </w:rPr>
        <w:t xml:space="preserve"> Reischauer, Craig, 2012:</w:t>
      </w:r>
      <w:r>
        <w:rPr>
          <w:rFonts w:ascii="Times New Roman" w:eastAsia="MS Gothic" w:hAnsi="Times New Roman" w:cs="Times New Roman"/>
          <w:sz w:val="22"/>
          <w:szCs w:val="22"/>
        </w:rPr>
        <w:t xml:space="preserve"> </w:t>
      </w:r>
      <w:proofErr w:type="gramStart"/>
      <w:r>
        <w:rPr>
          <w:rFonts w:ascii="Times New Roman" w:eastAsia="MS Gothic" w:hAnsi="Times New Roman" w:cs="Times New Roman"/>
          <w:sz w:val="22"/>
          <w:szCs w:val="22"/>
        </w:rPr>
        <w:t>226</w:t>
      </w:r>
      <w:r w:rsidRPr="0034733B">
        <w:rPr>
          <w:rFonts w:ascii="Times New Roman" w:eastAsia="MS Gothic" w:hAnsi="Times New Roman" w:cs="Times New Roman"/>
          <w:sz w:val="22"/>
          <w:szCs w:val="22"/>
        </w:rPr>
        <w:t>)</w:t>
      </w:r>
      <w:r>
        <w:rPr>
          <w:rFonts w:ascii="Times New Roman" w:eastAsia="MS Gothic" w:hAnsi="Times New Roman" w:cs="Times New Roman"/>
          <w:sz w:val="22"/>
          <w:szCs w:val="22"/>
        </w:rPr>
        <w:t xml:space="preserve"> (V západních</w:t>
      </w:r>
      <w:proofErr w:type="gramEnd"/>
      <w:r>
        <w:rPr>
          <w:rFonts w:ascii="Times New Roman" w:eastAsia="MS Gothic" w:hAnsi="Times New Roman" w:cs="Times New Roman"/>
          <w:sz w:val="22"/>
          <w:szCs w:val="22"/>
        </w:rPr>
        <w:t xml:space="preserve"> zemích jsou známé spíše pod názvem </w:t>
      </w:r>
      <w:r w:rsidRPr="00B847D3">
        <w:rPr>
          <w:rFonts w:ascii="Times New Roman" w:eastAsia="MS Gothic" w:hAnsi="Times New Roman" w:cs="Times New Roman"/>
          <w:i/>
          <w:sz w:val="22"/>
          <w:szCs w:val="22"/>
        </w:rPr>
        <w:t>kamikaze</w:t>
      </w:r>
      <w:r w:rsidRPr="00B847D3">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 xml:space="preserve">tento </w:t>
      </w:r>
      <w:r w:rsidRPr="00B847D3">
        <w:rPr>
          <w:rFonts w:ascii="Times New Roman" w:eastAsia="MS Gothic" w:hAnsi="Times New Roman" w:cs="Times New Roman"/>
          <w:sz w:val="22"/>
          <w:szCs w:val="22"/>
        </w:rPr>
        <w:t>název je japonským čtením znaků)</w:t>
      </w:r>
    </w:p>
  </w:footnote>
  <w:footnote w:id="49">
    <w:p w:rsidR="00752A4E" w:rsidRDefault="00752A4E" w:rsidP="007F3DD8">
      <w:pPr>
        <w:pStyle w:val="Textpoznpodarou"/>
      </w:pPr>
      <w:r>
        <w:rPr>
          <w:rStyle w:val="Znakapoznpodarou"/>
        </w:rPr>
        <w:footnoteRef/>
      </w:r>
      <w:r>
        <w:t xml:space="preserve"> </w:t>
      </w:r>
      <w:r w:rsidRPr="00897687">
        <w:rPr>
          <w:rFonts w:ascii="Times New Roman" w:hAnsi="Times New Roman" w:cs="Times New Roman"/>
          <w:sz w:val="22"/>
          <w:szCs w:val="22"/>
        </w:rPr>
        <w:t>Sasaki Dójo (?, 1306—1373). Soutěže, které pořádal, považuji za předchůdce okázalého stylu čajového obřadu, kterému se věnuji ve čtvrté kapitole.</w:t>
      </w:r>
    </w:p>
  </w:footnote>
  <w:footnote w:id="50">
    <w:p w:rsidR="00752A4E" w:rsidRDefault="00752A4E" w:rsidP="007F3DD8">
      <w:pPr>
        <w:pStyle w:val="Textpoznpodarou"/>
      </w:pPr>
      <w:r>
        <w:rPr>
          <w:rStyle w:val="Znakapoznpodarou"/>
        </w:rPr>
        <w:footnoteRef/>
      </w:r>
      <w:r>
        <w:t xml:space="preserve"> </w:t>
      </w:r>
      <w:r w:rsidRPr="00771FEE">
        <w:rPr>
          <w:rFonts w:ascii="Times New Roman" w:hAnsi="Times New Roman" w:cs="Times New Roman"/>
          <w:sz w:val="22"/>
          <w:szCs w:val="22"/>
        </w:rPr>
        <w:t xml:space="preserve">Basil Hall Chamberlain (1850-1935) byl britský japanolog, spisovatel a překladatel; působil na Tokijské univerzitě. Napsal populární encyklopedii </w:t>
      </w:r>
      <w:r w:rsidRPr="00771FEE">
        <w:rPr>
          <w:rFonts w:ascii="Times New Roman" w:hAnsi="Times New Roman" w:cs="Times New Roman"/>
          <w:i/>
          <w:sz w:val="22"/>
          <w:szCs w:val="22"/>
        </w:rPr>
        <w:t>Things Japanese</w:t>
      </w:r>
      <w:r w:rsidRPr="00771FEE">
        <w:rPr>
          <w:rFonts w:ascii="Times New Roman" w:hAnsi="Times New Roman" w:cs="Times New Roman"/>
          <w:sz w:val="22"/>
          <w:szCs w:val="22"/>
        </w:rPr>
        <w:t xml:space="preserve"> (v překladu </w:t>
      </w:r>
      <w:r w:rsidRPr="00771FEE">
        <w:rPr>
          <w:rFonts w:ascii="Times New Roman" w:hAnsi="Times New Roman" w:cs="Times New Roman"/>
          <w:i/>
          <w:sz w:val="22"/>
          <w:szCs w:val="22"/>
        </w:rPr>
        <w:t>Věci japonské</w:t>
      </w:r>
      <w:r w:rsidRPr="00771FEE">
        <w:rPr>
          <w:rFonts w:ascii="Times New Roman" w:hAnsi="Times New Roman" w:cs="Times New Roman"/>
          <w:sz w:val="22"/>
          <w:szCs w:val="22"/>
        </w:rPr>
        <w:t>). (viz Frédéric, 2002: 107)</w:t>
      </w:r>
    </w:p>
  </w:footnote>
  <w:footnote w:id="51">
    <w:p w:rsidR="00752A4E" w:rsidRPr="0085668A" w:rsidRDefault="00752A4E" w:rsidP="007F3DD8">
      <w:pPr>
        <w:pStyle w:val="Textpoznpodarou"/>
      </w:pPr>
      <w:r>
        <w:rPr>
          <w:rStyle w:val="Znakapoznpodarou"/>
        </w:rPr>
        <w:footnoteRef/>
      </w:r>
      <w:r>
        <w:t xml:space="preserve"> </w:t>
      </w:r>
      <w:r>
        <w:rPr>
          <w:rFonts w:ascii="Times New Roman" w:hAnsi="Times New Roman" w:cs="Times New Roman"/>
          <w:sz w:val="22"/>
          <w:szCs w:val="22"/>
        </w:rPr>
        <w:t>Autor má zřejmě na mysli vonné</w:t>
      </w:r>
      <w:r w:rsidRPr="0085668A">
        <w:rPr>
          <w:rFonts w:ascii="Times New Roman" w:hAnsi="Times New Roman" w:cs="Times New Roman"/>
          <w:sz w:val="22"/>
          <w:szCs w:val="22"/>
        </w:rPr>
        <w:t xml:space="preserve"> tyčinky.</w:t>
      </w:r>
      <w:r>
        <w:t xml:space="preserve"> </w:t>
      </w:r>
    </w:p>
  </w:footnote>
  <w:footnote w:id="52">
    <w:p w:rsidR="00752A4E" w:rsidRDefault="00752A4E" w:rsidP="007F3DD8">
      <w:pPr>
        <w:pStyle w:val="Textpoznpodarou"/>
      </w:pPr>
      <w:r>
        <w:rPr>
          <w:rStyle w:val="Znakapoznpodarou"/>
        </w:rPr>
        <w:footnoteRef/>
      </w:r>
      <w:r>
        <w:t xml:space="preserve"> </w:t>
      </w:r>
      <w:r w:rsidRPr="001566A1">
        <w:rPr>
          <w:rFonts w:ascii="Times New Roman" w:hAnsi="Times New Roman" w:cs="Times New Roman"/>
          <w:i/>
          <w:sz w:val="22"/>
          <w:szCs w:val="22"/>
        </w:rPr>
        <w:t>Karamono</w:t>
      </w:r>
      <w:r w:rsidRPr="001566A1">
        <w:rPr>
          <w:rFonts w:ascii="Times New Roman" w:hAnsi="Times New Roman" w:cs="Times New Roman"/>
          <w:sz w:val="22"/>
          <w:szCs w:val="22"/>
        </w:rPr>
        <w:t xml:space="preserve"> (</w:t>
      </w:r>
      <w:r w:rsidRPr="001566A1">
        <w:rPr>
          <w:rFonts w:ascii="Times New Roman" w:eastAsia="MS Gothic" w:hAnsi="MS Gothic" w:cs="Times New Roman"/>
          <w:sz w:val="22"/>
          <w:szCs w:val="22"/>
        </w:rPr>
        <w:t>唐物</w:t>
      </w:r>
      <w:r w:rsidRPr="001566A1">
        <w:rPr>
          <w:rFonts w:ascii="Times New Roman" w:eastAsia="MS Gothic" w:hAnsi="MS Gothic" w:cs="Times New Roman"/>
          <w:sz w:val="22"/>
          <w:szCs w:val="22"/>
        </w:rPr>
        <w:t xml:space="preserve">, </w:t>
      </w:r>
      <w:r w:rsidRPr="001566A1">
        <w:rPr>
          <w:rFonts w:ascii="Times New Roman" w:eastAsia="MS Gothic" w:hAnsi="Times New Roman" w:cs="Times New Roman"/>
          <w:sz w:val="22"/>
          <w:szCs w:val="22"/>
        </w:rPr>
        <w:t>v překladu věci z Číny</w:t>
      </w:r>
      <w:r w:rsidRPr="001566A1">
        <w:rPr>
          <w:rFonts w:ascii="Times New Roman" w:hAnsi="Times New Roman" w:cs="Times New Roman"/>
          <w:sz w:val="22"/>
          <w:szCs w:val="22"/>
        </w:rPr>
        <w:t>), umělecké a řemeslné předměty a výrobky původem z Číny; jednalo se o čajové náčiní, keramiku, porcelán, tušované malby či kaligrafii. Původně se tyto předměty užívaly v zenových klášterech. (viz Varley, Kumakura, 1994: 15)</w:t>
      </w:r>
    </w:p>
  </w:footnote>
  <w:footnote w:id="53">
    <w:p w:rsidR="00752A4E" w:rsidRPr="008A5429" w:rsidRDefault="00752A4E">
      <w:pPr>
        <w:pStyle w:val="Textpoznpodarou"/>
        <w:rPr>
          <w:sz w:val="22"/>
          <w:szCs w:val="22"/>
        </w:rPr>
      </w:pPr>
      <w:r w:rsidRPr="008A5429">
        <w:rPr>
          <w:rStyle w:val="Znakapoznpodarou"/>
        </w:rPr>
        <w:footnoteRef/>
      </w:r>
      <w:r w:rsidRPr="008A5429">
        <w:t xml:space="preserve"> </w:t>
      </w:r>
      <w:r w:rsidRPr="00037368">
        <w:rPr>
          <w:rFonts w:ascii="Times New Roman" w:hAnsi="Times New Roman" w:cs="Times New Roman"/>
          <w:sz w:val="22"/>
          <w:szCs w:val="22"/>
        </w:rPr>
        <w:t>Mjóan Eisai (</w:t>
      </w:r>
      <w:r w:rsidRPr="00037368">
        <w:rPr>
          <w:rFonts w:ascii="Times New Roman" w:eastAsia="MS Gothic" w:hAnsi="Times New Roman" w:cs="Times New Roman"/>
          <w:sz w:val="22"/>
          <w:szCs w:val="22"/>
        </w:rPr>
        <w:t>明菴栄西</w:t>
      </w:r>
      <w:r w:rsidRPr="00037368">
        <w:rPr>
          <w:rFonts w:ascii="Times New Roman" w:eastAsia="MS Gothic" w:hAnsi="Times New Roman" w:cs="Times New Roman"/>
          <w:sz w:val="22"/>
          <w:szCs w:val="22"/>
        </w:rPr>
        <w:t>, 1141—1215), významný propagátor zenu a čaje</w:t>
      </w:r>
      <w:r w:rsidRPr="00037368">
        <w:rPr>
          <w:rFonts w:ascii="Times New Roman" w:eastAsia="MS Gothic" w:hAnsi="Times New Roman" w:cs="Times New Roman"/>
        </w:rPr>
        <w:t>.</w:t>
      </w:r>
      <w:r>
        <w:rPr>
          <w:rFonts w:ascii="Times New Roman" w:eastAsia="MS Gothic" w:hAnsi="Times New Roman" w:cs="Times New Roman"/>
        </w:rPr>
        <w:t xml:space="preserve"> </w:t>
      </w:r>
      <w:r w:rsidRPr="00BB058B">
        <w:rPr>
          <w:rFonts w:ascii="Times New Roman" w:hAnsi="Times New Roman" w:cs="Times New Roman"/>
          <w:sz w:val="22"/>
          <w:szCs w:val="22"/>
        </w:rPr>
        <w:t xml:space="preserve">(viz Thomovi, 2002: </w:t>
      </w:r>
      <w:r>
        <w:rPr>
          <w:rFonts w:ascii="Times New Roman" w:hAnsi="Times New Roman" w:cs="Times New Roman"/>
          <w:sz w:val="22"/>
          <w:szCs w:val="22"/>
        </w:rPr>
        <w:t>100</w:t>
      </w:r>
      <w:r w:rsidRPr="00BB058B">
        <w:rPr>
          <w:rFonts w:ascii="Times New Roman" w:hAnsi="Times New Roman" w:cs="Times New Roman"/>
          <w:sz w:val="22"/>
          <w:szCs w:val="22"/>
        </w:rPr>
        <w:t>)</w:t>
      </w:r>
    </w:p>
  </w:footnote>
  <w:footnote w:id="54">
    <w:p w:rsidR="00752A4E" w:rsidRDefault="00752A4E" w:rsidP="00D52E7A">
      <w:pPr>
        <w:pStyle w:val="Textpoznpodarou"/>
      </w:pPr>
      <w:r>
        <w:rPr>
          <w:rStyle w:val="Znakapoznpodarou"/>
        </w:rPr>
        <w:footnoteRef/>
      </w:r>
      <w:r>
        <w:t xml:space="preserve"> </w:t>
      </w:r>
      <w:r w:rsidRPr="0052491B">
        <w:rPr>
          <w:rFonts w:ascii="Times New Roman" w:hAnsi="Times New Roman" w:cs="Times New Roman"/>
          <w:sz w:val="22"/>
          <w:szCs w:val="22"/>
        </w:rPr>
        <w:t>Rinzaišú (</w:t>
      </w:r>
      <w:r w:rsidRPr="0052491B">
        <w:rPr>
          <w:rFonts w:ascii="Times New Roman" w:eastAsia="MS Gothic" w:hAnsi="MS Gothic" w:cs="Times New Roman"/>
          <w:sz w:val="22"/>
          <w:szCs w:val="22"/>
        </w:rPr>
        <w:t>臨済宗</w:t>
      </w:r>
      <w:r w:rsidRPr="0052491B">
        <w:rPr>
          <w:rFonts w:ascii="Times New Roman" w:hAnsi="Times New Roman" w:cs="Times New Roman"/>
          <w:sz w:val="22"/>
          <w:szCs w:val="22"/>
        </w:rPr>
        <w:t>), japonská zenová škola.</w:t>
      </w:r>
    </w:p>
  </w:footnote>
  <w:footnote w:id="55">
    <w:p w:rsidR="00752A4E" w:rsidRPr="008A5429" w:rsidRDefault="00752A4E" w:rsidP="00B92E70">
      <w:pPr>
        <w:spacing w:line="276" w:lineRule="auto"/>
        <w:rPr>
          <w:rFonts w:ascii="Times New Roman" w:eastAsia="MS Gothic" w:hAnsi="Times New Roman" w:cs="Times New Roman"/>
          <w:sz w:val="24"/>
          <w:szCs w:val="24"/>
        </w:rPr>
      </w:pPr>
      <w:r w:rsidRPr="008A5429">
        <w:rPr>
          <w:rStyle w:val="Znakapoznpodarou"/>
        </w:rPr>
        <w:footnoteRef/>
      </w:r>
      <w:r w:rsidRPr="008A5429">
        <w:t xml:space="preserve"> </w:t>
      </w:r>
      <w:r>
        <w:rPr>
          <w:rFonts w:ascii="Times New Roman" w:eastAsia="MS Gothic" w:hAnsi="Times New Roman" w:cs="Times New Roman"/>
        </w:rPr>
        <w:t xml:space="preserve">Čaj </w:t>
      </w:r>
      <w:r w:rsidRPr="00BE4406">
        <w:rPr>
          <w:rFonts w:ascii="Times New Roman" w:eastAsia="MS Gothic" w:hAnsi="Times New Roman" w:cs="Times New Roman"/>
          <w:i/>
        </w:rPr>
        <w:t>mačča</w:t>
      </w:r>
      <w:r>
        <w:rPr>
          <w:rFonts w:ascii="Times New Roman" w:eastAsia="MS Gothic" w:hAnsi="Times New Roman" w:cs="Times New Roman"/>
        </w:rPr>
        <w:t xml:space="preserve"> byl v </w:t>
      </w:r>
      <w:r w:rsidRPr="00B92E70">
        <w:rPr>
          <w:rFonts w:ascii="Times New Roman" w:eastAsia="MS Gothic" w:hAnsi="Times New Roman" w:cs="Times New Roman"/>
        </w:rPr>
        <w:t>Číně japonskému mnichu Džó</w:t>
      </w:r>
      <w:r>
        <w:rPr>
          <w:rFonts w:ascii="Times New Roman" w:eastAsia="MS Gothic" w:hAnsi="Times New Roman" w:cs="Times New Roman"/>
        </w:rPr>
        <w:t>džinovi představen již v</w:t>
      </w:r>
      <w:r w:rsidRPr="00B92E70">
        <w:rPr>
          <w:rFonts w:ascii="Times New Roman" w:eastAsia="MS Gothic" w:hAnsi="Times New Roman" w:cs="Times New Roman"/>
        </w:rPr>
        <w:t xml:space="preserve"> 11. </w:t>
      </w:r>
      <w:r>
        <w:rPr>
          <w:rFonts w:ascii="Times New Roman" w:eastAsia="MS Gothic" w:hAnsi="Times New Roman" w:cs="Times New Roman"/>
        </w:rPr>
        <w:t xml:space="preserve">století. Mnich sice v Číně zemřel, ale jeho žáci s sebou čaj </w:t>
      </w:r>
      <w:r w:rsidRPr="00C93FF8">
        <w:rPr>
          <w:rFonts w:ascii="Times New Roman" w:eastAsia="MS Gothic" w:hAnsi="Times New Roman" w:cs="Times New Roman"/>
          <w:i/>
        </w:rPr>
        <w:t>mačča</w:t>
      </w:r>
      <w:r>
        <w:rPr>
          <w:rFonts w:ascii="Times New Roman" w:eastAsia="MS Gothic" w:hAnsi="Times New Roman" w:cs="Times New Roman"/>
        </w:rPr>
        <w:t xml:space="preserve"> přivezli do Japonska. O několik desítek let před Eisaiem se tento čaj ale nestal příliš populárním, a proto se uvádí, že ho oficiálně v Japonsku představil až Eisai. </w:t>
      </w:r>
      <w:r>
        <w:rPr>
          <w:rFonts w:ascii="Times New Roman" w:hAnsi="Times New Roman" w:cs="Times New Roman"/>
        </w:rPr>
        <w:t xml:space="preserve">(viz Varley, Kumakura, 1994: </w:t>
      </w:r>
      <w:r w:rsidRPr="00B92E70">
        <w:rPr>
          <w:rFonts w:ascii="Times New Roman" w:hAnsi="Times New Roman" w:cs="Times New Roman"/>
        </w:rPr>
        <w:t>8)</w:t>
      </w:r>
      <w:r>
        <w:rPr>
          <w:rFonts w:ascii="Times New Roman" w:eastAsia="MS Gothic" w:hAnsi="Times New Roman" w:cs="Times New Roman"/>
          <w:sz w:val="24"/>
          <w:szCs w:val="24"/>
        </w:rPr>
        <w:t xml:space="preserve"> </w:t>
      </w:r>
    </w:p>
  </w:footnote>
  <w:footnote w:id="56">
    <w:p w:rsidR="00752A4E" w:rsidRPr="00FA2577" w:rsidRDefault="00752A4E" w:rsidP="00750F3D">
      <w:pPr>
        <w:pStyle w:val="Textpoznpodarou"/>
        <w:rPr>
          <w:rFonts w:ascii="Times New Roman" w:hAnsi="Times New Roman" w:cs="Times New Roman"/>
          <w:sz w:val="22"/>
          <w:szCs w:val="22"/>
        </w:rPr>
      </w:pPr>
      <w:r>
        <w:rPr>
          <w:rStyle w:val="Znakapoznpodarou"/>
        </w:rPr>
        <w:footnoteRef/>
      </w:r>
      <w:r>
        <w:t xml:space="preserve"> </w:t>
      </w:r>
      <w:r w:rsidRPr="00FA2577">
        <w:rPr>
          <w:rFonts w:ascii="Times New Roman" w:hAnsi="Times New Roman" w:cs="Times New Roman"/>
          <w:sz w:val="22"/>
          <w:szCs w:val="22"/>
        </w:rPr>
        <w:t>Hódžó Masako (</w:t>
      </w:r>
      <w:r w:rsidRPr="00FA2577">
        <w:rPr>
          <w:rFonts w:ascii="Times New Roman" w:eastAsia="MS Gothic" w:hAnsi="MS Gothic" w:cs="Times New Roman"/>
          <w:sz w:val="22"/>
          <w:szCs w:val="22"/>
        </w:rPr>
        <w:t>北条政子</w:t>
      </w:r>
      <w:r w:rsidRPr="00FA2577">
        <w:rPr>
          <w:rFonts w:ascii="Times New Roman" w:eastAsia="MS Gothic" w:hAnsi="Times New Roman" w:cs="Times New Roman"/>
          <w:sz w:val="22"/>
          <w:szCs w:val="22"/>
        </w:rPr>
        <w:t xml:space="preserve">, 1156—1225), manželka Minamoto Joritoma; </w:t>
      </w:r>
      <w:r>
        <w:rPr>
          <w:rFonts w:ascii="Times New Roman" w:eastAsia="MS Gothic" w:hAnsi="Times New Roman" w:cs="Times New Roman"/>
          <w:sz w:val="22"/>
          <w:szCs w:val="22"/>
        </w:rPr>
        <w:t xml:space="preserve">jejím podílem ztratil reálnou moc do té doby vládnoucí rod Minamotů a k moci se dostal rod Hódžó. </w:t>
      </w:r>
      <w:r w:rsidRPr="0034733B">
        <w:rPr>
          <w:rFonts w:ascii="Times New Roman" w:eastAsia="MS Gothic" w:hAnsi="Times New Roman" w:cs="Times New Roman"/>
          <w:sz w:val="22"/>
          <w:szCs w:val="22"/>
        </w:rPr>
        <w:t>(viz Reischauer, Craig, 2012:</w:t>
      </w:r>
      <w:r>
        <w:rPr>
          <w:rFonts w:ascii="Times New Roman" w:eastAsia="MS Gothic" w:hAnsi="Times New Roman" w:cs="Times New Roman"/>
          <w:sz w:val="22"/>
          <w:szCs w:val="22"/>
        </w:rPr>
        <w:t xml:space="preserve"> 49</w:t>
      </w:r>
      <w:r w:rsidRPr="0034733B">
        <w:rPr>
          <w:rFonts w:ascii="Times New Roman" w:eastAsia="MS Gothic" w:hAnsi="Times New Roman" w:cs="Times New Roman"/>
          <w:sz w:val="22"/>
          <w:szCs w:val="22"/>
        </w:rPr>
        <w:t>)</w:t>
      </w:r>
    </w:p>
  </w:footnote>
  <w:footnote w:id="57">
    <w:p w:rsidR="00752A4E" w:rsidRPr="0098451C" w:rsidRDefault="00752A4E" w:rsidP="00750F3D">
      <w:pPr>
        <w:pStyle w:val="Textpoznpodarou"/>
        <w:rPr>
          <w:rFonts w:ascii="Times New Roman" w:hAnsi="Times New Roman" w:cs="Times New Roman"/>
          <w:sz w:val="22"/>
          <w:szCs w:val="22"/>
        </w:rPr>
      </w:pPr>
      <w:r w:rsidRPr="008A5429">
        <w:rPr>
          <w:rStyle w:val="Znakapoznpodarou"/>
        </w:rPr>
        <w:footnoteRef/>
      </w:r>
      <w:r>
        <w:t xml:space="preserve"> </w:t>
      </w:r>
      <w:r w:rsidRPr="00FA2577">
        <w:rPr>
          <w:rFonts w:ascii="Times New Roman" w:hAnsi="Times New Roman" w:cs="Times New Roman"/>
          <w:sz w:val="22"/>
          <w:szCs w:val="22"/>
        </w:rPr>
        <w:t>Minam</w:t>
      </w:r>
      <w:r w:rsidRPr="0098451C">
        <w:rPr>
          <w:rFonts w:ascii="Times New Roman" w:hAnsi="Times New Roman" w:cs="Times New Roman"/>
          <w:sz w:val="22"/>
          <w:szCs w:val="22"/>
        </w:rPr>
        <w:t xml:space="preserve">oto </w:t>
      </w:r>
      <w:r w:rsidRPr="00711C40">
        <w:rPr>
          <w:rFonts w:ascii="Times New Roman" w:hAnsi="Times New Roman" w:cs="Times New Roman"/>
          <w:sz w:val="22"/>
          <w:szCs w:val="22"/>
        </w:rPr>
        <w:t>Joritomo (</w:t>
      </w:r>
      <w:r w:rsidRPr="00711C40">
        <w:rPr>
          <w:rFonts w:ascii="Times New Roman" w:eastAsia="MS Gothic" w:hAnsi="Times New Roman" w:cs="Times New Roman"/>
          <w:sz w:val="22"/>
          <w:szCs w:val="22"/>
          <w:shd w:val="clear" w:color="auto" w:fill="FFFFFF"/>
        </w:rPr>
        <w:t>源頼朝</w:t>
      </w:r>
      <w:r w:rsidRPr="00711C40">
        <w:rPr>
          <w:rFonts w:ascii="Times New Roman" w:eastAsia="MS Gothic" w:hAnsi="Times New Roman" w:cs="Times New Roman"/>
          <w:sz w:val="22"/>
          <w:szCs w:val="22"/>
          <w:shd w:val="clear" w:color="auto" w:fill="FFFFFF"/>
        </w:rPr>
        <w:t xml:space="preserve">, </w:t>
      </w:r>
      <w:r w:rsidRPr="00711C40">
        <w:rPr>
          <w:rFonts w:ascii="Times New Roman" w:eastAsia="MS Gothic" w:hAnsi="Times New Roman" w:cs="Times New Roman"/>
          <w:sz w:val="22"/>
          <w:szCs w:val="22"/>
        </w:rPr>
        <w:t>1147—1199), vojevůdce a první kamakurský šógun. (viz Reischauer, Craig, 2012: 46)</w:t>
      </w:r>
    </w:p>
  </w:footnote>
  <w:footnote w:id="58">
    <w:p w:rsidR="00752A4E" w:rsidRPr="0098451C" w:rsidRDefault="00752A4E" w:rsidP="00750F3D">
      <w:pPr>
        <w:pStyle w:val="Textpoznpodarou"/>
        <w:rPr>
          <w:rFonts w:ascii="Times New Roman" w:hAnsi="Times New Roman" w:cs="Times New Roman"/>
          <w:sz w:val="22"/>
          <w:szCs w:val="22"/>
        </w:rPr>
      </w:pPr>
      <w:r w:rsidRPr="0098451C">
        <w:rPr>
          <w:rStyle w:val="Znakapoznpodarou"/>
        </w:rPr>
        <w:footnoteRef/>
      </w:r>
      <w:r w:rsidRPr="0098451C">
        <w:t xml:space="preserve">  </w:t>
      </w:r>
      <w:r w:rsidRPr="0098451C">
        <w:rPr>
          <w:rFonts w:ascii="Times New Roman" w:hAnsi="Times New Roman" w:cs="Times New Roman"/>
          <w:sz w:val="22"/>
          <w:szCs w:val="22"/>
        </w:rPr>
        <w:t>Minamoto Joriie (</w:t>
      </w:r>
      <w:r w:rsidRPr="00711C40">
        <w:rPr>
          <w:rFonts w:ascii="Times New Roman" w:eastAsia="MS Gothic" w:hAnsi="Times New Roman" w:cs="Times New Roman"/>
          <w:sz w:val="22"/>
          <w:szCs w:val="22"/>
          <w:shd w:val="clear" w:color="auto" w:fill="FFFFFF"/>
        </w:rPr>
        <w:t>源頼家</w:t>
      </w:r>
      <w:r w:rsidRPr="00711C40">
        <w:rPr>
          <w:rFonts w:ascii="Times New Roman" w:eastAsia="MS Gothic" w:hAnsi="Times New Roman" w:cs="Times New Roman"/>
          <w:sz w:val="22"/>
          <w:szCs w:val="22"/>
          <w:shd w:val="clear" w:color="auto" w:fill="FFFFFF"/>
        </w:rPr>
        <w:t xml:space="preserve">, </w:t>
      </w:r>
      <w:r w:rsidRPr="00711C40">
        <w:rPr>
          <w:rFonts w:ascii="Times New Roman" w:eastAsia="MS Gothic" w:hAnsi="Times New Roman" w:cs="Times New Roman"/>
          <w:sz w:val="22"/>
          <w:szCs w:val="22"/>
        </w:rPr>
        <w:t xml:space="preserve">1182—1204), „druhý kamakurský </w:t>
      </w:r>
      <w:proofErr w:type="gramStart"/>
      <w:r w:rsidRPr="00711C40">
        <w:rPr>
          <w:rFonts w:ascii="Times New Roman" w:eastAsia="MS Gothic" w:hAnsi="Times New Roman" w:cs="Times New Roman"/>
          <w:sz w:val="22"/>
          <w:szCs w:val="22"/>
        </w:rPr>
        <w:t>šógun [...]“ a „syn</w:t>
      </w:r>
      <w:proofErr w:type="gramEnd"/>
      <w:r w:rsidRPr="00711C40">
        <w:rPr>
          <w:rFonts w:ascii="Times New Roman" w:eastAsia="MS Gothic" w:hAnsi="Times New Roman" w:cs="Times New Roman"/>
          <w:sz w:val="22"/>
          <w:szCs w:val="22"/>
        </w:rPr>
        <w:t xml:space="preserve"> Minamota no Yoritoma a Hódžó Masako.“ </w:t>
      </w:r>
      <w:r>
        <w:rPr>
          <w:rFonts w:ascii="Times New Roman" w:hAnsi="Times New Roman" w:cs="Times New Roman"/>
          <w:sz w:val="22"/>
          <w:szCs w:val="22"/>
        </w:rPr>
        <w:t>(</w:t>
      </w:r>
      <w:r w:rsidRPr="00711C40">
        <w:rPr>
          <w:rFonts w:ascii="Times New Roman" w:hAnsi="Times New Roman" w:cs="Times New Roman"/>
          <w:sz w:val="22"/>
          <w:szCs w:val="22"/>
        </w:rPr>
        <w:t>Frédéric, 2002: 635)</w:t>
      </w:r>
    </w:p>
  </w:footnote>
  <w:footnote w:id="59">
    <w:p w:rsidR="00752A4E" w:rsidRPr="00E531CD" w:rsidRDefault="00752A4E">
      <w:pPr>
        <w:pStyle w:val="Textpoznpodarou"/>
        <w:rPr>
          <w:rFonts w:ascii="Times New Roman" w:hAnsi="Times New Roman" w:cs="Times New Roman"/>
          <w:sz w:val="22"/>
          <w:szCs w:val="22"/>
        </w:rPr>
      </w:pPr>
      <w:r w:rsidRPr="00BE4406">
        <w:rPr>
          <w:rStyle w:val="Znakapoznpodarou"/>
        </w:rPr>
        <w:footnoteRef/>
      </w:r>
      <w:r w:rsidRPr="00BE4406">
        <w:t xml:space="preserve"> </w:t>
      </w:r>
      <w:r w:rsidRPr="00BE4406">
        <w:rPr>
          <w:rFonts w:ascii="Times New Roman" w:hAnsi="Times New Roman" w:cs="Times New Roman"/>
          <w:sz w:val="22"/>
          <w:szCs w:val="22"/>
        </w:rPr>
        <w:t>Kennindži (</w:t>
      </w:r>
      <w:r w:rsidRPr="00BE4406">
        <w:rPr>
          <w:rFonts w:ascii="Times New Roman" w:eastAsia="MS Gothic" w:hAnsi="MS Gothic" w:cs="Times New Roman"/>
          <w:sz w:val="22"/>
          <w:szCs w:val="22"/>
          <w:shd w:val="clear" w:color="auto" w:fill="FFFFFF"/>
        </w:rPr>
        <w:t>建仁寺</w:t>
      </w:r>
      <w:r>
        <w:rPr>
          <w:rFonts w:ascii="Times New Roman" w:eastAsia="MS Gothic" w:hAnsi="MS Gothic" w:cs="Times New Roman"/>
          <w:sz w:val="22"/>
          <w:szCs w:val="22"/>
          <w:shd w:val="clear" w:color="auto" w:fill="FFFFFF"/>
        </w:rPr>
        <w:t>, 1202</w:t>
      </w:r>
      <w:r w:rsidRPr="00BE4406">
        <w:rPr>
          <w:rFonts w:ascii="Times New Roman" w:hAnsi="Times New Roman" w:cs="Times New Roman"/>
          <w:sz w:val="22"/>
          <w:szCs w:val="22"/>
        </w:rPr>
        <w:t xml:space="preserve">), </w:t>
      </w:r>
      <w:r>
        <w:rPr>
          <w:rFonts w:ascii="Times New Roman" w:hAnsi="Times New Roman" w:cs="Times New Roman"/>
          <w:sz w:val="22"/>
          <w:szCs w:val="22"/>
        </w:rPr>
        <w:t xml:space="preserve">„klášter </w:t>
      </w:r>
      <w:r w:rsidRPr="00281BA1">
        <w:rPr>
          <w:rFonts w:ascii="Times New Roman" w:hAnsi="Times New Roman" w:cs="Times New Roman"/>
          <w:sz w:val="22"/>
          <w:szCs w:val="22"/>
        </w:rPr>
        <w:t>v </w:t>
      </w:r>
      <w:proofErr w:type="gramStart"/>
      <w:r w:rsidRPr="00281BA1">
        <w:rPr>
          <w:rFonts w:ascii="Times New Roman" w:hAnsi="Times New Roman" w:cs="Times New Roman"/>
          <w:sz w:val="22"/>
          <w:szCs w:val="22"/>
        </w:rPr>
        <w:t>Kjótu [...]“; „jeden</w:t>
      </w:r>
      <w:proofErr w:type="gramEnd"/>
      <w:r w:rsidRPr="00281BA1">
        <w:rPr>
          <w:rFonts w:ascii="Times New Roman" w:hAnsi="Times New Roman" w:cs="Times New Roman"/>
          <w:sz w:val="22"/>
          <w:szCs w:val="22"/>
        </w:rPr>
        <w:t xml:space="preserve"> z prvních zenových klášterů založených v Japonsku.“ (</w:t>
      </w:r>
      <w:r w:rsidRPr="00281BA1">
        <w:rPr>
          <w:rStyle w:val="addmd"/>
          <w:rFonts w:ascii="Times New Roman" w:hAnsi="Times New Roman" w:cs="Times New Roman"/>
          <w:sz w:val="22"/>
          <w:szCs w:val="22"/>
          <w:shd w:val="clear" w:color="auto" w:fill="FFFFFF"/>
        </w:rPr>
        <w:t>Buswell Jr., 2014: 430)</w:t>
      </w:r>
    </w:p>
  </w:footnote>
  <w:footnote w:id="60">
    <w:p w:rsidR="00752A4E" w:rsidRPr="00BE4406" w:rsidRDefault="00752A4E" w:rsidP="00750F3D">
      <w:pPr>
        <w:pStyle w:val="Textpoznpodarou"/>
        <w:rPr>
          <w:rFonts w:ascii="Times New Roman" w:hAnsi="Times New Roman" w:cs="Times New Roman"/>
          <w:sz w:val="22"/>
          <w:szCs w:val="22"/>
        </w:rPr>
      </w:pPr>
      <w:r w:rsidRPr="00BE4406">
        <w:rPr>
          <w:rStyle w:val="Znakapoznpodarou"/>
        </w:rPr>
        <w:footnoteRef/>
      </w:r>
      <w:r w:rsidRPr="00BE4406">
        <w:t xml:space="preserve"> </w:t>
      </w:r>
      <w:r w:rsidRPr="00061258">
        <w:rPr>
          <w:rFonts w:ascii="Times New Roman" w:hAnsi="Times New Roman" w:cs="Times New Roman"/>
          <w:sz w:val="22"/>
          <w:szCs w:val="22"/>
        </w:rPr>
        <w:t>Reisendži (</w:t>
      </w:r>
      <w:proofErr w:type="gramStart"/>
      <w:r w:rsidRPr="00061258">
        <w:rPr>
          <w:rFonts w:ascii="Times New Roman" w:eastAsia="MS Gothic" w:hAnsi="MS Gothic" w:cs="Times New Roman"/>
          <w:sz w:val="22"/>
          <w:szCs w:val="22"/>
        </w:rPr>
        <w:t>霊泉寺</w:t>
      </w:r>
      <w:r>
        <w:rPr>
          <w:rFonts w:ascii="Times New Roman" w:eastAsia="MS Gothic" w:hAnsi="MS Gothic" w:cs="Times New Roman"/>
          <w:sz w:val="22"/>
          <w:szCs w:val="22"/>
        </w:rPr>
        <w:t>, ?</w:t>
      </w:r>
      <w:r w:rsidRPr="00061258">
        <w:rPr>
          <w:rFonts w:ascii="Times New Roman" w:hAnsi="Times New Roman" w:cs="Times New Roman"/>
          <w:sz w:val="22"/>
          <w:szCs w:val="22"/>
        </w:rPr>
        <w:t>).</w:t>
      </w:r>
      <w:proofErr w:type="gramEnd"/>
    </w:p>
  </w:footnote>
  <w:footnote w:id="61">
    <w:p w:rsidR="00752A4E" w:rsidRPr="0098451C" w:rsidRDefault="00752A4E">
      <w:pPr>
        <w:pStyle w:val="Textpoznpodarou"/>
        <w:rPr>
          <w:rFonts w:ascii="Times New Roman" w:hAnsi="Times New Roman" w:cs="Times New Roman"/>
          <w:sz w:val="22"/>
          <w:szCs w:val="22"/>
        </w:rPr>
      </w:pPr>
      <w:r w:rsidRPr="0098451C">
        <w:rPr>
          <w:rStyle w:val="Znakapoznpodarou"/>
        </w:rPr>
        <w:footnoteRef/>
      </w:r>
      <w:r w:rsidRPr="0098451C">
        <w:t xml:space="preserve"> </w:t>
      </w:r>
      <w:r w:rsidRPr="00DA0F22">
        <w:rPr>
          <w:rFonts w:ascii="Times New Roman" w:hAnsi="Times New Roman" w:cs="Times New Roman"/>
          <w:sz w:val="22"/>
          <w:szCs w:val="22"/>
        </w:rPr>
        <w:t>Minamoto Sanetomo (</w:t>
      </w:r>
      <w:r w:rsidRPr="00DA0F22">
        <w:rPr>
          <w:rFonts w:ascii="Times New Roman" w:eastAsia="MS Gothic" w:hAnsi="MS Gothic" w:cs="Times New Roman"/>
          <w:sz w:val="22"/>
          <w:szCs w:val="22"/>
        </w:rPr>
        <w:t>源</w:t>
      </w:r>
      <w:r w:rsidRPr="00DA0F22">
        <w:rPr>
          <w:rFonts w:ascii="Times New Roman" w:hAnsi="Times New Roman" w:cs="Times New Roman"/>
          <w:sz w:val="22"/>
          <w:szCs w:val="22"/>
        </w:rPr>
        <w:t xml:space="preserve"> </w:t>
      </w:r>
      <w:r w:rsidRPr="00DA0F22">
        <w:rPr>
          <w:rFonts w:ascii="Times New Roman" w:eastAsia="MS Gothic" w:hAnsi="MS Gothic" w:cs="Times New Roman"/>
          <w:sz w:val="22"/>
          <w:szCs w:val="22"/>
        </w:rPr>
        <w:t>実朝</w:t>
      </w:r>
      <w:r w:rsidRPr="00DA0F22">
        <w:rPr>
          <w:rFonts w:ascii="Times New Roman" w:eastAsia="MS Gothic" w:hAnsi="Times New Roman" w:cs="Times New Roman"/>
          <w:sz w:val="22"/>
          <w:szCs w:val="22"/>
        </w:rPr>
        <w:t>,</w:t>
      </w:r>
      <w:r w:rsidRPr="00DA0F22">
        <w:rPr>
          <w:rFonts w:ascii="Times New Roman" w:hAnsi="Times New Roman" w:cs="Times New Roman"/>
          <w:sz w:val="22"/>
          <w:szCs w:val="22"/>
        </w:rPr>
        <w:t xml:space="preserve"> </w:t>
      </w:r>
      <w:r w:rsidRPr="00DA0F22">
        <w:rPr>
          <w:rFonts w:ascii="Times New Roman" w:eastAsia="MS Gothic" w:hAnsi="Times New Roman" w:cs="Times New Roman"/>
          <w:sz w:val="22"/>
          <w:szCs w:val="22"/>
        </w:rPr>
        <w:t>1192—1219), kamakurský šógun a bratr Minamota Joriieho (</w:t>
      </w:r>
      <w:proofErr w:type="gramStart"/>
      <w:r w:rsidRPr="00DA0F22">
        <w:rPr>
          <w:rFonts w:ascii="Times New Roman" w:eastAsia="MS Gothic" w:hAnsi="Times New Roman" w:cs="Times New Roman"/>
          <w:sz w:val="22"/>
          <w:szCs w:val="22"/>
        </w:rPr>
        <w:t>viz Kozo</w:t>
      </w:r>
      <w:proofErr w:type="gramEnd"/>
      <w:r w:rsidRPr="00DA0F22">
        <w:rPr>
          <w:rFonts w:ascii="Times New Roman" w:eastAsia="MS Gothic" w:hAnsi="Times New Roman" w:cs="Times New Roman"/>
          <w:sz w:val="22"/>
          <w:szCs w:val="22"/>
        </w:rPr>
        <w:t>, 1997: 67)</w:t>
      </w:r>
    </w:p>
  </w:footnote>
  <w:footnote w:id="62">
    <w:p w:rsidR="00752A4E" w:rsidRPr="007B6DE8" w:rsidRDefault="00752A4E" w:rsidP="00FA2577">
      <w:pPr>
        <w:pStyle w:val="Textpoznpodarou"/>
        <w:rPr>
          <w:rFonts w:ascii="Times New Roman" w:hAnsi="Times New Roman" w:cs="Times New Roman"/>
          <w:sz w:val="22"/>
          <w:szCs w:val="22"/>
        </w:rPr>
      </w:pPr>
      <w:r w:rsidRPr="0098451C">
        <w:rPr>
          <w:rStyle w:val="Znakapoznpodarou"/>
        </w:rPr>
        <w:footnoteRef/>
      </w:r>
      <w:r w:rsidRPr="0098451C">
        <w:t xml:space="preserve"> </w:t>
      </w:r>
      <w:r w:rsidRPr="00AC425E">
        <w:rPr>
          <w:rFonts w:ascii="Times New Roman" w:hAnsi="Times New Roman" w:cs="Times New Roman"/>
          <w:i/>
          <w:sz w:val="22"/>
          <w:szCs w:val="22"/>
        </w:rPr>
        <w:t>Kissa jódžóki</w:t>
      </w:r>
      <w:r w:rsidRPr="0098451C">
        <w:rPr>
          <w:rFonts w:ascii="Times New Roman" w:hAnsi="Times New Roman" w:cs="Times New Roman"/>
          <w:sz w:val="22"/>
          <w:szCs w:val="22"/>
        </w:rPr>
        <w:t xml:space="preserve"> (</w:t>
      </w:r>
      <w:r w:rsidRPr="0098451C">
        <w:rPr>
          <w:rFonts w:ascii="Times New Roman" w:eastAsia="MS Gothic" w:hAnsi="Times New Roman" w:cs="Times New Roman"/>
          <w:sz w:val="22"/>
          <w:szCs w:val="22"/>
        </w:rPr>
        <w:t>喫茶養生記</w:t>
      </w:r>
      <w:r w:rsidRPr="0098451C">
        <w:rPr>
          <w:rFonts w:ascii="Times New Roman" w:eastAsia="MS Gothic" w:hAnsi="Times New Roman" w:cs="Times New Roman"/>
          <w:sz w:val="22"/>
          <w:szCs w:val="22"/>
        </w:rPr>
        <w:t>), v p</w:t>
      </w:r>
      <w:r w:rsidRPr="007B6DE8">
        <w:rPr>
          <w:rFonts w:ascii="Times New Roman" w:eastAsia="MS Gothic" w:hAnsi="Times New Roman" w:cs="Times New Roman"/>
          <w:sz w:val="22"/>
          <w:szCs w:val="22"/>
        </w:rPr>
        <w:t xml:space="preserve">řekladu </w:t>
      </w:r>
      <w:r w:rsidRPr="00AC425E">
        <w:rPr>
          <w:rFonts w:ascii="Times New Roman" w:eastAsia="MS Gothic" w:hAnsi="Times New Roman" w:cs="Times New Roman"/>
          <w:i/>
          <w:sz w:val="22"/>
          <w:szCs w:val="22"/>
        </w:rPr>
        <w:t>O pití čaje a prodloužení života</w:t>
      </w:r>
      <w:r w:rsidRPr="007B6DE8">
        <w:rPr>
          <w:rFonts w:ascii="Times New Roman" w:eastAsia="MS Gothic" w:hAnsi="Times New Roman" w:cs="Times New Roman"/>
          <w:sz w:val="22"/>
          <w:szCs w:val="22"/>
        </w:rPr>
        <w:t xml:space="preserve">; dílo se také nazývá </w:t>
      </w:r>
      <w:r w:rsidRPr="00AC425E">
        <w:rPr>
          <w:rFonts w:ascii="Times New Roman" w:eastAsia="MS Gothic" w:hAnsi="Times New Roman" w:cs="Times New Roman"/>
          <w:i/>
          <w:sz w:val="22"/>
          <w:szCs w:val="22"/>
        </w:rPr>
        <w:t>Kniha čaje a moruší</w:t>
      </w:r>
      <w:r w:rsidRPr="007B6DE8">
        <w:rPr>
          <w:rFonts w:ascii="Times New Roman" w:eastAsia="MS Gothic" w:hAnsi="Times New Roman" w:cs="Times New Roman"/>
          <w:sz w:val="22"/>
          <w:szCs w:val="22"/>
        </w:rPr>
        <w:t xml:space="preserve">, protože </w:t>
      </w:r>
      <w:r>
        <w:rPr>
          <w:rFonts w:ascii="Times New Roman" w:eastAsia="MS Gothic" w:hAnsi="Times New Roman" w:cs="Times New Roman"/>
          <w:sz w:val="22"/>
          <w:szCs w:val="22"/>
        </w:rPr>
        <w:t>v druhé</w:t>
      </w:r>
      <w:r w:rsidRPr="007B6DE8">
        <w:rPr>
          <w:rFonts w:ascii="Times New Roman" w:eastAsia="MS Gothic" w:hAnsi="Times New Roman" w:cs="Times New Roman"/>
          <w:sz w:val="22"/>
          <w:szCs w:val="22"/>
        </w:rPr>
        <w:t xml:space="preserve"> část</w:t>
      </w:r>
      <w:r>
        <w:rPr>
          <w:rFonts w:ascii="Times New Roman" w:eastAsia="MS Gothic" w:hAnsi="Times New Roman" w:cs="Times New Roman"/>
          <w:sz w:val="22"/>
          <w:szCs w:val="22"/>
        </w:rPr>
        <w:t>i</w:t>
      </w:r>
      <w:r w:rsidRPr="007B6DE8">
        <w:rPr>
          <w:rFonts w:ascii="Times New Roman" w:eastAsia="MS Gothic" w:hAnsi="Times New Roman" w:cs="Times New Roman"/>
          <w:sz w:val="22"/>
          <w:szCs w:val="22"/>
        </w:rPr>
        <w:t xml:space="preserve"> díla </w:t>
      </w:r>
      <w:r>
        <w:rPr>
          <w:rFonts w:ascii="Times New Roman" w:eastAsia="MS Gothic" w:hAnsi="Times New Roman" w:cs="Times New Roman"/>
          <w:sz w:val="22"/>
          <w:szCs w:val="22"/>
        </w:rPr>
        <w:t>se Eisai věnuje</w:t>
      </w:r>
      <w:r w:rsidRPr="007B6DE8">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 xml:space="preserve">tématice </w:t>
      </w:r>
      <w:r w:rsidRPr="007B6DE8">
        <w:rPr>
          <w:rFonts w:ascii="Times New Roman" w:eastAsia="MS Gothic" w:hAnsi="Times New Roman" w:cs="Times New Roman"/>
          <w:sz w:val="22"/>
          <w:szCs w:val="22"/>
        </w:rPr>
        <w:t>moruš</w:t>
      </w:r>
      <w:r>
        <w:rPr>
          <w:rFonts w:ascii="Times New Roman" w:eastAsia="MS Gothic" w:hAnsi="Times New Roman" w:cs="Times New Roman"/>
          <w:sz w:val="22"/>
          <w:szCs w:val="22"/>
        </w:rPr>
        <w:t>í</w:t>
      </w:r>
      <w:r w:rsidRPr="007B6DE8">
        <w:rPr>
          <w:rFonts w:ascii="Times New Roman" w:eastAsia="MS Gothic" w:hAnsi="Times New Roman" w:cs="Times New Roman"/>
          <w:sz w:val="22"/>
          <w:szCs w:val="22"/>
        </w:rPr>
        <w:t>.</w:t>
      </w:r>
      <w:r w:rsidRPr="00641BB7">
        <w:rPr>
          <w:rFonts w:ascii="Times New Roman" w:hAnsi="Times New Roman" w:cs="Times New Roman"/>
        </w:rPr>
        <w:t xml:space="preserve"> </w:t>
      </w:r>
      <w:r w:rsidRPr="0098451C">
        <w:rPr>
          <w:rFonts w:ascii="Times New Roman" w:hAnsi="Times New Roman" w:cs="Times New Roman"/>
          <w:sz w:val="22"/>
          <w:szCs w:val="22"/>
        </w:rPr>
        <w:t>(viz Varley, Kumakura, 1994: 8</w:t>
      </w:r>
      <w:r w:rsidRPr="00B92E70">
        <w:rPr>
          <w:rFonts w:ascii="Times New Roman" w:hAnsi="Times New Roman" w:cs="Times New Roman"/>
          <w:sz w:val="22"/>
          <w:szCs w:val="22"/>
        </w:rPr>
        <w:t>)</w:t>
      </w:r>
    </w:p>
  </w:footnote>
  <w:footnote w:id="63">
    <w:p w:rsidR="00752A4E" w:rsidRPr="00BA0733" w:rsidRDefault="00752A4E">
      <w:pPr>
        <w:pStyle w:val="Textpoznpodarou"/>
        <w:rPr>
          <w:rFonts w:ascii="Times New Roman" w:hAnsi="Times New Roman" w:cs="Times New Roman"/>
          <w:sz w:val="22"/>
          <w:szCs w:val="22"/>
        </w:rPr>
      </w:pPr>
      <w:r>
        <w:rPr>
          <w:rStyle w:val="Znakapoznpodarou"/>
        </w:rPr>
        <w:footnoteRef/>
      </w:r>
      <w:r>
        <w:t xml:space="preserve"> </w:t>
      </w:r>
      <w:r w:rsidRPr="00FB1DAC">
        <w:rPr>
          <w:rFonts w:ascii="Times New Roman" w:hAnsi="Times New Roman" w:cs="Times New Roman"/>
          <w:sz w:val="22"/>
          <w:szCs w:val="22"/>
        </w:rPr>
        <w:t xml:space="preserve">Eisai studoval čínskou encyklopedii </w:t>
      </w:r>
      <w:r w:rsidRPr="00AC425E">
        <w:rPr>
          <w:rFonts w:ascii="Times New Roman" w:hAnsi="Times New Roman" w:cs="Times New Roman"/>
          <w:i/>
          <w:sz w:val="22"/>
          <w:szCs w:val="22"/>
        </w:rPr>
        <w:t>Taiping julan</w:t>
      </w:r>
      <w:r w:rsidRPr="00FB1DAC">
        <w:rPr>
          <w:rFonts w:ascii="Times New Roman" w:hAnsi="Times New Roman" w:cs="Times New Roman"/>
          <w:sz w:val="22"/>
          <w:szCs w:val="22"/>
        </w:rPr>
        <w:t xml:space="preserve"> z dob dynastie Sung.</w:t>
      </w:r>
      <w:r>
        <w:rPr>
          <w:rFonts w:ascii="Times New Roman" w:hAnsi="Times New Roman" w:cs="Times New Roman"/>
          <w:sz w:val="22"/>
          <w:szCs w:val="22"/>
        </w:rPr>
        <w:t xml:space="preserve"> </w:t>
      </w:r>
      <w:r w:rsidRPr="0098451C">
        <w:rPr>
          <w:rFonts w:ascii="Times New Roman" w:hAnsi="Times New Roman" w:cs="Times New Roman"/>
          <w:sz w:val="22"/>
          <w:szCs w:val="22"/>
        </w:rPr>
        <w:t>(viz Varley, Kumakura, 1994: 8</w:t>
      </w:r>
      <w:r w:rsidRPr="00B92E70">
        <w:rPr>
          <w:rFonts w:ascii="Times New Roman" w:hAnsi="Times New Roman" w:cs="Times New Roman"/>
          <w:sz w:val="22"/>
          <w:szCs w:val="22"/>
        </w:rPr>
        <w:t>)</w:t>
      </w:r>
    </w:p>
  </w:footnote>
  <w:footnote w:id="64">
    <w:p w:rsidR="00752A4E" w:rsidRPr="00AE197A" w:rsidRDefault="00752A4E">
      <w:pPr>
        <w:pStyle w:val="Textpoznpodarou"/>
        <w:rPr>
          <w:sz w:val="22"/>
          <w:szCs w:val="22"/>
        </w:rPr>
      </w:pPr>
      <w:r>
        <w:rPr>
          <w:rStyle w:val="Znakapoznpodarou"/>
        </w:rPr>
        <w:footnoteRef/>
      </w:r>
      <w:r>
        <w:t xml:space="preserve"> Z</w:t>
      </w:r>
      <w:r w:rsidRPr="008937A0">
        <w:rPr>
          <w:rFonts w:ascii="Times New Roman" w:eastAsia="MS Gothic" w:hAnsi="Times New Roman" w:cs="Times New Roman"/>
          <w:sz w:val="22"/>
          <w:szCs w:val="22"/>
        </w:rPr>
        <w:t>drav</w:t>
      </w:r>
      <w:r>
        <w:rPr>
          <w:rFonts w:ascii="Times New Roman" w:eastAsia="MS Gothic" w:hAnsi="Times New Roman" w:cs="Times New Roman"/>
          <w:sz w:val="22"/>
          <w:szCs w:val="22"/>
        </w:rPr>
        <w:t>otní stav je</w:t>
      </w:r>
      <w:r w:rsidRPr="008937A0">
        <w:rPr>
          <w:rFonts w:ascii="Times New Roman" w:eastAsia="MS Gothic" w:hAnsi="Times New Roman" w:cs="Times New Roman"/>
          <w:sz w:val="22"/>
          <w:szCs w:val="22"/>
        </w:rPr>
        <w:t xml:space="preserve"> podle Eisaie </w:t>
      </w:r>
      <w:r>
        <w:rPr>
          <w:rFonts w:ascii="Times New Roman" w:eastAsia="MS Gothic" w:hAnsi="Times New Roman" w:cs="Times New Roman"/>
          <w:sz w:val="22"/>
          <w:szCs w:val="22"/>
        </w:rPr>
        <w:t>závislý na funkci pěti hlavních lidských orgánů (srdce, plíce, játra, slezina a ledviny).</w:t>
      </w:r>
      <w:r w:rsidRPr="008937A0">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 xml:space="preserve">Správná funkce každého z orgánů </w:t>
      </w:r>
      <w:r w:rsidRPr="008937A0">
        <w:rPr>
          <w:rFonts w:ascii="Times New Roman" w:eastAsia="MS Gothic" w:hAnsi="Times New Roman" w:cs="Times New Roman"/>
          <w:sz w:val="22"/>
          <w:szCs w:val="22"/>
        </w:rPr>
        <w:t>je závisl</w:t>
      </w:r>
      <w:r>
        <w:rPr>
          <w:rFonts w:ascii="Times New Roman" w:eastAsia="MS Gothic" w:hAnsi="Times New Roman" w:cs="Times New Roman"/>
          <w:sz w:val="22"/>
          <w:szCs w:val="22"/>
        </w:rPr>
        <w:t>á</w:t>
      </w:r>
      <w:r w:rsidRPr="008937A0">
        <w:rPr>
          <w:rFonts w:ascii="Times New Roman" w:eastAsia="MS Gothic" w:hAnsi="Times New Roman" w:cs="Times New Roman"/>
          <w:sz w:val="22"/>
          <w:szCs w:val="22"/>
        </w:rPr>
        <w:t xml:space="preserve"> na příjmu určitých pokrmů</w:t>
      </w:r>
      <w:r>
        <w:rPr>
          <w:rFonts w:ascii="Times New Roman" w:eastAsia="MS Gothic" w:hAnsi="Times New Roman" w:cs="Times New Roman"/>
          <w:sz w:val="22"/>
          <w:szCs w:val="22"/>
        </w:rPr>
        <w:t xml:space="preserve">. </w:t>
      </w:r>
      <w:r w:rsidRPr="00BB058B">
        <w:rPr>
          <w:rFonts w:ascii="Times New Roman" w:hAnsi="Times New Roman" w:cs="Times New Roman"/>
          <w:sz w:val="22"/>
          <w:szCs w:val="22"/>
        </w:rPr>
        <w:t xml:space="preserve">(viz Thomovi, 2002: </w:t>
      </w:r>
      <w:r>
        <w:rPr>
          <w:rFonts w:ascii="Times New Roman" w:hAnsi="Times New Roman" w:cs="Times New Roman"/>
          <w:sz w:val="22"/>
          <w:szCs w:val="22"/>
        </w:rPr>
        <w:t>102</w:t>
      </w:r>
      <w:r w:rsidRPr="00BB058B">
        <w:rPr>
          <w:rFonts w:ascii="Times New Roman" w:hAnsi="Times New Roman" w:cs="Times New Roman"/>
          <w:sz w:val="22"/>
          <w:szCs w:val="22"/>
        </w:rPr>
        <w:t>)</w:t>
      </w:r>
    </w:p>
  </w:footnote>
  <w:footnote w:id="65">
    <w:p w:rsidR="00752A4E" w:rsidRPr="007E52E2" w:rsidRDefault="00752A4E" w:rsidP="005E356C">
      <w:pPr>
        <w:spacing w:line="276" w:lineRule="auto"/>
        <w:rPr>
          <w:rFonts w:ascii="Times New Roman" w:eastAsia="MS Gothic" w:hAnsi="Times New Roman" w:cs="Times New Roman"/>
          <w:highlight w:val="yellow"/>
        </w:rPr>
      </w:pPr>
      <w:r w:rsidRPr="00D175EB">
        <w:rPr>
          <w:rStyle w:val="Znakapoznpodarou"/>
        </w:rPr>
        <w:footnoteRef/>
      </w:r>
      <w:r w:rsidRPr="00D175EB">
        <w:t xml:space="preserve"> </w:t>
      </w:r>
      <w:r w:rsidRPr="00D175EB">
        <w:rPr>
          <w:rFonts w:ascii="Times New Roman" w:eastAsia="MS Gothic" w:hAnsi="Times New Roman" w:cs="Times New Roman"/>
        </w:rPr>
        <w:t xml:space="preserve">Na základě současných údajů o průměrné délce lidského života bych si dovolil označit Eisaiovu snahu za maximálně úspěšnou, neboť Japonci se stali národem </w:t>
      </w:r>
      <w:r>
        <w:rPr>
          <w:rFonts w:ascii="Times New Roman" w:eastAsia="MS Gothic" w:hAnsi="Times New Roman" w:cs="Times New Roman"/>
        </w:rPr>
        <w:t>s velmi vysokou střední délkou života</w:t>
      </w:r>
      <w:r w:rsidRPr="00D175EB">
        <w:rPr>
          <w:rFonts w:ascii="Times New Roman" w:eastAsia="MS Gothic" w:hAnsi="Times New Roman" w:cs="Times New Roman"/>
        </w:rPr>
        <w:t xml:space="preserve"> (</w:t>
      </w:r>
      <w:r>
        <w:rPr>
          <w:rFonts w:ascii="Times New Roman" w:eastAsia="MS Gothic" w:hAnsi="Times New Roman" w:cs="Times New Roman"/>
        </w:rPr>
        <w:t>muži – 80 let, ženy – 87</w:t>
      </w:r>
      <w:r w:rsidRPr="00D175EB">
        <w:rPr>
          <w:rFonts w:ascii="Times New Roman" w:eastAsia="MS Gothic" w:hAnsi="Times New Roman" w:cs="Times New Roman"/>
        </w:rPr>
        <w:t xml:space="preserve"> let</w:t>
      </w:r>
      <w:r>
        <w:rPr>
          <w:rFonts w:ascii="Times New Roman" w:eastAsia="MS Gothic" w:hAnsi="Times New Roman" w:cs="Times New Roman"/>
        </w:rPr>
        <w:t>;</w:t>
      </w:r>
      <w:r w:rsidRPr="00D175EB">
        <w:rPr>
          <w:rFonts w:ascii="Times New Roman" w:eastAsia="MS Gothic" w:hAnsi="Times New Roman" w:cs="Times New Roman"/>
        </w:rPr>
        <w:t xml:space="preserve"> </w:t>
      </w:r>
      <w:r>
        <w:rPr>
          <w:rFonts w:ascii="Times New Roman" w:eastAsia="MS Gothic" w:hAnsi="Times New Roman" w:cs="Times New Roman"/>
        </w:rPr>
        <w:t xml:space="preserve">data vychází z publikace Světové zdravotnické organizace </w:t>
      </w:r>
      <w:r w:rsidRPr="003359B7">
        <w:rPr>
          <w:rFonts w:ascii="Times New Roman" w:eastAsia="MS Gothic" w:hAnsi="Times New Roman" w:cs="Times New Roman"/>
          <w:i/>
        </w:rPr>
        <w:t>World Health Statistics 2014</w:t>
      </w:r>
      <w:r>
        <w:rPr>
          <w:rFonts w:ascii="Times New Roman" w:eastAsia="MS Gothic" w:hAnsi="Times New Roman" w:cs="Times New Roman"/>
        </w:rPr>
        <w:t xml:space="preserve">, v překladu </w:t>
      </w:r>
      <w:r w:rsidRPr="003359B7">
        <w:rPr>
          <w:rFonts w:ascii="Times New Roman" w:eastAsia="MS Gothic" w:hAnsi="Times New Roman" w:cs="Times New Roman"/>
          <w:i/>
        </w:rPr>
        <w:t>Statistiky světového zdraví 2014</w:t>
      </w:r>
      <w:r>
        <w:rPr>
          <w:rFonts w:ascii="Times New Roman" w:eastAsia="MS Gothic" w:hAnsi="Times New Roman" w:cs="Times New Roman"/>
        </w:rPr>
        <w:t xml:space="preserve"> dostupné na </w:t>
      </w:r>
      <w:r w:rsidRPr="003359B7">
        <w:rPr>
          <w:rFonts w:ascii="Times New Roman" w:eastAsia="MS Gothic" w:hAnsi="Times New Roman" w:cs="Times New Roman"/>
        </w:rPr>
        <w:t>http://apps.who.int/iris/bitstream/10665/112739/1/WHO_HIS_HSI_14.1_eng.pdf?ua=1</w:t>
      </w:r>
      <w:r>
        <w:rPr>
          <w:rFonts w:ascii="Times New Roman" w:eastAsia="MS Gothic" w:hAnsi="Times New Roman" w:cs="Times New Roman"/>
        </w:rPr>
        <w:t>)</w:t>
      </w:r>
    </w:p>
  </w:footnote>
  <w:footnote w:id="66">
    <w:p w:rsidR="00752A4E" w:rsidRPr="003359B7" w:rsidRDefault="00752A4E">
      <w:pPr>
        <w:pStyle w:val="Textpoznpodarou"/>
        <w:rPr>
          <w:rFonts w:ascii="Times New Roman" w:hAnsi="Times New Roman" w:cs="Times New Roman"/>
          <w:sz w:val="22"/>
          <w:szCs w:val="22"/>
        </w:rPr>
      </w:pPr>
      <w:r w:rsidRPr="003359B7">
        <w:rPr>
          <w:rStyle w:val="Znakapoznpodarou"/>
        </w:rPr>
        <w:footnoteRef/>
      </w:r>
      <w:r w:rsidRPr="003359B7">
        <w:t xml:space="preserve"> </w:t>
      </w:r>
      <w:r w:rsidRPr="003359B7">
        <w:rPr>
          <w:rFonts w:ascii="Times New Roman" w:hAnsi="Times New Roman" w:cs="Times New Roman"/>
          <w:sz w:val="22"/>
          <w:szCs w:val="22"/>
        </w:rPr>
        <w:t>Engakudži (</w:t>
      </w:r>
      <w:r w:rsidRPr="003359B7">
        <w:rPr>
          <w:rFonts w:ascii="Times New Roman" w:eastAsia="MS Gothic" w:hAnsi="MS Gothic" w:cs="Times New Roman"/>
          <w:sz w:val="22"/>
          <w:szCs w:val="22"/>
        </w:rPr>
        <w:t>円覚寺</w:t>
      </w:r>
      <w:r w:rsidRPr="003359B7">
        <w:rPr>
          <w:rFonts w:ascii="Times New Roman" w:eastAsia="MS Gothic" w:hAnsi="MS Gothic" w:cs="Times New Roman"/>
          <w:sz w:val="22"/>
          <w:szCs w:val="22"/>
        </w:rPr>
        <w:t>, 1282</w:t>
      </w:r>
      <w:r w:rsidRPr="003359B7">
        <w:rPr>
          <w:rFonts w:ascii="Times New Roman" w:hAnsi="Times New Roman" w:cs="Times New Roman"/>
          <w:sz w:val="22"/>
          <w:szCs w:val="22"/>
        </w:rPr>
        <w:t>).</w:t>
      </w:r>
    </w:p>
  </w:footnote>
  <w:footnote w:id="67">
    <w:p w:rsidR="00752A4E" w:rsidRPr="007E52E2" w:rsidRDefault="00752A4E">
      <w:pPr>
        <w:pStyle w:val="Textpoznpodarou"/>
        <w:rPr>
          <w:rFonts w:ascii="Times New Roman" w:hAnsi="Times New Roman" w:cs="Times New Roman"/>
          <w:sz w:val="22"/>
          <w:szCs w:val="22"/>
          <w:highlight w:val="yellow"/>
        </w:rPr>
      </w:pPr>
      <w:r w:rsidRPr="003359B7">
        <w:rPr>
          <w:rStyle w:val="Znakapoznpodarou"/>
        </w:rPr>
        <w:footnoteRef/>
      </w:r>
      <w:r w:rsidRPr="003359B7">
        <w:t xml:space="preserve"> </w:t>
      </w:r>
      <w:r w:rsidRPr="003359B7">
        <w:rPr>
          <w:rFonts w:ascii="Times New Roman" w:hAnsi="Times New Roman" w:cs="Times New Roman"/>
          <w:sz w:val="22"/>
          <w:szCs w:val="22"/>
        </w:rPr>
        <w:t>Tófukudži (</w:t>
      </w:r>
      <w:r w:rsidRPr="003359B7">
        <w:rPr>
          <w:rFonts w:ascii="Times New Roman" w:eastAsia="MS Gothic" w:hAnsi="MS Gothic" w:cs="Times New Roman"/>
          <w:sz w:val="22"/>
          <w:szCs w:val="22"/>
        </w:rPr>
        <w:t>東福寺</w:t>
      </w:r>
      <w:r w:rsidRPr="003359B7">
        <w:rPr>
          <w:rFonts w:ascii="Times New Roman" w:eastAsia="MS Gothic" w:hAnsi="MS Gothic" w:cs="Times New Roman"/>
          <w:sz w:val="22"/>
          <w:szCs w:val="22"/>
        </w:rPr>
        <w:t>, 1236</w:t>
      </w:r>
      <w:r w:rsidRPr="003359B7">
        <w:rPr>
          <w:rFonts w:ascii="Times New Roman" w:hAnsi="Times New Roman" w:cs="Times New Roman"/>
          <w:sz w:val="22"/>
          <w:szCs w:val="22"/>
        </w:rPr>
        <w:t>).</w:t>
      </w:r>
    </w:p>
  </w:footnote>
  <w:footnote w:id="68">
    <w:p w:rsidR="00752A4E" w:rsidRPr="007E52E2" w:rsidRDefault="00752A4E">
      <w:pPr>
        <w:pStyle w:val="Textpoznpodarou"/>
        <w:rPr>
          <w:rFonts w:ascii="Times New Roman" w:hAnsi="Times New Roman" w:cs="Times New Roman"/>
          <w:sz w:val="22"/>
          <w:szCs w:val="22"/>
          <w:highlight w:val="yellow"/>
        </w:rPr>
      </w:pPr>
      <w:r w:rsidRPr="001F3AA4">
        <w:rPr>
          <w:rStyle w:val="Znakapoznpodarou"/>
        </w:rPr>
        <w:footnoteRef/>
      </w:r>
      <w:r w:rsidRPr="001F3AA4">
        <w:t xml:space="preserve"> </w:t>
      </w:r>
      <w:r w:rsidRPr="001F3AA4">
        <w:rPr>
          <w:rFonts w:ascii="Times New Roman" w:hAnsi="Times New Roman" w:cs="Times New Roman"/>
          <w:sz w:val="22"/>
          <w:szCs w:val="22"/>
        </w:rPr>
        <w:t>K</w:t>
      </w:r>
      <w:r w:rsidRPr="001F3AA4">
        <w:rPr>
          <w:rFonts w:ascii="Times New Roman" w:eastAsia="MS Gothic" w:hAnsi="Times New Roman" w:cs="Times New Roman"/>
          <w:i/>
          <w:sz w:val="22"/>
          <w:szCs w:val="22"/>
        </w:rPr>
        <w:t>enčašiki (</w:t>
      </w:r>
      <w:r w:rsidRPr="001F3AA4">
        <w:rPr>
          <w:rFonts w:ascii="Times New Roman" w:eastAsia="MS Gothic" w:hAnsi="Times New Roman" w:cs="Times New Roman"/>
          <w:sz w:val="22"/>
          <w:szCs w:val="22"/>
        </w:rPr>
        <w:t>献茶敷</w:t>
      </w:r>
      <w:r w:rsidRPr="001F3AA4">
        <w:rPr>
          <w:rFonts w:ascii="Times New Roman" w:eastAsia="MS Gothic" w:hAnsi="Times New Roman" w:cs="Times New Roman"/>
          <w:sz w:val="22"/>
          <w:szCs w:val="22"/>
        </w:rPr>
        <w:t xml:space="preserve">), „[...] obětní čajová </w:t>
      </w:r>
      <w:proofErr w:type="gramStart"/>
      <w:r w:rsidRPr="001F3AA4">
        <w:rPr>
          <w:rFonts w:ascii="Times New Roman" w:eastAsia="MS Gothic" w:hAnsi="Times New Roman" w:cs="Times New Roman"/>
          <w:sz w:val="22"/>
          <w:szCs w:val="22"/>
        </w:rPr>
        <w:t>ceremonie</w:t>
      </w:r>
      <w:r>
        <w:rPr>
          <w:rFonts w:ascii="Times New Roman" w:eastAsia="MS Gothic" w:hAnsi="Times New Roman" w:cs="Times New Roman"/>
          <w:sz w:val="22"/>
          <w:szCs w:val="22"/>
        </w:rPr>
        <w:t xml:space="preserve"> [...]</w:t>
      </w:r>
      <w:r w:rsidRPr="001F3AA4">
        <w:rPr>
          <w:rFonts w:ascii="Times New Roman" w:eastAsia="MS Gothic" w:hAnsi="Times New Roman" w:cs="Times New Roman"/>
          <w:sz w:val="22"/>
          <w:szCs w:val="22"/>
        </w:rPr>
        <w:t xml:space="preserve">.“ </w:t>
      </w:r>
      <w:r w:rsidRPr="001F3AA4">
        <w:rPr>
          <w:rFonts w:ascii="Times New Roman" w:hAnsi="Times New Roman" w:cs="Times New Roman"/>
          <w:sz w:val="22"/>
          <w:szCs w:val="22"/>
        </w:rPr>
        <w:t>(viz</w:t>
      </w:r>
      <w:proofErr w:type="gramEnd"/>
      <w:r w:rsidRPr="001F3AA4">
        <w:rPr>
          <w:rFonts w:ascii="Times New Roman" w:hAnsi="Times New Roman" w:cs="Times New Roman"/>
          <w:sz w:val="22"/>
          <w:szCs w:val="22"/>
        </w:rPr>
        <w:t xml:space="preserve"> Thomovi, 2002: 103)</w:t>
      </w:r>
    </w:p>
  </w:footnote>
  <w:footnote w:id="69">
    <w:p w:rsidR="00752A4E" w:rsidRPr="007E52E2" w:rsidRDefault="00752A4E">
      <w:pPr>
        <w:pStyle w:val="Textpoznpodarou"/>
        <w:rPr>
          <w:rFonts w:ascii="Times New Roman" w:hAnsi="Times New Roman" w:cs="Times New Roman"/>
          <w:sz w:val="22"/>
          <w:szCs w:val="22"/>
          <w:highlight w:val="yellow"/>
        </w:rPr>
      </w:pPr>
      <w:r w:rsidRPr="00460988">
        <w:rPr>
          <w:rStyle w:val="Znakapoznpodarou"/>
        </w:rPr>
        <w:footnoteRef/>
      </w:r>
      <w:r w:rsidRPr="00460988">
        <w:t xml:space="preserve"> </w:t>
      </w:r>
      <w:r w:rsidRPr="00460988">
        <w:rPr>
          <w:rFonts w:ascii="Times New Roman" w:hAnsi="Times New Roman" w:cs="Times New Roman"/>
          <w:sz w:val="22"/>
          <w:szCs w:val="22"/>
        </w:rPr>
        <w:t>Mjóe (</w:t>
      </w:r>
      <w:r w:rsidRPr="00460988">
        <w:rPr>
          <w:rFonts w:ascii="Times New Roman" w:eastAsia="MS Gothic" w:hAnsi="MS Gothic" w:cs="Times New Roman"/>
          <w:color w:val="252525"/>
          <w:sz w:val="22"/>
          <w:szCs w:val="22"/>
          <w:shd w:val="clear" w:color="auto" w:fill="FFFFFF"/>
        </w:rPr>
        <w:t>明恵</w:t>
      </w:r>
      <w:r w:rsidRPr="00460988">
        <w:rPr>
          <w:rFonts w:ascii="Times New Roman" w:eastAsia="MS Gothic" w:hAnsi="Times New Roman" w:cs="Times New Roman"/>
          <w:color w:val="252525"/>
          <w:sz w:val="22"/>
          <w:szCs w:val="22"/>
          <w:shd w:val="clear" w:color="auto" w:fill="FFFFFF"/>
        </w:rPr>
        <w:t xml:space="preserve">, </w:t>
      </w:r>
      <w:r w:rsidRPr="00460988">
        <w:rPr>
          <w:rFonts w:ascii="Times New Roman" w:eastAsia="MS Gothic" w:hAnsi="Times New Roman" w:cs="Times New Roman"/>
          <w:sz w:val="22"/>
          <w:szCs w:val="22"/>
        </w:rPr>
        <w:t>1173–1232).</w:t>
      </w:r>
    </w:p>
  </w:footnote>
  <w:footnote w:id="70">
    <w:p w:rsidR="00752A4E" w:rsidRPr="003302C8" w:rsidRDefault="00752A4E">
      <w:pPr>
        <w:pStyle w:val="Textpoznpodarou"/>
      </w:pPr>
      <w:r w:rsidRPr="003302C8">
        <w:rPr>
          <w:rStyle w:val="Znakapoznpodarou"/>
        </w:rPr>
        <w:footnoteRef/>
      </w:r>
      <w:r w:rsidRPr="003302C8">
        <w:t xml:space="preserve"> </w:t>
      </w:r>
      <w:r w:rsidRPr="003302C8">
        <w:rPr>
          <w:rFonts w:ascii="Times New Roman" w:hAnsi="Times New Roman" w:cs="Times New Roman"/>
          <w:sz w:val="22"/>
          <w:szCs w:val="22"/>
        </w:rPr>
        <w:t>Kózandži (</w:t>
      </w:r>
      <w:r w:rsidRPr="003302C8">
        <w:rPr>
          <w:rFonts w:ascii="Times New Roman" w:eastAsia="MS Gothic" w:hAnsi="MS Gothic" w:cs="Times New Roman"/>
          <w:sz w:val="22"/>
          <w:szCs w:val="22"/>
        </w:rPr>
        <w:t>高山寺</w:t>
      </w:r>
      <w:r w:rsidRPr="003302C8">
        <w:rPr>
          <w:rFonts w:ascii="Times New Roman" w:eastAsia="MS Gothic" w:hAnsi="MS Gothic" w:cs="Times New Roman"/>
          <w:sz w:val="22"/>
          <w:szCs w:val="22"/>
        </w:rPr>
        <w:t>, 744</w:t>
      </w:r>
      <w:r w:rsidRPr="003302C8">
        <w:rPr>
          <w:rFonts w:ascii="Times New Roman" w:hAnsi="Times New Roman" w:cs="Times New Roman"/>
          <w:sz w:val="22"/>
          <w:szCs w:val="22"/>
        </w:rPr>
        <w:t>).</w:t>
      </w:r>
    </w:p>
  </w:footnote>
  <w:footnote w:id="71">
    <w:p w:rsidR="00752A4E" w:rsidRDefault="00752A4E">
      <w:pPr>
        <w:pStyle w:val="Textpoznpodarou"/>
      </w:pPr>
      <w:r w:rsidRPr="003302C8">
        <w:rPr>
          <w:rStyle w:val="Znakapoznpodarou"/>
        </w:rPr>
        <w:footnoteRef/>
      </w:r>
      <w:r w:rsidRPr="003302C8">
        <w:t xml:space="preserve"> </w:t>
      </w:r>
      <w:r w:rsidRPr="003302C8">
        <w:rPr>
          <w:rFonts w:ascii="Times New Roman" w:hAnsi="Times New Roman" w:cs="Times New Roman"/>
          <w:sz w:val="22"/>
          <w:szCs w:val="22"/>
        </w:rPr>
        <w:t>Hora Toganoo (</w:t>
      </w:r>
      <w:r w:rsidRPr="003302C8">
        <w:rPr>
          <w:rFonts w:ascii="Times New Roman" w:cs="Times New Roman"/>
          <w:sz w:val="22"/>
          <w:szCs w:val="22"/>
        </w:rPr>
        <w:t>栂尾山</w:t>
      </w:r>
      <w:r w:rsidRPr="003302C8">
        <w:rPr>
          <w:rFonts w:ascii="Times New Roman" w:hAnsi="Times New Roman" w:cs="Times New Roman"/>
          <w:sz w:val="22"/>
          <w:szCs w:val="22"/>
        </w:rPr>
        <w:t>, Toganoosan)</w:t>
      </w:r>
    </w:p>
  </w:footnote>
  <w:footnote w:id="72">
    <w:p w:rsidR="00752A4E" w:rsidRDefault="00752A4E">
      <w:pPr>
        <w:pStyle w:val="Textpoznpodarou"/>
      </w:pPr>
      <w:r>
        <w:rPr>
          <w:rStyle w:val="Znakapoznpodarou"/>
        </w:rPr>
        <w:footnoteRef/>
      </w:r>
      <w:r>
        <w:t xml:space="preserve"> </w:t>
      </w:r>
      <w:r w:rsidRPr="00FF4FF9">
        <w:rPr>
          <w:rFonts w:ascii="Times New Roman" w:hAnsi="Times New Roman" w:cs="Times New Roman"/>
          <w:i/>
          <w:sz w:val="22"/>
          <w:szCs w:val="22"/>
        </w:rPr>
        <w:t>Honča</w:t>
      </w:r>
      <w:r w:rsidRPr="00FF4FF9">
        <w:rPr>
          <w:rFonts w:ascii="Times New Roman" w:hAnsi="Times New Roman" w:cs="Times New Roman"/>
          <w:sz w:val="22"/>
          <w:szCs w:val="22"/>
        </w:rPr>
        <w:t xml:space="preserve"> (</w:t>
      </w:r>
      <w:r w:rsidRPr="00FF4FF9">
        <w:rPr>
          <w:rFonts w:ascii="Times New Roman" w:cs="Times New Roman"/>
          <w:sz w:val="22"/>
          <w:szCs w:val="22"/>
        </w:rPr>
        <w:t>本茶</w:t>
      </w:r>
      <w:r w:rsidRPr="00FF4FF9">
        <w:rPr>
          <w:rFonts w:ascii="Times New Roman" w:hAnsi="Times New Roman" w:cs="Times New Roman"/>
          <w:sz w:val="22"/>
          <w:szCs w:val="22"/>
        </w:rPr>
        <w:t xml:space="preserve">, v překladu pravý čaj), „lidé z raného středověku si tento čaj považovali natolik, že čaje produkované z jiných regionů označovali </w:t>
      </w:r>
      <w:r w:rsidRPr="00FF4FF9">
        <w:rPr>
          <w:rFonts w:ascii="Times New Roman" w:hAnsi="Times New Roman" w:cs="Times New Roman"/>
          <w:i/>
          <w:sz w:val="22"/>
          <w:szCs w:val="22"/>
        </w:rPr>
        <w:t>hiča</w:t>
      </w:r>
      <w:r w:rsidRPr="00FF4FF9">
        <w:rPr>
          <w:rFonts w:ascii="Times New Roman" w:hAnsi="Times New Roman" w:cs="Times New Roman"/>
          <w:sz w:val="22"/>
          <w:szCs w:val="22"/>
        </w:rPr>
        <w:t xml:space="preserve"> (</w:t>
      </w:r>
      <w:r w:rsidRPr="00FF4FF9">
        <w:rPr>
          <w:rFonts w:ascii="Times New Roman" w:cs="Times New Roman"/>
          <w:sz w:val="22"/>
          <w:szCs w:val="22"/>
        </w:rPr>
        <w:t>非茶</w:t>
      </w:r>
      <w:r w:rsidRPr="00FF4FF9">
        <w:rPr>
          <w:rFonts w:ascii="Times New Roman" w:hAnsi="Times New Roman" w:cs="Times New Roman"/>
          <w:sz w:val="22"/>
          <w:szCs w:val="22"/>
        </w:rPr>
        <w:t>, v překladu nečaj)“ (Varley, Kumakura, 1994: 10—11)</w:t>
      </w:r>
    </w:p>
  </w:footnote>
  <w:footnote w:id="73">
    <w:p w:rsidR="00752A4E" w:rsidRDefault="00752A4E">
      <w:pPr>
        <w:pStyle w:val="Textpoznpodarou"/>
      </w:pPr>
      <w:r>
        <w:rPr>
          <w:rStyle w:val="Znakapoznpodarou"/>
        </w:rPr>
        <w:footnoteRef/>
      </w:r>
      <w:r>
        <w:t xml:space="preserve"> D</w:t>
      </w:r>
      <w:r w:rsidRPr="00CE648E">
        <w:rPr>
          <w:rFonts w:ascii="Times New Roman" w:hAnsi="Times New Roman" w:cs="Times New Roman"/>
          <w:sz w:val="22"/>
          <w:szCs w:val="22"/>
        </w:rPr>
        <w:t xml:space="preserve">íky příznivé půdě </w:t>
      </w:r>
      <w:r>
        <w:rPr>
          <w:rFonts w:ascii="Times New Roman" w:hAnsi="Times New Roman" w:cs="Times New Roman"/>
          <w:sz w:val="22"/>
          <w:szCs w:val="22"/>
        </w:rPr>
        <w:t xml:space="preserve">se zde </w:t>
      </w:r>
      <w:r w:rsidRPr="00CE648E">
        <w:rPr>
          <w:rFonts w:ascii="Times New Roman" w:hAnsi="Times New Roman" w:cs="Times New Roman"/>
          <w:sz w:val="22"/>
          <w:szCs w:val="22"/>
        </w:rPr>
        <w:t>pěstuji nejkvalitnější japonské čaje</w:t>
      </w:r>
      <w:r>
        <w:rPr>
          <w:rFonts w:ascii="Times New Roman" w:hAnsi="Times New Roman" w:cs="Times New Roman"/>
          <w:sz w:val="22"/>
          <w:szCs w:val="22"/>
        </w:rPr>
        <w:t xml:space="preserve"> současnosti</w:t>
      </w:r>
      <w:r w:rsidRPr="00CE648E">
        <w:rPr>
          <w:rFonts w:ascii="Times New Roman" w:hAnsi="Times New Roman" w:cs="Times New Roman"/>
          <w:sz w:val="22"/>
          <w:szCs w:val="22"/>
        </w:rPr>
        <w:t>. (viz Saberi, 2010: 51)</w:t>
      </w:r>
    </w:p>
  </w:footnote>
  <w:footnote w:id="74">
    <w:p w:rsidR="00752A4E" w:rsidRPr="00027C27" w:rsidRDefault="00752A4E">
      <w:pPr>
        <w:pStyle w:val="Textpoznpodarou"/>
        <w:rPr>
          <w:rFonts w:ascii="Times New Roman" w:hAnsi="Times New Roman" w:cs="Times New Roman"/>
          <w:sz w:val="22"/>
          <w:szCs w:val="22"/>
        </w:rPr>
      </w:pPr>
      <w:r>
        <w:rPr>
          <w:rStyle w:val="Znakapoznpodarou"/>
        </w:rPr>
        <w:footnoteRef/>
      </w:r>
      <w:r>
        <w:t xml:space="preserve"> </w:t>
      </w:r>
      <w:r>
        <w:rPr>
          <w:rFonts w:ascii="Times New Roman" w:hAnsi="Times New Roman" w:cs="Times New Roman"/>
          <w:sz w:val="22"/>
          <w:szCs w:val="22"/>
        </w:rPr>
        <w:t xml:space="preserve">Podle </w:t>
      </w:r>
      <w:r w:rsidRPr="006C704E">
        <w:rPr>
          <w:rFonts w:ascii="Times New Roman" w:hAnsi="Times New Roman" w:cs="Times New Roman"/>
          <w:sz w:val="22"/>
          <w:szCs w:val="22"/>
        </w:rPr>
        <w:t>Thomových existují spekulace ohledně skutečného autorství Mjóeho</w:t>
      </w:r>
      <w:r w:rsidRPr="006C704E">
        <w:rPr>
          <w:rFonts w:ascii="Times New Roman" w:eastAsia="MS Gothic" w:hAnsi="Times New Roman" w:cs="Times New Roman"/>
          <w:sz w:val="22"/>
          <w:szCs w:val="22"/>
        </w:rPr>
        <w:t xml:space="preserve">. </w:t>
      </w:r>
      <w:r w:rsidRPr="006C704E">
        <w:rPr>
          <w:rFonts w:ascii="Times New Roman" w:hAnsi="Times New Roman" w:cs="Times New Roman"/>
          <w:sz w:val="22"/>
          <w:szCs w:val="22"/>
        </w:rPr>
        <w:t>(</w:t>
      </w:r>
      <w:r>
        <w:rPr>
          <w:rFonts w:ascii="Times New Roman" w:hAnsi="Times New Roman" w:cs="Times New Roman"/>
          <w:sz w:val="22"/>
          <w:szCs w:val="22"/>
        </w:rPr>
        <w:t>„</w:t>
      </w:r>
      <w:r w:rsidRPr="006C704E">
        <w:rPr>
          <w:rFonts w:ascii="Times New Roman" w:hAnsi="Times New Roman" w:cs="Times New Roman"/>
          <w:sz w:val="22"/>
          <w:szCs w:val="22"/>
        </w:rPr>
        <w:t>Thomovi, 2002: 101</w:t>
      </w:r>
      <w:r>
        <w:rPr>
          <w:rFonts w:ascii="Times New Roman" w:hAnsi="Times New Roman" w:cs="Times New Roman"/>
          <w:sz w:val="22"/>
          <w:szCs w:val="22"/>
        </w:rPr>
        <w:t>“</w:t>
      </w:r>
      <w:r w:rsidRPr="006C704E">
        <w:rPr>
          <w:rFonts w:ascii="Times New Roman" w:hAnsi="Times New Roman" w:cs="Times New Roman"/>
          <w:sz w:val="22"/>
          <w:szCs w:val="22"/>
        </w:rPr>
        <w:t>)</w:t>
      </w:r>
    </w:p>
  </w:footnote>
  <w:footnote w:id="75">
    <w:p w:rsidR="00752A4E" w:rsidRPr="00E13873" w:rsidRDefault="00752A4E" w:rsidP="00E13873">
      <w:pPr>
        <w:rPr>
          <w:rFonts w:ascii="Times New Roman" w:eastAsia="MS Gothic" w:hAnsi="Times New Roman" w:cs="Times New Roman"/>
          <w:sz w:val="24"/>
          <w:szCs w:val="24"/>
        </w:rPr>
      </w:pPr>
      <w:r>
        <w:rPr>
          <w:rStyle w:val="Znakapoznpodarou"/>
        </w:rPr>
        <w:footnoteRef/>
      </w:r>
      <w:r>
        <w:t xml:space="preserve"> </w:t>
      </w:r>
      <w:r w:rsidRPr="00E13873">
        <w:rPr>
          <w:rFonts w:ascii="Times New Roman" w:eastAsia="MS Gothic" w:hAnsi="Times New Roman" w:cs="Times New Roman"/>
        </w:rPr>
        <w:t>„Čaj:</w:t>
      </w:r>
      <w:r>
        <w:rPr>
          <w:rFonts w:ascii="Times New Roman" w:eastAsia="MS Gothic" w:hAnsi="Times New Roman" w:cs="Times New Roman"/>
          <w:sz w:val="24"/>
          <w:szCs w:val="24"/>
        </w:rPr>
        <w:t xml:space="preserve"> </w:t>
      </w:r>
      <w:r w:rsidRPr="00E13873">
        <w:rPr>
          <w:rFonts w:ascii="Times New Roman" w:eastAsia="MS Gothic" w:hAnsi="Times New Roman" w:cs="Times New Roman"/>
        </w:rPr>
        <w:t>Za prvé – má požehnání všech bohů</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druhé – podporuje děti v poslušnosti vůči rodičům</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třetí – odhání zlé duchy</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čtvrté – zbavuje ospalosti a únavy</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páté – udržuje pět vnitřních orgánů v rovnováze</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šesté – odvrací nemoci</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sedmé – posiluje přátelství</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osmé – navozuje dobrý stav mysli a těla</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deváté – pomáhá ovládat hněv</w:t>
      </w:r>
    </w:p>
    <w:p w:rsidR="00752A4E" w:rsidRPr="00E13873" w:rsidRDefault="00752A4E" w:rsidP="00E13873">
      <w:pPr>
        <w:spacing w:line="276" w:lineRule="auto"/>
        <w:ind w:firstLine="709"/>
        <w:rPr>
          <w:rFonts w:ascii="Times New Roman" w:eastAsia="MS Gothic" w:hAnsi="Times New Roman" w:cs="Times New Roman"/>
        </w:rPr>
      </w:pPr>
      <w:r w:rsidRPr="00E13873">
        <w:rPr>
          <w:rFonts w:ascii="Times New Roman" w:eastAsia="MS Gothic" w:hAnsi="Times New Roman" w:cs="Times New Roman"/>
        </w:rPr>
        <w:t>Za desáté – dopřává poklidnou smrt“</w:t>
      </w:r>
      <w:r w:rsidRPr="00E13873">
        <w:rPr>
          <w:rFonts w:ascii="Times New Roman" w:hAnsi="Times New Roman" w:cs="Times New Roman"/>
        </w:rPr>
        <w:t xml:space="preserve"> (Thomovi, 2002: 102—103)</w:t>
      </w:r>
    </w:p>
  </w:footnote>
  <w:footnote w:id="76">
    <w:p w:rsidR="00752A4E" w:rsidRPr="005A6B8A" w:rsidRDefault="00752A4E">
      <w:pPr>
        <w:pStyle w:val="Textpoznpodarou"/>
        <w:rPr>
          <w:rFonts w:ascii="Times New Roman" w:hAnsi="Times New Roman" w:cs="Times New Roman"/>
          <w:sz w:val="22"/>
          <w:szCs w:val="22"/>
        </w:rPr>
      </w:pPr>
      <w:r>
        <w:rPr>
          <w:rStyle w:val="Znakapoznpodarou"/>
        </w:rPr>
        <w:footnoteRef/>
      </w:r>
      <w:r>
        <w:t xml:space="preserve"> </w:t>
      </w:r>
      <w:r w:rsidRPr="00917EBA">
        <w:rPr>
          <w:sz w:val="22"/>
          <w:szCs w:val="22"/>
        </w:rPr>
        <w:t>N</w:t>
      </w:r>
      <w:r w:rsidRPr="00917EBA">
        <w:rPr>
          <w:rFonts w:ascii="Times New Roman" w:hAnsi="Times New Roman" w:cs="Times New Roman"/>
          <w:sz w:val="22"/>
          <w:szCs w:val="22"/>
        </w:rPr>
        <w:t xml:space="preserve">ázev Muromači se odvozuje od stejnojmenné </w:t>
      </w:r>
      <w:r>
        <w:rPr>
          <w:rFonts w:ascii="Times New Roman" w:hAnsi="Times New Roman" w:cs="Times New Roman"/>
          <w:sz w:val="22"/>
          <w:szCs w:val="22"/>
        </w:rPr>
        <w:t>části Kjóta, kde si šógunové vybudovali svoji rezidenci</w:t>
      </w:r>
      <w:r w:rsidRPr="00917EBA">
        <w:rPr>
          <w:rFonts w:ascii="Times New Roman" w:hAnsi="Times New Roman" w:cs="Times New Roman"/>
          <w:sz w:val="22"/>
          <w:szCs w:val="22"/>
        </w:rPr>
        <w:t>. Název Ašikaga se odvozuje od jména rodu Ašikagů (</w:t>
      </w:r>
      <w:r w:rsidRPr="00917EBA">
        <w:rPr>
          <w:rFonts w:ascii="Times New Roman" w:hAnsi="Times New Roman" w:cs="Times New Roman"/>
          <w:sz w:val="22"/>
          <w:szCs w:val="22"/>
        </w:rPr>
        <w:t>足利</w:t>
      </w:r>
      <w:r w:rsidRPr="00917EBA">
        <w:rPr>
          <w:rFonts w:ascii="Times New Roman" w:hAnsi="Times New Roman" w:cs="Times New Roman"/>
          <w:sz w:val="22"/>
          <w:szCs w:val="22"/>
        </w:rPr>
        <w:t>), ze kterého pocházeli vládnoucí šógunové.</w:t>
      </w:r>
      <w:r>
        <w:rPr>
          <w:rFonts w:ascii="Times New Roman" w:hAnsi="Times New Roman" w:cs="Times New Roman"/>
          <w:sz w:val="22"/>
          <w:szCs w:val="22"/>
        </w:rPr>
        <w:t xml:space="preserve"> </w:t>
      </w:r>
      <w:r w:rsidRPr="00DA0F22">
        <w:rPr>
          <w:rFonts w:ascii="Times New Roman" w:eastAsia="MS Gothic" w:hAnsi="Times New Roman" w:cs="Times New Roman"/>
          <w:sz w:val="22"/>
          <w:szCs w:val="22"/>
        </w:rPr>
        <w:t>(</w:t>
      </w:r>
      <w:proofErr w:type="gramStart"/>
      <w:r w:rsidRPr="00DA0F22">
        <w:rPr>
          <w:rFonts w:ascii="Times New Roman" w:eastAsia="MS Gothic" w:hAnsi="Times New Roman" w:cs="Times New Roman"/>
          <w:sz w:val="22"/>
          <w:szCs w:val="22"/>
        </w:rPr>
        <w:t>viz Kozo</w:t>
      </w:r>
      <w:proofErr w:type="gramEnd"/>
      <w:r w:rsidRPr="00DA0F22">
        <w:rPr>
          <w:rFonts w:ascii="Times New Roman" w:eastAsia="MS Gothic" w:hAnsi="Times New Roman" w:cs="Times New Roman"/>
          <w:sz w:val="22"/>
          <w:szCs w:val="22"/>
        </w:rPr>
        <w:t>, 1997: 6</w:t>
      </w:r>
      <w:r>
        <w:rPr>
          <w:rFonts w:ascii="Times New Roman" w:eastAsia="MS Gothic" w:hAnsi="Times New Roman" w:cs="Times New Roman"/>
          <w:sz w:val="22"/>
          <w:szCs w:val="22"/>
        </w:rPr>
        <w:t>95</w:t>
      </w:r>
      <w:r w:rsidRPr="00DA0F22">
        <w:rPr>
          <w:rFonts w:ascii="Times New Roman" w:eastAsia="MS Gothic" w:hAnsi="Times New Roman" w:cs="Times New Roman"/>
          <w:sz w:val="22"/>
          <w:szCs w:val="22"/>
        </w:rPr>
        <w:t>)</w:t>
      </w:r>
    </w:p>
  </w:footnote>
  <w:footnote w:id="77">
    <w:p w:rsidR="00752A4E" w:rsidRPr="00561170" w:rsidRDefault="00752A4E">
      <w:pPr>
        <w:pStyle w:val="Textpoznpodarou"/>
        <w:rPr>
          <w:rFonts w:ascii="Times New Roman" w:hAnsi="Times New Roman" w:cs="Times New Roman"/>
          <w:sz w:val="22"/>
          <w:szCs w:val="22"/>
        </w:rPr>
      </w:pPr>
      <w:r>
        <w:rPr>
          <w:rStyle w:val="Znakapoznpodarou"/>
        </w:rPr>
        <w:footnoteRef/>
      </w:r>
      <w:r>
        <w:t xml:space="preserve"> </w:t>
      </w:r>
      <w:r w:rsidRPr="00561170">
        <w:rPr>
          <w:rFonts w:ascii="Times New Roman" w:hAnsi="Times New Roman" w:cs="Times New Roman"/>
          <w:sz w:val="22"/>
          <w:szCs w:val="22"/>
        </w:rPr>
        <w:t>Restaurace Kenmu</w:t>
      </w:r>
      <w:r>
        <w:rPr>
          <w:rFonts w:ascii="Times New Roman" w:hAnsi="Times New Roman" w:cs="Times New Roman"/>
          <w:sz w:val="22"/>
          <w:szCs w:val="22"/>
        </w:rPr>
        <w:t xml:space="preserve"> (</w:t>
      </w:r>
      <w:r w:rsidRPr="001566A1">
        <w:rPr>
          <w:rFonts w:ascii="Times New Roman" w:hAnsi="Times New Roman" w:cs="Times New Roman" w:hint="eastAsia"/>
          <w:sz w:val="22"/>
          <w:szCs w:val="22"/>
        </w:rPr>
        <w:t>建武の新政</w:t>
      </w:r>
      <w:r>
        <w:rPr>
          <w:rFonts w:ascii="Times New Roman" w:hAnsi="Times New Roman" w:cs="Times New Roman"/>
          <w:sz w:val="22"/>
          <w:szCs w:val="22"/>
        </w:rPr>
        <w:t xml:space="preserve">, Kenmu no šinsei, </w:t>
      </w:r>
      <w:r w:rsidRPr="00561170">
        <w:rPr>
          <w:rFonts w:ascii="Times New Roman" w:hAnsi="Times New Roman" w:cs="Times New Roman"/>
          <w:sz w:val="22"/>
          <w:szCs w:val="22"/>
        </w:rPr>
        <w:t>1333—1336</w:t>
      </w:r>
      <w:r>
        <w:rPr>
          <w:rFonts w:ascii="Times New Roman" w:hAnsi="Times New Roman" w:cs="Times New Roman"/>
          <w:sz w:val="22"/>
          <w:szCs w:val="22"/>
        </w:rPr>
        <w:t>).</w:t>
      </w:r>
    </w:p>
  </w:footnote>
  <w:footnote w:id="78">
    <w:p w:rsidR="00752A4E" w:rsidRDefault="00752A4E">
      <w:pPr>
        <w:pStyle w:val="Textpoznpodarou"/>
      </w:pPr>
      <w:r>
        <w:rPr>
          <w:rStyle w:val="Znakapoznpodarou"/>
        </w:rPr>
        <w:footnoteRef/>
      </w:r>
      <w:r>
        <w:t xml:space="preserve"> </w:t>
      </w:r>
      <w:r w:rsidRPr="00917EBA">
        <w:rPr>
          <w:rFonts w:ascii="Times New Roman" w:hAnsi="Times New Roman" w:cs="Times New Roman"/>
          <w:sz w:val="22"/>
          <w:szCs w:val="22"/>
        </w:rPr>
        <w:t>Go</w:t>
      </w:r>
      <w:r>
        <w:rPr>
          <w:rFonts w:ascii="Times New Roman" w:hAnsi="Times New Roman" w:cs="Times New Roman"/>
          <w:sz w:val="22"/>
          <w:szCs w:val="22"/>
        </w:rPr>
        <w:t>d</w:t>
      </w:r>
      <w:r w:rsidRPr="00917EBA">
        <w:rPr>
          <w:rFonts w:ascii="Times New Roman" w:hAnsi="Times New Roman" w:cs="Times New Roman"/>
          <w:sz w:val="22"/>
          <w:szCs w:val="22"/>
        </w:rPr>
        <w:t>aigo (</w:t>
      </w:r>
      <w:r w:rsidRPr="00917EBA">
        <w:rPr>
          <w:rFonts w:ascii="Times New Roman" w:hAnsi="Times New Roman" w:cs="Times New Roman"/>
          <w:sz w:val="22"/>
          <w:szCs w:val="22"/>
        </w:rPr>
        <w:t>後醍醐</w:t>
      </w:r>
      <w:r>
        <w:rPr>
          <w:rFonts w:ascii="Times New Roman" w:hAnsi="Times New Roman" w:cs="Times New Roman"/>
          <w:sz w:val="22"/>
          <w:szCs w:val="22"/>
        </w:rPr>
        <w:t>, 1288—1339).</w:t>
      </w:r>
    </w:p>
  </w:footnote>
  <w:footnote w:id="79">
    <w:p w:rsidR="00752A4E" w:rsidRDefault="00752A4E" w:rsidP="00DF7E9D">
      <w:pPr>
        <w:pStyle w:val="Textpoznpodarou"/>
      </w:pPr>
      <w:r>
        <w:rPr>
          <w:rStyle w:val="Znakapoznpodarou"/>
        </w:rPr>
        <w:footnoteRef/>
      </w:r>
      <w:r>
        <w:t xml:space="preserve"> </w:t>
      </w:r>
      <w:r w:rsidRPr="00917EBA">
        <w:rPr>
          <w:rFonts w:ascii="Times New Roman" w:hAnsi="Times New Roman" w:cs="Times New Roman"/>
          <w:sz w:val="22"/>
          <w:szCs w:val="22"/>
        </w:rPr>
        <w:t>Ašikaga Takaudži (1305—1358), první šógun šógunátu Ašikaga</w:t>
      </w:r>
      <w:r>
        <w:rPr>
          <w:rFonts w:ascii="Times New Roman" w:hAnsi="Times New Roman" w:cs="Times New Roman"/>
          <w:sz w:val="22"/>
          <w:szCs w:val="22"/>
        </w:rPr>
        <w:t>-</w:t>
      </w:r>
      <w:r w:rsidRPr="00917EBA">
        <w:rPr>
          <w:rFonts w:ascii="Times New Roman" w:hAnsi="Times New Roman" w:cs="Times New Roman"/>
          <w:sz w:val="22"/>
          <w:szCs w:val="22"/>
        </w:rPr>
        <w:t>Muromači.</w:t>
      </w:r>
      <w:r>
        <w:rPr>
          <w:rFonts w:ascii="Times New Roman" w:hAnsi="Times New Roman" w:cs="Times New Roman"/>
          <w:sz w:val="22"/>
          <w:szCs w:val="22"/>
        </w:rPr>
        <w:t xml:space="preserve"> </w:t>
      </w:r>
      <w:r w:rsidRPr="00DA0F22">
        <w:rPr>
          <w:rFonts w:ascii="Times New Roman" w:eastAsia="MS Gothic" w:hAnsi="Times New Roman" w:cs="Times New Roman"/>
          <w:sz w:val="22"/>
          <w:szCs w:val="22"/>
        </w:rPr>
        <w:t>(</w:t>
      </w:r>
      <w:proofErr w:type="gramStart"/>
      <w:r w:rsidRPr="00DA0F22">
        <w:rPr>
          <w:rFonts w:ascii="Times New Roman" w:eastAsia="MS Gothic" w:hAnsi="Times New Roman" w:cs="Times New Roman"/>
          <w:sz w:val="22"/>
          <w:szCs w:val="22"/>
        </w:rPr>
        <w:t>viz Kozo</w:t>
      </w:r>
      <w:proofErr w:type="gramEnd"/>
      <w:r w:rsidRPr="00DA0F22">
        <w:rPr>
          <w:rFonts w:ascii="Times New Roman" w:eastAsia="MS Gothic" w:hAnsi="Times New Roman" w:cs="Times New Roman"/>
          <w:sz w:val="22"/>
          <w:szCs w:val="22"/>
        </w:rPr>
        <w:t xml:space="preserve">, 1997: </w:t>
      </w:r>
      <w:r>
        <w:rPr>
          <w:rFonts w:ascii="Times New Roman" w:eastAsia="MS Gothic" w:hAnsi="Times New Roman" w:cs="Times New Roman"/>
          <w:sz w:val="22"/>
          <w:szCs w:val="22"/>
        </w:rPr>
        <w:t>702</w:t>
      </w:r>
      <w:r w:rsidRPr="00DA0F22">
        <w:rPr>
          <w:rFonts w:ascii="Times New Roman" w:eastAsia="MS Gothic" w:hAnsi="Times New Roman" w:cs="Times New Roman"/>
          <w:sz w:val="22"/>
          <w:szCs w:val="22"/>
        </w:rPr>
        <w:t>)</w:t>
      </w:r>
    </w:p>
  </w:footnote>
  <w:footnote w:id="80">
    <w:p w:rsidR="00752A4E" w:rsidRDefault="00752A4E">
      <w:pPr>
        <w:pStyle w:val="Textpoznpodarou"/>
      </w:pPr>
      <w:r>
        <w:rPr>
          <w:rStyle w:val="Znakapoznpodarou"/>
        </w:rPr>
        <w:footnoteRef/>
      </w:r>
      <w:r>
        <w:t xml:space="preserve"> </w:t>
      </w:r>
      <w:r w:rsidRPr="001A5089">
        <w:rPr>
          <w:rFonts w:ascii="Times New Roman" w:hAnsi="Times New Roman" w:cs="Times New Roman"/>
          <w:sz w:val="22"/>
          <w:szCs w:val="22"/>
        </w:rPr>
        <w:t>V Japonsku byly ustanoveny celkem tři šógunáty - Kamakura, Ašikaga-Muromači, Tokugawa.</w:t>
      </w:r>
    </w:p>
  </w:footnote>
  <w:footnote w:id="81">
    <w:p w:rsidR="00752A4E" w:rsidRPr="007F7A9C" w:rsidRDefault="00752A4E">
      <w:pPr>
        <w:pStyle w:val="Textpoznpodarou"/>
        <w:rPr>
          <w:rFonts w:ascii="Times New Roman" w:hAnsi="Times New Roman" w:cs="Times New Roman"/>
          <w:sz w:val="22"/>
          <w:szCs w:val="22"/>
        </w:rPr>
      </w:pPr>
      <w:r>
        <w:rPr>
          <w:rStyle w:val="Znakapoznpodarou"/>
        </w:rPr>
        <w:footnoteRef/>
      </w:r>
      <w:r>
        <w:t xml:space="preserve"> </w:t>
      </w:r>
      <w:r w:rsidRPr="007F7A9C">
        <w:rPr>
          <w:rFonts w:ascii="Times New Roman" w:hAnsi="Times New Roman" w:cs="Times New Roman"/>
          <w:i/>
          <w:sz w:val="22"/>
          <w:szCs w:val="22"/>
        </w:rPr>
        <w:t>Daimjó</w:t>
      </w:r>
      <w:r>
        <w:rPr>
          <w:rFonts w:ascii="Times New Roman" w:hAnsi="Times New Roman" w:cs="Times New Roman"/>
          <w:i/>
          <w:sz w:val="22"/>
          <w:szCs w:val="22"/>
        </w:rPr>
        <w:t xml:space="preserve"> </w:t>
      </w:r>
      <w:r w:rsidRPr="00EC120D">
        <w:rPr>
          <w:rFonts w:ascii="Times New Roman" w:hAnsi="Times New Roman" w:cs="Times New Roman"/>
          <w:sz w:val="22"/>
          <w:szCs w:val="22"/>
        </w:rPr>
        <w:t>(</w:t>
      </w:r>
      <w:r w:rsidRPr="00F50AAC">
        <w:rPr>
          <w:rFonts w:ascii="Times New Roman" w:hAnsi="Times New Roman" w:cs="Times New Roman" w:hint="eastAsia"/>
          <w:sz w:val="22"/>
          <w:szCs w:val="22"/>
        </w:rPr>
        <w:t>大名</w:t>
      </w:r>
      <w:r>
        <w:rPr>
          <w:rFonts w:ascii="Times New Roman" w:hAnsi="Times New Roman" w:cs="Times New Roman"/>
          <w:sz w:val="22"/>
          <w:szCs w:val="22"/>
        </w:rPr>
        <w:t>, v překladu velké jméno</w:t>
      </w:r>
      <w:r w:rsidRPr="00EC120D">
        <w:rPr>
          <w:rFonts w:ascii="Times New Roman" w:hAnsi="Times New Roman" w:cs="Times New Roman"/>
          <w:sz w:val="22"/>
          <w:szCs w:val="22"/>
        </w:rPr>
        <w:t>)</w:t>
      </w:r>
      <w:r w:rsidRPr="007F7A9C">
        <w:rPr>
          <w:rFonts w:ascii="Times New Roman" w:hAnsi="Times New Roman" w:cs="Times New Roman"/>
          <w:sz w:val="22"/>
          <w:szCs w:val="22"/>
        </w:rPr>
        <w:t xml:space="preserve"> je označení provinčních knížat ustanovených šógunem. Postupně </w:t>
      </w:r>
      <w:r>
        <w:rPr>
          <w:rFonts w:ascii="Times New Roman" w:hAnsi="Times New Roman" w:cs="Times New Roman"/>
          <w:sz w:val="22"/>
          <w:szCs w:val="22"/>
        </w:rPr>
        <w:t>jejich moc vzrostla natolik, že byl faktickými vládci daného území</w:t>
      </w:r>
      <w:r w:rsidRPr="007F7A9C">
        <w:rPr>
          <w:rFonts w:ascii="Times New Roman" w:hAnsi="Times New Roman" w:cs="Times New Roman"/>
          <w:sz w:val="22"/>
          <w:szCs w:val="22"/>
        </w:rPr>
        <w:t xml:space="preserve">. Během období </w:t>
      </w:r>
      <w:r w:rsidRPr="007F7A9C">
        <w:rPr>
          <w:rFonts w:ascii="Times New Roman" w:hAnsi="Times New Roman" w:cs="Times New Roman"/>
          <w:i/>
          <w:sz w:val="22"/>
          <w:szCs w:val="22"/>
        </w:rPr>
        <w:t>Sengoku</w:t>
      </w:r>
      <w:r w:rsidRPr="007F7A9C">
        <w:rPr>
          <w:rFonts w:ascii="Times New Roman" w:hAnsi="Times New Roman" w:cs="Times New Roman"/>
          <w:sz w:val="22"/>
          <w:szCs w:val="22"/>
        </w:rPr>
        <w:t xml:space="preserve"> se nazývala </w:t>
      </w:r>
      <w:r w:rsidRPr="007F7A9C">
        <w:rPr>
          <w:rFonts w:ascii="Times New Roman" w:hAnsi="Times New Roman" w:cs="Times New Roman"/>
          <w:i/>
          <w:sz w:val="22"/>
          <w:szCs w:val="22"/>
        </w:rPr>
        <w:t>sengoku daimjó</w:t>
      </w:r>
      <w:r w:rsidRPr="007F7A9C">
        <w:rPr>
          <w:rFonts w:ascii="Times New Roman" w:hAnsi="Times New Roman" w:cs="Times New Roman"/>
          <w:sz w:val="22"/>
          <w:szCs w:val="22"/>
        </w:rPr>
        <w:t xml:space="preserve"> (válčící knížata).</w:t>
      </w:r>
      <w:r>
        <w:rPr>
          <w:rFonts w:ascii="Times New Roman" w:hAnsi="Times New Roman" w:cs="Times New Roman"/>
          <w:sz w:val="22"/>
          <w:szCs w:val="22"/>
        </w:rPr>
        <w:t xml:space="preserve"> </w:t>
      </w:r>
      <w:r w:rsidRPr="00B847D3">
        <w:rPr>
          <w:rFonts w:ascii="Times New Roman" w:eastAsia="MS Gothic" w:hAnsi="Times New Roman" w:cs="Times New Roman"/>
          <w:sz w:val="22"/>
          <w:szCs w:val="22"/>
        </w:rPr>
        <w:t>(viz</w:t>
      </w:r>
      <w:r w:rsidRPr="0034733B">
        <w:rPr>
          <w:rFonts w:ascii="Times New Roman" w:eastAsia="MS Gothic" w:hAnsi="Times New Roman" w:cs="Times New Roman"/>
          <w:sz w:val="22"/>
          <w:szCs w:val="22"/>
        </w:rPr>
        <w:t xml:space="preserve"> Reischauer, Craig, 2012:</w:t>
      </w:r>
      <w:r>
        <w:rPr>
          <w:rFonts w:ascii="Times New Roman" w:eastAsia="MS Gothic" w:hAnsi="Times New Roman" w:cs="Times New Roman"/>
          <w:sz w:val="22"/>
          <w:szCs w:val="22"/>
        </w:rPr>
        <w:t xml:space="preserve"> 62</w:t>
      </w:r>
      <w:r w:rsidRPr="0034733B">
        <w:rPr>
          <w:rFonts w:ascii="Times New Roman" w:eastAsia="MS Gothic" w:hAnsi="Times New Roman" w:cs="Times New Roman"/>
          <w:sz w:val="22"/>
          <w:szCs w:val="22"/>
        </w:rPr>
        <w:t>)</w:t>
      </w:r>
    </w:p>
  </w:footnote>
  <w:footnote w:id="82">
    <w:p w:rsidR="00752A4E" w:rsidRPr="00561170" w:rsidRDefault="00752A4E">
      <w:pPr>
        <w:pStyle w:val="Textpoznpodarou"/>
        <w:rPr>
          <w:rFonts w:ascii="Times New Roman" w:hAnsi="Times New Roman" w:cs="Times New Roman"/>
          <w:sz w:val="22"/>
          <w:szCs w:val="22"/>
        </w:rPr>
      </w:pPr>
      <w:r>
        <w:rPr>
          <w:rStyle w:val="Znakapoznpodarou"/>
        </w:rPr>
        <w:footnoteRef/>
      </w:r>
      <w:r>
        <w:rPr>
          <w:rFonts w:ascii="Times New Roman" w:hAnsi="Times New Roman" w:cs="Times New Roman"/>
          <w:sz w:val="22"/>
          <w:szCs w:val="22"/>
        </w:rPr>
        <w:t xml:space="preserve"> Období Sengoku (</w:t>
      </w:r>
      <w:r w:rsidRPr="00561170">
        <w:rPr>
          <w:rFonts w:ascii="Times New Roman" w:hAnsi="Times New Roman" w:cs="Times New Roman"/>
          <w:sz w:val="22"/>
          <w:szCs w:val="22"/>
        </w:rPr>
        <w:t>戦国</w:t>
      </w:r>
      <w:r>
        <w:rPr>
          <w:rFonts w:ascii="Times New Roman" w:hAnsi="Times New Roman" w:cs="Times New Roman"/>
          <w:sz w:val="22"/>
          <w:szCs w:val="22"/>
        </w:rPr>
        <w:t xml:space="preserve">, období válčících knížat, 1467—1568), období vnitrostátních bojů charakterizované politickou nestabilitou šógunátu. </w:t>
      </w:r>
      <w:r w:rsidRPr="00771FEE">
        <w:rPr>
          <w:rFonts w:ascii="Times New Roman" w:hAnsi="Times New Roman" w:cs="Times New Roman"/>
          <w:sz w:val="22"/>
          <w:szCs w:val="22"/>
        </w:rPr>
        <w:t>(viz Frédéric, 2002: 107)</w:t>
      </w:r>
    </w:p>
  </w:footnote>
  <w:footnote w:id="83">
    <w:p w:rsidR="00752A4E" w:rsidRDefault="00752A4E">
      <w:pPr>
        <w:pStyle w:val="Textpoznpodarou"/>
      </w:pPr>
      <w:r>
        <w:rPr>
          <w:rStyle w:val="Znakapoznpodarou"/>
        </w:rPr>
        <w:footnoteRef/>
      </w:r>
      <w:r>
        <w:t xml:space="preserve"> </w:t>
      </w:r>
      <w:r w:rsidRPr="00C2030D">
        <w:rPr>
          <w:rFonts w:ascii="Times New Roman" w:hAnsi="Times New Roman" w:cs="Times New Roman"/>
          <w:sz w:val="22"/>
          <w:szCs w:val="22"/>
        </w:rPr>
        <w:t>Pro srovnání</w:t>
      </w:r>
      <w:r>
        <w:rPr>
          <w:rFonts w:ascii="Times New Roman" w:hAnsi="Times New Roman" w:cs="Times New Roman"/>
          <w:sz w:val="22"/>
          <w:szCs w:val="22"/>
        </w:rPr>
        <w:t>:</w:t>
      </w:r>
      <w:r w:rsidRPr="00C2030D">
        <w:rPr>
          <w:rFonts w:ascii="Times New Roman" w:hAnsi="Times New Roman" w:cs="Times New Roman"/>
          <w:sz w:val="22"/>
          <w:szCs w:val="22"/>
        </w:rPr>
        <w:t xml:space="preserve"> Sen, 1991: 103.</w:t>
      </w:r>
    </w:p>
  </w:footnote>
  <w:footnote w:id="84">
    <w:p w:rsidR="00752A4E" w:rsidRPr="006215ED" w:rsidRDefault="00752A4E">
      <w:pPr>
        <w:pStyle w:val="Textpoznpodarou"/>
        <w:rPr>
          <w:rFonts w:ascii="Times New Roman" w:hAnsi="Times New Roman" w:cs="Times New Roman"/>
          <w:sz w:val="22"/>
          <w:szCs w:val="22"/>
        </w:rPr>
      </w:pPr>
      <w:r>
        <w:rPr>
          <w:rStyle w:val="Znakapoznpodarou"/>
        </w:rPr>
        <w:footnoteRef/>
      </w:r>
      <w:r w:rsidRPr="006215ED">
        <w:t xml:space="preserve"> </w:t>
      </w:r>
      <w:r w:rsidRPr="006215ED">
        <w:rPr>
          <w:rFonts w:ascii="Times New Roman" w:hAnsi="Times New Roman" w:cs="Times New Roman"/>
          <w:i/>
          <w:sz w:val="22"/>
          <w:szCs w:val="22"/>
        </w:rPr>
        <w:t>Wakó</w:t>
      </w:r>
      <w:r w:rsidRPr="006215ED">
        <w:rPr>
          <w:rFonts w:ascii="Times New Roman" w:hAnsi="Times New Roman" w:cs="Times New Roman"/>
          <w:sz w:val="22"/>
          <w:szCs w:val="22"/>
        </w:rPr>
        <w:t xml:space="preserve"> (</w:t>
      </w:r>
      <w:r w:rsidRPr="006215ED">
        <w:rPr>
          <w:rFonts w:ascii="Times New Roman" w:eastAsia="MS Gothic" w:hAnsi="MS Gothic" w:cs="Times New Roman"/>
          <w:sz w:val="22"/>
          <w:szCs w:val="22"/>
        </w:rPr>
        <w:t>倭寇</w:t>
      </w:r>
      <w:r w:rsidRPr="006215ED">
        <w:rPr>
          <w:rFonts w:ascii="Times New Roman" w:eastAsia="MS Gothic" w:hAnsi="Times New Roman" w:cs="Times New Roman"/>
          <w:sz w:val="22"/>
          <w:szCs w:val="22"/>
        </w:rPr>
        <w:t>)</w:t>
      </w:r>
      <w:r>
        <w:rPr>
          <w:rFonts w:ascii="Times New Roman" w:eastAsia="MS Gothic" w:hAnsi="Times New Roman" w:cs="Times New Roman"/>
          <w:sz w:val="22"/>
          <w:szCs w:val="22"/>
        </w:rPr>
        <w:t xml:space="preserve"> </w:t>
      </w:r>
      <w:r w:rsidRPr="00BB4186">
        <w:rPr>
          <w:rFonts w:ascii="Times New Roman" w:eastAsia="MS Gothic" w:hAnsi="Times New Roman" w:cs="Times New Roman"/>
          <w:sz w:val="22"/>
          <w:szCs w:val="22"/>
        </w:rPr>
        <w:t xml:space="preserve">byli </w:t>
      </w:r>
      <w:r>
        <w:rPr>
          <w:rFonts w:ascii="Times New Roman" w:eastAsia="MS Gothic" w:hAnsi="Times New Roman" w:cs="Times New Roman"/>
          <w:sz w:val="22"/>
          <w:szCs w:val="22"/>
        </w:rPr>
        <w:t>„</w:t>
      </w:r>
      <w:r w:rsidRPr="00BB4186">
        <w:rPr>
          <w:rFonts w:ascii="Times New Roman" w:eastAsia="MS Gothic" w:hAnsi="Times New Roman" w:cs="Times New Roman"/>
          <w:sz w:val="22"/>
          <w:szCs w:val="22"/>
        </w:rPr>
        <w:t xml:space="preserve">japonští obchodníci—dobrodruzi, jejichž </w:t>
      </w:r>
      <w:r>
        <w:rPr>
          <w:rFonts w:ascii="Times New Roman" w:eastAsia="MS Gothic" w:hAnsi="Times New Roman" w:cs="Times New Roman"/>
          <w:sz w:val="22"/>
          <w:szCs w:val="22"/>
        </w:rPr>
        <w:t>počínání</w:t>
      </w:r>
      <w:r w:rsidRPr="00BB4186">
        <w:rPr>
          <w:rFonts w:ascii="Times New Roman" w:eastAsia="MS Gothic" w:hAnsi="Times New Roman" w:cs="Times New Roman"/>
          <w:sz w:val="22"/>
          <w:szCs w:val="22"/>
        </w:rPr>
        <w:t xml:space="preserve"> často hraničilo s</w:t>
      </w:r>
      <w:r>
        <w:rPr>
          <w:rFonts w:ascii="Times New Roman" w:eastAsia="MS Gothic" w:hAnsi="Times New Roman" w:cs="Times New Roman"/>
          <w:sz w:val="22"/>
          <w:szCs w:val="22"/>
        </w:rPr>
        <w:t> </w:t>
      </w:r>
      <w:proofErr w:type="gramStart"/>
      <w:r w:rsidRPr="00BB4186">
        <w:rPr>
          <w:rFonts w:ascii="Times New Roman" w:eastAsia="MS Gothic" w:hAnsi="Times New Roman" w:cs="Times New Roman"/>
          <w:sz w:val="22"/>
          <w:szCs w:val="22"/>
        </w:rPr>
        <w:t>pirátstvím</w:t>
      </w:r>
      <w:r>
        <w:rPr>
          <w:rFonts w:ascii="Times New Roman" w:eastAsia="MS Gothic" w:hAnsi="Times New Roman" w:cs="Times New Roman"/>
          <w:sz w:val="22"/>
          <w:szCs w:val="22"/>
        </w:rPr>
        <w:t xml:space="preserve"> [...], p</w:t>
      </w:r>
      <w:r w:rsidRPr="00BB4186">
        <w:rPr>
          <w:rFonts w:ascii="Times New Roman" w:eastAsia="MS Gothic" w:hAnsi="Times New Roman" w:cs="Times New Roman"/>
          <w:sz w:val="22"/>
          <w:szCs w:val="22"/>
        </w:rPr>
        <w:t>ocházeli</w:t>
      </w:r>
      <w:proofErr w:type="gramEnd"/>
      <w:r w:rsidRPr="00BB4186">
        <w:rPr>
          <w:rFonts w:ascii="Times New Roman" w:eastAsia="MS Gothic" w:hAnsi="Times New Roman" w:cs="Times New Roman"/>
          <w:sz w:val="22"/>
          <w:szCs w:val="22"/>
        </w:rPr>
        <w:t xml:space="preserve"> ze záp</w:t>
      </w:r>
      <w:r>
        <w:rPr>
          <w:rFonts w:ascii="Times New Roman" w:eastAsia="MS Gothic" w:hAnsi="Times New Roman" w:cs="Times New Roman"/>
          <w:sz w:val="22"/>
          <w:szCs w:val="22"/>
        </w:rPr>
        <w:t>adního pobřeží Kjúšú a z oblastí</w:t>
      </w:r>
      <w:r w:rsidRPr="00BB4186">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ve Vnitřním moři.“ [...]</w:t>
      </w:r>
      <w:r w:rsidRPr="00BB4186">
        <w:rPr>
          <w:rFonts w:ascii="Times New Roman" w:eastAsia="MS Gothic" w:hAnsi="Times New Roman" w:cs="Times New Roman"/>
          <w:sz w:val="22"/>
          <w:szCs w:val="22"/>
        </w:rPr>
        <w:t>. (Reischauer, Craig, 2012: 67)</w:t>
      </w:r>
    </w:p>
  </w:footnote>
  <w:footnote w:id="85">
    <w:p w:rsidR="00752A4E" w:rsidRDefault="00752A4E">
      <w:pPr>
        <w:pStyle w:val="Textpoznpodarou"/>
      </w:pPr>
      <w:r>
        <w:rPr>
          <w:rStyle w:val="Znakapoznpodarou"/>
        </w:rPr>
        <w:footnoteRef/>
      </w:r>
      <w:r>
        <w:t xml:space="preserve"> </w:t>
      </w:r>
      <w:r w:rsidRPr="00AD30CD">
        <w:rPr>
          <w:rFonts w:ascii="Times New Roman" w:hAnsi="Times New Roman" w:cs="Times New Roman"/>
          <w:sz w:val="22"/>
          <w:szCs w:val="22"/>
        </w:rPr>
        <w:t>Musó Sóseki (</w:t>
      </w:r>
      <w:r w:rsidRPr="00AD30CD">
        <w:rPr>
          <w:rFonts w:ascii="Times New Roman" w:eastAsia="MS Gothic" w:hAnsi="MS Gothic" w:cs="Times New Roman"/>
          <w:sz w:val="22"/>
          <w:szCs w:val="22"/>
        </w:rPr>
        <w:t>夢窓</w:t>
      </w:r>
      <w:r w:rsidRPr="00AD30CD">
        <w:rPr>
          <w:rFonts w:ascii="Times New Roman" w:hAnsi="Times New Roman" w:cs="Times New Roman"/>
          <w:sz w:val="22"/>
          <w:szCs w:val="22"/>
        </w:rPr>
        <w:t xml:space="preserve"> </w:t>
      </w:r>
      <w:r w:rsidRPr="00AD30CD">
        <w:rPr>
          <w:rFonts w:ascii="Times New Roman" w:eastAsia="MS Gothic" w:hAnsi="MS Gothic" w:cs="Times New Roman"/>
          <w:sz w:val="22"/>
          <w:szCs w:val="22"/>
        </w:rPr>
        <w:t>疎石</w:t>
      </w:r>
      <w:r w:rsidRPr="00AD30CD">
        <w:rPr>
          <w:rFonts w:ascii="Times New Roman" w:eastAsia="MS Gothic" w:hAnsi="Times New Roman" w:cs="Times New Roman"/>
          <w:sz w:val="22"/>
          <w:szCs w:val="22"/>
        </w:rPr>
        <w:t xml:space="preserve">, </w:t>
      </w:r>
      <w:r w:rsidRPr="00AD30CD">
        <w:rPr>
          <w:rFonts w:ascii="Times New Roman" w:hAnsi="Times New Roman" w:cs="Times New Roman"/>
          <w:sz w:val="22"/>
          <w:szCs w:val="22"/>
        </w:rPr>
        <w:t xml:space="preserve">1275—1351) byl zenový mnich a velký oblíbenec císaře i šóguna. I když </w:t>
      </w:r>
      <w:r>
        <w:rPr>
          <w:rFonts w:ascii="Times New Roman" w:hAnsi="Times New Roman" w:cs="Times New Roman"/>
          <w:sz w:val="22"/>
          <w:szCs w:val="22"/>
        </w:rPr>
        <w:t>se zabýval čajovým</w:t>
      </w:r>
      <w:r w:rsidRPr="00AD30CD">
        <w:rPr>
          <w:rFonts w:ascii="Times New Roman" w:hAnsi="Times New Roman" w:cs="Times New Roman"/>
          <w:sz w:val="22"/>
          <w:szCs w:val="22"/>
        </w:rPr>
        <w:t xml:space="preserve"> obřad</w:t>
      </w:r>
      <w:r>
        <w:rPr>
          <w:rFonts w:ascii="Times New Roman" w:hAnsi="Times New Roman" w:cs="Times New Roman"/>
          <w:sz w:val="22"/>
          <w:szCs w:val="22"/>
        </w:rPr>
        <w:t>em</w:t>
      </w:r>
      <w:r w:rsidRPr="00AD30CD">
        <w:rPr>
          <w:rFonts w:ascii="Times New Roman" w:hAnsi="Times New Roman" w:cs="Times New Roman"/>
          <w:sz w:val="22"/>
          <w:szCs w:val="22"/>
        </w:rPr>
        <w:t xml:space="preserve">, </w:t>
      </w:r>
      <w:r>
        <w:rPr>
          <w:rFonts w:ascii="Times New Roman" w:hAnsi="Times New Roman" w:cs="Times New Roman"/>
          <w:sz w:val="22"/>
          <w:szCs w:val="22"/>
        </w:rPr>
        <w:t>nejvíce se proslavil</w:t>
      </w:r>
      <w:r w:rsidRPr="00AD30CD">
        <w:rPr>
          <w:rFonts w:ascii="Times New Roman" w:hAnsi="Times New Roman" w:cs="Times New Roman"/>
          <w:sz w:val="22"/>
          <w:szCs w:val="22"/>
        </w:rPr>
        <w:t xml:space="preserve"> tvůrce zahradního umění</w:t>
      </w:r>
      <w:r>
        <w:rPr>
          <w:rFonts w:ascii="Times New Roman" w:hAnsi="Times New Roman" w:cs="Times New Roman"/>
          <w:sz w:val="22"/>
          <w:szCs w:val="22"/>
        </w:rPr>
        <w:t xml:space="preserve">. </w:t>
      </w:r>
      <w:r w:rsidRPr="00BB058B">
        <w:rPr>
          <w:rFonts w:ascii="Times New Roman" w:hAnsi="Times New Roman" w:cs="Times New Roman"/>
          <w:sz w:val="22"/>
          <w:szCs w:val="22"/>
        </w:rPr>
        <w:t xml:space="preserve">(viz Thomovi, 2002: </w:t>
      </w:r>
      <w:r>
        <w:rPr>
          <w:rFonts w:ascii="Times New Roman" w:hAnsi="Times New Roman" w:cs="Times New Roman"/>
          <w:sz w:val="22"/>
          <w:szCs w:val="22"/>
        </w:rPr>
        <w:t>108</w:t>
      </w:r>
      <w:r w:rsidRPr="00BB058B">
        <w:rPr>
          <w:rFonts w:ascii="Times New Roman" w:hAnsi="Times New Roman" w:cs="Times New Roman"/>
          <w:sz w:val="22"/>
          <w:szCs w:val="22"/>
        </w:rPr>
        <w:t>)</w:t>
      </w:r>
      <w:r w:rsidRPr="00AD30CD">
        <w:rPr>
          <w:rFonts w:ascii="Times New Roman" w:hAnsi="Times New Roman" w:cs="Times New Roman"/>
          <w:sz w:val="22"/>
          <w:szCs w:val="22"/>
        </w:rPr>
        <w:t xml:space="preserve"> </w:t>
      </w:r>
      <w:r>
        <w:rPr>
          <w:rFonts w:ascii="Times New Roman" w:hAnsi="Times New Roman" w:cs="Times New Roman"/>
          <w:sz w:val="22"/>
          <w:szCs w:val="22"/>
        </w:rPr>
        <w:t xml:space="preserve">„Z jeho práce </w:t>
      </w:r>
      <w:r w:rsidRPr="00AD30CD">
        <w:rPr>
          <w:rFonts w:ascii="Times New Roman" w:hAnsi="Times New Roman" w:cs="Times New Roman"/>
          <w:sz w:val="22"/>
          <w:szCs w:val="22"/>
        </w:rPr>
        <w:t xml:space="preserve">čerpali inspiraci mnozí význační architekti meditačních a čajových zahrad. </w:t>
      </w:r>
      <w:r>
        <w:rPr>
          <w:rFonts w:ascii="Times New Roman" w:hAnsi="Times New Roman" w:cs="Times New Roman"/>
          <w:sz w:val="22"/>
          <w:szCs w:val="22"/>
        </w:rPr>
        <w:t>K nejslavnějším Musóovým</w:t>
      </w:r>
      <w:r w:rsidRPr="00AD30CD">
        <w:rPr>
          <w:rFonts w:ascii="Times New Roman" w:hAnsi="Times New Roman" w:cs="Times New Roman"/>
          <w:sz w:val="22"/>
          <w:szCs w:val="22"/>
        </w:rPr>
        <w:t xml:space="preserve"> </w:t>
      </w:r>
      <w:r>
        <w:rPr>
          <w:rFonts w:ascii="Times New Roman" w:hAnsi="Times New Roman" w:cs="Times New Roman"/>
          <w:sz w:val="22"/>
          <w:szCs w:val="22"/>
        </w:rPr>
        <w:t xml:space="preserve">zahradním dílům patří </w:t>
      </w:r>
      <w:proofErr w:type="gramStart"/>
      <w:r w:rsidRPr="00AD30CD">
        <w:rPr>
          <w:rFonts w:ascii="Times New Roman" w:hAnsi="Times New Roman" w:cs="Times New Roman"/>
          <w:sz w:val="22"/>
          <w:szCs w:val="22"/>
        </w:rPr>
        <w:t>Kokedera</w:t>
      </w:r>
      <w:r>
        <w:rPr>
          <w:rFonts w:ascii="Times New Roman" w:hAnsi="Times New Roman" w:cs="Times New Roman"/>
          <w:sz w:val="22"/>
          <w:szCs w:val="22"/>
        </w:rPr>
        <w:t xml:space="preserve"> [... ]“ </w:t>
      </w:r>
      <w:r w:rsidRPr="00AD30CD">
        <w:rPr>
          <w:rFonts w:ascii="Times New Roman" w:hAnsi="Times New Roman" w:cs="Times New Roman"/>
          <w:sz w:val="22"/>
          <w:szCs w:val="22"/>
        </w:rPr>
        <w:t>(</w:t>
      </w:r>
      <w:r w:rsidRPr="00AD30CD">
        <w:rPr>
          <w:rFonts w:ascii="Times New Roman" w:hAnsi="Times New Roman" w:cs="Times New Roman"/>
          <w:sz w:val="22"/>
          <w:szCs w:val="22"/>
        </w:rPr>
        <w:t>苔寺</w:t>
      </w:r>
      <w:proofErr w:type="gramEnd"/>
      <w:r>
        <w:rPr>
          <w:rFonts w:ascii="Times New Roman" w:hAnsi="Times New Roman" w:cs="Times New Roman"/>
          <w:sz w:val="22"/>
          <w:szCs w:val="22"/>
        </w:rPr>
        <w:t xml:space="preserve">, v překladu mechový chrám) „u kláštera </w:t>
      </w:r>
      <w:r w:rsidRPr="00AD30CD">
        <w:rPr>
          <w:rFonts w:ascii="Times New Roman" w:hAnsi="Times New Roman" w:cs="Times New Roman"/>
          <w:sz w:val="22"/>
          <w:szCs w:val="22"/>
        </w:rPr>
        <w:t>Saihódži</w:t>
      </w:r>
      <w:r>
        <w:rPr>
          <w:rFonts w:ascii="Times New Roman" w:hAnsi="Times New Roman" w:cs="Times New Roman"/>
          <w:sz w:val="22"/>
          <w:szCs w:val="22"/>
        </w:rPr>
        <w:t>“</w:t>
      </w:r>
      <w:r w:rsidRPr="00AD30CD">
        <w:rPr>
          <w:rFonts w:ascii="Times New Roman" w:hAnsi="Times New Roman" w:cs="Times New Roman"/>
          <w:sz w:val="22"/>
          <w:szCs w:val="22"/>
        </w:rPr>
        <w:t xml:space="preserve"> (</w:t>
      </w:r>
      <w:r w:rsidRPr="00AD30CD">
        <w:rPr>
          <w:rFonts w:ascii="Times New Roman" w:eastAsia="MS Gothic" w:hAnsi="MS Gothic" w:cs="Times New Roman"/>
          <w:sz w:val="22"/>
          <w:szCs w:val="22"/>
          <w:shd w:val="clear" w:color="auto" w:fill="FFFFFF"/>
        </w:rPr>
        <w:t>西芳寺</w:t>
      </w:r>
      <w:r>
        <w:rPr>
          <w:rFonts w:ascii="Times New Roman" w:eastAsia="MS Gothic" w:hAnsi="MS Gothic" w:cs="Times New Roman"/>
          <w:sz w:val="22"/>
          <w:szCs w:val="22"/>
          <w:shd w:val="clear" w:color="auto" w:fill="FFFFFF"/>
        </w:rPr>
        <w:t xml:space="preserve">, </w:t>
      </w:r>
      <w:r w:rsidRPr="003302C8">
        <w:rPr>
          <w:rFonts w:ascii="Times New Roman" w:eastAsia="MS Gothic" w:hAnsi="Times New Roman" w:cs="Times New Roman"/>
          <w:sz w:val="22"/>
          <w:szCs w:val="22"/>
          <w:shd w:val="clear" w:color="auto" w:fill="FFFFFF"/>
        </w:rPr>
        <w:t>zenový klášter založený roku 1339 na základech starého buddhistického kláštera, viz webové stránky prefektury Kjóto</w:t>
      </w:r>
      <w:r>
        <w:rPr>
          <w:rFonts w:ascii="Times New Roman" w:eastAsia="MS Gothic" w:hAnsi="Times New Roman" w:cs="Times New Roman"/>
          <w:sz w:val="22"/>
          <w:szCs w:val="22"/>
          <w:shd w:val="clear" w:color="auto" w:fill="FFFFFF"/>
        </w:rPr>
        <w:t xml:space="preserve">). </w:t>
      </w:r>
      <w:r>
        <w:rPr>
          <w:rFonts w:ascii="Times New Roman" w:hAnsi="Times New Roman" w:cs="Times New Roman"/>
          <w:sz w:val="22"/>
          <w:szCs w:val="22"/>
        </w:rPr>
        <w:t>(</w:t>
      </w:r>
      <w:r w:rsidRPr="00BB058B">
        <w:rPr>
          <w:rFonts w:ascii="Times New Roman" w:hAnsi="Times New Roman" w:cs="Times New Roman"/>
          <w:sz w:val="22"/>
          <w:szCs w:val="22"/>
        </w:rPr>
        <w:t xml:space="preserve">Thomovi, 2002: </w:t>
      </w:r>
      <w:r>
        <w:rPr>
          <w:rFonts w:ascii="Times New Roman" w:hAnsi="Times New Roman" w:cs="Times New Roman"/>
          <w:sz w:val="22"/>
          <w:szCs w:val="22"/>
        </w:rPr>
        <w:t>108</w:t>
      </w:r>
      <w:r w:rsidRPr="00BB058B">
        <w:rPr>
          <w:rFonts w:ascii="Times New Roman" w:hAnsi="Times New Roman" w:cs="Times New Roman"/>
          <w:sz w:val="22"/>
          <w:szCs w:val="22"/>
        </w:rPr>
        <w:t>)</w:t>
      </w:r>
    </w:p>
  </w:footnote>
  <w:footnote w:id="86">
    <w:p w:rsidR="00752A4E" w:rsidRDefault="00752A4E">
      <w:pPr>
        <w:pStyle w:val="Textpoznpodarou"/>
      </w:pPr>
      <w:r>
        <w:rPr>
          <w:rStyle w:val="Znakapoznpodarou"/>
        </w:rPr>
        <w:footnoteRef/>
      </w:r>
      <w:r>
        <w:rPr>
          <w:rFonts w:ascii="MS Gothic" w:eastAsia="MS Gothic" w:hAnsi="MS Gothic" w:cs="MS Gothic"/>
          <w:sz w:val="24"/>
          <w:szCs w:val="24"/>
        </w:rPr>
        <w:t xml:space="preserve"> </w:t>
      </w:r>
      <w:r w:rsidRPr="004837A6">
        <w:rPr>
          <w:rFonts w:ascii="Times New Roman" w:eastAsia="MS Gothic" w:hAnsi="Times New Roman" w:cs="Times New Roman"/>
          <w:i/>
          <w:sz w:val="22"/>
          <w:szCs w:val="22"/>
        </w:rPr>
        <w:t>Čanoju</w:t>
      </w:r>
      <w:r w:rsidRPr="00BB28BF">
        <w:rPr>
          <w:rFonts w:ascii="Times New Roman" w:eastAsia="MS Gothic" w:hAnsi="Times New Roman" w:cs="Times New Roman"/>
          <w:sz w:val="22"/>
          <w:szCs w:val="22"/>
        </w:rPr>
        <w:t xml:space="preserve"> (</w:t>
      </w:r>
      <w:r w:rsidRPr="00BB28BF">
        <w:rPr>
          <w:rFonts w:ascii="Times New Roman" w:eastAsia="MS Gothic" w:hAnsi="MS Gothic" w:cs="Times New Roman"/>
          <w:sz w:val="22"/>
          <w:szCs w:val="22"/>
        </w:rPr>
        <w:t>茶の湯</w:t>
      </w:r>
      <w:r>
        <w:rPr>
          <w:rFonts w:ascii="Times New Roman" w:eastAsia="MS Gothic" w:hAnsi="MS Gothic" w:cs="Times New Roman"/>
          <w:sz w:val="22"/>
          <w:szCs w:val="22"/>
        </w:rPr>
        <w:t xml:space="preserve">, </w:t>
      </w:r>
      <w:r>
        <w:rPr>
          <w:rFonts w:ascii="Times New Roman" w:hAnsi="Times New Roman" w:cs="Times New Roman"/>
          <w:sz w:val="22"/>
          <w:szCs w:val="22"/>
        </w:rPr>
        <w:t>v překladu</w:t>
      </w:r>
      <w:r w:rsidRPr="00BB28BF">
        <w:rPr>
          <w:rFonts w:ascii="Times New Roman" w:hAnsi="Times New Roman" w:cs="Times New Roman"/>
          <w:sz w:val="22"/>
          <w:szCs w:val="22"/>
        </w:rPr>
        <w:t xml:space="preserve"> horká voda na čaj</w:t>
      </w:r>
      <w:r>
        <w:rPr>
          <w:rFonts w:ascii="Times New Roman" w:eastAsia="MS Gothic" w:hAnsi="Times New Roman" w:cs="Times New Roman"/>
          <w:sz w:val="22"/>
          <w:szCs w:val="22"/>
        </w:rPr>
        <w:t>).</w:t>
      </w:r>
    </w:p>
  </w:footnote>
  <w:footnote w:id="87">
    <w:p w:rsidR="00752A4E" w:rsidRPr="00501862" w:rsidRDefault="00752A4E">
      <w:pPr>
        <w:pStyle w:val="Textpoznpodarou"/>
      </w:pPr>
      <w:r>
        <w:rPr>
          <w:rStyle w:val="Znakapoznpodarou"/>
        </w:rPr>
        <w:footnoteRef/>
      </w:r>
      <w:r>
        <w:t xml:space="preserve"> </w:t>
      </w:r>
      <w:r w:rsidRPr="00BB28BF">
        <w:rPr>
          <w:rFonts w:ascii="Times New Roman" w:hAnsi="Times New Roman" w:cs="Times New Roman"/>
          <w:sz w:val="22"/>
          <w:szCs w:val="22"/>
        </w:rPr>
        <w:t>Pro komplexní pojmenování čajového obřadu společně s kulturními, uměleckými a</w:t>
      </w:r>
      <w:r>
        <w:rPr>
          <w:rFonts w:ascii="Times New Roman" w:hAnsi="Times New Roman" w:cs="Times New Roman"/>
          <w:sz w:val="22"/>
          <w:szCs w:val="22"/>
        </w:rPr>
        <w:t> </w:t>
      </w:r>
      <w:r w:rsidRPr="00BB28BF">
        <w:rPr>
          <w:rFonts w:ascii="Times New Roman" w:hAnsi="Times New Roman" w:cs="Times New Roman"/>
          <w:sz w:val="22"/>
          <w:szCs w:val="22"/>
        </w:rPr>
        <w:t xml:space="preserve">filosofickými prvky se užívá termínu </w:t>
      </w:r>
      <w:r w:rsidRPr="00BB28BF">
        <w:rPr>
          <w:rFonts w:ascii="Times New Roman" w:hAnsi="Times New Roman" w:cs="Times New Roman"/>
          <w:i/>
          <w:sz w:val="22"/>
          <w:szCs w:val="22"/>
        </w:rPr>
        <w:t>sadó.</w:t>
      </w:r>
      <w:r w:rsidRPr="00501862">
        <w:rPr>
          <w:rFonts w:ascii="Times New Roman" w:hAnsi="Times New Roman" w:cs="Times New Roman"/>
          <w:sz w:val="22"/>
          <w:szCs w:val="22"/>
        </w:rPr>
        <w:t xml:space="preserve"> </w:t>
      </w:r>
      <w:r>
        <w:rPr>
          <w:rFonts w:ascii="Times New Roman" w:hAnsi="Times New Roman" w:cs="Times New Roman"/>
          <w:sz w:val="22"/>
          <w:szCs w:val="22"/>
        </w:rPr>
        <w:t xml:space="preserve">(viz </w:t>
      </w:r>
      <w:r w:rsidRPr="00BB058B">
        <w:rPr>
          <w:rFonts w:ascii="Times New Roman" w:hAnsi="Times New Roman" w:cs="Times New Roman"/>
          <w:sz w:val="22"/>
          <w:szCs w:val="22"/>
        </w:rPr>
        <w:t xml:space="preserve">Thomovi, 2002: </w:t>
      </w:r>
      <w:r>
        <w:rPr>
          <w:rFonts w:ascii="Times New Roman" w:hAnsi="Times New Roman" w:cs="Times New Roman"/>
          <w:sz w:val="22"/>
          <w:szCs w:val="22"/>
        </w:rPr>
        <w:t>115</w:t>
      </w:r>
      <w:r w:rsidRPr="00BB058B">
        <w:rPr>
          <w:rFonts w:ascii="Times New Roman" w:hAnsi="Times New Roman" w:cs="Times New Roman"/>
          <w:sz w:val="22"/>
          <w:szCs w:val="22"/>
        </w:rPr>
        <w:t>)</w:t>
      </w:r>
    </w:p>
  </w:footnote>
  <w:footnote w:id="88">
    <w:p w:rsidR="00752A4E" w:rsidRDefault="00752A4E">
      <w:pPr>
        <w:pStyle w:val="Textpoznpodarou"/>
      </w:pPr>
      <w:r>
        <w:rPr>
          <w:rStyle w:val="Znakapoznpodarou"/>
        </w:rPr>
        <w:footnoteRef/>
      </w:r>
      <w:r>
        <w:t xml:space="preserve"> </w:t>
      </w:r>
      <w:r w:rsidRPr="00501862">
        <w:rPr>
          <w:rFonts w:ascii="Times New Roman" w:hAnsi="Times New Roman" w:cs="Times New Roman"/>
          <w:i/>
          <w:sz w:val="22"/>
          <w:szCs w:val="22"/>
        </w:rPr>
        <w:t>Sarei</w:t>
      </w:r>
      <w:r w:rsidRPr="00501862">
        <w:rPr>
          <w:rFonts w:ascii="Times New Roman" w:hAnsi="Times New Roman" w:cs="Times New Roman"/>
          <w:sz w:val="22"/>
          <w:szCs w:val="22"/>
        </w:rPr>
        <w:t xml:space="preserve"> (?) byl soubor norem pro správné pití čaje, který vznikl přibližně v polovině 14. století. (viz Varley, Kumakura, 1994: 12)</w:t>
      </w:r>
    </w:p>
  </w:footnote>
  <w:footnote w:id="89">
    <w:p w:rsidR="00752A4E" w:rsidRPr="004837A6" w:rsidRDefault="00752A4E">
      <w:pPr>
        <w:pStyle w:val="Textpoznpodarou"/>
        <w:rPr>
          <w:rFonts w:ascii="Times New Roman" w:hAnsi="Times New Roman" w:cs="Times New Roman"/>
          <w:sz w:val="22"/>
          <w:szCs w:val="22"/>
        </w:rPr>
      </w:pPr>
      <w:r>
        <w:rPr>
          <w:rStyle w:val="Znakapoznpodarou"/>
        </w:rPr>
        <w:footnoteRef/>
      </w:r>
      <w:r>
        <w:rPr>
          <w:rFonts w:ascii="Times New Roman" w:hAnsi="Times New Roman" w:cs="Times New Roman"/>
          <w:sz w:val="24"/>
          <w:szCs w:val="24"/>
        </w:rPr>
        <w:t xml:space="preserve"> </w:t>
      </w:r>
      <w:r w:rsidRPr="00907D33">
        <w:rPr>
          <w:rFonts w:ascii="Times New Roman" w:hAnsi="Times New Roman" w:cs="Times New Roman"/>
          <w:i/>
          <w:sz w:val="22"/>
          <w:szCs w:val="22"/>
        </w:rPr>
        <w:t>Monosuki</w:t>
      </w:r>
      <w:r w:rsidRPr="004837A6">
        <w:rPr>
          <w:rFonts w:ascii="Times New Roman" w:hAnsi="Times New Roman" w:cs="Times New Roman"/>
          <w:sz w:val="22"/>
          <w:szCs w:val="22"/>
        </w:rPr>
        <w:t xml:space="preserve"> (</w:t>
      </w:r>
      <w:r w:rsidRPr="004837A6">
        <w:rPr>
          <w:rFonts w:ascii="Times New Roman" w:hAnsi="Times New Roman" w:cs="Times New Roman"/>
          <w:sz w:val="22"/>
          <w:szCs w:val="22"/>
        </w:rPr>
        <w:t>物数奇</w:t>
      </w:r>
      <w:r w:rsidRPr="004837A6">
        <w:rPr>
          <w:rFonts w:ascii="Times New Roman" w:hAnsi="Times New Roman" w:cs="Times New Roman"/>
          <w:sz w:val="22"/>
          <w:szCs w:val="22"/>
        </w:rPr>
        <w:t xml:space="preserve">, v překladu znalectví) označuje </w:t>
      </w:r>
      <w:r>
        <w:rPr>
          <w:rFonts w:ascii="Times New Roman" w:hAnsi="Times New Roman" w:cs="Times New Roman"/>
          <w:sz w:val="22"/>
          <w:szCs w:val="22"/>
        </w:rPr>
        <w:t>„</w:t>
      </w:r>
      <w:r w:rsidRPr="004837A6">
        <w:rPr>
          <w:rFonts w:ascii="Times New Roman" w:hAnsi="Times New Roman" w:cs="Times New Roman"/>
          <w:sz w:val="22"/>
          <w:szCs w:val="22"/>
        </w:rPr>
        <w:t xml:space="preserve">schopnost vytvoření konkrétní </w:t>
      </w:r>
      <w:r>
        <w:rPr>
          <w:rFonts w:ascii="Times New Roman" w:hAnsi="Times New Roman" w:cs="Times New Roman"/>
          <w:sz w:val="22"/>
          <w:szCs w:val="22"/>
        </w:rPr>
        <w:t>estetiky</w:t>
      </w:r>
      <w:r w:rsidRPr="004837A6">
        <w:rPr>
          <w:rFonts w:ascii="Times New Roman" w:hAnsi="Times New Roman" w:cs="Times New Roman"/>
          <w:sz w:val="22"/>
          <w:szCs w:val="22"/>
        </w:rPr>
        <w:t xml:space="preserve"> založené na </w:t>
      </w:r>
      <w:r>
        <w:rPr>
          <w:rFonts w:ascii="Times New Roman" w:hAnsi="Times New Roman" w:cs="Times New Roman"/>
          <w:sz w:val="22"/>
          <w:szCs w:val="22"/>
        </w:rPr>
        <w:t>vztahu mezi lidmi a předměty.“</w:t>
      </w:r>
      <w:r w:rsidRPr="004837A6">
        <w:rPr>
          <w:rFonts w:ascii="Times New Roman" w:hAnsi="Times New Roman" w:cs="Times New Roman"/>
          <w:sz w:val="22"/>
          <w:szCs w:val="22"/>
        </w:rPr>
        <w:t xml:space="preserve"> </w:t>
      </w:r>
      <w:r>
        <w:rPr>
          <w:rFonts w:ascii="Times New Roman" w:hAnsi="Times New Roman" w:cs="Times New Roman"/>
          <w:sz w:val="22"/>
          <w:szCs w:val="22"/>
        </w:rPr>
        <w:t>(</w:t>
      </w:r>
      <w:r w:rsidRPr="00501862">
        <w:rPr>
          <w:rFonts w:ascii="Times New Roman" w:hAnsi="Times New Roman" w:cs="Times New Roman"/>
          <w:sz w:val="22"/>
          <w:szCs w:val="22"/>
        </w:rPr>
        <w:t>Varley, Kumakura, 1994: 12)</w:t>
      </w:r>
    </w:p>
  </w:footnote>
  <w:footnote w:id="90">
    <w:p w:rsidR="00752A4E" w:rsidRDefault="00752A4E">
      <w:pPr>
        <w:pStyle w:val="Textpoznpodarou"/>
      </w:pPr>
      <w:r>
        <w:rPr>
          <w:rStyle w:val="Znakapoznpodarou"/>
        </w:rPr>
        <w:footnoteRef/>
      </w:r>
      <w:r>
        <w:rPr>
          <w:rFonts w:ascii="Times New Roman" w:hAnsi="Times New Roman" w:cs="Times New Roman"/>
          <w:sz w:val="24"/>
          <w:szCs w:val="24"/>
        </w:rPr>
        <w:t xml:space="preserve"> </w:t>
      </w:r>
      <w:r w:rsidRPr="00907D33">
        <w:rPr>
          <w:rFonts w:ascii="Times New Roman" w:hAnsi="Times New Roman" w:cs="Times New Roman"/>
          <w:i/>
          <w:sz w:val="22"/>
          <w:szCs w:val="22"/>
        </w:rPr>
        <w:t>Furumai</w:t>
      </w:r>
      <w:r w:rsidRPr="004837A6">
        <w:rPr>
          <w:rFonts w:ascii="Times New Roman" w:hAnsi="Times New Roman" w:cs="Times New Roman"/>
          <w:sz w:val="22"/>
          <w:szCs w:val="22"/>
        </w:rPr>
        <w:t xml:space="preserve"> (</w:t>
      </w:r>
      <w:r w:rsidRPr="004837A6">
        <w:rPr>
          <w:rFonts w:ascii="Times New Roman" w:hAnsi="Times New Roman" w:cs="Times New Roman"/>
          <w:sz w:val="22"/>
          <w:szCs w:val="22"/>
        </w:rPr>
        <w:t>振る舞い</w:t>
      </w:r>
      <w:r w:rsidRPr="004837A6">
        <w:rPr>
          <w:rFonts w:ascii="Times New Roman" w:hAnsi="Times New Roman" w:cs="Times New Roman"/>
          <w:sz w:val="22"/>
          <w:szCs w:val="22"/>
        </w:rPr>
        <w:t xml:space="preserve">, v překladu chování) označuje </w:t>
      </w:r>
      <w:r>
        <w:rPr>
          <w:rFonts w:ascii="Times New Roman" w:hAnsi="Times New Roman" w:cs="Times New Roman"/>
          <w:sz w:val="22"/>
          <w:szCs w:val="22"/>
        </w:rPr>
        <w:t>„</w:t>
      </w:r>
      <w:r w:rsidRPr="004837A6">
        <w:rPr>
          <w:rFonts w:ascii="Times New Roman" w:hAnsi="Times New Roman" w:cs="Times New Roman"/>
          <w:sz w:val="22"/>
          <w:szCs w:val="22"/>
        </w:rPr>
        <w:t>zásady chování vytvořené na základě mezilidských vzta</w:t>
      </w:r>
      <w:r>
        <w:rPr>
          <w:rFonts w:ascii="Times New Roman" w:hAnsi="Times New Roman" w:cs="Times New Roman"/>
          <w:sz w:val="22"/>
          <w:szCs w:val="22"/>
        </w:rPr>
        <w:t>hů hostitele a hostů přítomných na čajovém shromáždění</w:t>
      </w:r>
      <w:r w:rsidRPr="004837A6">
        <w:rPr>
          <w:rFonts w:ascii="Times New Roman" w:hAnsi="Times New Roman" w:cs="Times New Roman"/>
          <w:sz w:val="22"/>
          <w:szCs w:val="22"/>
        </w:rPr>
        <w:t>.</w:t>
      </w:r>
      <w:r>
        <w:rPr>
          <w:rFonts w:ascii="Times New Roman" w:hAnsi="Times New Roman" w:cs="Times New Roman"/>
          <w:sz w:val="22"/>
          <w:szCs w:val="22"/>
        </w:rPr>
        <w:t>“ (</w:t>
      </w:r>
      <w:r w:rsidRPr="00501862">
        <w:rPr>
          <w:rFonts w:ascii="Times New Roman" w:hAnsi="Times New Roman" w:cs="Times New Roman"/>
          <w:sz w:val="22"/>
          <w:szCs w:val="22"/>
        </w:rPr>
        <w:t>Varley, Kumakura, 1994: 12)</w:t>
      </w:r>
    </w:p>
  </w:footnote>
  <w:footnote w:id="91">
    <w:p w:rsidR="00752A4E" w:rsidRDefault="00752A4E">
      <w:pPr>
        <w:pStyle w:val="Textpoznpodarou"/>
      </w:pPr>
      <w:r>
        <w:rPr>
          <w:rStyle w:val="Znakapoznpodarou"/>
        </w:rPr>
        <w:footnoteRef/>
      </w:r>
      <w:r>
        <w:rPr>
          <w:rFonts w:ascii="Times New Roman" w:hAnsi="Times New Roman" w:cs="Times New Roman"/>
          <w:sz w:val="24"/>
          <w:szCs w:val="24"/>
        </w:rPr>
        <w:t xml:space="preserve"> </w:t>
      </w:r>
      <w:r w:rsidRPr="00907D33">
        <w:rPr>
          <w:rFonts w:ascii="Times New Roman" w:hAnsi="Times New Roman" w:cs="Times New Roman"/>
          <w:i/>
          <w:sz w:val="22"/>
          <w:szCs w:val="22"/>
        </w:rPr>
        <w:t>Čašicu</w:t>
      </w:r>
      <w:r w:rsidRPr="004837A6">
        <w:rPr>
          <w:rFonts w:ascii="Times New Roman" w:hAnsi="Times New Roman" w:cs="Times New Roman"/>
          <w:sz w:val="22"/>
          <w:szCs w:val="22"/>
        </w:rPr>
        <w:t xml:space="preserve"> (</w:t>
      </w:r>
      <w:r w:rsidRPr="004837A6">
        <w:rPr>
          <w:rFonts w:ascii="Times New Roman" w:hAnsi="Times New Roman" w:cs="Times New Roman"/>
          <w:sz w:val="22"/>
          <w:szCs w:val="22"/>
        </w:rPr>
        <w:t>茶室</w:t>
      </w:r>
      <w:r w:rsidRPr="004837A6">
        <w:rPr>
          <w:rFonts w:ascii="Times New Roman" w:hAnsi="Times New Roman" w:cs="Times New Roman"/>
          <w:sz w:val="22"/>
          <w:szCs w:val="22"/>
        </w:rPr>
        <w:t>, v překladu čajová místnost) odkazuje k výzdobě prostředí</w:t>
      </w:r>
      <w:r>
        <w:rPr>
          <w:rFonts w:ascii="Times New Roman" w:hAnsi="Times New Roman" w:cs="Times New Roman"/>
          <w:sz w:val="22"/>
          <w:szCs w:val="22"/>
        </w:rPr>
        <w:t xml:space="preserve">, kde se provádí </w:t>
      </w:r>
      <w:r w:rsidRPr="00C37CDC">
        <w:rPr>
          <w:rFonts w:ascii="Times New Roman" w:hAnsi="Times New Roman" w:cs="Times New Roman"/>
          <w:i/>
          <w:sz w:val="22"/>
          <w:szCs w:val="22"/>
        </w:rPr>
        <w:t>čanoju</w:t>
      </w:r>
      <w:r>
        <w:rPr>
          <w:rFonts w:ascii="Times New Roman" w:hAnsi="Times New Roman" w:cs="Times New Roman"/>
          <w:sz w:val="22"/>
          <w:szCs w:val="22"/>
        </w:rPr>
        <w:t xml:space="preserve">. </w:t>
      </w:r>
      <w:r w:rsidRPr="00501862">
        <w:rPr>
          <w:rFonts w:ascii="Times New Roman" w:hAnsi="Times New Roman" w:cs="Times New Roman"/>
          <w:sz w:val="22"/>
          <w:szCs w:val="22"/>
        </w:rPr>
        <w:t>(viz Varley, Kumakura, 1994: 12)</w:t>
      </w:r>
    </w:p>
  </w:footnote>
  <w:footnote w:id="92">
    <w:p w:rsidR="00752A4E" w:rsidRDefault="00752A4E">
      <w:pPr>
        <w:pStyle w:val="Textpoznpodarou"/>
      </w:pPr>
      <w:r>
        <w:rPr>
          <w:rStyle w:val="Znakapoznpodarou"/>
        </w:rPr>
        <w:footnoteRef/>
      </w:r>
      <w:r>
        <w:t xml:space="preserve"> </w:t>
      </w:r>
      <w:r w:rsidRPr="00F90CCD">
        <w:rPr>
          <w:rFonts w:ascii="Times New Roman" w:hAnsi="Times New Roman" w:cs="Times New Roman"/>
          <w:sz w:val="22"/>
          <w:szCs w:val="22"/>
        </w:rPr>
        <w:t>Nitobe Inazó (</w:t>
      </w:r>
      <w:r w:rsidRPr="00F90CCD">
        <w:rPr>
          <w:rFonts w:ascii="Times New Roman" w:eastAsia="MS Gothic" w:hAnsi="MS Gothic" w:cs="Times New Roman"/>
          <w:sz w:val="22"/>
          <w:szCs w:val="22"/>
        </w:rPr>
        <w:t>新渡戸</w:t>
      </w:r>
      <w:r w:rsidRPr="00F90CCD">
        <w:rPr>
          <w:rFonts w:ascii="Times New Roman" w:hAnsi="Times New Roman" w:cs="Times New Roman"/>
          <w:sz w:val="22"/>
          <w:szCs w:val="22"/>
        </w:rPr>
        <w:t xml:space="preserve"> </w:t>
      </w:r>
      <w:r w:rsidRPr="00F90CCD">
        <w:rPr>
          <w:rFonts w:ascii="Times New Roman" w:eastAsia="MS Gothic" w:hAnsi="MS Gothic" w:cs="Times New Roman"/>
          <w:sz w:val="22"/>
          <w:szCs w:val="22"/>
        </w:rPr>
        <w:t>稲造</w:t>
      </w:r>
      <w:r w:rsidRPr="00F90CCD">
        <w:rPr>
          <w:rFonts w:ascii="Times New Roman" w:eastAsia="MS Gothic" w:hAnsi="Times New Roman" w:cs="Times New Roman"/>
          <w:sz w:val="22"/>
          <w:szCs w:val="22"/>
        </w:rPr>
        <w:t xml:space="preserve">, </w:t>
      </w:r>
      <w:r w:rsidRPr="00F90CCD">
        <w:rPr>
          <w:rFonts w:ascii="Times New Roman" w:hAnsi="Times New Roman" w:cs="Times New Roman"/>
          <w:sz w:val="22"/>
          <w:szCs w:val="22"/>
        </w:rPr>
        <w:t xml:space="preserve">1862—1933) byl japonský ekonom, spisovatel a </w:t>
      </w:r>
      <w:r>
        <w:rPr>
          <w:rFonts w:ascii="Times New Roman" w:hAnsi="Times New Roman" w:cs="Times New Roman"/>
          <w:sz w:val="22"/>
          <w:szCs w:val="22"/>
        </w:rPr>
        <w:t>diplomat</w:t>
      </w:r>
      <w:r w:rsidRPr="00F90CCD">
        <w:rPr>
          <w:rFonts w:ascii="Times New Roman" w:hAnsi="Times New Roman" w:cs="Times New Roman"/>
          <w:sz w:val="22"/>
          <w:szCs w:val="22"/>
        </w:rPr>
        <w:t>.</w:t>
      </w:r>
      <w:r>
        <w:rPr>
          <w:rFonts w:ascii="Times New Roman" w:hAnsi="Times New Roman" w:cs="Times New Roman"/>
          <w:sz w:val="22"/>
          <w:szCs w:val="22"/>
        </w:rPr>
        <w:t xml:space="preserve"> (viz Huffman, 2013: 184)</w:t>
      </w:r>
    </w:p>
  </w:footnote>
  <w:footnote w:id="93">
    <w:p w:rsidR="00752A4E" w:rsidRPr="0083744D" w:rsidRDefault="00752A4E">
      <w:pPr>
        <w:pStyle w:val="Textpoznpodarou"/>
        <w:rPr>
          <w:rFonts w:ascii="Times New Roman" w:hAnsi="Times New Roman" w:cs="Times New Roman"/>
          <w:sz w:val="22"/>
          <w:szCs w:val="22"/>
        </w:rPr>
      </w:pPr>
      <w:r>
        <w:rPr>
          <w:rStyle w:val="Znakapoznpodarou"/>
        </w:rPr>
        <w:footnoteRef/>
      </w:r>
      <w:r>
        <w:t xml:space="preserve"> </w:t>
      </w:r>
      <w:r w:rsidRPr="0083744D">
        <w:rPr>
          <w:rFonts w:ascii="Times New Roman" w:hAnsi="Times New Roman" w:cs="Times New Roman"/>
          <w:sz w:val="22"/>
          <w:szCs w:val="22"/>
        </w:rPr>
        <w:t xml:space="preserve">Estetika </w:t>
      </w:r>
      <w:r w:rsidRPr="0083744D">
        <w:rPr>
          <w:rFonts w:ascii="Times New Roman" w:hAnsi="Times New Roman" w:cs="Times New Roman"/>
          <w:i/>
          <w:sz w:val="22"/>
          <w:szCs w:val="22"/>
        </w:rPr>
        <w:t>wabi</w:t>
      </w:r>
      <w:r w:rsidRPr="0083744D">
        <w:rPr>
          <w:rFonts w:ascii="Times New Roman" w:hAnsi="Times New Roman" w:cs="Times New Roman"/>
          <w:sz w:val="22"/>
          <w:szCs w:val="22"/>
        </w:rPr>
        <w:t xml:space="preserve"> ovlivnila vytvoření zcela nového směru </w:t>
      </w:r>
      <w:r w:rsidRPr="0083744D">
        <w:rPr>
          <w:rFonts w:ascii="Times New Roman" w:hAnsi="Times New Roman" w:cs="Times New Roman"/>
          <w:i/>
          <w:sz w:val="22"/>
          <w:szCs w:val="22"/>
        </w:rPr>
        <w:t>sadó</w:t>
      </w:r>
      <w:r w:rsidRPr="0083744D">
        <w:rPr>
          <w:rFonts w:ascii="Times New Roman" w:hAnsi="Times New Roman" w:cs="Times New Roman"/>
          <w:sz w:val="22"/>
          <w:szCs w:val="22"/>
        </w:rPr>
        <w:t>. Tomuto fenoménu věnuji větší pozornost v jiné části své práce.</w:t>
      </w:r>
    </w:p>
  </w:footnote>
  <w:footnote w:id="94">
    <w:p w:rsidR="00752A4E" w:rsidRPr="00940056" w:rsidRDefault="00752A4E" w:rsidP="00F44E24">
      <w:pPr>
        <w:pStyle w:val="Textpoznpodarou"/>
        <w:rPr>
          <w:rFonts w:ascii="Times New Roman" w:hAnsi="Times New Roman" w:cs="Times New Roman"/>
          <w:sz w:val="22"/>
          <w:szCs w:val="22"/>
        </w:rPr>
      </w:pPr>
      <w:r>
        <w:rPr>
          <w:rStyle w:val="Znakapoznpodarou"/>
        </w:rPr>
        <w:footnoteRef/>
      </w:r>
      <w:r>
        <w:rPr>
          <w:rFonts w:ascii="MS Gothic" w:eastAsia="MS Gothic" w:hAnsi="MS Gothic" w:cs="MS Gothic"/>
          <w:sz w:val="24"/>
          <w:szCs w:val="24"/>
        </w:rPr>
        <w:t xml:space="preserve"> </w:t>
      </w:r>
      <w:r w:rsidRPr="00466C45">
        <w:rPr>
          <w:rFonts w:ascii="Times New Roman" w:eastAsia="MS Gothic" w:hAnsi="Times New Roman" w:cs="Times New Roman"/>
          <w:i/>
          <w:sz w:val="22"/>
          <w:szCs w:val="22"/>
        </w:rPr>
        <w:t>Kaišo</w:t>
      </w:r>
      <w:r w:rsidRPr="00940056">
        <w:rPr>
          <w:rFonts w:ascii="Times New Roman" w:eastAsia="MS Gothic" w:hAnsi="Times New Roman" w:cs="Times New Roman"/>
          <w:sz w:val="22"/>
          <w:szCs w:val="22"/>
        </w:rPr>
        <w:t xml:space="preserve"> (</w:t>
      </w:r>
      <w:r w:rsidRPr="00940056">
        <w:rPr>
          <w:rFonts w:ascii="Times New Roman" w:eastAsia="MS Gothic" w:hAnsi="MS Gothic" w:cs="Times New Roman"/>
          <w:sz w:val="22"/>
          <w:szCs w:val="22"/>
        </w:rPr>
        <w:t>会所</w:t>
      </w:r>
      <w:r w:rsidRPr="00940056">
        <w:rPr>
          <w:rFonts w:ascii="Times New Roman" w:eastAsia="MS Gothic" w:hAnsi="Times New Roman" w:cs="Times New Roman"/>
          <w:sz w:val="22"/>
          <w:szCs w:val="22"/>
        </w:rPr>
        <w:t>), v </w:t>
      </w:r>
      <w:r w:rsidRPr="00940056">
        <w:rPr>
          <w:rFonts w:ascii="Times New Roman" w:hAnsi="Times New Roman" w:cs="Times New Roman"/>
          <w:sz w:val="22"/>
          <w:szCs w:val="22"/>
        </w:rPr>
        <w:t>překladu místo setkávání.</w:t>
      </w:r>
    </w:p>
  </w:footnote>
  <w:footnote w:id="95">
    <w:p w:rsidR="00752A4E" w:rsidRPr="00940056" w:rsidRDefault="00752A4E">
      <w:pPr>
        <w:pStyle w:val="Textpoznpodarou"/>
        <w:rPr>
          <w:rFonts w:ascii="Times New Roman" w:hAnsi="Times New Roman" w:cs="Times New Roman"/>
          <w:sz w:val="22"/>
          <w:szCs w:val="22"/>
        </w:rPr>
      </w:pPr>
      <w:r>
        <w:rPr>
          <w:rStyle w:val="Znakapoznpodarou"/>
        </w:rPr>
        <w:footnoteRef/>
      </w:r>
      <w:r>
        <w:rPr>
          <w:rFonts w:ascii="MS Gothic" w:eastAsia="MS Gothic" w:hAnsi="MS Gothic" w:cs="MS Gothic"/>
          <w:sz w:val="24"/>
          <w:szCs w:val="24"/>
        </w:rPr>
        <w:t xml:space="preserve"> </w:t>
      </w:r>
      <w:r w:rsidRPr="00466C45">
        <w:rPr>
          <w:rFonts w:ascii="Times New Roman" w:eastAsia="MS Gothic" w:hAnsi="Times New Roman" w:cs="Times New Roman"/>
          <w:i/>
          <w:sz w:val="22"/>
          <w:szCs w:val="22"/>
        </w:rPr>
        <w:t>Šoin</w:t>
      </w:r>
      <w:r w:rsidRPr="00940056">
        <w:rPr>
          <w:rFonts w:ascii="Times New Roman" w:eastAsia="MS Gothic" w:hAnsi="Times New Roman" w:cs="Times New Roman"/>
          <w:sz w:val="22"/>
          <w:szCs w:val="22"/>
        </w:rPr>
        <w:t xml:space="preserve"> (</w:t>
      </w:r>
      <w:r w:rsidRPr="00940056">
        <w:rPr>
          <w:rFonts w:ascii="Times New Roman" w:eastAsia="MS Gothic" w:hAnsi="MS Gothic" w:cs="Times New Roman"/>
          <w:sz w:val="22"/>
          <w:szCs w:val="22"/>
        </w:rPr>
        <w:t>書院</w:t>
      </w:r>
      <w:r w:rsidRPr="00940056">
        <w:rPr>
          <w:rFonts w:ascii="Times New Roman" w:eastAsia="MS Gothic" w:hAnsi="Times New Roman" w:cs="Times New Roman"/>
          <w:sz w:val="22"/>
          <w:szCs w:val="22"/>
        </w:rPr>
        <w:t xml:space="preserve">), </w:t>
      </w:r>
      <w:r w:rsidRPr="00940056">
        <w:rPr>
          <w:rFonts w:ascii="Times New Roman" w:hAnsi="Times New Roman" w:cs="Times New Roman"/>
          <w:sz w:val="22"/>
          <w:szCs w:val="22"/>
        </w:rPr>
        <w:t>v překladu studovna, psací místnost.</w:t>
      </w:r>
    </w:p>
  </w:footnote>
  <w:footnote w:id="96">
    <w:p w:rsidR="00752A4E" w:rsidRDefault="00752A4E" w:rsidP="002D32D3">
      <w:pPr>
        <w:pStyle w:val="Textpoznpodarou"/>
      </w:pPr>
      <w:r>
        <w:rPr>
          <w:rStyle w:val="Znakapoznpodarou"/>
        </w:rPr>
        <w:footnoteRef/>
      </w:r>
      <w:r>
        <w:rPr>
          <w:rFonts w:ascii="MS Gothic" w:eastAsia="MS Gothic" w:hAnsi="MS Gothic" w:cs="MS Gothic"/>
          <w:sz w:val="24"/>
          <w:szCs w:val="24"/>
        </w:rPr>
        <w:t xml:space="preserve"> </w:t>
      </w:r>
      <w:r w:rsidRPr="00466C45">
        <w:rPr>
          <w:rFonts w:ascii="Times New Roman" w:eastAsia="MS Gothic" w:hAnsi="Times New Roman" w:cs="Times New Roman"/>
          <w:i/>
          <w:sz w:val="22"/>
          <w:szCs w:val="22"/>
        </w:rPr>
        <w:t>Sóan</w:t>
      </w:r>
      <w:r w:rsidRPr="00940056">
        <w:rPr>
          <w:rFonts w:ascii="Times New Roman" w:eastAsia="MS Gothic" w:hAnsi="Times New Roman" w:cs="Times New Roman"/>
          <w:sz w:val="22"/>
          <w:szCs w:val="22"/>
        </w:rPr>
        <w:t xml:space="preserve"> (</w:t>
      </w:r>
      <w:r w:rsidRPr="00940056">
        <w:rPr>
          <w:rFonts w:ascii="Times New Roman" w:eastAsia="MS Gothic" w:hAnsi="MS Gothic" w:cs="Times New Roman"/>
          <w:sz w:val="22"/>
          <w:szCs w:val="22"/>
        </w:rPr>
        <w:t>草庵</w:t>
      </w:r>
      <w:r>
        <w:rPr>
          <w:rFonts w:ascii="Times New Roman" w:eastAsia="MS Gothic" w:hAnsi="MS Gothic" w:cs="Times New Roman"/>
          <w:sz w:val="22"/>
          <w:szCs w:val="22"/>
        </w:rPr>
        <w:t xml:space="preserve">, </w:t>
      </w:r>
      <w:r w:rsidRPr="00BB4186">
        <w:rPr>
          <w:rFonts w:ascii="Times New Roman" w:hAnsi="Times New Roman" w:cs="Times New Roman"/>
          <w:sz w:val="22"/>
          <w:szCs w:val="22"/>
        </w:rPr>
        <w:t>v překladu došková krytina</w:t>
      </w:r>
      <w:r w:rsidRPr="00BB4186">
        <w:rPr>
          <w:rFonts w:ascii="Times New Roman" w:eastAsia="MS Gothic" w:hAnsi="Times New Roman" w:cs="Times New Roman"/>
          <w:sz w:val="22"/>
          <w:szCs w:val="22"/>
        </w:rPr>
        <w:t xml:space="preserve">), </w:t>
      </w:r>
      <w:r>
        <w:rPr>
          <w:rFonts w:ascii="Times New Roman" w:eastAsia="MS Gothic" w:hAnsi="Times New Roman" w:cs="Times New Roman"/>
          <w:sz w:val="22"/>
          <w:szCs w:val="22"/>
        </w:rPr>
        <w:t>p</w:t>
      </w:r>
      <w:r w:rsidRPr="00BB4186">
        <w:rPr>
          <w:rFonts w:ascii="Times New Roman" w:hAnsi="Times New Roman" w:cs="Times New Roman"/>
          <w:sz w:val="22"/>
          <w:szCs w:val="22"/>
        </w:rPr>
        <w:t xml:space="preserve">ozději se tento typ čajového obřadu vyvinul v prostý styl </w:t>
      </w:r>
      <w:r w:rsidRPr="00BB4186">
        <w:rPr>
          <w:rFonts w:ascii="Times New Roman" w:hAnsi="Times New Roman" w:cs="Times New Roman"/>
          <w:i/>
          <w:sz w:val="22"/>
          <w:szCs w:val="22"/>
        </w:rPr>
        <w:t>wabi</w:t>
      </w:r>
      <w:r w:rsidRPr="00BB4186">
        <w:rPr>
          <w:rFonts w:ascii="Times New Roman" w:hAnsi="Times New Roman" w:cs="Times New Roman"/>
          <w:sz w:val="22"/>
          <w:szCs w:val="22"/>
        </w:rPr>
        <w:t>. (viz Varley, Kumakura, 1994: 12, 234)</w:t>
      </w:r>
    </w:p>
  </w:footnote>
  <w:footnote w:id="97">
    <w:p w:rsidR="00752A4E" w:rsidRPr="003E0711" w:rsidRDefault="00752A4E">
      <w:pPr>
        <w:pStyle w:val="Textpoznpodarou"/>
        <w:rPr>
          <w:rFonts w:ascii="Times New Roman" w:hAnsi="Times New Roman" w:cs="Times New Roman"/>
          <w:sz w:val="22"/>
          <w:szCs w:val="22"/>
        </w:rPr>
      </w:pPr>
      <w:r>
        <w:rPr>
          <w:rStyle w:val="Znakapoznpodarou"/>
        </w:rPr>
        <w:footnoteRef/>
      </w:r>
      <w:r w:rsidRPr="00110DFF">
        <w:rPr>
          <w:rFonts w:ascii="Times New Roman" w:hAnsi="Times New Roman" w:cs="Times New Roman"/>
          <w:sz w:val="22"/>
          <w:szCs w:val="22"/>
        </w:rPr>
        <w:t>Ašikaga Jošimicu (</w:t>
      </w:r>
      <w:r w:rsidRPr="00110DFF">
        <w:rPr>
          <w:rFonts w:ascii="Times New Roman" w:hAnsi="Times New Roman" w:cs="Times New Roman"/>
          <w:sz w:val="22"/>
          <w:szCs w:val="22"/>
        </w:rPr>
        <w:t>足利</w:t>
      </w:r>
      <w:r w:rsidRPr="00110DFF">
        <w:rPr>
          <w:rFonts w:ascii="Times New Roman" w:hAnsi="Times New Roman" w:cs="Times New Roman"/>
          <w:sz w:val="22"/>
          <w:szCs w:val="22"/>
        </w:rPr>
        <w:t xml:space="preserve"> </w:t>
      </w:r>
      <w:r w:rsidRPr="00110DFF">
        <w:rPr>
          <w:rFonts w:ascii="Times New Roman" w:hAnsi="Times New Roman" w:cs="Times New Roman"/>
          <w:sz w:val="22"/>
          <w:szCs w:val="22"/>
        </w:rPr>
        <w:t>義満</w:t>
      </w:r>
      <w:r w:rsidRPr="00110DFF">
        <w:rPr>
          <w:rFonts w:ascii="Times New Roman" w:hAnsi="Times New Roman" w:cs="Times New Roman"/>
          <w:sz w:val="22"/>
          <w:szCs w:val="22"/>
        </w:rPr>
        <w:t xml:space="preserve">, 1358—1408), třetí ašikagský šógun; za jeho působení došlo k velkému </w:t>
      </w:r>
      <w:r>
        <w:rPr>
          <w:rFonts w:ascii="Times New Roman" w:hAnsi="Times New Roman" w:cs="Times New Roman"/>
          <w:sz w:val="22"/>
          <w:szCs w:val="22"/>
        </w:rPr>
        <w:t>kulturnímu rozvoji</w:t>
      </w:r>
      <w:r w:rsidRPr="00110DFF">
        <w:rPr>
          <w:rFonts w:ascii="Times New Roman" w:hAnsi="Times New Roman" w:cs="Times New Roman"/>
          <w:sz w:val="22"/>
          <w:szCs w:val="22"/>
        </w:rPr>
        <w:t xml:space="preserve">. </w:t>
      </w:r>
      <w:r w:rsidRPr="00110DFF">
        <w:rPr>
          <w:rFonts w:ascii="Times New Roman" w:eastAsia="MS Gothic" w:hAnsi="Times New Roman" w:cs="Times New Roman"/>
          <w:sz w:val="22"/>
          <w:szCs w:val="22"/>
        </w:rPr>
        <w:t>(viz Reischauer, Craig, 2012: 61, 69)</w:t>
      </w:r>
    </w:p>
  </w:footnote>
  <w:footnote w:id="98">
    <w:p w:rsidR="00752A4E" w:rsidRDefault="00752A4E">
      <w:pPr>
        <w:pStyle w:val="Textpoznpodarou"/>
      </w:pPr>
      <w:r>
        <w:rPr>
          <w:rStyle w:val="Znakapoznpodarou"/>
        </w:rPr>
        <w:footnoteRef/>
      </w:r>
      <w:r>
        <w:t xml:space="preserve"> </w:t>
      </w:r>
      <w:r w:rsidRPr="00B55A53">
        <w:rPr>
          <w:rFonts w:ascii="Times New Roman" w:hAnsi="Times New Roman" w:cs="Times New Roman"/>
          <w:i/>
          <w:sz w:val="22"/>
          <w:szCs w:val="22"/>
        </w:rPr>
        <w:t>Tokonom</w:t>
      </w:r>
      <w:r w:rsidRPr="00B55A53">
        <w:rPr>
          <w:rFonts w:ascii="Times New Roman" w:hAnsi="Times New Roman" w:cs="Times New Roman"/>
          <w:sz w:val="22"/>
          <w:szCs w:val="22"/>
        </w:rPr>
        <w:t>a (</w:t>
      </w:r>
      <w:r w:rsidRPr="00B55A53">
        <w:rPr>
          <w:rFonts w:ascii="Times New Roman" w:cs="Times New Roman"/>
          <w:sz w:val="22"/>
          <w:szCs w:val="22"/>
        </w:rPr>
        <w:t>床の間</w:t>
      </w:r>
      <w:r w:rsidRPr="00B55A53">
        <w:rPr>
          <w:rFonts w:ascii="Times New Roman" w:hAnsi="Times New Roman" w:cs="Times New Roman"/>
          <w:sz w:val="22"/>
          <w:szCs w:val="22"/>
        </w:rPr>
        <w:t xml:space="preserve">), </w:t>
      </w:r>
      <w:r>
        <w:rPr>
          <w:rFonts w:ascii="Times New Roman" w:hAnsi="Times New Roman" w:cs="Times New Roman"/>
          <w:sz w:val="22"/>
          <w:szCs w:val="22"/>
        </w:rPr>
        <w:t>„</w:t>
      </w:r>
      <w:r w:rsidRPr="00B55A53">
        <w:rPr>
          <w:rFonts w:ascii="Times New Roman" w:hAnsi="Times New Roman" w:cs="Times New Roman"/>
          <w:sz w:val="22"/>
          <w:szCs w:val="22"/>
        </w:rPr>
        <w:t>výklenek s vyvýšeným pódiem, učený původně k náboženským účelům a sloužící rovněž jako rodinn</w:t>
      </w:r>
      <w:r>
        <w:rPr>
          <w:rFonts w:ascii="Times New Roman" w:hAnsi="Times New Roman" w:cs="Times New Roman"/>
          <w:sz w:val="22"/>
          <w:szCs w:val="22"/>
        </w:rPr>
        <w:t xml:space="preserve">ý oltář.“  V čajové místnosti slouží </w:t>
      </w:r>
      <w:proofErr w:type="gramStart"/>
      <w:r>
        <w:rPr>
          <w:rFonts w:ascii="Times New Roman" w:hAnsi="Times New Roman" w:cs="Times New Roman"/>
          <w:sz w:val="22"/>
          <w:szCs w:val="22"/>
        </w:rPr>
        <w:t>jako „[...] prostor</w:t>
      </w:r>
      <w:proofErr w:type="gramEnd"/>
      <w:r>
        <w:rPr>
          <w:rFonts w:ascii="Times New Roman" w:hAnsi="Times New Roman" w:cs="Times New Roman"/>
          <w:sz w:val="22"/>
          <w:szCs w:val="22"/>
        </w:rPr>
        <w:t xml:space="preserve"> určený k vystavení obrazu nebo svitku s kaligrafií, pod níž se staví váza s květinou nebo nějaký vzácný starý předmět. Ztělesňuje estetický vkus majitele, svět jeho duchovních ideálů.“ </w:t>
      </w:r>
      <w:r w:rsidRPr="00B55A53">
        <w:rPr>
          <w:rFonts w:ascii="Times New Roman" w:hAnsi="Times New Roman" w:cs="Times New Roman"/>
          <w:sz w:val="22"/>
          <w:szCs w:val="22"/>
        </w:rPr>
        <w:t>(Sen, 1991: 110)</w:t>
      </w:r>
    </w:p>
  </w:footnote>
  <w:footnote w:id="99">
    <w:p w:rsidR="00752A4E" w:rsidRDefault="00752A4E">
      <w:pPr>
        <w:pStyle w:val="Textpoznpodarou"/>
      </w:pPr>
      <w:r>
        <w:rPr>
          <w:rStyle w:val="Znakapoznpodarou"/>
        </w:rPr>
        <w:footnoteRef/>
      </w:r>
      <w:r>
        <w:t xml:space="preserve"> </w:t>
      </w:r>
      <w:r w:rsidRPr="001B46BA">
        <w:rPr>
          <w:rFonts w:ascii="Times New Roman" w:hAnsi="Times New Roman" w:cs="Times New Roman"/>
          <w:i/>
          <w:sz w:val="22"/>
          <w:szCs w:val="22"/>
        </w:rPr>
        <w:t>Tatami</w:t>
      </w:r>
      <w:r w:rsidRPr="00A41B6B">
        <w:rPr>
          <w:rFonts w:ascii="Times New Roman" w:hAnsi="Times New Roman" w:cs="Times New Roman"/>
          <w:sz w:val="22"/>
          <w:szCs w:val="22"/>
        </w:rPr>
        <w:t xml:space="preserve"> (</w:t>
      </w:r>
      <w:r w:rsidRPr="00A41B6B">
        <w:rPr>
          <w:rFonts w:ascii="Times New Roman" w:eastAsia="MS Gothic" w:hAnsi="MS Gothic" w:cs="Times New Roman"/>
          <w:sz w:val="22"/>
          <w:szCs w:val="22"/>
          <w:shd w:val="clear" w:color="auto" w:fill="FFFFFF"/>
        </w:rPr>
        <w:t>畳</w:t>
      </w:r>
      <w:r>
        <w:rPr>
          <w:rFonts w:ascii="Times New Roman" w:hAnsi="Times New Roman" w:cs="Times New Roman"/>
          <w:sz w:val="22"/>
          <w:szCs w:val="22"/>
        </w:rPr>
        <w:t xml:space="preserve">), rohože ze sušené slámy; udávala se v nich velikost japonských místností. Existovaly dva druhy </w:t>
      </w:r>
      <w:r w:rsidRPr="004D28C5">
        <w:rPr>
          <w:rFonts w:ascii="Times New Roman" w:hAnsi="Times New Roman" w:cs="Times New Roman"/>
          <w:i/>
          <w:sz w:val="22"/>
          <w:szCs w:val="22"/>
        </w:rPr>
        <w:t>tatami</w:t>
      </w:r>
      <w:r>
        <w:rPr>
          <w:rFonts w:ascii="Times New Roman" w:hAnsi="Times New Roman" w:cs="Times New Roman"/>
          <w:sz w:val="22"/>
          <w:szCs w:val="22"/>
        </w:rPr>
        <w:t>: celá (90x180x5 centimetrů) a poloviční (90x90x5 centimetrů). (viz Martin, 2007: 73</w:t>
      </w:r>
      <w:r w:rsidRPr="00F53689">
        <w:rPr>
          <w:rFonts w:ascii="Times New Roman" w:hAnsi="Times New Roman" w:cs="Times New Roman"/>
          <w:sz w:val="22"/>
          <w:szCs w:val="22"/>
        </w:rPr>
        <w:t>)</w:t>
      </w:r>
    </w:p>
  </w:footnote>
  <w:footnote w:id="100">
    <w:p w:rsidR="00752A4E" w:rsidRDefault="00752A4E" w:rsidP="00BD7B68">
      <w:pPr>
        <w:pStyle w:val="Textpoznpodarou"/>
      </w:pPr>
      <w:r>
        <w:rPr>
          <w:rStyle w:val="Znakapoznpodarou"/>
        </w:rPr>
        <w:footnoteRef/>
      </w:r>
      <w:r>
        <w:t xml:space="preserve"> </w:t>
      </w:r>
      <w:r w:rsidRPr="00776189">
        <w:rPr>
          <w:rFonts w:ascii="Times New Roman" w:hAnsi="Times New Roman" w:cs="Times New Roman"/>
          <w:i/>
          <w:sz w:val="22"/>
          <w:szCs w:val="22"/>
        </w:rPr>
        <w:t>Dóbóšú</w:t>
      </w:r>
      <w:r w:rsidRPr="00776189">
        <w:rPr>
          <w:rFonts w:ascii="Times New Roman" w:hAnsi="Times New Roman" w:cs="Times New Roman"/>
          <w:sz w:val="22"/>
          <w:szCs w:val="22"/>
        </w:rPr>
        <w:t xml:space="preserve"> (</w:t>
      </w:r>
      <w:r w:rsidRPr="00876C85">
        <w:rPr>
          <w:rFonts w:ascii="Times New Roman" w:cs="Times New Roman"/>
          <w:sz w:val="22"/>
          <w:szCs w:val="22"/>
        </w:rPr>
        <w:t>同朋衆</w:t>
      </w:r>
      <w:r w:rsidRPr="00876C85">
        <w:rPr>
          <w:rFonts w:ascii="Times New Roman" w:hAnsi="Times New Roman" w:cs="Times New Roman"/>
          <w:sz w:val="22"/>
          <w:szCs w:val="22"/>
        </w:rPr>
        <w:t xml:space="preserve">) měli na starost výzdobu čajové místnosti a spravovali drahocenné předměty </w:t>
      </w:r>
      <w:r w:rsidRPr="00876C85">
        <w:rPr>
          <w:rFonts w:ascii="Times New Roman" w:hAnsi="Times New Roman" w:cs="Times New Roman"/>
          <w:i/>
          <w:sz w:val="22"/>
          <w:szCs w:val="22"/>
        </w:rPr>
        <w:t>karamono</w:t>
      </w:r>
      <w:r w:rsidRPr="00876C85">
        <w:rPr>
          <w:rFonts w:ascii="Times New Roman" w:hAnsi="Times New Roman" w:cs="Times New Roman"/>
          <w:sz w:val="22"/>
          <w:szCs w:val="22"/>
        </w:rPr>
        <w:t xml:space="preserve">. (viz Anderson, 1991: </w:t>
      </w:r>
      <w:proofErr w:type="gramStart"/>
      <w:r w:rsidRPr="00876C85">
        <w:rPr>
          <w:rFonts w:ascii="Times New Roman" w:hAnsi="Times New Roman" w:cs="Times New Roman"/>
          <w:sz w:val="22"/>
          <w:szCs w:val="22"/>
        </w:rPr>
        <w:t>28) „</w:t>
      </w:r>
      <w:r>
        <w:rPr>
          <w:rFonts w:ascii="Times New Roman" w:hAnsi="Times New Roman" w:cs="Times New Roman"/>
          <w:sz w:val="22"/>
          <w:szCs w:val="22"/>
        </w:rPr>
        <w:t>[</w:t>
      </w:r>
      <w:r w:rsidRPr="00876C85">
        <w:rPr>
          <w:rFonts w:ascii="Times New Roman" w:hAnsi="Times New Roman" w:cs="Times New Roman"/>
          <w:sz w:val="22"/>
          <w:szCs w:val="22"/>
        </w:rPr>
        <w:t>...</w:t>
      </w:r>
      <w:r>
        <w:rPr>
          <w:rFonts w:ascii="Times New Roman" w:hAnsi="Times New Roman" w:cs="Times New Roman"/>
          <w:sz w:val="22"/>
          <w:szCs w:val="22"/>
        </w:rPr>
        <w:t>] M</w:t>
      </w:r>
      <w:r w:rsidRPr="00876C85">
        <w:rPr>
          <w:rFonts w:ascii="Times New Roman" w:hAnsi="Times New Roman" w:cs="Times New Roman"/>
          <w:sz w:val="22"/>
          <w:szCs w:val="22"/>
        </w:rPr>
        <w:t>ěli</w:t>
      </w:r>
      <w:proofErr w:type="gramEnd"/>
      <w:r w:rsidRPr="00876C85">
        <w:rPr>
          <w:rFonts w:ascii="Times New Roman" w:hAnsi="Times New Roman" w:cs="Times New Roman"/>
          <w:sz w:val="22"/>
          <w:szCs w:val="22"/>
        </w:rPr>
        <w:t xml:space="preserve"> většinou prostý původ, avšak pro své hluboké vzdělání, všestranné znalosti a vytříbený vkus byli všeobecně vážení.“ (Thomovi, 2002: 110)</w:t>
      </w:r>
      <w:r>
        <w:rPr>
          <w:rFonts w:ascii="Times New Roman" w:hAnsi="Times New Roman" w:cs="Times New Roman"/>
          <w:sz w:val="22"/>
          <w:szCs w:val="22"/>
        </w:rPr>
        <w:t xml:space="preserve"> </w:t>
      </w:r>
    </w:p>
  </w:footnote>
  <w:footnote w:id="101">
    <w:p w:rsidR="00752A4E" w:rsidRDefault="00752A4E">
      <w:pPr>
        <w:pStyle w:val="Textpoznpodarou"/>
      </w:pPr>
      <w:r>
        <w:rPr>
          <w:rStyle w:val="Znakapoznpodarou"/>
        </w:rPr>
        <w:footnoteRef/>
      </w:r>
      <w:r>
        <w:t xml:space="preserve"> </w:t>
      </w:r>
      <w:r w:rsidRPr="00410FA9">
        <w:rPr>
          <w:rFonts w:ascii="Times New Roman" w:hAnsi="Times New Roman" w:cs="Times New Roman"/>
          <w:sz w:val="22"/>
          <w:szCs w:val="22"/>
        </w:rPr>
        <w:t>Nóami (</w:t>
      </w:r>
      <w:r w:rsidRPr="00410FA9">
        <w:rPr>
          <w:rFonts w:ascii="Times New Roman" w:hAnsi="Times New Roman" w:cs="Times New Roman" w:hint="eastAsia"/>
          <w:sz w:val="22"/>
          <w:szCs w:val="22"/>
        </w:rPr>
        <w:t>能阿弥</w:t>
      </w:r>
      <w:r w:rsidRPr="00410FA9">
        <w:rPr>
          <w:rFonts w:ascii="Times New Roman" w:hAnsi="Times New Roman" w:cs="Times New Roman"/>
          <w:sz w:val="22"/>
          <w:szCs w:val="22"/>
        </w:rPr>
        <w:t>, 1397—1471), ve jméně je obsažen</w:t>
      </w:r>
      <w:r>
        <w:rPr>
          <w:rFonts w:ascii="Times New Roman" w:hAnsi="Times New Roman" w:cs="Times New Roman"/>
          <w:sz w:val="22"/>
          <w:szCs w:val="22"/>
        </w:rPr>
        <w:t xml:space="preserve"> dědičný</w:t>
      </w:r>
      <w:r w:rsidRPr="00410FA9">
        <w:rPr>
          <w:rFonts w:ascii="Times New Roman" w:hAnsi="Times New Roman" w:cs="Times New Roman"/>
          <w:sz w:val="22"/>
          <w:szCs w:val="22"/>
        </w:rPr>
        <w:t xml:space="preserve"> titul </w:t>
      </w:r>
      <w:r w:rsidRPr="00410FA9">
        <w:rPr>
          <w:rFonts w:ascii="Times New Roman" w:hAnsi="Times New Roman" w:cs="Times New Roman"/>
          <w:i/>
          <w:sz w:val="22"/>
          <w:szCs w:val="22"/>
        </w:rPr>
        <w:t>ami</w:t>
      </w:r>
      <w:r w:rsidRPr="00410FA9">
        <w:rPr>
          <w:rFonts w:ascii="Times New Roman" w:hAnsi="Times New Roman" w:cs="Times New Roman"/>
          <w:sz w:val="22"/>
          <w:szCs w:val="22"/>
        </w:rPr>
        <w:t>, který</w:t>
      </w:r>
      <w:r w:rsidRPr="00876C85">
        <w:rPr>
          <w:rFonts w:ascii="Times New Roman" w:hAnsi="Times New Roman" w:cs="Times New Roman"/>
          <w:sz w:val="22"/>
          <w:szCs w:val="22"/>
        </w:rPr>
        <w:t xml:space="preserve"> byl znakem příslušnosti k </w:t>
      </w:r>
      <w:r w:rsidRPr="00876C85">
        <w:rPr>
          <w:rFonts w:ascii="Times New Roman" w:hAnsi="Times New Roman" w:cs="Times New Roman"/>
          <w:i/>
          <w:sz w:val="22"/>
          <w:szCs w:val="22"/>
        </w:rPr>
        <w:t>dóbóšú</w:t>
      </w:r>
      <w:r w:rsidRPr="00876C85">
        <w:rPr>
          <w:rFonts w:ascii="Times New Roman" w:hAnsi="Times New Roman" w:cs="Times New Roman"/>
          <w:sz w:val="22"/>
          <w:szCs w:val="22"/>
        </w:rPr>
        <w:t>. (viz Thomovi, 2002: 11</w:t>
      </w:r>
      <w:r>
        <w:rPr>
          <w:rFonts w:ascii="Times New Roman" w:hAnsi="Times New Roman" w:cs="Times New Roman"/>
          <w:sz w:val="22"/>
          <w:szCs w:val="22"/>
        </w:rPr>
        <w:t>0</w:t>
      </w:r>
      <w:r w:rsidRPr="00876C85">
        <w:rPr>
          <w:rFonts w:ascii="Times New Roman" w:hAnsi="Times New Roman" w:cs="Times New Roman"/>
          <w:sz w:val="22"/>
          <w:szCs w:val="22"/>
        </w:rPr>
        <w:t>)</w:t>
      </w:r>
    </w:p>
  </w:footnote>
  <w:footnote w:id="102">
    <w:p w:rsidR="00752A4E" w:rsidRDefault="00752A4E">
      <w:pPr>
        <w:pStyle w:val="Textpoznpodarou"/>
      </w:pPr>
      <w:r>
        <w:rPr>
          <w:rStyle w:val="Znakapoznpodarou"/>
        </w:rPr>
        <w:footnoteRef/>
      </w:r>
      <w:r>
        <w:t xml:space="preserve"> </w:t>
      </w:r>
      <w:r w:rsidRPr="001B0B6C">
        <w:rPr>
          <w:rFonts w:ascii="Times New Roman" w:hAnsi="Times New Roman" w:cs="Times New Roman"/>
          <w:sz w:val="22"/>
          <w:szCs w:val="22"/>
        </w:rPr>
        <w:t>Ašikaga Jošinori (</w:t>
      </w:r>
      <w:r w:rsidRPr="001B0B6C">
        <w:rPr>
          <w:rFonts w:ascii="Times New Roman" w:cs="Times New Roman"/>
          <w:sz w:val="22"/>
          <w:szCs w:val="22"/>
        </w:rPr>
        <w:t>足利</w:t>
      </w:r>
      <w:r w:rsidRPr="001B0B6C">
        <w:rPr>
          <w:rFonts w:ascii="Times New Roman" w:hAnsi="Times New Roman" w:cs="Times New Roman"/>
          <w:sz w:val="22"/>
          <w:szCs w:val="22"/>
        </w:rPr>
        <w:t xml:space="preserve"> </w:t>
      </w:r>
      <w:r w:rsidRPr="001B0B6C">
        <w:rPr>
          <w:rFonts w:ascii="Times New Roman" w:cs="Times New Roman"/>
          <w:sz w:val="22"/>
          <w:szCs w:val="22"/>
        </w:rPr>
        <w:t>義教</w:t>
      </w:r>
      <w:r>
        <w:rPr>
          <w:rFonts w:ascii="Times New Roman" w:hAnsi="Times New Roman" w:cs="Times New Roman"/>
          <w:sz w:val="22"/>
          <w:szCs w:val="22"/>
        </w:rPr>
        <w:t>, 1394—1441).</w:t>
      </w:r>
    </w:p>
  </w:footnote>
  <w:footnote w:id="103">
    <w:p w:rsidR="00752A4E" w:rsidRDefault="00752A4E">
      <w:pPr>
        <w:pStyle w:val="Textpoznpodarou"/>
      </w:pPr>
      <w:r>
        <w:rPr>
          <w:rStyle w:val="Znakapoznpodarou"/>
        </w:rPr>
        <w:footnoteRef/>
      </w:r>
      <w:r>
        <w:t xml:space="preserve"> </w:t>
      </w:r>
      <w:r w:rsidRPr="00876C85">
        <w:rPr>
          <w:rFonts w:ascii="Times New Roman" w:hAnsi="Times New Roman" w:cs="Times New Roman"/>
          <w:sz w:val="22"/>
          <w:szCs w:val="22"/>
        </w:rPr>
        <w:t>Ašikaga Jošimasa (</w:t>
      </w:r>
      <w:r w:rsidRPr="00876C85">
        <w:rPr>
          <w:rFonts w:ascii="Times New Roman" w:cs="Times New Roman"/>
          <w:sz w:val="22"/>
          <w:szCs w:val="22"/>
        </w:rPr>
        <w:t>足利</w:t>
      </w:r>
      <w:r w:rsidRPr="00876C85">
        <w:rPr>
          <w:rFonts w:ascii="Times New Roman" w:hAnsi="Times New Roman" w:cs="Times New Roman"/>
          <w:sz w:val="22"/>
          <w:szCs w:val="22"/>
        </w:rPr>
        <w:t xml:space="preserve"> </w:t>
      </w:r>
      <w:r w:rsidRPr="00876C85">
        <w:rPr>
          <w:rFonts w:ascii="Times New Roman" w:cs="Times New Roman"/>
          <w:sz w:val="22"/>
          <w:szCs w:val="22"/>
        </w:rPr>
        <w:t>義政</w:t>
      </w:r>
      <w:r w:rsidRPr="00876C85">
        <w:rPr>
          <w:rFonts w:ascii="Times New Roman" w:hAnsi="Times New Roman" w:cs="Times New Roman"/>
          <w:sz w:val="22"/>
          <w:szCs w:val="22"/>
        </w:rPr>
        <w:t>, 1436—1490).</w:t>
      </w:r>
    </w:p>
  </w:footnote>
  <w:footnote w:id="104">
    <w:p w:rsidR="00752A4E" w:rsidRPr="00410FA9" w:rsidRDefault="00752A4E">
      <w:pPr>
        <w:pStyle w:val="Textpoznpodarou"/>
        <w:rPr>
          <w:rFonts w:ascii="Times New Roman" w:hAnsi="Times New Roman" w:cs="Times New Roman"/>
          <w:sz w:val="22"/>
          <w:szCs w:val="22"/>
        </w:rPr>
      </w:pPr>
      <w:r w:rsidRPr="00410FA9">
        <w:rPr>
          <w:rStyle w:val="Znakapoznpodarou"/>
        </w:rPr>
        <w:footnoteRef/>
      </w:r>
      <w:r w:rsidRPr="00410FA9">
        <w:t xml:space="preserve"> </w:t>
      </w:r>
      <w:r>
        <w:rPr>
          <w:rFonts w:ascii="Times New Roman" w:hAnsi="Times New Roman" w:cs="Times New Roman"/>
          <w:sz w:val="22"/>
          <w:szCs w:val="22"/>
        </w:rPr>
        <w:t>Š</w:t>
      </w:r>
      <w:r w:rsidRPr="00410FA9">
        <w:rPr>
          <w:rFonts w:ascii="Times New Roman" w:hAnsi="Times New Roman" w:cs="Times New Roman"/>
          <w:sz w:val="22"/>
          <w:szCs w:val="22"/>
        </w:rPr>
        <w:t>ingei Geiami (</w:t>
      </w:r>
      <w:r w:rsidRPr="00410FA9">
        <w:rPr>
          <w:rFonts w:ascii="Times New Roman" w:hAnsi="Arial" w:cs="Times New Roman"/>
          <w:sz w:val="22"/>
          <w:szCs w:val="22"/>
          <w:shd w:val="clear" w:color="auto" w:fill="FFFFFF"/>
        </w:rPr>
        <w:t>真芸芸阿</w:t>
      </w:r>
      <w:r w:rsidRPr="00410FA9">
        <w:rPr>
          <w:rFonts w:ascii="Times New Roman" w:eastAsia="MS Gothic" w:hAnsi="MS Gothic" w:cs="Times New Roman"/>
          <w:sz w:val="22"/>
          <w:szCs w:val="22"/>
          <w:shd w:val="clear" w:color="auto" w:fill="FFFFFF"/>
        </w:rPr>
        <w:t>弥</w:t>
      </w:r>
      <w:r w:rsidRPr="00410FA9">
        <w:rPr>
          <w:rFonts w:ascii="Times New Roman" w:eastAsia="MS Gothic" w:hAnsi="Times New Roman" w:cs="Times New Roman"/>
          <w:sz w:val="22"/>
          <w:szCs w:val="22"/>
          <w:shd w:val="clear" w:color="auto" w:fill="FFFFFF"/>
        </w:rPr>
        <w:t>, 1431—1485</w:t>
      </w:r>
      <w:r>
        <w:rPr>
          <w:rFonts w:ascii="Times New Roman" w:eastAsia="MS Gothic" w:hAnsi="Times New Roman" w:cs="Times New Roman"/>
          <w:sz w:val="22"/>
          <w:szCs w:val="22"/>
          <w:shd w:val="clear" w:color="auto" w:fill="FFFFFF"/>
        </w:rPr>
        <w:t>).</w:t>
      </w:r>
    </w:p>
  </w:footnote>
  <w:footnote w:id="105">
    <w:p w:rsidR="00752A4E" w:rsidRPr="00410FA9" w:rsidRDefault="00752A4E">
      <w:pPr>
        <w:pStyle w:val="Textpoznpodarou"/>
      </w:pPr>
      <w:r w:rsidRPr="00410FA9">
        <w:rPr>
          <w:rStyle w:val="Znakapoznpodarou"/>
        </w:rPr>
        <w:footnoteRef/>
      </w:r>
      <w:r w:rsidRPr="00410FA9">
        <w:t xml:space="preserve"> </w:t>
      </w:r>
      <w:r w:rsidRPr="00410FA9">
        <w:rPr>
          <w:rFonts w:ascii="Times New Roman" w:hAnsi="Times New Roman" w:cs="Times New Roman"/>
          <w:sz w:val="22"/>
          <w:szCs w:val="22"/>
        </w:rPr>
        <w:t>Sóami (</w:t>
      </w:r>
      <w:proofErr w:type="gramStart"/>
      <w:r w:rsidRPr="00410FA9">
        <w:rPr>
          <w:rFonts w:ascii="Times New Roman" w:hAnsi="Arial" w:cs="Times New Roman"/>
          <w:sz w:val="22"/>
          <w:szCs w:val="22"/>
          <w:shd w:val="clear" w:color="auto" w:fill="FFFFFF"/>
        </w:rPr>
        <w:t>相阿</w:t>
      </w:r>
      <w:r w:rsidRPr="00410FA9">
        <w:rPr>
          <w:rFonts w:ascii="Times New Roman" w:eastAsia="MS Gothic" w:hAnsi="MS Gothic" w:cs="Times New Roman"/>
          <w:sz w:val="22"/>
          <w:szCs w:val="22"/>
          <w:shd w:val="clear" w:color="auto" w:fill="FFFFFF"/>
        </w:rPr>
        <w:t>弥</w:t>
      </w:r>
      <w:r w:rsidRPr="00410FA9">
        <w:rPr>
          <w:rFonts w:ascii="Times New Roman" w:eastAsia="MS Gothic" w:hAnsi="Times New Roman" w:cs="Times New Roman"/>
          <w:sz w:val="22"/>
          <w:szCs w:val="22"/>
          <w:shd w:val="clear" w:color="auto" w:fill="FFFFFF"/>
        </w:rPr>
        <w:t>, ?—1525</w:t>
      </w:r>
      <w:proofErr w:type="gramEnd"/>
      <w:r>
        <w:rPr>
          <w:rFonts w:ascii="Times New Roman" w:eastAsia="MS Gothic" w:hAnsi="Times New Roman" w:cs="Times New Roman"/>
          <w:sz w:val="22"/>
          <w:szCs w:val="22"/>
          <w:shd w:val="clear" w:color="auto" w:fill="FFFFFF"/>
        </w:rPr>
        <w:t>)</w:t>
      </w:r>
      <w:r w:rsidRPr="00410FA9">
        <w:rPr>
          <w:rFonts w:ascii="Times New Roman" w:eastAsia="MS Gothic" w:hAnsi="Times New Roman" w:cs="Times New Roman"/>
          <w:sz w:val="22"/>
          <w:szCs w:val="22"/>
          <w:shd w:val="clear" w:color="auto" w:fill="FFFFFF"/>
        </w:rPr>
        <w:t>.</w:t>
      </w:r>
    </w:p>
  </w:footnote>
  <w:footnote w:id="106">
    <w:p w:rsidR="00752A4E" w:rsidRDefault="00752A4E">
      <w:pPr>
        <w:pStyle w:val="Textpoznpodarou"/>
      </w:pPr>
      <w:r>
        <w:rPr>
          <w:rStyle w:val="Znakapoznpodarou"/>
        </w:rPr>
        <w:footnoteRef/>
      </w:r>
      <w:r>
        <w:t xml:space="preserve"> </w:t>
      </w:r>
      <w:r w:rsidRPr="00CD142B">
        <w:rPr>
          <w:rFonts w:ascii="Times New Roman" w:hAnsi="Times New Roman" w:cs="Times New Roman"/>
          <w:sz w:val="22"/>
          <w:szCs w:val="22"/>
        </w:rPr>
        <w:t>Daisu (</w:t>
      </w:r>
      <w:r w:rsidRPr="00CD142B">
        <w:rPr>
          <w:rFonts w:ascii="Times New Roman" w:hAnsi="Times New Roman" w:cs="Times New Roman"/>
          <w:sz w:val="22"/>
          <w:szCs w:val="22"/>
        </w:rPr>
        <w:t>台子</w:t>
      </w:r>
      <w:r w:rsidRPr="00CD142B">
        <w:rPr>
          <w:rFonts w:ascii="Times New Roman" w:hAnsi="Times New Roman" w:cs="Times New Roman"/>
          <w:sz w:val="22"/>
          <w:szCs w:val="22"/>
        </w:rPr>
        <w:t xml:space="preserve">), </w:t>
      </w:r>
      <w:r>
        <w:rPr>
          <w:rFonts w:ascii="Times New Roman" w:hAnsi="Times New Roman" w:cs="Times New Roman"/>
          <w:sz w:val="22"/>
          <w:szCs w:val="22"/>
        </w:rPr>
        <w:t xml:space="preserve">lakovaný </w:t>
      </w:r>
      <w:r w:rsidRPr="00CD142B">
        <w:rPr>
          <w:rFonts w:ascii="Times New Roman" w:hAnsi="Times New Roman" w:cs="Times New Roman"/>
          <w:sz w:val="22"/>
          <w:szCs w:val="22"/>
        </w:rPr>
        <w:t>stojan na čajové náčiní skládající se ze dvou desek spojených tyčemi.</w:t>
      </w:r>
    </w:p>
  </w:footnote>
  <w:footnote w:id="107">
    <w:p w:rsidR="00752A4E" w:rsidRDefault="00752A4E">
      <w:pPr>
        <w:pStyle w:val="Textpoznpodarou"/>
      </w:pPr>
      <w:r>
        <w:rPr>
          <w:rStyle w:val="Znakapoznpodarou"/>
        </w:rPr>
        <w:footnoteRef/>
      </w:r>
      <w:r>
        <w:t xml:space="preserve"> </w:t>
      </w:r>
      <w:r w:rsidRPr="009A6574">
        <w:rPr>
          <w:rFonts w:ascii="Times New Roman" w:hAnsi="Times New Roman" w:cs="Times New Roman"/>
          <w:sz w:val="22"/>
          <w:szCs w:val="22"/>
        </w:rPr>
        <w:t>Karakane (</w:t>
      </w:r>
      <w:r w:rsidRPr="009A6574">
        <w:rPr>
          <w:rFonts w:ascii="Times New Roman" w:cs="Times New Roman"/>
          <w:sz w:val="22"/>
          <w:szCs w:val="22"/>
        </w:rPr>
        <w:t>唐金</w:t>
      </w:r>
      <w:r w:rsidRPr="009A6574">
        <w:rPr>
          <w:rFonts w:ascii="Times New Roman" w:hAnsi="Times New Roman" w:cs="Times New Roman"/>
          <w:sz w:val="22"/>
          <w:szCs w:val="22"/>
        </w:rPr>
        <w:t>), čínské bronzové nádobí.</w:t>
      </w:r>
      <w:r>
        <w:rPr>
          <w:rFonts w:ascii="Times New Roman" w:hAnsi="Times New Roman" w:cs="Times New Roman"/>
          <w:sz w:val="22"/>
          <w:szCs w:val="22"/>
        </w:rPr>
        <w:t xml:space="preserve"> </w:t>
      </w:r>
      <w:r w:rsidRPr="00CD142B">
        <w:rPr>
          <w:rFonts w:ascii="Times New Roman" w:hAnsi="Times New Roman" w:cs="Times New Roman"/>
          <w:sz w:val="22"/>
          <w:szCs w:val="22"/>
        </w:rPr>
        <w:t>(viz Anderson, 1991: 28)</w:t>
      </w:r>
    </w:p>
  </w:footnote>
  <w:footnote w:id="108">
    <w:p w:rsidR="00752A4E" w:rsidRPr="00410FA9" w:rsidRDefault="00752A4E">
      <w:pPr>
        <w:pStyle w:val="Textpoznpodarou"/>
        <w:rPr>
          <w:rFonts w:ascii="Times New Roman" w:hAnsi="Times New Roman" w:cs="Times New Roman"/>
          <w:sz w:val="22"/>
          <w:szCs w:val="22"/>
        </w:rPr>
      </w:pPr>
      <w:r w:rsidRPr="00410FA9">
        <w:rPr>
          <w:rStyle w:val="Znakapoznpodarou"/>
        </w:rPr>
        <w:footnoteRef/>
      </w:r>
      <w:r w:rsidRPr="00410FA9">
        <w:t xml:space="preserve"> </w:t>
      </w:r>
      <w:r w:rsidRPr="00410FA9">
        <w:rPr>
          <w:rFonts w:ascii="Times New Roman" w:hAnsi="Times New Roman" w:cs="Times New Roman"/>
          <w:sz w:val="22"/>
          <w:szCs w:val="22"/>
        </w:rPr>
        <w:t xml:space="preserve">Hagašijamská škola byla pojmenována podle stejnojmenné </w:t>
      </w:r>
      <w:r>
        <w:rPr>
          <w:rFonts w:ascii="Times New Roman" w:hAnsi="Times New Roman" w:cs="Times New Roman"/>
          <w:sz w:val="22"/>
          <w:szCs w:val="22"/>
        </w:rPr>
        <w:t>části Kjóta</w:t>
      </w:r>
      <w:r w:rsidRPr="00410FA9">
        <w:rPr>
          <w:rFonts w:ascii="Times New Roman" w:hAnsi="Times New Roman" w:cs="Times New Roman"/>
          <w:sz w:val="22"/>
          <w:szCs w:val="22"/>
        </w:rPr>
        <w:t>.</w:t>
      </w:r>
    </w:p>
  </w:footnote>
  <w:footnote w:id="109">
    <w:p w:rsidR="00752A4E" w:rsidRDefault="00752A4E">
      <w:pPr>
        <w:pStyle w:val="Textpoznpodarou"/>
      </w:pPr>
      <w:r w:rsidRPr="00410FA9">
        <w:rPr>
          <w:rStyle w:val="Znakapoznpodarou"/>
        </w:rPr>
        <w:footnoteRef/>
      </w:r>
      <w:r w:rsidRPr="00410FA9">
        <w:t xml:space="preserve"> </w:t>
      </w:r>
      <w:r w:rsidRPr="007E52E2">
        <w:rPr>
          <w:rFonts w:ascii="Times New Roman" w:hAnsi="Times New Roman" w:cs="Times New Roman"/>
          <w:i/>
          <w:sz w:val="22"/>
          <w:szCs w:val="22"/>
        </w:rPr>
        <w:t>Kundaikan sóčóki</w:t>
      </w:r>
      <w:r w:rsidRPr="00410FA9">
        <w:rPr>
          <w:rFonts w:ascii="Times New Roman" w:hAnsi="Times New Roman" w:cs="Times New Roman"/>
          <w:sz w:val="22"/>
          <w:szCs w:val="22"/>
        </w:rPr>
        <w:t xml:space="preserve"> (</w:t>
      </w:r>
      <w:r w:rsidRPr="00410FA9">
        <w:rPr>
          <w:rFonts w:ascii="Times New Roman" w:hAnsi="Times New Roman" w:cs="Times New Roman" w:hint="eastAsia"/>
          <w:sz w:val="22"/>
          <w:szCs w:val="22"/>
        </w:rPr>
        <w:t>君台観左右帳</w:t>
      </w:r>
      <w:r>
        <w:rPr>
          <w:rFonts w:ascii="Times New Roman" w:hAnsi="Times New Roman" w:cs="Times New Roman"/>
          <w:sz w:val="22"/>
          <w:szCs w:val="22"/>
        </w:rPr>
        <w:t>)</w:t>
      </w:r>
      <w:r w:rsidRPr="00410FA9">
        <w:rPr>
          <w:rFonts w:ascii="Times New Roman" w:hAnsi="Times New Roman" w:cs="Times New Roman"/>
          <w:sz w:val="22"/>
          <w:szCs w:val="22"/>
        </w:rPr>
        <w:t xml:space="preserve">, </w:t>
      </w:r>
      <w:r>
        <w:rPr>
          <w:rFonts w:ascii="Times New Roman" w:hAnsi="Times New Roman" w:cs="Times New Roman"/>
          <w:sz w:val="22"/>
          <w:szCs w:val="22"/>
        </w:rPr>
        <w:t xml:space="preserve">vydáno v roce 1525. </w:t>
      </w:r>
      <w:r w:rsidRPr="00CD142B">
        <w:rPr>
          <w:rFonts w:ascii="Times New Roman" w:hAnsi="Times New Roman" w:cs="Times New Roman"/>
          <w:sz w:val="22"/>
          <w:szCs w:val="22"/>
        </w:rPr>
        <w:t>(viz Anderson, 1991: 28)</w:t>
      </w:r>
    </w:p>
  </w:footnote>
  <w:footnote w:id="110">
    <w:p w:rsidR="00752A4E" w:rsidRDefault="00752A4E">
      <w:pPr>
        <w:pStyle w:val="Textpoznpodarou"/>
      </w:pPr>
      <w:r>
        <w:rPr>
          <w:rStyle w:val="Znakapoznpodarou"/>
        </w:rPr>
        <w:footnoteRef/>
      </w:r>
      <w:r>
        <w:t xml:space="preserve"> </w:t>
      </w:r>
      <w:r w:rsidRPr="00C52F9D">
        <w:rPr>
          <w:rFonts w:ascii="Times New Roman" w:hAnsi="Times New Roman" w:cs="Times New Roman"/>
          <w:sz w:val="22"/>
          <w:szCs w:val="22"/>
        </w:rPr>
        <w:t>Ikkjú Sódžun (</w:t>
      </w:r>
      <w:r w:rsidRPr="00C52F9D">
        <w:rPr>
          <w:rFonts w:ascii="Times New Roman" w:cs="Times New Roman"/>
          <w:sz w:val="22"/>
          <w:szCs w:val="22"/>
        </w:rPr>
        <w:t>一休宗純</w:t>
      </w:r>
      <w:r>
        <w:rPr>
          <w:rFonts w:ascii="Times New Roman" w:hAnsi="Times New Roman" w:cs="Times New Roman"/>
          <w:sz w:val="22"/>
          <w:szCs w:val="22"/>
        </w:rPr>
        <w:t>, 1394—1481), ex</w:t>
      </w:r>
      <w:r w:rsidRPr="00C52F9D">
        <w:rPr>
          <w:rFonts w:ascii="Times New Roman" w:hAnsi="Times New Roman" w:cs="Times New Roman"/>
          <w:sz w:val="22"/>
          <w:szCs w:val="22"/>
        </w:rPr>
        <w:t xml:space="preserve">centrický zenový mnich, který se v čajovém obřadu přikláněl k ideálům jednoduchosti a prostoty a položil základ pro vznik estetického ideálu </w:t>
      </w:r>
      <w:r w:rsidRPr="00C52F9D">
        <w:rPr>
          <w:rFonts w:ascii="Times New Roman" w:hAnsi="Times New Roman" w:cs="Times New Roman"/>
          <w:i/>
          <w:sz w:val="22"/>
          <w:szCs w:val="22"/>
        </w:rPr>
        <w:t>wabi</w:t>
      </w:r>
      <w:r w:rsidRPr="00C52F9D">
        <w:rPr>
          <w:rFonts w:ascii="Times New Roman" w:hAnsi="Times New Roman" w:cs="Times New Roman"/>
          <w:sz w:val="22"/>
          <w:szCs w:val="22"/>
        </w:rPr>
        <w:t>. (viz Thomovi, 2002: 113)</w:t>
      </w:r>
      <w:r>
        <w:rPr>
          <w:rFonts w:ascii="Times New Roman" w:hAnsi="Times New Roman" w:cs="Times New Roman"/>
          <w:sz w:val="22"/>
          <w:szCs w:val="22"/>
        </w:rPr>
        <w:t xml:space="preserve"> </w:t>
      </w:r>
    </w:p>
  </w:footnote>
  <w:footnote w:id="111">
    <w:p w:rsidR="00752A4E" w:rsidRDefault="00752A4E">
      <w:pPr>
        <w:pStyle w:val="Textpoznpodarou"/>
      </w:pPr>
      <w:r>
        <w:rPr>
          <w:rStyle w:val="Znakapoznpodarou"/>
        </w:rPr>
        <w:footnoteRef/>
      </w:r>
      <w:r>
        <w:t xml:space="preserve"> </w:t>
      </w:r>
      <w:r w:rsidRPr="00D87C72">
        <w:rPr>
          <w:rFonts w:ascii="Times New Roman" w:hAnsi="Times New Roman" w:cs="Times New Roman"/>
          <w:sz w:val="22"/>
          <w:szCs w:val="22"/>
        </w:rPr>
        <w:t>Za zakladatele nového stylu ho označil Jamanoue Sódži (</w:t>
      </w:r>
      <w:r w:rsidRPr="00D87C72">
        <w:rPr>
          <w:rFonts w:ascii="Times New Roman" w:cs="Times New Roman"/>
          <w:sz w:val="22"/>
          <w:szCs w:val="22"/>
        </w:rPr>
        <w:t>山上宗二記</w:t>
      </w:r>
      <w:r w:rsidRPr="00D87C72">
        <w:rPr>
          <w:rFonts w:ascii="Times New Roman" w:hAnsi="Times New Roman" w:cs="Times New Roman"/>
          <w:sz w:val="22"/>
          <w:szCs w:val="22"/>
        </w:rPr>
        <w:t xml:space="preserve">, 1544—1590) ve svém díle </w:t>
      </w:r>
      <w:r w:rsidRPr="00C07647">
        <w:rPr>
          <w:rFonts w:ascii="Times New Roman" w:hAnsi="Times New Roman" w:cs="Times New Roman"/>
          <w:i/>
          <w:sz w:val="22"/>
          <w:szCs w:val="22"/>
        </w:rPr>
        <w:t>Jamanoue sódžiki</w:t>
      </w:r>
      <w:r w:rsidRPr="00D87C72">
        <w:rPr>
          <w:rFonts w:ascii="Times New Roman" w:hAnsi="Times New Roman" w:cs="Times New Roman"/>
          <w:sz w:val="22"/>
          <w:szCs w:val="22"/>
        </w:rPr>
        <w:t xml:space="preserve"> (</w:t>
      </w:r>
      <w:r w:rsidRPr="00D87C72">
        <w:rPr>
          <w:rFonts w:ascii="Times New Roman" w:cs="Times New Roman"/>
          <w:sz w:val="22"/>
          <w:szCs w:val="22"/>
        </w:rPr>
        <w:t>山上宗二記</w:t>
      </w:r>
      <w:r w:rsidRPr="00D87C72">
        <w:rPr>
          <w:rFonts w:ascii="Times New Roman" w:hAnsi="Times New Roman" w:cs="Times New Roman"/>
          <w:sz w:val="22"/>
          <w:szCs w:val="22"/>
        </w:rPr>
        <w:t xml:space="preserve">, v překladu </w:t>
      </w:r>
      <w:r w:rsidRPr="007E52E2">
        <w:rPr>
          <w:rFonts w:ascii="Times New Roman" w:hAnsi="Times New Roman" w:cs="Times New Roman"/>
          <w:i/>
          <w:sz w:val="22"/>
          <w:szCs w:val="22"/>
        </w:rPr>
        <w:t>Zápisky</w:t>
      </w:r>
      <w:r w:rsidRPr="00D87C72">
        <w:rPr>
          <w:rFonts w:ascii="Times New Roman" w:hAnsi="Times New Roman" w:cs="Times New Roman"/>
          <w:sz w:val="22"/>
          <w:szCs w:val="22"/>
        </w:rPr>
        <w:t xml:space="preserve"> </w:t>
      </w:r>
      <w:r w:rsidRPr="00C07647">
        <w:rPr>
          <w:rFonts w:ascii="Times New Roman" w:hAnsi="Times New Roman" w:cs="Times New Roman"/>
          <w:i/>
          <w:sz w:val="22"/>
          <w:szCs w:val="22"/>
        </w:rPr>
        <w:t>Jamanoue Sódžikiho</w:t>
      </w:r>
      <w:r w:rsidRPr="00D87C72">
        <w:rPr>
          <w:rFonts w:ascii="Times New Roman" w:hAnsi="Times New Roman" w:cs="Times New Roman"/>
          <w:sz w:val="22"/>
          <w:szCs w:val="22"/>
        </w:rPr>
        <w:t>) z roku 1589. (viz Pitelka, 2003: 42)</w:t>
      </w:r>
    </w:p>
  </w:footnote>
  <w:footnote w:id="112">
    <w:p w:rsidR="00752A4E" w:rsidRPr="00B32183" w:rsidRDefault="00752A4E" w:rsidP="006D7B13">
      <w:pPr>
        <w:pStyle w:val="Textpoznpodarou"/>
      </w:pPr>
      <w:r>
        <w:rPr>
          <w:rStyle w:val="Znakapoznpodarou"/>
        </w:rPr>
        <w:footnoteRef/>
      </w:r>
      <w:r>
        <w:t xml:space="preserve"> </w:t>
      </w:r>
      <w:r w:rsidRPr="00B32183">
        <w:rPr>
          <w:rFonts w:ascii="Times New Roman" w:hAnsi="Times New Roman" w:cs="Times New Roman"/>
          <w:sz w:val="22"/>
          <w:szCs w:val="22"/>
        </w:rPr>
        <w:t>Bokuseki (</w:t>
      </w:r>
      <w:r w:rsidRPr="00B32183">
        <w:rPr>
          <w:rFonts w:ascii="Times New Roman" w:cs="Times New Roman"/>
          <w:sz w:val="22"/>
          <w:szCs w:val="22"/>
        </w:rPr>
        <w:t>墨跡</w:t>
      </w:r>
      <w:r w:rsidRPr="00B32183">
        <w:rPr>
          <w:rFonts w:ascii="Times New Roman" w:hAnsi="Times New Roman" w:cs="Times New Roman"/>
          <w:sz w:val="22"/>
          <w:szCs w:val="22"/>
        </w:rPr>
        <w:t>), kaligrafické dílo vytvořené zenovým mistrem. Často byly kombinovány s brokátem a užívány jako dekorace. (viz Baroni, 2002: 32)</w:t>
      </w:r>
    </w:p>
  </w:footnote>
  <w:footnote w:id="113">
    <w:p w:rsidR="00752A4E" w:rsidRPr="00B32183" w:rsidRDefault="00752A4E">
      <w:pPr>
        <w:pStyle w:val="Textpoznpodarou"/>
      </w:pPr>
      <w:r w:rsidRPr="00B32183">
        <w:rPr>
          <w:rStyle w:val="Znakapoznpodarou"/>
        </w:rPr>
        <w:footnoteRef/>
      </w:r>
      <w:r w:rsidRPr="00B32183">
        <w:t xml:space="preserve"> </w:t>
      </w:r>
      <w:r w:rsidRPr="00B32183">
        <w:rPr>
          <w:rFonts w:ascii="Times New Roman" w:hAnsi="Times New Roman" w:cs="Times New Roman"/>
          <w:sz w:val="22"/>
          <w:szCs w:val="22"/>
        </w:rPr>
        <w:t>Na ceduli bylo napsáno Šukóanšu (</w:t>
      </w:r>
      <w:r w:rsidRPr="00B32183">
        <w:rPr>
          <w:rFonts w:ascii="Times New Roman" w:hAnsi="Times New Roman" w:cs="Times New Roman"/>
          <w:sz w:val="22"/>
          <w:szCs w:val="22"/>
        </w:rPr>
        <w:t>珠光</w:t>
      </w:r>
      <w:r w:rsidRPr="00B32183">
        <w:rPr>
          <w:rFonts w:ascii="Times New Roman" w:eastAsia="MS Gothic" w:hAnsi="Times New Roman" w:cs="Times New Roman"/>
          <w:sz w:val="22"/>
          <w:szCs w:val="22"/>
        </w:rPr>
        <w:t>庵珠</w:t>
      </w:r>
      <w:r w:rsidRPr="00B32183">
        <w:rPr>
          <w:rFonts w:ascii="Times New Roman" w:eastAsia="MS Gothic" w:hAnsi="Times New Roman" w:cs="Times New Roman"/>
          <w:sz w:val="22"/>
          <w:szCs w:val="22"/>
        </w:rPr>
        <w:t xml:space="preserve">, v překladu Perla v Šukóově </w:t>
      </w:r>
      <w:proofErr w:type="gramStart"/>
      <w:r w:rsidRPr="00B32183">
        <w:rPr>
          <w:rFonts w:ascii="Times New Roman" w:eastAsia="MS Gothic" w:hAnsi="Times New Roman" w:cs="Times New Roman"/>
          <w:sz w:val="22"/>
          <w:szCs w:val="22"/>
        </w:rPr>
        <w:t xml:space="preserve">chýši) </w:t>
      </w:r>
      <w:r w:rsidRPr="00B32183">
        <w:rPr>
          <w:rFonts w:ascii="Times New Roman" w:hAnsi="Times New Roman" w:cs="Times New Roman"/>
          <w:sz w:val="22"/>
          <w:szCs w:val="22"/>
        </w:rPr>
        <w:t>(viz</w:t>
      </w:r>
      <w:proofErr w:type="gramEnd"/>
      <w:r w:rsidRPr="00B32183">
        <w:rPr>
          <w:rFonts w:ascii="Times New Roman" w:hAnsi="Times New Roman" w:cs="Times New Roman"/>
          <w:sz w:val="22"/>
          <w:szCs w:val="22"/>
        </w:rPr>
        <w:t xml:space="preserve"> Thomovi, 2002: 115)</w:t>
      </w:r>
    </w:p>
  </w:footnote>
  <w:footnote w:id="114">
    <w:p w:rsidR="00752A4E" w:rsidRPr="00D5543C" w:rsidRDefault="00752A4E">
      <w:pPr>
        <w:pStyle w:val="Textpoznpodarou"/>
        <w:rPr>
          <w:rFonts w:ascii="Times New Roman" w:hAnsi="Times New Roman" w:cs="Times New Roman"/>
          <w:sz w:val="22"/>
          <w:szCs w:val="22"/>
        </w:rPr>
      </w:pPr>
      <w:r w:rsidRPr="00B32183">
        <w:rPr>
          <w:rStyle w:val="Znakapoznpodarou"/>
        </w:rPr>
        <w:footnoteRef/>
      </w:r>
      <w:r w:rsidRPr="00B32183">
        <w:t xml:space="preserve"> </w:t>
      </w:r>
      <w:r w:rsidRPr="00D5543C">
        <w:rPr>
          <w:rFonts w:ascii="Times New Roman" w:hAnsi="Times New Roman" w:cs="Times New Roman"/>
          <w:sz w:val="22"/>
          <w:szCs w:val="22"/>
        </w:rPr>
        <w:t>Takeno Džóó (</w:t>
      </w:r>
      <w:r w:rsidRPr="00D5543C">
        <w:rPr>
          <w:rFonts w:ascii="Times New Roman" w:hAnsi="Times New Roman" w:cs="Times New Roman"/>
          <w:sz w:val="22"/>
          <w:szCs w:val="22"/>
        </w:rPr>
        <w:t>武野紹鴎</w:t>
      </w:r>
      <w:r w:rsidRPr="00D5543C">
        <w:rPr>
          <w:rFonts w:ascii="Times New Roman" w:hAnsi="Times New Roman" w:cs="Times New Roman"/>
          <w:sz w:val="22"/>
          <w:szCs w:val="22"/>
        </w:rPr>
        <w:t>, 1502—1555).</w:t>
      </w:r>
    </w:p>
  </w:footnote>
  <w:footnote w:id="115">
    <w:p w:rsidR="00752A4E" w:rsidRPr="00D5543C" w:rsidRDefault="00752A4E">
      <w:pPr>
        <w:pStyle w:val="Textpoznpodarou"/>
        <w:rPr>
          <w:rFonts w:ascii="Times New Roman" w:hAnsi="Times New Roman" w:cs="Times New Roman"/>
          <w:sz w:val="22"/>
          <w:szCs w:val="22"/>
        </w:rPr>
      </w:pPr>
      <w:r w:rsidRPr="00B32183">
        <w:rPr>
          <w:rStyle w:val="Znakapoznpodarou"/>
        </w:rPr>
        <w:footnoteRef/>
      </w:r>
      <w:r w:rsidRPr="00B32183">
        <w:t xml:space="preserve"> </w:t>
      </w:r>
      <w:r w:rsidRPr="00D5543C">
        <w:rPr>
          <w:rFonts w:ascii="Times New Roman" w:hAnsi="Times New Roman" w:cs="Times New Roman"/>
          <w:sz w:val="22"/>
          <w:szCs w:val="22"/>
        </w:rPr>
        <w:t>Sen no Rikjú (</w:t>
      </w:r>
      <w:r w:rsidRPr="00D5543C">
        <w:rPr>
          <w:rFonts w:ascii="Times New Roman" w:hAnsi="Times New Roman" w:cs="Times New Roman"/>
          <w:sz w:val="22"/>
          <w:szCs w:val="22"/>
        </w:rPr>
        <w:t>千利休</w:t>
      </w:r>
      <w:r w:rsidRPr="00D5543C">
        <w:rPr>
          <w:rFonts w:ascii="Times New Roman" w:hAnsi="Times New Roman" w:cs="Times New Roman"/>
          <w:sz w:val="22"/>
          <w:szCs w:val="22"/>
        </w:rPr>
        <w:t>, 1522—1591)</w:t>
      </w:r>
    </w:p>
  </w:footnote>
  <w:footnote w:id="116">
    <w:p w:rsidR="00752A4E" w:rsidRPr="00D5543C" w:rsidRDefault="00752A4E">
      <w:pPr>
        <w:pStyle w:val="Textpoznpodarou"/>
        <w:rPr>
          <w:rFonts w:ascii="Times New Roman" w:hAnsi="Times New Roman" w:cs="Times New Roman"/>
          <w:sz w:val="22"/>
          <w:szCs w:val="22"/>
        </w:rPr>
      </w:pPr>
      <w:r>
        <w:rPr>
          <w:rStyle w:val="Znakapoznpodarou"/>
        </w:rPr>
        <w:footnoteRef/>
      </w:r>
      <w:r>
        <w:t xml:space="preserve"> </w:t>
      </w:r>
      <w:r w:rsidRPr="00D5543C">
        <w:rPr>
          <w:rFonts w:ascii="Times New Roman" w:hAnsi="Times New Roman" w:cs="Times New Roman"/>
          <w:sz w:val="22"/>
          <w:szCs w:val="22"/>
          <w:shd w:val="clear" w:color="auto" w:fill="FFFFFF"/>
        </w:rPr>
        <w:t xml:space="preserve">Šukó prohlašoval, </w:t>
      </w:r>
      <w:proofErr w:type="gramStart"/>
      <w:r w:rsidRPr="00D5543C">
        <w:rPr>
          <w:rFonts w:ascii="Times New Roman" w:hAnsi="Times New Roman" w:cs="Times New Roman"/>
          <w:sz w:val="22"/>
          <w:szCs w:val="22"/>
          <w:shd w:val="clear" w:color="auto" w:fill="FFFFFF"/>
        </w:rPr>
        <w:t xml:space="preserve">že </w:t>
      </w:r>
      <w:r>
        <w:rPr>
          <w:rFonts w:ascii="Times New Roman" w:hAnsi="Times New Roman" w:cs="Times New Roman"/>
          <w:sz w:val="22"/>
          <w:szCs w:val="22"/>
          <w:shd w:val="clear" w:color="auto" w:fill="FFFFFF"/>
        </w:rPr>
        <w:t xml:space="preserve">„[...] </w:t>
      </w:r>
      <w:r w:rsidRPr="00D5543C">
        <w:rPr>
          <w:rFonts w:ascii="Times New Roman" w:hAnsi="Times New Roman" w:cs="Times New Roman"/>
          <w:sz w:val="22"/>
          <w:szCs w:val="22"/>
          <w:shd w:val="clear" w:color="auto" w:fill="FFFFFF"/>
        </w:rPr>
        <w:t>chuť</w:t>
      </w:r>
      <w:proofErr w:type="gramEnd"/>
      <w:r w:rsidRPr="00D5543C">
        <w:rPr>
          <w:rFonts w:ascii="Times New Roman" w:hAnsi="Times New Roman" w:cs="Times New Roman"/>
          <w:sz w:val="22"/>
          <w:szCs w:val="22"/>
          <w:shd w:val="clear" w:color="auto" w:fill="FFFFFF"/>
        </w:rPr>
        <w:t xml:space="preserve"> čaje je chutí zenu.</w:t>
      </w:r>
      <w:r>
        <w:rPr>
          <w:rFonts w:ascii="Times New Roman" w:hAnsi="Times New Roman" w:cs="Times New Roman"/>
          <w:sz w:val="22"/>
          <w:szCs w:val="22"/>
          <w:shd w:val="clear" w:color="auto" w:fill="FFFFFF"/>
        </w:rPr>
        <w:t>“</w:t>
      </w:r>
      <w:r w:rsidRPr="00D5543C">
        <w:rPr>
          <w:rFonts w:ascii="Times New Roman" w:hAnsi="Times New Roman" w:cs="Times New Roman"/>
          <w:sz w:val="22"/>
          <w:szCs w:val="22"/>
          <w:shd w:val="clear" w:color="auto" w:fill="FFFFFF"/>
        </w:rPr>
        <w:t xml:space="preserve"> </w:t>
      </w:r>
      <w:r w:rsidRPr="00D5543C">
        <w:rPr>
          <w:rFonts w:ascii="Times New Roman" w:hAnsi="Times New Roman" w:cs="Times New Roman"/>
          <w:color w:val="000000"/>
          <w:sz w:val="22"/>
          <w:szCs w:val="22"/>
          <w:shd w:val="clear" w:color="auto" w:fill="FFFFFF"/>
        </w:rPr>
        <w:t>(</w:t>
      </w:r>
      <w:r w:rsidRPr="003E299A">
        <w:rPr>
          <w:rFonts w:ascii="Times New Roman" w:hAnsi="Times New Roman" w:cs="Times New Roman"/>
          <w:sz w:val="24"/>
          <w:szCs w:val="24"/>
        </w:rPr>
        <w:t>Fisher, 03/2008</w:t>
      </w:r>
      <w:r>
        <w:rPr>
          <w:rFonts w:ascii="Times New Roman" w:hAnsi="Times New Roman" w:cs="Times New Roman"/>
          <w:color w:val="000000"/>
          <w:sz w:val="24"/>
          <w:szCs w:val="24"/>
          <w:shd w:val="clear" w:color="auto" w:fill="FFFFFF"/>
        </w:rPr>
        <w:t>, s. 5</w:t>
      </w:r>
      <w:r w:rsidRPr="00D5543C">
        <w:rPr>
          <w:rFonts w:ascii="Times New Roman" w:hAnsi="Times New Roman" w:cs="Times New Roman"/>
          <w:color w:val="000000"/>
          <w:sz w:val="22"/>
          <w:szCs w:val="22"/>
          <w:shd w:val="clear" w:color="auto" w:fill="FFFFFF"/>
        </w:rPr>
        <w:t>)</w:t>
      </w:r>
    </w:p>
  </w:footnote>
  <w:footnote w:id="117">
    <w:p w:rsidR="00752A4E" w:rsidRDefault="00752A4E">
      <w:pPr>
        <w:pStyle w:val="Textpoznpodarou"/>
        <w:rPr>
          <w:lang w:eastAsia="ja-JP"/>
        </w:rPr>
      </w:pPr>
      <w:r>
        <w:rPr>
          <w:rStyle w:val="Znakapoznpodarou"/>
        </w:rPr>
        <w:footnoteRef/>
      </w:r>
      <w:r>
        <w:t xml:space="preserve"> </w:t>
      </w:r>
      <w:r w:rsidRPr="00C07647">
        <w:rPr>
          <w:rFonts w:ascii="Times New Roman" w:hAnsi="Times New Roman" w:cs="Times New Roman"/>
          <w:i/>
          <w:sz w:val="22"/>
          <w:szCs w:val="22"/>
        </w:rPr>
        <w:t>Kokoro no fumi</w:t>
      </w:r>
      <w:r w:rsidRPr="00951E8F">
        <w:rPr>
          <w:rFonts w:ascii="Times New Roman" w:hAnsi="Times New Roman" w:cs="Times New Roman"/>
          <w:sz w:val="22"/>
          <w:szCs w:val="22"/>
        </w:rPr>
        <w:t xml:space="preserve"> (</w:t>
      </w:r>
      <w:r w:rsidRPr="00951E8F">
        <w:rPr>
          <w:rFonts w:ascii="Times New Roman" w:cs="Times New Roman"/>
          <w:sz w:val="22"/>
          <w:szCs w:val="22"/>
          <w:lang w:eastAsia="ja-JP"/>
        </w:rPr>
        <w:t>心の文</w:t>
      </w:r>
      <w:r w:rsidRPr="00951E8F">
        <w:rPr>
          <w:rFonts w:ascii="Times New Roman" w:hAnsi="Times New Roman" w:cs="Times New Roman"/>
          <w:sz w:val="22"/>
          <w:szCs w:val="22"/>
          <w:lang w:eastAsia="ja-JP"/>
        </w:rPr>
        <w:t xml:space="preserve">, v překladu </w:t>
      </w:r>
      <w:r w:rsidRPr="00C07647">
        <w:rPr>
          <w:rFonts w:ascii="Times New Roman" w:hAnsi="Times New Roman" w:cs="Times New Roman"/>
          <w:i/>
          <w:sz w:val="22"/>
          <w:szCs w:val="22"/>
          <w:lang w:eastAsia="ja-JP"/>
        </w:rPr>
        <w:t>Dopis o mistrovství srdce</w:t>
      </w:r>
      <w:r w:rsidRPr="00951E8F">
        <w:rPr>
          <w:rFonts w:ascii="Times New Roman" w:hAnsi="Times New Roman" w:cs="Times New Roman"/>
          <w:sz w:val="22"/>
          <w:szCs w:val="22"/>
          <w:lang w:eastAsia="ja-JP"/>
        </w:rPr>
        <w:t xml:space="preserve">), dopis </w:t>
      </w:r>
      <w:r>
        <w:rPr>
          <w:rFonts w:ascii="Times New Roman" w:hAnsi="Times New Roman" w:cs="Times New Roman"/>
          <w:sz w:val="22"/>
          <w:szCs w:val="22"/>
          <w:lang w:eastAsia="ja-JP"/>
        </w:rPr>
        <w:t>adresovaný</w:t>
      </w:r>
      <w:r w:rsidRPr="00951E8F">
        <w:rPr>
          <w:rFonts w:ascii="Times New Roman" w:hAnsi="Times New Roman" w:cs="Times New Roman"/>
          <w:sz w:val="22"/>
          <w:szCs w:val="22"/>
          <w:lang w:eastAsia="ja-JP"/>
        </w:rPr>
        <w:t xml:space="preserve"> mnichu Čóninovi (</w:t>
      </w:r>
      <w:proofErr w:type="gramStart"/>
      <w:r w:rsidRPr="00951E8F">
        <w:rPr>
          <w:rFonts w:ascii="Times New Roman" w:hAnsi="Times New Roman" w:cs="Times New Roman"/>
          <w:sz w:val="22"/>
          <w:szCs w:val="22"/>
          <w:lang w:eastAsia="ja-JP"/>
        </w:rPr>
        <w:t>1452?—1508</w:t>
      </w:r>
      <w:proofErr w:type="gramEnd"/>
      <w:r w:rsidRPr="00951E8F">
        <w:rPr>
          <w:rFonts w:ascii="Times New Roman" w:hAnsi="Times New Roman" w:cs="Times New Roman"/>
          <w:sz w:val="22"/>
          <w:szCs w:val="22"/>
          <w:lang w:eastAsia="ja-JP"/>
        </w:rPr>
        <w:t xml:space="preserve">) </w:t>
      </w:r>
      <w:r w:rsidRPr="00951E8F">
        <w:rPr>
          <w:rFonts w:ascii="Times New Roman" w:hAnsi="Times New Roman" w:cs="Times New Roman"/>
          <w:sz w:val="22"/>
          <w:szCs w:val="22"/>
        </w:rPr>
        <w:t>(viz Pitelka, 2003: 43)</w:t>
      </w:r>
    </w:p>
  </w:footnote>
  <w:footnote w:id="118">
    <w:p w:rsidR="00752A4E" w:rsidRDefault="00752A4E">
      <w:pPr>
        <w:pStyle w:val="Textpoznpodarou"/>
      </w:pPr>
      <w:r>
        <w:rPr>
          <w:rStyle w:val="Znakapoznpodarou"/>
        </w:rPr>
        <w:footnoteRef/>
      </w:r>
      <w:r>
        <w:t xml:space="preserve"> </w:t>
      </w:r>
      <w:r w:rsidRPr="00571C7A">
        <w:rPr>
          <w:rFonts w:ascii="Times New Roman" w:hAnsi="Times New Roman" w:cs="Times New Roman"/>
          <w:sz w:val="22"/>
          <w:szCs w:val="22"/>
        </w:rPr>
        <w:t>Sandžóniši Sanetaka (</w:t>
      </w:r>
      <w:r w:rsidRPr="00571C7A">
        <w:rPr>
          <w:rFonts w:ascii="Times New Roman" w:hAnsi="Times New Roman" w:cs="Times New Roman"/>
          <w:sz w:val="22"/>
          <w:szCs w:val="22"/>
        </w:rPr>
        <w:t>三条西実隆</w:t>
      </w:r>
      <w:r w:rsidRPr="00571C7A">
        <w:rPr>
          <w:rFonts w:ascii="Times New Roman" w:hAnsi="Times New Roman" w:cs="Times New Roman"/>
          <w:sz w:val="22"/>
          <w:szCs w:val="22"/>
        </w:rPr>
        <w:t>, 1455—1537), básník a učenec. Byl oblíben u císařů i</w:t>
      </w:r>
      <w:r>
        <w:rPr>
          <w:rFonts w:ascii="Times New Roman" w:hAnsi="Times New Roman" w:cs="Times New Roman"/>
          <w:sz w:val="22"/>
          <w:szCs w:val="22"/>
        </w:rPr>
        <w:t> </w:t>
      </w:r>
      <w:r w:rsidRPr="00571C7A">
        <w:rPr>
          <w:rFonts w:ascii="Times New Roman" w:hAnsi="Times New Roman" w:cs="Times New Roman"/>
          <w:sz w:val="22"/>
          <w:szCs w:val="22"/>
        </w:rPr>
        <w:t>šógunů. (viz Miner, 1985: 224)</w:t>
      </w:r>
    </w:p>
  </w:footnote>
  <w:footnote w:id="119">
    <w:p w:rsidR="00752A4E" w:rsidRDefault="00752A4E">
      <w:pPr>
        <w:pStyle w:val="Textpoznpodarou"/>
        <w:rPr>
          <w:lang w:eastAsia="ja-JP"/>
        </w:rPr>
      </w:pPr>
      <w:r>
        <w:rPr>
          <w:rStyle w:val="Znakapoznpodarou"/>
        </w:rPr>
        <w:footnoteRef/>
      </w:r>
      <w:r>
        <w:t xml:space="preserve"> </w:t>
      </w:r>
      <w:r w:rsidRPr="007A42EB">
        <w:rPr>
          <w:rFonts w:ascii="Times New Roman" w:hAnsi="Times New Roman" w:cs="Times New Roman"/>
          <w:sz w:val="22"/>
          <w:szCs w:val="22"/>
        </w:rPr>
        <w:t>Dairin Sótó (</w:t>
      </w:r>
      <w:proofErr w:type="gramStart"/>
      <w:r w:rsidRPr="007A42EB">
        <w:rPr>
          <w:rFonts w:ascii="Times New Roman" w:cs="Times New Roman"/>
          <w:sz w:val="22"/>
          <w:szCs w:val="22"/>
          <w:lang w:eastAsia="ja-JP"/>
        </w:rPr>
        <w:t>大林宗套、</w:t>
      </w:r>
      <w:r w:rsidRPr="007A42EB">
        <w:rPr>
          <w:rFonts w:ascii="Times New Roman" w:hAnsi="Times New Roman" w:cs="Times New Roman"/>
          <w:sz w:val="22"/>
          <w:szCs w:val="22"/>
          <w:lang w:eastAsia="ja-JP"/>
        </w:rPr>
        <w:t>1480</w:t>
      </w:r>
      <w:proofErr w:type="gramEnd"/>
      <w:r w:rsidRPr="007A42EB">
        <w:rPr>
          <w:rFonts w:ascii="Times New Roman" w:hAnsi="Times New Roman" w:cs="Times New Roman"/>
          <w:sz w:val="22"/>
          <w:szCs w:val="22"/>
          <w:lang w:eastAsia="ja-JP"/>
        </w:rPr>
        <w:t>—</w:t>
      </w:r>
      <w:proofErr w:type="gramStart"/>
      <w:r w:rsidRPr="007A42EB">
        <w:rPr>
          <w:rFonts w:ascii="Times New Roman" w:hAnsi="Times New Roman" w:cs="Times New Roman"/>
          <w:sz w:val="22"/>
          <w:szCs w:val="22"/>
          <w:lang w:eastAsia="ja-JP"/>
        </w:rPr>
        <w:t>1568</w:t>
      </w:r>
      <w:proofErr w:type="gramEnd"/>
      <w:r w:rsidRPr="007A42EB">
        <w:rPr>
          <w:rFonts w:ascii="Times New Roman" w:hAnsi="Times New Roman" w:cs="Times New Roman"/>
          <w:sz w:val="22"/>
          <w:szCs w:val="22"/>
          <w:lang w:eastAsia="ja-JP"/>
        </w:rPr>
        <w:t>), zenový mistr a 90. opat kláštera Daitokudži. V Sakai založil chrám Nanšúdži (</w:t>
      </w:r>
      <w:r w:rsidRPr="007A42EB">
        <w:rPr>
          <w:rFonts w:ascii="Times New Roman" w:cs="Times New Roman"/>
          <w:sz w:val="22"/>
          <w:szCs w:val="22"/>
          <w:lang w:eastAsia="ja-JP"/>
        </w:rPr>
        <w:t>南宗寺</w:t>
      </w:r>
      <w:r>
        <w:rPr>
          <w:rFonts w:ascii="Times New Roman" w:cs="Times New Roman"/>
          <w:sz w:val="22"/>
          <w:szCs w:val="22"/>
          <w:lang w:eastAsia="ja-JP"/>
        </w:rPr>
        <w:t>, 1557</w:t>
      </w:r>
      <w:r w:rsidRPr="007A42EB">
        <w:rPr>
          <w:rFonts w:ascii="Times New Roman" w:hAnsi="Times New Roman" w:cs="Times New Roman"/>
          <w:sz w:val="22"/>
          <w:szCs w:val="22"/>
          <w:lang w:eastAsia="ja-JP"/>
        </w:rPr>
        <w:t>).</w:t>
      </w:r>
      <w:r w:rsidRPr="007A42EB">
        <w:rPr>
          <w:rFonts w:ascii="Times New Roman" w:hAnsi="Times New Roman" w:cs="Times New Roman"/>
          <w:color w:val="000000"/>
          <w:sz w:val="22"/>
          <w:szCs w:val="22"/>
          <w:shd w:val="clear" w:color="auto" w:fill="FFFFFF"/>
        </w:rPr>
        <w:t>(viz Hirota, 1995: 127)</w:t>
      </w:r>
    </w:p>
  </w:footnote>
  <w:footnote w:id="120">
    <w:p w:rsidR="00752A4E" w:rsidRDefault="00752A4E">
      <w:pPr>
        <w:pStyle w:val="Textpoznpodarou"/>
      </w:pPr>
      <w:r>
        <w:rPr>
          <w:rStyle w:val="Znakapoznpodarou"/>
        </w:rPr>
        <w:footnoteRef/>
      </w:r>
      <w:r>
        <w:t xml:space="preserve"> </w:t>
      </w:r>
      <w:r w:rsidRPr="00D71721">
        <w:rPr>
          <w:rFonts w:ascii="Times New Roman" w:hAnsi="Times New Roman" w:cs="Times New Roman"/>
          <w:sz w:val="22"/>
          <w:szCs w:val="22"/>
        </w:rPr>
        <w:t>Džúšija Sóčin (</w:t>
      </w:r>
      <w:proofErr w:type="gramStart"/>
      <w:r w:rsidRPr="00D71721">
        <w:rPr>
          <w:rFonts w:ascii="Times New Roman" w:hAnsi="Times New Roman" w:cs="Times New Roman"/>
          <w:sz w:val="22"/>
          <w:szCs w:val="22"/>
          <w:lang w:eastAsia="ja-JP"/>
        </w:rPr>
        <w:t>十四屋宗陳</w:t>
      </w:r>
      <w:r w:rsidRPr="00D71721">
        <w:rPr>
          <w:rFonts w:ascii="Times New Roman" w:hAnsi="Times New Roman" w:cs="Times New Roman"/>
          <w:sz w:val="22"/>
          <w:szCs w:val="22"/>
          <w:lang w:eastAsia="ja-JP"/>
        </w:rPr>
        <w:t>, ?)</w:t>
      </w:r>
      <w:r w:rsidRPr="00D71721">
        <w:rPr>
          <w:rFonts w:ascii="Times New Roman" w:hAnsi="Times New Roman" w:cs="Times New Roman"/>
          <w:sz w:val="22"/>
          <w:szCs w:val="22"/>
        </w:rPr>
        <w:t xml:space="preserve"> a Sóg</w:t>
      </w:r>
      <w:r w:rsidRPr="00D71721">
        <w:rPr>
          <w:rFonts w:ascii="Times New Roman" w:hAnsi="Times New Roman" w:cs="Times New Roman"/>
          <w:sz w:val="22"/>
          <w:szCs w:val="22"/>
          <w:lang w:eastAsia="ja-JP"/>
        </w:rPr>
        <w:t>o</w:t>
      </w:r>
      <w:proofErr w:type="gramEnd"/>
      <w:r w:rsidRPr="00D71721">
        <w:rPr>
          <w:rFonts w:ascii="Times New Roman" w:hAnsi="Times New Roman" w:cs="Times New Roman"/>
          <w:sz w:val="22"/>
          <w:szCs w:val="22"/>
          <w:lang w:eastAsia="ja-JP"/>
        </w:rPr>
        <w:t xml:space="preserve">　</w:t>
      </w:r>
      <w:r w:rsidRPr="00D71721">
        <w:rPr>
          <w:rFonts w:ascii="Times New Roman" w:hAnsi="Times New Roman" w:cs="Times New Roman"/>
          <w:sz w:val="22"/>
          <w:szCs w:val="22"/>
          <w:lang w:eastAsia="ja-JP"/>
        </w:rPr>
        <w:t>(</w:t>
      </w:r>
      <w:r w:rsidRPr="00D71721">
        <w:rPr>
          <w:rFonts w:ascii="Times New Roman" w:hAnsi="Times New Roman" w:cs="Times New Roman"/>
          <w:sz w:val="22"/>
          <w:szCs w:val="22"/>
          <w:lang w:eastAsia="ja-JP"/>
        </w:rPr>
        <w:t>宗悟</w:t>
      </w:r>
      <w:r w:rsidRPr="00D71721">
        <w:rPr>
          <w:rFonts w:ascii="Times New Roman" w:hAnsi="Times New Roman" w:cs="Times New Roman"/>
          <w:sz w:val="22"/>
          <w:szCs w:val="22"/>
          <w:lang w:eastAsia="ja-JP"/>
        </w:rPr>
        <w:t xml:space="preserve">, ?), kjótští milovníci čaje, kteří hostili obchodníky, umělce aj. </w:t>
      </w:r>
      <w:r w:rsidRPr="00D71721">
        <w:rPr>
          <w:rFonts w:ascii="Times New Roman" w:hAnsi="Times New Roman" w:cs="Times New Roman"/>
          <w:color w:val="000000"/>
          <w:sz w:val="22"/>
          <w:szCs w:val="22"/>
          <w:shd w:val="clear" w:color="auto" w:fill="FFFFFF"/>
        </w:rPr>
        <w:t>(viz Hirota, 1995: 364)</w:t>
      </w:r>
    </w:p>
  </w:footnote>
  <w:footnote w:id="121">
    <w:p w:rsidR="00752A4E" w:rsidRDefault="00752A4E">
      <w:pPr>
        <w:pStyle w:val="Textpoznpodarou"/>
      </w:pPr>
      <w:r>
        <w:rPr>
          <w:rStyle w:val="Znakapoznpodarou"/>
        </w:rPr>
        <w:footnoteRef/>
      </w:r>
      <w:r>
        <w:t xml:space="preserve"> </w:t>
      </w:r>
      <w:r w:rsidRPr="00B46A07">
        <w:rPr>
          <w:rFonts w:ascii="Times New Roman" w:hAnsi="Times New Roman" w:cs="Times New Roman"/>
          <w:sz w:val="22"/>
          <w:szCs w:val="22"/>
        </w:rPr>
        <w:t xml:space="preserve">Princip </w:t>
      </w:r>
      <w:r w:rsidRPr="00B46A07">
        <w:rPr>
          <w:rFonts w:ascii="Times New Roman" w:hAnsi="Times New Roman" w:cs="Times New Roman"/>
          <w:i/>
          <w:sz w:val="22"/>
          <w:szCs w:val="22"/>
        </w:rPr>
        <w:t>wabi</w:t>
      </w:r>
      <w:r w:rsidRPr="00B46A07">
        <w:rPr>
          <w:rFonts w:ascii="Times New Roman" w:hAnsi="Times New Roman" w:cs="Times New Roman"/>
          <w:sz w:val="22"/>
          <w:szCs w:val="22"/>
        </w:rPr>
        <w:t xml:space="preserve"> </w:t>
      </w:r>
      <w:r>
        <w:rPr>
          <w:rFonts w:ascii="Times New Roman" w:hAnsi="Times New Roman" w:cs="Times New Roman"/>
          <w:sz w:val="22"/>
          <w:szCs w:val="22"/>
        </w:rPr>
        <w:t>se postupně uplatni</w:t>
      </w:r>
      <w:r w:rsidRPr="00B46A07">
        <w:rPr>
          <w:rFonts w:ascii="Times New Roman" w:hAnsi="Times New Roman" w:cs="Times New Roman"/>
          <w:sz w:val="22"/>
          <w:szCs w:val="22"/>
        </w:rPr>
        <w:t xml:space="preserve">l téměř </w:t>
      </w:r>
      <w:r>
        <w:rPr>
          <w:rFonts w:ascii="Times New Roman" w:hAnsi="Times New Roman" w:cs="Times New Roman"/>
          <w:sz w:val="22"/>
          <w:szCs w:val="22"/>
        </w:rPr>
        <w:t>ve všech druzích</w:t>
      </w:r>
      <w:r w:rsidRPr="00B46A07">
        <w:rPr>
          <w:rFonts w:ascii="Times New Roman" w:hAnsi="Times New Roman" w:cs="Times New Roman"/>
          <w:sz w:val="22"/>
          <w:szCs w:val="22"/>
        </w:rPr>
        <w:t xml:space="preserve"> japonského umění. </w:t>
      </w:r>
      <w:r w:rsidRPr="008835E4">
        <w:rPr>
          <w:rFonts w:ascii="Times New Roman" w:hAnsi="Times New Roman" w:cs="Times New Roman"/>
          <w:sz w:val="24"/>
          <w:szCs w:val="24"/>
        </w:rPr>
        <w:t>(viz Fisher, 08/2008,</w:t>
      </w:r>
      <w:r>
        <w:rPr>
          <w:rFonts w:ascii="Times New Roman" w:hAnsi="Times New Roman" w:cs="Times New Roman"/>
          <w:sz w:val="24"/>
          <w:szCs w:val="24"/>
        </w:rPr>
        <w:t xml:space="preserve"> s. 2)</w:t>
      </w:r>
    </w:p>
  </w:footnote>
  <w:footnote w:id="122">
    <w:p w:rsidR="00752A4E" w:rsidRPr="002C5A12" w:rsidRDefault="00752A4E" w:rsidP="00515B84">
      <w:pPr>
        <w:spacing w:line="240" w:lineRule="auto"/>
        <w:jc w:val="left"/>
        <w:rPr>
          <w:rFonts w:ascii="Times New Roman" w:hAnsi="Times New Roman" w:cs="Times New Roman"/>
          <w:i/>
          <w:color w:val="000000"/>
          <w:sz w:val="24"/>
          <w:szCs w:val="24"/>
          <w:shd w:val="clear" w:color="auto" w:fill="FFFFFF"/>
        </w:rPr>
      </w:pPr>
      <w:r w:rsidRPr="00515B84">
        <w:rPr>
          <w:rStyle w:val="Znakapoznpodarou"/>
          <w:sz w:val="20"/>
          <w:szCs w:val="20"/>
        </w:rPr>
        <w:footnoteRef/>
      </w:r>
      <w:r>
        <w:t xml:space="preserve">  </w:t>
      </w:r>
      <w:r w:rsidRPr="00515B84">
        <w:rPr>
          <w:rFonts w:ascii="Times New Roman" w:hAnsi="Times New Roman" w:cs="Times New Roman"/>
        </w:rPr>
        <w:t xml:space="preserve">„Hledím do dáli, nevidím žádné květy třešní, žádné karmínové listy, jen chatrč z trávy na </w:t>
      </w:r>
      <w:r w:rsidRPr="002C5A12">
        <w:rPr>
          <w:rFonts w:ascii="Times New Roman" w:hAnsi="Times New Roman" w:cs="Times New Roman"/>
        </w:rPr>
        <w:t>pobřeží za zimního smrákání.“ (Thomovi, 2002: 117)</w:t>
      </w:r>
    </w:p>
  </w:footnote>
  <w:footnote w:id="123">
    <w:p w:rsidR="00752A4E" w:rsidRPr="002C5A12" w:rsidRDefault="00752A4E">
      <w:pPr>
        <w:pStyle w:val="Textpoznpodarou"/>
      </w:pPr>
      <w:r w:rsidRPr="002C5A12">
        <w:rPr>
          <w:rStyle w:val="Znakapoznpodarou"/>
        </w:rPr>
        <w:footnoteRef/>
      </w:r>
      <w:r w:rsidRPr="002C5A12">
        <w:t xml:space="preserve"> </w:t>
      </w:r>
      <w:r w:rsidRPr="002C5A12">
        <w:rPr>
          <w:rFonts w:ascii="Times New Roman" w:hAnsi="Times New Roman" w:cs="Times New Roman"/>
          <w:sz w:val="22"/>
          <w:szCs w:val="22"/>
        </w:rPr>
        <w:t>Fudžiwara no Teika (</w:t>
      </w:r>
      <w:r w:rsidRPr="002C5A12">
        <w:rPr>
          <w:rFonts w:ascii="Times New Roman" w:cs="Times New Roman"/>
          <w:sz w:val="22"/>
          <w:szCs w:val="22"/>
        </w:rPr>
        <w:t>藤原定家</w:t>
      </w:r>
      <w:r w:rsidRPr="002C5A12">
        <w:rPr>
          <w:rFonts w:ascii="Times New Roman" w:hAnsi="Times New Roman" w:cs="Times New Roman"/>
          <w:sz w:val="22"/>
          <w:szCs w:val="22"/>
        </w:rPr>
        <w:t xml:space="preserve">, 1162—1241), „básník a literární </w:t>
      </w:r>
      <w:proofErr w:type="gramStart"/>
      <w:r w:rsidRPr="002C5A12">
        <w:rPr>
          <w:rFonts w:ascii="Times New Roman" w:hAnsi="Times New Roman" w:cs="Times New Roman"/>
          <w:sz w:val="22"/>
          <w:szCs w:val="22"/>
        </w:rPr>
        <w:t>vědec; [...] dnes</w:t>
      </w:r>
      <w:proofErr w:type="gramEnd"/>
      <w:r w:rsidRPr="002C5A12">
        <w:rPr>
          <w:rFonts w:ascii="Times New Roman" w:hAnsi="Times New Roman" w:cs="Times New Roman"/>
          <w:sz w:val="22"/>
          <w:szCs w:val="22"/>
        </w:rPr>
        <w:t xml:space="preserve"> je považován za jednoho ze čtyř nejlepších japonských básníků.“ (Švarcová, 2005: 164)</w:t>
      </w:r>
    </w:p>
  </w:footnote>
  <w:footnote w:id="124">
    <w:p w:rsidR="00752A4E" w:rsidRDefault="00752A4E">
      <w:pPr>
        <w:pStyle w:val="Textpoznpodarou"/>
      </w:pPr>
      <w:r w:rsidRPr="002C5A12">
        <w:rPr>
          <w:rStyle w:val="Znakapoznpodarou"/>
        </w:rPr>
        <w:footnoteRef/>
      </w:r>
      <w:r w:rsidRPr="002C5A12">
        <w:t xml:space="preserve"> </w:t>
      </w:r>
      <w:r w:rsidRPr="002C5A12">
        <w:rPr>
          <w:rFonts w:ascii="Times New Roman" w:hAnsi="Times New Roman" w:cs="Times New Roman"/>
          <w:sz w:val="22"/>
          <w:szCs w:val="22"/>
        </w:rPr>
        <w:t>Sen Sótan (</w:t>
      </w:r>
      <w:r w:rsidRPr="002C5A12">
        <w:rPr>
          <w:rFonts w:ascii="Times New Roman" w:cs="Times New Roman"/>
          <w:sz w:val="22"/>
          <w:szCs w:val="22"/>
        </w:rPr>
        <w:t>千宗旦</w:t>
      </w:r>
      <w:r w:rsidRPr="002C5A12">
        <w:rPr>
          <w:rFonts w:ascii="Times New Roman" w:hAnsi="Times New Roman" w:cs="Times New Roman"/>
          <w:sz w:val="22"/>
          <w:szCs w:val="22"/>
        </w:rPr>
        <w:t xml:space="preserve">, 1578—1658), </w:t>
      </w:r>
      <w:r>
        <w:rPr>
          <w:rFonts w:ascii="Times New Roman" w:hAnsi="Times New Roman" w:cs="Times New Roman"/>
          <w:sz w:val="22"/>
          <w:szCs w:val="22"/>
        </w:rPr>
        <w:t>viz šestá kapitola.</w:t>
      </w:r>
    </w:p>
  </w:footnote>
  <w:footnote w:id="125">
    <w:p w:rsidR="00752A4E" w:rsidRDefault="00752A4E">
      <w:pPr>
        <w:pStyle w:val="Textpoznpodarou"/>
      </w:pPr>
      <w:r>
        <w:rPr>
          <w:rStyle w:val="Znakapoznpodarou"/>
        </w:rPr>
        <w:footnoteRef/>
      </w:r>
      <w:r>
        <w:t xml:space="preserve"> </w:t>
      </w:r>
      <w:r w:rsidRPr="008445F1">
        <w:rPr>
          <w:rFonts w:ascii="Times New Roman" w:hAnsi="Times New Roman" w:cs="Times New Roman"/>
          <w:i/>
          <w:sz w:val="22"/>
          <w:szCs w:val="22"/>
        </w:rPr>
        <w:t>Ičigo ičie</w:t>
      </w:r>
      <w:r>
        <w:rPr>
          <w:rFonts w:ascii="Times New Roman" w:hAnsi="Times New Roman" w:cs="Times New Roman"/>
          <w:sz w:val="22"/>
          <w:szCs w:val="22"/>
        </w:rPr>
        <w:t xml:space="preserve"> </w:t>
      </w:r>
      <w:r w:rsidRPr="008445F1">
        <w:rPr>
          <w:rFonts w:ascii="Times New Roman" w:hAnsi="Times New Roman" w:cs="Times New Roman"/>
          <w:sz w:val="22"/>
          <w:szCs w:val="22"/>
        </w:rPr>
        <w:t>(</w:t>
      </w:r>
      <w:r w:rsidRPr="008445F1">
        <w:rPr>
          <w:rFonts w:ascii="Times New Roman" w:hAnsi="Times New Roman" w:cs="Times New Roman"/>
          <w:color w:val="000000"/>
          <w:sz w:val="22"/>
          <w:szCs w:val="22"/>
          <w:shd w:val="clear" w:color="auto" w:fill="FFFFFF"/>
        </w:rPr>
        <w:t>一期一会</w:t>
      </w:r>
      <w:r w:rsidRPr="008445F1">
        <w:rPr>
          <w:rFonts w:ascii="Times New Roman" w:hAnsi="Times New Roman" w:cs="Times New Roman"/>
          <w:color w:val="000000"/>
          <w:sz w:val="22"/>
          <w:szCs w:val="22"/>
          <w:shd w:val="clear" w:color="auto" w:fill="FFFFFF"/>
        </w:rPr>
        <w:t xml:space="preserve">), v překladu </w:t>
      </w:r>
      <w:r>
        <w:rPr>
          <w:rFonts w:ascii="Times New Roman" w:hAnsi="Times New Roman" w:cs="Times New Roman"/>
          <w:color w:val="000000"/>
          <w:sz w:val="22"/>
          <w:szCs w:val="22"/>
          <w:shd w:val="clear" w:color="auto" w:fill="FFFFFF"/>
        </w:rPr>
        <w:t>„</w:t>
      </w:r>
      <w:r w:rsidRPr="008445F1">
        <w:rPr>
          <w:rFonts w:ascii="Times New Roman" w:hAnsi="Times New Roman" w:cs="Times New Roman"/>
          <w:color w:val="000000"/>
          <w:sz w:val="22"/>
          <w:szCs w:val="22"/>
          <w:shd w:val="clear" w:color="auto" w:fill="FFFFFF"/>
        </w:rPr>
        <w:t>jedna chvíle, jedno setkání.</w:t>
      </w:r>
      <w:r>
        <w:rPr>
          <w:rFonts w:ascii="Times New Roman" w:hAnsi="Times New Roman" w:cs="Times New Roman"/>
          <w:color w:val="000000"/>
          <w:sz w:val="22"/>
          <w:szCs w:val="22"/>
          <w:shd w:val="clear" w:color="auto" w:fill="FFFFFF"/>
        </w:rPr>
        <w:t xml:space="preserve">“ </w:t>
      </w:r>
      <w:r w:rsidRPr="002C5A12">
        <w:rPr>
          <w:rFonts w:ascii="Times New Roman" w:hAnsi="Times New Roman" w:cs="Times New Roman"/>
        </w:rPr>
        <w:t>(Thomovi, 2002: 117)</w:t>
      </w:r>
    </w:p>
  </w:footnote>
  <w:footnote w:id="126">
    <w:p w:rsidR="00752A4E" w:rsidRDefault="00752A4E">
      <w:pPr>
        <w:pStyle w:val="Textpoznpodarou"/>
      </w:pPr>
      <w:r>
        <w:rPr>
          <w:rStyle w:val="Znakapoznpodarou"/>
        </w:rPr>
        <w:footnoteRef/>
      </w:r>
      <w:r>
        <w:t xml:space="preserve"> </w:t>
      </w:r>
      <w:r w:rsidRPr="00A532CB">
        <w:rPr>
          <w:rFonts w:ascii="Times New Roman" w:hAnsi="Times New Roman" w:cs="Times New Roman"/>
          <w:sz w:val="22"/>
          <w:szCs w:val="22"/>
        </w:rPr>
        <w:t>Například básně Fudžiwary no Teiky. (viz Anderson, 1991: 34)</w:t>
      </w:r>
    </w:p>
  </w:footnote>
  <w:footnote w:id="127">
    <w:p w:rsidR="00752A4E" w:rsidRDefault="00752A4E">
      <w:pPr>
        <w:pStyle w:val="Textpoznpodarou"/>
      </w:pPr>
      <w:r>
        <w:rPr>
          <w:rStyle w:val="Znakapoznpodarou"/>
        </w:rPr>
        <w:footnoteRef/>
      </w:r>
      <w:r>
        <w:t xml:space="preserve"> </w:t>
      </w:r>
      <w:r w:rsidRPr="00A532CB">
        <w:rPr>
          <w:rFonts w:ascii="Times New Roman" w:hAnsi="Times New Roman" w:cs="Times New Roman"/>
          <w:i/>
          <w:sz w:val="22"/>
          <w:szCs w:val="22"/>
        </w:rPr>
        <w:t>Šikiši</w:t>
      </w:r>
      <w:r w:rsidRPr="00A532CB">
        <w:rPr>
          <w:rFonts w:ascii="Times New Roman" w:hAnsi="Times New Roman" w:cs="Times New Roman"/>
          <w:sz w:val="22"/>
          <w:szCs w:val="22"/>
        </w:rPr>
        <w:t xml:space="preserve"> (</w:t>
      </w:r>
      <w:r w:rsidRPr="00A532CB">
        <w:rPr>
          <w:rFonts w:ascii="Times New Roman" w:hAnsi="Times New Roman" w:cs="Times New Roman"/>
          <w:sz w:val="22"/>
          <w:szCs w:val="22"/>
        </w:rPr>
        <w:t>色紙</w:t>
      </w:r>
      <w:r w:rsidRPr="00A532CB">
        <w:rPr>
          <w:rFonts w:ascii="Times New Roman" w:hAnsi="Times New Roman" w:cs="Times New Roman"/>
          <w:sz w:val="22"/>
          <w:szCs w:val="22"/>
        </w:rPr>
        <w:t xml:space="preserve">), </w:t>
      </w:r>
      <w:r>
        <w:rPr>
          <w:rFonts w:ascii="Times New Roman" w:hAnsi="Times New Roman" w:cs="Times New Roman"/>
          <w:sz w:val="22"/>
          <w:szCs w:val="22"/>
        </w:rPr>
        <w:t>„[...]částečně</w:t>
      </w:r>
      <w:r w:rsidRPr="00A532CB">
        <w:rPr>
          <w:rFonts w:ascii="Times New Roman" w:hAnsi="Times New Roman" w:cs="Times New Roman"/>
          <w:sz w:val="22"/>
          <w:szCs w:val="22"/>
        </w:rPr>
        <w:t xml:space="preserve"> </w:t>
      </w:r>
      <w:r>
        <w:rPr>
          <w:rFonts w:ascii="Times New Roman" w:hAnsi="Times New Roman" w:cs="Times New Roman"/>
          <w:sz w:val="22"/>
          <w:szCs w:val="22"/>
        </w:rPr>
        <w:t>na</w:t>
      </w:r>
      <w:r w:rsidRPr="00A532CB">
        <w:rPr>
          <w:rFonts w:ascii="Times New Roman" w:hAnsi="Times New Roman" w:cs="Times New Roman"/>
          <w:sz w:val="22"/>
          <w:szCs w:val="22"/>
        </w:rPr>
        <w:t xml:space="preserve">barvený kus </w:t>
      </w:r>
      <w:proofErr w:type="gramStart"/>
      <w:r w:rsidRPr="00A532CB">
        <w:rPr>
          <w:rFonts w:ascii="Times New Roman" w:hAnsi="Times New Roman" w:cs="Times New Roman"/>
          <w:sz w:val="22"/>
          <w:szCs w:val="22"/>
        </w:rPr>
        <w:t>papíru</w:t>
      </w:r>
      <w:r>
        <w:rPr>
          <w:rFonts w:ascii="Times New Roman" w:hAnsi="Times New Roman" w:cs="Times New Roman"/>
          <w:sz w:val="22"/>
          <w:szCs w:val="22"/>
        </w:rPr>
        <w:t>[...]“. (</w:t>
      </w:r>
      <w:r w:rsidRPr="00A532CB">
        <w:rPr>
          <w:rFonts w:ascii="Times New Roman" w:hAnsi="Times New Roman" w:cs="Times New Roman"/>
          <w:sz w:val="22"/>
          <w:szCs w:val="22"/>
        </w:rPr>
        <w:t>Anderson</w:t>
      </w:r>
      <w:proofErr w:type="gramEnd"/>
      <w:r w:rsidRPr="00A532CB">
        <w:rPr>
          <w:rFonts w:ascii="Times New Roman" w:hAnsi="Times New Roman" w:cs="Times New Roman"/>
          <w:sz w:val="22"/>
          <w:szCs w:val="22"/>
        </w:rPr>
        <w:t>, 1991: 34)</w:t>
      </w:r>
    </w:p>
  </w:footnote>
  <w:footnote w:id="128">
    <w:p w:rsidR="00752A4E" w:rsidRDefault="00752A4E">
      <w:pPr>
        <w:pStyle w:val="Textpoznpodarou"/>
      </w:pPr>
      <w:r>
        <w:rPr>
          <w:rStyle w:val="Znakapoznpodarou"/>
        </w:rPr>
        <w:footnoteRef/>
      </w:r>
      <w:r>
        <w:t xml:space="preserve"> </w:t>
      </w:r>
      <w:r w:rsidRPr="00035286">
        <w:rPr>
          <w:rFonts w:ascii="Times New Roman" w:hAnsi="Times New Roman" w:cs="Times New Roman"/>
          <w:i/>
          <w:sz w:val="22"/>
          <w:szCs w:val="22"/>
        </w:rPr>
        <w:t>Fukurodana</w:t>
      </w:r>
      <w:r w:rsidRPr="00035286">
        <w:rPr>
          <w:rFonts w:ascii="Times New Roman" w:hAnsi="Times New Roman" w:cs="Times New Roman"/>
          <w:sz w:val="22"/>
          <w:szCs w:val="22"/>
        </w:rPr>
        <w:t xml:space="preserve"> (</w:t>
      </w:r>
      <w:r w:rsidRPr="00035286">
        <w:rPr>
          <w:rFonts w:ascii="Times New Roman" w:hAnsi="Times New Roman" w:cs="Times New Roman"/>
          <w:color w:val="000000"/>
          <w:sz w:val="22"/>
          <w:szCs w:val="22"/>
          <w:shd w:val="clear" w:color="auto" w:fill="FFFFFF"/>
        </w:rPr>
        <w:t>袋棚</w:t>
      </w:r>
      <w:r w:rsidRPr="00035286">
        <w:rPr>
          <w:rFonts w:ascii="Times New Roman" w:hAnsi="Times New Roman" w:cs="Times New Roman"/>
          <w:sz w:val="22"/>
          <w:szCs w:val="22"/>
        </w:rPr>
        <w:t xml:space="preserve">), stojan na čajové náčiní krytý policí; byl méně formální než </w:t>
      </w:r>
      <w:r w:rsidRPr="00035286">
        <w:rPr>
          <w:rFonts w:ascii="Times New Roman" w:hAnsi="Times New Roman" w:cs="Times New Roman"/>
          <w:i/>
          <w:sz w:val="22"/>
          <w:szCs w:val="22"/>
        </w:rPr>
        <w:t>daisu</w:t>
      </w:r>
      <w:r w:rsidRPr="00035286">
        <w:rPr>
          <w:rFonts w:ascii="Times New Roman" w:hAnsi="Times New Roman" w:cs="Times New Roman"/>
          <w:sz w:val="22"/>
          <w:szCs w:val="22"/>
        </w:rPr>
        <w:t>. (viz Anderson, 1991: 34)</w:t>
      </w:r>
    </w:p>
  </w:footnote>
  <w:footnote w:id="129">
    <w:p w:rsidR="00752A4E" w:rsidRPr="00DD2EC5" w:rsidRDefault="00752A4E" w:rsidP="0014791F">
      <w:pPr>
        <w:spacing w:line="240" w:lineRule="auto"/>
        <w:jc w:val="left"/>
        <w:rPr>
          <w:rFonts w:ascii="Times New Roman" w:hAnsi="Times New Roman" w:cs="Times New Roman"/>
          <w:color w:val="000000"/>
          <w:shd w:val="clear" w:color="auto" w:fill="FFFFFF"/>
        </w:rPr>
      </w:pPr>
      <w:r>
        <w:rPr>
          <w:rStyle w:val="Znakapoznpodarou"/>
        </w:rPr>
        <w:footnoteRef/>
      </w:r>
      <w:r>
        <w:t xml:space="preserve"> „</w:t>
      </w:r>
      <w:r w:rsidRPr="00DD2EC5">
        <w:rPr>
          <w:rFonts w:ascii="Times New Roman" w:hAnsi="Times New Roman" w:cs="Times New Roman"/>
          <w:color w:val="000000"/>
          <w:shd w:val="clear" w:color="auto" w:fill="FFFFFF"/>
        </w:rPr>
        <w:t>1. Projevuj druhým dobrou vůli</w:t>
      </w:r>
      <w:r>
        <w:rPr>
          <w:rFonts w:ascii="Times New Roman" w:hAnsi="Times New Roman" w:cs="Times New Roman"/>
          <w:color w:val="000000"/>
          <w:shd w:val="clear" w:color="auto" w:fill="FFFFFF"/>
        </w:rPr>
        <w:t>.</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2. Pěstuj zdvořilé způsoby a žij v souladu s ostatními.</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3. Nebuď kritický k soudům druhých</w:t>
      </w:r>
      <w:r>
        <w:rPr>
          <w:rFonts w:ascii="Times New Roman" w:hAnsi="Times New Roman" w:cs="Times New Roman"/>
          <w:color w:val="000000"/>
          <w:shd w:val="clear" w:color="auto" w:fill="FFFFFF"/>
        </w:rPr>
        <w:t>.</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4. Nedopusť, aby tě ovládla pýcha</w:t>
      </w:r>
      <w:r>
        <w:rPr>
          <w:rFonts w:ascii="Times New Roman" w:hAnsi="Times New Roman" w:cs="Times New Roman"/>
          <w:color w:val="000000"/>
          <w:shd w:val="clear" w:color="auto" w:fill="FFFFFF"/>
        </w:rPr>
        <w:t>.</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5. Nevyžaduj čajové náčiní od jiných</w:t>
      </w:r>
      <w:r>
        <w:rPr>
          <w:rFonts w:ascii="Times New Roman" w:hAnsi="Times New Roman" w:cs="Times New Roman"/>
          <w:color w:val="000000"/>
          <w:shd w:val="clear" w:color="auto" w:fill="FFFFFF"/>
        </w:rPr>
        <w:t>.</w:t>
      </w:r>
    </w:p>
    <w:p w:rsidR="00752A4E" w:rsidRPr="00A21E49" w:rsidRDefault="00752A4E" w:rsidP="0014791F">
      <w:pPr>
        <w:spacing w:line="240" w:lineRule="auto"/>
        <w:jc w:val="left"/>
        <w:rPr>
          <w:rFonts w:ascii="Times New Roman" w:hAnsi="Times New Roman" w:cs="Times New Roman"/>
          <w:shd w:val="clear" w:color="auto" w:fill="FFFFFF"/>
        </w:rPr>
      </w:pPr>
      <w:r w:rsidRPr="00DD2EC5">
        <w:rPr>
          <w:rFonts w:ascii="Times New Roman" w:hAnsi="Times New Roman" w:cs="Times New Roman"/>
          <w:color w:val="000000"/>
          <w:shd w:val="clear" w:color="auto" w:fill="FFFFFF"/>
        </w:rPr>
        <w:t xml:space="preserve">6. Je zcela nepatřičné </w:t>
      </w:r>
      <w:r w:rsidRPr="00A21E49">
        <w:rPr>
          <w:rFonts w:ascii="Times New Roman" w:hAnsi="Times New Roman" w:cs="Times New Roman"/>
          <w:shd w:val="clear" w:color="auto" w:fill="FFFFFF"/>
        </w:rPr>
        <w:t xml:space="preserve">spojovat </w:t>
      </w:r>
      <w:r w:rsidRPr="00A21E49">
        <w:rPr>
          <w:rFonts w:ascii="Times New Roman" w:hAnsi="Times New Roman" w:cs="Times New Roman"/>
          <w:i/>
          <w:shd w:val="clear" w:color="auto" w:fill="FFFFFF"/>
        </w:rPr>
        <w:t>čanoju</w:t>
      </w:r>
      <w:r w:rsidRPr="00A21E49">
        <w:rPr>
          <w:rFonts w:ascii="Times New Roman" w:hAnsi="Times New Roman" w:cs="Times New Roman"/>
          <w:shd w:val="clear" w:color="auto" w:fill="FFFFFF"/>
        </w:rPr>
        <w:t xml:space="preserve"> pouze s čajovým náčiním.</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A21E49">
        <w:rPr>
          <w:rFonts w:ascii="Times New Roman" w:hAnsi="Times New Roman" w:cs="Times New Roman"/>
          <w:shd w:val="clear" w:color="auto" w:fill="FFFFFF"/>
        </w:rPr>
        <w:t xml:space="preserve">7. Jedna polévka a tři další pokrmy jsou vhodné u jídla </w:t>
      </w:r>
      <w:r w:rsidRPr="00A21E49">
        <w:rPr>
          <w:rFonts w:ascii="Times New Roman" w:hAnsi="Times New Roman" w:cs="Times New Roman"/>
          <w:i/>
          <w:shd w:val="clear" w:color="auto" w:fill="FFFFFF"/>
        </w:rPr>
        <w:t>kaiseki</w:t>
      </w:r>
      <w:r w:rsidRPr="00A21E49">
        <w:rPr>
          <w:rFonts w:ascii="Times New Roman" w:hAnsi="Times New Roman" w:cs="Times New Roman"/>
          <w:shd w:val="clear" w:color="auto" w:fill="FFFFFF"/>
        </w:rPr>
        <w:t xml:space="preserve"> (</w:t>
      </w:r>
      <w:r w:rsidRPr="00A21E49">
        <w:rPr>
          <w:rFonts w:ascii="Times New Roman" w:hAnsi="Times New Roman" w:cs="Times New Roman"/>
          <w:shd w:val="clear" w:color="auto" w:fill="FFFFFF"/>
        </w:rPr>
        <w:t>懐石</w:t>
      </w:r>
      <w:r w:rsidRPr="00A21E49">
        <w:rPr>
          <w:rFonts w:ascii="Times New Roman" w:hAnsi="Times New Roman" w:cs="Times New Roman"/>
          <w:shd w:val="clear" w:color="auto" w:fill="FFFFFF"/>
        </w:rPr>
        <w:t xml:space="preserve">, v překladu znamená nahřátý kámen; jednoduchý, stylově naaranžovaný pokrm, který se podává při čajových obřadech. </w:t>
      </w:r>
      <w:proofErr w:type="gramStart"/>
      <w:r w:rsidRPr="00A21E49">
        <w:rPr>
          <w:rFonts w:ascii="Times New Roman" w:hAnsi="Times New Roman" w:cs="Times New Roman"/>
          <w:shd w:val="clear" w:color="auto" w:fill="FFFFFF"/>
        </w:rPr>
        <w:t>viz</w:t>
      </w:r>
      <w:proofErr w:type="gramEnd"/>
      <w:r w:rsidRPr="00A21E49">
        <w:rPr>
          <w:rFonts w:ascii="Times New Roman" w:hAnsi="Times New Roman" w:cs="Times New Roman"/>
          <w:shd w:val="clear" w:color="auto" w:fill="FFFFFF"/>
        </w:rPr>
        <w:t xml:space="preserve"> Thomovi, 2002: 117 ). Tento počet jídel by neměl být</w:t>
      </w:r>
      <w:r w:rsidRPr="00DD2EC5">
        <w:rPr>
          <w:rFonts w:ascii="Times New Roman" w:hAnsi="Times New Roman" w:cs="Times New Roman"/>
          <w:color w:val="000000"/>
          <w:shd w:val="clear" w:color="auto" w:fill="FFFFFF"/>
        </w:rPr>
        <w:t xml:space="preserve"> větší ani u vybraných hostů</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8. Skuteční mistři čajového obřadu mohou bez problémů připravovat čaj i v čajovém náčiní odloženém jinými.</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9. Pro mistry čajového obř</w:t>
      </w:r>
      <w:r>
        <w:rPr>
          <w:rFonts w:ascii="Times New Roman" w:hAnsi="Times New Roman" w:cs="Times New Roman"/>
          <w:color w:val="000000"/>
          <w:shd w:val="clear" w:color="auto" w:fill="FFFFFF"/>
        </w:rPr>
        <w:t xml:space="preserve">adu </w:t>
      </w:r>
      <w:proofErr w:type="gramStart"/>
      <w:r>
        <w:rPr>
          <w:rFonts w:ascii="Times New Roman" w:hAnsi="Times New Roman" w:cs="Times New Roman"/>
          <w:color w:val="000000"/>
          <w:shd w:val="clear" w:color="auto" w:fill="FFFFFF"/>
        </w:rPr>
        <w:t>je</w:t>
      </w:r>
      <w:proofErr w:type="gramEnd"/>
      <w:r>
        <w:rPr>
          <w:rFonts w:ascii="Times New Roman" w:hAnsi="Times New Roman" w:cs="Times New Roman"/>
          <w:color w:val="000000"/>
          <w:shd w:val="clear" w:color="auto" w:fill="FFFFFF"/>
        </w:rPr>
        <w:t xml:space="preserve"> nepřijatelné být </w:t>
      </w:r>
      <w:proofErr w:type="gramStart"/>
      <w:r>
        <w:rPr>
          <w:rFonts w:ascii="Times New Roman" w:hAnsi="Times New Roman" w:cs="Times New Roman"/>
          <w:color w:val="000000"/>
          <w:shd w:val="clear" w:color="auto" w:fill="FFFFFF"/>
        </w:rPr>
        <w:t>posuzováni</w:t>
      </w:r>
      <w:proofErr w:type="gramEnd"/>
      <w:r w:rsidRPr="00DD2EC5">
        <w:rPr>
          <w:rFonts w:ascii="Times New Roman" w:hAnsi="Times New Roman" w:cs="Times New Roman"/>
          <w:color w:val="000000"/>
          <w:shd w:val="clear" w:color="auto" w:fill="FFFFFF"/>
        </w:rPr>
        <w:t xml:space="preserve"> pouze jako ti, kdo připravují čaj.</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10. Ten, kdo připravuje čaj, zachovává ducha wabi a vede poklidný život v ústraní. Měl by znát učení buddhismu a mít cit pro japonskou poezii.</w:t>
      </w:r>
    </w:p>
    <w:p w:rsidR="00752A4E" w:rsidRPr="00DD2EC5"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 xml:space="preserve">11. Měl by žít v odloučení a vyznávat </w:t>
      </w:r>
      <w:r w:rsidRPr="005C20F1">
        <w:rPr>
          <w:rFonts w:ascii="Times New Roman" w:hAnsi="Times New Roman" w:cs="Times New Roman"/>
          <w:i/>
          <w:color w:val="000000"/>
          <w:shd w:val="clear" w:color="auto" w:fill="FFFFFF"/>
        </w:rPr>
        <w:t>sabi</w:t>
      </w:r>
      <w:r w:rsidRPr="00DD2EC5">
        <w:rPr>
          <w:rFonts w:ascii="Times New Roman" w:hAnsi="Times New Roman" w:cs="Times New Roman"/>
          <w:color w:val="000000"/>
          <w:shd w:val="clear" w:color="auto" w:fill="FFFFFF"/>
        </w:rPr>
        <w:t>. Měl by taktéž usilovat o střední cestu, neboť ten, kdo se jeví jako výjimečný, je náročný; a naopak ten, kdo příliš tíhne k </w:t>
      </w:r>
      <w:r w:rsidRPr="00FF44D2">
        <w:rPr>
          <w:rFonts w:ascii="Times New Roman" w:hAnsi="Times New Roman" w:cs="Times New Roman"/>
          <w:i/>
          <w:color w:val="000000"/>
          <w:shd w:val="clear" w:color="auto" w:fill="FFFFFF"/>
        </w:rPr>
        <w:t>wabi</w:t>
      </w:r>
      <w:r w:rsidRPr="00DD2EC5">
        <w:rPr>
          <w:rFonts w:ascii="Times New Roman" w:hAnsi="Times New Roman" w:cs="Times New Roman"/>
          <w:color w:val="000000"/>
          <w:shd w:val="clear" w:color="auto" w:fill="FFFFFF"/>
        </w:rPr>
        <w:t>, je povrchní a lajdácký.</w:t>
      </w:r>
    </w:p>
    <w:p w:rsidR="00752A4E" w:rsidRPr="00FF44D2" w:rsidRDefault="00752A4E" w:rsidP="0014791F">
      <w:pPr>
        <w:spacing w:line="240" w:lineRule="auto"/>
        <w:jc w:val="left"/>
        <w:rPr>
          <w:rFonts w:ascii="Times New Roman" w:hAnsi="Times New Roman" w:cs="Times New Roman"/>
          <w:color w:val="000000"/>
          <w:shd w:val="clear" w:color="auto" w:fill="FFFFFF"/>
        </w:rPr>
      </w:pPr>
      <w:r w:rsidRPr="00DD2EC5">
        <w:rPr>
          <w:rFonts w:ascii="Times New Roman" w:hAnsi="Times New Roman" w:cs="Times New Roman"/>
          <w:color w:val="000000"/>
          <w:shd w:val="clear" w:color="auto" w:fill="FFFFFF"/>
        </w:rPr>
        <w:t xml:space="preserve">12. </w:t>
      </w:r>
      <w:r w:rsidRPr="00FF44D2">
        <w:rPr>
          <w:rFonts w:ascii="Times New Roman" w:hAnsi="Times New Roman" w:cs="Times New Roman"/>
          <w:color w:val="000000"/>
          <w:shd w:val="clear" w:color="auto" w:fill="FFFFFF"/>
        </w:rPr>
        <w:t xml:space="preserve">Správný čajový mistr vždy respektuje duši, srdce i osobnost hosta, jinak by nepřipravil ryzí a čistý čaj. A správný čajový obřad takový být musí. Hostu by rovněž nemělo být nic přikazováno a neměl by být žádán o nic, co by mu mohlo způsobit tělesné či duševní nesnáze.“ </w:t>
      </w:r>
      <w:r w:rsidRPr="00FF44D2">
        <w:rPr>
          <w:rFonts w:ascii="Times New Roman" w:hAnsi="Times New Roman" w:cs="Times New Roman"/>
        </w:rPr>
        <w:t>(Thomovi, 2002: 121)</w:t>
      </w:r>
    </w:p>
  </w:footnote>
  <w:footnote w:id="130">
    <w:p w:rsidR="00752A4E" w:rsidRDefault="00752A4E" w:rsidP="0014791F">
      <w:pPr>
        <w:pStyle w:val="Textpoznpodarou"/>
      </w:pPr>
      <w:r>
        <w:rPr>
          <w:rStyle w:val="Znakapoznpodarou"/>
        </w:rPr>
        <w:footnoteRef/>
      </w:r>
      <w:r>
        <w:t xml:space="preserve"> </w:t>
      </w:r>
      <w:r w:rsidRPr="00FF44D2">
        <w:rPr>
          <w:rFonts w:ascii="Times New Roman" w:hAnsi="Times New Roman" w:cs="Times New Roman"/>
          <w:sz w:val="22"/>
          <w:szCs w:val="22"/>
        </w:rPr>
        <w:t>Mijoši (</w:t>
      </w:r>
      <w:r w:rsidRPr="00FF44D2">
        <w:rPr>
          <w:rFonts w:ascii="Times New Roman" w:cs="Times New Roman"/>
          <w:sz w:val="22"/>
          <w:szCs w:val="22"/>
        </w:rPr>
        <w:t>三好</w:t>
      </w:r>
      <w:r>
        <w:rPr>
          <w:rFonts w:ascii="Times New Roman" w:hAnsi="Times New Roman" w:cs="Times New Roman"/>
          <w:sz w:val="22"/>
          <w:szCs w:val="22"/>
        </w:rPr>
        <w:t>),</w:t>
      </w:r>
      <w:r w:rsidRPr="00FF44D2">
        <w:rPr>
          <w:rFonts w:ascii="Times New Roman" w:hAnsi="Times New Roman" w:cs="Times New Roman"/>
          <w:sz w:val="22"/>
          <w:szCs w:val="22"/>
        </w:rPr>
        <w:t xml:space="preserve"> </w:t>
      </w:r>
      <w:r>
        <w:rPr>
          <w:rFonts w:ascii="Times New Roman" w:hAnsi="Times New Roman" w:cs="Times New Roman"/>
          <w:sz w:val="22"/>
          <w:szCs w:val="22"/>
        </w:rPr>
        <w:t>vlivný s</w:t>
      </w:r>
      <w:r w:rsidRPr="00FF44D2">
        <w:rPr>
          <w:rFonts w:ascii="Times New Roman" w:hAnsi="Times New Roman" w:cs="Times New Roman"/>
          <w:sz w:val="22"/>
          <w:szCs w:val="22"/>
        </w:rPr>
        <w:t>akai</w:t>
      </w:r>
      <w:r>
        <w:rPr>
          <w:rFonts w:ascii="Times New Roman" w:hAnsi="Times New Roman" w:cs="Times New Roman"/>
          <w:sz w:val="22"/>
          <w:szCs w:val="22"/>
        </w:rPr>
        <w:t>ský rod</w:t>
      </w:r>
      <w:r w:rsidRPr="00FF44D2">
        <w:rPr>
          <w:rFonts w:ascii="Times New Roman" w:hAnsi="Times New Roman" w:cs="Times New Roman"/>
          <w:sz w:val="22"/>
          <w:szCs w:val="22"/>
        </w:rPr>
        <w:t>. (viz Thomovi, 2002: 121)</w:t>
      </w:r>
    </w:p>
  </w:footnote>
  <w:footnote w:id="131">
    <w:p w:rsidR="00752A4E" w:rsidRDefault="00752A4E">
      <w:pPr>
        <w:pStyle w:val="Textpoznpodarou"/>
      </w:pPr>
      <w:r>
        <w:rPr>
          <w:rStyle w:val="Znakapoznpodarou"/>
        </w:rPr>
        <w:footnoteRef/>
      </w:r>
      <w:r>
        <w:t xml:space="preserve"> </w:t>
      </w:r>
      <w:r w:rsidRPr="00A16ADA">
        <w:rPr>
          <w:rFonts w:ascii="Times New Roman" w:hAnsi="Times New Roman" w:cs="Times New Roman"/>
          <w:sz w:val="22"/>
          <w:szCs w:val="22"/>
        </w:rPr>
        <w:t>Oda Nobunaga (</w:t>
      </w:r>
      <w:r w:rsidRPr="00A16ADA">
        <w:rPr>
          <w:rFonts w:ascii="Times New Roman" w:cs="Times New Roman"/>
          <w:sz w:val="22"/>
          <w:szCs w:val="22"/>
        </w:rPr>
        <w:t>織田</w:t>
      </w:r>
      <w:r w:rsidRPr="00A16ADA">
        <w:rPr>
          <w:rFonts w:ascii="Times New Roman" w:hAnsi="Times New Roman" w:cs="Times New Roman"/>
          <w:sz w:val="22"/>
          <w:szCs w:val="22"/>
        </w:rPr>
        <w:t xml:space="preserve"> </w:t>
      </w:r>
      <w:r w:rsidRPr="00A16ADA">
        <w:rPr>
          <w:rFonts w:ascii="Times New Roman" w:cs="Times New Roman"/>
          <w:sz w:val="22"/>
          <w:szCs w:val="22"/>
        </w:rPr>
        <w:t>信長</w:t>
      </w:r>
      <w:r w:rsidRPr="00A16ADA">
        <w:rPr>
          <w:rFonts w:ascii="Times New Roman" w:hAnsi="Times New Roman" w:cs="Times New Roman"/>
          <w:sz w:val="22"/>
          <w:szCs w:val="22"/>
        </w:rPr>
        <w:t xml:space="preserve">, 1534—1582), </w:t>
      </w:r>
      <w:r w:rsidRPr="00A652F8">
        <w:rPr>
          <w:rFonts w:ascii="Times New Roman" w:hAnsi="Times New Roman" w:cs="Times New Roman"/>
          <w:i/>
          <w:sz w:val="22"/>
          <w:szCs w:val="22"/>
        </w:rPr>
        <w:t>daimjó</w:t>
      </w:r>
      <w:r w:rsidRPr="00A16ADA">
        <w:rPr>
          <w:rFonts w:ascii="Times New Roman" w:hAnsi="Times New Roman" w:cs="Times New Roman"/>
          <w:sz w:val="22"/>
          <w:szCs w:val="22"/>
        </w:rPr>
        <w:t xml:space="preserve">, válečník a sjednotitel Japonska; v roce 1868 obsadil Kjóto a v roce 1873 zbavil šóguna vlády. Během sjednocování Japonska bojoval proti světské moci buddhistického kléru. Zajímavostí je, že byl vstřícný ke křesťanství. Podle jeho hradu Azuči, který si </w:t>
      </w:r>
      <w:proofErr w:type="gramStart"/>
      <w:r w:rsidRPr="00A16ADA">
        <w:rPr>
          <w:rFonts w:ascii="Times New Roman" w:hAnsi="Times New Roman" w:cs="Times New Roman"/>
          <w:sz w:val="22"/>
          <w:szCs w:val="22"/>
        </w:rPr>
        <w:t>nechal</w:t>
      </w:r>
      <w:proofErr w:type="gramEnd"/>
      <w:r w:rsidRPr="00A16ADA">
        <w:rPr>
          <w:rFonts w:ascii="Times New Roman" w:hAnsi="Times New Roman" w:cs="Times New Roman"/>
          <w:sz w:val="22"/>
          <w:szCs w:val="22"/>
        </w:rPr>
        <w:t xml:space="preserve"> postavit u jezera Biwa nedaleko Kjóta, se pojmenovalo období Azuči-Momojama.</w:t>
      </w:r>
      <w:r>
        <w:rPr>
          <w:rFonts w:ascii="Times New Roman" w:hAnsi="Times New Roman" w:cs="Times New Roman"/>
          <w:sz w:val="22"/>
          <w:szCs w:val="22"/>
        </w:rPr>
        <w:t xml:space="preserve"> Nikdy nepřijal titul šóguna.</w:t>
      </w:r>
      <w:r w:rsidRPr="00A16ADA">
        <w:rPr>
          <w:rFonts w:ascii="Times New Roman" w:hAnsi="Times New Roman" w:cs="Times New Roman"/>
          <w:sz w:val="22"/>
          <w:szCs w:val="22"/>
        </w:rPr>
        <w:t xml:space="preserve"> </w:t>
      </w:r>
      <w:r w:rsidRPr="00A16ADA">
        <w:rPr>
          <w:rFonts w:ascii="Times New Roman" w:eastAsia="MS Gothic" w:hAnsi="Times New Roman" w:cs="Times New Roman"/>
          <w:sz w:val="22"/>
          <w:szCs w:val="22"/>
        </w:rPr>
        <w:t>(viz Reischauer, Craig, 2012: 78</w:t>
      </w:r>
      <w:r>
        <w:rPr>
          <w:rFonts w:ascii="Times New Roman" w:eastAsia="MS Gothic" w:hAnsi="Times New Roman" w:cs="Times New Roman"/>
          <w:sz w:val="22"/>
          <w:szCs w:val="22"/>
        </w:rPr>
        <w:t>—79</w:t>
      </w:r>
      <w:r w:rsidRPr="00A16ADA">
        <w:rPr>
          <w:rFonts w:ascii="Times New Roman" w:eastAsia="MS Gothic" w:hAnsi="Times New Roman" w:cs="Times New Roman"/>
          <w:sz w:val="22"/>
          <w:szCs w:val="22"/>
        </w:rPr>
        <w:t>)</w:t>
      </w:r>
    </w:p>
  </w:footnote>
  <w:footnote w:id="132">
    <w:p w:rsidR="00752A4E" w:rsidRDefault="00752A4E">
      <w:pPr>
        <w:pStyle w:val="Textpoznpodarou"/>
      </w:pPr>
      <w:r>
        <w:rPr>
          <w:rStyle w:val="Znakapoznpodarou"/>
        </w:rPr>
        <w:footnoteRef/>
      </w:r>
      <w:r>
        <w:t xml:space="preserve"> </w:t>
      </w:r>
      <w:r w:rsidRPr="00A652F8">
        <w:rPr>
          <w:rFonts w:ascii="Times New Roman" w:hAnsi="Times New Roman" w:cs="Times New Roman"/>
          <w:sz w:val="22"/>
          <w:szCs w:val="22"/>
        </w:rPr>
        <w:t>Tojotomi Hidejoši (</w:t>
      </w:r>
      <w:r w:rsidRPr="00A652F8">
        <w:rPr>
          <w:rFonts w:ascii="Times New Roman" w:cs="Times New Roman"/>
          <w:sz w:val="22"/>
          <w:szCs w:val="22"/>
        </w:rPr>
        <w:t>豊臣秀吉</w:t>
      </w:r>
      <w:r w:rsidRPr="00A652F8">
        <w:rPr>
          <w:rFonts w:ascii="Times New Roman" w:hAnsi="Times New Roman" w:cs="Times New Roman"/>
          <w:sz w:val="22"/>
          <w:szCs w:val="22"/>
        </w:rPr>
        <w:t xml:space="preserve">, 1536—1598), válečník a sjednotitel Japonska; působil jako generál Ody Nobunagy a po jeho smrti zaujal místo hlavního sjednocovatele. Snažil se expandovat do Číny a Koreje, ale byl poražen Čínskou armádou. Podle hradu Momojama, který si nechal postavit v jižní části Kjóta, se pojmenovalo období </w:t>
      </w:r>
      <w:proofErr w:type="gramStart"/>
      <w:r w:rsidRPr="00A652F8">
        <w:rPr>
          <w:rFonts w:ascii="Times New Roman" w:hAnsi="Times New Roman" w:cs="Times New Roman"/>
          <w:sz w:val="22"/>
          <w:szCs w:val="22"/>
        </w:rPr>
        <w:t>Azuči—Momojama</w:t>
      </w:r>
      <w:proofErr w:type="gramEnd"/>
      <w:r w:rsidRPr="00A652F8">
        <w:rPr>
          <w:rFonts w:ascii="Times New Roman" w:hAnsi="Times New Roman" w:cs="Times New Roman"/>
          <w:sz w:val="22"/>
          <w:szCs w:val="22"/>
        </w:rPr>
        <w:t xml:space="preserve">. Nikdy nepřijal titul šóguna. </w:t>
      </w:r>
      <w:r w:rsidRPr="00A652F8">
        <w:rPr>
          <w:rFonts w:ascii="Times New Roman" w:eastAsia="MS Gothic" w:hAnsi="Times New Roman" w:cs="Times New Roman"/>
          <w:sz w:val="22"/>
          <w:szCs w:val="22"/>
        </w:rPr>
        <w:t>(viz Reischauer, Craig, 2012: 78—79)</w:t>
      </w:r>
    </w:p>
  </w:footnote>
  <w:footnote w:id="133">
    <w:p w:rsidR="00752A4E" w:rsidRDefault="00752A4E">
      <w:pPr>
        <w:pStyle w:val="Textpoznpodarou"/>
      </w:pPr>
      <w:r>
        <w:rPr>
          <w:rStyle w:val="Znakapoznpodarou"/>
        </w:rPr>
        <w:footnoteRef/>
      </w:r>
      <w:r>
        <w:t xml:space="preserve"> </w:t>
      </w:r>
      <w:r w:rsidRPr="00467996">
        <w:rPr>
          <w:rFonts w:ascii="Times New Roman" w:hAnsi="Times New Roman" w:cs="Times New Roman"/>
          <w:sz w:val="22"/>
          <w:szCs w:val="22"/>
        </w:rPr>
        <w:t>Tokugawa Iejasu (</w:t>
      </w:r>
      <w:r w:rsidRPr="00467996">
        <w:rPr>
          <w:rFonts w:ascii="Times New Roman" w:cs="Times New Roman"/>
          <w:sz w:val="22"/>
          <w:szCs w:val="22"/>
        </w:rPr>
        <w:t>徳川</w:t>
      </w:r>
      <w:r w:rsidRPr="00467996">
        <w:rPr>
          <w:rFonts w:ascii="Times New Roman" w:hAnsi="Times New Roman" w:cs="Times New Roman"/>
          <w:sz w:val="22"/>
          <w:szCs w:val="22"/>
        </w:rPr>
        <w:t xml:space="preserve"> </w:t>
      </w:r>
      <w:r w:rsidRPr="00467996">
        <w:rPr>
          <w:rFonts w:ascii="Times New Roman" w:cs="Times New Roman"/>
          <w:sz w:val="22"/>
          <w:szCs w:val="22"/>
        </w:rPr>
        <w:t>家康</w:t>
      </w:r>
      <w:r w:rsidRPr="00467996">
        <w:rPr>
          <w:rFonts w:ascii="Times New Roman" w:hAnsi="Times New Roman" w:cs="Times New Roman"/>
          <w:sz w:val="22"/>
          <w:szCs w:val="22"/>
        </w:rPr>
        <w:t xml:space="preserve">, 1542—1616), </w:t>
      </w:r>
      <w:r w:rsidRPr="00467996">
        <w:rPr>
          <w:rFonts w:ascii="Times New Roman" w:hAnsi="Times New Roman" w:cs="Times New Roman"/>
          <w:i/>
          <w:sz w:val="22"/>
          <w:szCs w:val="22"/>
        </w:rPr>
        <w:t xml:space="preserve">daimjó </w:t>
      </w:r>
      <w:r w:rsidRPr="00467996">
        <w:rPr>
          <w:rFonts w:ascii="Times New Roman" w:hAnsi="Times New Roman" w:cs="Times New Roman"/>
          <w:sz w:val="22"/>
          <w:szCs w:val="22"/>
        </w:rPr>
        <w:t xml:space="preserve">a válečník; první šógun šógunátu Tokugawa. </w:t>
      </w:r>
      <w:r w:rsidRPr="00467996">
        <w:rPr>
          <w:rFonts w:ascii="Times New Roman" w:eastAsia="MS Gothic" w:hAnsi="Times New Roman" w:cs="Times New Roman"/>
          <w:sz w:val="22"/>
          <w:szCs w:val="22"/>
        </w:rPr>
        <w:t>(viz Reischauer, Craig, 2012: 81)</w:t>
      </w:r>
    </w:p>
  </w:footnote>
  <w:footnote w:id="134">
    <w:p w:rsidR="00752A4E" w:rsidRDefault="00752A4E">
      <w:pPr>
        <w:pStyle w:val="Textpoznpodarou"/>
      </w:pPr>
      <w:r>
        <w:rPr>
          <w:rStyle w:val="Znakapoznpodarou"/>
        </w:rPr>
        <w:footnoteRef/>
      </w:r>
      <w:r>
        <w:t xml:space="preserve"> </w:t>
      </w:r>
      <w:r w:rsidRPr="00DA0FAD">
        <w:rPr>
          <w:rFonts w:ascii="Times New Roman" w:hAnsi="Times New Roman" w:cs="Times New Roman"/>
          <w:sz w:val="22"/>
          <w:szCs w:val="22"/>
        </w:rPr>
        <w:t>Bitva u Sekigahary (</w:t>
      </w:r>
      <w:r w:rsidRPr="00DA0FAD">
        <w:rPr>
          <w:rFonts w:ascii="Times New Roman" w:hAnsi="Times New Roman" w:cs="Times New Roman"/>
          <w:sz w:val="22"/>
          <w:szCs w:val="22"/>
        </w:rPr>
        <w:t>関ヶ原の戦い</w:t>
      </w:r>
      <w:r w:rsidRPr="00DA0FAD">
        <w:rPr>
          <w:rFonts w:ascii="Times New Roman" w:hAnsi="Times New Roman" w:cs="Times New Roman"/>
          <w:sz w:val="22"/>
          <w:szCs w:val="22"/>
        </w:rPr>
        <w:t xml:space="preserve">, Sekigahara no tatakai, </w:t>
      </w:r>
      <w:proofErr w:type="gramStart"/>
      <w:r w:rsidRPr="00DA0FAD">
        <w:rPr>
          <w:rFonts w:ascii="Times New Roman" w:hAnsi="Times New Roman" w:cs="Times New Roman"/>
          <w:sz w:val="22"/>
          <w:szCs w:val="22"/>
        </w:rPr>
        <w:t>21.10.1600</w:t>
      </w:r>
      <w:proofErr w:type="gramEnd"/>
      <w:r w:rsidRPr="00DA0FAD">
        <w:rPr>
          <w:rFonts w:ascii="Times New Roman" w:hAnsi="Times New Roman" w:cs="Times New Roman"/>
          <w:sz w:val="22"/>
          <w:szCs w:val="22"/>
        </w:rPr>
        <w:t>).</w:t>
      </w:r>
    </w:p>
  </w:footnote>
  <w:footnote w:id="135">
    <w:p w:rsidR="00752A4E" w:rsidRDefault="00752A4E">
      <w:pPr>
        <w:pStyle w:val="Textpoznpodarou"/>
      </w:pPr>
      <w:r>
        <w:rPr>
          <w:rStyle w:val="Znakapoznpodarou"/>
        </w:rPr>
        <w:footnoteRef/>
      </w:r>
      <w:r>
        <w:t xml:space="preserve"> </w:t>
      </w:r>
      <w:r w:rsidRPr="00464C2B">
        <w:rPr>
          <w:rFonts w:ascii="Times New Roman" w:hAnsi="Times New Roman" w:cs="Times New Roman"/>
          <w:sz w:val="22"/>
          <w:szCs w:val="22"/>
        </w:rPr>
        <w:t>Akeči Micuhide (</w:t>
      </w:r>
      <w:r w:rsidRPr="00464C2B">
        <w:rPr>
          <w:rFonts w:ascii="Times New Roman" w:hAnsi="Times New Roman" w:cs="Times New Roman"/>
          <w:sz w:val="22"/>
          <w:szCs w:val="22"/>
          <w:shd w:val="clear" w:color="auto" w:fill="FFFFFF"/>
        </w:rPr>
        <w:t>明智光</w:t>
      </w:r>
      <w:r w:rsidRPr="00464C2B">
        <w:rPr>
          <w:rFonts w:ascii="Times New Roman" w:eastAsia="MS Gothic" w:hAnsi="Times New Roman" w:cs="Times New Roman"/>
          <w:sz w:val="22"/>
          <w:szCs w:val="22"/>
          <w:shd w:val="clear" w:color="auto" w:fill="FFFFFF"/>
        </w:rPr>
        <w:t>秀</w:t>
      </w:r>
      <w:r w:rsidRPr="00464C2B">
        <w:rPr>
          <w:rFonts w:ascii="Times New Roman" w:eastAsia="MS Gothic" w:hAnsi="Times New Roman" w:cs="Times New Roman"/>
          <w:sz w:val="22"/>
          <w:szCs w:val="22"/>
          <w:shd w:val="clear" w:color="auto" w:fill="FFFFFF"/>
        </w:rPr>
        <w:t xml:space="preserve">, </w:t>
      </w:r>
      <w:r w:rsidRPr="00464C2B">
        <w:rPr>
          <w:rFonts w:ascii="Times New Roman" w:hAnsi="Times New Roman" w:cs="Times New Roman"/>
          <w:sz w:val="22"/>
          <w:szCs w:val="22"/>
          <w:shd w:val="clear" w:color="auto" w:fill="FFFFFF"/>
        </w:rPr>
        <w:t>1528-1582), vojevůdce ve službách Ody Nobunagy; zosnoval úspěšné spiknutí na svého pána a zavraždil ho. Sám byl později zabit Tojotomim Hidejošim. (viz Hall, 1997: 45—46)</w:t>
      </w:r>
    </w:p>
  </w:footnote>
  <w:footnote w:id="136">
    <w:p w:rsidR="00752A4E" w:rsidRDefault="00752A4E">
      <w:pPr>
        <w:pStyle w:val="Textpoznpodarou"/>
      </w:pPr>
      <w:r>
        <w:rPr>
          <w:rStyle w:val="Znakapoznpodarou"/>
        </w:rPr>
        <w:footnoteRef/>
      </w:r>
      <w:r>
        <w:t xml:space="preserve"> </w:t>
      </w:r>
      <w:r w:rsidRPr="00C27B5D">
        <w:rPr>
          <w:rFonts w:ascii="Times New Roman" w:hAnsi="Times New Roman" w:cs="Times New Roman"/>
          <w:sz w:val="22"/>
          <w:szCs w:val="22"/>
        </w:rPr>
        <w:t xml:space="preserve">Sen no Rikjúa </w:t>
      </w:r>
      <w:r>
        <w:rPr>
          <w:rFonts w:ascii="Times New Roman" w:hAnsi="Times New Roman" w:cs="Times New Roman"/>
          <w:sz w:val="22"/>
          <w:szCs w:val="22"/>
        </w:rPr>
        <w:t>jsem zařadil</w:t>
      </w:r>
      <w:r w:rsidRPr="00C27B5D">
        <w:rPr>
          <w:rFonts w:ascii="Times New Roman" w:hAnsi="Times New Roman" w:cs="Times New Roman"/>
          <w:sz w:val="22"/>
          <w:szCs w:val="22"/>
        </w:rPr>
        <w:t xml:space="preserve"> do období Azuči-Momojama, protože během něj dosáhl své největší slávy.</w:t>
      </w:r>
    </w:p>
  </w:footnote>
  <w:footnote w:id="137">
    <w:p w:rsidR="00752A4E" w:rsidRDefault="00752A4E">
      <w:pPr>
        <w:pStyle w:val="Textpoznpodarou"/>
      </w:pPr>
      <w:r>
        <w:rPr>
          <w:rStyle w:val="Znakapoznpodarou"/>
        </w:rPr>
        <w:footnoteRef/>
      </w:r>
      <w:r>
        <w:t xml:space="preserve"> </w:t>
      </w:r>
      <w:r w:rsidRPr="004B21B6">
        <w:rPr>
          <w:rFonts w:ascii="Times New Roman" w:hAnsi="Times New Roman" w:cs="Times New Roman"/>
          <w:sz w:val="22"/>
          <w:szCs w:val="22"/>
        </w:rPr>
        <w:t>Kitamuki Dóčin (</w:t>
      </w:r>
      <w:r w:rsidRPr="004B21B6">
        <w:rPr>
          <w:rFonts w:ascii="Times New Roman" w:hAnsi="Arial" w:cs="Times New Roman"/>
          <w:sz w:val="22"/>
          <w:szCs w:val="22"/>
          <w:shd w:val="clear" w:color="auto" w:fill="FFFFFF"/>
        </w:rPr>
        <w:t>北向道陳</w:t>
      </w:r>
      <w:r w:rsidRPr="004B21B6">
        <w:rPr>
          <w:rFonts w:ascii="Times New Roman" w:hAnsi="Times New Roman" w:cs="Times New Roman"/>
          <w:sz w:val="22"/>
          <w:szCs w:val="22"/>
          <w:shd w:val="clear" w:color="auto" w:fill="FFFFFF"/>
        </w:rPr>
        <w:t>, 1504—62), „sakaiský čajový mistr a dobrý přítel Takeno Džóóa“ (Sanmi, 2005: xvii)</w:t>
      </w:r>
    </w:p>
  </w:footnote>
  <w:footnote w:id="138">
    <w:p w:rsidR="00752A4E" w:rsidRPr="003B04E0" w:rsidRDefault="00752A4E">
      <w:pPr>
        <w:pStyle w:val="Textpoznpodarou"/>
        <w:rPr>
          <w:rFonts w:ascii="Times New Roman" w:hAnsi="Times New Roman" w:cs="Times New Roman"/>
          <w:sz w:val="22"/>
          <w:szCs w:val="22"/>
        </w:rPr>
      </w:pPr>
      <w:r>
        <w:rPr>
          <w:rStyle w:val="Znakapoznpodarou"/>
        </w:rPr>
        <w:footnoteRef/>
      </w:r>
      <w:r>
        <w:t xml:space="preserve"> </w:t>
      </w:r>
      <w:r w:rsidRPr="00C07647">
        <w:rPr>
          <w:rFonts w:ascii="Times New Roman" w:hAnsi="Times New Roman" w:cs="Times New Roman"/>
          <w:i/>
          <w:sz w:val="22"/>
          <w:szCs w:val="22"/>
        </w:rPr>
        <w:t>Nanbóroku</w:t>
      </w:r>
      <w:r w:rsidRPr="003B04E0">
        <w:rPr>
          <w:rFonts w:ascii="Times New Roman" w:hAnsi="Times New Roman" w:cs="Times New Roman"/>
          <w:sz w:val="22"/>
          <w:szCs w:val="22"/>
        </w:rPr>
        <w:t xml:space="preserve"> (</w:t>
      </w:r>
      <w:r w:rsidRPr="003B04E0">
        <w:rPr>
          <w:rFonts w:ascii="Times New Roman" w:hAnsi="Times New Roman" w:cs="Times New Roman"/>
          <w:color w:val="000000"/>
          <w:sz w:val="22"/>
          <w:szCs w:val="22"/>
          <w:shd w:val="clear" w:color="auto" w:fill="FFFFFF"/>
        </w:rPr>
        <w:t>南方録</w:t>
      </w:r>
      <w:r>
        <w:rPr>
          <w:rFonts w:ascii="Times New Roman" w:hAnsi="Times New Roman" w:cs="Times New Roman"/>
          <w:color w:val="000000"/>
          <w:sz w:val="22"/>
          <w:szCs w:val="22"/>
          <w:shd w:val="clear" w:color="auto" w:fill="FFFFFF"/>
        </w:rPr>
        <w:t xml:space="preserve">, v překladu </w:t>
      </w:r>
      <w:r w:rsidRPr="00C07647">
        <w:rPr>
          <w:rFonts w:ascii="Times New Roman" w:hAnsi="Times New Roman" w:cs="Times New Roman"/>
          <w:i/>
          <w:color w:val="000000"/>
          <w:sz w:val="22"/>
          <w:szCs w:val="22"/>
          <w:shd w:val="clear" w:color="auto" w:fill="FFFFFF"/>
        </w:rPr>
        <w:t>Nanbóovy záznamy</w:t>
      </w:r>
      <w:r w:rsidRPr="003B04E0">
        <w:rPr>
          <w:rFonts w:ascii="Times New Roman" w:hAnsi="Times New Roman" w:cs="Times New Roman"/>
          <w:color w:val="000000"/>
          <w:sz w:val="22"/>
          <w:szCs w:val="22"/>
          <w:shd w:val="clear" w:color="auto" w:fill="FFFFFF"/>
        </w:rPr>
        <w:t>), údajný soupis díla Sen no Rikjúa z roku 1686; v dobách tokugawského šógunátu byl</w:t>
      </w:r>
      <w:r>
        <w:rPr>
          <w:rFonts w:ascii="Times New Roman" w:hAnsi="Times New Roman" w:cs="Times New Roman"/>
          <w:color w:val="000000"/>
          <w:sz w:val="22"/>
          <w:szCs w:val="22"/>
          <w:shd w:val="clear" w:color="auto" w:fill="FFFFFF"/>
        </w:rPr>
        <w:t>o</w:t>
      </w:r>
      <w:r w:rsidRPr="003B04E0">
        <w:rPr>
          <w:rFonts w:ascii="Times New Roman" w:hAnsi="Times New Roman" w:cs="Times New Roman"/>
          <w:color w:val="000000"/>
          <w:sz w:val="22"/>
          <w:szCs w:val="22"/>
          <w:shd w:val="clear" w:color="auto" w:fill="FFFFFF"/>
        </w:rPr>
        <w:t xml:space="preserve"> považována za vrcholné dílo čajové literatury. Ikegami nabízí úvahu, podle které dílo mohl sepsat neznámý žák </w:t>
      </w:r>
      <w:r w:rsidRPr="003B04E0">
        <w:rPr>
          <w:rFonts w:ascii="Times New Roman" w:hAnsi="Times New Roman" w:cs="Times New Roman"/>
          <w:i/>
          <w:color w:val="000000"/>
          <w:sz w:val="22"/>
          <w:szCs w:val="22"/>
          <w:shd w:val="clear" w:color="auto" w:fill="FFFFFF"/>
        </w:rPr>
        <w:t>sadó</w:t>
      </w:r>
      <w:r w:rsidRPr="003B04E0">
        <w:rPr>
          <w:rFonts w:ascii="Times New Roman" w:hAnsi="Times New Roman" w:cs="Times New Roman"/>
          <w:color w:val="000000"/>
          <w:sz w:val="22"/>
          <w:szCs w:val="22"/>
          <w:shd w:val="clear" w:color="auto" w:fill="FFFFFF"/>
        </w:rPr>
        <w:t xml:space="preserve">, jenž se snažil Rikjúa popsat jako legendární osobnost, aby </w:t>
      </w:r>
      <w:r>
        <w:rPr>
          <w:rFonts w:ascii="Times New Roman" w:hAnsi="Times New Roman" w:cs="Times New Roman"/>
          <w:color w:val="000000"/>
          <w:sz w:val="22"/>
          <w:szCs w:val="22"/>
          <w:shd w:val="clear" w:color="auto" w:fill="FFFFFF"/>
        </w:rPr>
        <w:t>usnadnilo</w:t>
      </w:r>
      <w:r w:rsidRPr="003B04E0">
        <w:rPr>
          <w:rFonts w:ascii="Times New Roman" w:hAnsi="Times New Roman" w:cs="Times New Roman"/>
          <w:color w:val="000000"/>
          <w:sz w:val="22"/>
          <w:szCs w:val="22"/>
          <w:shd w:val="clear" w:color="auto" w:fill="FFFFFF"/>
        </w:rPr>
        <w:t xml:space="preserve"> šíř</w:t>
      </w:r>
      <w:r>
        <w:rPr>
          <w:rFonts w:ascii="Times New Roman" w:hAnsi="Times New Roman" w:cs="Times New Roman"/>
          <w:color w:val="000000"/>
          <w:sz w:val="22"/>
          <w:szCs w:val="22"/>
          <w:shd w:val="clear" w:color="auto" w:fill="FFFFFF"/>
        </w:rPr>
        <w:t>ení</w:t>
      </w:r>
      <w:r w:rsidRPr="003B04E0">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 xml:space="preserve">čajového </w:t>
      </w:r>
      <w:r w:rsidRPr="003B04E0">
        <w:rPr>
          <w:rFonts w:ascii="Times New Roman" w:hAnsi="Times New Roman" w:cs="Times New Roman"/>
          <w:color w:val="000000"/>
          <w:sz w:val="22"/>
          <w:szCs w:val="22"/>
          <w:shd w:val="clear" w:color="auto" w:fill="FFFFFF"/>
        </w:rPr>
        <w:t>umění. V každém případě nám podává důkaz o tom, do jaké míry se Rikjúovo učení cenilo v období Tokugawa. (viz Ikegami, 2007: 414)</w:t>
      </w:r>
    </w:p>
  </w:footnote>
  <w:footnote w:id="139">
    <w:p w:rsidR="00752A4E" w:rsidRDefault="00752A4E">
      <w:pPr>
        <w:pStyle w:val="Textpoznpodarou"/>
      </w:pPr>
      <w:r>
        <w:rPr>
          <w:rStyle w:val="Znakapoznpodarou"/>
        </w:rPr>
        <w:footnoteRef/>
      </w:r>
      <w:r>
        <w:t xml:space="preserve"> </w:t>
      </w:r>
      <w:r w:rsidRPr="00C26DEE">
        <w:rPr>
          <w:rFonts w:ascii="Times New Roman" w:hAnsi="Times New Roman" w:cs="Times New Roman"/>
          <w:sz w:val="22"/>
          <w:szCs w:val="22"/>
        </w:rPr>
        <w:t xml:space="preserve">„Těm, kteří </w:t>
      </w:r>
      <w:r>
        <w:rPr>
          <w:rFonts w:ascii="Times New Roman" w:hAnsi="Times New Roman" w:cs="Times New Roman"/>
          <w:sz w:val="22"/>
          <w:szCs w:val="22"/>
        </w:rPr>
        <w:t>jen</w:t>
      </w:r>
      <w:r w:rsidRPr="00C26DEE">
        <w:rPr>
          <w:rFonts w:ascii="Times New Roman" w:hAnsi="Times New Roman" w:cs="Times New Roman"/>
          <w:sz w:val="22"/>
          <w:szCs w:val="22"/>
        </w:rPr>
        <w:t xml:space="preserve"> v rozkvetlých sakurách</w:t>
      </w:r>
      <w:r>
        <w:rPr>
          <w:rFonts w:ascii="Times New Roman" w:hAnsi="Times New Roman" w:cs="Times New Roman"/>
          <w:sz w:val="22"/>
          <w:szCs w:val="22"/>
        </w:rPr>
        <w:t xml:space="preserve"> krásu spatřují</w:t>
      </w:r>
      <w:r w:rsidRPr="00C26DEE">
        <w:rPr>
          <w:rFonts w:ascii="Times New Roman" w:hAnsi="Times New Roman" w:cs="Times New Roman"/>
          <w:sz w:val="22"/>
          <w:szCs w:val="22"/>
        </w:rPr>
        <w:t xml:space="preserve">, </w:t>
      </w:r>
      <w:r>
        <w:rPr>
          <w:rFonts w:ascii="Times New Roman" w:hAnsi="Times New Roman" w:cs="Times New Roman"/>
          <w:sz w:val="22"/>
          <w:szCs w:val="22"/>
        </w:rPr>
        <w:t xml:space="preserve">jak </w:t>
      </w:r>
      <w:r w:rsidRPr="00C26DEE">
        <w:rPr>
          <w:rFonts w:ascii="Times New Roman" w:hAnsi="Times New Roman" w:cs="Times New Roman"/>
          <w:sz w:val="22"/>
          <w:szCs w:val="22"/>
        </w:rPr>
        <w:t xml:space="preserve">rád bych ukázal výhonky jarních trav skrývající se pod sněhem v horské vesnici.“ </w:t>
      </w:r>
      <w:r w:rsidRPr="00C26DEE">
        <w:rPr>
          <w:rFonts w:ascii="Times New Roman" w:hAnsi="Times New Roman" w:cs="Times New Roman"/>
          <w:color w:val="000000"/>
          <w:sz w:val="22"/>
          <w:szCs w:val="22"/>
          <w:shd w:val="clear" w:color="auto" w:fill="FFFFFF"/>
        </w:rPr>
        <w:t xml:space="preserve">(Sen, 1998: 180) Jedná se o můj vlastní překlad </w:t>
      </w:r>
      <w:r>
        <w:rPr>
          <w:rFonts w:ascii="Times New Roman" w:hAnsi="Times New Roman" w:cs="Times New Roman"/>
          <w:color w:val="000000"/>
          <w:sz w:val="22"/>
          <w:szCs w:val="22"/>
          <w:shd w:val="clear" w:color="auto" w:fill="FFFFFF"/>
        </w:rPr>
        <w:t xml:space="preserve">básně </w:t>
      </w:r>
      <w:r w:rsidRPr="00C26DEE">
        <w:rPr>
          <w:rFonts w:ascii="Times New Roman" w:hAnsi="Times New Roman" w:cs="Times New Roman"/>
          <w:color w:val="000000"/>
          <w:sz w:val="22"/>
          <w:szCs w:val="22"/>
          <w:shd w:val="clear" w:color="auto" w:fill="FFFFFF"/>
        </w:rPr>
        <w:t>z angličtiny.</w:t>
      </w:r>
      <w:r>
        <w:rPr>
          <w:rFonts w:ascii="Times New Roman" w:hAnsi="Times New Roman" w:cs="Times New Roman"/>
          <w:color w:val="000000"/>
          <w:sz w:val="24"/>
          <w:szCs w:val="24"/>
          <w:shd w:val="clear" w:color="auto" w:fill="FFFFFF"/>
        </w:rPr>
        <w:t xml:space="preserve"> </w:t>
      </w:r>
    </w:p>
  </w:footnote>
  <w:footnote w:id="140">
    <w:p w:rsidR="00752A4E" w:rsidRDefault="00752A4E">
      <w:pPr>
        <w:pStyle w:val="Textpoznpodarou"/>
      </w:pPr>
      <w:r>
        <w:rPr>
          <w:rStyle w:val="Znakapoznpodarou"/>
        </w:rPr>
        <w:footnoteRef/>
      </w:r>
      <w:r>
        <w:t xml:space="preserve"> </w:t>
      </w:r>
      <w:r w:rsidRPr="002D5E66">
        <w:rPr>
          <w:rFonts w:ascii="Times New Roman" w:hAnsi="Times New Roman" w:cs="Times New Roman"/>
          <w:sz w:val="22"/>
          <w:szCs w:val="22"/>
        </w:rPr>
        <w:t>Wa (</w:t>
      </w:r>
      <w:r w:rsidRPr="002D5E66">
        <w:rPr>
          <w:rFonts w:ascii="Times New Roman" w:hAnsi="Times New Roman" w:cs="Times New Roman"/>
          <w:color w:val="000000"/>
          <w:sz w:val="22"/>
          <w:szCs w:val="22"/>
          <w:shd w:val="clear" w:color="auto" w:fill="FFFFFF"/>
        </w:rPr>
        <w:t>和</w:t>
      </w:r>
      <w:r w:rsidRPr="002D5E66">
        <w:rPr>
          <w:rFonts w:ascii="Times New Roman" w:hAnsi="Times New Roman" w:cs="Times New Roman"/>
          <w:color w:val="000000"/>
          <w:sz w:val="22"/>
          <w:szCs w:val="22"/>
          <w:shd w:val="clear" w:color="auto" w:fill="FFFFFF"/>
        </w:rPr>
        <w:t>), soulad, harmonie.</w:t>
      </w:r>
    </w:p>
  </w:footnote>
  <w:footnote w:id="141">
    <w:p w:rsidR="00752A4E" w:rsidRDefault="00752A4E">
      <w:pPr>
        <w:pStyle w:val="Textpoznpodarou"/>
      </w:pPr>
      <w:r>
        <w:rPr>
          <w:rStyle w:val="Znakapoznpodarou"/>
        </w:rPr>
        <w:footnoteRef/>
      </w:r>
      <w:r>
        <w:t xml:space="preserve"> </w:t>
      </w:r>
      <w:r w:rsidRPr="00D467EB">
        <w:rPr>
          <w:rFonts w:ascii="Times New Roman" w:hAnsi="Times New Roman" w:cs="Times New Roman"/>
          <w:i/>
          <w:sz w:val="22"/>
          <w:szCs w:val="22"/>
        </w:rPr>
        <w:t>Kei</w:t>
      </w:r>
      <w:r w:rsidRPr="00D467EB">
        <w:rPr>
          <w:rFonts w:ascii="Times New Roman" w:hAnsi="Times New Roman" w:cs="Times New Roman"/>
          <w:sz w:val="22"/>
          <w:szCs w:val="22"/>
        </w:rPr>
        <w:t xml:space="preserve"> (</w:t>
      </w:r>
      <w:r w:rsidRPr="00D467EB">
        <w:rPr>
          <w:rFonts w:ascii="Times New Roman" w:hAnsi="Times New Roman" w:cs="Times New Roman"/>
          <w:color w:val="000000"/>
          <w:sz w:val="22"/>
          <w:szCs w:val="22"/>
          <w:shd w:val="clear" w:color="auto" w:fill="FFFFFF"/>
        </w:rPr>
        <w:t>敬</w:t>
      </w:r>
      <w:r w:rsidRPr="00D467EB">
        <w:rPr>
          <w:rFonts w:ascii="Times New Roman" w:hAnsi="Times New Roman" w:cs="Times New Roman"/>
          <w:color w:val="000000"/>
          <w:sz w:val="22"/>
          <w:szCs w:val="22"/>
          <w:shd w:val="clear" w:color="auto" w:fill="FFFFFF"/>
        </w:rPr>
        <w:t>), úcta, pokora.</w:t>
      </w:r>
    </w:p>
  </w:footnote>
  <w:footnote w:id="142">
    <w:p w:rsidR="00752A4E" w:rsidRDefault="00752A4E">
      <w:pPr>
        <w:pStyle w:val="Textpoznpodarou"/>
      </w:pPr>
      <w:r>
        <w:rPr>
          <w:rStyle w:val="Znakapoznpodarou"/>
        </w:rPr>
        <w:footnoteRef/>
      </w:r>
      <w:r>
        <w:t xml:space="preserve"> </w:t>
      </w:r>
      <w:r w:rsidRPr="00D467EB">
        <w:rPr>
          <w:rFonts w:ascii="Times New Roman" w:hAnsi="Times New Roman" w:cs="Times New Roman"/>
          <w:i/>
          <w:sz w:val="22"/>
          <w:szCs w:val="22"/>
        </w:rPr>
        <w:t>Sei</w:t>
      </w:r>
      <w:r w:rsidRPr="00D467EB">
        <w:rPr>
          <w:rFonts w:ascii="Times New Roman" w:hAnsi="Times New Roman" w:cs="Times New Roman"/>
          <w:sz w:val="22"/>
          <w:szCs w:val="22"/>
        </w:rPr>
        <w:t xml:space="preserve"> (</w:t>
      </w:r>
      <w:r w:rsidRPr="00D467EB">
        <w:rPr>
          <w:rFonts w:ascii="Times New Roman" w:hAnsi="Times New Roman" w:cs="Times New Roman"/>
          <w:color w:val="000000"/>
          <w:sz w:val="22"/>
          <w:szCs w:val="22"/>
          <w:shd w:val="clear" w:color="auto" w:fill="FFFFFF"/>
        </w:rPr>
        <w:t>清</w:t>
      </w:r>
      <w:r w:rsidRPr="00D467EB">
        <w:rPr>
          <w:rFonts w:ascii="Times New Roman" w:hAnsi="Times New Roman" w:cs="Times New Roman"/>
          <w:color w:val="000000"/>
          <w:sz w:val="22"/>
          <w:szCs w:val="22"/>
          <w:shd w:val="clear" w:color="auto" w:fill="FFFFFF"/>
        </w:rPr>
        <w:t>) čistota, upřímnost, opravdovost.</w:t>
      </w:r>
    </w:p>
  </w:footnote>
  <w:footnote w:id="143">
    <w:p w:rsidR="00752A4E" w:rsidRDefault="00752A4E">
      <w:pPr>
        <w:pStyle w:val="Textpoznpodarou"/>
      </w:pPr>
      <w:r>
        <w:rPr>
          <w:rStyle w:val="Znakapoznpodarou"/>
        </w:rPr>
        <w:footnoteRef/>
      </w:r>
      <w:r>
        <w:rPr>
          <w:rFonts w:ascii="Times New Roman" w:hAnsi="Times New Roman" w:cs="Times New Roman"/>
          <w:color w:val="000000"/>
          <w:sz w:val="24"/>
          <w:szCs w:val="24"/>
          <w:shd w:val="clear" w:color="auto" w:fill="FFFFFF"/>
        </w:rPr>
        <w:t xml:space="preserve"> </w:t>
      </w:r>
      <w:r w:rsidRPr="00D467EB">
        <w:rPr>
          <w:rFonts w:ascii="Times New Roman" w:hAnsi="Times New Roman" w:cs="Times New Roman"/>
          <w:i/>
          <w:color w:val="000000"/>
          <w:sz w:val="22"/>
          <w:szCs w:val="22"/>
          <w:shd w:val="clear" w:color="auto" w:fill="FFFFFF"/>
        </w:rPr>
        <w:t>Džaku</w:t>
      </w:r>
      <w:r w:rsidRPr="00D467EB">
        <w:rPr>
          <w:rFonts w:ascii="Times New Roman" w:hAnsi="Times New Roman" w:cs="Times New Roman"/>
          <w:color w:val="000000"/>
          <w:sz w:val="22"/>
          <w:szCs w:val="22"/>
          <w:shd w:val="clear" w:color="auto" w:fill="FFFFFF"/>
        </w:rPr>
        <w:t xml:space="preserve"> (</w:t>
      </w:r>
      <w:r w:rsidRPr="00D467EB">
        <w:rPr>
          <w:rFonts w:ascii="Times New Roman" w:hAnsi="Times New Roman" w:cs="Times New Roman"/>
          <w:color w:val="000000"/>
          <w:sz w:val="22"/>
          <w:szCs w:val="22"/>
          <w:shd w:val="clear" w:color="auto" w:fill="FFFFFF"/>
        </w:rPr>
        <w:t>寂</w:t>
      </w:r>
      <w:r w:rsidRPr="00D467EB">
        <w:rPr>
          <w:rFonts w:ascii="Times New Roman" w:hAnsi="Times New Roman" w:cs="Times New Roman"/>
          <w:color w:val="000000"/>
          <w:sz w:val="22"/>
          <w:szCs w:val="22"/>
          <w:shd w:val="clear" w:color="auto" w:fill="FFFFFF"/>
        </w:rPr>
        <w:t>), klid, nehybnost.</w:t>
      </w:r>
    </w:p>
  </w:footnote>
  <w:footnote w:id="144">
    <w:p w:rsidR="00752A4E" w:rsidRPr="00111B29" w:rsidRDefault="00752A4E">
      <w:pPr>
        <w:pStyle w:val="Textpoznpodarou"/>
        <w:rPr>
          <w:rFonts w:ascii="Times New Roman" w:hAnsi="Times New Roman" w:cs="Times New Roman"/>
          <w:sz w:val="22"/>
          <w:szCs w:val="22"/>
        </w:rPr>
      </w:pPr>
      <w:r>
        <w:rPr>
          <w:rStyle w:val="Znakapoznpodarou"/>
        </w:rPr>
        <w:footnoteRef/>
      </w:r>
      <w:r>
        <w:t xml:space="preserve"> </w:t>
      </w:r>
      <w:r w:rsidRPr="00111B29">
        <w:rPr>
          <w:rFonts w:ascii="Times New Roman" w:hAnsi="Times New Roman" w:cs="Times New Roman"/>
          <w:i/>
          <w:sz w:val="22"/>
          <w:szCs w:val="22"/>
        </w:rPr>
        <w:t>Sukija</w:t>
      </w:r>
      <w:r w:rsidRPr="00111B29">
        <w:rPr>
          <w:rFonts w:ascii="Times New Roman" w:hAnsi="Times New Roman" w:cs="Times New Roman"/>
          <w:sz w:val="22"/>
          <w:szCs w:val="22"/>
        </w:rPr>
        <w:t xml:space="preserve"> (</w:t>
      </w:r>
      <w:r w:rsidRPr="00111B29">
        <w:rPr>
          <w:rFonts w:ascii="Times New Roman" w:cs="Times New Roman"/>
          <w:sz w:val="22"/>
          <w:szCs w:val="22"/>
        </w:rPr>
        <w:t>数奇屋</w:t>
      </w:r>
      <w:r w:rsidRPr="00111B29">
        <w:rPr>
          <w:rFonts w:ascii="Times New Roman" w:hAnsi="Times New Roman" w:cs="Times New Roman"/>
          <w:sz w:val="22"/>
          <w:szCs w:val="22"/>
        </w:rPr>
        <w:t xml:space="preserve">), „sestává z čajového prostoru, který není určen pro více než pět </w:t>
      </w:r>
      <w:proofErr w:type="gramStart"/>
      <w:r w:rsidRPr="00111B29">
        <w:rPr>
          <w:rFonts w:ascii="Times New Roman" w:hAnsi="Times New Roman" w:cs="Times New Roman"/>
          <w:sz w:val="22"/>
          <w:szCs w:val="22"/>
        </w:rPr>
        <w:t>osob [...], z předpokoje</w:t>
      </w:r>
      <w:proofErr w:type="gramEnd"/>
      <w:r w:rsidRPr="00111B29">
        <w:rPr>
          <w:rFonts w:ascii="Times New Roman" w:hAnsi="Times New Roman" w:cs="Times New Roman"/>
          <w:sz w:val="22"/>
          <w:szCs w:val="22"/>
        </w:rPr>
        <w:t xml:space="preserve"> </w:t>
      </w:r>
      <w:r w:rsidRPr="00111B29">
        <w:rPr>
          <w:rFonts w:ascii="Times New Roman" w:hAnsi="Times New Roman" w:cs="Times New Roman"/>
          <w:i/>
          <w:sz w:val="22"/>
          <w:szCs w:val="22"/>
        </w:rPr>
        <w:t xml:space="preserve">mizuja </w:t>
      </w:r>
      <w:r w:rsidRPr="00111B29">
        <w:rPr>
          <w:rFonts w:ascii="Times New Roman" w:hAnsi="Times New Roman" w:cs="Times New Roman"/>
          <w:sz w:val="22"/>
          <w:szCs w:val="22"/>
        </w:rPr>
        <w:t>(</w:t>
      </w:r>
      <w:r w:rsidRPr="00111B29">
        <w:rPr>
          <w:rFonts w:ascii="Times New Roman" w:cs="Times New Roman"/>
          <w:sz w:val="22"/>
          <w:szCs w:val="22"/>
        </w:rPr>
        <w:t>水屋</w:t>
      </w:r>
      <w:r w:rsidRPr="00111B29">
        <w:rPr>
          <w:rFonts w:ascii="Times New Roman" w:hAnsi="Times New Roman" w:cs="Times New Roman"/>
          <w:sz w:val="22"/>
          <w:szCs w:val="22"/>
        </w:rPr>
        <w:t>), kde se omývá a připravuje</w:t>
      </w:r>
      <w:r>
        <w:rPr>
          <w:rFonts w:ascii="Times New Roman" w:hAnsi="Times New Roman" w:cs="Times New Roman"/>
          <w:sz w:val="22"/>
          <w:szCs w:val="22"/>
        </w:rPr>
        <w:t xml:space="preserve"> </w:t>
      </w:r>
      <w:r w:rsidRPr="00111B29">
        <w:rPr>
          <w:rFonts w:ascii="Times New Roman" w:hAnsi="Times New Roman" w:cs="Times New Roman"/>
          <w:sz w:val="22"/>
          <w:szCs w:val="22"/>
        </w:rPr>
        <w:t xml:space="preserve">čajové náčiní, předsíně </w:t>
      </w:r>
      <w:r w:rsidRPr="00111B29">
        <w:rPr>
          <w:rFonts w:ascii="Times New Roman" w:hAnsi="Times New Roman" w:cs="Times New Roman"/>
          <w:i/>
          <w:sz w:val="22"/>
          <w:szCs w:val="22"/>
        </w:rPr>
        <w:t xml:space="preserve">mačiai </w:t>
      </w:r>
      <w:r w:rsidRPr="00111B29">
        <w:rPr>
          <w:rFonts w:ascii="Times New Roman" w:hAnsi="Times New Roman" w:cs="Times New Roman"/>
          <w:sz w:val="22"/>
          <w:szCs w:val="22"/>
        </w:rPr>
        <w:t>(</w:t>
      </w:r>
      <w:r w:rsidRPr="00111B29">
        <w:rPr>
          <w:rFonts w:ascii="Times New Roman" w:cs="Times New Roman"/>
          <w:sz w:val="22"/>
          <w:szCs w:val="22"/>
        </w:rPr>
        <w:t>待合</w:t>
      </w:r>
      <w:r w:rsidRPr="00111B29">
        <w:rPr>
          <w:rFonts w:ascii="Times New Roman" w:hAnsi="Times New Roman" w:cs="Times New Roman"/>
          <w:sz w:val="22"/>
          <w:szCs w:val="22"/>
        </w:rPr>
        <w:t xml:space="preserve">), kde hosté čekají, dokud nejsou uvedeni dál, a zahradní cestičky </w:t>
      </w:r>
      <w:r w:rsidRPr="00111B29">
        <w:rPr>
          <w:rFonts w:ascii="Times New Roman" w:hAnsi="Times New Roman" w:cs="Times New Roman"/>
          <w:i/>
          <w:sz w:val="22"/>
          <w:szCs w:val="22"/>
        </w:rPr>
        <w:t xml:space="preserve">rodži </w:t>
      </w:r>
      <w:r w:rsidRPr="00111B29">
        <w:rPr>
          <w:rFonts w:ascii="Times New Roman" w:hAnsi="Times New Roman" w:cs="Times New Roman"/>
          <w:sz w:val="22"/>
          <w:szCs w:val="22"/>
        </w:rPr>
        <w:t>(</w:t>
      </w:r>
      <w:r w:rsidRPr="00111B29">
        <w:rPr>
          <w:rFonts w:ascii="Times New Roman" w:hAnsi="Arial" w:cs="Times New Roman"/>
          <w:sz w:val="22"/>
          <w:szCs w:val="22"/>
          <w:shd w:val="clear" w:color="auto" w:fill="FFFFFF"/>
        </w:rPr>
        <w:t>露</w:t>
      </w:r>
      <w:r w:rsidRPr="00111B29">
        <w:rPr>
          <w:rFonts w:ascii="Times New Roman" w:eastAsia="MS Gothic" w:hAnsi="MS Gothic" w:cs="Times New Roman"/>
          <w:sz w:val="22"/>
          <w:szCs w:val="22"/>
          <w:shd w:val="clear" w:color="auto" w:fill="FFFFFF"/>
        </w:rPr>
        <w:t>地</w:t>
      </w:r>
      <w:r w:rsidRPr="00111B29">
        <w:rPr>
          <w:rFonts w:ascii="Times New Roman" w:hAnsi="Times New Roman" w:cs="Times New Roman"/>
          <w:sz w:val="22"/>
          <w:szCs w:val="22"/>
        </w:rPr>
        <w:t xml:space="preserve">), která spojuje předsíňku </w:t>
      </w:r>
      <w:r w:rsidRPr="00111B29">
        <w:rPr>
          <w:rFonts w:ascii="Times New Roman" w:hAnsi="Times New Roman" w:cs="Times New Roman"/>
          <w:i/>
          <w:sz w:val="22"/>
          <w:szCs w:val="22"/>
        </w:rPr>
        <w:t>mačiai</w:t>
      </w:r>
      <w:r w:rsidRPr="00111B29">
        <w:rPr>
          <w:rFonts w:ascii="Times New Roman" w:hAnsi="Times New Roman" w:cs="Times New Roman"/>
          <w:sz w:val="22"/>
          <w:szCs w:val="22"/>
        </w:rPr>
        <w:t xml:space="preserve"> s čajovou místností.“ (Okakura, 1999: 41—42)</w:t>
      </w:r>
    </w:p>
  </w:footnote>
  <w:footnote w:id="145">
    <w:p w:rsidR="00752A4E" w:rsidRDefault="00752A4E">
      <w:pPr>
        <w:pStyle w:val="Textpoznpodarou"/>
      </w:pPr>
      <w:r>
        <w:rPr>
          <w:rStyle w:val="Znakapoznpodarou"/>
        </w:rPr>
        <w:footnoteRef/>
      </w:r>
      <w:r>
        <w:t xml:space="preserve"> </w:t>
      </w:r>
      <w:r w:rsidRPr="008102A3">
        <w:rPr>
          <w:rFonts w:ascii="Times New Roman" w:hAnsi="Times New Roman" w:cs="Times New Roman"/>
          <w:i/>
          <w:sz w:val="22"/>
          <w:szCs w:val="22"/>
        </w:rPr>
        <w:t>Nidžiriguči</w:t>
      </w:r>
      <w:r w:rsidRPr="008102A3">
        <w:rPr>
          <w:rFonts w:ascii="Times New Roman" w:hAnsi="Times New Roman" w:cs="Times New Roman"/>
          <w:sz w:val="22"/>
          <w:szCs w:val="22"/>
        </w:rPr>
        <w:t xml:space="preserve"> (</w:t>
      </w:r>
      <w:r w:rsidRPr="008102A3">
        <w:rPr>
          <w:rFonts w:ascii="Times New Roman" w:hAnsi="Times New Roman" w:cs="Times New Roman"/>
          <w:sz w:val="22"/>
          <w:szCs w:val="22"/>
          <w:shd w:val="clear" w:color="auto" w:fill="FFFFFF"/>
        </w:rPr>
        <w:t>躙口</w:t>
      </w:r>
      <w:r w:rsidRPr="008102A3">
        <w:rPr>
          <w:rFonts w:ascii="Times New Roman" w:hAnsi="Times New Roman" w:cs="Times New Roman"/>
          <w:sz w:val="22"/>
          <w:szCs w:val="22"/>
          <w:shd w:val="clear" w:color="auto" w:fill="FFFFFF"/>
        </w:rPr>
        <w:t xml:space="preserve">), „úzký a nízký vchod o rozměrech 91x84 </w:t>
      </w:r>
      <w:proofErr w:type="gramStart"/>
      <w:r w:rsidRPr="008102A3">
        <w:rPr>
          <w:rFonts w:ascii="Times New Roman" w:hAnsi="Times New Roman" w:cs="Times New Roman"/>
          <w:sz w:val="22"/>
          <w:szCs w:val="22"/>
          <w:shd w:val="clear" w:color="auto" w:fill="FFFFFF"/>
        </w:rPr>
        <w:t xml:space="preserve">centimetrů [...]“ </w:t>
      </w:r>
      <w:r w:rsidRPr="008102A3">
        <w:rPr>
          <w:rFonts w:ascii="Times New Roman" w:hAnsi="Times New Roman" w:cs="Times New Roman"/>
          <w:sz w:val="22"/>
          <w:szCs w:val="22"/>
        </w:rPr>
        <w:t>(Thomovi</w:t>
      </w:r>
      <w:proofErr w:type="gramEnd"/>
      <w:r w:rsidRPr="008102A3">
        <w:rPr>
          <w:rFonts w:ascii="Times New Roman" w:hAnsi="Times New Roman" w:cs="Times New Roman"/>
          <w:sz w:val="22"/>
          <w:szCs w:val="22"/>
        </w:rPr>
        <w:t>, 2002: 127)</w:t>
      </w:r>
    </w:p>
  </w:footnote>
  <w:footnote w:id="146">
    <w:p w:rsidR="00752A4E" w:rsidRDefault="00752A4E">
      <w:pPr>
        <w:pStyle w:val="Textpoznpodarou"/>
      </w:pPr>
      <w:r>
        <w:rPr>
          <w:rStyle w:val="Znakapoznpodarou"/>
        </w:rPr>
        <w:footnoteRef/>
      </w:r>
      <w:r>
        <w:t xml:space="preserve"> </w:t>
      </w:r>
      <w:r w:rsidRPr="008102A3">
        <w:rPr>
          <w:rFonts w:ascii="Times New Roman" w:hAnsi="Times New Roman" w:cs="Times New Roman"/>
          <w:i/>
          <w:sz w:val="22"/>
          <w:szCs w:val="22"/>
        </w:rPr>
        <w:t>Katanakake</w:t>
      </w:r>
      <w:r w:rsidRPr="008102A3">
        <w:rPr>
          <w:rFonts w:ascii="Times New Roman" w:hAnsi="Times New Roman" w:cs="Times New Roman"/>
          <w:sz w:val="22"/>
          <w:szCs w:val="22"/>
        </w:rPr>
        <w:t xml:space="preserve"> (</w:t>
      </w:r>
      <w:r w:rsidRPr="008102A3">
        <w:rPr>
          <w:rFonts w:ascii="Times New Roman" w:hAnsi="Times New Roman" w:cs="Times New Roman"/>
          <w:sz w:val="22"/>
          <w:szCs w:val="22"/>
          <w:shd w:val="clear" w:color="auto" w:fill="FFFFFF"/>
        </w:rPr>
        <w:t>刀掛</w:t>
      </w:r>
      <w:r w:rsidRPr="008102A3">
        <w:rPr>
          <w:rFonts w:ascii="Times New Roman" w:hAnsi="Times New Roman" w:cs="Times New Roman"/>
          <w:sz w:val="22"/>
          <w:szCs w:val="22"/>
          <w:shd w:val="clear" w:color="auto" w:fill="FFFFFF"/>
        </w:rPr>
        <w:t xml:space="preserve">), [...] stojánek umístěný před vchodem, který Rikjú navrhl, aby si bojovníci měli kde odložit své </w:t>
      </w:r>
      <w:proofErr w:type="gramStart"/>
      <w:r w:rsidRPr="008102A3">
        <w:rPr>
          <w:rFonts w:ascii="Times New Roman" w:hAnsi="Times New Roman" w:cs="Times New Roman"/>
          <w:sz w:val="22"/>
          <w:szCs w:val="22"/>
          <w:shd w:val="clear" w:color="auto" w:fill="FFFFFF"/>
        </w:rPr>
        <w:t>meče</w:t>
      </w:r>
      <w:r>
        <w:rPr>
          <w:rFonts w:ascii="Times New Roman" w:hAnsi="Times New Roman" w:cs="Times New Roman"/>
          <w:sz w:val="22"/>
          <w:szCs w:val="22"/>
          <w:shd w:val="clear" w:color="auto" w:fill="FFFFFF"/>
        </w:rPr>
        <w:t xml:space="preserve"> </w:t>
      </w:r>
      <w:r w:rsidRPr="008102A3">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 xml:space="preserve"> </w:t>
      </w:r>
      <w:r w:rsidRPr="008102A3">
        <w:rPr>
          <w:rFonts w:ascii="Times New Roman" w:hAnsi="Times New Roman" w:cs="Times New Roman"/>
          <w:sz w:val="22"/>
          <w:szCs w:val="22"/>
        </w:rPr>
        <w:t>(Thomovi</w:t>
      </w:r>
      <w:proofErr w:type="gramEnd"/>
      <w:r w:rsidRPr="008102A3">
        <w:rPr>
          <w:rFonts w:ascii="Times New Roman" w:hAnsi="Times New Roman" w:cs="Times New Roman"/>
          <w:sz w:val="22"/>
          <w:szCs w:val="22"/>
        </w:rPr>
        <w:t>, 2002: 127)</w:t>
      </w:r>
    </w:p>
  </w:footnote>
  <w:footnote w:id="147">
    <w:p w:rsidR="00752A4E" w:rsidRDefault="00752A4E">
      <w:pPr>
        <w:pStyle w:val="Textpoznpodarou"/>
      </w:pPr>
      <w:r>
        <w:rPr>
          <w:rStyle w:val="Znakapoznpodarou"/>
        </w:rPr>
        <w:footnoteRef/>
      </w:r>
      <w:r>
        <w:t xml:space="preserve"> </w:t>
      </w:r>
      <w:r w:rsidRPr="00247D9E">
        <w:rPr>
          <w:rFonts w:ascii="Times New Roman" w:hAnsi="Times New Roman" w:cs="Times New Roman"/>
          <w:sz w:val="22"/>
          <w:szCs w:val="22"/>
        </w:rPr>
        <w:t>Imai Sókjú (</w:t>
      </w:r>
      <w:r w:rsidRPr="00247D9E">
        <w:rPr>
          <w:rFonts w:ascii="Times New Roman" w:cs="Times New Roman"/>
          <w:sz w:val="22"/>
          <w:szCs w:val="22"/>
        </w:rPr>
        <w:t>今井宗久</w:t>
      </w:r>
      <w:r w:rsidRPr="00247D9E">
        <w:rPr>
          <w:rFonts w:ascii="Times New Roman" w:hAnsi="Times New Roman" w:cs="Times New Roman"/>
          <w:sz w:val="22"/>
          <w:szCs w:val="22"/>
        </w:rPr>
        <w:t>, 1520—1593), čajový mistr a žák Džóóa; působil také jak</w:t>
      </w:r>
      <w:r>
        <w:rPr>
          <w:rFonts w:ascii="Times New Roman" w:hAnsi="Times New Roman" w:cs="Times New Roman"/>
          <w:sz w:val="22"/>
          <w:szCs w:val="22"/>
        </w:rPr>
        <w:t>o</w:t>
      </w:r>
      <w:r w:rsidRPr="00247D9E">
        <w:rPr>
          <w:rFonts w:ascii="Times New Roman" w:hAnsi="Times New Roman" w:cs="Times New Roman"/>
          <w:sz w:val="22"/>
          <w:szCs w:val="22"/>
        </w:rPr>
        <w:t xml:space="preserve"> obchodník a poddaný Tojotomiho Hidejošiho (viz Frédéric, 2002: 382)</w:t>
      </w:r>
    </w:p>
  </w:footnote>
  <w:footnote w:id="148">
    <w:p w:rsidR="00752A4E" w:rsidRPr="008835E4" w:rsidRDefault="00752A4E">
      <w:pPr>
        <w:pStyle w:val="Textpoznpodarou"/>
      </w:pPr>
      <w:r w:rsidRPr="008835E4">
        <w:rPr>
          <w:rStyle w:val="Znakapoznpodarou"/>
        </w:rPr>
        <w:footnoteRef/>
      </w:r>
      <w:r w:rsidRPr="008835E4">
        <w:t xml:space="preserve"> </w:t>
      </w:r>
      <w:r w:rsidRPr="008835E4">
        <w:rPr>
          <w:rFonts w:ascii="Times New Roman" w:hAnsi="Times New Roman" w:cs="Times New Roman"/>
          <w:sz w:val="22"/>
          <w:szCs w:val="22"/>
        </w:rPr>
        <w:t>Kitano Očakai (</w:t>
      </w:r>
      <w:r w:rsidRPr="008835E4">
        <w:rPr>
          <w:rFonts w:ascii="Times New Roman" w:hAnsi="Times New Roman" w:cs="Times New Roman"/>
          <w:sz w:val="22"/>
          <w:szCs w:val="22"/>
          <w:shd w:val="clear" w:color="auto" w:fill="FFFFFF"/>
        </w:rPr>
        <w:t>北野お茶会</w:t>
      </w:r>
      <w:r w:rsidRPr="008835E4">
        <w:rPr>
          <w:rFonts w:ascii="Times New Roman" w:hAnsi="Times New Roman" w:cs="Times New Roman"/>
          <w:sz w:val="22"/>
          <w:szCs w:val="22"/>
          <w:shd w:val="clear" w:color="auto" w:fill="FFFFFF"/>
        </w:rPr>
        <w:t>).</w:t>
      </w:r>
    </w:p>
  </w:footnote>
  <w:footnote w:id="149">
    <w:p w:rsidR="00752A4E" w:rsidRPr="00551B01" w:rsidRDefault="00752A4E">
      <w:pPr>
        <w:pStyle w:val="Textpoznpodarou"/>
        <w:rPr>
          <w:rFonts w:ascii="Times New Roman" w:hAnsi="Times New Roman" w:cs="Times New Roman"/>
          <w:sz w:val="22"/>
          <w:szCs w:val="22"/>
        </w:rPr>
      </w:pPr>
      <w:r w:rsidRPr="008835E4">
        <w:rPr>
          <w:rStyle w:val="Znakapoznpodarou"/>
        </w:rPr>
        <w:footnoteRef/>
      </w:r>
      <w:r w:rsidRPr="008835E4">
        <w:t xml:space="preserve"> </w:t>
      </w:r>
      <w:r w:rsidRPr="008835E4">
        <w:rPr>
          <w:rFonts w:ascii="Times New Roman" w:hAnsi="Times New Roman" w:cs="Times New Roman"/>
          <w:sz w:val="22"/>
          <w:szCs w:val="22"/>
        </w:rPr>
        <w:t>„Vítej, meči věčnosti! Skrze Buddhu a skrze Dharmu musel sis razit cestu!“ (Okakura, 1999: 77)</w:t>
      </w:r>
    </w:p>
  </w:footnote>
  <w:footnote w:id="150">
    <w:p w:rsidR="00752A4E" w:rsidRDefault="00752A4E">
      <w:pPr>
        <w:pStyle w:val="Textpoznpodarou"/>
      </w:pPr>
      <w:r>
        <w:rPr>
          <w:rStyle w:val="Znakapoznpodarou"/>
        </w:rPr>
        <w:footnoteRef/>
      </w:r>
      <w:r>
        <w:t xml:space="preserve"> </w:t>
      </w:r>
      <w:r w:rsidRPr="001316D6">
        <w:rPr>
          <w:rFonts w:ascii="Times New Roman" w:hAnsi="Times New Roman" w:cs="Times New Roman"/>
          <w:sz w:val="22"/>
          <w:szCs w:val="22"/>
        </w:rPr>
        <w:t>Šógunát Tokugawa (</w:t>
      </w:r>
      <w:r>
        <w:rPr>
          <w:rFonts w:ascii="Times New Roman" w:hAnsi="Times New Roman" w:cs="Times New Roman"/>
          <w:sz w:val="22"/>
          <w:szCs w:val="22"/>
        </w:rPr>
        <w:t>1603—1607), poslední z japonských šógunátů.</w:t>
      </w:r>
    </w:p>
  </w:footnote>
  <w:footnote w:id="151">
    <w:p w:rsidR="00752A4E" w:rsidRDefault="00752A4E">
      <w:pPr>
        <w:pStyle w:val="Textpoznpodarou"/>
      </w:pPr>
      <w:r>
        <w:rPr>
          <w:rStyle w:val="Znakapoznpodarou"/>
        </w:rPr>
        <w:footnoteRef/>
      </w:r>
      <w:r>
        <w:t xml:space="preserve"> </w:t>
      </w:r>
      <w:r w:rsidRPr="001316D6">
        <w:rPr>
          <w:rFonts w:ascii="Times New Roman" w:hAnsi="Times New Roman" w:cs="Times New Roman"/>
          <w:sz w:val="22"/>
          <w:szCs w:val="22"/>
        </w:rPr>
        <w:t>Urasenke (</w:t>
      </w:r>
      <w:r w:rsidRPr="001316D6">
        <w:rPr>
          <w:rFonts w:ascii="Times New Roman" w:cs="Times New Roman"/>
          <w:sz w:val="22"/>
          <w:szCs w:val="22"/>
        </w:rPr>
        <w:t>裏千家</w:t>
      </w:r>
      <w:r w:rsidRPr="001316D6">
        <w:rPr>
          <w:rFonts w:ascii="Times New Roman" w:hAnsi="Times New Roman" w:cs="Times New Roman"/>
          <w:sz w:val="22"/>
          <w:szCs w:val="22"/>
        </w:rPr>
        <w:t>), Omotesenke (</w:t>
      </w:r>
      <w:r w:rsidRPr="001316D6">
        <w:rPr>
          <w:rFonts w:ascii="Times New Roman" w:cs="Times New Roman"/>
          <w:sz w:val="22"/>
          <w:szCs w:val="22"/>
        </w:rPr>
        <w:t>表千家</w:t>
      </w:r>
      <w:r w:rsidRPr="001316D6">
        <w:rPr>
          <w:rFonts w:ascii="Times New Roman" w:hAnsi="Times New Roman" w:cs="Times New Roman"/>
          <w:sz w:val="22"/>
          <w:szCs w:val="22"/>
        </w:rPr>
        <w:t>), Mušakódžisenke (</w:t>
      </w:r>
      <w:r w:rsidRPr="001316D6">
        <w:rPr>
          <w:rFonts w:ascii="Times New Roman" w:cs="Times New Roman"/>
          <w:sz w:val="22"/>
          <w:szCs w:val="22"/>
        </w:rPr>
        <w:t>武者小路千家</w:t>
      </w:r>
      <w:r w:rsidRPr="001316D6">
        <w:rPr>
          <w:rFonts w:ascii="Times New Roman" w:hAnsi="Times New Roman" w:cs="Times New Roman"/>
          <w:sz w:val="22"/>
          <w:szCs w:val="22"/>
        </w:rPr>
        <w:t>).</w:t>
      </w:r>
    </w:p>
  </w:footnote>
  <w:footnote w:id="152">
    <w:p w:rsidR="00752A4E" w:rsidRDefault="00752A4E">
      <w:pPr>
        <w:pStyle w:val="Textpoznpodarou"/>
      </w:pPr>
      <w:r>
        <w:rPr>
          <w:rStyle w:val="Znakapoznpodarou"/>
        </w:rPr>
        <w:footnoteRef/>
      </w:r>
      <w:r>
        <w:t xml:space="preserve"> </w:t>
      </w:r>
      <w:r w:rsidRPr="00EB1137">
        <w:rPr>
          <w:rFonts w:ascii="Times New Roman" w:hAnsi="Times New Roman" w:cs="Times New Roman"/>
          <w:sz w:val="22"/>
          <w:szCs w:val="22"/>
        </w:rPr>
        <w:t>Katagari Sekišú (</w:t>
      </w:r>
      <w:r w:rsidRPr="00EB1137">
        <w:rPr>
          <w:rFonts w:ascii="Times New Roman" w:hAnsi="Arial" w:cs="Times New Roman"/>
          <w:sz w:val="22"/>
          <w:szCs w:val="22"/>
          <w:shd w:val="clear" w:color="auto" w:fill="FFFFFF"/>
        </w:rPr>
        <w:t>片桐石</w:t>
      </w:r>
      <w:r w:rsidRPr="00EB1137">
        <w:rPr>
          <w:rFonts w:ascii="Times New Roman" w:eastAsia="MS Gothic" w:hAnsi="MS Gothic" w:cs="Times New Roman"/>
          <w:sz w:val="22"/>
          <w:szCs w:val="22"/>
          <w:shd w:val="clear" w:color="auto" w:fill="FFFFFF"/>
        </w:rPr>
        <w:t>州</w:t>
      </w:r>
      <w:r w:rsidRPr="00EB1137">
        <w:rPr>
          <w:rFonts w:ascii="Times New Roman" w:eastAsia="MS Gothic" w:hAnsi="Times New Roman" w:cs="Times New Roman"/>
          <w:sz w:val="22"/>
          <w:szCs w:val="22"/>
          <w:shd w:val="clear" w:color="auto" w:fill="FFFFFF"/>
        </w:rPr>
        <w:t xml:space="preserve">, </w:t>
      </w:r>
      <w:r w:rsidRPr="00EB1137">
        <w:rPr>
          <w:rFonts w:ascii="Times New Roman" w:hAnsi="Times New Roman" w:cs="Times New Roman"/>
          <w:sz w:val="22"/>
          <w:szCs w:val="22"/>
        </w:rPr>
        <w:t>1605—1673).</w:t>
      </w:r>
    </w:p>
  </w:footnote>
  <w:footnote w:id="153">
    <w:p w:rsidR="00752A4E" w:rsidRPr="00EB1137" w:rsidRDefault="00752A4E">
      <w:pPr>
        <w:pStyle w:val="Textpoznpodarou"/>
        <w:rPr>
          <w:rFonts w:ascii="Times New Roman" w:hAnsi="Times New Roman" w:cs="Times New Roman"/>
          <w:sz w:val="22"/>
          <w:szCs w:val="22"/>
        </w:rPr>
      </w:pPr>
      <w:r>
        <w:rPr>
          <w:rStyle w:val="Znakapoznpodarou"/>
        </w:rPr>
        <w:footnoteRef/>
      </w:r>
      <w:r>
        <w:t xml:space="preserve"> </w:t>
      </w:r>
      <w:r w:rsidRPr="00EB1137">
        <w:rPr>
          <w:rFonts w:ascii="Times New Roman" w:hAnsi="Times New Roman" w:cs="Times New Roman"/>
          <w:sz w:val="22"/>
          <w:szCs w:val="22"/>
        </w:rPr>
        <w:t>Období Meidži (1868—1912), po pá</w:t>
      </w:r>
      <w:r>
        <w:rPr>
          <w:rFonts w:ascii="Times New Roman" w:hAnsi="Times New Roman" w:cs="Times New Roman"/>
          <w:sz w:val="22"/>
          <w:szCs w:val="22"/>
        </w:rPr>
        <w:t>du šógunátu se k moci opět dostal</w:t>
      </w:r>
      <w:r w:rsidRPr="00EB1137">
        <w:rPr>
          <w:rFonts w:ascii="Times New Roman" w:hAnsi="Times New Roman" w:cs="Times New Roman"/>
          <w:sz w:val="22"/>
          <w:szCs w:val="22"/>
        </w:rPr>
        <w:t xml:space="preserve"> císař a Japonsko se otevřelo světu. Vzorem pro budoucí vývoj se staly západní mocnosti. </w:t>
      </w:r>
      <w:r w:rsidRPr="00EB1137">
        <w:rPr>
          <w:rFonts w:ascii="Times New Roman" w:eastAsia="MS Gothic" w:hAnsi="Times New Roman" w:cs="Times New Roman"/>
          <w:sz w:val="22"/>
          <w:szCs w:val="22"/>
        </w:rPr>
        <w:t>(viz Reischauer, Craig, 2012: 136—137)</w:t>
      </w:r>
    </w:p>
  </w:footnote>
  <w:footnote w:id="154">
    <w:p w:rsidR="00752A4E" w:rsidRDefault="00752A4E" w:rsidP="00C65046">
      <w:pPr>
        <w:pStyle w:val="Textpoznpodarou"/>
      </w:pPr>
      <w:r>
        <w:rPr>
          <w:rStyle w:val="Znakapoznpodarou"/>
        </w:rPr>
        <w:footnoteRef/>
      </w:r>
      <w:r>
        <w:t xml:space="preserve"> </w:t>
      </w:r>
      <w:r>
        <w:rPr>
          <w:rFonts w:ascii="Times New Roman" w:hAnsi="Times New Roman" w:cs="Times New Roman"/>
          <w:sz w:val="22"/>
          <w:szCs w:val="22"/>
        </w:rPr>
        <w:t xml:space="preserve">Škola Urasenke má </w:t>
      </w:r>
      <w:r w:rsidRPr="001316D6">
        <w:rPr>
          <w:rFonts w:ascii="Times New Roman" w:hAnsi="Times New Roman" w:cs="Times New Roman"/>
          <w:sz w:val="22"/>
          <w:szCs w:val="22"/>
        </w:rPr>
        <w:t>pobočku i v Praze.</w:t>
      </w:r>
    </w:p>
  </w:footnote>
  <w:footnote w:id="155">
    <w:p w:rsidR="00752A4E" w:rsidRDefault="00752A4E" w:rsidP="008C37CF">
      <w:pPr>
        <w:pStyle w:val="Textpoznpodarou"/>
      </w:pPr>
      <w:r>
        <w:rPr>
          <w:rStyle w:val="Znakapoznpodarou"/>
        </w:rPr>
        <w:footnoteRef/>
      </w:r>
      <w:r>
        <w:t xml:space="preserve"> </w:t>
      </w:r>
      <w:r w:rsidRPr="00494D04">
        <w:rPr>
          <w:rFonts w:ascii="Times New Roman" w:hAnsi="Times New Roman" w:cs="Times New Roman"/>
          <w:sz w:val="22"/>
          <w:szCs w:val="22"/>
        </w:rPr>
        <w:t>Zde by bylo vhodné zmínit i obchod s čínským čajovým náčiním, kterého byl po utlumení obchodu s Čínou v Japonsku nedostatek. Už v této době byla čajová kultura spojována s jistými estetickými principy – k pití čaje se užívalo výhradně vzácného čínského náčiní.</w:t>
      </w:r>
      <w:r>
        <w:rPr>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E" w:rsidRDefault="00752A4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E" w:rsidRDefault="00752A4E">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A4E" w:rsidRDefault="00752A4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B3E"/>
    <w:multiLevelType w:val="multilevel"/>
    <w:tmpl w:val="E73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211B8"/>
    <w:multiLevelType w:val="multilevel"/>
    <w:tmpl w:val="FB8E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grammar="clean"/>
  <w:defaultTabStop w:val="708"/>
  <w:hyphenationZone w:val="425"/>
  <w:characterSpacingControl w:val="doNotCompress"/>
  <w:footnotePr>
    <w:footnote w:id="-1"/>
    <w:footnote w:id="0"/>
  </w:footnotePr>
  <w:endnotePr>
    <w:endnote w:id="-1"/>
    <w:endnote w:id="0"/>
  </w:endnotePr>
  <w:compat>
    <w:useFELayout/>
  </w:compat>
  <w:rsids>
    <w:rsidRoot w:val="00E71B0D"/>
    <w:rsid w:val="000000D4"/>
    <w:rsid w:val="0000305F"/>
    <w:rsid w:val="00003CEA"/>
    <w:rsid w:val="00005545"/>
    <w:rsid w:val="00005566"/>
    <w:rsid w:val="00007767"/>
    <w:rsid w:val="0001265F"/>
    <w:rsid w:val="0001327D"/>
    <w:rsid w:val="00013ACE"/>
    <w:rsid w:val="00015A24"/>
    <w:rsid w:val="00021086"/>
    <w:rsid w:val="000232C5"/>
    <w:rsid w:val="00023DEA"/>
    <w:rsid w:val="000240B5"/>
    <w:rsid w:val="00026A7E"/>
    <w:rsid w:val="00027A55"/>
    <w:rsid w:val="00027AB0"/>
    <w:rsid w:val="00027C27"/>
    <w:rsid w:val="000320D4"/>
    <w:rsid w:val="00035286"/>
    <w:rsid w:val="000354FE"/>
    <w:rsid w:val="0003718F"/>
    <w:rsid w:val="00037368"/>
    <w:rsid w:val="00040A90"/>
    <w:rsid w:val="0004203C"/>
    <w:rsid w:val="00043CAD"/>
    <w:rsid w:val="000443D9"/>
    <w:rsid w:val="00044DB6"/>
    <w:rsid w:val="00045620"/>
    <w:rsid w:val="00045ACB"/>
    <w:rsid w:val="00050CD4"/>
    <w:rsid w:val="000551C5"/>
    <w:rsid w:val="000567BE"/>
    <w:rsid w:val="000575F3"/>
    <w:rsid w:val="00061258"/>
    <w:rsid w:val="00061DCC"/>
    <w:rsid w:val="0007316D"/>
    <w:rsid w:val="0007337F"/>
    <w:rsid w:val="000741B9"/>
    <w:rsid w:val="00075097"/>
    <w:rsid w:val="00077F80"/>
    <w:rsid w:val="000879B5"/>
    <w:rsid w:val="00091FCC"/>
    <w:rsid w:val="000A07B5"/>
    <w:rsid w:val="000A0D0A"/>
    <w:rsid w:val="000A18A7"/>
    <w:rsid w:val="000A1E6D"/>
    <w:rsid w:val="000A462E"/>
    <w:rsid w:val="000A4641"/>
    <w:rsid w:val="000A4BEC"/>
    <w:rsid w:val="000A7690"/>
    <w:rsid w:val="000B0689"/>
    <w:rsid w:val="000B279C"/>
    <w:rsid w:val="000B326D"/>
    <w:rsid w:val="000B34AB"/>
    <w:rsid w:val="000B5B49"/>
    <w:rsid w:val="000B7057"/>
    <w:rsid w:val="000C24F1"/>
    <w:rsid w:val="000C5169"/>
    <w:rsid w:val="000C6D83"/>
    <w:rsid w:val="000C732D"/>
    <w:rsid w:val="000D017D"/>
    <w:rsid w:val="000D017F"/>
    <w:rsid w:val="000D23D9"/>
    <w:rsid w:val="000D2D70"/>
    <w:rsid w:val="000D4901"/>
    <w:rsid w:val="000D4B48"/>
    <w:rsid w:val="000D7083"/>
    <w:rsid w:val="000E0AAD"/>
    <w:rsid w:val="000E0F4D"/>
    <w:rsid w:val="000E1570"/>
    <w:rsid w:val="000E692B"/>
    <w:rsid w:val="000F03B7"/>
    <w:rsid w:val="000F342D"/>
    <w:rsid w:val="000F5793"/>
    <w:rsid w:val="000F62D6"/>
    <w:rsid w:val="000F74A1"/>
    <w:rsid w:val="00101A31"/>
    <w:rsid w:val="00103568"/>
    <w:rsid w:val="00103883"/>
    <w:rsid w:val="00107491"/>
    <w:rsid w:val="00110DFF"/>
    <w:rsid w:val="00111B29"/>
    <w:rsid w:val="00111C5E"/>
    <w:rsid w:val="001124DF"/>
    <w:rsid w:val="00115A36"/>
    <w:rsid w:val="00115AC3"/>
    <w:rsid w:val="00123D60"/>
    <w:rsid w:val="00123DCA"/>
    <w:rsid w:val="001252F4"/>
    <w:rsid w:val="00127015"/>
    <w:rsid w:val="001310F3"/>
    <w:rsid w:val="001313D4"/>
    <w:rsid w:val="001316D6"/>
    <w:rsid w:val="00131902"/>
    <w:rsid w:val="00131EB0"/>
    <w:rsid w:val="001335F3"/>
    <w:rsid w:val="00143B06"/>
    <w:rsid w:val="001447F9"/>
    <w:rsid w:val="00145B9F"/>
    <w:rsid w:val="00145E11"/>
    <w:rsid w:val="0014609D"/>
    <w:rsid w:val="001463EA"/>
    <w:rsid w:val="0014791F"/>
    <w:rsid w:val="001512BE"/>
    <w:rsid w:val="00152C9C"/>
    <w:rsid w:val="001566A1"/>
    <w:rsid w:val="001600F8"/>
    <w:rsid w:val="00162F35"/>
    <w:rsid w:val="001633C2"/>
    <w:rsid w:val="00166092"/>
    <w:rsid w:val="00166132"/>
    <w:rsid w:val="00166D2B"/>
    <w:rsid w:val="001708D9"/>
    <w:rsid w:val="00171E7F"/>
    <w:rsid w:val="001720C2"/>
    <w:rsid w:val="00173AE1"/>
    <w:rsid w:val="00175F1C"/>
    <w:rsid w:val="00176694"/>
    <w:rsid w:val="001779FF"/>
    <w:rsid w:val="001816E6"/>
    <w:rsid w:val="00181F55"/>
    <w:rsid w:val="001834C2"/>
    <w:rsid w:val="00183F41"/>
    <w:rsid w:val="00184B87"/>
    <w:rsid w:val="00184BDF"/>
    <w:rsid w:val="00190EB0"/>
    <w:rsid w:val="00191E62"/>
    <w:rsid w:val="00193648"/>
    <w:rsid w:val="00193B7B"/>
    <w:rsid w:val="00193FCA"/>
    <w:rsid w:val="0019454A"/>
    <w:rsid w:val="001962EE"/>
    <w:rsid w:val="001A5089"/>
    <w:rsid w:val="001A7B34"/>
    <w:rsid w:val="001B0B6C"/>
    <w:rsid w:val="001B0ED6"/>
    <w:rsid w:val="001B1DA2"/>
    <w:rsid w:val="001B332A"/>
    <w:rsid w:val="001B46BA"/>
    <w:rsid w:val="001B47F8"/>
    <w:rsid w:val="001B7B54"/>
    <w:rsid w:val="001B7BFF"/>
    <w:rsid w:val="001C0617"/>
    <w:rsid w:val="001C21B9"/>
    <w:rsid w:val="001C321B"/>
    <w:rsid w:val="001D185A"/>
    <w:rsid w:val="001D2DCC"/>
    <w:rsid w:val="001D4405"/>
    <w:rsid w:val="001D5F53"/>
    <w:rsid w:val="001D7613"/>
    <w:rsid w:val="001F17EB"/>
    <w:rsid w:val="001F2689"/>
    <w:rsid w:val="001F31A5"/>
    <w:rsid w:val="001F35FC"/>
    <w:rsid w:val="001F3AA4"/>
    <w:rsid w:val="001F4D7B"/>
    <w:rsid w:val="001F75EF"/>
    <w:rsid w:val="001F7D43"/>
    <w:rsid w:val="00200C8B"/>
    <w:rsid w:val="00203AEF"/>
    <w:rsid w:val="002117FD"/>
    <w:rsid w:val="00212214"/>
    <w:rsid w:val="00214357"/>
    <w:rsid w:val="0021698B"/>
    <w:rsid w:val="002213C0"/>
    <w:rsid w:val="00222764"/>
    <w:rsid w:val="00223141"/>
    <w:rsid w:val="00223FC1"/>
    <w:rsid w:val="00225543"/>
    <w:rsid w:val="00227B02"/>
    <w:rsid w:val="0023181D"/>
    <w:rsid w:val="002344CB"/>
    <w:rsid w:val="0023751C"/>
    <w:rsid w:val="00240025"/>
    <w:rsid w:val="0024128E"/>
    <w:rsid w:val="00244D8E"/>
    <w:rsid w:val="002460D9"/>
    <w:rsid w:val="002465B3"/>
    <w:rsid w:val="00247D9E"/>
    <w:rsid w:val="00254037"/>
    <w:rsid w:val="002550F7"/>
    <w:rsid w:val="0025624E"/>
    <w:rsid w:val="00260656"/>
    <w:rsid w:val="00260D5F"/>
    <w:rsid w:val="002634BA"/>
    <w:rsid w:val="00263C0D"/>
    <w:rsid w:val="00263C27"/>
    <w:rsid w:val="0026436D"/>
    <w:rsid w:val="0026685F"/>
    <w:rsid w:val="002676FC"/>
    <w:rsid w:val="00271E27"/>
    <w:rsid w:val="00272A06"/>
    <w:rsid w:val="00273A24"/>
    <w:rsid w:val="00275280"/>
    <w:rsid w:val="00275E15"/>
    <w:rsid w:val="0027778B"/>
    <w:rsid w:val="00281BA1"/>
    <w:rsid w:val="002834C6"/>
    <w:rsid w:val="00286FB6"/>
    <w:rsid w:val="00287027"/>
    <w:rsid w:val="00291864"/>
    <w:rsid w:val="00293B7C"/>
    <w:rsid w:val="00294269"/>
    <w:rsid w:val="0029616E"/>
    <w:rsid w:val="002A0BFC"/>
    <w:rsid w:val="002A0C6F"/>
    <w:rsid w:val="002A1026"/>
    <w:rsid w:val="002A269A"/>
    <w:rsid w:val="002A2D27"/>
    <w:rsid w:val="002A31CB"/>
    <w:rsid w:val="002A5188"/>
    <w:rsid w:val="002A5E33"/>
    <w:rsid w:val="002B029B"/>
    <w:rsid w:val="002B0F13"/>
    <w:rsid w:val="002B2DF4"/>
    <w:rsid w:val="002B3101"/>
    <w:rsid w:val="002B419D"/>
    <w:rsid w:val="002B5532"/>
    <w:rsid w:val="002B5AC6"/>
    <w:rsid w:val="002B6CB6"/>
    <w:rsid w:val="002B70E5"/>
    <w:rsid w:val="002C0020"/>
    <w:rsid w:val="002C0300"/>
    <w:rsid w:val="002C3377"/>
    <w:rsid w:val="002C5A12"/>
    <w:rsid w:val="002D0F76"/>
    <w:rsid w:val="002D1039"/>
    <w:rsid w:val="002D32D3"/>
    <w:rsid w:val="002D3B86"/>
    <w:rsid w:val="002D470F"/>
    <w:rsid w:val="002D5E66"/>
    <w:rsid w:val="002E0E88"/>
    <w:rsid w:val="002E2B45"/>
    <w:rsid w:val="002E2E07"/>
    <w:rsid w:val="002E4CC3"/>
    <w:rsid w:val="002E51BC"/>
    <w:rsid w:val="002E5BCC"/>
    <w:rsid w:val="002E761F"/>
    <w:rsid w:val="002F4882"/>
    <w:rsid w:val="002F7225"/>
    <w:rsid w:val="002F779C"/>
    <w:rsid w:val="002F7EC0"/>
    <w:rsid w:val="00300E26"/>
    <w:rsid w:val="003011B6"/>
    <w:rsid w:val="00302016"/>
    <w:rsid w:val="00304D96"/>
    <w:rsid w:val="00305CCB"/>
    <w:rsid w:val="00314118"/>
    <w:rsid w:val="00323A89"/>
    <w:rsid w:val="00327A96"/>
    <w:rsid w:val="003302C8"/>
    <w:rsid w:val="0033042D"/>
    <w:rsid w:val="00332367"/>
    <w:rsid w:val="00333168"/>
    <w:rsid w:val="003359B7"/>
    <w:rsid w:val="00335D48"/>
    <w:rsid w:val="003364B6"/>
    <w:rsid w:val="00336A41"/>
    <w:rsid w:val="00340261"/>
    <w:rsid w:val="003435A5"/>
    <w:rsid w:val="00344803"/>
    <w:rsid w:val="0034733B"/>
    <w:rsid w:val="00351328"/>
    <w:rsid w:val="00354D31"/>
    <w:rsid w:val="0035567E"/>
    <w:rsid w:val="00355A06"/>
    <w:rsid w:val="00356099"/>
    <w:rsid w:val="00357EE8"/>
    <w:rsid w:val="003626C8"/>
    <w:rsid w:val="00366856"/>
    <w:rsid w:val="00366894"/>
    <w:rsid w:val="00366A7A"/>
    <w:rsid w:val="00367C61"/>
    <w:rsid w:val="00370054"/>
    <w:rsid w:val="00370215"/>
    <w:rsid w:val="00372CEB"/>
    <w:rsid w:val="00372FB2"/>
    <w:rsid w:val="0037405A"/>
    <w:rsid w:val="00375486"/>
    <w:rsid w:val="00375F9A"/>
    <w:rsid w:val="0037728A"/>
    <w:rsid w:val="00377DE7"/>
    <w:rsid w:val="00381EE6"/>
    <w:rsid w:val="003841C0"/>
    <w:rsid w:val="003842B6"/>
    <w:rsid w:val="0038773E"/>
    <w:rsid w:val="0039110E"/>
    <w:rsid w:val="0039269C"/>
    <w:rsid w:val="003969A7"/>
    <w:rsid w:val="003A2835"/>
    <w:rsid w:val="003A2CD1"/>
    <w:rsid w:val="003A775C"/>
    <w:rsid w:val="003B04E0"/>
    <w:rsid w:val="003B1E86"/>
    <w:rsid w:val="003B3099"/>
    <w:rsid w:val="003B320A"/>
    <w:rsid w:val="003B3E51"/>
    <w:rsid w:val="003B5948"/>
    <w:rsid w:val="003B7012"/>
    <w:rsid w:val="003C3B38"/>
    <w:rsid w:val="003C4965"/>
    <w:rsid w:val="003C4A28"/>
    <w:rsid w:val="003C6276"/>
    <w:rsid w:val="003D45E7"/>
    <w:rsid w:val="003D4D82"/>
    <w:rsid w:val="003D5E09"/>
    <w:rsid w:val="003E00A7"/>
    <w:rsid w:val="003E0711"/>
    <w:rsid w:val="003E159A"/>
    <w:rsid w:val="003E2662"/>
    <w:rsid w:val="003E299A"/>
    <w:rsid w:val="003E30FC"/>
    <w:rsid w:val="003E35C8"/>
    <w:rsid w:val="003E680C"/>
    <w:rsid w:val="003F0134"/>
    <w:rsid w:val="003F0A39"/>
    <w:rsid w:val="003F0D60"/>
    <w:rsid w:val="003F4C60"/>
    <w:rsid w:val="003F606E"/>
    <w:rsid w:val="003F6758"/>
    <w:rsid w:val="003F6A0C"/>
    <w:rsid w:val="003F70C1"/>
    <w:rsid w:val="003F7448"/>
    <w:rsid w:val="00400BE6"/>
    <w:rsid w:val="00401CB9"/>
    <w:rsid w:val="004044D9"/>
    <w:rsid w:val="004047B5"/>
    <w:rsid w:val="00406FAF"/>
    <w:rsid w:val="00410BA4"/>
    <w:rsid w:val="00410FA9"/>
    <w:rsid w:val="00415A49"/>
    <w:rsid w:val="00415BC7"/>
    <w:rsid w:val="00422FB2"/>
    <w:rsid w:val="004231D2"/>
    <w:rsid w:val="00430316"/>
    <w:rsid w:val="0043334D"/>
    <w:rsid w:val="004351FC"/>
    <w:rsid w:val="00435690"/>
    <w:rsid w:val="00436519"/>
    <w:rsid w:val="004401F7"/>
    <w:rsid w:val="00441838"/>
    <w:rsid w:val="0044189B"/>
    <w:rsid w:val="00444840"/>
    <w:rsid w:val="004452BD"/>
    <w:rsid w:val="00445AA5"/>
    <w:rsid w:val="00447156"/>
    <w:rsid w:val="004506C9"/>
    <w:rsid w:val="0045202F"/>
    <w:rsid w:val="00453DD5"/>
    <w:rsid w:val="0045417D"/>
    <w:rsid w:val="0045496D"/>
    <w:rsid w:val="00455B76"/>
    <w:rsid w:val="00456717"/>
    <w:rsid w:val="00460988"/>
    <w:rsid w:val="00464C2B"/>
    <w:rsid w:val="00466C45"/>
    <w:rsid w:val="00467996"/>
    <w:rsid w:val="004703F9"/>
    <w:rsid w:val="0047171A"/>
    <w:rsid w:val="00475033"/>
    <w:rsid w:val="00475D70"/>
    <w:rsid w:val="00480FA6"/>
    <w:rsid w:val="00481019"/>
    <w:rsid w:val="00481F4E"/>
    <w:rsid w:val="0048338F"/>
    <w:rsid w:val="004837A6"/>
    <w:rsid w:val="004871C3"/>
    <w:rsid w:val="00487F7E"/>
    <w:rsid w:val="004930A7"/>
    <w:rsid w:val="00494D04"/>
    <w:rsid w:val="00497536"/>
    <w:rsid w:val="004A2762"/>
    <w:rsid w:val="004A59BC"/>
    <w:rsid w:val="004B1365"/>
    <w:rsid w:val="004B21B6"/>
    <w:rsid w:val="004B3735"/>
    <w:rsid w:val="004B38EF"/>
    <w:rsid w:val="004B5C3C"/>
    <w:rsid w:val="004B670C"/>
    <w:rsid w:val="004C0ED6"/>
    <w:rsid w:val="004C1FB5"/>
    <w:rsid w:val="004C26F1"/>
    <w:rsid w:val="004C306C"/>
    <w:rsid w:val="004C3FDF"/>
    <w:rsid w:val="004C548F"/>
    <w:rsid w:val="004C6C23"/>
    <w:rsid w:val="004D0EE5"/>
    <w:rsid w:val="004D28C5"/>
    <w:rsid w:val="004D4404"/>
    <w:rsid w:val="004D6B01"/>
    <w:rsid w:val="004D6DFC"/>
    <w:rsid w:val="004E3A94"/>
    <w:rsid w:val="004E6927"/>
    <w:rsid w:val="004F0A84"/>
    <w:rsid w:val="004F0CE2"/>
    <w:rsid w:val="004F4E73"/>
    <w:rsid w:val="004F636A"/>
    <w:rsid w:val="004F66FB"/>
    <w:rsid w:val="004F7BCA"/>
    <w:rsid w:val="00501862"/>
    <w:rsid w:val="005079B7"/>
    <w:rsid w:val="0051112F"/>
    <w:rsid w:val="005128B0"/>
    <w:rsid w:val="00514538"/>
    <w:rsid w:val="00514B04"/>
    <w:rsid w:val="00515B84"/>
    <w:rsid w:val="00523AC2"/>
    <w:rsid w:val="0052491B"/>
    <w:rsid w:val="005251C6"/>
    <w:rsid w:val="00526A12"/>
    <w:rsid w:val="00527507"/>
    <w:rsid w:val="00531850"/>
    <w:rsid w:val="005338A4"/>
    <w:rsid w:val="00535BC6"/>
    <w:rsid w:val="0054149C"/>
    <w:rsid w:val="00543C7E"/>
    <w:rsid w:val="00545DCB"/>
    <w:rsid w:val="0054755A"/>
    <w:rsid w:val="0055057C"/>
    <w:rsid w:val="00551B01"/>
    <w:rsid w:val="00552BF3"/>
    <w:rsid w:val="00553DE7"/>
    <w:rsid w:val="00554EF0"/>
    <w:rsid w:val="00557413"/>
    <w:rsid w:val="0055761E"/>
    <w:rsid w:val="00560932"/>
    <w:rsid w:val="00561170"/>
    <w:rsid w:val="00562D7A"/>
    <w:rsid w:val="0056446E"/>
    <w:rsid w:val="00566260"/>
    <w:rsid w:val="00566E84"/>
    <w:rsid w:val="00570DC8"/>
    <w:rsid w:val="00571C7A"/>
    <w:rsid w:val="00572E8B"/>
    <w:rsid w:val="0058133F"/>
    <w:rsid w:val="00581F07"/>
    <w:rsid w:val="005847ED"/>
    <w:rsid w:val="00585216"/>
    <w:rsid w:val="005918C9"/>
    <w:rsid w:val="0059359A"/>
    <w:rsid w:val="00593C53"/>
    <w:rsid w:val="00594B80"/>
    <w:rsid w:val="00596B40"/>
    <w:rsid w:val="005A02D6"/>
    <w:rsid w:val="005A636C"/>
    <w:rsid w:val="005A6B8A"/>
    <w:rsid w:val="005A6DA7"/>
    <w:rsid w:val="005B1507"/>
    <w:rsid w:val="005B2BC6"/>
    <w:rsid w:val="005B5806"/>
    <w:rsid w:val="005C0BFB"/>
    <w:rsid w:val="005C20F1"/>
    <w:rsid w:val="005C22FD"/>
    <w:rsid w:val="005C232F"/>
    <w:rsid w:val="005C265E"/>
    <w:rsid w:val="005C2C73"/>
    <w:rsid w:val="005C449A"/>
    <w:rsid w:val="005C6F6D"/>
    <w:rsid w:val="005C7BE0"/>
    <w:rsid w:val="005C7CD7"/>
    <w:rsid w:val="005D1246"/>
    <w:rsid w:val="005D2C66"/>
    <w:rsid w:val="005D6990"/>
    <w:rsid w:val="005D7C90"/>
    <w:rsid w:val="005E1925"/>
    <w:rsid w:val="005E356C"/>
    <w:rsid w:val="005E7AB8"/>
    <w:rsid w:val="005F14D0"/>
    <w:rsid w:val="005F5537"/>
    <w:rsid w:val="005F6B2C"/>
    <w:rsid w:val="00601351"/>
    <w:rsid w:val="00601499"/>
    <w:rsid w:val="00603E5F"/>
    <w:rsid w:val="006067CA"/>
    <w:rsid w:val="00606FD7"/>
    <w:rsid w:val="00611590"/>
    <w:rsid w:val="006118EC"/>
    <w:rsid w:val="00611AE7"/>
    <w:rsid w:val="006121C8"/>
    <w:rsid w:val="00613B38"/>
    <w:rsid w:val="00614270"/>
    <w:rsid w:val="00615143"/>
    <w:rsid w:val="006158AC"/>
    <w:rsid w:val="00620139"/>
    <w:rsid w:val="006215ED"/>
    <w:rsid w:val="00621EBD"/>
    <w:rsid w:val="00623F1D"/>
    <w:rsid w:val="00624DAB"/>
    <w:rsid w:val="00625DEF"/>
    <w:rsid w:val="006269FA"/>
    <w:rsid w:val="00631970"/>
    <w:rsid w:val="006321E8"/>
    <w:rsid w:val="00634784"/>
    <w:rsid w:val="00640111"/>
    <w:rsid w:val="00640B84"/>
    <w:rsid w:val="00641412"/>
    <w:rsid w:val="00641BB7"/>
    <w:rsid w:val="006420C6"/>
    <w:rsid w:val="006458BC"/>
    <w:rsid w:val="00647914"/>
    <w:rsid w:val="00650366"/>
    <w:rsid w:val="006508DC"/>
    <w:rsid w:val="00653665"/>
    <w:rsid w:val="00656204"/>
    <w:rsid w:val="00661209"/>
    <w:rsid w:val="00663E68"/>
    <w:rsid w:val="00667D83"/>
    <w:rsid w:val="00671D84"/>
    <w:rsid w:val="00672FDE"/>
    <w:rsid w:val="00673D64"/>
    <w:rsid w:val="006765E4"/>
    <w:rsid w:val="00683993"/>
    <w:rsid w:val="006858B0"/>
    <w:rsid w:val="0068765E"/>
    <w:rsid w:val="00694C7E"/>
    <w:rsid w:val="00697A64"/>
    <w:rsid w:val="006A0DAF"/>
    <w:rsid w:val="006A11F8"/>
    <w:rsid w:val="006A1AA5"/>
    <w:rsid w:val="006A3CA6"/>
    <w:rsid w:val="006A55DE"/>
    <w:rsid w:val="006A760C"/>
    <w:rsid w:val="006B074A"/>
    <w:rsid w:val="006B0819"/>
    <w:rsid w:val="006B0A5C"/>
    <w:rsid w:val="006B465A"/>
    <w:rsid w:val="006B49BB"/>
    <w:rsid w:val="006B5413"/>
    <w:rsid w:val="006B5C06"/>
    <w:rsid w:val="006C0133"/>
    <w:rsid w:val="006C264F"/>
    <w:rsid w:val="006C3B52"/>
    <w:rsid w:val="006C559B"/>
    <w:rsid w:val="006C6496"/>
    <w:rsid w:val="006C704E"/>
    <w:rsid w:val="006D018E"/>
    <w:rsid w:val="006D2C65"/>
    <w:rsid w:val="006D6C73"/>
    <w:rsid w:val="006D7B13"/>
    <w:rsid w:val="006D7E81"/>
    <w:rsid w:val="006E4B18"/>
    <w:rsid w:val="006E6BD2"/>
    <w:rsid w:val="006F1D5E"/>
    <w:rsid w:val="006F7354"/>
    <w:rsid w:val="007018F9"/>
    <w:rsid w:val="0070391B"/>
    <w:rsid w:val="00703E17"/>
    <w:rsid w:val="0070657C"/>
    <w:rsid w:val="00710EB4"/>
    <w:rsid w:val="00711C40"/>
    <w:rsid w:val="0071534D"/>
    <w:rsid w:val="0071642D"/>
    <w:rsid w:val="007206D5"/>
    <w:rsid w:val="00720C51"/>
    <w:rsid w:val="00721118"/>
    <w:rsid w:val="00721B59"/>
    <w:rsid w:val="00721FA2"/>
    <w:rsid w:val="00722259"/>
    <w:rsid w:val="00723BCC"/>
    <w:rsid w:val="00725AFF"/>
    <w:rsid w:val="00726591"/>
    <w:rsid w:val="00740CD5"/>
    <w:rsid w:val="00740D53"/>
    <w:rsid w:val="0074704C"/>
    <w:rsid w:val="00747464"/>
    <w:rsid w:val="00747A50"/>
    <w:rsid w:val="00750F3D"/>
    <w:rsid w:val="007515C7"/>
    <w:rsid w:val="0075205A"/>
    <w:rsid w:val="00752489"/>
    <w:rsid w:val="00752519"/>
    <w:rsid w:val="00752A4E"/>
    <w:rsid w:val="00756433"/>
    <w:rsid w:val="00757ADF"/>
    <w:rsid w:val="0076027D"/>
    <w:rsid w:val="00762E2C"/>
    <w:rsid w:val="00767035"/>
    <w:rsid w:val="00767C44"/>
    <w:rsid w:val="007704FD"/>
    <w:rsid w:val="00771FEE"/>
    <w:rsid w:val="00773501"/>
    <w:rsid w:val="00773816"/>
    <w:rsid w:val="00773C31"/>
    <w:rsid w:val="00776189"/>
    <w:rsid w:val="0078056F"/>
    <w:rsid w:val="0078095A"/>
    <w:rsid w:val="007831CF"/>
    <w:rsid w:val="0078582D"/>
    <w:rsid w:val="00785905"/>
    <w:rsid w:val="00786FBD"/>
    <w:rsid w:val="00791264"/>
    <w:rsid w:val="0079185F"/>
    <w:rsid w:val="00793222"/>
    <w:rsid w:val="00794C35"/>
    <w:rsid w:val="007957CB"/>
    <w:rsid w:val="00797B2E"/>
    <w:rsid w:val="007A07EF"/>
    <w:rsid w:val="007A0980"/>
    <w:rsid w:val="007A0D74"/>
    <w:rsid w:val="007A2B6D"/>
    <w:rsid w:val="007A33FF"/>
    <w:rsid w:val="007A42EB"/>
    <w:rsid w:val="007A6439"/>
    <w:rsid w:val="007B1D86"/>
    <w:rsid w:val="007B4989"/>
    <w:rsid w:val="007B6241"/>
    <w:rsid w:val="007B6DE8"/>
    <w:rsid w:val="007C185A"/>
    <w:rsid w:val="007C28F2"/>
    <w:rsid w:val="007D1EE7"/>
    <w:rsid w:val="007D7482"/>
    <w:rsid w:val="007E0496"/>
    <w:rsid w:val="007E11D5"/>
    <w:rsid w:val="007E14D3"/>
    <w:rsid w:val="007E1883"/>
    <w:rsid w:val="007E2D10"/>
    <w:rsid w:val="007E2F4C"/>
    <w:rsid w:val="007E3564"/>
    <w:rsid w:val="007E3662"/>
    <w:rsid w:val="007E47D1"/>
    <w:rsid w:val="007E52E2"/>
    <w:rsid w:val="007E6385"/>
    <w:rsid w:val="007E66B4"/>
    <w:rsid w:val="007E764D"/>
    <w:rsid w:val="007F1A25"/>
    <w:rsid w:val="007F3DD8"/>
    <w:rsid w:val="007F6D60"/>
    <w:rsid w:val="007F7A9C"/>
    <w:rsid w:val="008014B7"/>
    <w:rsid w:val="008014CF"/>
    <w:rsid w:val="00804F86"/>
    <w:rsid w:val="00806777"/>
    <w:rsid w:val="008102A3"/>
    <w:rsid w:val="008128F1"/>
    <w:rsid w:val="00820EDF"/>
    <w:rsid w:val="0082759A"/>
    <w:rsid w:val="00830508"/>
    <w:rsid w:val="00830DF1"/>
    <w:rsid w:val="00834558"/>
    <w:rsid w:val="00834BC0"/>
    <w:rsid w:val="0083744D"/>
    <w:rsid w:val="00841170"/>
    <w:rsid w:val="0084222A"/>
    <w:rsid w:val="0084393B"/>
    <w:rsid w:val="008439C6"/>
    <w:rsid w:val="008445F1"/>
    <w:rsid w:val="00850A62"/>
    <w:rsid w:val="0085247F"/>
    <w:rsid w:val="0085301C"/>
    <w:rsid w:val="008554BC"/>
    <w:rsid w:val="0085668A"/>
    <w:rsid w:val="00857720"/>
    <w:rsid w:val="00860DF2"/>
    <w:rsid w:val="0086204B"/>
    <w:rsid w:val="0086653C"/>
    <w:rsid w:val="00866A7E"/>
    <w:rsid w:val="00867005"/>
    <w:rsid w:val="008726A9"/>
    <w:rsid w:val="00875993"/>
    <w:rsid w:val="00876C85"/>
    <w:rsid w:val="00880039"/>
    <w:rsid w:val="008804B9"/>
    <w:rsid w:val="00881FB9"/>
    <w:rsid w:val="0088232E"/>
    <w:rsid w:val="008835E4"/>
    <w:rsid w:val="008866B9"/>
    <w:rsid w:val="00886CAB"/>
    <w:rsid w:val="00886CC6"/>
    <w:rsid w:val="00886FEF"/>
    <w:rsid w:val="00887C57"/>
    <w:rsid w:val="008929C2"/>
    <w:rsid w:val="008930C2"/>
    <w:rsid w:val="008937A0"/>
    <w:rsid w:val="00897687"/>
    <w:rsid w:val="008A2421"/>
    <w:rsid w:val="008A28D0"/>
    <w:rsid w:val="008A34D0"/>
    <w:rsid w:val="008A4DD8"/>
    <w:rsid w:val="008A5429"/>
    <w:rsid w:val="008A5C08"/>
    <w:rsid w:val="008A6775"/>
    <w:rsid w:val="008A6A0D"/>
    <w:rsid w:val="008B0982"/>
    <w:rsid w:val="008B56C3"/>
    <w:rsid w:val="008B765C"/>
    <w:rsid w:val="008C21ED"/>
    <w:rsid w:val="008C37CF"/>
    <w:rsid w:val="008C4E11"/>
    <w:rsid w:val="008C62A1"/>
    <w:rsid w:val="008D12E8"/>
    <w:rsid w:val="008D1BCC"/>
    <w:rsid w:val="008D1D1E"/>
    <w:rsid w:val="008D38AF"/>
    <w:rsid w:val="008D5EC4"/>
    <w:rsid w:val="008D629C"/>
    <w:rsid w:val="008D69CE"/>
    <w:rsid w:val="008D6F11"/>
    <w:rsid w:val="008D7794"/>
    <w:rsid w:val="008E2789"/>
    <w:rsid w:val="008E4668"/>
    <w:rsid w:val="008E78DF"/>
    <w:rsid w:val="008E7F92"/>
    <w:rsid w:val="008F1559"/>
    <w:rsid w:val="008F3A58"/>
    <w:rsid w:val="008F7BFA"/>
    <w:rsid w:val="0090089A"/>
    <w:rsid w:val="00907D33"/>
    <w:rsid w:val="00907D97"/>
    <w:rsid w:val="0091029B"/>
    <w:rsid w:val="00911F23"/>
    <w:rsid w:val="00913409"/>
    <w:rsid w:val="00916249"/>
    <w:rsid w:val="00917134"/>
    <w:rsid w:val="00917EBA"/>
    <w:rsid w:val="009231A9"/>
    <w:rsid w:val="00925D02"/>
    <w:rsid w:val="00930E47"/>
    <w:rsid w:val="00931944"/>
    <w:rsid w:val="00935DD7"/>
    <w:rsid w:val="00940056"/>
    <w:rsid w:val="00941A80"/>
    <w:rsid w:val="0094236E"/>
    <w:rsid w:val="009423EB"/>
    <w:rsid w:val="00946155"/>
    <w:rsid w:val="00946381"/>
    <w:rsid w:val="009463CE"/>
    <w:rsid w:val="00951B56"/>
    <w:rsid w:val="00951E8F"/>
    <w:rsid w:val="009528A7"/>
    <w:rsid w:val="00954BCC"/>
    <w:rsid w:val="0096247C"/>
    <w:rsid w:val="00973465"/>
    <w:rsid w:val="00976037"/>
    <w:rsid w:val="009766B3"/>
    <w:rsid w:val="00977433"/>
    <w:rsid w:val="00977601"/>
    <w:rsid w:val="00977803"/>
    <w:rsid w:val="0098172E"/>
    <w:rsid w:val="00982D66"/>
    <w:rsid w:val="00983B76"/>
    <w:rsid w:val="0098451C"/>
    <w:rsid w:val="009901CD"/>
    <w:rsid w:val="0099052B"/>
    <w:rsid w:val="00993A55"/>
    <w:rsid w:val="00993FD4"/>
    <w:rsid w:val="00994DE1"/>
    <w:rsid w:val="00995E32"/>
    <w:rsid w:val="009A18F9"/>
    <w:rsid w:val="009A3452"/>
    <w:rsid w:val="009A422B"/>
    <w:rsid w:val="009A4A20"/>
    <w:rsid w:val="009A4B46"/>
    <w:rsid w:val="009A6574"/>
    <w:rsid w:val="009A6873"/>
    <w:rsid w:val="009A6D6A"/>
    <w:rsid w:val="009B2D93"/>
    <w:rsid w:val="009C1D46"/>
    <w:rsid w:val="009C23A2"/>
    <w:rsid w:val="009C68FD"/>
    <w:rsid w:val="009D03FD"/>
    <w:rsid w:val="009D0C1A"/>
    <w:rsid w:val="009D4827"/>
    <w:rsid w:val="009D5E68"/>
    <w:rsid w:val="009E02CE"/>
    <w:rsid w:val="009E2F06"/>
    <w:rsid w:val="009E59FB"/>
    <w:rsid w:val="009E7166"/>
    <w:rsid w:val="009E7CBA"/>
    <w:rsid w:val="009F0258"/>
    <w:rsid w:val="009F20C2"/>
    <w:rsid w:val="009F2AE9"/>
    <w:rsid w:val="009F4C9E"/>
    <w:rsid w:val="009F6633"/>
    <w:rsid w:val="009F7B2B"/>
    <w:rsid w:val="00A01ABD"/>
    <w:rsid w:val="00A03C52"/>
    <w:rsid w:val="00A055DA"/>
    <w:rsid w:val="00A07432"/>
    <w:rsid w:val="00A10824"/>
    <w:rsid w:val="00A11164"/>
    <w:rsid w:val="00A13C5A"/>
    <w:rsid w:val="00A16072"/>
    <w:rsid w:val="00A16ADA"/>
    <w:rsid w:val="00A16D5C"/>
    <w:rsid w:val="00A200CC"/>
    <w:rsid w:val="00A201A2"/>
    <w:rsid w:val="00A21E49"/>
    <w:rsid w:val="00A23306"/>
    <w:rsid w:val="00A25A0B"/>
    <w:rsid w:val="00A349E4"/>
    <w:rsid w:val="00A35170"/>
    <w:rsid w:val="00A354D0"/>
    <w:rsid w:val="00A3627E"/>
    <w:rsid w:val="00A36B9A"/>
    <w:rsid w:val="00A37421"/>
    <w:rsid w:val="00A41B6B"/>
    <w:rsid w:val="00A438EE"/>
    <w:rsid w:val="00A443F7"/>
    <w:rsid w:val="00A45CCA"/>
    <w:rsid w:val="00A47E78"/>
    <w:rsid w:val="00A532CB"/>
    <w:rsid w:val="00A53C86"/>
    <w:rsid w:val="00A57CB2"/>
    <w:rsid w:val="00A61F74"/>
    <w:rsid w:val="00A63B36"/>
    <w:rsid w:val="00A64A8A"/>
    <w:rsid w:val="00A652F8"/>
    <w:rsid w:val="00A65499"/>
    <w:rsid w:val="00A668D1"/>
    <w:rsid w:val="00A727BE"/>
    <w:rsid w:val="00A72880"/>
    <w:rsid w:val="00A733CD"/>
    <w:rsid w:val="00A7797A"/>
    <w:rsid w:val="00A80522"/>
    <w:rsid w:val="00A806AC"/>
    <w:rsid w:val="00A81BA5"/>
    <w:rsid w:val="00A84A3D"/>
    <w:rsid w:val="00A85B6A"/>
    <w:rsid w:val="00A87DCA"/>
    <w:rsid w:val="00A9046E"/>
    <w:rsid w:val="00A90C7D"/>
    <w:rsid w:val="00A9143E"/>
    <w:rsid w:val="00A91A42"/>
    <w:rsid w:val="00A94385"/>
    <w:rsid w:val="00A95B3A"/>
    <w:rsid w:val="00A970A3"/>
    <w:rsid w:val="00AA06A2"/>
    <w:rsid w:val="00AA122C"/>
    <w:rsid w:val="00AA130A"/>
    <w:rsid w:val="00AA35EC"/>
    <w:rsid w:val="00AA36DB"/>
    <w:rsid w:val="00AA4808"/>
    <w:rsid w:val="00AA48E5"/>
    <w:rsid w:val="00AA5904"/>
    <w:rsid w:val="00AA6612"/>
    <w:rsid w:val="00AA7A9B"/>
    <w:rsid w:val="00AB106E"/>
    <w:rsid w:val="00AB5114"/>
    <w:rsid w:val="00AB5662"/>
    <w:rsid w:val="00AB6DA9"/>
    <w:rsid w:val="00AB6F11"/>
    <w:rsid w:val="00AB74BC"/>
    <w:rsid w:val="00AB7DE6"/>
    <w:rsid w:val="00AC084F"/>
    <w:rsid w:val="00AC167C"/>
    <w:rsid w:val="00AC1B29"/>
    <w:rsid w:val="00AC425E"/>
    <w:rsid w:val="00AC6EA8"/>
    <w:rsid w:val="00AC7594"/>
    <w:rsid w:val="00AC7D64"/>
    <w:rsid w:val="00AD30CD"/>
    <w:rsid w:val="00AE01FE"/>
    <w:rsid w:val="00AE197A"/>
    <w:rsid w:val="00AE37D1"/>
    <w:rsid w:val="00AE45F1"/>
    <w:rsid w:val="00AE4890"/>
    <w:rsid w:val="00AE56F4"/>
    <w:rsid w:val="00AE5CE6"/>
    <w:rsid w:val="00AF2201"/>
    <w:rsid w:val="00AF73F7"/>
    <w:rsid w:val="00B012DF"/>
    <w:rsid w:val="00B022A4"/>
    <w:rsid w:val="00B0289F"/>
    <w:rsid w:val="00B02E07"/>
    <w:rsid w:val="00B04831"/>
    <w:rsid w:val="00B06F2B"/>
    <w:rsid w:val="00B07CF4"/>
    <w:rsid w:val="00B1068D"/>
    <w:rsid w:val="00B11FDF"/>
    <w:rsid w:val="00B13BE9"/>
    <w:rsid w:val="00B16082"/>
    <w:rsid w:val="00B23591"/>
    <w:rsid w:val="00B319F5"/>
    <w:rsid w:val="00B32183"/>
    <w:rsid w:val="00B358E5"/>
    <w:rsid w:val="00B368C7"/>
    <w:rsid w:val="00B42098"/>
    <w:rsid w:val="00B429D1"/>
    <w:rsid w:val="00B45943"/>
    <w:rsid w:val="00B46A07"/>
    <w:rsid w:val="00B46D14"/>
    <w:rsid w:val="00B526AA"/>
    <w:rsid w:val="00B55A53"/>
    <w:rsid w:val="00B5616E"/>
    <w:rsid w:val="00B568B8"/>
    <w:rsid w:val="00B56DA8"/>
    <w:rsid w:val="00B57732"/>
    <w:rsid w:val="00B62E81"/>
    <w:rsid w:val="00B63E3B"/>
    <w:rsid w:val="00B65E70"/>
    <w:rsid w:val="00B67841"/>
    <w:rsid w:val="00B67F94"/>
    <w:rsid w:val="00B743FF"/>
    <w:rsid w:val="00B77CB6"/>
    <w:rsid w:val="00B80273"/>
    <w:rsid w:val="00B803F2"/>
    <w:rsid w:val="00B839F8"/>
    <w:rsid w:val="00B83EF4"/>
    <w:rsid w:val="00B847D3"/>
    <w:rsid w:val="00B84DBC"/>
    <w:rsid w:val="00B859AA"/>
    <w:rsid w:val="00B86D45"/>
    <w:rsid w:val="00B871E1"/>
    <w:rsid w:val="00B8754A"/>
    <w:rsid w:val="00B87B07"/>
    <w:rsid w:val="00B92668"/>
    <w:rsid w:val="00B92E70"/>
    <w:rsid w:val="00B96988"/>
    <w:rsid w:val="00B976F3"/>
    <w:rsid w:val="00BA0058"/>
    <w:rsid w:val="00BA0733"/>
    <w:rsid w:val="00BA13C3"/>
    <w:rsid w:val="00BA2DAD"/>
    <w:rsid w:val="00BA3ACB"/>
    <w:rsid w:val="00BA3EFC"/>
    <w:rsid w:val="00BA58FC"/>
    <w:rsid w:val="00BA63EF"/>
    <w:rsid w:val="00BB058B"/>
    <w:rsid w:val="00BB2405"/>
    <w:rsid w:val="00BB28BF"/>
    <w:rsid w:val="00BB4186"/>
    <w:rsid w:val="00BB4613"/>
    <w:rsid w:val="00BB492B"/>
    <w:rsid w:val="00BB4C2A"/>
    <w:rsid w:val="00BB6204"/>
    <w:rsid w:val="00BB78FA"/>
    <w:rsid w:val="00BC2DAC"/>
    <w:rsid w:val="00BC484F"/>
    <w:rsid w:val="00BC5385"/>
    <w:rsid w:val="00BC5C59"/>
    <w:rsid w:val="00BC5D30"/>
    <w:rsid w:val="00BC681F"/>
    <w:rsid w:val="00BC6B83"/>
    <w:rsid w:val="00BC6CF8"/>
    <w:rsid w:val="00BD02D8"/>
    <w:rsid w:val="00BD4453"/>
    <w:rsid w:val="00BD4604"/>
    <w:rsid w:val="00BD7B68"/>
    <w:rsid w:val="00BE21BE"/>
    <w:rsid w:val="00BE3609"/>
    <w:rsid w:val="00BE4406"/>
    <w:rsid w:val="00BE47E0"/>
    <w:rsid w:val="00BE6397"/>
    <w:rsid w:val="00BF2ABB"/>
    <w:rsid w:val="00BF5B51"/>
    <w:rsid w:val="00BF66BD"/>
    <w:rsid w:val="00C010C5"/>
    <w:rsid w:val="00C03B82"/>
    <w:rsid w:val="00C04611"/>
    <w:rsid w:val="00C07647"/>
    <w:rsid w:val="00C1063D"/>
    <w:rsid w:val="00C1212D"/>
    <w:rsid w:val="00C135E7"/>
    <w:rsid w:val="00C145A0"/>
    <w:rsid w:val="00C15C6F"/>
    <w:rsid w:val="00C174A6"/>
    <w:rsid w:val="00C17965"/>
    <w:rsid w:val="00C2030D"/>
    <w:rsid w:val="00C225AA"/>
    <w:rsid w:val="00C233E0"/>
    <w:rsid w:val="00C2453E"/>
    <w:rsid w:val="00C2690A"/>
    <w:rsid w:val="00C26DEE"/>
    <w:rsid w:val="00C27B5D"/>
    <w:rsid w:val="00C30236"/>
    <w:rsid w:val="00C30860"/>
    <w:rsid w:val="00C33436"/>
    <w:rsid w:val="00C33D99"/>
    <w:rsid w:val="00C35B0C"/>
    <w:rsid w:val="00C37CDC"/>
    <w:rsid w:val="00C4140F"/>
    <w:rsid w:val="00C433D6"/>
    <w:rsid w:val="00C43E09"/>
    <w:rsid w:val="00C44BA9"/>
    <w:rsid w:val="00C45AA8"/>
    <w:rsid w:val="00C45F62"/>
    <w:rsid w:val="00C50350"/>
    <w:rsid w:val="00C50CE7"/>
    <w:rsid w:val="00C51D29"/>
    <w:rsid w:val="00C51DBE"/>
    <w:rsid w:val="00C52F9D"/>
    <w:rsid w:val="00C53F0E"/>
    <w:rsid w:val="00C57707"/>
    <w:rsid w:val="00C57A65"/>
    <w:rsid w:val="00C60D39"/>
    <w:rsid w:val="00C62C38"/>
    <w:rsid w:val="00C6343D"/>
    <w:rsid w:val="00C65046"/>
    <w:rsid w:val="00C654EB"/>
    <w:rsid w:val="00C70C2C"/>
    <w:rsid w:val="00C710B8"/>
    <w:rsid w:val="00C738F0"/>
    <w:rsid w:val="00C73E91"/>
    <w:rsid w:val="00C745D0"/>
    <w:rsid w:val="00C77C39"/>
    <w:rsid w:val="00C80A8E"/>
    <w:rsid w:val="00C81F6D"/>
    <w:rsid w:val="00C82389"/>
    <w:rsid w:val="00C82D12"/>
    <w:rsid w:val="00C84800"/>
    <w:rsid w:val="00C9043E"/>
    <w:rsid w:val="00C90F60"/>
    <w:rsid w:val="00C93B6E"/>
    <w:rsid w:val="00C93FF8"/>
    <w:rsid w:val="00C963E8"/>
    <w:rsid w:val="00CA1EB9"/>
    <w:rsid w:val="00CA21D9"/>
    <w:rsid w:val="00CA2556"/>
    <w:rsid w:val="00CA31E7"/>
    <w:rsid w:val="00CA483D"/>
    <w:rsid w:val="00CB3259"/>
    <w:rsid w:val="00CB72FE"/>
    <w:rsid w:val="00CB7C86"/>
    <w:rsid w:val="00CB7E2D"/>
    <w:rsid w:val="00CC273D"/>
    <w:rsid w:val="00CC312D"/>
    <w:rsid w:val="00CC4796"/>
    <w:rsid w:val="00CC4DB8"/>
    <w:rsid w:val="00CC7EC5"/>
    <w:rsid w:val="00CD0B2B"/>
    <w:rsid w:val="00CD0B71"/>
    <w:rsid w:val="00CD0DDF"/>
    <w:rsid w:val="00CD142B"/>
    <w:rsid w:val="00CD232F"/>
    <w:rsid w:val="00CD3BD1"/>
    <w:rsid w:val="00CD5CEB"/>
    <w:rsid w:val="00CE107A"/>
    <w:rsid w:val="00CE1B03"/>
    <w:rsid w:val="00CE3208"/>
    <w:rsid w:val="00CE648E"/>
    <w:rsid w:val="00CF2976"/>
    <w:rsid w:val="00CF3B66"/>
    <w:rsid w:val="00CF7DB6"/>
    <w:rsid w:val="00D00C63"/>
    <w:rsid w:val="00D023B7"/>
    <w:rsid w:val="00D049A3"/>
    <w:rsid w:val="00D04B96"/>
    <w:rsid w:val="00D0568F"/>
    <w:rsid w:val="00D12D36"/>
    <w:rsid w:val="00D13D5F"/>
    <w:rsid w:val="00D13E7C"/>
    <w:rsid w:val="00D148FA"/>
    <w:rsid w:val="00D14D73"/>
    <w:rsid w:val="00D16FAF"/>
    <w:rsid w:val="00D174A2"/>
    <w:rsid w:val="00D175EB"/>
    <w:rsid w:val="00D20A29"/>
    <w:rsid w:val="00D25031"/>
    <w:rsid w:val="00D25943"/>
    <w:rsid w:val="00D25F91"/>
    <w:rsid w:val="00D27337"/>
    <w:rsid w:val="00D324F9"/>
    <w:rsid w:val="00D33E69"/>
    <w:rsid w:val="00D33EB5"/>
    <w:rsid w:val="00D34BC9"/>
    <w:rsid w:val="00D34C0C"/>
    <w:rsid w:val="00D35DBF"/>
    <w:rsid w:val="00D35F58"/>
    <w:rsid w:val="00D406AB"/>
    <w:rsid w:val="00D43E9A"/>
    <w:rsid w:val="00D45D03"/>
    <w:rsid w:val="00D467EB"/>
    <w:rsid w:val="00D504FE"/>
    <w:rsid w:val="00D527C1"/>
    <w:rsid w:val="00D52E7A"/>
    <w:rsid w:val="00D548C3"/>
    <w:rsid w:val="00D5543C"/>
    <w:rsid w:val="00D55A4D"/>
    <w:rsid w:val="00D62323"/>
    <w:rsid w:val="00D62A8E"/>
    <w:rsid w:val="00D630A8"/>
    <w:rsid w:val="00D67DD0"/>
    <w:rsid w:val="00D71721"/>
    <w:rsid w:val="00D72F3A"/>
    <w:rsid w:val="00D803EB"/>
    <w:rsid w:val="00D81597"/>
    <w:rsid w:val="00D8214B"/>
    <w:rsid w:val="00D83B1B"/>
    <w:rsid w:val="00D84C07"/>
    <w:rsid w:val="00D86CBA"/>
    <w:rsid w:val="00D87C72"/>
    <w:rsid w:val="00D90ACF"/>
    <w:rsid w:val="00DA0F22"/>
    <w:rsid w:val="00DA0FAD"/>
    <w:rsid w:val="00DA2656"/>
    <w:rsid w:val="00DA2E3D"/>
    <w:rsid w:val="00DA5B46"/>
    <w:rsid w:val="00DA669B"/>
    <w:rsid w:val="00DB1F07"/>
    <w:rsid w:val="00DB1F9F"/>
    <w:rsid w:val="00DB441F"/>
    <w:rsid w:val="00DB4F74"/>
    <w:rsid w:val="00DB7695"/>
    <w:rsid w:val="00DC2D9C"/>
    <w:rsid w:val="00DD2417"/>
    <w:rsid w:val="00DD2EC5"/>
    <w:rsid w:val="00DD3135"/>
    <w:rsid w:val="00DD436A"/>
    <w:rsid w:val="00DE0D2F"/>
    <w:rsid w:val="00DE4DC0"/>
    <w:rsid w:val="00DE5C52"/>
    <w:rsid w:val="00DE6858"/>
    <w:rsid w:val="00DE7FD6"/>
    <w:rsid w:val="00DF7E9D"/>
    <w:rsid w:val="00E01847"/>
    <w:rsid w:val="00E0319A"/>
    <w:rsid w:val="00E102F4"/>
    <w:rsid w:val="00E10725"/>
    <w:rsid w:val="00E13636"/>
    <w:rsid w:val="00E13873"/>
    <w:rsid w:val="00E15AB5"/>
    <w:rsid w:val="00E15F2D"/>
    <w:rsid w:val="00E162BD"/>
    <w:rsid w:val="00E1652D"/>
    <w:rsid w:val="00E2066F"/>
    <w:rsid w:val="00E211B5"/>
    <w:rsid w:val="00E212B2"/>
    <w:rsid w:val="00E22619"/>
    <w:rsid w:val="00E23476"/>
    <w:rsid w:val="00E23612"/>
    <w:rsid w:val="00E23980"/>
    <w:rsid w:val="00E266DB"/>
    <w:rsid w:val="00E269EB"/>
    <w:rsid w:val="00E273F8"/>
    <w:rsid w:val="00E31AEA"/>
    <w:rsid w:val="00E32372"/>
    <w:rsid w:val="00E335AA"/>
    <w:rsid w:val="00E33815"/>
    <w:rsid w:val="00E33AAE"/>
    <w:rsid w:val="00E33C40"/>
    <w:rsid w:val="00E36E95"/>
    <w:rsid w:val="00E379CE"/>
    <w:rsid w:val="00E4325C"/>
    <w:rsid w:val="00E434D7"/>
    <w:rsid w:val="00E439F5"/>
    <w:rsid w:val="00E4533A"/>
    <w:rsid w:val="00E47737"/>
    <w:rsid w:val="00E50614"/>
    <w:rsid w:val="00E511F7"/>
    <w:rsid w:val="00E51CB3"/>
    <w:rsid w:val="00E52260"/>
    <w:rsid w:val="00E531CD"/>
    <w:rsid w:val="00E55D1D"/>
    <w:rsid w:val="00E63BE4"/>
    <w:rsid w:val="00E65759"/>
    <w:rsid w:val="00E66D4B"/>
    <w:rsid w:val="00E66D93"/>
    <w:rsid w:val="00E70D50"/>
    <w:rsid w:val="00E71B0D"/>
    <w:rsid w:val="00E73E45"/>
    <w:rsid w:val="00E755B7"/>
    <w:rsid w:val="00E756A9"/>
    <w:rsid w:val="00E76250"/>
    <w:rsid w:val="00E772D7"/>
    <w:rsid w:val="00E777FC"/>
    <w:rsid w:val="00E7799D"/>
    <w:rsid w:val="00E808DA"/>
    <w:rsid w:val="00E80CEC"/>
    <w:rsid w:val="00E8298A"/>
    <w:rsid w:val="00E8463F"/>
    <w:rsid w:val="00E86A6B"/>
    <w:rsid w:val="00E915AD"/>
    <w:rsid w:val="00E920E9"/>
    <w:rsid w:val="00E94D65"/>
    <w:rsid w:val="00E96E49"/>
    <w:rsid w:val="00EA3165"/>
    <w:rsid w:val="00EA351D"/>
    <w:rsid w:val="00EA3799"/>
    <w:rsid w:val="00EA5099"/>
    <w:rsid w:val="00EA7696"/>
    <w:rsid w:val="00EA7B5B"/>
    <w:rsid w:val="00EA7F71"/>
    <w:rsid w:val="00EB0D92"/>
    <w:rsid w:val="00EB1137"/>
    <w:rsid w:val="00EB1271"/>
    <w:rsid w:val="00EB28FF"/>
    <w:rsid w:val="00EB3F04"/>
    <w:rsid w:val="00EB4778"/>
    <w:rsid w:val="00EB484D"/>
    <w:rsid w:val="00EB61D4"/>
    <w:rsid w:val="00EC0845"/>
    <w:rsid w:val="00EC120D"/>
    <w:rsid w:val="00EC1DA0"/>
    <w:rsid w:val="00EC244D"/>
    <w:rsid w:val="00EC28B3"/>
    <w:rsid w:val="00EC5629"/>
    <w:rsid w:val="00EC71AE"/>
    <w:rsid w:val="00ED05A3"/>
    <w:rsid w:val="00ED4267"/>
    <w:rsid w:val="00ED47CD"/>
    <w:rsid w:val="00ED5E90"/>
    <w:rsid w:val="00ED7D03"/>
    <w:rsid w:val="00EE1727"/>
    <w:rsid w:val="00EE7607"/>
    <w:rsid w:val="00EF42EA"/>
    <w:rsid w:val="00EF43FB"/>
    <w:rsid w:val="00EF44CB"/>
    <w:rsid w:val="00EF5B02"/>
    <w:rsid w:val="00EF5F08"/>
    <w:rsid w:val="00EF6352"/>
    <w:rsid w:val="00EF71EC"/>
    <w:rsid w:val="00F15384"/>
    <w:rsid w:val="00F15669"/>
    <w:rsid w:val="00F168CC"/>
    <w:rsid w:val="00F23222"/>
    <w:rsid w:val="00F2392F"/>
    <w:rsid w:val="00F26F15"/>
    <w:rsid w:val="00F30B6F"/>
    <w:rsid w:val="00F3377F"/>
    <w:rsid w:val="00F342A8"/>
    <w:rsid w:val="00F3642D"/>
    <w:rsid w:val="00F420A9"/>
    <w:rsid w:val="00F42379"/>
    <w:rsid w:val="00F4281F"/>
    <w:rsid w:val="00F43413"/>
    <w:rsid w:val="00F44E24"/>
    <w:rsid w:val="00F45C9B"/>
    <w:rsid w:val="00F47839"/>
    <w:rsid w:val="00F479A2"/>
    <w:rsid w:val="00F50AAC"/>
    <w:rsid w:val="00F51F76"/>
    <w:rsid w:val="00F53689"/>
    <w:rsid w:val="00F54DA5"/>
    <w:rsid w:val="00F55F88"/>
    <w:rsid w:val="00F57164"/>
    <w:rsid w:val="00F633E2"/>
    <w:rsid w:val="00F63A5B"/>
    <w:rsid w:val="00F65D4E"/>
    <w:rsid w:val="00F65DA0"/>
    <w:rsid w:val="00F67BC3"/>
    <w:rsid w:val="00F73871"/>
    <w:rsid w:val="00F8145D"/>
    <w:rsid w:val="00F81B29"/>
    <w:rsid w:val="00F82594"/>
    <w:rsid w:val="00F83845"/>
    <w:rsid w:val="00F906C9"/>
    <w:rsid w:val="00F90CCD"/>
    <w:rsid w:val="00F9114A"/>
    <w:rsid w:val="00F96900"/>
    <w:rsid w:val="00FA2577"/>
    <w:rsid w:val="00FB09C9"/>
    <w:rsid w:val="00FB1DAC"/>
    <w:rsid w:val="00FB2DBB"/>
    <w:rsid w:val="00FB31A8"/>
    <w:rsid w:val="00FB405F"/>
    <w:rsid w:val="00FB456B"/>
    <w:rsid w:val="00FB679F"/>
    <w:rsid w:val="00FB7BA8"/>
    <w:rsid w:val="00FC254D"/>
    <w:rsid w:val="00FC3EEC"/>
    <w:rsid w:val="00FC4C18"/>
    <w:rsid w:val="00FC6413"/>
    <w:rsid w:val="00FC79E7"/>
    <w:rsid w:val="00FD2A53"/>
    <w:rsid w:val="00FD444A"/>
    <w:rsid w:val="00FD51AE"/>
    <w:rsid w:val="00FD58FC"/>
    <w:rsid w:val="00FD6406"/>
    <w:rsid w:val="00FD7B08"/>
    <w:rsid w:val="00FE2EA0"/>
    <w:rsid w:val="00FE6259"/>
    <w:rsid w:val="00FE6764"/>
    <w:rsid w:val="00FE6B21"/>
    <w:rsid w:val="00FE6DF0"/>
    <w:rsid w:val="00FE7B0D"/>
    <w:rsid w:val="00FF0BE3"/>
    <w:rsid w:val="00FF44D2"/>
    <w:rsid w:val="00FF4EA7"/>
    <w:rsid w:val="00FF4FF9"/>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cs-CZ"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323"/>
  </w:style>
  <w:style w:type="paragraph" w:styleId="Nadpis1">
    <w:name w:val="heading 1"/>
    <w:basedOn w:val="Normln"/>
    <w:next w:val="Normln"/>
    <w:link w:val="Nadpis1Char"/>
    <w:uiPriority w:val="9"/>
    <w:qFormat/>
    <w:rsid w:val="00C51D2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paragraph" w:styleId="Nadpis3">
    <w:name w:val="heading 3"/>
    <w:basedOn w:val="Normln"/>
    <w:next w:val="Normln"/>
    <w:link w:val="Nadpis3Char"/>
    <w:uiPriority w:val="9"/>
    <w:semiHidden/>
    <w:unhideWhenUsed/>
    <w:qFormat/>
    <w:rsid w:val="00930E4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040A90"/>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040A90"/>
    <w:rPr>
      <w:sz w:val="20"/>
      <w:szCs w:val="20"/>
    </w:rPr>
  </w:style>
  <w:style w:type="character" w:styleId="Znakapoznpodarou">
    <w:name w:val="footnote reference"/>
    <w:basedOn w:val="Standardnpsmoodstavce"/>
    <w:uiPriority w:val="99"/>
    <w:semiHidden/>
    <w:unhideWhenUsed/>
    <w:rsid w:val="00040A90"/>
    <w:rPr>
      <w:vertAlign w:val="superscript"/>
    </w:rPr>
  </w:style>
  <w:style w:type="paragraph" w:styleId="Zhlav">
    <w:name w:val="header"/>
    <w:basedOn w:val="Normln"/>
    <w:link w:val="ZhlavChar"/>
    <w:uiPriority w:val="99"/>
    <w:semiHidden/>
    <w:unhideWhenUsed/>
    <w:rsid w:val="009A4A20"/>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A4A20"/>
  </w:style>
  <w:style w:type="paragraph" w:styleId="Zpat">
    <w:name w:val="footer"/>
    <w:basedOn w:val="Normln"/>
    <w:link w:val="ZpatChar"/>
    <w:uiPriority w:val="99"/>
    <w:unhideWhenUsed/>
    <w:rsid w:val="009A4A20"/>
    <w:pPr>
      <w:tabs>
        <w:tab w:val="center" w:pos="4536"/>
        <w:tab w:val="right" w:pos="9072"/>
      </w:tabs>
      <w:spacing w:line="240" w:lineRule="auto"/>
    </w:pPr>
  </w:style>
  <w:style w:type="character" w:customStyle="1" w:styleId="ZpatChar">
    <w:name w:val="Zápatí Char"/>
    <w:basedOn w:val="Standardnpsmoodstavce"/>
    <w:link w:val="Zpat"/>
    <w:uiPriority w:val="99"/>
    <w:rsid w:val="009A4A20"/>
  </w:style>
  <w:style w:type="character" w:styleId="Hypertextovodkaz">
    <w:name w:val="Hyperlink"/>
    <w:basedOn w:val="Standardnpsmoodstavce"/>
    <w:uiPriority w:val="99"/>
    <w:unhideWhenUsed/>
    <w:rsid w:val="00887C57"/>
    <w:rPr>
      <w:color w:val="0000FF"/>
      <w:u w:val="single"/>
    </w:rPr>
  </w:style>
  <w:style w:type="character" w:customStyle="1" w:styleId="tnihongokanji">
    <w:name w:val="t_nihongo_kanji"/>
    <w:basedOn w:val="Standardnpsmoodstavce"/>
    <w:rsid w:val="00EA3165"/>
  </w:style>
  <w:style w:type="character" w:customStyle="1" w:styleId="Nadpis1Char">
    <w:name w:val="Nadpis 1 Char"/>
    <w:basedOn w:val="Standardnpsmoodstavce"/>
    <w:link w:val="Nadpis1"/>
    <w:uiPriority w:val="9"/>
    <w:rsid w:val="00C51D29"/>
    <w:rPr>
      <w:rFonts w:asciiTheme="majorHAnsi" w:eastAsiaTheme="majorEastAsia" w:hAnsiTheme="majorHAnsi" w:cstheme="majorBidi"/>
      <w:b/>
      <w:bCs/>
      <w:color w:val="365F91" w:themeColor="accent1" w:themeShade="BF"/>
      <w:sz w:val="28"/>
      <w:szCs w:val="28"/>
      <w:lang w:eastAsia="ja-JP"/>
    </w:rPr>
  </w:style>
  <w:style w:type="character" w:customStyle="1" w:styleId="addmd">
    <w:name w:val="addmd"/>
    <w:basedOn w:val="Standardnpsmoodstavce"/>
    <w:rsid w:val="00281BA1"/>
  </w:style>
  <w:style w:type="paragraph" w:customStyle="1" w:styleId="Default">
    <w:name w:val="Default"/>
    <w:rsid w:val="00CD0B71"/>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Nadpis3Char">
    <w:name w:val="Nadpis 3 Char"/>
    <w:basedOn w:val="Standardnpsmoodstavce"/>
    <w:link w:val="Nadpis3"/>
    <w:uiPriority w:val="9"/>
    <w:semiHidden/>
    <w:rsid w:val="00930E47"/>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AC1B29"/>
  </w:style>
  <w:style w:type="character" w:customStyle="1" w:styleId="a-size-large">
    <w:name w:val="a-size-large"/>
    <w:basedOn w:val="Standardnpsmoodstavce"/>
    <w:rsid w:val="000B279C"/>
  </w:style>
  <w:style w:type="paragraph" w:styleId="Rozvrendokumentu">
    <w:name w:val="Document Map"/>
    <w:basedOn w:val="Normln"/>
    <w:link w:val="RozvrendokumentuChar"/>
    <w:uiPriority w:val="99"/>
    <w:semiHidden/>
    <w:unhideWhenUsed/>
    <w:rsid w:val="00123D60"/>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123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237341">
      <w:bodyDiv w:val="1"/>
      <w:marLeft w:val="0"/>
      <w:marRight w:val="0"/>
      <w:marTop w:val="0"/>
      <w:marBottom w:val="0"/>
      <w:divBdr>
        <w:top w:val="none" w:sz="0" w:space="0" w:color="auto"/>
        <w:left w:val="none" w:sz="0" w:space="0" w:color="auto"/>
        <w:bottom w:val="none" w:sz="0" w:space="0" w:color="auto"/>
        <w:right w:val="none" w:sz="0" w:space="0" w:color="auto"/>
      </w:divBdr>
    </w:div>
    <w:div w:id="231354640">
      <w:bodyDiv w:val="1"/>
      <w:marLeft w:val="0"/>
      <w:marRight w:val="0"/>
      <w:marTop w:val="0"/>
      <w:marBottom w:val="0"/>
      <w:divBdr>
        <w:top w:val="none" w:sz="0" w:space="0" w:color="auto"/>
        <w:left w:val="none" w:sz="0" w:space="0" w:color="auto"/>
        <w:bottom w:val="none" w:sz="0" w:space="0" w:color="auto"/>
        <w:right w:val="none" w:sz="0" w:space="0" w:color="auto"/>
      </w:divBdr>
    </w:div>
    <w:div w:id="663825777">
      <w:bodyDiv w:val="1"/>
      <w:marLeft w:val="0"/>
      <w:marRight w:val="0"/>
      <w:marTop w:val="0"/>
      <w:marBottom w:val="0"/>
      <w:divBdr>
        <w:top w:val="none" w:sz="0" w:space="0" w:color="auto"/>
        <w:left w:val="none" w:sz="0" w:space="0" w:color="auto"/>
        <w:bottom w:val="none" w:sz="0" w:space="0" w:color="auto"/>
        <w:right w:val="none" w:sz="0" w:space="0" w:color="auto"/>
      </w:divBdr>
    </w:div>
    <w:div w:id="759759547">
      <w:bodyDiv w:val="1"/>
      <w:marLeft w:val="0"/>
      <w:marRight w:val="0"/>
      <w:marTop w:val="0"/>
      <w:marBottom w:val="0"/>
      <w:divBdr>
        <w:top w:val="none" w:sz="0" w:space="0" w:color="auto"/>
        <w:left w:val="none" w:sz="0" w:space="0" w:color="auto"/>
        <w:bottom w:val="none" w:sz="0" w:space="0" w:color="auto"/>
        <w:right w:val="none" w:sz="0" w:space="0" w:color="auto"/>
      </w:divBdr>
    </w:div>
    <w:div w:id="861555584">
      <w:bodyDiv w:val="1"/>
      <w:marLeft w:val="0"/>
      <w:marRight w:val="0"/>
      <w:marTop w:val="0"/>
      <w:marBottom w:val="0"/>
      <w:divBdr>
        <w:top w:val="none" w:sz="0" w:space="0" w:color="auto"/>
        <w:left w:val="none" w:sz="0" w:space="0" w:color="auto"/>
        <w:bottom w:val="none" w:sz="0" w:space="0" w:color="auto"/>
        <w:right w:val="none" w:sz="0" w:space="0" w:color="auto"/>
      </w:divBdr>
    </w:div>
    <w:div w:id="902450690">
      <w:bodyDiv w:val="1"/>
      <w:marLeft w:val="0"/>
      <w:marRight w:val="0"/>
      <w:marTop w:val="0"/>
      <w:marBottom w:val="0"/>
      <w:divBdr>
        <w:top w:val="none" w:sz="0" w:space="0" w:color="auto"/>
        <w:left w:val="none" w:sz="0" w:space="0" w:color="auto"/>
        <w:bottom w:val="none" w:sz="0" w:space="0" w:color="auto"/>
        <w:right w:val="none" w:sz="0" w:space="0" w:color="auto"/>
      </w:divBdr>
    </w:div>
    <w:div w:id="1310668768">
      <w:bodyDiv w:val="1"/>
      <w:marLeft w:val="0"/>
      <w:marRight w:val="0"/>
      <w:marTop w:val="0"/>
      <w:marBottom w:val="0"/>
      <w:divBdr>
        <w:top w:val="none" w:sz="0" w:space="0" w:color="auto"/>
        <w:left w:val="none" w:sz="0" w:space="0" w:color="auto"/>
        <w:bottom w:val="none" w:sz="0" w:space="0" w:color="auto"/>
        <w:right w:val="none" w:sz="0" w:space="0" w:color="auto"/>
      </w:divBdr>
    </w:div>
    <w:div w:id="1442606068">
      <w:bodyDiv w:val="1"/>
      <w:marLeft w:val="0"/>
      <w:marRight w:val="0"/>
      <w:marTop w:val="0"/>
      <w:marBottom w:val="0"/>
      <w:divBdr>
        <w:top w:val="none" w:sz="0" w:space="0" w:color="auto"/>
        <w:left w:val="none" w:sz="0" w:space="0" w:color="auto"/>
        <w:bottom w:val="none" w:sz="0" w:space="0" w:color="auto"/>
        <w:right w:val="none" w:sz="0" w:space="0" w:color="auto"/>
      </w:divBdr>
    </w:div>
    <w:div w:id="1739671408">
      <w:bodyDiv w:val="1"/>
      <w:marLeft w:val="0"/>
      <w:marRight w:val="0"/>
      <w:marTop w:val="0"/>
      <w:marBottom w:val="0"/>
      <w:divBdr>
        <w:top w:val="none" w:sz="0" w:space="0" w:color="auto"/>
        <w:left w:val="none" w:sz="0" w:space="0" w:color="auto"/>
        <w:bottom w:val="none" w:sz="0" w:space="0" w:color="auto"/>
        <w:right w:val="none" w:sz="0" w:space="0" w:color="auto"/>
      </w:divBdr>
    </w:div>
    <w:div w:id="1838837693">
      <w:bodyDiv w:val="1"/>
      <w:marLeft w:val="0"/>
      <w:marRight w:val="0"/>
      <w:marTop w:val="0"/>
      <w:marBottom w:val="0"/>
      <w:divBdr>
        <w:top w:val="none" w:sz="0" w:space="0" w:color="auto"/>
        <w:left w:val="none" w:sz="0" w:space="0" w:color="auto"/>
        <w:bottom w:val="none" w:sz="0" w:space="0" w:color="auto"/>
        <w:right w:val="none" w:sz="0" w:space="0" w:color="auto"/>
      </w:divBdr>
    </w:div>
    <w:div w:id="203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9161-A58C-42F4-9A82-270AF5EE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10802</TotalTime>
  <Pages>52</Pages>
  <Words>12691</Words>
  <Characters>70943</Characters>
  <Application>Microsoft Office Word</Application>
  <DocSecurity>0</DocSecurity>
  <Lines>1163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205</cp:lastModifiedBy>
  <cp:revision>322</cp:revision>
  <dcterms:created xsi:type="dcterms:W3CDTF">2014-06-14T21:00:00Z</dcterms:created>
  <dcterms:modified xsi:type="dcterms:W3CDTF">2014-06-26T11:47:00Z</dcterms:modified>
</cp:coreProperties>
</file>