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BC" w:rsidRDefault="00B344BC" w:rsidP="00B344BC">
      <w:pPr>
        <w:ind w:left="-142" w:firstLine="142"/>
        <w:rPr>
          <w:sz w:val="24"/>
        </w:rPr>
      </w:pPr>
      <w:r>
        <w:rPr>
          <w:sz w:val="24"/>
        </w:rPr>
        <w:t>Pracoval: ____________________________</w:t>
      </w:r>
      <w:r>
        <w:rPr>
          <w:sz w:val="24"/>
        </w:rPr>
        <w:tab/>
      </w:r>
      <w:r>
        <w:rPr>
          <w:sz w:val="24"/>
        </w:rPr>
        <w:tab/>
        <w:t>Datum: ______________________</w:t>
      </w:r>
    </w:p>
    <w:p w:rsidR="00B344BC" w:rsidRDefault="00B344BC" w:rsidP="00B344BC">
      <w:pPr>
        <w:ind w:left="-142" w:firstLine="142"/>
        <w:rPr>
          <w:sz w:val="24"/>
        </w:rPr>
      </w:pPr>
      <w:r>
        <w:rPr>
          <w:sz w:val="24"/>
        </w:rPr>
        <w:t>Třída: ____________</w:t>
      </w:r>
    </w:p>
    <w:p w:rsidR="00B344BC" w:rsidRDefault="00B344BC" w:rsidP="00B344BC">
      <w:pPr>
        <w:ind w:left="-142" w:firstLine="142"/>
        <w:rPr>
          <w:sz w:val="24"/>
        </w:rPr>
      </w:pPr>
    </w:p>
    <w:p w:rsidR="00B344BC" w:rsidRPr="00A678DD" w:rsidRDefault="00B344BC" w:rsidP="00B344BC">
      <w:pPr>
        <w:ind w:left="-142" w:firstLine="142"/>
        <w:jc w:val="center"/>
        <w:rPr>
          <w:b/>
          <w:sz w:val="36"/>
        </w:rPr>
      </w:pPr>
      <w:r w:rsidRPr="00A678DD">
        <w:rPr>
          <w:b/>
          <w:sz w:val="36"/>
        </w:rPr>
        <w:t>LABORATORNÍ PRÁCE Z PŘÍRODOPISU č. ….</w:t>
      </w:r>
    </w:p>
    <w:p w:rsidR="00D831A7" w:rsidRDefault="00D831A7" w:rsidP="00B344BC">
      <w:pPr>
        <w:ind w:left="-142"/>
      </w:pPr>
    </w:p>
    <w:p w:rsidR="00B344BC" w:rsidRDefault="00B344BC" w:rsidP="00B344BC">
      <w:pPr>
        <w:ind w:left="-142"/>
        <w:jc w:val="center"/>
        <w:rPr>
          <w:b/>
          <w:sz w:val="28"/>
        </w:rPr>
      </w:pPr>
      <w:r w:rsidRPr="00B344BC">
        <w:rPr>
          <w:b/>
          <w:sz w:val="28"/>
        </w:rPr>
        <w:t>OBĚHOVÁ SOUSTAVA</w:t>
      </w:r>
    </w:p>
    <w:p w:rsidR="00B344BC" w:rsidRDefault="00B344BC" w:rsidP="00B344BC">
      <w:pPr>
        <w:ind w:left="-142"/>
        <w:rPr>
          <w:sz w:val="24"/>
        </w:rPr>
      </w:pPr>
    </w:p>
    <w:p w:rsidR="00B344BC" w:rsidRDefault="00B344BC" w:rsidP="00B344BC">
      <w:pPr>
        <w:ind w:left="-142"/>
        <w:rPr>
          <w:b/>
          <w:sz w:val="24"/>
        </w:rPr>
      </w:pPr>
      <w:r w:rsidRPr="00B344BC">
        <w:rPr>
          <w:b/>
          <w:sz w:val="24"/>
        </w:rPr>
        <w:t>Úkol č. 1:</w:t>
      </w:r>
      <w:r>
        <w:rPr>
          <w:b/>
          <w:sz w:val="24"/>
        </w:rPr>
        <w:tab/>
      </w:r>
      <w:r>
        <w:rPr>
          <w:b/>
          <w:sz w:val="24"/>
        </w:rPr>
        <w:tab/>
        <w:t>Zjišťování tepu hmatem</w:t>
      </w:r>
    </w:p>
    <w:p w:rsidR="00B344BC" w:rsidRPr="00B344BC" w:rsidRDefault="00B344BC" w:rsidP="00B344BC">
      <w:pPr>
        <w:ind w:left="-14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Arteriální tep je důkazem činnosti levé srdeční komory. Krev je vypuzována do aorty 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vytváří tak tlakovou vlnu, která postupuje tepnami a jejich větvemi až k okrajovým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oblastem těla, kde zaniká.</w:t>
      </w:r>
      <w:r w:rsidR="00425B22">
        <w:rPr>
          <w:sz w:val="24"/>
        </w:rPr>
        <w:t xml:space="preserve"> Průměrná tepová frekvence u člověka je 72 tepů za minutu.</w:t>
      </w:r>
    </w:p>
    <w:p w:rsidR="00B344BC" w:rsidRPr="00B344BC" w:rsidRDefault="00B344BC" w:rsidP="00B344BC">
      <w:pPr>
        <w:ind w:left="-142"/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Na tepnu na zápěstí položíme bříška tří prostředních prstů a počítáme po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dobu 30 vteřin</w:t>
      </w:r>
      <w:r w:rsidR="00425B22">
        <w:rPr>
          <w:sz w:val="24"/>
        </w:rPr>
        <w:t xml:space="preserve"> a vynásobte to dvakrát</w:t>
      </w:r>
      <w:r>
        <w:rPr>
          <w:sz w:val="24"/>
        </w:rPr>
        <w:t xml:space="preserve">, zjistíme tak tepovou frekvenci. </w:t>
      </w:r>
      <w:r w:rsidR="00425B22">
        <w:rPr>
          <w:sz w:val="24"/>
        </w:rPr>
        <w:tab/>
      </w:r>
      <w:r w:rsidR="00425B22">
        <w:rPr>
          <w:sz w:val="24"/>
        </w:rPr>
        <w:tab/>
      </w:r>
      <w:r w:rsidR="00425B22">
        <w:rPr>
          <w:sz w:val="24"/>
        </w:rPr>
        <w:tab/>
      </w:r>
      <w:r w:rsidR="00425B22">
        <w:rPr>
          <w:sz w:val="24"/>
        </w:rPr>
        <w:tab/>
      </w:r>
      <w:r w:rsidR="00425B22">
        <w:rPr>
          <w:sz w:val="24"/>
        </w:rPr>
        <w:tab/>
      </w:r>
      <w:r>
        <w:rPr>
          <w:sz w:val="24"/>
        </w:rPr>
        <w:t xml:space="preserve">Změřte vždy nejméně </w:t>
      </w:r>
      <w:r w:rsidR="00425B22">
        <w:rPr>
          <w:sz w:val="24"/>
        </w:rPr>
        <w:t>tři</w:t>
      </w:r>
      <w:r>
        <w:rPr>
          <w:sz w:val="24"/>
        </w:rPr>
        <w:t>krát.</w:t>
      </w:r>
    </w:p>
    <w:p w:rsidR="00B344BC" w:rsidRPr="00B344BC" w:rsidRDefault="00B344BC" w:rsidP="00B344BC">
      <w:pPr>
        <w:ind w:left="-142"/>
        <w:rPr>
          <w:sz w:val="24"/>
        </w:rPr>
      </w:pPr>
      <w:r>
        <w:rPr>
          <w:b/>
          <w:sz w:val="24"/>
        </w:rPr>
        <w:t>Vypracování: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tepová frekvence ……………………………………………</w:t>
      </w:r>
      <w:r w:rsidR="00425B22">
        <w:rPr>
          <w:sz w:val="24"/>
        </w:rPr>
        <w:t xml:space="preserve"> za 1 minutu</w:t>
      </w:r>
    </w:p>
    <w:p w:rsidR="00B344BC" w:rsidRDefault="00B344BC" w:rsidP="00B344BC">
      <w:pPr>
        <w:ind w:left="-142"/>
        <w:rPr>
          <w:b/>
          <w:sz w:val="24"/>
        </w:rPr>
      </w:pPr>
      <w:r>
        <w:rPr>
          <w:b/>
          <w:sz w:val="24"/>
        </w:rPr>
        <w:t>Závěr:</w:t>
      </w:r>
    </w:p>
    <w:p w:rsidR="00B344BC" w:rsidRDefault="00B344BC" w:rsidP="00B344BC">
      <w:pPr>
        <w:ind w:left="-142"/>
        <w:rPr>
          <w:b/>
          <w:sz w:val="24"/>
        </w:rPr>
      </w:pPr>
    </w:p>
    <w:p w:rsidR="00B344BC" w:rsidRDefault="00B344BC" w:rsidP="00B344BC">
      <w:pPr>
        <w:ind w:left="-142"/>
        <w:rPr>
          <w:b/>
          <w:sz w:val="24"/>
        </w:rPr>
      </w:pPr>
      <w:r>
        <w:rPr>
          <w:b/>
          <w:sz w:val="24"/>
        </w:rPr>
        <w:t>Úkol č. 2:</w:t>
      </w:r>
      <w:r>
        <w:rPr>
          <w:b/>
          <w:sz w:val="24"/>
        </w:rPr>
        <w:tab/>
      </w:r>
      <w:r>
        <w:rPr>
          <w:b/>
          <w:sz w:val="24"/>
        </w:rPr>
        <w:tab/>
        <w:t>Poslech srdeční činnosti</w:t>
      </w:r>
    </w:p>
    <w:p w:rsidR="00312FCA" w:rsidRPr="00312FCA" w:rsidRDefault="00312FCA" w:rsidP="00B344BC">
      <w:pPr>
        <w:ind w:left="-142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ab/>
        <w:t xml:space="preserve">Činnost našeho srdce provázejí zvuky, které nazýváme srdeční ozvy. Jsou slyšitelné i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pouhým přiložením ucha na hrudník, ale z hygienických důvodů je lepší používat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fonendoskop. První srdeční ozva bývá delší a hlubší. Druhá srdeční ozva je spíše vyšší,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kratší a jasná.</w:t>
      </w:r>
    </w:p>
    <w:p w:rsidR="00B344BC" w:rsidRPr="00B344BC" w:rsidRDefault="00B344BC" w:rsidP="00B344BC">
      <w:pPr>
        <w:ind w:left="-142"/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fonendoskop</w:t>
      </w:r>
    </w:p>
    <w:p w:rsidR="00B344BC" w:rsidRPr="00B344BC" w:rsidRDefault="00B344BC" w:rsidP="00B344BC">
      <w:pPr>
        <w:ind w:left="-142"/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Naslouchejte pomocí fonendoskopu srdečním ozvám</w:t>
      </w:r>
      <w:r w:rsidR="00312FCA">
        <w:rPr>
          <w:sz w:val="24"/>
        </w:rPr>
        <w:t xml:space="preserve"> a výsledky vyšetření </w:t>
      </w:r>
      <w:r w:rsidR="00312FCA">
        <w:rPr>
          <w:sz w:val="24"/>
        </w:rPr>
        <w:tab/>
      </w:r>
      <w:r w:rsidR="00312FCA">
        <w:rPr>
          <w:sz w:val="24"/>
        </w:rPr>
        <w:tab/>
      </w:r>
      <w:r w:rsidR="00312FCA">
        <w:rPr>
          <w:sz w:val="24"/>
        </w:rPr>
        <w:tab/>
      </w:r>
      <w:r w:rsidR="00312FCA">
        <w:rPr>
          <w:sz w:val="24"/>
        </w:rPr>
        <w:tab/>
        <w:t>zaznamenejte. Porovnejte s ostatními žáky.</w:t>
      </w:r>
    </w:p>
    <w:p w:rsidR="00B344BC" w:rsidRDefault="00B344BC" w:rsidP="00B344BC">
      <w:pPr>
        <w:ind w:left="-142"/>
        <w:rPr>
          <w:b/>
          <w:sz w:val="24"/>
        </w:rPr>
      </w:pPr>
      <w:r>
        <w:rPr>
          <w:b/>
          <w:sz w:val="24"/>
        </w:rPr>
        <w:t>Vypracování:</w:t>
      </w:r>
    </w:p>
    <w:p w:rsidR="00425B22" w:rsidRDefault="00425B22" w:rsidP="00B344BC">
      <w:pPr>
        <w:ind w:left="-142"/>
        <w:rPr>
          <w:b/>
          <w:sz w:val="24"/>
        </w:rPr>
      </w:pPr>
    </w:p>
    <w:p w:rsidR="00425B22" w:rsidRDefault="00425B22" w:rsidP="00B344BC">
      <w:pPr>
        <w:ind w:left="-142"/>
        <w:rPr>
          <w:b/>
          <w:sz w:val="24"/>
        </w:rPr>
      </w:pPr>
    </w:p>
    <w:p w:rsidR="00425B22" w:rsidRDefault="00425B22" w:rsidP="00B344BC">
      <w:pPr>
        <w:ind w:left="-142"/>
        <w:rPr>
          <w:b/>
          <w:sz w:val="24"/>
        </w:rPr>
      </w:pPr>
    </w:p>
    <w:p w:rsidR="00425B22" w:rsidRDefault="00425B22" w:rsidP="00B344BC">
      <w:pPr>
        <w:ind w:left="-142"/>
        <w:rPr>
          <w:b/>
          <w:sz w:val="24"/>
        </w:rPr>
      </w:pPr>
    </w:p>
    <w:p w:rsidR="00B344BC" w:rsidRDefault="00B344BC" w:rsidP="00B344BC">
      <w:pPr>
        <w:ind w:left="-142"/>
        <w:rPr>
          <w:b/>
          <w:sz w:val="24"/>
        </w:rPr>
      </w:pPr>
      <w:r>
        <w:rPr>
          <w:b/>
          <w:sz w:val="24"/>
        </w:rPr>
        <w:lastRenderedPageBreak/>
        <w:t>Závěr:</w:t>
      </w:r>
    </w:p>
    <w:p w:rsidR="00904DE8" w:rsidRDefault="00904DE8" w:rsidP="00B344BC">
      <w:pPr>
        <w:ind w:left="-142"/>
        <w:rPr>
          <w:b/>
          <w:sz w:val="24"/>
        </w:rPr>
      </w:pPr>
    </w:p>
    <w:p w:rsidR="00904DE8" w:rsidRDefault="00904DE8" w:rsidP="00B344BC">
      <w:pPr>
        <w:ind w:left="-142"/>
        <w:rPr>
          <w:b/>
          <w:sz w:val="24"/>
        </w:rPr>
      </w:pPr>
      <w:r>
        <w:rPr>
          <w:b/>
          <w:sz w:val="24"/>
        </w:rPr>
        <w:t>Úkol č. 3:</w:t>
      </w: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Brouhův</w:t>
      </w:r>
      <w:proofErr w:type="spellEnd"/>
      <w:r>
        <w:rPr>
          <w:b/>
          <w:sz w:val="24"/>
        </w:rPr>
        <w:t xml:space="preserve"> step-</w:t>
      </w:r>
      <w:proofErr w:type="spellStart"/>
      <w:r>
        <w:rPr>
          <w:b/>
          <w:sz w:val="24"/>
        </w:rPr>
        <w:t>up</w:t>
      </w:r>
      <w:proofErr w:type="spellEnd"/>
      <w:r>
        <w:rPr>
          <w:b/>
          <w:sz w:val="24"/>
        </w:rPr>
        <w:t>-test</w:t>
      </w:r>
    </w:p>
    <w:p w:rsidR="00904DE8" w:rsidRPr="00904DE8" w:rsidRDefault="00904DE8" w:rsidP="00B344BC">
      <w:pPr>
        <w:ind w:left="-142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ab/>
        <w:t xml:space="preserve">Při této zkoušce pozorujeme změny tepové frekvence po vystupování do určité výšky 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hodnotíme změny při návratu tepové frekvence k výchozí hodnotě. Následně je možné </w:t>
      </w:r>
      <w:r>
        <w:rPr>
          <w:sz w:val="24"/>
        </w:rPr>
        <w:tab/>
      </w:r>
      <w:r>
        <w:rPr>
          <w:sz w:val="24"/>
        </w:rPr>
        <w:tab/>
        <w:t>z naměřených hodnot vypočítat index zdatnosti.</w:t>
      </w:r>
    </w:p>
    <w:p w:rsidR="00904DE8" w:rsidRPr="00904DE8" w:rsidRDefault="00904DE8" w:rsidP="00B344BC">
      <w:pPr>
        <w:ind w:left="-142"/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židle, metronom, stopky</w:t>
      </w:r>
    </w:p>
    <w:p w:rsidR="00904DE8" w:rsidRDefault="00904DE8" w:rsidP="00C813FC">
      <w:pPr>
        <w:ind w:left="-142"/>
        <w:jc w:val="both"/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Úkol provádějte ve dvojicích. U zkoumaného žáka třikrát změříme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tepovou frekvenci a vypočítáme průměrnou hodnotu. Připravte si židli 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zkoumaný žák si položí jednu nohu na tuto židli. Na určený signál začne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vystupovat v pravidelném rytmu 30 výstupů za minutu podle metronomu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tak, aby jedna noha byla vždy na židli. Žák si nesmí pomáhat opřením o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koleno ani se přidržovat rukama, je nutné, aby na zem došlapoval vždy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plným chodidlem. Nohy je možné podle potřeby pravidelně střídat. Pro co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nejpřesnější měření je vhodné naprosto přesně dodržovat popsané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podmínky.</w:t>
      </w:r>
      <w:r w:rsidR="00C813FC">
        <w:rPr>
          <w:sz w:val="24"/>
        </w:rPr>
        <w:t xml:space="preserve"> Výstup provádíme po dobu 5 minut.</w:t>
      </w:r>
    </w:p>
    <w:p w:rsidR="00904DE8" w:rsidRDefault="00904DE8" w:rsidP="00B344BC">
      <w:pPr>
        <w:ind w:left="-142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C813FC">
        <w:rPr>
          <w:b/>
          <w:sz w:val="24"/>
        </w:rPr>
        <w:tab/>
      </w:r>
      <w:r w:rsidR="00C813FC">
        <w:rPr>
          <w:sz w:val="24"/>
        </w:rPr>
        <w:t xml:space="preserve">Ihned po ukončení výstupu změříme 30 vteřin tepovou frekvenci a potom </w:t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  <w:t xml:space="preserve">ještě nejméně 5x (vždy 30 s měření a 30 s pauza). Měříme až do </w:t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  <w:t xml:space="preserve">okamžiku, kdy u zkoumaného žáka nastanou klidové hodnoty. Vše pečlivě </w:t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</w:r>
      <w:r w:rsidR="00C813FC">
        <w:rPr>
          <w:sz w:val="24"/>
        </w:rPr>
        <w:tab/>
        <w:t>zaznamenáme do tabulky a porovnáme s ostatními spolužáky.</w:t>
      </w:r>
    </w:p>
    <w:p w:rsidR="00F173A2" w:rsidRPr="00C813FC" w:rsidRDefault="00F173A2" w:rsidP="00B344BC">
      <w:pPr>
        <w:ind w:left="-14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Na závěr vypočítáme index zdatnosti.</w:t>
      </w:r>
    </w:p>
    <w:p w:rsidR="00904DE8" w:rsidRDefault="00904DE8" w:rsidP="00B344BC">
      <w:pPr>
        <w:ind w:left="-142"/>
        <w:rPr>
          <w:b/>
          <w:sz w:val="24"/>
        </w:rPr>
      </w:pPr>
      <w:r>
        <w:rPr>
          <w:b/>
          <w:sz w:val="24"/>
        </w:rPr>
        <w:t>Vypracování:</w:t>
      </w:r>
    </w:p>
    <w:tbl>
      <w:tblPr>
        <w:tblStyle w:val="Mkatabulky"/>
        <w:tblW w:w="0" w:type="auto"/>
        <w:tblInd w:w="-142" w:type="dxa"/>
        <w:tblLook w:val="04A0"/>
      </w:tblPr>
      <w:tblGrid>
        <w:gridCol w:w="1186"/>
        <w:gridCol w:w="1391"/>
        <w:gridCol w:w="1187"/>
        <w:gridCol w:w="1187"/>
        <w:gridCol w:w="1187"/>
        <w:gridCol w:w="1187"/>
        <w:gridCol w:w="1187"/>
        <w:gridCol w:w="1187"/>
      </w:tblGrid>
      <w:tr w:rsidR="00C813FC" w:rsidTr="00C813FC">
        <w:tc>
          <w:tcPr>
            <w:tcW w:w="1186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jméno žáka</w:t>
            </w:r>
          </w:p>
        </w:tc>
        <w:tc>
          <w:tcPr>
            <w:tcW w:w="1391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čas v minutách od ukončení vystupování</w:t>
            </w: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0 – 0,5</w:t>
            </w:r>
          </w:p>
        </w:tc>
        <w:tc>
          <w:tcPr>
            <w:tcW w:w="1187" w:type="dxa"/>
            <w:tcBorders>
              <w:bottom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1-1,5</w:t>
            </w:r>
          </w:p>
        </w:tc>
        <w:tc>
          <w:tcPr>
            <w:tcW w:w="1187" w:type="dxa"/>
            <w:tcBorders>
              <w:bottom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2 – 2,5</w:t>
            </w:r>
          </w:p>
        </w:tc>
        <w:tc>
          <w:tcPr>
            <w:tcW w:w="1187" w:type="dxa"/>
            <w:tcBorders>
              <w:bottom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3-3,5</w:t>
            </w: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4 – 4,5</w:t>
            </w: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5 – 5,5</w:t>
            </w:r>
          </w:p>
        </w:tc>
      </w:tr>
      <w:tr w:rsidR="00C813FC" w:rsidTr="00C813FC">
        <w:tc>
          <w:tcPr>
            <w:tcW w:w="1186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391" w:type="dxa"/>
            <w:vMerge w:val="restart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tepová frekvence za 30 vteřin</w:t>
            </w: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top w:val="single" w:sz="12" w:space="0" w:color="auto"/>
              <w:lef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top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top w:val="single" w:sz="12" w:space="0" w:color="auto"/>
              <w:righ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</w:p>
        </w:tc>
      </w:tr>
      <w:tr w:rsidR="00C813FC" w:rsidTr="00C813FC">
        <w:tc>
          <w:tcPr>
            <w:tcW w:w="1186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391" w:type="dxa"/>
            <w:vMerge/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</w:p>
        </w:tc>
      </w:tr>
      <w:tr w:rsidR="00C813FC" w:rsidTr="00C813FC">
        <w:tc>
          <w:tcPr>
            <w:tcW w:w="1186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391" w:type="dxa"/>
            <w:vMerge/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</w:p>
        </w:tc>
      </w:tr>
      <w:tr w:rsidR="00C813FC" w:rsidTr="00F173A2">
        <w:tc>
          <w:tcPr>
            <w:tcW w:w="1186" w:type="dxa"/>
          </w:tcPr>
          <w:p w:rsidR="00C813FC" w:rsidRDefault="00C813FC" w:rsidP="00B344BC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391" w:type="dxa"/>
            <w:vMerge/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C813FC" w:rsidRDefault="00C813FC" w:rsidP="00C813FC">
            <w:pPr>
              <w:jc w:val="both"/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C813FC" w:rsidRDefault="00C813FC" w:rsidP="00B344BC">
            <w:pPr>
              <w:rPr>
                <w:sz w:val="24"/>
              </w:rPr>
            </w:pPr>
          </w:p>
        </w:tc>
        <w:tc>
          <w:tcPr>
            <w:tcW w:w="1187" w:type="dxa"/>
          </w:tcPr>
          <w:p w:rsidR="00C813FC" w:rsidRDefault="00C813FC" w:rsidP="00B344BC">
            <w:pPr>
              <w:rPr>
                <w:sz w:val="24"/>
              </w:rPr>
            </w:pPr>
          </w:p>
        </w:tc>
      </w:tr>
      <w:tr w:rsidR="00F173A2" w:rsidTr="00C813FC">
        <w:tc>
          <w:tcPr>
            <w:tcW w:w="1186" w:type="dxa"/>
          </w:tcPr>
          <w:p w:rsidR="00F173A2" w:rsidRDefault="00F173A2" w:rsidP="00B344BC">
            <w:pPr>
              <w:rPr>
                <w:sz w:val="24"/>
              </w:rPr>
            </w:pPr>
          </w:p>
        </w:tc>
        <w:tc>
          <w:tcPr>
            <w:tcW w:w="1391" w:type="dxa"/>
          </w:tcPr>
          <w:p w:rsidR="00F173A2" w:rsidRDefault="00F173A2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right w:val="single" w:sz="12" w:space="0" w:color="auto"/>
            </w:tcBorders>
          </w:tcPr>
          <w:p w:rsidR="00F173A2" w:rsidRDefault="00F173A2" w:rsidP="00B344BC">
            <w:pPr>
              <w:rPr>
                <w:sz w:val="24"/>
              </w:rPr>
            </w:pPr>
          </w:p>
        </w:tc>
        <w:tc>
          <w:tcPr>
            <w:tcW w:w="1187" w:type="dxa"/>
            <w:tcBorders>
              <w:left w:val="single" w:sz="12" w:space="0" w:color="auto"/>
              <w:bottom w:val="single" w:sz="12" w:space="0" w:color="auto"/>
            </w:tcBorders>
          </w:tcPr>
          <w:p w:rsidR="00F173A2" w:rsidRDefault="00F173A2" w:rsidP="00C813FC">
            <w:pPr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187" w:type="dxa"/>
            <w:tcBorders>
              <w:bottom w:val="single" w:sz="12" w:space="0" w:color="auto"/>
            </w:tcBorders>
          </w:tcPr>
          <w:p w:rsidR="00F173A2" w:rsidRDefault="00F173A2" w:rsidP="00C813FC">
            <w:pPr>
              <w:jc w:val="both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187" w:type="dxa"/>
            <w:tcBorders>
              <w:bottom w:val="single" w:sz="12" w:space="0" w:color="auto"/>
              <w:right w:val="single" w:sz="12" w:space="0" w:color="auto"/>
            </w:tcBorders>
          </w:tcPr>
          <w:p w:rsidR="00F173A2" w:rsidRDefault="00F173A2" w:rsidP="00C813FC">
            <w:pPr>
              <w:jc w:val="both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187" w:type="dxa"/>
            <w:tcBorders>
              <w:left w:val="single" w:sz="12" w:space="0" w:color="auto"/>
            </w:tcBorders>
          </w:tcPr>
          <w:p w:rsidR="00F173A2" w:rsidRDefault="00F173A2" w:rsidP="00B344BC">
            <w:pPr>
              <w:rPr>
                <w:sz w:val="24"/>
              </w:rPr>
            </w:pPr>
          </w:p>
        </w:tc>
        <w:tc>
          <w:tcPr>
            <w:tcW w:w="1187" w:type="dxa"/>
          </w:tcPr>
          <w:p w:rsidR="00F173A2" w:rsidRDefault="00F173A2" w:rsidP="00B344BC">
            <w:pPr>
              <w:rPr>
                <w:sz w:val="24"/>
              </w:rPr>
            </w:pPr>
          </w:p>
        </w:tc>
      </w:tr>
    </w:tbl>
    <w:p w:rsidR="00C813FC" w:rsidRDefault="00C813FC" w:rsidP="00B344BC">
      <w:pPr>
        <w:ind w:left="-142"/>
        <w:rPr>
          <w:sz w:val="24"/>
        </w:rPr>
      </w:pPr>
    </w:p>
    <w:p w:rsidR="00F173A2" w:rsidRDefault="00F173A2" w:rsidP="00B344BC">
      <w:pPr>
        <w:ind w:left="-142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Výpočet indexu zdatnosti</w:t>
      </w:r>
    </w:p>
    <w:p w:rsidR="00F173A2" w:rsidRDefault="00F173A2" w:rsidP="00B344BC">
      <w:pPr>
        <w:ind w:left="-142"/>
        <w:rPr>
          <w:rFonts w:eastAsiaTheme="minorEastAsia"/>
          <w:b/>
          <w:sz w:val="36"/>
        </w:rPr>
      </w:pPr>
      <w:r>
        <w:rPr>
          <w:b/>
          <w:sz w:val="24"/>
        </w:rPr>
        <w:tab/>
      </w:r>
      <w:r w:rsidRPr="00F173A2">
        <w:rPr>
          <w:b/>
          <w:sz w:val="36"/>
        </w:rPr>
        <w:tab/>
      </w:r>
      <m:oMath>
        <m:r>
          <m:rPr>
            <m:sty m:val="bi"/>
          </m:rPr>
          <w:rPr>
            <w:rFonts w:ascii="Cambria Math" w:hAnsi="Cambria Math"/>
            <w:sz w:val="36"/>
          </w:rPr>
          <m:t>I=</m:t>
        </m:r>
        <m:f>
          <m:fPr>
            <m:ctrlPr>
              <w:rPr>
                <w:rFonts w:ascii="Cambria Math" w:hAnsi="Cambria Math"/>
                <w:b/>
                <w:i/>
                <w:sz w:val="3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  <w:sz w:val="3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</w:rPr>
                  <m:t>doba vystupování v sekundách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36"/>
              </w:rPr>
              <m:t>.100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</w:rPr>
              <m:t>(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3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</w:rPr>
                  <m:t>součet A+B+C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36"/>
              </w:rPr>
              <m:t>.2)</m:t>
            </m:r>
          </m:den>
        </m:f>
        <m:r>
          <m:rPr>
            <m:sty m:val="bi"/>
          </m:rPr>
          <w:rPr>
            <w:rFonts w:ascii="Cambria Math" w:hAnsi="Cambria Math"/>
            <w:sz w:val="36"/>
          </w:rPr>
          <m:t>=                  bodů</m:t>
        </m:r>
      </m:oMath>
    </w:p>
    <w:p w:rsidR="00F173A2" w:rsidRDefault="00F173A2" w:rsidP="00B344BC">
      <w:pPr>
        <w:ind w:left="-142"/>
        <w:rPr>
          <w:rFonts w:eastAsiaTheme="minorEastAsia"/>
          <w:b/>
          <w:sz w:val="36"/>
        </w:rPr>
      </w:pPr>
      <w:r>
        <w:rPr>
          <w:rFonts w:eastAsiaTheme="minorEastAsia"/>
          <w:b/>
          <w:sz w:val="36"/>
        </w:rPr>
        <w:tab/>
      </w:r>
    </w:p>
    <w:p w:rsidR="00F173A2" w:rsidRDefault="00F173A2" w:rsidP="00B344BC">
      <w:pPr>
        <w:ind w:left="-142"/>
        <w:rPr>
          <w:rFonts w:eastAsiaTheme="minorEastAsia"/>
          <w:sz w:val="24"/>
        </w:rPr>
      </w:pPr>
      <w:r>
        <w:rPr>
          <w:rFonts w:eastAsiaTheme="minorEastAsia"/>
          <w:b/>
          <w:sz w:val="36"/>
        </w:rPr>
        <w:tab/>
      </w:r>
      <w:r>
        <w:rPr>
          <w:rFonts w:eastAsiaTheme="minorEastAsia"/>
          <w:b/>
          <w:sz w:val="36"/>
        </w:rPr>
        <w:tab/>
      </w:r>
      <w:r>
        <w:rPr>
          <w:rFonts w:eastAsiaTheme="minorEastAsia"/>
          <w:sz w:val="24"/>
        </w:rPr>
        <w:t>I = méně než 55 bodů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slabá tělesná kondice</w:t>
      </w:r>
    </w:p>
    <w:p w:rsidR="00F173A2" w:rsidRDefault="00F173A2" w:rsidP="00B344BC">
      <w:pPr>
        <w:ind w:left="-142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 xml:space="preserve">I = 55 – 64 bodů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nízký průměr</w:t>
      </w:r>
    </w:p>
    <w:p w:rsidR="00F173A2" w:rsidRDefault="00F173A2" w:rsidP="00B344BC">
      <w:pPr>
        <w:ind w:left="-142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I = 65 – 79 bodů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vysoký průměr</w:t>
      </w:r>
    </w:p>
    <w:p w:rsidR="00F173A2" w:rsidRDefault="00F173A2" w:rsidP="00B344BC">
      <w:pPr>
        <w:ind w:left="-142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I = 80 – 89 bodů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zdatnost</w:t>
      </w:r>
    </w:p>
    <w:p w:rsidR="00F173A2" w:rsidRDefault="00F173A2" w:rsidP="00B344BC">
      <w:pPr>
        <w:ind w:left="-142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I = 90 a více bodů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vysoká zdatnost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</w:p>
    <w:p w:rsidR="00F173A2" w:rsidRPr="00F173A2" w:rsidRDefault="00F173A2" w:rsidP="00B344BC">
      <w:pPr>
        <w:ind w:left="-142"/>
        <w:rPr>
          <w:rFonts w:eastAsiaTheme="minorEastAsia"/>
          <w:sz w:val="24"/>
        </w:rPr>
      </w:pPr>
    </w:p>
    <w:p w:rsidR="00904DE8" w:rsidRDefault="00904DE8" w:rsidP="00B344BC">
      <w:pPr>
        <w:ind w:left="-142"/>
        <w:rPr>
          <w:b/>
          <w:sz w:val="24"/>
        </w:rPr>
      </w:pPr>
      <w:r>
        <w:rPr>
          <w:b/>
          <w:sz w:val="24"/>
        </w:rPr>
        <w:t>Závěr:</w:t>
      </w:r>
    </w:p>
    <w:p w:rsidR="00F173A2" w:rsidRDefault="00F173A2" w:rsidP="00B344BC">
      <w:pPr>
        <w:ind w:left="-142"/>
        <w:rPr>
          <w:b/>
          <w:sz w:val="24"/>
        </w:rPr>
      </w:pPr>
    </w:p>
    <w:p w:rsidR="00F173A2" w:rsidRDefault="00F173A2" w:rsidP="00B344BC">
      <w:pPr>
        <w:ind w:left="-142"/>
        <w:rPr>
          <w:b/>
          <w:sz w:val="24"/>
        </w:rPr>
      </w:pPr>
      <w:r>
        <w:rPr>
          <w:b/>
          <w:sz w:val="24"/>
        </w:rPr>
        <w:t>Úkol č. 4:</w:t>
      </w:r>
      <w:r>
        <w:rPr>
          <w:b/>
          <w:sz w:val="24"/>
        </w:rPr>
        <w:tab/>
      </w:r>
      <w:r>
        <w:rPr>
          <w:b/>
          <w:sz w:val="24"/>
        </w:rPr>
        <w:tab/>
        <w:t>Měření krevního tlaku</w:t>
      </w:r>
    </w:p>
    <w:p w:rsidR="00F173A2" w:rsidRPr="00F173A2" w:rsidRDefault="00F173A2" w:rsidP="00B344BC">
      <w:pPr>
        <w:ind w:left="-142"/>
        <w:rPr>
          <w:sz w:val="24"/>
        </w:rPr>
      </w:pPr>
      <w:r>
        <w:rPr>
          <w:b/>
          <w:sz w:val="24"/>
        </w:rPr>
        <w:t>Pomůcky: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tonometr</w:t>
      </w:r>
    </w:p>
    <w:p w:rsidR="00F173A2" w:rsidRDefault="00F173A2" w:rsidP="00B344BC">
      <w:pPr>
        <w:ind w:left="-142"/>
        <w:rPr>
          <w:sz w:val="24"/>
        </w:rPr>
      </w:pPr>
      <w:r>
        <w:rPr>
          <w:b/>
          <w:sz w:val="24"/>
        </w:rPr>
        <w:t>Postup: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41D52">
        <w:rPr>
          <w:sz w:val="24"/>
        </w:rPr>
        <w:t xml:space="preserve">Změříme klidové hodnoty krevního tlaku a současně budeme sledovat </w:t>
      </w:r>
      <w:r w:rsidR="00E41D52">
        <w:rPr>
          <w:sz w:val="24"/>
        </w:rPr>
        <w:tab/>
      </w:r>
      <w:r w:rsidR="00E41D52">
        <w:rPr>
          <w:sz w:val="24"/>
        </w:rPr>
        <w:tab/>
      </w:r>
      <w:r w:rsidR="00E41D52">
        <w:rPr>
          <w:sz w:val="24"/>
        </w:rPr>
        <w:tab/>
      </w:r>
      <w:r w:rsidR="00E41D52">
        <w:rPr>
          <w:sz w:val="24"/>
        </w:rPr>
        <w:tab/>
      </w:r>
      <w:r w:rsidR="00E41D52">
        <w:rPr>
          <w:sz w:val="24"/>
        </w:rPr>
        <w:tab/>
        <w:t>srdeční minutovou frekvenci.</w:t>
      </w:r>
    </w:p>
    <w:p w:rsidR="00E41D52" w:rsidRDefault="00E41D52" w:rsidP="00B344BC">
      <w:pPr>
        <w:ind w:left="-142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U žáka, kterému budeme měřit tlak, odkryjeme pravou paži, aby byla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volná. Žák usedne bokem ke stolu s přístrojem. Pravé předloktí položí na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stůl. Při měření by zkoumaný žák neměl mluvit.</w:t>
      </w:r>
    </w:p>
    <w:p w:rsidR="00E41D52" w:rsidRDefault="00E41D52" w:rsidP="00B344BC">
      <w:pPr>
        <w:ind w:left="-14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Tonometr se skládá z nafukovací gumové manžety spojené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 manometrem. Manžetou ovinutou kolem paže ve výšce srdce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stlačujeme nafukovaným vzduchem artérie v lokti. Krevní tlak se dá měřit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dvěma metodami a to palpační nebo auskultační.</w:t>
      </w:r>
    </w:p>
    <w:p w:rsidR="00E41D52" w:rsidRPr="00E41D52" w:rsidRDefault="00E41D52" w:rsidP="00B344BC">
      <w:pPr>
        <w:ind w:left="-142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Výsledné hodnoty porovnáme s ostatními žáky.</w:t>
      </w:r>
    </w:p>
    <w:p w:rsidR="00F173A2" w:rsidRDefault="00F173A2" w:rsidP="00B344BC">
      <w:pPr>
        <w:ind w:left="-142"/>
        <w:rPr>
          <w:b/>
          <w:sz w:val="24"/>
        </w:rPr>
      </w:pPr>
      <w:r>
        <w:rPr>
          <w:b/>
          <w:sz w:val="24"/>
        </w:rPr>
        <w:t>Vypracování:</w:t>
      </w:r>
    </w:p>
    <w:tbl>
      <w:tblPr>
        <w:tblStyle w:val="Mkatabulky"/>
        <w:tblW w:w="0" w:type="auto"/>
        <w:tblInd w:w="-142" w:type="dxa"/>
        <w:tblLook w:val="04A0"/>
      </w:tblPr>
      <w:tblGrid>
        <w:gridCol w:w="2373"/>
        <w:gridCol w:w="2374"/>
        <w:gridCol w:w="2374"/>
        <w:gridCol w:w="2374"/>
      </w:tblGrid>
      <w:tr w:rsidR="00E41D52" w:rsidTr="00E41D52">
        <w:tc>
          <w:tcPr>
            <w:tcW w:w="2373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jméno žáka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klidový krevní tlak systolický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klidový krevní tlak diastolický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srdeční pulz změřený tonometrem</w:t>
            </w:r>
          </w:p>
        </w:tc>
      </w:tr>
      <w:tr w:rsidR="00E41D52" w:rsidTr="00E41D52">
        <w:tc>
          <w:tcPr>
            <w:tcW w:w="2373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</w:tr>
      <w:tr w:rsidR="00E41D52" w:rsidTr="00E41D52">
        <w:tc>
          <w:tcPr>
            <w:tcW w:w="2373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</w:tr>
      <w:tr w:rsidR="00E41D52" w:rsidTr="00E41D52">
        <w:tc>
          <w:tcPr>
            <w:tcW w:w="2373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</w:tr>
      <w:tr w:rsidR="00E41D52" w:rsidTr="00E41D52">
        <w:tc>
          <w:tcPr>
            <w:tcW w:w="2373" w:type="dxa"/>
          </w:tcPr>
          <w:p w:rsidR="00E41D52" w:rsidRDefault="00E41D52" w:rsidP="00B344B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  <w:tc>
          <w:tcPr>
            <w:tcW w:w="2374" w:type="dxa"/>
          </w:tcPr>
          <w:p w:rsidR="00E41D52" w:rsidRDefault="00E41D52" w:rsidP="00B344BC">
            <w:pPr>
              <w:rPr>
                <w:b/>
                <w:sz w:val="24"/>
              </w:rPr>
            </w:pPr>
          </w:p>
        </w:tc>
      </w:tr>
    </w:tbl>
    <w:p w:rsidR="00E41D52" w:rsidRDefault="00E41D52" w:rsidP="00B344BC">
      <w:pPr>
        <w:ind w:left="-142"/>
        <w:rPr>
          <w:b/>
          <w:sz w:val="24"/>
        </w:rPr>
      </w:pPr>
    </w:p>
    <w:p w:rsidR="00E41D52" w:rsidRPr="00B344BC" w:rsidRDefault="00E41D52" w:rsidP="00B344BC">
      <w:pPr>
        <w:ind w:left="-142"/>
        <w:rPr>
          <w:b/>
          <w:sz w:val="24"/>
        </w:rPr>
      </w:pPr>
      <w:r>
        <w:rPr>
          <w:b/>
          <w:sz w:val="24"/>
        </w:rPr>
        <w:t>Závěr:</w:t>
      </w:r>
    </w:p>
    <w:sectPr w:rsidR="00E41D52" w:rsidRPr="00B344BC" w:rsidSect="00B344BC">
      <w:pgSz w:w="11906" w:h="16838"/>
      <w:pgMar w:top="709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344BC"/>
    <w:rsid w:val="00312FCA"/>
    <w:rsid w:val="00425B22"/>
    <w:rsid w:val="004731EB"/>
    <w:rsid w:val="00904DE8"/>
    <w:rsid w:val="00B344BC"/>
    <w:rsid w:val="00C813FC"/>
    <w:rsid w:val="00D831A7"/>
    <w:rsid w:val="00E41D52"/>
    <w:rsid w:val="00F17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4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1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173A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3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553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2</cp:revision>
  <dcterms:created xsi:type="dcterms:W3CDTF">2016-01-09T16:36:00Z</dcterms:created>
  <dcterms:modified xsi:type="dcterms:W3CDTF">2016-01-09T17:40:00Z</dcterms:modified>
</cp:coreProperties>
</file>