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CC" w:rsidRPr="000B7FE3" w:rsidRDefault="002C0104" w:rsidP="002C0104">
      <w:pPr>
        <w:pStyle w:val="Bezmezer"/>
        <w:jc w:val="center"/>
        <w:rPr>
          <w:rFonts w:ascii="Times New Roman" w:hAnsi="Times New Roman" w:cs="Times New Roman"/>
          <w:b/>
          <w:sz w:val="32"/>
          <w:szCs w:val="32"/>
        </w:rPr>
      </w:pPr>
      <w:r>
        <w:rPr>
          <w:rFonts w:ascii="Times New Roman" w:hAnsi="Times New Roman" w:cs="Times New Roman"/>
          <w:b/>
          <w:sz w:val="32"/>
          <w:szCs w:val="32"/>
        </w:rPr>
        <w:t>U</w:t>
      </w:r>
      <w:r w:rsidR="008467CC" w:rsidRPr="000B7FE3">
        <w:rPr>
          <w:rFonts w:ascii="Times New Roman" w:hAnsi="Times New Roman" w:cs="Times New Roman"/>
          <w:b/>
          <w:sz w:val="32"/>
          <w:szCs w:val="32"/>
        </w:rPr>
        <w:t>niverzita Palackého v Olomouci</w:t>
      </w:r>
    </w:p>
    <w:p w:rsidR="008467CC" w:rsidRPr="000B7FE3" w:rsidRDefault="008467CC" w:rsidP="008467CC">
      <w:pPr>
        <w:pStyle w:val="Bezmezer"/>
        <w:jc w:val="center"/>
        <w:rPr>
          <w:rFonts w:ascii="Times New Roman" w:hAnsi="Times New Roman" w:cs="Times New Roman"/>
          <w:b/>
          <w:sz w:val="32"/>
          <w:szCs w:val="32"/>
        </w:rPr>
      </w:pPr>
      <w:r w:rsidRPr="000B7FE3">
        <w:rPr>
          <w:rFonts w:ascii="Times New Roman" w:hAnsi="Times New Roman" w:cs="Times New Roman"/>
          <w:b/>
          <w:sz w:val="32"/>
          <w:szCs w:val="32"/>
        </w:rPr>
        <w:t>Právnická fakulta</w:t>
      </w: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jc w:val="center"/>
        <w:rPr>
          <w:rFonts w:ascii="Times New Roman" w:hAnsi="Times New Roman" w:cs="Times New Roman"/>
          <w:b/>
          <w:sz w:val="32"/>
          <w:szCs w:val="32"/>
        </w:rPr>
      </w:pPr>
      <w:r w:rsidRPr="000B7FE3">
        <w:rPr>
          <w:rFonts w:ascii="Times New Roman" w:hAnsi="Times New Roman" w:cs="Times New Roman"/>
          <w:b/>
          <w:sz w:val="32"/>
          <w:szCs w:val="32"/>
        </w:rPr>
        <w:t xml:space="preserve">Iva </w:t>
      </w:r>
      <w:proofErr w:type="spellStart"/>
      <w:r w:rsidRPr="000B7FE3">
        <w:rPr>
          <w:rFonts w:ascii="Times New Roman" w:hAnsi="Times New Roman" w:cs="Times New Roman"/>
          <w:b/>
          <w:sz w:val="32"/>
          <w:szCs w:val="32"/>
        </w:rPr>
        <w:t>Kleinbauerová</w:t>
      </w:r>
      <w:proofErr w:type="spellEnd"/>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jc w:val="center"/>
        <w:rPr>
          <w:rFonts w:ascii="Times New Roman" w:hAnsi="Times New Roman" w:cs="Times New Roman"/>
          <w:b/>
          <w:sz w:val="36"/>
          <w:szCs w:val="36"/>
        </w:rPr>
      </w:pPr>
      <w:r w:rsidRPr="000B7FE3">
        <w:rPr>
          <w:rFonts w:ascii="Times New Roman" w:hAnsi="Times New Roman" w:cs="Times New Roman"/>
          <w:b/>
          <w:sz w:val="36"/>
          <w:szCs w:val="36"/>
        </w:rPr>
        <w:t xml:space="preserve">Metodika vyšetřování dopravních nehod se zaměřením </w:t>
      </w:r>
      <w:r w:rsidR="000B7FE3">
        <w:rPr>
          <w:rFonts w:ascii="Times New Roman" w:hAnsi="Times New Roman" w:cs="Times New Roman"/>
          <w:b/>
          <w:sz w:val="36"/>
          <w:szCs w:val="36"/>
        </w:rPr>
        <w:br/>
      </w:r>
      <w:r w:rsidRPr="000B7FE3">
        <w:rPr>
          <w:rFonts w:ascii="Times New Roman" w:hAnsi="Times New Roman" w:cs="Times New Roman"/>
          <w:b/>
          <w:sz w:val="36"/>
          <w:szCs w:val="36"/>
        </w:rPr>
        <w:t>na silniční dopravní nehody</w:t>
      </w: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jc w:val="center"/>
        <w:rPr>
          <w:rFonts w:ascii="Times New Roman" w:hAnsi="Times New Roman" w:cs="Times New Roman"/>
          <w:b/>
          <w:sz w:val="32"/>
          <w:szCs w:val="32"/>
        </w:rPr>
      </w:pPr>
      <w:r w:rsidRPr="000B7FE3">
        <w:rPr>
          <w:rFonts w:ascii="Times New Roman" w:hAnsi="Times New Roman" w:cs="Times New Roman"/>
          <w:b/>
          <w:sz w:val="32"/>
          <w:szCs w:val="32"/>
        </w:rPr>
        <w:t>Diplomová práce</w:t>
      </w: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Default="008467CC" w:rsidP="008467CC">
      <w:pPr>
        <w:pStyle w:val="Bezmezer"/>
        <w:rPr>
          <w:rFonts w:ascii="Times New Roman" w:hAnsi="Times New Roman" w:cs="Times New Roman"/>
          <w:b/>
          <w:sz w:val="32"/>
          <w:szCs w:val="32"/>
        </w:rPr>
      </w:pPr>
    </w:p>
    <w:p w:rsidR="000B7FE3" w:rsidRDefault="000B7FE3" w:rsidP="008467CC">
      <w:pPr>
        <w:pStyle w:val="Bezmezer"/>
        <w:rPr>
          <w:rFonts w:ascii="Times New Roman" w:hAnsi="Times New Roman" w:cs="Times New Roman"/>
          <w:b/>
          <w:sz w:val="32"/>
          <w:szCs w:val="32"/>
        </w:rPr>
      </w:pPr>
    </w:p>
    <w:p w:rsidR="000B7FE3" w:rsidRDefault="000B7FE3" w:rsidP="008467CC">
      <w:pPr>
        <w:pStyle w:val="Bezmezer"/>
        <w:rPr>
          <w:rFonts w:ascii="Times New Roman" w:hAnsi="Times New Roman" w:cs="Times New Roman"/>
          <w:b/>
          <w:sz w:val="32"/>
          <w:szCs w:val="32"/>
        </w:rPr>
      </w:pPr>
    </w:p>
    <w:p w:rsidR="000B7FE3" w:rsidRDefault="000B7FE3" w:rsidP="008467CC">
      <w:pPr>
        <w:pStyle w:val="Bezmezer"/>
        <w:rPr>
          <w:rFonts w:ascii="Times New Roman" w:hAnsi="Times New Roman" w:cs="Times New Roman"/>
          <w:b/>
          <w:sz w:val="32"/>
          <w:szCs w:val="32"/>
        </w:rPr>
      </w:pPr>
    </w:p>
    <w:p w:rsidR="000B7FE3" w:rsidRDefault="000B7FE3" w:rsidP="008467CC">
      <w:pPr>
        <w:pStyle w:val="Bezmezer"/>
        <w:rPr>
          <w:rFonts w:ascii="Times New Roman" w:hAnsi="Times New Roman" w:cs="Times New Roman"/>
          <w:b/>
          <w:sz w:val="32"/>
          <w:szCs w:val="32"/>
        </w:rPr>
      </w:pPr>
    </w:p>
    <w:p w:rsidR="000B7FE3" w:rsidRPr="000B7FE3" w:rsidRDefault="000B7FE3"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8467CC" w:rsidRPr="000B7FE3" w:rsidRDefault="008467CC" w:rsidP="008467CC">
      <w:pPr>
        <w:pStyle w:val="Bezmezer"/>
        <w:rPr>
          <w:rFonts w:ascii="Times New Roman" w:hAnsi="Times New Roman" w:cs="Times New Roman"/>
          <w:b/>
          <w:sz w:val="32"/>
          <w:szCs w:val="32"/>
        </w:rPr>
      </w:pPr>
    </w:p>
    <w:p w:rsidR="00B0196B" w:rsidRDefault="008467CC" w:rsidP="000B7FE3">
      <w:pPr>
        <w:pStyle w:val="Bezmezer"/>
        <w:jc w:val="center"/>
        <w:rPr>
          <w:rFonts w:ascii="Times New Roman" w:hAnsi="Times New Roman" w:cs="Times New Roman"/>
          <w:b/>
          <w:sz w:val="32"/>
          <w:szCs w:val="32"/>
        </w:rPr>
        <w:sectPr w:rsidR="00B0196B" w:rsidSect="002C0104">
          <w:pgSz w:w="11906" w:h="16838"/>
          <w:pgMar w:top="1418" w:right="1134" w:bottom="1418" w:left="1701" w:header="709" w:footer="709" w:gutter="0"/>
          <w:pgNumType w:start="1"/>
          <w:cols w:space="708"/>
          <w:docGrid w:linePitch="360"/>
        </w:sectPr>
      </w:pPr>
      <w:r w:rsidRPr="000B7FE3">
        <w:rPr>
          <w:rFonts w:ascii="Times New Roman" w:hAnsi="Times New Roman" w:cs="Times New Roman"/>
          <w:b/>
          <w:sz w:val="32"/>
          <w:szCs w:val="32"/>
        </w:rPr>
        <w:t>Olomouc 2011</w:t>
      </w:r>
    </w:p>
    <w:p w:rsidR="008467CC" w:rsidRPr="000B7FE3" w:rsidRDefault="008467CC" w:rsidP="000B7FE3">
      <w:pPr>
        <w:pStyle w:val="Bezmezer"/>
        <w:jc w:val="center"/>
        <w:rPr>
          <w:rFonts w:ascii="Times New Roman" w:hAnsi="Times New Roman" w:cs="Times New Roman"/>
          <w:b/>
          <w:sz w:val="32"/>
          <w:szCs w:val="32"/>
        </w:rPr>
      </w:pPr>
    </w:p>
    <w:p w:rsidR="007F4C62" w:rsidRDefault="007F4C62" w:rsidP="008467CC"/>
    <w:p w:rsidR="007F4C62" w:rsidRDefault="007F4C62" w:rsidP="008467CC"/>
    <w:p w:rsidR="007F4C62" w:rsidRDefault="007F4C6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DE4BC2" w:rsidRDefault="00DE4BC2" w:rsidP="008467CC"/>
    <w:p w:rsidR="007F4C62" w:rsidRDefault="007F4C62" w:rsidP="008467CC"/>
    <w:p w:rsidR="00DE4BC2" w:rsidRDefault="00DE4BC2" w:rsidP="008467CC"/>
    <w:p w:rsidR="00DE4BC2" w:rsidRDefault="00DE4BC2" w:rsidP="008467CC"/>
    <w:p w:rsidR="00DE4BC2" w:rsidRDefault="00DE4BC2" w:rsidP="008467CC"/>
    <w:p w:rsidR="00DE4BC2" w:rsidRDefault="00DE4BC2" w:rsidP="008467CC"/>
    <w:p w:rsidR="000B7FE3" w:rsidRDefault="000B7FE3" w:rsidP="00D64F5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„Prohlašuji, že jsem diplomovou práci na téma </w:t>
      </w:r>
      <w:r w:rsidRPr="000B7FE3">
        <w:rPr>
          <w:rFonts w:ascii="Times New Roman" w:hAnsi="Times New Roman" w:cs="Times New Roman"/>
          <w:i/>
          <w:sz w:val="24"/>
          <w:szCs w:val="24"/>
        </w:rPr>
        <w:t xml:space="preserve">Metodika vyšetřování dopravních nehod </w:t>
      </w:r>
      <w:r w:rsidRPr="000B7FE3">
        <w:rPr>
          <w:rFonts w:ascii="Times New Roman" w:hAnsi="Times New Roman" w:cs="Times New Roman"/>
          <w:i/>
          <w:sz w:val="24"/>
          <w:szCs w:val="24"/>
        </w:rPr>
        <w:br/>
        <w:t>se zaměřením na silniční dopravní nehody</w:t>
      </w:r>
      <w:r>
        <w:rPr>
          <w:rFonts w:ascii="Times New Roman" w:hAnsi="Times New Roman" w:cs="Times New Roman"/>
          <w:sz w:val="24"/>
          <w:szCs w:val="24"/>
        </w:rPr>
        <w:t xml:space="preserve"> vypracovala samostatně a citovala jsem všechny použité zdroje.</w:t>
      </w:r>
    </w:p>
    <w:p w:rsidR="000B7FE3" w:rsidRDefault="000B7FE3" w:rsidP="000B7FE3">
      <w:pPr>
        <w:spacing w:after="0" w:line="360" w:lineRule="auto"/>
        <w:jc w:val="both"/>
        <w:rPr>
          <w:rFonts w:ascii="Times New Roman" w:hAnsi="Times New Roman" w:cs="Times New Roman"/>
          <w:sz w:val="24"/>
          <w:szCs w:val="24"/>
        </w:rPr>
      </w:pPr>
    </w:p>
    <w:p w:rsidR="000B7FE3" w:rsidRPr="000B7FE3" w:rsidRDefault="000B7FE3" w:rsidP="001870D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 Olomouci </w:t>
      </w:r>
      <w:r w:rsidR="00AA4A45">
        <w:rPr>
          <w:rFonts w:ascii="Times New Roman" w:hAnsi="Times New Roman" w:cs="Times New Roman"/>
          <w:sz w:val="24"/>
          <w:szCs w:val="24"/>
        </w:rPr>
        <w:t xml:space="preserve">dne 26. února </w:t>
      </w:r>
      <w:r>
        <w:rPr>
          <w:rFonts w:ascii="Times New Roman" w:hAnsi="Times New Roman" w:cs="Times New Roman"/>
          <w:sz w:val="24"/>
          <w:szCs w:val="24"/>
        </w:rPr>
        <w:t xml:space="preserve">2011                </w:t>
      </w:r>
      <w:r w:rsidR="00734126">
        <w:rPr>
          <w:rFonts w:ascii="Times New Roman" w:hAnsi="Times New Roman" w:cs="Times New Roman"/>
          <w:sz w:val="24"/>
          <w:szCs w:val="24"/>
        </w:rPr>
        <w:t xml:space="preserve">                                                </w:t>
      </w:r>
      <w:r w:rsidR="001870D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B7FE3" w:rsidRDefault="000B7FE3" w:rsidP="008467CC"/>
    <w:p w:rsidR="000B7FE3" w:rsidRDefault="000B7FE3" w:rsidP="008467CC"/>
    <w:p w:rsidR="000B7FE3" w:rsidRDefault="000B7FE3"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1870DF" w:rsidRDefault="001870DF" w:rsidP="008467CC"/>
    <w:p w:rsidR="000B7FE3" w:rsidRDefault="000B7FE3" w:rsidP="008467CC"/>
    <w:p w:rsidR="000B7FE3" w:rsidRDefault="000B7FE3" w:rsidP="008467CC"/>
    <w:p w:rsidR="001870DF" w:rsidRDefault="001870DF" w:rsidP="008467CC"/>
    <w:p w:rsidR="001870DF" w:rsidRDefault="001870DF" w:rsidP="008467CC"/>
    <w:p w:rsidR="001870DF" w:rsidRDefault="001870DF" w:rsidP="008467CC"/>
    <w:p w:rsidR="001870DF" w:rsidRDefault="001870DF" w:rsidP="008467CC"/>
    <w:p w:rsidR="001870DF" w:rsidRPr="001870DF" w:rsidRDefault="001870DF" w:rsidP="00E82D5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Na tomto místě bych chtěla poděkovat </w:t>
      </w:r>
      <w:r w:rsidR="00277279">
        <w:rPr>
          <w:rFonts w:ascii="Times New Roman" w:hAnsi="Times New Roman" w:cs="Times New Roman"/>
          <w:sz w:val="24"/>
          <w:szCs w:val="24"/>
        </w:rPr>
        <w:t xml:space="preserve">panu </w:t>
      </w:r>
      <w:r>
        <w:rPr>
          <w:rFonts w:ascii="Times New Roman" w:hAnsi="Times New Roman" w:cs="Times New Roman"/>
          <w:sz w:val="24"/>
          <w:szCs w:val="24"/>
        </w:rPr>
        <w:t xml:space="preserve">Prof. JUDr. Ing. Viktoru Poradovi, DrSc. </w:t>
      </w:r>
      <w:r w:rsidR="00E82D5F">
        <w:rPr>
          <w:rFonts w:ascii="Times New Roman" w:hAnsi="Times New Roman" w:cs="Times New Roman"/>
          <w:sz w:val="24"/>
          <w:szCs w:val="24"/>
        </w:rPr>
        <w:br/>
      </w:r>
      <w:r>
        <w:rPr>
          <w:rFonts w:ascii="Times New Roman" w:hAnsi="Times New Roman" w:cs="Times New Roman"/>
          <w:sz w:val="24"/>
          <w:szCs w:val="24"/>
        </w:rPr>
        <w:t>dr.</w:t>
      </w:r>
      <w:r w:rsidR="00277279">
        <w:rPr>
          <w:rFonts w:ascii="Times New Roman" w:hAnsi="Times New Roman" w:cs="Times New Roman"/>
          <w:sz w:val="24"/>
          <w:szCs w:val="24"/>
        </w:rPr>
        <w:t xml:space="preserve"> </w:t>
      </w:r>
      <w:r>
        <w:rPr>
          <w:rFonts w:ascii="Times New Roman" w:hAnsi="Times New Roman" w:cs="Times New Roman"/>
          <w:sz w:val="24"/>
          <w:szCs w:val="24"/>
        </w:rPr>
        <w:t>h.</w:t>
      </w:r>
      <w:r w:rsidR="00277279">
        <w:rPr>
          <w:rFonts w:ascii="Times New Roman" w:hAnsi="Times New Roman" w:cs="Times New Roman"/>
          <w:sz w:val="24"/>
          <w:szCs w:val="24"/>
        </w:rPr>
        <w:t xml:space="preserve"> </w:t>
      </w:r>
      <w:r>
        <w:rPr>
          <w:rFonts w:ascii="Times New Roman" w:hAnsi="Times New Roman" w:cs="Times New Roman"/>
          <w:sz w:val="24"/>
          <w:szCs w:val="24"/>
        </w:rPr>
        <w:t>c.</w:t>
      </w:r>
      <w:r w:rsidR="00277279">
        <w:rPr>
          <w:rFonts w:ascii="Times New Roman" w:hAnsi="Times New Roman" w:cs="Times New Roman"/>
          <w:sz w:val="24"/>
          <w:szCs w:val="24"/>
        </w:rPr>
        <w:t xml:space="preserve">, za </w:t>
      </w:r>
      <w:r w:rsidR="00E82D5F">
        <w:rPr>
          <w:rFonts w:ascii="Times New Roman" w:hAnsi="Times New Roman" w:cs="Times New Roman"/>
          <w:sz w:val="24"/>
          <w:szCs w:val="24"/>
        </w:rPr>
        <w:t xml:space="preserve">vedení mé diplomové práce. Děkuji i panu Prof. JUDr. Jiřímu Jelínkovi, CSc. a </w:t>
      </w:r>
      <w:r w:rsidR="005613AC">
        <w:rPr>
          <w:rFonts w:ascii="Times New Roman" w:hAnsi="Times New Roman" w:cs="Times New Roman"/>
          <w:sz w:val="24"/>
          <w:szCs w:val="24"/>
        </w:rPr>
        <w:t xml:space="preserve">paní </w:t>
      </w:r>
      <w:r w:rsidR="00E82D5F">
        <w:rPr>
          <w:rFonts w:ascii="Times New Roman" w:hAnsi="Times New Roman" w:cs="Times New Roman"/>
          <w:sz w:val="24"/>
          <w:szCs w:val="24"/>
        </w:rPr>
        <w:t xml:space="preserve">Prof. JUDr. Milaně </w:t>
      </w:r>
      <w:proofErr w:type="spellStart"/>
      <w:r w:rsidR="00E82D5F">
        <w:rPr>
          <w:rFonts w:ascii="Times New Roman" w:hAnsi="Times New Roman" w:cs="Times New Roman"/>
          <w:sz w:val="24"/>
          <w:szCs w:val="24"/>
        </w:rPr>
        <w:t>Hrušákové</w:t>
      </w:r>
      <w:proofErr w:type="spellEnd"/>
      <w:r w:rsidR="00E82D5F">
        <w:rPr>
          <w:rFonts w:ascii="Times New Roman" w:hAnsi="Times New Roman" w:cs="Times New Roman"/>
          <w:sz w:val="24"/>
          <w:szCs w:val="24"/>
        </w:rPr>
        <w:t xml:space="preserve">, CSc. za </w:t>
      </w:r>
      <w:r w:rsidR="00AA4A45">
        <w:rPr>
          <w:rFonts w:ascii="Times New Roman" w:hAnsi="Times New Roman" w:cs="Times New Roman"/>
          <w:sz w:val="24"/>
          <w:szCs w:val="24"/>
        </w:rPr>
        <w:t>to, že mi umožnili</w:t>
      </w:r>
      <w:r w:rsidR="00E82D5F">
        <w:rPr>
          <w:rFonts w:ascii="Times New Roman" w:hAnsi="Times New Roman" w:cs="Times New Roman"/>
          <w:sz w:val="24"/>
          <w:szCs w:val="24"/>
        </w:rPr>
        <w:t xml:space="preserve"> psát práci na individuální téma.</w:t>
      </w:r>
    </w:p>
    <w:p w:rsidR="00D64F55" w:rsidRDefault="00D64F55" w:rsidP="008467CC"/>
    <w:p w:rsidR="003041DE" w:rsidRDefault="00D64F55" w:rsidP="003041DE">
      <w:pPr>
        <w:spacing w:after="0" w:line="360" w:lineRule="auto"/>
        <w:jc w:val="center"/>
        <w:rPr>
          <w:rFonts w:ascii="Times New Roman" w:hAnsi="Times New Roman" w:cs="Times New Roman"/>
          <w:b/>
          <w:caps/>
          <w:sz w:val="28"/>
          <w:szCs w:val="28"/>
        </w:rPr>
      </w:pPr>
      <w:r w:rsidRPr="00D64F55">
        <w:rPr>
          <w:rFonts w:ascii="Times New Roman" w:hAnsi="Times New Roman" w:cs="Times New Roman"/>
          <w:b/>
          <w:caps/>
          <w:sz w:val="28"/>
          <w:szCs w:val="28"/>
        </w:rPr>
        <w:lastRenderedPageBreak/>
        <w:t>Obsah</w:t>
      </w:r>
    </w:p>
    <w:p w:rsidR="001272C2" w:rsidRPr="001272C2" w:rsidRDefault="001272C2" w:rsidP="005A3276">
      <w:pPr>
        <w:tabs>
          <w:tab w:val="left" w:pos="284"/>
          <w:tab w:val="left" w:pos="567"/>
          <w:tab w:val="left" w:pos="709"/>
        </w:tabs>
        <w:spacing w:after="0" w:line="360" w:lineRule="auto"/>
        <w:jc w:val="both"/>
        <w:rPr>
          <w:rFonts w:ascii="Times New Roman" w:hAnsi="Times New Roman" w:cs="Times New Roman"/>
          <w:b/>
          <w:caps/>
          <w:sz w:val="28"/>
          <w:szCs w:val="28"/>
        </w:rPr>
      </w:pPr>
    </w:p>
    <w:p w:rsidR="000D28B6" w:rsidRPr="00B43D9A" w:rsidRDefault="00B81D27" w:rsidP="00B43D9A">
      <w:pPr>
        <w:pStyle w:val="Obsah1"/>
        <w:rPr>
          <w:rFonts w:eastAsiaTheme="minorEastAsia"/>
          <w:lang w:eastAsia="cs-CZ"/>
        </w:rPr>
      </w:pPr>
      <w:r w:rsidRPr="00B81D27">
        <w:fldChar w:fldCharType="begin"/>
      </w:r>
      <w:r w:rsidR="007F4C62" w:rsidRPr="00B43D9A">
        <w:instrText xml:space="preserve"> TOC \h \z \t "DP 1;1;DP 2.2.;2;DP 3.3.3.;3;DP 4.4.4.4.;4" </w:instrText>
      </w:r>
      <w:r w:rsidRPr="00B81D27">
        <w:fldChar w:fldCharType="separate"/>
      </w:r>
      <w:hyperlink w:anchor="_Toc286506716" w:history="1">
        <w:r w:rsidR="000D28B6" w:rsidRPr="00B43D9A">
          <w:rPr>
            <w:rStyle w:val="Hypertextovodkaz"/>
          </w:rPr>
          <w:t>1.</w:t>
        </w:r>
        <w:r w:rsidR="000D28B6" w:rsidRPr="00B43D9A">
          <w:rPr>
            <w:rFonts w:eastAsiaTheme="minorEastAsia"/>
            <w:lang w:eastAsia="cs-CZ"/>
          </w:rPr>
          <w:tab/>
        </w:r>
        <w:r w:rsidR="000D28B6" w:rsidRPr="00B43D9A">
          <w:rPr>
            <w:rStyle w:val="Hypertextovodkaz"/>
          </w:rPr>
          <w:t>Úvod</w:t>
        </w:r>
        <w:r w:rsidR="000D28B6" w:rsidRPr="00B43D9A">
          <w:rPr>
            <w:b w:val="0"/>
            <w:webHidden/>
          </w:rPr>
          <w:tab/>
        </w:r>
        <w:r w:rsidRPr="00B43D9A">
          <w:rPr>
            <w:b w:val="0"/>
            <w:webHidden/>
          </w:rPr>
          <w:fldChar w:fldCharType="begin"/>
        </w:r>
        <w:r w:rsidR="000D28B6" w:rsidRPr="00B43D9A">
          <w:rPr>
            <w:b w:val="0"/>
            <w:webHidden/>
          </w:rPr>
          <w:instrText xml:space="preserve"> PAGEREF _Toc286506716 \h </w:instrText>
        </w:r>
        <w:r w:rsidRPr="00B43D9A">
          <w:rPr>
            <w:b w:val="0"/>
            <w:webHidden/>
          </w:rPr>
        </w:r>
        <w:r w:rsidRPr="00B43D9A">
          <w:rPr>
            <w:b w:val="0"/>
            <w:webHidden/>
          </w:rPr>
          <w:fldChar w:fldCharType="separate"/>
        </w:r>
        <w:r w:rsidR="001E2783">
          <w:rPr>
            <w:b w:val="0"/>
            <w:webHidden/>
          </w:rPr>
          <w:t>6</w:t>
        </w:r>
        <w:r w:rsidRPr="00B43D9A">
          <w:rPr>
            <w:b w:val="0"/>
            <w:webHidden/>
          </w:rPr>
          <w:fldChar w:fldCharType="end"/>
        </w:r>
      </w:hyperlink>
    </w:p>
    <w:p w:rsidR="000D28B6" w:rsidRPr="00B43D9A" w:rsidRDefault="00B81D27" w:rsidP="00B43D9A">
      <w:pPr>
        <w:pStyle w:val="Obsah1"/>
        <w:rPr>
          <w:rFonts w:eastAsiaTheme="minorEastAsia"/>
          <w:lang w:eastAsia="cs-CZ"/>
        </w:rPr>
      </w:pPr>
      <w:hyperlink w:anchor="_Toc286506717" w:history="1">
        <w:r w:rsidR="000D28B6" w:rsidRPr="00B43D9A">
          <w:rPr>
            <w:rStyle w:val="Hypertextovodkaz"/>
          </w:rPr>
          <w:t>2.      Teorie dopravních nehod</w:t>
        </w:r>
        <w:r w:rsidR="000D28B6" w:rsidRPr="00B43D9A">
          <w:rPr>
            <w:b w:val="0"/>
            <w:webHidden/>
          </w:rPr>
          <w:tab/>
        </w:r>
        <w:r w:rsidRPr="00B43D9A">
          <w:rPr>
            <w:b w:val="0"/>
            <w:webHidden/>
          </w:rPr>
          <w:fldChar w:fldCharType="begin"/>
        </w:r>
        <w:r w:rsidR="000D28B6" w:rsidRPr="00B43D9A">
          <w:rPr>
            <w:b w:val="0"/>
            <w:webHidden/>
          </w:rPr>
          <w:instrText xml:space="preserve"> PAGEREF _Toc286506717 \h </w:instrText>
        </w:r>
        <w:r w:rsidRPr="00B43D9A">
          <w:rPr>
            <w:b w:val="0"/>
            <w:webHidden/>
          </w:rPr>
        </w:r>
        <w:r w:rsidRPr="00B43D9A">
          <w:rPr>
            <w:b w:val="0"/>
            <w:webHidden/>
          </w:rPr>
          <w:fldChar w:fldCharType="separate"/>
        </w:r>
        <w:r w:rsidR="001E2783">
          <w:rPr>
            <w:b w:val="0"/>
            <w:webHidden/>
          </w:rPr>
          <w:t>8</w:t>
        </w:r>
        <w:r w:rsidRPr="00B43D9A">
          <w:rPr>
            <w:b w:val="0"/>
            <w:webHidden/>
          </w:rPr>
          <w:fldChar w:fldCharType="end"/>
        </w:r>
      </w:hyperlink>
    </w:p>
    <w:p w:rsidR="000D28B6" w:rsidRPr="00B43D9A" w:rsidRDefault="00B81D27" w:rsidP="000D28B6">
      <w:pPr>
        <w:pStyle w:val="Obsah2"/>
        <w:rPr>
          <w:rFonts w:ascii="Times New Roman" w:eastAsiaTheme="minorEastAsia" w:hAnsi="Times New Roman" w:cs="Times New Roman"/>
          <w:noProof/>
          <w:sz w:val="24"/>
          <w:szCs w:val="24"/>
          <w:lang w:eastAsia="cs-CZ"/>
        </w:rPr>
      </w:pPr>
      <w:hyperlink w:anchor="_Toc286506718" w:history="1">
        <w:r w:rsidR="000D28B6" w:rsidRPr="00B43D9A">
          <w:rPr>
            <w:rStyle w:val="Hypertextovodkaz"/>
            <w:rFonts w:ascii="Times New Roman" w:hAnsi="Times New Roman" w:cs="Times New Roman"/>
            <w:noProof/>
            <w:sz w:val="24"/>
            <w:szCs w:val="24"/>
          </w:rPr>
          <w:t>2.1      Kriminalistická charakteristika</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_Toc286506718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8</w:t>
        </w:r>
        <w:r w:rsidRPr="00B43D9A">
          <w:rPr>
            <w:rFonts w:ascii="Times New Roman" w:hAnsi="Times New Roman" w:cs="Times New Roman"/>
            <w:noProof/>
            <w:webHidden/>
            <w:sz w:val="24"/>
            <w:szCs w:val="24"/>
          </w:rPr>
          <w:fldChar w:fldCharType="end"/>
        </w:r>
      </w:hyperlink>
    </w:p>
    <w:p w:rsidR="000D28B6" w:rsidRPr="00B43D9A" w:rsidRDefault="00B81D27" w:rsidP="000D28B6">
      <w:pPr>
        <w:pStyle w:val="Obsah2"/>
        <w:rPr>
          <w:rFonts w:ascii="Times New Roman" w:eastAsiaTheme="minorEastAsia" w:hAnsi="Times New Roman" w:cs="Times New Roman"/>
          <w:noProof/>
          <w:sz w:val="24"/>
          <w:szCs w:val="24"/>
          <w:lang w:eastAsia="cs-CZ"/>
        </w:rPr>
      </w:pPr>
      <w:hyperlink w:anchor="_Toc286506719" w:history="1">
        <w:r w:rsidR="000D28B6" w:rsidRPr="00B43D9A">
          <w:rPr>
            <w:rStyle w:val="Hypertextovodkaz"/>
            <w:rFonts w:ascii="Times New Roman" w:hAnsi="Times New Roman" w:cs="Times New Roman"/>
            <w:noProof/>
            <w:sz w:val="24"/>
            <w:szCs w:val="24"/>
          </w:rPr>
          <w:t>2.2      Klasifikace dopravy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_Toc286506719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8</w:t>
        </w:r>
        <w:r w:rsidRPr="00B43D9A">
          <w:rPr>
            <w:rFonts w:ascii="Times New Roman" w:hAnsi="Times New Roman" w:cs="Times New Roman"/>
            <w:noProof/>
            <w:webHidden/>
            <w:sz w:val="24"/>
            <w:szCs w:val="24"/>
          </w:rPr>
          <w:fldChar w:fldCharType="end"/>
        </w:r>
      </w:hyperlink>
    </w:p>
    <w:p w:rsidR="000D28B6" w:rsidRPr="00B43D9A" w:rsidRDefault="00B81D27" w:rsidP="000D28B6">
      <w:pPr>
        <w:pStyle w:val="Obsah2"/>
        <w:rPr>
          <w:rFonts w:ascii="Times New Roman" w:eastAsiaTheme="minorEastAsia" w:hAnsi="Times New Roman" w:cs="Times New Roman"/>
          <w:noProof/>
          <w:sz w:val="24"/>
          <w:szCs w:val="24"/>
          <w:lang w:eastAsia="cs-CZ"/>
        </w:rPr>
      </w:pPr>
      <w:hyperlink w:anchor="_Toc286506720" w:history="1">
        <w:r w:rsidR="000D28B6" w:rsidRPr="00B43D9A">
          <w:rPr>
            <w:rStyle w:val="Hypertextovodkaz"/>
            <w:rFonts w:ascii="Times New Roman" w:hAnsi="Times New Roman" w:cs="Times New Roman"/>
            <w:noProof/>
            <w:sz w:val="24"/>
            <w:szCs w:val="24"/>
          </w:rPr>
          <w:t>2.3</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Stopy dopravních nehod</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_Toc286506720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10</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1" w:history="1">
        <w:r w:rsidR="000D28B6" w:rsidRPr="00B43D9A">
          <w:rPr>
            <w:rStyle w:val="Hypertextovodkaz"/>
            <w:rFonts w:ascii="Times New Roman" w:hAnsi="Times New Roman" w:cs="Times New Roman"/>
            <w:noProof/>
            <w:sz w:val="24"/>
            <w:szCs w:val="24"/>
          </w:rPr>
          <w:t>2.3.1.   Kriminalistická stopa a její teoretický základ</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_Toc286506721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10</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2" w:history="1">
        <w:r w:rsidR="000D28B6" w:rsidRPr="00B43D9A">
          <w:rPr>
            <w:rStyle w:val="Hypertextovodkaz"/>
            <w:rFonts w:ascii="Times New Roman" w:hAnsi="Times New Roman" w:cs="Times New Roman"/>
            <w:noProof/>
            <w:sz w:val="24"/>
            <w:szCs w:val="24"/>
          </w:rPr>
          <w:t>2.3.2</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Materiální stopy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_Toc286506722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11</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3" w:history="1">
        <w:r w:rsidR="000D28B6" w:rsidRPr="00B43D9A">
          <w:rPr>
            <w:rStyle w:val="Hypertextovodkaz"/>
            <w:rFonts w:ascii="Times New Roman" w:hAnsi="Times New Roman" w:cs="Times New Roman"/>
            <w:noProof/>
            <w:sz w:val="24"/>
            <w:szCs w:val="24"/>
          </w:rPr>
          <w:t>2.3.3.   Paměťové stopy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_Toc286506723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12</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4" w:history="1">
        <w:r w:rsidR="000D28B6" w:rsidRPr="00B43D9A">
          <w:rPr>
            <w:rStyle w:val="Hypertextovodkaz"/>
            <w:rFonts w:ascii="Times New Roman" w:hAnsi="Times New Roman" w:cs="Times New Roman"/>
            <w:noProof/>
            <w:sz w:val="24"/>
            <w:szCs w:val="24"/>
          </w:rPr>
          <w:t>2.3.4    Význam kriminalistických stop</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_Toc286506724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12</w:t>
        </w:r>
        <w:r w:rsidRPr="00B43D9A">
          <w:rPr>
            <w:rFonts w:ascii="Times New Roman" w:hAnsi="Times New Roman" w:cs="Times New Roman"/>
            <w:noProof/>
            <w:webHidden/>
            <w:sz w:val="24"/>
            <w:szCs w:val="24"/>
          </w:rPr>
          <w:fldChar w:fldCharType="end"/>
        </w:r>
      </w:hyperlink>
    </w:p>
    <w:p w:rsidR="000D28B6" w:rsidRPr="00B43D9A" w:rsidRDefault="00B81D27" w:rsidP="000D28B6">
      <w:pPr>
        <w:pStyle w:val="Obsah2"/>
        <w:rPr>
          <w:rFonts w:ascii="Times New Roman" w:eastAsiaTheme="minorEastAsia" w:hAnsi="Times New Roman" w:cs="Times New Roman"/>
          <w:noProof/>
          <w:sz w:val="24"/>
          <w:szCs w:val="24"/>
          <w:lang w:eastAsia="cs-CZ"/>
        </w:rPr>
      </w:pPr>
      <w:hyperlink w:anchor="_Toc286506725" w:history="1">
        <w:r w:rsidR="000D28B6" w:rsidRPr="00B43D9A">
          <w:rPr>
            <w:rStyle w:val="Hypertextovodkaz"/>
            <w:rFonts w:ascii="Times New Roman" w:hAnsi="Times New Roman" w:cs="Times New Roman"/>
            <w:noProof/>
            <w:sz w:val="24"/>
            <w:szCs w:val="24"/>
          </w:rPr>
          <w:t>2.4</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Psychologie dopravních nehod</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_Toc286506725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13</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6" w:history="1">
        <w:r w:rsidR="000D28B6" w:rsidRPr="00B43D9A">
          <w:rPr>
            <w:rStyle w:val="Hypertextovodkaz"/>
            <w:rFonts w:ascii="Times New Roman" w:hAnsi="Times New Roman" w:cs="Times New Roman"/>
            <w:noProof/>
            <w:sz w:val="24"/>
            <w:szCs w:val="24"/>
          </w:rPr>
          <w:t>2.4.1</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Pozornost</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_Toc286506726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13</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7" w:history="1">
        <w:r w:rsidR="000D28B6" w:rsidRPr="00B43D9A">
          <w:rPr>
            <w:rStyle w:val="Hypertextovodkaz"/>
            <w:rFonts w:ascii="Times New Roman" w:hAnsi="Times New Roman" w:cs="Times New Roman"/>
            <w:noProof/>
            <w:sz w:val="24"/>
            <w:szCs w:val="24"/>
          </w:rPr>
          <w:t>2.4.2</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Únava</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_Toc286506727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15</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8" w:history="1">
        <w:r w:rsidR="000D28B6" w:rsidRPr="00B43D9A">
          <w:rPr>
            <w:rStyle w:val="Hypertextovodkaz"/>
            <w:rFonts w:ascii="Times New Roman" w:hAnsi="Times New Roman" w:cs="Times New Roman"/>
            <w:noProof/>
            <w:sz w:val="24"/>
            <w:szCs w:val="24"/>
          </w:rPr>
          <w:t>2.4.3</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Rozhodování</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_Toc286506728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16</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29" w:history="1">
        <w:r w:rsidR="000D28B6" w:rsidRPr="00B43D9A">
          <w:rPr>
            <w:rStyle w:val="Hypertextovodkaz"/>
            <w:rFonts w:ascii="Times New Roman" w:hAnsi="Times New Roman" w:cs="Times New Roman"/>
            <w:noProof/>
            <w:sz w:val="24"/>
            <w:szCs w:val="24"/>
          </w:rPr>
          <w:t>2.4.4</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Věk, zkušenosti, psychický stav řidičů</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_Toc286506729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18</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30" w:history="1">
        <w:r w:rsidR="000D28B6" w:rsidRPr="00B43D9A">
          <w:rPr>
            <w:rStyle w:val="Hypertextovodkaz"/>
            <w:rFonts w:ascii="Times New Roman" w:hAnsi="Times New Roman" w:cs="Times New Roman"/>
            <w:noProof/>
            <w:sz w:val="24"/>
            <w:szCs w:val="24"/>
          </w:rPr>
          <w:t>2.4.5</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Pomoc účastníkům dopravních nehod</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_Toc286506730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19</w:t>
        </w:r>
        <w:r w:rsidRPr="00B43D9A">
          <w:rPr>
            <w:rFonts w:ascii="Times New Roman" w:hAnsi="Times New Roman" w:cs="Times New Roman"/>
            <w:noProof/>
            <w:webHidden/>
            <w:sz w:val="24"/>
            <w:szCs w:val="24"/>
          </w:rPr>
          <w:fldChar w:fldCharType="end"/>
        </w:r>
      </w:hyperlink>
    </w:p>
    <w:p w:rsidR="000D28B6" w:rsidRPr="00B43D9A" w:rsidRDefault="00B81D27" w:rsidP="00B43D9A">
      <w:pPr>
        <w:pStyle w:val="Obsah1"/>
        <w:rPr>
          <w:rFonts w:eastAsiaTheme="minorEastAsia"/>
          <w:lang w:eastAsia="cs-CZ"/>
        </w:rPr>
      </w:pPr>
      <w:hyperlink w:anchor="_Toc286506731" w:history="1">
        <w:r w:rsidR="000D28B6" w:rsidRPr="00B43D9A">
          <w:rPr>
            <w:rStyle w:val="Hypertextovodkaz"/>
          </w:rPr>
          <w:t>3.      Silniční dopravní nehody z pohledu práva</w:t>
        </w:r>
        <w:r w:rsidR="000D28B6" w:rsidRPr="00B43D9A">
          <w:rPr>
            <w:b w:val="0"/>
            <w:webHidden/>
          </w:rPr>
          <w:tab/>
        </w:r>
        <w:r w:rsidRPr="00B43D9A">
          <w:rPr>
            <w:b w:val="0"/>
            <w:webHidden/>
          </w:rPr>
          <w:fldChar w:fldCharType="begin"/>
        </w:r>
        <w:r w:rsidR="000D28B6" w:rsidRPr="00B43D9A">
          <w:rPr>
            <w:b w:val="0"/>
            <w:webHidden/>
          </w:rPr>
          <w:instrText xml:space="preserve"> PAGEREF _Toc286506731 \h </w:instrText>
        </w:r>
        <w:r w:rsidRPr="00B43D9A">
          <w:rPr>
            <w:b w:val="0"/>
            <w:webHidden/>
          </w:rPr>
        </w:r>
        <w:r w:rsidRPr="00B43D9A">
          <w:rPr>
            <w:b w:val="0"/>
            <w:webHidden/>
          </w:rPr>
          <w:fldChar w:fldCharType="separate"/>
        </w:r>
        <w:r w:rsidR="001E2783">
          <w:rPr>
            <w:b w:val="0"/>
            <w:webHidden/>
          </w:rPr>
          <w:t>21</w:t>
        </w:r>
        <w:r w:rsidRPr="00B43D9A">
          <w:rPr>
            <w:b w:val="0"/>
            <w:webHidden/>
          </w:rPr>
          <w:fldChar w:fldCharType="end"/>
        </w:r>
      </w:hyperlink>
    </w:p>
    <w:p w:rsidR="000D28B6" w:rsidRPr="00B43D9A" w:rsidRDefault="00B81D27" w:rsidP="00AC55CB">
      <w:pPr>
        <w:pStyle w:val="Obsah2"/>
        <w:rPr>
          <w:rFonts w:ascii="Times New Roman" w:eastAsiaTheme="minorEastAsia" w:hAnsi="Times New Roman" w:cs="Times New Roman"/>
          <w:noProof/>
          <w:sz w:val="24"/>
          <w:szCs w:val="24"/>
          <w:lang w:eastAsia="cs-CZ"/>
        </w:rPr>
      </w:pPr>
      <w:hyperlink w:anchor="_Toc286506732" w:history="1">
        <w:r w:rsidR="00AC55CB" w:rsidRPr="00B43D9A">
          <w:rPr>
            <w:rStyle w:val="Hypertextovodkaz"/>
            <w:rFonts w:ascii="Times New Roman" w:hAnsi="Times New Roman" w:cs="Times New Roman"/>
            <w:noProof/>
            <w:sz w:val="24"/>
            <w:szCs w:val="24"/>
          </w:rPr>
          <w:t xml:space="preserve">3.1     </w:t>
        </w:r>
        <w:r w:rsidR="000D28B6" w:rsidRPr="00B43D9A">
          <w:rPr>
            <w:rStyle w:val="Hypertextovodkaz"/>
            <w:rFonts w:ascii="Times New Roman" w:hAnsi="Times New Roman" w:cs="Times New Roman"/>
            <w:noProof/>
            <w:sz w:val="24"/>
            <w:szCs w:val="24"/>
          </w:rPr>
          <w:t>Trestné činy v silniční dopravě</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_Toc286506732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21</w:t>
        </w:r>
        <w:r w:rsidRPr="00B43D9A">
          <w:rPr>
            <w:rFonts w:ascii="Times New Roman" w:hAnsi="Times New Roman" w:cs="Times New Roman"/>
            <w:noProof/>
            <w:webHidden/>
            <w:sz w:val="24"/>
            <w:szCs w:val="24"/>
          </w:rPr>
          <w:fldChar w:fldCharType="end"/>
        </w:r>
      </w:hyperlink>
    </w:p>
    <w:p w:rsidR="000D28B6" w:rsidRPr="00B43D9A" w:rsidRDefault="00B81D27" w:rsidP="000D28B6">
      <w:pPr>
        <w:pStyle w:val="Obsah2"/>
        <w:rPr>
          <w:rFonts w:ascii="Times New Roman" w:eastAsiaTheme="minorEastAsia" w:hAnsi="Times New Roman" w:cs="Times New Roman"/>
          <w:noProof/>
          <w:sz w:val="24"/>
          <w:szCs w:val="24"/>
          <w:lang w:eastAsia="cs-CZ"/>
        </w:rPr>
      </w:pPr>
      <w:hyperlink w:anchor="_Toc286506733" w:history="1">
        <w:r w:rsidR="00AC55CB" w:rsidRPr="00B43D9A">
          <w:rPr>
            <w:rStyle w:val="Hypertextovodkaz"/>
            <w:rFonts w:ascii="Times New Roman" w:hAnsi="Times New Roman" w:cs="Times New Roman"/>
            <w:noProof/>
            <w:sz w:val="24"/>
            <w:szCs w:val="24"/>
          </w:rPr>
          <w:t xml:space="preserve">3.2     </w:t>
        </w:r>
        <w:r w:rsidR="000D28B6" w:rsidRPr="00B43D9A">
          <w:rPr>
            <w:rStyle w:val="Hypertextovodkaz"/>
            <w:rFonts w:ascii="Times New Roman" w:hAnsi="Times New Roman" w:cs="Times New Roman"/>
            <w:noProof/>
            <w:sz w:val="24"/>
            <w:szCs w:val="24"/>
          </w:rPr>
          <w:t>Přestupky v silniční dopravě</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_Toc286506733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28</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2"/>
        <w:rPr>
          <w:rFonts w:ascii="Times New Roman" w:eastAsiaTheme="minorEastAsia" w:hAnsi="Times New Roman" w:cs="Times New Roman"/>
          <w:noProof/>
          <w:sz w:val="24"/>
          <w:szCs w:val="24"/>
          <w:lang w:eastAsia="cs-CZ"/>
        </w:rPr>
      </w:pPr>
      <w:hyperlink w:anchor="_Toc286506734" w:history="1">
        <w:r w:rsidR="000D28B6" w:rsidRPr="00B43D9A">
          <w:rPr>
            <w:rStyle w:val="Hypertextovodkaz"/>
            <w:rFonts w:ascii="Times New Roman" w:hAnsi="Times New Roman" w:cs="Times New Roman"/>
            <w:noProof/>
            <w:sz w:val="24"/>
            <w:szCs w:val="24"/>
          </w:rPr>
          <w:t>3.3</w:t>
        </w:r>
        <w:r w:rsidR="00C75524">
          <w:rPr>
            <w:rFonts w:ascii="Times New Roman" w:eastAsiaTheme="minorEastAsia" w:hAnsi="Times New Roman" w:cs="Times New Roman"/>
            <w:noProof/>
            <w:sz w:val="24"/>
            <w:szCs w:val="24"/>
            <w:lang w:eastAsia="cs-CZ"/>
          </w:rPr>
          <w:t xml:space="preserve">     B</w:t>
        </w:r>
        <w:r w:rsidR="000D28B6" w:rsidRPr="00B43D9A">
          <w:rPr>
            <w:rStyle w:val="Hypertextovodkaz"/>
            <w:rFonts w:ascii="Times New Roman" w:hAnsi="Times New Roman" w:cs="Times New Roman"/>
            <w:noProof/>
            <w:sz w:val="24"/>
            <w:szCs w:val="24"/>
          </w:rPr>
          <w:t>odový systém</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_Toc286506734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33</w:t>
        </w:r>
        <w:r w:rsidRPr="00B43D9A">
          <w:rPr>
            <w:rFonts w:ascii="Times New Roman" w:hAnsi="Times New Roman" w:cs="Times New Roman"/>
            <w:noProof/>
            <w:webHidden/>
            <w:sz w:val="24"/>
            <w:szCs w:val="24"/>
          </w:rPr>
          <w:fldChar w:fldCharType="end"/>
        </w:r>
      </w:hyperlink>
    </w:p>
    <w:p w:rsidR="000D28B6" w:rsidRPr="00B43D9A" w:rsidRDefault="00B81D27" w:rsidP="00B43D9A">
      <w:pPr>
        <w:pStyle w:val="Obsah1"/>
        <w:rPr>
          <w:rFonts w:eastAsiaTheme="minorEastAsia"/>
          <w:lang w:eastAsia="cs-CZ"/>
        </w:rPr>
      </w:pPr>
      <w:hyperlink w:anchor="_Toc286506735" w:history="1">
        <w:r w:rsidR="000D28B6" w:rsidRPr="00B43D9A">
          <w:rPr>
            <w:rStyle w:val="Hypertextovodkaz"/>
          </w:rPr>
          <w:t>4.</w:t>
        </w:r>
        <w:r w:rsidR="000D28B6" w:rsidRPr="00B43D9A">
          <w:rPr>
            <w:rFonts w:eastAsiaTheme="minorEastAsia"/>
            <w:lang w:eastAsia="cs-CZ"/>
          </w:rPr>
          <w:tab/>
        </w:r>
        <w:r w:rsidR="000D28B6" w:rsidRPr="00B43D9A">
          <w:rPr>
            <w:rStyle w:val="Hypertextovodkaz"/>
          </w:rPr>
          <w:t>Metodika vyšetřování silničních dopravních nehod</w:t>
        </w:r>
        <w:r w:rsidR="000D28B6" w:rsidRPr="00B43D9A">
          <w:rPr>
            <w:b w:val="0"/>
            <w:webHidden/>
          </w:rPr>
          <w:tab/>
        </w:r>
        <w:r w:rsidRPr="00B43D9A">
          <w:rPr>
            <w:b w:val="0"/>
            <w:webHidden/>
          </w:rPr>
          <w:fldChar w:fldCharType="begin"/>
        </w:r>
        <w:r w:rsidR="000D28B6" w:rsidRPr="00B43D9A">
          <w:rPr>
            <w:b w:val="0"/>
            <w:webHidden/>
          </w:rPr>
          <w:instrText xml:space="preserve"> PAGEREF _Toc286506735 \h </w:instrText>
        </w:r>
        <w:r w:rsidRPr="00B43D9A">
          <w:rPr>
            <w:b w:val="0"/>
            <w:webHidden/>
          </w:rPr>
        </w:r>
        <w:r w:rsidRPr="00B43D9A">
          <w:rPr>
            <w:b w:val="0"/>
            <w:webHidden/>
          </w:rPr>
          <w:fldChar w:fldCharType="separate"/>
        </w:r>
        <w:r w:rsidR="001E2783">
          <w:rPr>
            <w:b w:val="0"/>
            <w:webHidden/>
          </w:rPr>
          <w:t>36</w:t>
        </w:r>
        <w:r w:rsidRPr="00B43D9A">
          <w:rPr>
            <w:b w:val="0"/>
            <w:webHidden/>
          </w:rPr>
          <w:fldChar w:fldCharType="end"/>
        </w:r>
      </w:hyperlink>
    </w:p>
    <w:p w:rsidR="000D28B6" w:rsidRPr="00B43D9A" w:rsidRDefault="00B81D27" w:rsidP="000D28B6">
      <w:pPr>
        <w:pStyle w:val="Obsah2"/>
        <w:rPr>
          <w:rFonts w:ascii="Times New Roman" w:eastAsiaTheme="minorEastAsia" w:hAnsi="Times New Roman" w:cs="Times New Roman"/>
          <w:noProof/>
          <w:sz w:val="24"/>
          <w:szCs w:val="24"/>
          <w:lang w:eastAsia="cs-CZ"/>
        </w:rPr>
      </w:pPr>
      <w:hyperlink w:anchor="_Toc286506736" w:history="1">
        <w:r w:rsidR="000D28B6" w:rsidRPr="00B43D9A">
          <w:rPr>
            <w:rStyle w:val="Hypertextovodkaz"/>
            <w:rFonts w:ascii="Times New Roman" w:hAnsi="Times New Roman" w:cs="Times New Roman"/>
            <w:noProof/>
            <w:sz w:val="24"/>
            <w:szCs w:val="24"/>
          </w:rPr>
          <w:t>4.1</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Vyšetřovací situace</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_Toc286506736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36</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2"/>
        <w:rPr>
          <w:rFonts w:ascii="Times New Roman" w:eastAsiaTheme="minorEastAsia" w:hAnsi="Times New Roman" w:cs="Times New Roman"/>
          <w:noProof/>
          <w:sz w:val="24"/>
          <w:szCs w:val="24"/>
          <w:lang w:eastAsia="cs-CZ"/>
        </w:rPr>
      </w:pPr>
      <w:hyperlink w:anchor="_Toc286506737" w:history="1">
        <w:r w:rsidR="000D28B6" w:rsidRPr="00B43D9A">
          <w:rPr>
            <w:rStyle w:val="Hypertextovodkaz"/>
            <w:rFonts w:ascii="Times New Roman" w:hAnsi="Times New Roman" w:cs="Times New Roman"/>
            <w:noProof/>
            <w:sz w:val="24"/>
            <w:szCs w:val="24"/>
          </w:rPr>
          <w:t>4.2</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Zvláštnosti předmětu a podnětů vyšetřování</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_Toc286506737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37</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2"/>
        <w:rPr>
          <w:rFonts w:ascii="Times New Roman" w:eastAsiaTheme="minorEastAsia" w:hAnsi="Times New Roman" w:cs="Times New Roman"/>
          <w:noProof/>
          <w:sz w:val="24"/>
          <w:szCs w:val="24"/>
          <w:lang w:eastAsia="cs-CZ"/>
        </w:rPr>
      </w:pPr>
      <w:hyperlink w:anchor="_Toc286506738" w:history="1">
        <w:r w:rsidR="000D28B6" w:rsidRPr="00B43D9A">
          <w:rPr>
            <w:rStyle w:val="Hypertextovodkaz"/>
            <w:rFonts w:ascii="Times New Roman" w:hAnsi="Times New Roman" w:cs="Times New Roman"/>
            <w:noProof/>
            <w:sz w:val="24"/>
            <w:szCs w:val="24"/>
          </w:rPr>
          <w:t>4.3</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Počáteční vyšetřovací úkony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_Toc286506738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38</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39" w:history="1">
        <w:r w:rsidR="000D28B6" w:rsidRPr="00B43D9A">
          <w:rPr>
            <w:rStyle w:val="Hypertextovodkaz"/>
            <w:rFonts w:ascii="Times New Roman" w:hAnsi="Times New Roman" w:cs="Times New Roman"/>
            <w:noProof/>
            <w:sz w:val="24"/>
            <w:szCs w:val="24"/>
          </w:rPr>
          <w:t>4.3.1</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Ohledání místa silniční dopravní nehody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_Toc286506739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39</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40" w:history="1">
        <w:r w:rsidR="000D28B6" w:rsidRPr="00B43D9A">
          <w:rPr>
            <w:rStyle w:val="Hypertextovodkaz"/>
            <w:rFonts w:ascii="Times New Roman" w:hAnsi="Times New Roman" w:cs="Times New Roman"/>
            <w:noProof/>
            <w:sz w:val="24"/>
            <w:szCs w:val="24"/>
          </w:rPr>
          <w:t>4.3.2</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Ohledání dopravního prostředku</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_Toc286506740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40</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41" w:history="1">
        <w:r w:rsidR="000D28B6" w:rsidRPr="00B43D9A">
          <w:rPr>
            <w:rStyle w:val="Hypertextovodkaz"/>
            <w:rFonts w:ascii="Times New Roman" w:hAnsi="Times New Roman" w:cs="Times New Roman"/>
            <w:noProof/>
            <w:sz w:val="24"/>
            <w:szCs w:val="24"/>
          </w:rPr>
          <w:t>4.3.3</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Ohledání mrtvol, zajištění lékařských prohlídek</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_Toc286506741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41</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42" w:history="1">
        <w:r w:rsidR="000D28B6" w:rsidRPr="00B43D9A">
          <w:rPr>
            <w:rStyle w:val="Hypertextovodkaz"/>
            <w:rFonts w:ascii="Times New Roman" w:hAnsi="Times New Roman" w:cs="Times New Roman"/>
            <w:noProof/>
            <w:sz w:val="24"/>
            <w:szCs w:val="24"/>
          </w:rPr>
          <w:t>4.3.4</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Zjištění stavu účastníků nehody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_Toc286506742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42</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43" w:history="1">
        <w:r w:rsidR="000D28B6" w:rsidRPr="00B43D9A">
          <w:rPr>
            <w:rStyle w:val="Hypertextovodkaz"/>
            <w:rFonts w:ascii="Times New Roman" w:hAnsi="Times New Roman" w:cs="Times New Roman"/>
            <w:noProof/>
            <w:sz w:val="24"/>
            <w:szCs w:val="24"/>
          </w:rPr>
          <w:t>4.3.5</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Podání vysvětlení účastníky a svědky nehody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_Toc286506743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46</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2"/>
        <w:rPr>
          <w:rFonts w:ascii="Times New Roman" w:eastAsiaTheme="minorEastAsia" w:hAnsi="Times New Roman" w:cs="Times New Roman"/>
          <w:noProof/>
          <w:sz w:val="24"/>
          <w:szCs w:val="24"/>
          <w:lang w:eastAsia="cs-CZ"/>
        </w:rPr>
      </w:pPr>
      <w:hyperlink w:anchor="_Toc286506744" w:history="1">
        <w:r w:rsidR="000D28B6" w:rsidRPr="00B43D9A">
          <w:rPr>
            <w:rStyle w:val="Hypertextovodkaz"/>
            <w:rFonts w:ascii="Times New Roman" w:hAnsi="Times New Roman" w:cs="Times New Roman"/>
            <w:noProof/>
            <w:sz w:val="24"/>
            <w:szCs w:val="24"/>
          </w:rPr>
          <w:t>4.4</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Následné vyšetřovací úkony</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_Toc286506744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47</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45" w:history="1">
        <w:r w:rsidR="000D28B6" w:rsidRPr="00B43D9A">
          <w:rPr>
            <w:rStyle w:val="Hypertextovodkaz"/>
            <w:rFonts w:ascii="Times New Roman" w:hAnsi="Times New Roman" w:cs="Times New Roman"/>
            <w:noProof/>
            <w:sz w:val="24"/>
            <w:szCs w:val="24"/>
          </w:rPr>
          <w:t>4.4.1</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Vyšetřovací experiment</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_Toc286506745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48</w:t>
        </w:r>
        <w:r w:rsidRPr="00B43D9A">
          <w:rPr>
            <w:rFonts w:ascii="Times New Roman" w:hAnsi="Times New Roman" w:cs="Times New Roman"/>
            <w:noProof/>
            <w:webHidden/>
            <w:sz w:val="24"/>
            <w:szCs w:val="24"/>
          </w:rPr>
          <w:fldChar w:fldCharType="end"/>
        </w:r>
      </w:hyperlink>
    </w:p>
    <w:p w:rsidR="000D28B6" w:rsidRPr="00B43D9A" w:rsidRDefault="00B81D27" w:rsidP="00AC55CB">
      <w:pPr>
        <w:pStyle w:val="Obsah3"/>
        <w:rPr>
          <w:rFonts w:ascii="Times New Roman" w:eastAsiaTheme="minorEastAsia" w:hAnsi="Times New Roman" w:cs="Times New Roman"/>
          <w:noProof/>
          <w:sz w:val="24"/>
          <w:szCs w:val="24"/>
          <w:lang w:eastAsia="cs-CZ"/>
        </w:rPr>
      </w:pPr>
      <w:hyperlink w:anchor="_Toc286506746" w:history="1">
        <w:r w:rsidR="000D28B6" w:rsidRPr="00B43D9A">
          <w:rPr>
            <w:rStyle w:val="Hypertextovodkaz"/>
            <w:rFonts w:ascii="Times New Roman" w:hAnsi="Times New Roman" w:cs="Times New Roman"/>
            <w:noProof/>
            <w:sz w:val="24"/>
            <w:szCs w:val="24"/>
          </w:rPr>
          <w:t>4.4.2</w:t>
        </w:r>
        <w:r w:rsidR="000D28B6" w:rsidRPr="00B43D9A">
          <w:rPr>
            <w:rFonts w:ascii="Times New Roman" w:eastAsiaTheme="minorEastAsia" w:hAnsi="Times New Roman" w:cs="Times New Roman"/>
            <w:noProof/>
            <w:sz w:val="24"/>
            <w:szCs w:val="24"/>
            <w:lang w:eastAsia="cs-CZ"/>
          </w:rPr>
          <w:tab/>
        </w:r>
        <w:r w:rsidR="000D28B6" w:rsidRPr="00B43D9A">
          <w:rPr>
            <w:rStyle w:val="Hypertextovodkaz"/>
            <w:rFonts w:ascii="Times New Roman" w:hAnsi="Times New Roman" w:cs="Times New Roman"/>
            <w:noProof/>
            <w:sz w:val="24"/>
            <w:szCs w:val="24"/>
          </w:rPr>
          <w:t>Rekonstrukce</w:t>
        </w:r>
        <w:r w:rsidR="000D28B6" w:rsidRPr="00B43D9A">
          <w:rPr>
            <w:rFonts w:ascii="Times New Roman" w:hAnsi="Times New Roman" w:cs="Times New Roman"/>
            <w:noProof/>
            <w:webHidden/>
            <w:sz w:val="24"/>
            <w:szCs w:val="24"/>
          </w:rPr>
          <w:tab/>
        </w:r>
        <w:r w:rsidRPr="00B43D9A">
          <w:rPr>
            <w:rFonts w:ascii="Times New Roman" w:hAnsi="Times New Roman" w:cs="Times New Roman"/>
            <w:noProof/>
            <w:webHidden/>
            <w:sz w:val="24"/>
            <w:szCs w:val="24"/>
          </w:rPr>
          <w:fldChar w:fldCharType="begin"/>
        </w:r>
        <w:r w:rsidR="000D28B6" w:rsidRPr="00B43D9A">
          <w:rPr>
            <w:rFonts w:ascii="Times New Roman" w:hAnsi="Times New Roman" w:cs="Times New Roman"/>
            <w:noProof/>
            <w:webHidden/>
            <w:sz w:val="24"/>
            <w:szCs w:val="24"/>
          </w:rPr>
          <w:instrText xml:space="preserve"> PAGEREF _Toc286506746 \h </w:instrText>
        </w:r>
        <w:r w:rsidRPr="00B43D9A">
          <w:rPr>
            <w:rFonts w:ascii="Times New Roman" w:hAnsi="Times New Roman" w:cs="Times New Roman"/>
            <w:noProof/>
            <w:webHidden/>
            <w:sz w:val="24"/>
            <w:szCs w:val="24"/>
          </w:rPr>
        </w:r>
        <w:r w:rsidRPr="00B43D9A">
          <w:rPr>
            <w:rFonts w:ascii="Times New Roman" w:hAnsi="Times New Roman" w:cs="Times New Roman"/>
            <w:noProof/>
            <w:webHidden/>
            <w:sz w:val="24"/>
            <w:szCs w:val="24"/>
          </w:rPr>
          <w:fldChar w:fldCharType="separate"/>
        </w:r>
        <w:r w:rsidR="001E2783">
          <w:rPr>
            <w:rFonts w:ascii="Times New Roman" w:hAnsi="Times New Roman" w:cs="Times New Roman"/>
            <w:noProof/>
            <w:webHidden/>
            <w:sz w:val="24"/>
            <w:szCs w:val="24"/>
          </w:rPr>
          <w:t>49</w:t>
        </w:r>
        <w:r w:rsidRPr="00B43D9A">
          <w:rPr>
            <w:rFonts w:ascii="Times New Roman" w:hAnsi="Times New Roman" w:cs="Times New Roman"/>
            <w:noProof/>
            <w:webHidden/>
            <w:sz w:val="24"/>
            <w:szCs w:val="24"/>
          </w:rPr>
          <w:fldChar w:fldCharType="end"/>
        </w:r>
      </w:hyperlink>
    </w:p>
    <w:p w:rsidR="000D28B6" w:rsidRPr="00B43D9A" w:rsidRDefault="00B81D27" w:rsidP="00B43D9A">
      <w:pPr>
        <w:pStyle w:val="Obsah1"/>
        <w:rPr>
          <w:rFonts w:eastAsiaTheme="minorEastAsia"/>
          <w:lang w:eastAsia="cs-CZ"/>
        </w:rPr>
      </w:pPr>
      <w:hyperlink w:anchor="_Toc286506747" w:history="1">
        <w:r w:rsidR="000D28B6" w:rsidRPr="00B43D9A">
          <w:rPr>
            <w:rStyle w:val="Hypertextovodkaz"/>
          </w:rPr>
          <w:t>5.       Závěr</w:t>
        </w:r>
        <w:r w:rsidR="000D28B6" w:rsidRPr="00B43D9A">
          <w:rPr>
            <w:b w:val="0"/>
            <w:webHidden/>
          </w:rPr>
          <w:tab/>
        </w:r>
        <w:r w:rsidRPr="00B43D9A">
          <w:rPr>
            <w:b w:val="0"/>
            <w:webHidden/>
          </w:rPr>
          <w:fldChar w:fldCharType="begin"/>
        </w:r>
        <w:r w:rsidR="000D28B6" w:rsidRPr="00B43D9A">
          <w:rPr>
            <w:b w:val="0"/>
            <w:webHidden/>
          </w:rPr>
          <w:instrText xml:space="preserve"> PAGEREF _Toc286506747 \h </w:instrText>
        </w:r>
        <w:r w:rsidRPr="00B43D9A">
          <w:rPr>
            <w:b w:val="0"/>
            <w:webHidden/>
          </w:rPr>
        </w:r>
        <w:r w:rsidRPr="00B43D9A">
          <w:rPr>
            <w:b w:val="0"/>
            <w:webHidden/>
          </w:rPr>
          <w:fldChar w:fldCharType="separate"/>
        </w:r>
        <w:r w:rsidR="001E2783">
          <w:rPr>
            <w:b w:val="0"/>
            <w:webHidden/>
          </w:rPr>
          <w:t>51</w:t>
        </w:r>
        <w:r w:rsidRPr="00B43D9A">
          <w:rPr>
            <w:b w:val="0"/>
            <w:webHidden/>
          </w:rPr>
          <w:fldChar w:fldCharType="end"/>
        </w:r>
      </w:hyperlink>
    </w:p>
    <w:p w:rsidR="009F3D14" w:rsidRPr="009F3D14" w:rsidRDefault="00B81D27" w:rsidP="009F3D14">
      <w:pPr>
        <w:pStyle w:val="Obsah1"/>
      </w:pPr>
      <w:hyperlink w:anchor="_Toc286506748" w:history="1">
        <w:r w:rsidR="007429DA">
          <w:rPr>
            <w:rStyle w:val="Hypertextovodkaz"/>
          </w:rPr>
          <w:t>6.       Seznam použitých zdrojů</w:t>
        </w:r>
        <w:r w:rsidR="000D28B6" w:rsidRPr="00B43D9A">
          <w:rPr>
            <w:b w:val="0"/>
            <w:webHidden/>
          </w:rPr>
          <w:tab/>
        </w:r>
        <w:r w:rsidRPr="00B43D9A">
          <w:rPr>
            <w:b w:val="0"/>
            <w:webHidden/>
          </w:rPr>
          <w:fldChar w:fldCharType="begin"/>
        </w:r>
        <w:r w:rsidR="000D28B6" w:rsidRPr="00B43D9A">
          <w:rPr>
            <w:b w:val="0"/>
            <w:webHidden/>
          </w:rPr>
          <w:instrText xml:space="preserve"> PAGEREF _Toc286506748 \h </w:instrText>
        </w:r>
        <w:r w:rsidRPr="00B43D9A">
          <w:rPr>
            <w:b w:val="0"/>
            <w:webHidden/>
          </w:rPr>
        </w:r>
        <w:r w:rsidRPr="00B43D9A">
          <w:rPr>
            <w:b w:val="0"/>
            <w:webHidden/>
          </w:rPr>
          <w:fldChar w:fldCharType="separate"/>
        </w:r>
        <w:r w:rsidR="001E2783">
          <w:rPr>
            <w:b w:val="0"/>
            <w:webHidden/>
          </w:rPr>
          <w:t>53</w:t>
        </w:r>
        <w:r w:rsidRPr="00B43D9A">
          <w:rPr>
            <w:b w:val="0"/>
            <w:webHidden/>
          </w:rPr>
          <w:fldChar w:fldCharType="end"/>
        </w:r>
      </w:hyperlink>
    </w:p>
    <w:p w:rsidR="000D28B6" w:rsidRPr="00B43D9A" w:rsidRDefault="00B81D27" w:rsidP="00B43D9A">
      <w:pPr>
        <w:pStyle w:val="Obsah1"/>
        <w:rPr>
          <w:rFonts w:eastAsiaTheme="minorEastAsia"/>
          <w:lang w:eastAsia="cs-CZ"/>
        </w:rPr>
      </w:pPr>
      <w:hyperlink w:anchor="_Toc286506749" w:history="1">
        <w:r w:rsidR="000D28B6" w:rsidRPr="00B43D9A">
          <w:rPr>
            <w:rStyle w:val="Hypertextovodkaz"/>
          </w:rPr>
          <w:t>7.       Shrnutí</w:t>
        </w:r>
        <w:r w:rsidR="000D28B6" w:rsidRPr="00B43D9A">
          <w:rPr>
            <w:b w:val="0"/>
            <w:webHidden/>
          </w:rPr>
          <w:tab/>
        </w:r>
        <w:r w:rsidRPr="00B43D9A">
          <w:rPr>
            <w:b w:val="0"/>
            <w:webHidden/>
          </w:rPr>
          <w:fldChar w:fldCharType="begin"/>
        </w:r>
        <w:r w:rsidR="000D28B6" w:rsidRPr="00B43D9A">
          <w:rPr>
            <w:b w:val="0"/>
            <w:webHidden/>
          </w:rPr>
          <w:instrText xml:space="preserve"> PAGEREF _Toc286506749 \h </w:instrText>
        </w:r>
        <w:r w:rsidRPr="00B43D9A">
          <w:rPr>
            <w:b w:val="0"/>
            <w:webHidden/>
          </w:rPr>
        </w:r>
        <w:r w:rsidRPr="00B43D9A">
          <w:rPr>
            <w:b w:val="0"/>
            <w:webHidden/>
          </w:rPr>
          <w:fldChar w:fldCharType="separate"/>
        </w:r>
        <w:r w:rsidR="001E2783">
          <w:rPr>
            <w:b w:val="0"/>
            <w:webHidden/>
          </w:rPr>
          <w:t>58</w:t>
        </w:r>
        <w:r w:rsidRPr="00B43D9A">
          <w:rPr>
            <w:b w:val="0"/>
            <w:webHidden/>
          </w:rPr>
          <w:fldChar w:fldCharType="end"/>
        </w:r>
      </w:hyperlink>
    </w:p>
    <w:p w:rsidR="000D28B6" w:rsidRPr="00B43D9A" w:rsidRDefault="00B81D27" w:rsidP="00B43D9A">
      <w:pPr>
        <w:pStyle w:val="Obsah1"/>
        <w:rPr>
          <w:rFonts w:eastAsiaTheme="minorEastAsia"/>
          <w:lang w:eastAsia="cs-CZ"/>
        </w:rPr>
      </w:pPr>
      <w:hyperlink w:anchor="_Toc286506750" w:history="1">
        <w:r w:rsidR="000D28B6" w:rsidRPr="00B43D9A">
          <w:rPr>
            <w:rStyle w:val="Hypertextovodkaz"/>
          </w:rPr>
          <w:t>8.       Přílohy</w:t>
        </w:r>
        <w:r w:rsidR="000D28B6" w:rsidRPr="00B43D9A">
          <w:rPr>
            <w:b w:val="0"/>
            <w:webHidden/>
          </w:rPr>
          <w:tab/>
        </w:r>
        <w:r w:rsidRPr="00B43D9A">
          <w:rPr>
            <w:b w:val="0"/>
            <w:webHidden/>
          </w:rPr>
          <w:fldChar w:fldCharType="begin"/>
        </w:r>
        <w:r w:rsidR="000D28B6" w:rsidRPr="00B43D9A">
          <w:rPr>
            <w:b w:val="0"/>
            <w:webHidden/>
          </w:rPr>
          <w:instrText xml:space="preserve"> PAGEREF _Toc286506750 \h </w:instrText>
        </w:r>
        <w:r w:rsidRPr="00B43D9A">
          <w:rPr>
            <w:b w:val="0"/>
            <w:webHidden/>
          </w:rPr>
        </w:r>
        <w:r w:rsidRPr="00B43D9A">
          <w:rPr>
            <w:b w:val="0"/>
            <w:webHidden/>
          </w:rPr>
          <w:fldChar w:fldCharType="separate"/>
        </w:r>
        <w:r w:rsidR="001E2783">
          <w:rPr>
            <w:b w:val="0"/>
            <w:webHidden/>
          </w:rPr>
          <w:t>62</w:t>
        </w:r>
        <w:r w:rsidRPr="00B43D9A">
          <w:rPr>
            <w:b w:val="0"/>
            <w:webHidden/>
          </w:rPr>
          <w:fldChar w:fldCharType="end"/>
        </w:r>
      </w:hyperlink>
    </w:p>
    <w:p w:rsidR="007F4C62" w:rsidRDefault="00B81D27" w:rsidP="000D28B6">
      <w:pPr>
        <w:spacing w:after="0" w:line="360" w:lineRule="auto"/>
        <w:jc w:val="both"/>
      </w:pPr>
      <w:r w:rsidRPr="00B43D9A">
        <w:rPr>
          <w:rFonts w:ascii="Times New Roman" w:hAnsi="Times New Roman" w:cs="Times New Roman"/>
          <w:sz w:val="24"/>
          <w:szCs w:val="24"/>
        </w:rPr>
        <w:fldChar w:fldCharType="end"/>
      </w:r>
    </w:p>
    <w:p w:rsidR="00D64F55" w:rsidRDefault="00D64F55" w:rsidP="008467CC"/>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7F4C62" w:rsidRDefault="007F4C62" w:rsidP="007F4C62">
      <w:pPr>
        <w:spacing w:after="0" w:line="360" w:lineRule="auto"/>
        <w:jc w:val="both"/>
        <w:rPr>
          <w:rFonts w:ascii="Times New Roman" w:hAnsi="Times New Roman" w:cs="Times New Roman"/>
          <w:b/>
          <w:sz w:val="24"/>
          <w:szCs w:val="24"/>
        </w:rPr>
      </w:pPr>
    </w:p>
    <w:p w:rsidR="003041DE" w:rsidRDefault="003041DE" w:rsidP="007F4C62">
      <w:pPr>
        <w:spacing w:after="0" w:line="360" w:lineRule="auto"/>
        <w:jc w:val="both"/>
        <w:rPr>
          <w:rFonts w:ascii="Times New Roman" w:hAnsi="Times New Roman" w:cs="Times New Roman"/>
          <w:b/>
          <w:sz w:val="24"/>
          <w:szCs w:val="24"/>
        </w:rPr>
      </w:pPr>
    </w:p>
    <w:p w:rsidR="003041DE" w:rsidRDefault="003041DE" w:rsidP="007F4C62">
      <w:pPr>
        <w:spacing w:after="0" w:line="360" w:lineRule="auto"/>
        <w:jc w:val="both"/>
        <w:rPr>
          <w:rFonts w:ascii="Times New Roman" w:hAnsi="Times New Roman" w:cs="Times New Roman"/>
          <w:b/>
          <w:sz w:val="24"/>
          <w:szCs w:val="24"/>
        </w:rPr>
      </w:pPr>
    </w:p>
    <w:p w:rsidR="003041DE" w:rsidRDefault="003041DE" w:rsidP="007F4C62">
      <w:pPr>
        <w:spacing w:after="0" w:line="360" w:lineRule="auto"/>
        <w:jc w:val="both"/>
        <w:rPr>
          <w:rFonts w:ascii="Times New Roman" w:hAnsi="Times New Roman" w:cs="Times New Roman"/>
          <w:b/>
          <w:sz w:val="24"/>
          <w:szCs w:val="24"/>
        </w:rPr>
      </w:pPr>
    </w:p>
    <w:p w:rsidR="007F4C62" w:rsidRPr="00A912D1" w:rsidRDefault="007F4C62" w:rsidP="007F4C62">
      <w:pPr>
        <w:spacing w:after="0" w:line="360" w:lineRule="auto"/>
        <w:jc w:val="both"/>
        <w:rPr>
          <w:rFonts w:ascii="Times New Roman" w:hAnsi="Times New Roman" w:cs="Times New Roman"/>
          <w:b/>
          <w:sz w:val="24"/>
          <w:szCs w:val="24"/>
        </w:rPr>
      </w:pPr>
      <w:r w:rsidRPr="00AA4A45">
        <w:rPr>
          <w:rFonts w:ascii="Times New Roman" w:hAnsi="Times New Roman" w:cs="Times New Roman"/>
          <w:b/>
          <w:sz w:val="24"/>
          <w:szCs w:val="24"/>
        </w:rPr>
        <w:t>Použité zkratky:</w:t>
      </w:r>
    </w:p>
    <w:p w:rsidR="007F4C62" w:rsidRDefault="007F4C62" w:rsidP="007F4C62">
      <w:pPr>
        <w:spacing w:after="0" w:line="360" w:lineRule="auto"/>
        <w:jc w:val="both"/>
        <w:rPr>
          <w:rFonts w:ascii="Times New Roman" w:hAnsi="Times New Roman" w:cs="Times New Roman"/>
          <w:sz w:val="24"/>
          <w:szCs w:val="24"/>
        </w:rPr>
      </w:pPr>
      <w:r w:rsidRPr="00AA4A45">
        <w:rPr>
          <w:rFonts w:ascii="Times New Roman" w:hAnsi="Times New Roman" w:cs="Times New Roman"/>
          <w:b/>
          <w:sz w:val="24"/>
          <w:szCs w:val="24"/>
        </w:rPr>
        <w:t>ČR</w:t>
      </w:r>
      <w:r>
        <w:rPr>
          <w:rFonts w:ascii="Times New Roman" w:hAnsi="Times New Roman" w:cs="Times New Roman"/>
          <w:sz w:val="24"/>
          <w:szCs w:val="24"/>
        </w:rPr>
        <w:t xml:space="preserve"> – Česká republika</w:t>
      </w:r>
    </w:p>
    <w:p w:rsidR="007F4C62" w:rsidRDefault="007F4C62" w:rsidP="007F4C62">
      <w:pPr>
        <w:spacing w:after="0" w:line="360" w:lineRule="auto"/>
        <w:jc w:val="both"/>
        <w:rPr>
          <w:rFonts w:ascii="Times New Roman" w:hAnsi="Times New Roman" w:cs="Times New Roman"/>
          <w:sz w:val="24"/>
          <w:szCs w:val="24"/>
        </w:rPr>
      </w:pPr>
      <w:r w:rsidRPr="00AA4A45">
        <w:rPr>
          <w:rFonts w:ascii="Times New Roman" w:hAnsi="Times New Roman" w:cs="Times New Roman"/>
          <w:b/>
          <w:sz w:val="24"/>
          <w:szCs w:val="24"/>
        </w:rPr>
        <w:t>ČVUT</w:t>
      </w:r>
      <w:r>
        <w:rPr>
          <w:rFonts w:ascii="Times New Roman" w:hAnsi="Times New Roman" w:cs="Times New Roman"/>
          <w:sz w:val="24"/>
          <w:szCs w:val="24"/>
        </w:rPr>
        <w:t xml:space="preserve"> – České vysoké učení technické</w:t>
      </w:r>
    </w:p>
    <w:p w:rsidR="007F4C62" w:rsidRDefault="007F4C62" w:rsidP="007F4C62">
      <w:pPr>
        <w:spacing w:after="0" w:line="360" w:lineRule="auto"/>
        <w:jc w:val="both"/>
        <w:rPr>
          <w:rFonts w:ascii="Times New Roman" w:hAnsi="Times New Roman" w:cs="Times New Roman"/>
          <w:sz w:val="24"/>
          <w:szCs w:val="24"/>
        </w:rPr>
      </w:pPr>
      <w:r w:rsidRPr="00AA4A45">
        <w:rPr>
          <w:rFonts w:ascii="Times New Roman" w:hAnsi="Times New Roman" w:cs="Times New Roman"/>
          <w:b/>
          <w:sz w:val="24"/>
          <w:szCs w:val="24"/>
        </w:rPr>
        <w:t>EU</w:t>
      </w:r>
      <w:r>
        <w:rPr>
          <w:rFonts w:ascii="Times New Roman" w:hAnsi="Times New Roman" w:cs="Times New Roman"/>
          <w:sz w:val="24"/>
          <w:szCs w:val="24"/>
        </w:rPr>
        <w:t xml:space="preserve"> – Evropská unie</w:t>
      </w:r>
    </w:p>
    <w:p w:rsidR="007F4C62" w:rsidRDefault="007F4C62" w:rsidP="007F4C6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NS ČR – </w:t>
      </w:r>
      <w:r w:rsidRPr="00AA4A45">
        <w:rPr>
          <w:rFonts w:ascii="Times New Roman" w:hAnsi="Times New Roman" w:cs="Times New Roman"/>
          <w:sz w:val="24"/>
          <w:szCs w:val="24"/>
        </w:rPr>
        <w:t>Nejvyšší soud České republiky</w:t>
      </w:r>
    </w:p>
    <w:p w:rsidR="00A912D1" w:rsidRDefault="00A912D1" w:rsidP="007F4C62">
      <w:pPr>
        <w:spacing w:after="0" w:line="360" w:lineRule="auto"/>
        <w:jc w:val="both"/>
        <w:rPr>
          <w:rFonts w:ascii="Times New Roman" w:hAnsi="Times New Roman" w:cs="Times New Roman"/>
          <w:sz w:val="24"/>
          <w:szCs w:val="24"/>
        </w:rPr>
      </w:pPr>
      <w:r w:rsidRPr="00A912D1">
        <w:rPr>
          <w:rFonts w:ascii="Times New Roman" w:hAnsi="Times New Roman" w:cs="Times New Roman"/>
          <w:b/>
          <w:sz w:val="24"/>
          <w:szCs w:val="24"/>
        </w:rPr>
        <w:t>NSS ČR</w:t>
      </w:r>
      <w:r>
        <w:rPr>
          <w:rFonts w:ascii="Times New Roman" w:hAnsi="Times New Roman" w:cs="Times New Roman"/>
          <w:sz w:val="24"/>
          <w:szCs w:val="24"/>
        </w:rPr>
        <w:t xml:space="preserve"> – Nejvyšší správní soud České republiky</w:t>
      </w:r>
    </w:p>
    <w:p w:rsidR="006E3EBB" w:rsidRDefault="006E3EBB" w:rsidP="007F4C62">
      <w:pPr>
        <w:spacing w:after="0" w:line="360" w:lineRule="auto"/>
        <w:jc w:val="both"/>
        <w:rPr>
          <w:rFonts w:ascii="Times New Roman" w:hAnsi="Times New Roman" w:cs="Times New Roman"/>
          <w:b/>
          <w:sz w:val="24"/>
          <w:szCs w:val="24"/>
        </w:rPr>
      </w:pPr>
      <w:r w:rsidRPr="006E3EBB">
        <w:rPr>
          <w:rFonts w:ascii="Times New Roman" w:hAnsi="Times New Roman" w:cs="Times New Roman"/>
          <w:b/>
          <w:sz w:val="24"/>
          <w:szCs w:val="24"/>
        </w:rPr>
        <w:t>PMS</w:t>
      </w:r>
      <w:r>
        <w:rPr>
          <w:rFonts w:ascii="Times New Roman" w:hAnsi="Times New Roman" w:cs="Times New Roman"/>
          <w:sz w:val="24"/>
          <w:szCs w:val="24"/>
        </w:rPr>
        <w:t xml:space="preserve"> – Probační a mediační služba České republiky</w:t>
      </w:r>
    </w:p>
    <w:p w:rsidR="007F4C62" w:rsidRDefault="007F4C62" w:rsidP="007F4C62">
      <w:pPr>
        <w:spacing w:after="0" w:line="360" w:lineRule="auto"/>
        <w:jc w:val="both"/>
        <w:rPr>
          <w:rFonts w:ascii="Times New Roman" w:hAnsi="Times New Roman" w:cs="Times New Roman"/>
          <w:sz w:val="24"/>
          <w:szCs w:val="24"/>
        </w:rPr>
      </w:pPr>
      <w:r w:rsidRPr="00AA4A45">
        <w:rPr>
          <w:rFonts w:ascii="Times New Roman" w:hAnsi="Times New Roman" w:cs="Times New Roman"/>
          <w:b/>
          <w:sz w:val="24"/>
          <w:szCs w:val="24"/>
        </w:rPr>
        <w:t>TZ</w:t>
      </w:r>
      <w:r>
        <w:rPr>
          <w:rFonts w:ascii="Times New Roman" w:hAnsi="Times New Roman" w:cs="Times New Roman"/>
          <w:sz w:val="24"/>
          <w:szCs w:val="24"/>
        </w:rPr>
        <w:t xml:space="preserve"> – zákon č. 40/2009 Sb., trestní zákoník, ve znění pozdějších předpisů</w:t>
      </w:r>
    </w:p>
    <w:p w:rsidR="00D64F55" w:rsidRDefault="007F4C62" w:rsidP="007F4C62">
      <w:pPr>
        <w:spacing w:line="360" w:lineRule="auto"/>
        <w:jc w:val="both"/>
        <w:rPr>
          <w:rFonts w:ascii="Times New Roman" w:hAnsi="Times New Roman" w:cs="Times New Roman"/>
          <w:bCs/>
          <w:sz w:val="24"/>
          <w:szCs w:val="24"/>
        </w:rPr>
      </w:pPr>
      <w:r w:rsidRPr="00AA4A45">
        <w:rPr>
          <w:rFonts w:ascii="Times New Roman" w:hAnsi="Times New Roman" w:cs="Times New Roman"/>
          <w:b/>
          <w:sz w:val="24"/>
          <w:szCs w:val="24"/>
        </w:rPr>
        <w:t>TŘ</w:t>
      </w:r>
      <w:r>
        <w:rPr>
          <w:rFonts w:ascii="Times New Roman" w:hAnsi="Times New Roman" w:cs="Times New Roman"/>
          <w:sz w:val="24"/>
          <w:szCs w:val="24"/>
        </w:rPr>
        <w:t xml:space="preserve"> – zákon </w:t>
      </w:r>
      <w:r w:rsidRPr="00AA4A45">
        <w:rPr>
          <w:rFonts w:ascii="Times New Roman" w:hAnsi="Times New Roman" w:cs="Times New Roman"/>
          <w:bCs/>
          <w:sz w:val="24"/>
          <w:szCs w:val="24"/>
        </w:rPr>
        <w:t>č. 141/1961 Sb., o trestn</w:t>
      </w:r>
      <w:r>
        <w:rPr>
          <w:rFonts w:ascii="Times New Roman" w:hAnsi="Times New Roman" w:cs="Times New Roman"/>
          <w:bCs/>
          <w:sz w:val="24"/>
          <w:szCs w:val="24"/>
        </w:rPr>
        <w:t>ím řízení soudním, ve znění pozdějších předpisů</w:t>
      </w:r>
    </w:p>
    <w:p w:rsidR="007F4C62" w:rsidRPr="007F4C62" w:rsidRDefault="007F4C62" w:rsidP="007F4C62">
      <w:pPr>
        <w:spacing w:line="360" w:lineRule="auto"/>
        <w:jc w:val="both"/>
        <w:rPr>
          <w:rFonts w:ascii="Times New Roman" w:hAnsi="Times New Roman" w:cs="Times New Roman"/>
          <w:bCs/>
          <w:sz w:val="24"/>
          <w:szCs w:val="24"/>
        </w:rPr>
      </w:pPr>
    </w:p>
    <w:p w:rsidR="008467CC" w:rsidRPr="008467CC" w:rsidRDefault="009A5DA8" w:rsidP="008467CC">
      <w:pPr>
        <w:pStyle w:val="DP1"/>
        <w:ind w:left="851" w:hanging="851"/>
      </w:pPr>
      <w:bookmarkStart w:id="0" w:name="_Toc286506716"/>
      <w:r w:rsidRPr="007E391A">
        <w:lastRenderedPageBreak/>
        <w:t>Úvod</w:t>
      </w:r>
      <w:bookmarkEnd w:id="0"/>
    </w:p>
    <w:p w:rsidR="00ED40F7" w:rsidRDefault="00D51966"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Píše se rok 1886. Dne 29. ledna tohoto roku podává Karl Benz žádost o registraci své čtyřtaktní tříkolky. Tento den je považován za den zrodu automobilu. </w:t>
      </w:r>
      <w:r w:rsidR="00D5150F">
        <w:rPr>
          <w:rFonts w:ascii="Times New Roman" w:hAnsi="Times New Roman" w:cs="Times New Roman"/>
          <w:sz w:val="24"/>
          <w:szCs w:val="24"/>
        </w:rPr>
        <w:t>Historicky první řidičkou se stala Karlova žena, Berth</w:t>
      </w:r>
      <w:r w:rsidR="00D42543">
        <w:rPr>
          <w:rFonts w:ascii="Times New Roman" w:hAnsi="Times New Roman" w:cs="Times New Roman"/>
          <w:sz w:val="24"/>
          <w:szCs w:val="24"/>
        </w:rPr>
        <w:t xml:space="preserve">a. V létě roku 1888 absolvovala </w:t>
      </w:r>
      <w:r w:rsidR="00D5150F">
        <w:rPr>
          <w:rFonts w:ascii="Times New Roman" w:hAnsi="Times New Roman" w:cs="Times New Roman"/>
          <w:sz w:val="24"/>
          <w:szCs w:val="24"/>
        </w:rPr>
        <w:t xml:space="preserve">strastiplnou, </w:t>
      </w:r>
      <w:r w:rsidR="00ED40F7">
        <w:rPr>
          <w:rFonts w:ascii="Times New Roman" w:hAnsi="Times New Roman" w:cs="Times New Roman"/>
          <w:sz w:val="24"/>
          <w:szCs w:val="24"/>
        </w:rPr>
        <w:br/>
      </w:r>
      <w:r w:rsidR="00D5150F">
        <w:rPr>
          <w:rFonts w:ascii="Times New Roman" w:hAnsi="Times New Roman" w:cs="Times New Roman"/>
          <w:sz w:val="24"/>
          <w:szCs w:val="24"/>
        </w:rPr>
        <w:t xml:space="preserve">180 km vzdálenou, cestu ke své matce. </w:t>
      </w:r>
      <w:r w:rsidR="00ED40F7">
        <w:rPr>
          <w:rFonts w:ascii="Times New Roman" w:hAnsi="Times New Roman" w:cs="Times New Roman"/>
          <w:sz w:val="24"/>
          <w:szCs w:val="24"/>
        </w:rPr>
        <w:t>I přes velké technické potíže tento výlet zvládla</w:t>
      </w:r>
      <w:r w:rsidR="00D5150F">
        <w:rPr>
          <w:rFonts w:ascii="Times New Roman" w:hAnsi="Times New Roman" w:cs="Times New Roman"/>
          <w:sz w:val="24"/>
          <w:szCs w:val="24"/>
        </w:rPr>
        <w:t xml:space="preserve">. </w:t>
      </w:r>
      <w:r w:rsidR="00ED40F7">
        <w:rPr>
          <w:rFonts w:ascii="Times New Roman" w:hAnsi="Times New Roman" w:cs="Times New Roman"/>
          <w:sz w:val="24"/>
          <w:szCs w:val="24"/>
        </w:rPr>
        <w:t xml:space="preserve">Dokázala tak, že automobil má svoji budoucnost. V této době by ovšem stěží </w:t>
      </w:r>
      <w:r w:rsidR="00F10B5E">
        <w:rPr>
          <w:rFonts w:ascii="Times New Roman" w:hAnsi="Times New Roman" w:cs="Times New Roman"/>
          <w:sz w:val="24"/>
          <w:szCs w:val="24"/>
        </w:rPr>
        <w:t>mohla</w:t>
      </w:r>
      <w:r w:rsidR="00ED40F7">
        <w:rPr>
          <w:rFonts w:ascii="Times New Roman" w:hAnsi="Times New Roman" w:cs="Times New Roman"/>
          <w:sz w:val="24"/>
          <w:szCs w:val="24"/>
        </w:rPr>
        <w:t xml:space="preserve"> předvídat současné masové využití motorových vozidel.</w:t>
      </w:r>
    </w:p>
    <w:p w:rsidR="00724A3F" w:rsidRDefault="00ED40F7"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Píše se rok 2011. </w:t>
      </w:r>
      <w:r w:rsidR="00A55CCA">
        <w:rPr>
          <w:rFonts w:ascii="Times New Roman" w:hAnsi="Times New Roman" w:cs="Times New Roman"/>
          <w:sz w:val="24"/>
          <w:szCs w:val="24"/>
        </w:rPr>
        <w:t xml:space="preserve">Centrální registr vozidel </w:t>
      </w:r>
      <w:r w:rsidR="00631D1D">
        <w:rPr>
          <w:rFonts w:ascii="Times New Roman" w:hAnsi="Times New Roman" w:cs="Times New Roman"/>
          <w:sz w:val="24"/>
          <w:szCs w:val="24"/>
        </w:rPr>
        <w:t xml:space="preserve">ČR </w:t>
      </w:r>
      <w:r w:rsidR="00A55CCA">
        <w:rPr>
          <w:rFonts w:ascii="Times New Roman" w:hAnsi="Times New Roman" w:cs="Times New Roman"/>
          <w:sz w:val="24"/>
          <w:szCs w:val="24"/>
        </w:rPr>
        <w:t xml:space="preserve">eviduje </w:t>
      </w:r>
      <w:r w:rsidR="00631D1D">
        <w:rPr>
          <w:rFonts w:ascii="Times New Roman" w:hAnsi="Times New Roman" w:cs="Times New Roman"/>
          <w:sz w:val="24"/>
          <w:szCs w:val="24"/>
        </w:rPr>
        <w:t xml:space="preserve">ke konci roku 2010 </w:t>
      </w:r>
      <w:r w:rsidR="0078154B">
        <w:rPr>
          <w:rFonts w:ascii="Times New Roman" w:hAnsi="Times New Roman" w:cs="Times New Roman"/>
          <w:sz w:val="24"/>
          <w:szCs w:val="24"/>
        </w:rPr>
        <w:t xml:space="preserve">téměř </w:t>
      </w:r>
      <w:r w:rsidR="00F10B5E">
        <w:rPr>
          <w:rFonts w:ascii="Times New Roman" w:hAnsi="Times New Roman" w:cs="Times New Roman"/>
          <w:sz w:val="24"/>
          <w:szCs w:val="24"/>
        </w:rPr>
        <w:br/>
      </w:r>
      <w:r w:rsidR="0078154B">
        <w:rPr>
          <w:rFonts w:ascii="Times New Roman" w:hAnsi="Times New Roman" w:cs="Times New Roman"/>
          <w:sz w:val="24"/>
          <w:szCs w:val="24"/>
        </w:rPr>
        <w:t>7,5</w:t>
      </w:r>
      <w:r w:rsidR="00631D1D">
        <w:rPr>
          <w:rFonts w:ascii="Times New Roman" w:hAnsi="Times New Roman" w:cs="Times New Roman"/>
          <w:sz w:val="24"/>
          <w:szCs w:val="24"/>
        </w:rPr>
        <w:t xml:space="preserve"> </w:t>
      </w:r>
      <w:r w:rsidR="00A55CCA">
        <w:rPr>
          <w:rFonts w:ascii="Times New Roman" w:hAnsi="Times New Roman" w:cs="Times New Roman"/>
          <w:sz w:val="24"/>
          <w:szCs w:val="24"/>
        </w:rPr>
        <w:t xml:space="preserve">mil. </w:t>
      </w:r>
      <w:r w:rsidR="00631D1D">
        <w:rPr>
          <w:rFonts w:ascii="Times New Roman" w:hAnsi="Times New Roman" w:cs="Times New Roman"/>
          <w:sz w:val="24"/>
          <w:szCs w:val="24"/>
        </w:rPr>
        <w:t>kusů vozidel všech kategorií</w:t>
      </w:r>
      <w:r w:rsidR="00631D1D">
        <w:rPr>
          <w:rStyle w:val="Znakapoznpodarou"/>
          <w:rFonts w:ascii="Times New Roman" w:hAnsi="Times New Roman" w:cs="Times New Roman"/>
          <w:sz w:val="24"/>
          <w:szCs w:val="24"/>
        </w:rPr>
        <w:footnoteReference w:id="1"/>
      </w:r>
      <w:r w:rsidR="00631D1D">
        <w:rPr>
          <w:rFonts w:ascii="Times New Roman" w:hAnsi="Times New Roman" w:cs="Times New Roman"/>
          <w:sz w:val="24"/>
          <w:szCs w:val="24"/>
        </w:rPr>
        <w:t xml:space="preserve">. Statistiky nám ovšem přinášejí i neúprosná čísla </w:t>
      </w:r>
      <w:r w:rsidR="00631D1D">
        <w:rPr>
          <w:rFonts w:ascii="Times New Roman" w:hAnsi="Times New Roman" w:cs="Times New Roman"/>
          <w:sz w:val="24"/>
          <w:szCs w:val="24"/>
        </w:rPr>
        <w:br/>
        <w:t>co do počtu tragických následků dopravních nehod. Nabízí se tu proto celá řada otázek:</w:t>
      </w:r>
      <w:r w:rsidR="00724A3F">
        <w:rPr>
          <w:rFonts w:ascii="Times New Roman" w:hAnsi="Times New Roman" w:cs="Times New Roman"/>
          <w:sz w:val="24"/>
          <w:szCs w:val="24"/>
        </w:rPr>
        <w:t xml:space="preserve"> proč dochází k dopravním nehodám, jaké jsou jejich hlavní příčiny, jakou jsou jejich následky? Toto byly otázky, které jsem si zpočátku kladla při vytváření osnovy své práce. V průběhu shromažďování literatury jsem si však uvědomila, že neméně důležitou otázkou je i to, jak se dopravní nehody vyšetřují. </w:t>
      </w:r>
    </w:p>
    <w:p w:rsidR="0087667B" w:rsidRDefault="0087667B"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Nikdo jiný není tolik zainteresován na řádném prošetření celého průběhu dopravní nehody, jako samotní účastníci této události. A ani </w:t>
      </w:r>
      <w:r w:rsidR="00810816">
        <w:rPr>
          <w:rFonts w:ascii="Times New Roman" w:hAnsi="Times New Roman" w:cs="Times New Roman"/>
          <w:sz w:val="24"/>
          <w:szCs w:val="24"/>
        </w:rPr>
        <w:t xml:space="preserve">ti </w:t>
      </w:r>
      <w:r>
        <w:rPr>
          <w:rFonts w:ascii="Times New Roman" w:hAnsi="Times New Roman" w:cs="Times New Roman"/>
          <w:sz w:val="24"/>
          <w:szCs w:val="24"/>
        </w:rPr>
        <w:t xml:space="preserve">by nebyli schopni uceleně pojednat </w:t>
      </w:r>
      <w:r w:rsidR="00810816">
        <w:rPr>
          <w:rFonts w:ascii="Times New Roman" w:hAnsi="Times New Roman" w:cs="Times New Roman"/>
          <w:sz w:val="24"/>
          <w:szCs w:val="24"/>
        </w:rPr>
        <w:br/>
      </w:r>
      <w:r>
        <w:rPr>
          <w:rFonts w:ascii="Times New Roman" w:hAnsi="Times New Roman" w:cs="Times New Roman"/>
          <w:sz w:val="24"/>
          <w:szCs w:val="24"/>
        </w:rPr>
        <w:t>o celé této problematice.</w:t>
      </w:r>
    </w:p>
    <w:p w:rsidR="00235EF9" w:rsidRDefault="0087667B"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 těchto důvodů jsem se rozhodla</w:t>
      </w:r>
      <w:r w:rsidR="00235EF9">
        <w:rPr>
          <w:rFonts w:ascii="Times New Roman" w:hAnsi="Times New Roman" w:cs="Times New Roman"/>
          <w:sz w:val="24"/>
          <w:szCs w:val="24"/>
        </w:rPr>
        <w:t xml:space="preserve"> v této práci podat základní přehled informací, díky kterým se snad podaří zodpovědět (nejen) na výše položené otázky.</w:t>
      </w:r>
    </w:p>
    <w:p w:rsidR="00235EF9" w:rsidRDefault="00235EF9"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DC5D74">
        <w:rPr>
          <w:rFonts w:ascii="Times New Roman" w:hAnsi="Times New Roman" w:cs="Times New Roman"/>
          <w:sz w:val="24"/>
          <w:szCs w:val="24"/>
        </w:rPr>
        <w:t> první věcné</w:t>
      </w:r>
      <w:r>
        <w:rPr>
          <w:rFonts w:ascii="Times New Roman" w:hAnsi="Times New Roman" w:cs="Times New Roman"/>
          <w:sz w:val="24"/>
          <w:szCs w:val="24"/>
        </w:rPr>
        <w:t xml:space="preserve"> kapitole se věnuji dopravním nehodám obecně – z pohledu kriminalistiky a z pohledu psychologie.</w:t>
      </w:r>
      <w:r w:rsidR="00810816">
        <w:rPr>
          <w:rFonts w:ascii="Times New Roman" w:hAnsi="Times New Roman" w:cs="Times New Roman"/>
          <w:sz w:val="24"/>
          <w:szCs w:val="24"/>
        </w:rPr>
        <w:t xml:space="preserve"> Fatální následky nehod dopadají nejen na jejich účastníky, ale také i na jejich příbuzné a známé. Jak jim pomoci v kritických chvílích? Možnosti nabízím také v této kapitole.</w:t>
      </w:r>
    </w:p>
    <w:p w:rsidR="00235EF9" w:rsidRDefault="00DC5D74"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Následující</w:t>
      </w:r>
      <w:r w:rsidR="00235EF9">
        <w:rPr>
          <w:rFonts w:ascii="Times New Roman" w:hAnsi="Times New Roman" w:cs="Times New Roman"/>
          <w:sz w:val="24"/>
          <w:szCs w:val="24"/>
        </w:rPr>
        <w:t xml:space="preserve"> </w:t>
      </w:r>
      <w:r w:rsidR="0094314D">
        <w:rPr>
          <w:rFonts w:ascii="Times New Roman" w:hAnsi="Times New Roman" w:cs="Times New Roman"/>
          <w:sz w:val="24"/>
          <w:szCs w:val="24"/>
        </w:rPr>
        <w:t>část</w:t>
      </w:r>
      <w:r w:rsidR="00235EF9">
        <w:rPr>
          <w:rFonts w:ascii="Times New Roman" w:hAnsi="Times New Roman" w:cs="Times New Roman"/>
          <w:sz w:val="24"/>
          <w:szCs w:val="24"/>
        </w:rPr>
        <w:t xml:space="preserve"> pojednává o právních aspektech nehodových událostí. Pro přehlednost jsem ji rozdělila na úpravu trestných činů a přestupků páchaných v rámci dopravních nehod </w:t>
      </w:r>
      <w:r w:rsidR="00810816">
        <w:rPr>
          <w:rFonts w:ascii="Times New Roman" w:hAnsi="Times New Roman" w:cs="Times New Roman"/>
          <w:sz w:val="24"/>
          <w:szCs w:val="24"/>
        </w:rPr>
        <w:t>na území</w:t>
      </w:r>
      <w:r w:rsidR="00235EF9">
        <w:rPr>
          <w:rFonts w:ascii="Times New Roman" w:hAnsi="Times New Roman" w:cs="Times New Roman"/>
          <w:sz w:val="24"/>
          <w:szCs w:val="24"/>
        </w:rPr>
        <w:t xml:space="preserve"> ČR. </w:t>
      </w:r>
      <w:r w:rsidR="00810816">
        <w:rPr>
          <w:rFonts w:ascii="Times New Roman" w:hAnsi="Times New Roman" w:cs="Times New Roman"/>
          <w:sz w:val="24"/>
          <w:szCs w:val="24"/>
        </w:rPr>
        <w:t xml:space="preserve">Stále kontroverzním tématem zůstává tzv. bodový systém, proto si i tento zaslouží trochu pozornosti. </w:t>
      </w:r>
    </w:p>
    <w:p w:rsidR="0000623A" w:rsidRDefault="00235EF9"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Jelikož je oblast dopravních nehod velice rozmanitá a také proto, že denně slyšíme z médií zprávy o nehodách na pozemních komunikacích, další kapitolou jsem se zaměřila již </w:t>
      </w:r>
      <w:r w:rsidR="00CC70F9">
        <w:rPr>
          <w:rFonts w:ascii="Times New Roman" w:hAnsi="Times New Roman" w:cs="Times New Roman"/>
          <w:sz w:val="24"/>
          <w:szCs w:val="24"/>
        </w:rPr>
        <w:t xml:space="preserve">na konkrétní druh nehod ‒ </w:t>
      </w:r>
      <w:r w:rsidR="00810816">
        <w:rPr>
          <w:rFonts w:ascii="Times New Roman" w:hAnsi="Times New Roman" w:cs="Times New Roman"/>
          <w:sz w:val="24"/>
          <w:szCs w:val="24"/>
        </w:rPr>
        <w:t xml:space="preserve">na silniční dopravní nehody a jejich vyšetřování. Prakticky každá </w:t>
      </w:r>
      <w:r w:rsidR="00810816">
        <w:rPr>
          <w:rFonts w:ascii="Times New Roman" w:hAnsi="Times New Roman" w:cs="Times New Roman"/>
          <w:sz w:val="24"/>
          <w:szCs w:val="24"/>
        </w:rPr>
        <w:lastRenderedPageBreak/>
        <w:t>vyšetřovaná událost</w:t>
      </w:r>
      <w:r w:rsidR="0000623A">
        <w:rPr>
          <w:rFonts w:ascii="Times New Roman" w:hAnsi="Times New Roman" w:cs="Times New Roman"/>
          <w:sz w:val="24"/>
          <w:szCs w:val="24"/>
        </w:rPr>
        <w:t xml:space="preserve"> prochází určitými stádii vyšetřování. Jaké konkrétní úkony a kroky musí vyšetřující orgán učinit, aby mohl náležitě prošetřit všechny prvky silniční dopravní nehody</w:t>
      </w:r>
      <w:r w:rsidR="00DC5D74">
        <w:rPr>
          <w:rFonts w:ascii="Times New Roman" w:hAnsi="Times New Roman" w:cs="Times New Roman"/>
          <w:sz w:val="24"/>
          <w:szCs w:val="24"/>
        </w:rPr>
        <w:t xml:space="preserve">? To objasním právě v této kapitole. </w:t>
      </w:r>
    </w:p>
    <w:p w:rsidR="005B1030" w:rsidRDefault="00A03D1B" w:rsidP="00724A3F">
      <w:pPr>
        <w:pStyle w:val="Bezmezer"/>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Závěr práce </w:t>
      </w:r>
      <w:r w:rsidR="009C093A">
        <w:rPr>
          <w:rFonts w:ascii="Times New Roman" w:hAnsi="Times New Roman" w:cs="Times New Roman"/>
          <w:sz w:val="24"/>
          <w:szCs w:val="24"/>
        </w:rPr>
        <w:t xml:space="preserve">jsem </w:t>
      </w:r>
      <w:r w:rsidR="005B1030">
        <w:rPr>
          <w:rFonts w:ascii="Times New Roman" w:hAnsi="Times New Roman" w:cs="Times New Roman"/>
          <w:sz w:val="24"/>
          <w:szCs w:val="24"/>
        </w:rPr>
        <w:t>využila k zodpovězení úvodních otázek, prostřednictvím sumarizace veškerých informací, vnesených do této prác</w:t>
      </w:r>
      <w:r w:rsidR="009C093A">
        <w:rPr>
          <w:rFonts w:ascii="Times New Roman" w:hAnsi="Times New Roman" w:cs="Times New Roman"/>
          <w:sz w:val="24"/>
          <w:szCs w:val="24"/>
        </w:rPr>
        <w:t xml:space="preserve">e a také k vyjádření vlastních názorů na celkovou problematiku dopravních nehod. </w:t>
      </w:r>
    </w:p>
    <w:p w:rsidR="00EB3856" w:rsidRPr="00EB3856" w:rsidRDefault="00A03D1B"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Pomocí jednotlivých příloh</w:t>
      </w:r>
      <w:r w:rsidR="00B43D9A">
        <w:rPr>
          <w:rFonts w:ascii="Times New Roman" w:hAnsi="Times New Roman" w:cs="Times New Roman"/>
          <w:sz w:val="24"/>
          <w:szCs w:val="24"/>
        </w:rPr>
        <w:t xml:space="preserve"> (</w:t>
      </w:r>
      <w:r>
        <w:rPr>
          <w:rFonts w:ascii="Times New Roman" w:hAnsi="Times New Roman" w:cs="Times New Roman"/>
          <w:sz w:val="24"/>
          <w:szCs w:val="24"/>
        </w:rPr>
        <w:t xml:space="preserve">zahrnujících </w:t>
      </w:r>
      <w:r w:rsidR="0094314D">
        <w:rPr>
          <w:rFonts w:ascii="Times New Roman" w:hAnsi="Times New Roman" w:cs="Times New Roman"/>
          <w:sz w:val="24"/>
          <w:szCs w:val="24"/>
        </w:rPr>
        <w:t xml:space="preserve">statistiky </w:t>
      </w:r>
      <w:r>
        <w:rPr>
          <w:rFonts w:ascii="Times New Roman" w:hAnsi="Times New Roman" w:cs="Times New Roman"/>
          <w:sz w:val="24"/>
          <w:szCs w:val="24"/>
        </w:rPr>
        <w:t>dopravních nehod v posledních pěti letech</w:t>
      </w:r>
      <w:r w:rsidR="00B43D9A">
        <w:rPr>
          <w:rFonts w:ascii="Times New Roman" w:hAnsi="Times New Roman" w:cs="Times New Roman"/>
          <w:sz w:val="24"/>
          <w:szCs w:val="24"/>
        </w:rPr>
        <w:t xml:space="preserve"> a promítnutí současné právní úpravy </w:t>
      </w:r>
      <w:r w:rsidR="009C093A">
        <w:rPr>
          <w:rFonts w:ascii="Times New Roman" w:hAnsi="Times New Roman" w:cs="Times New Roman"/>
          <w:sz w:val="24"/>
          <w:szCs w:val="24"/>
        </w:rPr>
        <w:t>probraných</w:t>
      </w:r>
      <w:r w:rsidR="00B43D9A">
        <w:rPr>
          <w:rFonts w:ascii="Times New Roman" w:hAnsi="Times New Roman" w:cs="Times New Roman"/>
          <w:sz w:val="24"/>
          <w:szCs w:val="24"/>
        </w:rPr>
        <w:t xml:space="preserve"> trestných činů </w:t>
      </w:r>
      <w:r w:rsidR="009C093A">
        <w:rPr>
          <w:rFonts w:ascii="Times New Roman" w:hAnsi="Times New Roman" w:cs="Times New Roman"/>
          <w:sz w:val="24"/>
          <w:szCs w:val="24"/>
        </w:rPr>
        <w:t xml:space="preserve">a přestupků </w:t>
      </w:r>
      <w:r w:rsidR="00B43D9A">
        <w:rPr>
          <w:rFonts w:ascii="Times New Roman" w:hAnsi="Times New Roman" w:cs="Times New Roman"/>
          <w:sz w:val="24"/>
          <w:szCs w:val="24"/>
        </w:rPr>
        <w:t xml:space="preserve">se vztahem k těmto nehodám) jsem svou diplomovou práci uzavřela. </w:t>
      </w:r>
    </w:p>
    <w:p w:rsidR="005B1030" w:rsidRPr="005B1030" w:rsidRDefault="00714602"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 tomu, abych mohla popsat problematiku dopravních nehod, s důrazem na silniční nehody, jsem využila nejen knižních a elektronických pub</w:t>
      </w:r>
      <w:r w:rsidR="0094314D">
        <w:rPr>
          <w:rFonts w:ascii="Times New Roman" w:hAnsi="Times New Roman" w:cs="Times New Roman"/>
          <w:sz w:val="24"/>
          <w:szCs w:val="24"/>
        </w:rPr>
        <w:t xml:space="preserve">likací, ale také </w:t>
      </w:r>
      <w:r w:rsidR="009C093A">
        <w:rPr>
          <w:rFonts w:ascii="Times New Roman" w:hAnsi="Times New Roman" w:cs="Times New Roman"/>
          <w:sz w:val="24"/>
          <w:szCs w:val="24"/>
        </w:rPr>
        <w:t xml:space="preserve">české </w:t>
      </w:r>
      <w:r w:rsidR="0094314D">
        <w:rPr>
          <w:rFonts w:ascii="Times New Roman" w:hAnsi="Times New Roman" w:cs="Times New Roman"/>
          <w:sz w:val="24"/>
          <w:szCs w:val="24"/>
        </w:rPr>
        <w:t xml:space="preserve">zákonné úpravy, </w:t>
      </w:r>
      <w:r>
        <w:rPr>
          <w:rFonts w:ascii="Times New Roman" w:hAnsi="Times New Roman" w:cs="Times New Roman"/>
          <w:sz w:val="24"/>
          <w:szCs w:val="24"/>
        </w:rPr>
        <w:t>podzákonných právních předpi</w:t>
      </w:r>
      <w:r w:rsidR="0094314D">
        <w:rPr>
          <w:rFonts w:ascii="Times New Roman" w:hAnsi="Times New Roman" w:cs="Times New Roman"/>
          <w:sz w:val="24"/>
          <w:szCs w:val="24"/>
        </w:rPr>
        <w:t xml:space="preserve">sů, interních aktů, judikatury, </w:t>
      </w:r>
      <w:r>
        <w:rPr>
          <w:rFonts w:ascii="Times New Roman" w:hAnsi="Times New Roman" w:cs="Times New Roman"/>
          <w:sz w:val="24"/>
          <w:szCs w:val="24"/>
        </w:rPr>
        <w:t>v neposlední řadě i zpracovaných diplomových prací vysokoškolských studentů a názorů mnou oslovených státních zástupců a příslušníků Policie ČR.</w:t>
      </w:r>
    </w:p>
    <w:p w:rsidR="00A03D1B" w:rsidRDefault="00714602"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Účelem mé práce není přinést nové poznatky v oblasti vyšetřování nehod, ale spíše podat celistvý přehled o </w:t>
      </w:r>
      <w:r w:rsidR="00EB3856">
        <w:rPr>
          <w:rFonts w:ascii="Times New Roman" w:hAnsi="Times New Roman" w:cs="Times New Roman"/>
          <w:sz w:val="24"/>
          <w:szCs w:val="24"/>
        </w:rPr>
        <w:t xml:space="preserve">příčinách, průběhu, důsledcích </w:t>
      </w:r>
      <w:r w:rsidR="00CC70F9">
        <w:rPr>
          <w:rFonts w:ascii="Times New Roman" w:hAnsi="Times New Roman" w:cs="Times New Roman"/>
          <w:sz w:val="24"/>
          <w:szCs w:val="24"/>
        </w:rPr>
        <w:t>nehodových událostí</w:t>
      </w:r>
      <w:r w:rsidR="00A03D1B">
        <w:rPr>
          <w:rFonts w:ascii="Times New Roman" w:hAnsi="Times New Roman" w:cs="Times New Roman"/>
          <w:sz w:val="24"/>
          <w:szCs w:val="24"/>
        </w:rPr>
        <w:t xml:space="preserve"> </w:t>
      </w:r>
      <w:r w:rsidR="00B43D9A">
        <w:rPr>
          <w:rFonts w:ascii="Times New Roman" w:hAnsi="Times New Roman" w:cs="Times New Roman"/>
          <w:sz w:val="24"/>
          <w:szCs w:val="24"/>
        </w:rPr>
        <w:t>a postupů</w:t>
      </w:r>
      <w:r w:rsidR="00EB3856">
        <w:rPr>
          <w:rFonts w:ascii="Times New Roman" w:hAnsi="Times New Roman" w:cs="Times New Roman"/>
          <w:sz w:val="24"/>
          <w:szCs w:val="24"/>
        </w:rPr>
        <w:t xml:space="preserve"> </w:t>
      </w:r>
      <w:r w:rsidR="00B43D9A">
        <w:rPr>
          <w:rFonts w:ascii="Times New Roman" w:hAnsi="Times New Roman" w:cs="Times New Roman"/>
          <w:sz w:val="24"/>
          <w:szCs w:val="24"/>
        </w:rPr>
        <w:br/>
      </w:r>
      <w:r w:rsidR="00EB3856">
        <w:rPr>
          <w:rFonts w:ascii="Times New Roman" w:hAnsi="Times New Roman" w:cs="Times New Roman"/>
          <w:sz w:val="24"/>
          <w:szCs w:val="24"/>
        </w:rPr>
        <w:t xml:space="preserve">při </w:t>
      </w:r>
      <w:r w:rsidR="00A03D1B">
        <w:rPr>
          <w:rFonts w:ascii="Times New Roman" w:hAnsi="Times New Roman" w:cs="Times New Roman"/>
          <w:sz w:val="24"/>
          <w:szCs w:val="24"/>
        </w:rPr>
        <w:t>jejich objasňování</w:t>
      </w:r>
      <w:r w:rsidR="00EB3856">
        <w:rPr>
          <w:rFonts w:ascii="Times New Roman" w:hAnsi="Times New Roman" w:cs="Times New Roman"/>
          <w:sz w:val="24"/>
          <w:szCs w:val="24"/>
        </w:rPr>
        <w:t xml:space="preserve"> právě proto, aby si lidé – řidiči a jiní účastníci silničního </w:t>
      </w:r>
      <w:r w:rsidR="00CC70F9">
        <w:rPr>
          <w:rFonts w:ascii="Times New Roman" w:hAnsi="Times New Roman" w:cs="Times New Roman"/>
          <w:sz w:val="24"/>
          <w:szCs w:val="24"/>
        </w:rPr>
        <w:t xml:space="preserve">provozu - uvědomili, co všechno </w:t>
      </w:r>
      <w:r w:rsidR="00EB3856">
        <w:rPr>
          <w:rFonts w:ascii="Times New Roman" w:hAnsi="Times New Roman" w:cs="Times New Roman"/>
          <w:sz w:val="24"/>
          <w:szCs w:val="24"/>
        </w:rPr>
        <w:t>ovlivňuje jejich jízdu, jaké důsledky pro ně bud</w:t>
      </w:r>
      <w:r w:rsidR="00A03D1B">
        <w:rPr>
          <w:rFonts w:ascii="Times New Roman" w:hAnsi="Times New Roman" w:cs="Times New Roman"/>
          <w:sz w:val="24"/>
          <w:szCs w:val="24"/>
        </w:rPr>
        <w:t>ou mít jejich nebezpečná</w:t>
      </w:r>
      <w:r w:rsidR="00EB3856">
        <w:rPr>
          <w:rFonts w:ascii="Times New Roman" w:hAnsi="Times New Roman" w:cs="Times New Roman"/>
          <w:sz w:val="24"/>
          <w:szCs w:val="24"/>
        </w:rPr>
        <w:t xml:space="preserve"> jednání a chování</w:t>
      </w:r>
      <w:r w:rsidR="00B43D9A">
        <w:rPr>
          <w:rFonts w:ascii="Times New Roman" w:hAnsi="Times New Roman" w:cs="Times New Roman"/>
          <w:sz w:val="24"/>
          <w:szCs w:val="24"/>
        </w:rPr>
        <w:t xml:space="preserve"> (nejen za volantem)</w:t>
      </w:r>
      <w:r w:rsidR="00EB3856">
        <w:rPr>
          <w:rFonts w:ascii="Times New Roman" w:hAnsi="Times New Roman" w:cs="Times New Roman"/>
          <w:sz w:val="24"/>
          <w:szCs w:val="24"/>
        </w:rPr>
        <w:t xml:space="preserve">, </w:t>
      </w:r>
      <w:r w:rsidR="00A03D1B">
        <w:rPr>
          <w:rFonts w:ascii="Times New Roman" w:hAnsi="Times New Roman" w:cs="Times New Roman"/>
          <w:sz w:val="24"/>
          <w:szCs w:val="24"/>
        </w:rPr>
        <w:t>a jaké kroky musí vyšetřovatelé učinit, aby mohli uzavřít případ, mnohdy zbytečně nastalý.</w:t>
      </w:r>
    </w:p>
    <w:p w:rsidR="0094314D" w:rsidRDefault="0094314D" w:rsidP="00724A3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Diplomová práce vychází ze stavu právní úpravy platné ke dni 28. února 2011. </w:t>
      </w:r>
    </w:p>
    <w:p w:rsidR="000D0B83" w:rsidRDefault="00714602" w:rsidP="00A03D1B">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43BB5" w:rsidRPr="00243BB5" w:rsidRDefault="00243BB5" w:rsidP="00243BB5">
      <w:pPr>
        <w:pStyle w:val="Bezmezer"/>
        <w:spacing w:line="360" w:lineRule="auto"/>
        <w:ind w:firstLine="284"/>
        <w:jc w:val="both"/>
        <w:rPr>
          <w:rFonts w:ascii="Times New Roman" w:hAnsi="Times New Roman" w:cs="Times New Roman"/>
          <w:sz w:val="24"/>
          <w:szCs w:val="24"/>
        </w:rPr>
      </w:pPr>
    </w:p>
    <w:p w:rsidR="00243BB5" w:rsidRPr="00243BB5" w:rsidRDefault="00243BB5" w:rsidP="00A03D1B">
      <w:pPr>
        <w:pStyle w:val="Bezmezer"/>
        <w:spacing w:line="360" w:lineRule="auto"/>
        <w:jc w:val="both"/>
        <w:rPr>
          <w:rFonts w:ascii="Times New Roman" w:hAnsi="Times New Roman" w:cs="Times New Roman"/>
          <w:sz w:val="18"/>
          <w:szCs w:val="18"/>
        </w:rPr>
      </w:pPr>
      <w:r w:rsidRPr="00243BB5">
        <w:rPr>
          <w:rFonts w:ascii="Times New Roman" w:hAnsi="Times New Roman" w:cs="Times New Roman"/>
          <w:sz w:val="18"/>
          <w:szCs w:val="18"/>
        </w:rPr>
        <w:t xml:space="preserve"> </w:t>
      </w:r>
    </w:p>
    <w:p w:rsidR="00243BB5" w:rsidRDefault="00243BB5" w:rsidP="00243BB5"/>
    <w:p w:rsidR="00243BB5" w:rsidRDefault="00243BB5" w:rsidP="00243BB5"/>
    <w:p w:rsidR="00190AED" w:rsidRDefault="00190AED" w:rsidP="00243BB5"/>
    <w:p w:rsidR="00243BB5" w:rsidRDefault="00243BB5" w:rsidP="00243BB5"/>
    <w:p w:rsidR="00243BB5" w:rsidRDefault="00243BB5" w:rsidP="00243BB5"/>
    <w:p w:rsidR="00243BB5" w:rsidRDefault="00243BB5" w:rsidP="00243BB5"/>
    <w:p w:rsidR="00243BB5" w:rsidRDefault="00243BB5" w:rsidP="00243BB5"/>
    <w:p w:rsidR="009B1096" w:rsidRPr="00243BB5" w:rsidRDefault="009B1096" w:rsidP="00243BB5"/>
    <w:p w:rsidR="00444163" w:rsidRDefault="00444163" w:rsidP="004643BD">
      <w:pPr>
        <w:pStyle w:val="DP1"/>
        <w:numPr>
          <w:ilvl w:val="0"/>
          <w:numId w:val="0"/>
        </w:numPr>
        <w:tabs>
          <w:tab w:val="left" w:pos="851"/>
        </w:tabs>
      </w:pPr>
      <w:bookmarkStart w:id="1" w:name="_Toc286506717"/>
      <w:r>
        <w:lastRenderedPageBreak/>
        <w:t>2.       Teorie dopravních nehod</w:t>
      </w:r>
      <w:bookmarkEnd w:id="1"/>
    </w:p>
    <w:p w:rsidR="00444163" w:rsidRDefault="00B9629A" w:rsidP="008C3AAB">
      <w:pPr>
        <w:pStyle w:val="DP22"/>
        <w:tabs>
          <w:tab w:val="left" w:pos="851"/>
        </w:tabs>
        <w:ind w:left="851" w:hanging="851"/>
      </w:pPr>
      <w:bookmarkStart w:id="2" w:name="_Toc286506718"/>
      <w:r>
        <w:t xml:space="preserve">2.1     </w:t>
      </w:r>
      <w:r w:rsidR="008C3AAB">
        <w:t xml:space="preserve"> </w:t>
      </w:r>
      <w:r>
        <w:t xml:space="preserve"> </w:t>
      </w:r>
      <w:r w:rsidR="00444163">
        <w:t>Kriminalistická charakteristika</w:t>
      </w:r>
      <w:bookmarkEnd w:id="2"/>
    </w:p>
    <w:p w:rsidR="004643BD" w:rsidRDefault="00444163"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Dopravní nehodu definuje zákon č. 361/2</w:t>
      </w:r>
      <w:r w:rsidR="001D2F33">
        <w:rPr>
          <w:rFonts w:ascii="Times New Roman" w:hAnsi="Times New Roman" w:cs="Times New Roman"/>
          <w:sz w:val="24"/>
          <w:szCs w:val="24"/>
        </w:rPr>
        <w:t xml:space="preserve">000 Sb., o provozu na pozemních </w:t>
      </w:r>
      <w:r>
        <w:rPr>
          <w:rFonts w:ascii="Times New Roman" w:hAnsi="Times New Roman" w:cs="Times New Roman"/>
          <w:sz w:val="24"/>
          <w:szCs w:val="24"/>
        </w:rPr>
        <w:t xml:space="preserve">komunikacích (dále jen „silniční zákon“) jako událost, která vznikla během provozu </w:t>
      </w:r>
      <w:r w:rsidR="00CA4A0F">
        <w:rPr>
          <w:rFonts w:ascii="Times New Roman" w:hAnsi="Times New Roman" w:cs="Times New Roman"/>
          <w:sz w:val="24"/>
          <w:szCs w:val="24"/>
        </w:rPr>
        <w:br/>
      </w:r>
      <w:r>
        <w:rPr>
          <w:rFonts w:ascii="Times New Roman" w:hAnsi="Times New Roman" w:cs="Times New Roman"/>
          <w:sz w:val="24"/>
          <w:szCs w:val="24"/>
        </w:rPr>
        <w:t xml:space="preserve">na pozemní komunikaci a jejímž následkem je usmrcení či zranění osoby, nebo škoda </w:t>
      </w:r>
      <w:r w:rsidR="00CA4A0F">
        <w:rPr>
          <w:rFonts w:ascii="Times New Roman" w:hAnsi="Times New Roman" w:cs="Times New Roman"/>
          <w:sz w:val="24"/>
          <w:szCs w:val="24"/>
        </w:rPr>
        <w:br/>
      </w:r>
      <w:r>
        <w:rPr>
          <w:rFonts w:ascii="Times New Roman" w:hAnsi="Times New Roman" w:cs="Times New Roman"/>
          <w:sz w:val="24"/>
          <w:szCs w:val="24"/>
        </w:rPr>
        <w:t>na majetku</w:t>
      </w:r>
      <w:r w:rsidR="006618DB">
        <w:rPr>
          <w:rStyle w:val="Znakapoznpodarou"/>
          <w:rFonts w:ascii="Times New Roman" w:hAnsi="Times New Roman" w:cs="Times New Roman"/>
          <w:sz w:val="24"/>
          <w:szCs w:val="24"/>
        </w:rPr>
        <w:footnoteReference w:id="2"/>
      </w:r>
      <w:r>
        <w:rPr>
          <w:rFonts w:ascii="Times New Roman" w:hAnsi="Times New Roman" w:cs="Times New Roman"/>
          <w:sz w:val="24"/>
          <w:szCs w:val="24"/>
        </w:rPr>
        <w:t>.</w:t>
      </w:r>
    </w:p>
    <w:p w:rsidR="004643BD" w:rsidRDefault="00444163"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Každá taková událost je ve své podstatě událostí sice nepředvídanou, ale zpravidla předvídatelnou. V jaké míře je předvídatelná, závisí na</w:t>
      </w:r>
      <w:r w:rsidR="006618DB">
        <w:rPr>
          <w:rFonts w:ascii="Times New Roman" w:hAnsi="Times New Roman" w:cs="Times New Roman"/>
          <w:sz w:val="24"/>
          <w:szCs w:val="24"/>
        </w:rPr>
        <w:t xml:space="preserve"> okolnostech konkrétní situace ‒</w:t>
      </w:r>
      <w:r>
        <w:rPr>
          <w:rFonts w:ascii="Times New Roman" w:hAnsi="Times New Roman" w:cs="Times New Roman"/>
          <w:sz w:val="24"/>
          <w:szCs w:val="24"/>
        </w:rPr>
        <w:t xml:space="preserve"> např. na silnici s plynulým provozem je dopravní nehoda méně předvídatelná než v době </w:t>
      </w:r>
      <w:r>
        <w:rPr>
          <w:rFonts w:ascii="Times New Roman" w:hAnsi="Times New Roman" w:cs="Times New Roman"/>
          <w:sz w:val="24"/>
          <w:szCs w:val="24"/>
        </w:rPr>
        <w:br/>
        <w:t>tzv. dopravní špičky. Důležitý je tedy moment překvapení.</w:t>
      </w:r>
    </w:p>
    <w:p w:rsidR="004643BD" w:rsidRDefault="00444163"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 dopravní nehodou je neodmyslitelně spjat provoz – dopravní nehoda má svou příčinu v pohybu subjektů i objektů dopravy po dopravní cestě, čili je negativním následkem takového pohybu.</w:t>
      </w:r>
      <w:r>
        <w:rPr>
          <w:rStyle w:val="Znakapoznpodarou"/>
          <w:rFonts w:ascii="Times New Roman" w:hAnsi="Times New Roman" w:cs="Times New Roman"/>
          <w:sz w:val="24"/>
          <w:szCs w:val="24"/>
        </w:rPr>
        <w:footnoteReference w:id="3"/>
      </w:r>
    </w:p>
    <w:p w:rsidR="00444163" w:rsidRDefault="00444163"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Neméně důležitým prvkem dopravní nehody je její následek – způsobení věcné škody, </w:t>
      </w:r>
      <w:r w:rsidR="00091E5B">
        <w:rPr>
          <w:rFonts w:ascii="Times New Roman" w:hAnsi="Times New Roman" w:cs="Times New Roman"/>
          <w:sz w:val="24"/>
          <w:szCs w:val="24"/>
        </w:rPr>
        <w:t>újmy</w:t>
      </w:r>
      <w:r>
        <w:rPr>
          <w:rFonts w:ascii="Times New Roman" w:hAnsi="Times New Roman" w:cs="Times New Roman"/>
          <w:sz w:val="24"/>
          <w:szCs w:val="24"/>
        </w:rPr>
        <w:t xml:space="preserve"> na zdraví či životě osoby anebo jiný zvlášť závažný následek. </w:t>
      </w:r>
      <w:r w:rsidR="00091E5B">
        <w:rPr>
          <w:rFonts w:ascii="Times New Roman" w:hAnsi="Times New Roman" w:cs="Times New Roman"/>
          <w:sz w:val="24"/>
          <w:szCs w:val="24"/>
        </w:rPr>
        <w:t>Pan d</w:t>
      </w:r>
      <w:r>
        <w:rPr>
          <w:rFonts w:ascii="Times New Roman" w:hAnsi="Times New Roman" w:cs="Times New Roman"/>
          <w:sz w:val="24"/>
          <w:szCs w:val="24"/>
        </w:rPr>
        <w:t>ocent Chmelík</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považuje za škodu nejen reálnou újmu, ale také i potencionální, hrozící újmu, kdy uvádí, že např. samotné přehlédnutí železniční návěsti je závažným porušením pravidel železniční dopravy s vysokou mírou pravděpodobnosti vzniku vážného následku, ačkoli k takovému následku nemusí bezprostředně a skutečně dojít. </w:t>
      </w:r>
    </w:p>
    <w:p w:rsidR="00444163" w:rsidRDefault="00444163" w:rsidP="00444163">
      <w:pPr>
        <w:pStyle w:val="Bezmezer"/>
        <w:tabs>
          <w:tab w:val="left" w:pos="851"/>
        </w:tabs>
        <w:spacing w:line="360" w:lineRule="auto"/>
        <w:ind w:firstLine="284"/>
        <w:jc w:val="both"/>
        <w:rPr>
          <w:rFonts w:ascii="Times New Roman" w:hAnsi="Times New Roman" w:cs="Times New Roman"/>
          <w:sz w:val="24"/>
          <w:szCs w:val="24"/>
        </w:rPr>
      </w:pPr>
    </w:p>
    <w:p w:rsidR="00444163" w:rsidRDefault="00444163" w:rsidP="004643BD">
      <w:pPr>
        <w:pStyle w:val="DP22"/>
        <w:tabs>
          <w:tab w:val="left" w:pos="851"/>
        </w:tabs>
      </w:pPr>
      <w:bookmarkStart w:id="3" w:name="_Toc286506719"/>
      <w:r>
        <w:t>2.2      Klasifikace dopravy</w:t>
      </w:r>
      <w:bookmarkEnd w:id="3"/>
    </w:p>
    <w:p w:rsidR="004643BD" w:rsidRDefault="00444163" w:rsidP="004643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Dopravu, jakožto úmyslnou činnost sloužící k přemisťování věcí anebo osob z jednoho místa na druhé, můžeme rozdělovat do několika skupin dle různých kritérií</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w:t>
      </w:r>
    </w:p>
    <w:p w:rsidR="004643BD" w:rsidRDefault="004643BD" w:rsidP="004643BD">
      <w:pPr>
        <w:spacing w:line="360" w:lineRule="auto"/>
        <w:ind w:firstLine="567"/>
        <w:jc w:val="both"/>
        <w:rPr>
          <w:rFonts w:ascii="Times New Roman" w:hAnsi="Times New Roman" w:cs="Times New Roman"/>
          <w:sz w:val="24"/>
          <w:szCs w:val="24"/>
        </w:rPr>
      </w:pPr>
    </w:p>
    <w:p w:rsidR="004643BD" w:rsidRDefault="004643BD" w:rsidP="004643BD">
      <w:pPr>
        <w:spacing w:line="360" w:lineRule="auto"/>
        <w:ind w:firstLine="567"/>
        <w:jc w:val="both"/>
        <w:rPr>
          <w:rFonts w:ascii="Times New Roman" w:hAnsi="Times New Roman" w:cs="Times New Roman"/>
          <w:sz w:val="24"/>
          <w:szCs w:val="24"/>
        </w:rPr>
      </w:pPr>
    </w:p>
    <w:p w:rsidR="00444163" w:rsidRDefault="00444163" w:rsidP="004643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Dle prostředí dopravní cesty dělíme dopravu na:</w:t>
      </w:r>
    </w:p>
    <w:p w:rsidR="00444163" w:rsidRDefault="00444163" w:rsidP="007E6145">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podzemní </w:t>
      </w:r>
    </w:p>
    <w:p w:rsidR="00444163" w:rsidRDefault="00444163" w:rsidP="007E6145">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pozemní</w:t>
      </w:r>
    </w:p>
    <w:p w:rsidR="00444163" w:rsidRDefault="00444163" w:rsidP="007E6145">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vzdušnou</w:t>
      </w:r>
    </w:p>
    <w:p w:rsidR="00444163" w:rsidRDefault="00444163" w:rsidP="007E6145">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vodní</w:t>
      </w:r>
    </w:p>
    <w:p w:rsidR="00444163" w:rsidRDefault="00444163" w:rsidP="004643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Dle způsobu uskutečňování dopravy na dopravní cestě v konkrétním prostředí rozlišujeme dopravu:</w:t>
      </w:r>
    </w:p>
    <w:p w:rsidR="00444163" w:rsidRDefault="00444163" w:rsidP="007E614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železniční</w:t>
      </w:r>
    </w:p>
    <w:p w:rsidR="00444163" w:rsidRDefault="00444163" w:rsidP="007E614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silniční</w:t>
      </w:r>
    </w:p>
    <w:p w:rsidR="00444163" w:rsidRDefault="00444163" w:rsidP="007E614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leteckou</w:t>
      </w:r>
    </w:p>
    <w:p w:rsidR="00444163" w:rsidRDefault="00444163" w:rsidP="007E614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plavební</w:t>
      </w:r>
    </w:p>
    <w:p w:rsidR="00444163" w:rsidRDefault="00444163" w:rsidP="004643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Dle druhu přepravy dělíme dopravu na:</w:t>
      </w:r>
    </w:p>
    <w:p w:rsidR="00444163" w:rsidRDefault="00444163" w:rsidP="007E6145">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nákladní</w:t>
      </w:r>
    </w:p>
    <w:p w:rsidR="00444163" w:rsidRDefault="00444163" w:rsidP="007E6145">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osobní</w:t>
      </w:r>
    </w:p>
    <w:p w:rsidR="00444163" w:rsidRDefault="00444163" w:rsidP="004643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Dle vzdáleností a místa se doprava rozděluje na:</w:t>
      </w:r>
    </w:p>
    <w:p w:rsidR="00444163" w:rsidRDefault="00444163" w:rsidP="007E6145">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dálkovou</w:t>
      </w:r>
    </w:p>
    <w:p w:rsidR="00444163" w:rsidRDefault="00444163" w:rsidP="007E6145">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místní</w:t>
      </w:r>
    </w:p>
    <w:p w:rsidR="00444163" w:rsidRDefault="00444163"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Kriterií pro dělení dopravy je více, všechny </w:t>
      </w:r>
      <w:r w:rsidR="00091E5B">
        <w:rPr>
          <w:rFonts w:ascii="Times New Roman" w:hAnsi="Times New Roman" w:cs="Times New Roman"/>
          <w:sz w:val="24"/>
          <w:szCs w:val="24"/>
        </w:rPr>
        <w:t>však</w:t>
      </w:r>
      <w:r>
        <w:rPr>
          <w:rFonts w:ascii="Times New Roman" w:hAnsi="Times New Roman" w:cs="Times New Roman"/>
          <w:sz w:val="24"/>
          <w:szCs w:val="24"/>
        </w:rPr>
        <w:t xml:space="preserve"> mají jedno společné – napomáhají shromažďování údajů, vypracování grafů a statistik, pozorování a předvídání jevů spjatých s dopravou a jejími projevy.</w:t>
      </w:r>
    </w:p>
    <w:p w:rsidR="00444163" w:rsidRDefault="00444163"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Počet dopravních nehod rok od roku stoupá, zejména na železničních přejezdech. </w:t>
      </w:r>
      <w:r w:rsidR="00CA4A0F">
        <w:rPr>
          <w:rFonts w:ascii="Times New Roman" w:hAnsi="Times New Roman" w:cs="Times New Roman"/>
          <w:sz w:val="24"/>
          <w:szCs w:val="24"/>
        </w:rPr>
        <w:br/>
        <w:t>A s</w:t>
      </w:r>
      <w:r>
        <w:rPr>
          <w:rFonts w:ascii="Times New Roman" w:hAnsi="Times New Roman" w:cs="Times New Roman"/>
          <w:sz w:val="24"/>
          <w:szCs w:val="24"/>
        </w:rPr>
        <w:t> </w:t>
      </w:r>
      <w:r w:rsidR="00CA4A0F">
        <w:rPr>
          <w:rFonts w:ascii="Times New Roman" w:hAnsi="Times New Roman" w:cs="Times New Roman"/>
          <w:sz w:val="24"/>
          <w:szCs w:val="24"/>
        </w:rPr>
        <w:t>množstvím</w:t>
      </w:r>
      <w:r>
        <w:rPr>
          <w:rFonts w:ascii="Times New Roman" w:hAnsi="Times New Roman" w:cs="Times New Roman"/>
          <w:sz w:val="24"/>
          <w:szCs w:val="24"/>
        </w:rPr>
        <w:t xml:space="preserve"> dopravních nehod přibývají i počty osob zraněných, případně usmrcených, škody na majetku se mnohdy vyčíslují na sta tisíce korun českých.</w:t>
      </w:r>
    </w:p>
    <w:p w:rsidR="00444163" w:rsidRPr="004643BD" w:rsidRDefault="00091E5B"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 přehle</w:t>
      </w:r>
      <w:r w:rsidR="004643BD">
        <w:rPr>
          <w:rFonts w:ascii="Times New Roman" w:hAnsi="Times New Roman" w:cs="Times New Roman"/>
          <w:sz w:val="24"/>
          <w:szCs w:val="24"/>
        </w:rPr>
        <w:t>dnost jsem do příloh</w:t>
      </w:r>
      <w:r>
        <w:rPr>
          <w:rFonts w:ascii="Times New Roman" w:hAnsi="Times New Roman" w:cs="Times New Roman"/>
          <w:sz w:val="24"/>
          <w:szCs w:val="24"/>
        </w:rPr>
        <w:t xml:space="preserve"> práce</w:t>
      </w:r>
      <w:r w:rsidR="00444163">
        <w:rPr>
          <w:rFonts w:ascii="Times New Roman" w:hAnsi="Times New Roman" w:cs="Times New Roman"/>
          <w:sz w:val="24"/>
          <w:szCs w:val="24"/>
        </w:rPr>
        <w:t xml:space="preserve"> </w:t>
      </w:r>
      <w:r>
        <w:rPr>
          <w:rFonts w:ascii="Times New Roman" w:hAnsi="Times New Roman" w:cs="Times New Roman"/>
          <w:sz w:val="24"/>
          <w:szCs w:val="24"/>
        </w:rPr>
        <w:t>vložila</w:t>
      </w:r>
      <w:r w:rsidR="00444163">
        <w:rPr>
          <w:rFonts w:ascii="Times New Roman" w:hAnsi="Times New Roman" w:cs="Times New Roman"/>
          <w:sz w:val="24"/>
          <w:szCs w:val="24"/>
        </w:rPr>
        <w:t xml:space="preserve"> statistiky dopravních nehod v jednotlivých oblastech</w:t>
      </w:r>
      <w:r w:rsidR="00697CD8">
        <w:rPr>
          <w:rFonts w:ascii="Times New Roman" w:hAnsi="Times New Roman" w:cs="Times New Roman"/>
          <w:sz w:val="24"/>
          <w:szCs w:val="24"/>
        </w:rPr>
        <w:t xml:space="preserve"> dopravy</w:t>
      </w:r>
      <w:r w:rsidR="005F3DB5">
        <w:rPr>
          <w:rFonts w:ascii="Times New Roman" w:hAnsi="Times New Roman" w:cs="Times New Roman"/>
          <w:sz w:val="24"/>
          <w:szCs w:val="24"/>
        </w:rPr>
        <w:t xml:space="preserve"> (Tabulky č. 1 – 4)</w:t>
      </w:r>
      <w:r w:rsidR="00444163">
        <w:rPr>
          <w:rFonts w:ascii="Times New Roman" w:hAnsi="Times New Roman" w:cs="Times New Roman"/>
          <w:sz w:val="24"/>
          <w:szCs w:val="24"/>
        </w:rPr>
        <w:t>.</w:t>
      </w:r>
      <w:r w:rsidR="00444163">
        <w:rPr>
          <w:rStyle w:val="Znakapoznpodarou"/>
          <w:rFonts w:ascii="Times New Roman" w:hAnsi="Times New Roman" w:cs="Times New Roman"/>
          <w:sz w:val="24"/>
          <w:szCs w:val="24"/>
        </w:rPr>
        <w:footnoteReference w:id="6"/>
      </w:r>
    </w:p>
    <w:p w:rsidR="00111ABB" w:rsidRDefault="00111ABB" w:rsidP="00B32F03">
      <w:pPr>
        <w:pStyle w:val="Bezmezer"/>
        <w:spacing w:line="360" w:lineRule="auto"/>
        <w:jc w:val="both"/>
        <w:rPr>
          <w:rFonts w:ascii="Times New Roman" w:hAnsi="Times New Roman" w:cs="Times New Roman"/>
          <w:i/>
          <w:sz w:val="24"/>
          <w:szCs w:val="24"/>
        </w:rPr>
      </w:pPr>
    </w:p>
    <w:p w:rsidR="00921855" w:rsidRDefault="00921855" w:rsidP="00B32F03">
      <w:pPr>
        <w:pStyle w:val="Bezmezer"/>
        <w:spacing w:line="360" w:lineRule="auto"/>
        <w:jc w:val="both"/>
        <w:rPr>
          <w:rFonts w:ascii="Times New Roman" w:hAnsi="Times New Roman" w:cs="Times New Roman"/>
          <w:i/>
          <w:sz w:val="24"/>
          <w:szCs w:val="24"/>
        </w:rPr>
      </w:pPr>
    </w:p>
    <w:p w:rsidR="00921855" w:rsidRDefault="00921855" w:rsidP="00B32F03">
      <w:pPr>
        <w:pStyle w:val="Bezmezer"/>
        <w:spacing w:line="360" w:lineRule="auto"/>
        <w:jc w:val="both"/>
        <w:rPr>
          <w:rFonts w:ascii="Times New Roman" w:hAnsi="Times New Roman" w:cs="Times New Roman"/>
          <w:sz w:val="24"/>
          <w:szCs w:val="24"/>
        </w:rPr>
      </w:pPr>
    </w:p>
    <w:p w:rsidR="00444163" w:rsidRDefault="00AE7343" w:rsidP="00AE7343">
      <w:pPr>
        <w:pStyle w:val="DP22"/>
        <w:numPr>
          <w:ilvl w:val="1"/>
          <w:numId w:val="25"/>
        </w:numPr>
        <w:tabs>
          <w:tab w:val="left" w:pos="709"/>
          <w:tab w:val="left" w:pos="851"/>
        </w:tabs>
      </w:pPr>
      <w:r>
        <w:lastRenderedPageBreak/>
        <w:t xml:space="preserve"> </w:t>
      </w:r>
      <w:r w:rsidR="00444163">
        <w:t xml:space="preserve">  </w:t>
      </w:r>
      <w:r>
        <w:t xml:space="preserve">   </w:t>
      </w:r>
      <w:bookmarkStart w:id="4" w:name="_Toc286506720"/>
      <w:r w:rsidR="00444163">
        <w:t>Stopy dopravních nehod</w:t>
      </w:r>
      <w:bookmarkEnd w:id="4"/>
    </w:p>
    <w:p w:rsidR="00444163" w:rsidRDefault="00444163" w:rsidP="004643BD">
      <w:pPr>
        <w:tabs>
          <w:tab w:val="left" w:pos="851"/>
          <w:tab w:val="left" w:pos="1134"/>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Každá stopa, a to nejen v případě dopravních nehod, vzniká jako důsledek vzájemného působení věcí, předmětů a jevů navenek. Díky takovému působení dochází ke změnám podoby, vlastností, stavu takovýchto objektů a dá se říci, že jakékoli vzájemné působení zanechává stopu, bez ohledu na to, na jak dlouho. </w:t>
      </w:r>
    </w:p>
    <w:p w:rsidR="00444163" w:rsidRDefault="00AE7343" w:rsidP="00AE7343">
      <w:pPr>
        <w:pStyle w:val="DP333"/>
        <w:tabs>
          <w:tab w:val="left" w:pos="851"/>
        </w:tabs>
        <w:ind w:left="851" w:hanging="851"/>
      </w:pPr>
      <w:bookmarkStart w:id="5" w:name="_Toc286506721"/>
      <w:r>
        <w:t>2.3</w:t>
      </w:r>
      <w:r w:rsidR="00444163">
        <w:t>.1.   Kriminalistická stopa a její teoretický základ</w:t>
      </w:r>
      <w:bookmarkEnd w:id="5"/>
    </w:p>
    <w:p w:rsidR="00444163" w:rsidRDefault="00444163" w:rsidP="007F4C62">
      <w:pPr>
        <w:pStyle w:val="Bezmeze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Stopa je klíčovým pojmem právě pro kriminalistiku – tento samostatný vědní obor zkoumá mimo jiné pravidla vzniku, trvání, zániku stop, ale i zákonitosti jejich vyhledávání, shromažďování a zkoumání. Výsledkem těchto činnosti jsou vypracované metody, postupy, procesy a prostředky, které se následně využívají zejména při vyšetřování jednotlivých druhů trestných činů.</w:t>
      </w:r>
      <w:r>
        <w:rPr>
          <w:rStyle w:val="Znakapoznpodarou"/>
          <w:rFonts w:ascii="Times New Roman" w:hAnsi="Times New Roman" w:cs="Times New Roman"/>
          <w:sz w:val="24"/>
          <w:szCs w:val="24"/>
        </w:rPr>
        <w:footnoteReference w:id="7"/>
      </w:r>
    </w:p>
    <w:p w:rsidR="00444163" w:rsidRDefault="004643BD"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Pan p</w:t>
      </w:r>
      <w:r w:rsidR="00444163">
        <w:rPr>
          <w:rFonts w:ascii="Times New Roman" w:hAnsi="Times New Roman" w:cs="Times New Roman"/>
          <w:sz w:val="24"/>
          <w:szCs w:val="24"/>
        </w:rPr>
        <w:t>rofesor Porada definuje kriminalistickou stopu jako každou zjistitelnou změnu v materiálním prostředí nebo ve vědomí člověk</w:t>
      </w:r>
      <w:r w:rsidR="005F0484">
        <w:rPr>
          <w:rFonts w:ascii="Times New Roman" w:hAnsi="Times New Roman" w:cs="Times New Roman"/>
          <w:sz w:val="24"/>
          <w:szCs w:val="24"/>
        </w:rPr>
        <w:t xml:space="preserve">a, příčinně, místně nebo časově související </w:t>
      </w:r>
      <w:r w:rsidR="00444163">
        <w:rPr>
          <w:rFonts w:ascii="Times New Roman" w:hAnsi="Times New Roman" w:cs="Times New Roman"/>
          <w:sz w:val="24"/>
          <w:szCs w:val="24"/>
        </w:rPr>
        <w:t xml:space="preserve">s vyšetřovanou událostí, změnu </w:t>
      </w:r>
      <w:r w:rsidR="005F0484">
        <w:rPr>
          <w:rFonts w:ascii="Times New Roman" w:hAnsi="Times New Roman" w:cs="Times New Roman"/>
          <w:sz w:val="24"/>
          <w:szCs w:val="24"/>
        </w:rPr>
        <w:t xml:space="preserve">obsahující informaci relevantní </w:t>
      </w:r>
      <w:r w:rsidR="006618DB">
        <w:rPr>
          <w:rFonts w:ascii="Times New Roman" w:hAnsi="Times New Roman" w:cs="Times New Roman"/>
          <w:sz w:val="24"/>
          <w:szCs w:val="24"/>
        </w:rPr>
        <w:t xml:space="preserve">z kriminalistického </w:t>
      </w:r>
      <w:r w:rsidR="00444163">
        <w:rPr>
          <w:rFonts w:ascii="Times New Roman" w:hAnsi="Times New Roman" w:cs="Times New Roman"/>
          <w:sz w:val="24"/>
          <w:szCs w:val="24"/>
        </w:rPr>
        <w:t>či trestněprávního hlediska, která je využitelná pomocí přístupných kriminalistických, přírodovědeckých a technických metod, prostředků a postupů.</w:t>
      </w:r>
      <w:r w:rsidR="00444163">
        <w:rPr>
          <w:rStyle w:val="Znakapoznpodarou"/>
          <w:rFonts w:ascii="Times New Roman" w:hAnsi="Times New Roman" w:cs="Times New Roman"/>
          <w:sz w:val="24"/>
          <w:szCs w:val="24"/>
        </w:rPr>
        <w:footnoteReference w:id="8"/>
      </w:r>
    </w:p>
    <w:p w:rsidR="000B34DE" w:rsidRDefault="00444163" w:rsidP="004643BD">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Základem pro poznání a vyšetření dané události související právě s kriminalistickými stopami je tzv. teorie vzájemného působení. Její podstatou je odrážení jednoho objektu </w:t>
      </w:r>
      <w:r>
        <w:rPr>
          <w:rFonts w:ascii="Times New Roman" w:hAnsi="Times New Roman" w:cs="Times New Roman"/>
          <w:sz w:val="24"/>
          <w:szCs w:val="24"/>
        </w:rPr>
        <w:br/>
        <w:t xml:space="preserve">do jiného. Díky tomuto se vlastnosti odráženého objektu promítají do dalšího objektu </w:t>
      </w:r>
      <w:r>
        <w:rPr>
          <w:rFonts w:ascii="Times New Roman" w:hAnsi="Times New Roman" w:cs="Times New Roman"/>
          <w:sz w:val="24"/>
          <w:szCs w:val="24"/>
        </w:rPr>
        <w:br/>
        <w:t xml:space="preserve">(v procesu odrazu </w:t>
      </w:r>
      <w:r w:rsidR="005F0484">
        <w:rPr>
          <w:rFonts w:ascii="Times New Roman" w:hAnsi="Times New Roman" w:cs="Times New Roman"/>
          <w:sz w:val="24"/>
          <w:szCs w:val="24"/>
        </w:rPr>
        <w:t>zvaného</w:t>
      </w:r>
      <w:r>
        <w:rPr>
          <w:rFonts w:ascii="Times New Roman" w:hAnsi="Times New Roman" w:cs="Times New Roman"/>
          <w:sz w:val="24"/>
          <w:szCs w:val="24"/>
        </w:rPr>
        <w:t xml:space="preserve"> jako subjekt) a vytváří se stopa, která může být důležitá </w:t>
      </w:r>
      <w:r w:rsidR="005F0484">
        <w:rPr>
          <w:rFonts w:ascii="Times New Roman" w:hAnsi="Times New Roman" w:cs="Times New Roman"/>
          <w:sz w:val="24"/>
          <w:szCs w:val="24"/>
        </w:rPr>
        <w:br/>
      </w:r>
      <w:r>
        <w:rPr>
          <w:rFonts w:ascii="Times New Roman" w:hAnsi="Times New Roman" w:cs="Times New Roman"/>
          <w:sz w:val="24"/>
          <w:szCs w:val="24"/>
        </w:rPr>
        <w:t>pro postupné kroky ve vyšetřování. Interakce objektu a prostředí lze znázornit takto:</w:t>
      </w:r>
    </w:p>
    <w:p w:rsidR="004643BD" w:rsidRDefault="004643BD" w:rsidP="004643BD">
      <w:pPr>
        <w:pStyle w:val="Bezmezer"/>
        <w:spacing w:line="360" w:lineRule="auto"/>
        <w:ind w:firstLine="567"/>
        <w:jc w:val="both"/>
        <w:rPr>
          <w:rFonts w:ascii="Times New Roman" w:hAnsi="Times New Roman" w:cs="Times New Roman"/>
          <w:sz w:val="24"/>
          <w:szCs w:val="24"/>
        </w:rPr>
      </w:pPr>
    </w:p>
    <w:p w:rsidR="00444163" w:rsidRDefault="00444163" w:rsidP="005F04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Schéma interakce objekt - prostředí</w:t>
      </w:r>
      <w:r>
        <w:rPr>
          <w:rStyle w:val="Znakapoznpodarou"/>
          <w:rFonts w:ascii="Times New Roman" w:hAnsi="Times New Roman" w:cs="Times New Roman"/>
          <w:b/>
          <w:sz w:val="24"/>
          <w:szCs w:val="24"/>
        </w:rPr>
        <w:footnoteReference w:id="9"/>
      </w:r>
    </w:p>
    <w:p w:rsidR="00444163" w:rsidRDefault="00444163" w:rsidP="005F0484">
      <w:pPr>
        <w:tabs>
          <w:tab w:val="left" w:pos="709"/>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2604770" cy="1073785"/>
            <wp:effectExtent l="19050" t="0" r="508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srcRect/>
                    <a:stretch>
                      <a:fillRect/>
                    </a:stretch>
                  </pic:blipFill>
                  <pic:spPr bwMode="auto">
                    <a:xfrm>
                      <a:off x="0" y="0"/>
                      <a:ext cx="2604770" cy="1073785"/>
                    </a:xfrm>
                    <a:prstGeom prst="rect">
                      <a:avLst/>
                    </a:prstGeom>
                    <a:noFill/>
                    <a:ln w="9525">
                      <a:noFill/>
                      <a:miter lim="800000"/>
                      <a:headEnd/>
                      <a:tailEnd/>
                    </a:ln>
                  </pic:spPr>
                </pic:pic>
              </a:graphicData>
            </a:graphic>
          </wp:inline>
        </w:drawing>
      </w:r>
    </w:p>
    <w:p w:rsidR="00444163" w:rsidRDefault="00444163" w:rsidP="005F0484">
      <w:pPr>
        <w:tabs>
          <w:tab w:val="left" w:pos="709"/>
        </w:tabs>
        <w:spacing w:line="360" w:lineRule="auto"/>
        <w:jc w:val="center"/>
        <w:rPr>
          <w:rFonts w:ascii="Times New Roman" w:hAnsi="Times New Roman" w:cs="Times New Roman"/>
        </w:rPr>
      </w:pPr>
      <w:r>
        <w:rPr>
          <w:rFonts w:ascii="Times New Roman" w:hAnsi="Times New Roman" w:cs="Times New Roman"/>
        </w:rPr>
        <w:t>Zdroj: učebnice Kriminalistika (úvod, technika, taktika)</w:t>
      </w:r>
    </w:p>
    <w:p w:rsidR="00444163" w:rsidRDefault="00444163" w:rsidP="004643BD">
      <w:pPr>
        <w:pStyle w:val="Bezmeze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Vzájemné působení obou objektů musí být natolik intenzivní, aby došlo k zjistitelné a trvalé změně v odrážejícím materiálním systému a dále vlastnosti na sebe působících objektů nesmí být totožné.</w:t>
      </w:r>
      <w:r>
        <w:rPr>
          <w:rStyle w:val="Znakapoznpodarou"/>
          <w:rFonts w:ascii="Times New Roman" w:hAnsi="Times New Roman" w:cs="Times New Roman"/>
          <w:sz w:val="24"/>
          <w:szCs w:val="24"/>
        </w:rPr>
        <w:footnoteReference w:id="10"/>
      </w:r>
      <w:r>
        <w:rPr>
          <w:rFonts w:ascii="Times New Roman" w:hAnsi="Times New Roman" w:cs="Times New Roman"/>
          <w:sz w:val="24"/>
          <w:szCs w:val="24"/>
        </w:rPr>
        <w:t xml:space="preserve"> Pokud by </w:t>
      </w:r>
      <w:r w:rsidR="006618DB">
        <w:rPr>
          <w:rFonts w:ascii="Times New Roman" w:hAnsi="Times New Roman" w:cs="Times New Roman"/>
          <w:sz w:val="24"/>
          <w:szCs w:val="24"/>
        </w:rPr>
        <w:t xml:space="preserve">žádná </w:t>
      </w:r>
      <w:r>
        <w:rPr>
          <w:rFonts w:ascii="Times New Roman" w:hAnsi="Times New Roman" w:cs="Times New Roman"/>
          <w:sz w:val="24"/>
          <w:szCs w:val="24"/>
        </w:rPr>
        <w:t xml:space="preserve">taková podmínka nebyla splněna, může vzniknout pouhý nepodstatný odraz a nedojde tak ani ke vzniku relevantní stopy. </w:t>
      </w:r>
    </w:p>
    <w:p w:rsidR="00C021BD" w:rsidRDefault="00AE7343" w:rsidP="00AE734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444163">
        <w:rPr>
          <w:rFonts w:ascii="Times New Roman" w:hAnsi="Times New Roman" w:cs="Times New Roman"/>
          <w:sz w:val="24"/>
          <w:szCs w:val="24"/>
        </w:rPr>
        <w:t xml:space="preserve"> kriminalistické stopě se </w:t>
      </w:r>
      <w:r>
        <w:rPr>
          <w:rFonts w:ascii="Times New Roman" w:hAnsi="Times New Roman" w:cs="Times New Roman"/>
          <w:sz w:val="24"/>
          <w:szCs w:val="24"/>
        </w:rPr>
        <w:t xml:space="preserve">tedy </w:t>
      </w:r>
      <w:r w:rsidR="00444163">
        <w:rPr>
          <w:rFonts w:ascii="Times New Roman" w:hAnsi="Times New Roman" w:cs="Times New Roman"/>
          <w:sz w:val="24"/>
          <w:szCs w:val="24"/>
        </w:rPr>
        <w:t>dá hovořit, pokud je zjistitelná, vyhodn</w:t>
      </w:r>
      <w:r>
        <w:rPr>
          <w:rFonts w:ascii="Times New Roman" w:hAnsi="Times New Roman" w:cs="Times New Roman"/>
          <w:sz w:val="24"/>
          <w:szCs w:val="24"/>
        </w:rPr>
        <w:t xml:space="preserve">otitelná </w:t>
      </w:r>
      <w:r w:rsidR="00444163">
        <w:rPr>
          <w:rFonts w:ascii="Times New Roman" w:hAnsi="Times New Roman" w:cs="Times New Roman"/>
          <w:sz w:val="24"/>
          <w:szCs w:val="24"/>
        </w:rPr>
        <w:t>dostupnými kriminalistickými metodami a pokud se vztahuje k vyšetřované události.</w:t>
      </w:r>
    </w:p>
    <w:p w:rsidR="00AE7343" w:rsidRDefault="00AE7343" w:rsidP="00AE7343">
      <w:pPr>
        <w:pStyle w:val="Bezmezer"/>
        <w:spacing w:line="360" w:lineRule="auto"/>
        <w:ind w:firstLine="567"/>
        <w:jc w:val="both"/>
        <w:rPr>
          <w:rFonts w:ascii="Times New Roman" w:hAnsi="Times New Roman" w:cs="Times New Roman"/>
          <w:sz w:val="24"/>
          <w:szCs w:val="24"/>
        </w:rPr>
      </w:pPr>
    </w:p>
    <w:p w:rsidR="00444163" w:rsidRDefault="00444163" w:rsidP="00AE7343">
      <w:pPr>
        <w:pStyle w:val="DP333"/>
        <w:numPr>
          <w:ilvl w:val="2"/>
          <w:numId w:val="26"/>
        </w:numPr>
        <w:ind w:left="851" w:hanging="851"/>
      </w:pPr>
      <w:bookmarkStart w:id="6" w:name="_Toc286506722"/>
      <w:r>
        <w:t>Materiální stopy</w:t>
      </w:r>
      <w:bookmarkEnd w:id="6"/>
    </w:p>
    <w:p w:rsidR="00444163" w:rsidRDefault="00444163" w:rsidP="004702A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Materiální stopy vznikají na různých objektech přírody. Prakticky cokoli si </w:t>
      </w:r>
      <w:r w:rsidR="006618DB">
        <w:rPr>
          <w:rFonts w:ascii="Times New Roman" w:hAnsi="Times New Roman" w:cs="Times New Roman"/>
          <w:sz w:val="24"/>
          <w:szCs w:val="24"/>
        </w:rPr>
        <w:t xml:space="preserve">dokážeme představit, </w:t>
      </w:r>
      <w:r>
        <w:rPr>
          <w:rFonts w:ascii="Times New Roman" w:hAnsi="Times New Roman" w:cs="Times New Roman"/>
          <w:sz w:val="24"/>
          <w:szCs w:val="24"/>
        </w:rPr>
        <w:t>může být nositelem určité stopy.</w:t>
      </w:r>
    </w:p>
    <w:p w:rsidR="00444163" w:rsidRDefault="00444163" w:rsidP="004702A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Mnoho autorů kriminalistických publikací</w:t>
      </w:r>
      <w:r w:rsidR="006618DB">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přejímá zák</w:t>
      </w:r>
      <w:r w:rsidR="00C021BD">
        <w:rPr>
          <w:rFonts w:ascii="Times New Roman" w:hAnsi="Times New Roman" w:cs="Times New Roman"/>
          <w:sz w:val="24"/>
          <w:szCs w:val="24"/>
        </w:rPr>
        <w:t xml:space="preserve">ladní členění těchto stop </w:t>
      </w:r>
      <w:r>
        <w:rPr>
          <w:rFonts w:ascii="Times New Roman" w:hAnsi="Times New Roman" w:cs="Times New Roman"/>
          <w:sz w:val="24"/>
          <w:szCs w:val="24"/>
        </w:rPr>
        <w:t>na:</w:t>
      </w:r>
    </w:p>
    <w:p w:rsidR="00444163" w:rsidRDefault="00C021BD" w:rsidP="007E6145">
      <w:pPr>
        <w:pStyle w:val="Bezmeze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stopy </w:t>
      </w:r>
      <w:r w:rsidR="00444163">
        <w:rPr>
          <w:rFonts w:ascii="Times New Roman" w:hAnsi="Times New Roman" w:cs="Times New Roman"/>
          <w:sz w:val="24"/>
          <w:szCs w:val="24"/>
        </w:rPr>
        <w:t>odrážející struktu</w:t>
      </w:r>
      <w:r>
        <w:rPr>
          <w:rFonts w:ascii="Times New Roman" w:hAnsi="Times New Roman" w:cs="Times New Roman"/>
          <w:sz w:val="24"/>
          <w:szCs w:val="24"/>
        </w:rPr>
        <w:t xml:space="preserve">ru vnější stavby objektu (stopy daktyloskopické, </w:t>
      </w:r>
      <w:r w:rsidR="00444163">
        <w:rPr>
          <w:rFonts w:ascii="Times New Roman" w:hAnsi="Times New Roman" w:cs="Times New Roman"/>
          <w:sz w:val="24"/>
          <w:szCs w:val="24"/>
        </w:rPr>
        <w:t>mechanoskopické či balistické)</w:t>
      </w:r>
      <w:r w:rsidR="00444163">
        <w:rPr>
          <w:rStyle w:val="Znakapoznpodarou"/>
          <w:rFonts w:ascii="Times New Roman" w:hAnsi="Times New Roman" w:cs="Times New Roman"/>
          <w:sz w:val="24"/>
          <w:szCs w:val="24"/>
        </w:rPr>
        <w:footnoteReference w:id="12"/>
      </w:r>
    </w:p>
    <w:p w:rsidR="00444163" w:rsidRDefault="00444163" w:rsidP="007E6145">
      <w:pPr>
        <w:pStyle w:val="Bezmeze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stopy odrážející strukturu </w:t>
      </w:r>
      <w:r w:rsidR="00C021BD">
        <w:rPr>
          <w:rFonts w:ascii="Times New Roman" w:hAnsi="Times New Roman" w:cs="Times New Roman"/>
          <w:sz w:val="24"/>
          <w:szCs w:val="24"/>
        </w:rPr>
        <w:t>vnitřní stavby objektu (</w:t>
      </w:r>
      <w:r>
        <w:rPr>
          <w:rFonts w:ascii="Times New Roman" w:hAnsi="Times New Roman" w:cs="Times New Roman"/>
          <w:sz w:val="24"/>
          <w:szCs w:val="24"/>
        </w:rPr>
        <w:t>stopy biologické, defektoskopické, chemické)</w:t>
      </w:r>
      <w:r>
        <w:rPr>
          <w:rStyle w:val="Znakapoznpodarou"/>
          <w:rFonts w:ascii="Times New Roman" w:hAnsi="Times New Roman" w:cs="Times New Roman"/>
          <w:sz w:val="24"/>
          <w:szCs w:val="24"/>
        </w:rPr>
        <w:footnoteReference w:id="13"/>
      </w:r>
    </w:p>
    <w:p w:rsidR="00444163" w:rsidRDefault="00444163" w:rsidP="007E6145">
      <w:pPr>
        <w:pStyle w:val="Bezmeze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stopy vyjadřující funkční a dynamické vlastnosti a návyky (stopy chůze a běhu, stopy hlasu a řeči, stopy návyků chování na místě činu</w:t>
      </w:r>
      <w:r w:rsidR="00177543">
        <w:rPr>
          <w:rFonts w:ascii="Times New Roman" w:hAnsi="Times New Roman" w:cs="Times New Roman"/>
          <w:sz w:val="24"/>
          <w:szCs w:val="24"/>
        </w:rPr>
        <w:t>, stopy ručního písma</w:t>
      </w:r>
      <w:r>
        <w:rPr>
          <w:rFonts w:ascii="Times New Roman" w:hAnsi="Times New Roman" w:cs="Times New Roman"/>
          <w:sz w:val="24"/>
          <w:szCs w:val="24"/>
        </w:rPr>
        <w:t xml:space="preserve"> aj.)</w:t>
      </w:r>
      <w:r>
        <w:rPr>
          <w:rStyle w:val="Znakapoznpodarou"/>
          <w:rFonts w:ascii="Times New Roman" w:hAnsi="Times New Roman" w:cs="Times New Roman"/>
          <w:sz w:val="24"/>
          <w:szCs w:val="24"/>
        </w:rPr>
        <w:footnoteReference w:id="14"/>
      </w:r>
    </w:p>
    <w:p w:rsidR="00177543" w:rsidRDefault="00444163" w:rsidP="007E6145">
      <w:pPr>
        <w:pStyle w:val="Bezmeze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stopy kombinované</w:t>
      </w:r>
      <w:r w:rsidR="00177543">
        <w:rPr>
          <w:rFonts w:ascii="Times New Roman" w:hAnsi="Times New Roman" w:cs="Times New Roman"/>
          <w:sz w:val="24"/>
          <w:szCs w:val="24"/>
        </w:rPr>
        <w:t xml:space="preserve"> </w:t>
      </w:r>
      <w:r>
        <w:rPr>
          <w:rFonts w:ascii="Times New Roman" w:hAnsi="Times New Roman" w:cs="Times New Roman"/>
          <w:sz w:val="24"/>
          <w:szCs w:val="24"/>
        </w:rPr>
        <w:t>(např. stopa daktyloskopická vytvořená se střelným prachem)</w:t>
      </w:r>
      <w:r w:rsidR="00177543">
        <w:rPr>
          <w:rFonts w:ascii="Times New Roman" w:hAnsi="Times New Roman" w:cs="Times New Roman"/>
          <w:sz w:val="24"/>
          <w:szCs w:val="24"/>
        </w:rPr>
        <w:t>.</w:t>
      </w:r>
    </w:p>
    <w:p w:rsidR="00176956" w:rsidRPr="00177543" w:rsidRDefault="00176956" w:rsidP="00176956">
      <w:pPr>
        <w:pStyle w:val="Bezmezer"/>
        <w:spacing w:line="360" w:lineRule="auto"/>
        <w:ind w:left="720"/>
        <w:jc w:val="both"/>
        <w:rPr>
          <w:rFonts w:ascii="Times New Roman" w:hAnsi="Times New Roman" w:cs="Times New Roman"/>
          <w:sz w:val="24"/>
          <w:szCs w:val="24"/>
        </w:rPr>
      </w:pPr>
    </w:p>
    <w:p w:rsidR="00444163" w:rsidRDefault="00444163" w:rsidP="004702A3">
      <w:pPr>
        <w:pStyle w:val="Bezmeze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kriminalistické praxi se často využívá dělení stop na:</w:t>
      </w:r>
    </w:p>
    <w:p w:rsidR="00444163" w:rsidRDefault="00444163" w:rsidP="007E6145">
      <w:pPr>
        <w:pStyle w:val="Bezmeze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stopy vstřícné (vznikají např. při srážce dvou automobilů, kdy na vozidle zůstávají stopy laku druhého vozidla a naopak)</w:t>
      </w:r>
    </w:p>
    <w:p w:rsidR="00444163" w:rsidRDefault="00444163" w:rsidP="007E6145">
      <w:pPr>
        <w:pStyle w:val="Bezmeze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plošné a stopy pl</w:t>
      </w:r>
      <w:r w:rsidR="007766A4">
        <w:rPr>
          <w:rFonts w:ascii="Times New Roman" w:hAnsi="Times New Roman" w:cs="Times New Roman"/>
          <w:sz w:val="24"/>
          <w:szCs w:val="24"/>
        </w:rPr>
        <w:t xml:space="preserve">astické </w:t>
      </w:r>
      <w:r w:rsidR="00C021BD">
        <w:rPr>
          <w:rFonts w:ascii="Times New Roman" w:hAnsi="Times New Roman" w:cs="Times New Roman"/>
          <w:sz w:val="24"/>
          <w:szCs w:val="24"/>
        </w:rPr>
        <w:t>(</w:t>
      </w:r>
      <w:r>
        <w:rPr>
          <w:rFonts w:ascii="Times New Roman" w:hAnsi="Times New Roman" w:cs="Times New Roman"/>
          <w:sz w:val="24"/>
          <w:szCs w:val="24"/>
        </w:rPr>
        <w:t>u prvně jmenovaného nedochází ke změně objektu přijímající</w:t>
      </w:r>
      <w:r w:rsidR="00C021BD">
        <w:rPr>
          <w:rFonts w:ascii="Times New Roman" w:hAnsi="Times New Roman" w:cs="Times New Roman"/>
          <w:sz w:val="24"/>
          <w:szCs w:val="24"/>
        </w:rPr>
        <w:t>ho</w:t>
      </w:r>
      <w:r>
        <w:rPr>
          <w:rFonts w:ascii="Times New Roman" w:hAnsi="Times New Roman" w:cs="Times New Roman"/>
          <w:sz w:val="24"/>
          <w:szCs w:val="24"/>
        </w:rPr>
        <w:t xml:space="preserve"> stopu</w:t>
      </w:r>
      <w:r w:rsidR="001F05E1">
        <w:rPr>
          <w:rFonts w:ascii="Times New Roman" w:hAnsi="Times New Roman" w:cs="Times New Roman"/>
          <w:sz w:val="24"/>
          <w:szCs w:val="24"/>
        </w:rPr>
        <w:t xml:space="preserve"> – např. jízda vozidel na pevných podložkách</w:t>
      </w:r>
      <w:r>
        <w:rPr>
          <w:rFonts w:ascii="Times New Roman" w:hAnsi="Times New Roman" w:cs="Times New Roman"/>
          <w:sz w:val="24"/>
          <w:szCs w:val="24"/>
        </w:rPr>
        <w:t xml:space="preserve">, naopak u plastické stopy dochází k změně </w:t>
      </w:r>
      <w:r w:rsidR="007766A4">
        <w:rPr>
          <w:rFonts w:ascii="Times New Roman" w:hAnsi="Times New Roman" w:cs="Times New Roman"/>
          <w:sz w:val="24"/>
          <w:szCs w:val="24"/>
        </w:rPr>
        <w:t xml:space="preserve">tvaru přijímajícího objektu – </w:t>
      </w:r>
      <w:r>
        <w:rPr>
          <w:rFonts w:ascii="Times New Roman" w:hAnsi="Times New Roman" w:cs="Times New Roman"/>
          <w:sz w:val="24"/>
          <w:szCs w:val="24"/>
        </w:rPr>
        <w:t xml:space="preserve">př. stopa </w:t>
      </w:r>
      <w:r w:rsidR="00C021BD">
        <w:rPr>
          <w:rFonts w:ascii="Times New Roman" w:hAnsi="Times New Roman" w:cs="Times New Roman"/>
          <w:sz w:val="24"/>
          <w:szCs w:val="24"/>
        </w:rPr>
        <w:t>kol</w:t>
      </w:r>
      <w:r w:rsidR="001F05E1">
        <w:rPr>
          <w:rFonts w:ascii="Times New Roman" w:hAnsi="Times New Roman" w:cs="Times New Roman"/>
          <w:sz w:val="24"/>
          <w:szCs w:val="24"/>
        </w:rPr>
        <w:t> </w:t>
      </w:r>
      <w:r w:rsidR="00C021BD">
        <w:rPr>
          <w:rFonts w:ascii="Times New Roman" w:hAnsi="Times New Roman" w:cs="Times New Roman"/>
          <w:sz w:val="24"/>
          <w:szCs w:val="24"/>
        </w:rPr>
        <w:t xml:space="preserve">v </w:t>
      </w:r>
      <w:r>
        <w:rPr>
          <w:rFonts w:ascii="Times New Roman" w:hAnsi="Times New Roman" w:cs="Times New Roman"/>
          <w:sz w:val="24"/>
          <w:szCs w:val="24"/>
        </w:rPr>
        <w:t>blátě</w:t>
      </w:r>
      <w:r w:rsidR="00C021BD">
        <w:rPr>
          <w:rFonts w:ascii="Times New Roman" w:hAnsi="Times New Roman" w:cs="Times New Roman"/>
          <w:sz w:val="24"/>
          <w:szCs w:val="24"/>
        </w:rPr>
        <w:t xml:space="preserve"> či</w:t>
      </w:r>
      <w:r w:rsidR="001F05E1">
        <w:rPr>
          <w:rFonts w:ascii="Times New Roman" w:hAnsi="Times New Roman" w:cs="Times New Roman"/>
          <w:sz w:val="24"/>
          <w:szCs w:val="24"/>
        </w:rPr>
        <w:t xml:space="preserve"> zemině</w:t>
      </w:r>
      <w:r>
        <w:rPr>
          <w:rFonts w:ascii="Times New Roman" w:hAnsi="Times New Roman" w:cs="Times New Roman"/>
          <w:sz w:val="24"/>
          <w:szCs w:val="24"/>
        </w:rPr>
        <w:t>)</w:t>
      </w:r>
    </w:p>
    <w:p w:rsidR="00444163" w:rsidRDefault="001F05E1" w:rsidP="007E6145">
      <w:pPr>
        <w:pStyle w:val="Bezmeze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stopy oddělení (</w:t>
      </w:r>
      <w:r w:rsidR="00444163">
        <w:rPr>
          <w:rFonts w:ascii="Times New Roman" w:hAnsi="Times New Roman" w:cs="Times New Roman"/>
          <w:sz w:val="24"/>
          <w:szCs w:val="24"/>
        </w:rPr>
        <w:t>pomocí nalezených částí určitého objektu mohou vyšetřovatelé získat objekt celý</w:t>
      </w:r>
      <w:r>
        <w:rPr>
          <w:rFonts w:ascii="Times New Roman" w:hAnsi="Times New Roman" w:cs="Times New Roman"/>
          <w:sz w:val="24"/>
          <w:szCs w:val="24"/>
        </w:rPr>
        <w:t>, tedy tyto stopy umožňují sestavit celek z jednotlivých částí</w:t>
      </w:r>
      <w:r w:rsidR="00444163">
        <w:rPr>
          <w:rFonts w:ascii="Times New Roman" w:hAnsi="Times New Roman" w:cs="Times New Roman"/>
          <w:sz w:val="24"/>
          <w:szCs w:val="24"/>
        </w:rPr>
        <w:t xml:space="preserve"> – např. střípky světlometu)</w:t>
      </w:r>
    </w:p>
    <w:p w:rsidR="00AE7343" w:rsidRDefault="00444163" w:rsidP="00AE7343">
      <w:pPr>
        <w:pStyle w:val="Bezmeze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stopy statické a dynamické (dělení dle toho zda původce stopy byl v</w:t>
      </w:r>
      <w:r w:rsidR="001F05E1">
        <w:rPr>
          <w:rFonts w:ascii="Times New Roman" w:hAnsi="Times New Roman" w:cs="Times New Roman"/>
          <w:sz w:val="24"/>
          <w:szCs w:val="24"/>
        </w:rPr>
        <w:t> </w:t>
      </w:r>
      <w:r>
        <w:rPr>
          <w:rFonts w:ascii="Times New Roman" w:hAnsi="Times New Roman" w:cs="Times New Roman"/>
          <w:sz w:val="24"/>
          <w:szCs w:val="24"/>
        </w:rPr>
        <w:t>době</w:t>
      </w:r>
      <w:r w:rsidR="001F05E1">
        <w:rPr>
          <w:rFonts w:ascii="Times New Roman" w:hAnsi="Times New Roman" w:cs="Times New Roman"/>
          <w:sz w:val="24"/>
          <w:szCs w:val="24"/>
        </w:rPr>
        <w:t xml:space="preserve"> jejího</w:t>
      </w:r>
      <w:r>
        <w:rPr>
          <w:rFonts w:ascii="Times New Roman" w:hAnsi="Times New Roman" w:cs="Times New Roman"/>
          <w:sz w:val="24"/>
          <w:szCs w:val="24"/>
        </w:rPr>
        <w:t xml:space="preserve"> vytvoření v pohybu či nikoli</w:t>
      </w:r>
      <w:r w:rsidR="001F32C0">
        <w:rPr>
          <w:rFonts w:ascii="Times New Roman" w:hAnsi="Times New Roman" w:cs="Times New Roman"/>
          <w:sz w:val="24"/>
          <w:szCs w:val="24"/>
        </w:rPr>
        <w:t xml:space="preserve"> – </w:t>
      </w:r>
      <w:r w:rsidR="001F05E1">
        <w:rPr>
          <w:rFonts w:ascii="Times New Roman" w:hAnsi="Times New Roman" w:cs="Times New Roman"/>
          <w:sz w:val="24"/>
          <w:szCs w:val="24"/>
        </w:rPr>
        <w:t>příklad</w:t>
      </w:r>
      <w:r w:rsidR="001F32C0">
        <w:rPr>
          <w:rFonts w:ascii="Times New Roman" w:hAnsi="Times New Roman" w:cs="Times New Roman"/>
          <w:sz w:val="24"/>
          <w:szCs w:val="24"/>
        </w:rPr>
        <w:t>em</w:t>
      </w:r>
      <w:r w:rsidR="001F05E1">
        <w:rPr>
          <w:rFonts w:ascii="Times New Roman" w:hAnsi="Times New Roman" w:cs="Times New Roman"/>
          <w:sz w:val="24"/>
          <w:szCs w:val="24"/>
        </w:rPr>
        <w:t xml:space="preserve"> statické stopy </w:t>
      </w:r>
      <w:r w:rsidR="001F32C0">
        <w:rPr>
          <w:rFonts w:ascii="Times New Roman" w:hAnsi="Times New Roman" w:cs="Times New Roman"/>
          <w:sz w:val="24"/>
          <w:szCs w:val="24"/>
        </w:rPr>
        <w:t>je stopa</w:t>
      </w:r>
      <w:r w:rsidR="003E3240">
        <w:rPr>
          <w:rFonts w:ascii="Times New Roman" w:hAnsi="Times New Roman" w:cs="Times New Roman"/>
          <w:sz w:val="24"/>
          <w:szCs w:val="24"/>
        </w:rPr>
        <w:t xml:space="preserve"> v prachu, rýha</w:t>
      </w:r>
      <w:r w:rsidR="00BD4C1E">
        <w:rPr>
          <w:rFonts w:ascii="Times New Roman" w:hAnsi="Times New Roman" w:cs="Times New Roman"/>
          <w:sz w:val="24"/>
          <w:szCs w:val="24"/>
        </w:rPr>
        <w:t xml:space="preserve"> vytvořená ostrým předmětem je naopak </w:t>
      </w:r>
      <w:r w:rsidR="007766A4">
        <w:rPr>
          <w:rFonts w:ascii="Times New Roman" w:hAnsi="Times New Roman" w:cs="Times New Roman"/>
          <w:sz w:val="24"/>
          <w:szCs w:val="24"/>
        </w:rPr>
        <w:t>stopa dynamická</w:t>
      </w:r>
      <w:r>
        <w:rPr>
          <w:rFonts w:ascii="Times New Roman" w:hAnsi="Times New Roman" w:cs="Times New Roman"/>
          <w:sz w:val="24"/>
          <w:szCs w:val="24"/>
        </w:rPr>
        <w:t xml:space="preserve">). </w:t>
      </w:r>
    </w:p>
    <w:p w:rsidR="00AE7343" w:rsidRPr="00AE7343" w:rsidRDefault="00AE7343" w:rsidP="00AE7343">
      <w:pPr>
        <w:pStyle w:val="Bezmezer"/>
        <w:spacing w:line="360" w:lineRule="auto"/>
        <w:ind w:left="720"/>
        <w:jc w:val="both"/>
        <w:rPr>
          <w:rFonts w:ascii="Times New Roman" w:hAnsi="Times New Roman" w:cs="Times New Roman"/>
          <w:sz w:val="24"/>
          <w:szCs w:val="24"/>
        </w:rPr>
      </w:pPr>
    </w:p>
    <w:p w:rsidR="00444163" w:rsidRDefault="00AE7343" w:rsidP="00AE7343">
      <w:pPr>
        <w:pStyle w:val="DP333"/>
        <w:tabs>
          <w:tab w:val="left" w:pos="851"/>
        </w:tabs>
      </w:pPr>
      <w:bookmarkStart w:id="7" w:name="_Toc286506723"/>
      <w:r w:rsidRPr="00AE7343">
        <w:rPr>
          <w:rFonts w:cs="Times New Roman"/>
          <w:szCs w:val="24"/>
        </w:rPr>
        <w:t>2.3.3.</w:t>
      </w:r>
      <w:r>
        <w:rPr>
          <w:rFonts w:cs="Times New Roman"/>
          <w:b w:val="0"/>
          <w:szCs w:val="24"/>
        </w:rPr>
        <w:t xml:space="preserve">    </w:t>
      </w:r>
      <w:r w:rsidR="00444163">
        <w:t>Paměťové stopy</w:t>
      </w:r>
      <w:bookmarkEnd w:id="7"/>
    </w:p>
    <w:p w:rsidR="001F32C0" w:rsidRDefault="00444163" w:rsidP="004702A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Paměťové stopy, na rozdíl od stop materiálních, vznikají přímo v paměti (vědomí) člověka prostřednictvím </w:t>
      </w:r>
      <w:r w:rsidR="001F32C0">
        <w:rPr>
          <w:rFonts w:ascii="Times New Roman" w:hAnsi="Times New Roman" w:cs="Times New Roman"/>
          <w:sz w:val="24"/>
          <w:szCs w:val="24"/>
        </w:rPr>
        <w:t>jeho</w:t>
      </w:r>
      <w:r>
        <w:rPr>
          <w:rFonts w:ascii="Times New Roman" w:hAnsi="Times New Roman" w:cs="Times New Roman"/>
          <w:sz w:val="24"/>
          <w:szCs w:val="24"/>
        </w:rPr>
        <w:t xml:space="preserve"> smyslů. Svým způsobem jsou to stopy výjimečné a v mnoha případech velice důležité. </w:t>
      </w:r>
    </w:p>
    <w:p w:rsidR="00444163" w:rsidRDefault="00444163" w:rsidP="004702A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čem spočívá jejich výjimečnost? Člověk určitou událost vnímá přímo svými smysly, využívat těchto stop nelze donekonečna (postupem času začne být člověk ovlivňován okolím nebo jednoduše zapůsobí čas – lidé zapomínají detaily) a ztráta takové stopy je nenahraditelná (např. v případě smrti klíčového svědka).</w:t>
      </w:r>
    </w:p>
    <w:p w:rsidR="00444163" w:rsidRDefault="00444163" w:rsidP="004702A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druhou stranu je nutné říci, že veškeré lidské vnímání i pocity jsou ovlivňovány nastalou událostí – </w:t>
      </w:r>
      <w:r w:rsidR="001F32C0">
        <w:rPr>
          <w:rFonts w:ascii="Times New Roman" w:hAnsi="Times New Roman" w:cs="Times New Roman"/>
          <w:sz w:val="24"/>
          <w:szCs w:val="24"/>
        </w:rPr>
        <w:t xml:space="preserve">tím, </w:t>
      </w:r>
      <w:r>
        <w:rPr>
          <w:rFonts w:ascii="Times New Roman" w:hAnsi="Times New Roman" w:cs="Times New Roman"/>
          <w:sz w:val="24"/>
          <w:szCs w:val="24"/>
        </w:rPr>
        <w:t>co se kolem člověka děje, jak to na něj působí, jestli je ve stresu nebo má strach, jak je člověk starý, jakou má vůbec schopnost vnímat a</w:t>
      </w:r>
      <w:r w:rsidR="001F32C0">
        <w:rPr>
          <w:rFonts w:ascii="Times New Roman" w:hAnsi="Times New Roman" w:cs="Times New Roman"/>
          <w:sz w:val="24"/>
          <w:szCs w:val="24"/>
        </w:rPr>
        <w:t xml:space="preserve"> zapamatovat si podstatné věci ‒ </w:t>
      </w:r>
      <w:r>
        <w:rPr>
          <w:rFonts w:ascii="Times New Roman" w:hAnsi="Times New Roman" w:cs="Times New Roman"/>
          <w:sz w:val="24"/>
          <w:szCs w:val="24"/>
        </w:rPr>
        <w:t xml:space="preserve">to vše působí na myšlenky člověka a jejich fixaci v paměti. </w:t>
      </w:r>
    </w:p>
    <w:p w:rsidR="00444163" w:rsidRDefault="00444163" w:rsidP="00444163">
      <w:pPr>
        <w:pStyle w:val="Bezmezer"/>
        <w:tabs>
          <w:tab w:val="left" w:pos="851"/>
        </w:tabs>
        <w:spacing w:line="360" w:lineRule="auto"/>
        <w:jc w:val="both"/>
        <w:rPr>
          <w:rFonts w:ascii="Times New Roman" w:hAnsi="Times New Roman" w:cs="Times New Roman"/>
          <w:sz w:val="24"/>
          <w:szCs w:val="24"/>
        </w:rPr>
      </w:pPr>
    </w:p>
    <w:p w:rsidR="00444163" w:rsidRDefault="00AE7343" w:rsidP="00AE7343">
      <w:pPr>
        <w:pStyle w:val="DP333"/>
        <w:tabs>
          <w:tab w:val="left" w:pos="851"/>
        </w:tabs>
      </w:pPr>
      <w:bookmarkStart w:id="8" w:name="_Toc286506724"/>
      <w:r>
        <w:t>2.3.4</w:t>
      </w:r>
      <w:r w:rsidR="00444163">
        <w:t xml:space="preserve"> </w:t>
      </w:r>
      <w:r>
        <w:t xml:space="preserve">   </w:t>
      </w:r>
      <w:r w:rsidR="00444163">
        <w:t>Význam kriminalistických stop</w:t>
      </w:r>
      <w:bookmarkEnd w:id="8"/>
    </w:p>
    <w:p w:rsidR="00444163" w:rsidRDefault="00444163" w:rsidP="004702A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Prakticky jen díky kriminalistickým stopám jsou vyšetřovatelé schopni vytvářet si postupně obraz skutečností, které se staly nebo mohly stát ve vyšetřovaném případě. </w:t>
      </w:r>
    </w:p>
    <w:p w:rsidR="00176956" w:rsidRDefault="00444163" w:rsidP="00CA779F">
      <w:pPr>
        <w:pStyle w:val="Bezmeze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Zkoumání stop umožňuje identifikovat nejen osobu, věc </w:t>
      </w:r>
      <w:r w:rsidR="007766A4">
        <w:rPr>
          <w:rFonts w:ascii="Times New Roman" w:hAnsi="Times New Roman" w:cs="Times New Roman"/>
          <w:sz w:val="24"/>
          <w:szCs w:val="24"/>
        </w:rPr>
        <w:t>či</w:t>
      </w:r>
      <w:r>
        <w:rPr>
          <w:rFonts w:ascii="Times New Roman" w:hAnsi="Times New Roman" w:cs="Times New Roman"/>
          <w:sz w:val="24"/>
          <w:szCs w:val="24"/>
        </w:rPr>
        <w:t xml:space="preserve"> zvíře, které stopu vytvořily, ale i průběh celé nastalé situace. Při vyšetřování dopravní nehody mohou příslušné orgány díky stopám určit např. viníka nehody, její příčinu</w:t>
      </w:r>
      <w:r w:rsidR="00397A7E">
        <w:rPr>
          <w:rFonts w:ascii="Times New Roman" w:hAnsi="Times New Roman" w:cs="Times New Roman"/>
          <w:sz w:val="24"/>
          <w:szCs w:val="24"/>
        </w:rPr>
        <w:t>, průběh</w:t>
      </w:r>
      <w:r>
        <w:rPr>
          <w:rFonts w:ascii="Times New Roman" w:hAnsi="Times New Roman" w:cs="Times New Roman"/>
          <w:sz w:val="24"/>
          <w:szCs w:val="24"/>
        </w:rPr>
        <w:t xml:space="preserve"> i následky. Podrobněji se budu stopám věnovat v kapitole o silničních dopravních nehodách. </w:t>
      </w:r>
    </w:p>
    <w:p w:rsidR="00444163" w:rsidRDefault="00444163" w:rsidP="00A90C0E">
      <w:pPr>
        <w:pStyle w:val="Bezmezer"/>
        <w:tabs>
          <w:tab w:val="left" w:pos="851"/>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CA779F" w:rsidRDefault="00CA779F" w:rsidP="00A90C0E">
      <w:pPr>
        <w:pStyle w:val="Bezmezer"/>
        <w:tabs>
          <w:tab w:val="left" w:pos="851"/>
        </w:tabs>
        <w:spacing w:line="360" w:lineRule="auto"/>
        <w:ind w:firstLine="284"/>
        <w:jc w:val="both"/>
        <w:rPr>
          <w:rFonts w:ascii="Times New Roman" w:hAnsi="Times New Roman" w:cs="Times New Roman"/>
          <w:sz w:val="24"/>
          <w:szCs w:val="24"/>
        </w:rPr>
      </w:pPr>
    </w:p>
    <w:p w:rsidR="00CA779F" w:rsidRDefault="00CA779F" w:rsidP="00A90C0E">
      <w:pPr>
        <w:pStyle w:val="Bezmezer"/>
        <w:tabs>
          <w:tab w:val="left" w:pos="851"/>
        </w:tabs>
        <w:spacing w:line="360" w:lineRule="auto"/>
        <w:ind w:firstLine="284"/>
        <w:jc w:val="both"/>
        <w:rPr>
          <w:rFonts w:ascii="Times New Roman" w:hAnsi="Times New Roman" w:cs="Times New Roman"/>
          <w:sz w:val="24"/>
          <w:szCs w:val="24"/>
        </w:rPr>
      </w:pPr>
    </w:p>
    <w:p w:rsidR="00CA779F" w:rsidRDefault="00CA779F" w:rsidP="00A90C0E">
      <w:pPr>
        <w:pStyle w:val="Bezmezer"/>
        <w:tabs>
          <w:tab w:val="left" w:pos="851"/>
        </w:tabs>
        <w:spacing w:line="360" w:lineRule="auto"/>
        <w:ind w:firstLine="284"/>
        <w:jc w:val="both"/>
        <w:rPr>
          <w:rFonts w:ascii="Times New Roman" w:hAnsi="Times New Roman" w:cs="Times New Roman"/>
          <w:sz w:val="24"/>
          <w:szCs w:val="24"/>
        </w:rPr>
      </w:pPr>
    </w:p>
    <w:p w:rsidR="00CA779F" w:rsidRDefault="00CA779F" w:rsidP="00A90C0E">
      <w:pPr>
        <w:pStyle w:val="Bezmezer"/>
        <w:tabs>
          <w:tab w:val="left" w:pos="851"/>
        </w:tabs>
        <w:spacing w:line="360" w:lineRule="auto"/>
        <w:ind w:firstLine="284"/>
        <w:jc w:val="both"/>
        <w:rPr>
          <w:rFonts w:ascii="Times New Roman" w:hAnsi="Times New Roman" w:cs="Times New Roman"/>
          <w:sz w:val="24"/>
          <w:szCs w:val="24"/>
        </w:rPr>
      </w:pPr>
    </w:p>
    <w:p w:rsidR="00CA779F" w:rsidRDefault="00CA779F" w:rsidP="00A90C0E">
      <w:pPr>
        <w:pStyle w:val="Bezmezer"/>
        <w:tabs>
          <w:tab w:val="left" w:pos="851"/>
        </w:tabs>
        <w:spacing w:line="360" w:lineRule="auto"/>
        <w:ind w:firstLine="284"/>
        <w:jc w:val="both"/>
        <w:rPr>
          <w:rFonts w:ascii="Times New Roman" w:hAnsi="Times New Roman" w:cs="Times New Roman"/>
          <w:sz w:val="24"/>
          <w:szCs w:val="24"/>
        </w:rPr>
      </w:pPr>
    </w:p>
    <w:p w:rsidR="007766A4" w:rsidRDefault="007766A4" w:rsidP="00A90C0E">
      <w:pPr>
        <w:pStyle w:val="Bezmezer"/>
        <w:tabs>
          <w:tab w:val="left" w:pos="851"/>
        </w:tabs>
        <w:spacing w:line="360" w:lineRule="auto"/>
        <w:ind w:firstLine="284"/>
        <w:jc w:val="both"/>
        <w:rPr>
          <w:rFonts w:ascii="Times New Roman" w:hAnsi="Times New Roman" w:cs="Times New Roman"/>
          <w:sz w:val="24"/>
          <w:szCs w:val="24"/>
        </w:rPr>
      </w:pPr>
    </w:p>
    <w:p w:rsidR="007766A4" w:rsidRDefault="007766A4" w:rsidP="00A90C0E">
      <w:pPr>
        <w:pStyle w:val="Bezmezer"/>
        <w:tabs>
          <w:tab w:val="left" w:pos="851"/>
        </w:tabs>
        <w:spacing w:line="360" w:lineRule="auto"/>
        <w:ind w:firstLine="284"/>
        <w:jc w:val="both"/>
        <w:rPr>
          <w:rFonts w:ascii="Times New Roman" w:hAnsi="Times New Roman" w:cs="Times New Roman"/>
          <w:sz w:val="24"/>
          <w:szCs w:val="24"/>
        </w:rPr>
      </w:pPr>
    </w:p>
    <w:p w:rsidR="007766A4" w:rsidRDefault="007766A4" w:rsidP="00A90C0E">
      <w:pPr>
        <w:pStyle w:val="Bezmezer"/>
        <w:tabs>
          <w:tab w:val="left" w:pos="851"/>
        </w:tabs>
        <w:spacing w:line="360" w:lineRule="auto"/>
        <w:ind w:firstLine="284"/>
        <w:jc w:val="both"/>
        <w:rPr>
          <w:rFonts w:ascii="Times New Roman" w:hAnsi="Times New Roman" w:cs="Times New Roman"/>
          <w:sz w:val="24"/>
          <w:szCs w:val="24"/>
        </w:rPr>
      </w:pPr>
    </w:p>
    <w:p w:rsidR="00444163" w:rsidRDefault="00444163" w:rsidP="007E6145">
      <w:pPr>
        <w:pStyle w:val="DP22"/>
        <w:numPr>
          <w:ilvl w:val="1"/>
          <w:numId w:val="8"/>
        </w:numPr>
        <w:tabs>
          <w:tab w:val="left" w:pos="851"/>
        </w:tabs>
        <w:ind w:left="851" w:hanging="851"/>
      </w:pPr>
      <w:bookmarkStart w:id="9" w:name="_Toc286506725"/>
      <w:r>
        <w:lastRenderedPageBreak/>
        <w:t>Psychologie dopravních nehod</w:t>
      </w:r>
      <w:bookmarkEnd w:id="9"/>
      <w:r>
        <w:t xml:space="preserve"> </w:t>
      </w:r>
    </w:p>
    <w:p w:rsidR="00444163" w:rsidRDefault="00444163" w:rsidP="004702A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Dopravní nehody, zejména silniční, jsou v dnešní době fenoménem. Jejich viníkem je, v porovnání s ostatními příčinami, </w:t>
      </w:r>
      <w:r w:rsidR="007766A4">
        <w:rPr>
          <w:rFonts w:ascii="Times New Roman" w:hAnsi="Times New Roman" w:cs="Times New Roman"/>
          <w:sz w:val="24"/>
          <w:szCs w:val="24"/>
        </w:rPr>
        <w:t>většinou</w:t>
      </w:r>
      <w:r>
        <w:rPr>
          <w:rFonts w:ascii="Times New Roman" w:hAnsi="Times New Roman" w:cs="Times New Roman"/>
          <w:sz w:val="24"/>
          <w:szCs w:val="24"/>
        </w:rPr>
        <w:t xml:space="preserve"> řidič vozidla. Technický stav vozidla, zvěř či špatný stav pozemních komunikací jsou až sekundárními příčinami nehod. </w:t>
      </w:r>
    </w:p>
    <w:p w:rsidR="00444163" w:rsidRDefault="00397A7E" w:rsidP="00CA779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Lidský faktor </w:t>
      </w:r>
      <w:r w:rsidR="00444163">
        <w:rPr>
          <w:rFonts w:ascii="Times New Roman" w:hAnsi="Times New Roman" w:cs="Times New Roman"/>
          <w:sz w:val="24"/>
          <w:szCs w:val="24"/>
        </w:rPr>
        <w:t xml:space="preserve">v rámci této problematiky selhává nejvíce. Vzrůstá počet agresivních řidičů, osob řídících pod vlivem alkoholu či bez řidičského oprávnění. Co všechno ovlivňuje řidiče při jízdě a co snižuje úroveň bezpečného chování účastníka silničního provozu, objasní následující kapitoly. </w:t>
      </w:r>
    </w:p>
    <w:p w:rsidR="00CA779F" w:rsidRDefault="00CA779F" w:rsidP="00221826">
      <w:pPr>
        <w:pStyle w:val="Bezmezer"/>
        <w:spacing w:line="360" w:lineRule="auto"/>
        <w:jc w:val="both"/>
        <w:rPr>
          <w:rFonts w:ascii="Times New Roman" w:hAnsi="Times New Roman" w:cs="Times New Roman"/>
          <w:sz w:val="24"/>
          <w:szCs w:val="24"/>
        </w:rPr>
      </w:pPr>
    </w:p>
    <w:p w:rsidR="00444163" w:rsidRDefault="00444163" w:rsidP="007E6145">
      <w:pPr>
        <w:pStyle w:val="DP333"/>
        <w:numPr>
          <w:ilvl w:val="2"/>
          <w:numId w:val="8"/>
        </w:numPr>
        <w:ind w:left="851" w:hanging="851"/>
      </w:pPr>
      <w:bookmarkStart w:id="10" w:name="_Toc286506726"/>
      <w:r>
        <w:t>Pozornost</w:t>
      </w:r>
      <w:bookmarkEnd w:id="10"/>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Pozornost, jako specifická psychická funkce, úzce souvisí s procesem vnímání. Pokud </w:t>
      </w:r>
      <w:r w:rsidR="003E28B9">
        <w:rPr>
          <w:rFonts w:ascii="Times New Roman" w:hAnsi="Times New Roman" w:cs="Times New Roman"/>
          <w:sz w:val="24"/>
          <w:szCs w:val="24"/>
        </w:rPr>
        <w:t>se zaměříme na určitou věc, událost, jev</w:t>
      </w:r>
      <w:r>
        <w:rPr>
          <w:rFonts w:ascii="Times New Roman" w:hAnsi="Times New Roman" w:cs="Times New Roman"/>
          <w:sz w:val="24"/>
          <w:szCs w:val="24"/>
        </w:rPr>
        <w:t xml:space="preserve">, ostatní </w:t>
      </w:r>
      <w:r w:rsidR="007766A4">
        <w:rPr>
          <w:rFonts w:ascii="Times New Roman" w:hAnsi="Times New Roman" w:cs="Times New Roman"/>
          <w:sz w:val="24"/>
          <w:szCs w:val="24"/>
        </w:rPr>
        <w:t>zcela</w:t>
      </w:r>
      <w:r>
        <w:rPr>
          <w:rFonts w:ascii="Times New Roman" w:hAnsi="Times New Roman" w:cs="Times New Roman"/>
          <w:sz w:val="24"/>
          <w:szCs w:val="24"/>
        </w:rPr>
        <w:t xml:space="preserve"> ignorujeme. Pro účastníka silničního provozu je schopnost soustředit se velmi důležitá – jen díky ní dokáže včas a p</w:t>
      </w:r>
      <w:r w:rsidR="007766A4">
        <w:rPr>
          <w:rFonts w:ascii="Times New Roman" w:hAnsi="Times New Roman" w:cs="Times New Roman"/>
          <w:sz w:val="24"/>
          <w:szCs w:val="24"/>
        </w:rPr>
        <w:t xml:space="preserve">řiměřeně reagovat na běžné, </w:t>
      </w:r>
      <w:r>
        <w:rPr>
          <w:rFonts w:ascii="Times New Roman" w:hAnsi="Times New Roman" w:cs="Times New Roman"/>
          <w:sz w:val="24"/>
          <w:szCs w:val="24"/>
        </w:rPr>
        <w:t xml:space="preserve">i krizové situace. </w:t>
      </w: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Řidič si během jízdy sám vybírá podněty, na které se bude soustředit a které jsou pro něj důležité. V určitých případech je nucen rychle přenést pozornost z jednoho podnětu na jiný, např. při jízdě na kruhovém objezdu, na křižovatce či v centrech měst.</w:t>
      </w:r>
      <w:r>
        <w:rPr>
          <w:rStyle w:val="Znakapoznpodarou"/>
          <w:rFonts w:ascii="Times New Roman" w:hAnsi="Times New Roman" w:cs="Times New Roman"/>
          <w:sz w:val="24"/>
          <w:szCs w:val="24"/>
        </w:rPr>
        <w:footnoteReference w:id="15"/>
      </w: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Nebezpečné jsou jízdy na dlouhé tratě. Řidiči po určité, individuální, době postupně ztrácejí pozornost. Jízda je monotónní, nezáživná a únavná. Pravidelné přestávky čeští řidiči zřídka dodržují, a velmi často upadají do mikrospánku. </w:t>
      </w: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poslední době jsou diskutovaným tématem billboardy okolo pozemních komunikací, zejména okolo dálnic a dálničních přivaděčů. Obrovské reklamní tabule jednoznačně připoutávají pozornost a způsobují tím, dle odborníků na dopravu, mnoho dopravních nehod. Současná právní úprava stanoví podmínky pro umisťo</w:t>
      </w:r>
      <w:r w:rsidR="003E28B9">
        <w:rPr>
          <w:rFonts w:ascii="Times New Roman" w:hAnsi="Times New Roman" w:cs="Times New Roman"/>
          <w:sz w:val="24"/>
          <w:szCs w:val="24"/>
        </w:rPr>
        <w:t xml:space="preserve">vání reklamních zařízení </w:t>
      </w:r>
      <w:r w:rsidR="00A76134">
        <w:rPr>
          <w:rFonts w:ascii="Times New Roman" w:hAnsi="Times New Roman" w:cs="Times New Roman"/>
          <w:sz w:val="24"/>
          <w:szCs w:val="24"/>
        </w:rPr>
        <w:br/>
      </w:r>
      <w:r w:rsidR="003E28B9">
        <w:rPr>
          <w:rFonts w:ascii="Times New Roman" w:hAnsi="Times New Roman" w:cs="Times New Roman"/>
          <w:sz w:val="24"/>
          <w:szCs w:val="24"/>
        </w:rPr>
        <w:t xml:space="preserve">v tzv. </w:t>
      </w:r>
      <w:r>
        <w:rPr>
          <w:rFonts w:ascii="Times New Roman" w:hAnsi="Times New Roman" w:cs="Times New Roman"/>
          <w:sz w:val="24"/>
          <w:szCs w:val="24"/>
        </w:rPr>
        <w:t>silničních ochranných pásmech</w:t>
      </w:r>
      <w:r>
        <w:rPr>
          <w:rStyle w:val="Znakapoznpodarou"/>
          <w:rFonts w:ascii="Times New Roman" w:hAnsi="Times New Roman" w:cs="Times New Roman"/>
          <w:sz w:val="24"/>
          <w:szCs w:val="24"/>
        </w:rPr>
        <w:footnoteReference w:id="16"/>
      </w:r>
      <w:r w:rsidR="007766A4">
        <w:rPr>
          <w:rFonts w:ascii="Times New Roman" w:hAnsi="Times New Roman" w:cs="Times New Roman"/>
          <w:sz w:val="24"/>
          <w:szCs w:val="24"/>
        </w:rPr>
        <w:t xml:space="preserve">. </w:t>
      </w:r>
      <w:r>
        <w:rPr>
          <w:rFonts w:ascii="Times New Roman" w:hAnsi="Times New Roman" w:cs="Times New Roman"/>
          <w:sz w:val="24"/>
          <w:szCs w:val="24"/>
        </w:rPr>
        <w:t>V těchto pásmech lze povolit zřizování a provozování reklamních zařízení, ale pouze při splnění konkrétních podmínek</w:t>
      </w:r>
      <w:r>
        <w:rPr>
          <w:rStyle w:val="Znakapoznpodarou"/>
          <w:rFonts w:ascii="Times New Roman" w:hAnsi="Times New Roman" w:cs="Times New Roman"/>
          <w:sz w:val="24"/>
          <w:szCs w:val="24"/>
        </w:rPr>
        <w:footnoteReference w:id="17"/>
      </w:r>
      <w:r w:rsidR="003E28B9">
        <w:rPr>
          <w:rFonts w:ascii="Times New Roman" w:hAnsi="Times New Roman" w:cs="Times New Roman"/>
          <w:sz w:val="24"/>
          <w:szCs w:val="24"/>
        </w:rPr>
        <w:t xml:space="preserve"> ‒</w:t>
      </w:r>
      <w:r>
        <w:rPr>
          <w:rFonts w:ascii="Times New Roman" w:hAnsi="Times New Roman" w:cs="Times New Roman"/>
          <w:sz w:val="24"/>
          <w:szCs w:val="24"/>
        </w:rPr>
        <w:t xml:space="preserve"> reklamní zařízení nemohou být zaměněna s dopravními značkami, se světelnými signály, se zařízeními </w:t>
      </w:r>
      <w:r w:rsidR="003E28B9">
        <w:rPr>
          <w:rFonts w:ascii="Times New Roman" w:hAnsi="Times New Roman" w:cs="Times New Roman"/>
          <w:sz w:val="24"/>
          <w:szCs w:val="24"/>
        </w:rPr>
        <w:br/>
      </w:r>
      <w:r>
        <w:rPr>
          <w:rFonts w:ascii="Times New Roman" w:hAnsi="Times New Roman" w:cs="Times New Roman"/>
          <w:sz w:val="24"/>
          <w:szCs w:val="24"/>
        </w:rPr>
        <w:t>pro provozní informac</w:t>
      </w:r>
      <w:r w:rsidR="003E28B9">
        <w:rPr>
          <w:rFonts w:ascii="Times New Roman" w:hAnsi="Times New Roman" w:cs="Times New Roman"/>
          <w:sz w:val="24"/>
          <w:szCs w:val="24"/>
        </w:rPr>
        <w:t>e, s dopravními zařízeními. Nesmí</w:t>
      </w:r>
      <w:r>
        <w:rPr>
          <w:rFonts w:ascii="Times New Roman" w:hAnsi="Times New Roman" w:cs="Times New Roman"/>
          <w:sz w:val="24"/>
          <w:szCs w:val="24"/>
        </w:rPr>
        <w:t xml:space="preserve"> oslnit uživatele dotčené pozemní komunikace anebo jinak narušit provoz na pozemních komunikacích.</w:t>
      </w:r>
    </w:p>
    <w:p w:rsidR="00444163" w:rsidRPr="003E28B9" w:rsidRDefault="00444163" w:rsidP="003E28B9">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 současné době má </w:t>
      </w:r>
      <w:r>
        <w:rPr>
          <w:rFonts w:ascii="Times New Roman" w:hAnsi="Times New Roman" w:cs="Times New Roman"/>
          <w:bCs/>
          <w:sz w:val="24"/>
          <w:szCs w:val="24"/>
        </w:rPr>
        <w:t>nejvýznamnější postavení</w:t>
      </w:r>
      <w:r>
        <w:rPr>
          <w:rFonts w:ascii="Times New Roman" w:hAnsi="Times New Roman" w:cs="Times New Roman"/>
          <w:sz w:val="24"/>
          <w:szCs w:val="24"/>
        </w:rPr>
        <w:t xml:space="preserve"> v oblasti provozování reklamních zařízení </w:t>
      </w:r>
      <w:r w:rsidR="00560A2D">
        <w:rPr>
          <w:rFonts w:ascii="Times New Roman" w:hAnsi="Times New Roman" w:cs="Times New Roman"/>
          <w:sz w:val="24"/>
          <w:szCs w:val="24"/>
        </w:rPr>
        <w:t>u dálnic</w:t>
      </w:r>
      <w:r>
        <w:rPr>
          <w:rFonts w:ascii="Times New Roman" w:hAnsi="Times New Roman" w:cs="Times New Roman"/>
          <w:sz w:val="24"/>
          <w:szCs w:val="24"/>
        </w:rPr>
        <w:t>, ryc</w:t>
      </w:r>
      <w:r w:rsidR="00560A2D">
        <w:rPr>
          <w:rFonts w:ascii="Times New Roman" w:hAnsi="Times New Roman" w:cs="Times New Roman"/>
          <w:sz w:val="24"/>
          <w:szCs w:val="24"/>
        </w:rPr>
        <w:t>hlostních komunikací a silnic</w:t>
      </w:r>
      <w:r>
        <w:rPr>
          <w:rFonts w:ascii="Times New Roman" w:hAnsi="Times New Roman" w:cs="Times New Roman"/>
          <w:sz w:val="24"/>
          <w:szCs w:val="24"/>
        </w:rPr>
        <w:t xml:space="preserve"> I. třídy na území celé České republiky </w:t>
      </w:r>
      <w:r w:rsidR="003E28B9">
        <w:rPr>
          <w:rFonts w:ascii="Times New Roman" w:hAnsi="Times New Roman" w:cs="Times New Roman"/>
          <w:sz w:val="24"/>
          <w:szCs w:val="24"/>
        </w:rPr>
        <w:t xml:space="preserve">(dále jen „ČR“) </w:t>
      </w:r>
      <w:r>
        <w:rPr>
          <w:rFonts w:ascii="Times New Roman" w:hAnsi="Times New Roman" w:cs="Times New Roman"/>
          <w:sz w:val="24"/>
          <w:szCs w:val="24"/>
        </w:rPr>
        <w:t xml:space="preserve">firma </w:t>
      </w:r>
      <w:proofErr w:type="spellStart"/>
      <w:r>
        <w:rPr>
          <w:rFonts w:ascii="Times New Roman" w:hAnsi="Times New Roman" w:cs="Times New Roman"/>
          <w:bCs/>
          <w:sz w:val="24"/>
          <w:szCs w:val="24"/>
        </w:rPr>
        <w:t>News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Outdoor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Czech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Republic</w:t>
      </w:r>
      <w:proofErr w:type="spellEnd"/>
      <w:r>
        <w:rPr>
          <w:rStyle w:val="Znakapoznpodarou"/>
          <w:rFonts w:ascii="Times New Roman" w:hAnsi="Times New Roman" w:cs="Times New Roman"/>
          <w:bCs/>
          <w:sz w:val="24"/>
          <w:szCs w:val="24"/>
        </w:rPr>
        <w:footnoteReference w:id="18"/>
      </w:r>
      <w:r>
        <w:rPr>
          <w:rFonts w:ascii="Times New Roman" w:hAnsi="Times New Roman" w:cs="Times New Roman"/>
          <w:bCs/>
          <w:sz w:val="24"/>
          <w:szCs w:val="24"/>
        </w:rPr>
        <w:t xml:space="preserve">. Hlavním problémem je stále ještě uzavřená </w:t>
      </w:r>
      <w:r w:rsidR="003E28B9">
        <w:rPr>
          <w:rFonts w:ascii="Times New Roman" w:hAnsi="Times New Roman" w:cs="Times New Roman"/>
          <w:bCs/>
          <w:sz w:val="24"/>
          <w:szCs w:val="24"/>
        </w:rPr>
        <w:t xml:space="preserve">smlouva </w:t>
      </w:r>
      <w:r>
        <w:rPr>
          <w:rFonts w:ascii="Times New Roman" w:hAnsi="Times New Roman" w:cs="Times New Roman"/>
          <w:bCs/>
          <w:sz w:val="24"/>
          <w:szCs w:val="24"/>
        </w:rPr>
        <w:t xml:space="preserve">o pronájmu pozemků státu podél dálnic </w:t>
      </w:r>
      <w:r w:rsidR="00560A2D">
        <w:rPr>
          <w:rFonts w:ascii="Times New Roman" w:hAnsi="Times New Roman" w:cs="Times New Roman"/>
          <w:bCs/>
          <w:sz w:val="24"/>
          <w:szCs w:val="24"/>
        </w:rPr>
        <w:t xml:space="preserve">a rychlostních komunikací </w:t>
      </w:r>
      <w:r w:rsidR="00560A2D">
        <w:rPr>
          <w:rFonts w:ascii="Times New Roman" w:hAnsi="Times New Roman" w:cs="Times New Roman"/>
          <w:bCs/>
          <w:sz w:val="24"/>
          <w:szCs w:val="24"/>
        </w:rPr>
        <w:br/>
        <w:t xml:space="preserve">za </w:t>
      </w:r>
      <w:r>
        <w:rPr>
          <w:rFonts w:ascii="Times New Roman" w:hAnsi="Times New Roman" w:cs="Times New Roman"/>
          <w:bCs/>
          <w:sz w:val="24"/>
          <w:szCs w:val="24"/>
        </w:rPr>
        <w:t>účelem provozov</w:t>
      </w:r>
      <w:r w:rsidR="003E28B9">
        <w:rPr>
          <w:rFonts w:ascii="Times New Roman" w:hAnsi="Times New Roman" w:cs="Times New Roman"/>
          <w:bCs/>
          <w:sz w:val="24"/>
          <w:szCs w:val="24"/>
        </w:rPr>
        <w:t>ání reklamních poutačů (vč. jeji</w:t>
      </w:r>
      <w:r>
        <w:rPr>
          <w:rFonts w:ascii="Times New Roman" w:hAnsi="Times New Roman" w:cs="Times New Roman"/>
          <w:bCs/>
          <w:sz w:val="24"/>
          <w:szCs w:val="24"/>
        </w:rPr>
        <w:t xml:space="preserve">ch dodatků) mezi Ředitelstvím silnic a dálnic ČR a právě společností </w:t>
      </w:r>
      <w:proofErr w:type="spellStart"/>
      <w:r>
        <w:rPr>
          <w:rFonts w:ascii="Times New Roman" w:hAnsi="Times New Roman" w:cs="Times New Roman"/>
          <w:bCs/>
          <w:sz w:val="24"/>
          <w:szCs w:val="24"/>
        </w:rPr>
        <w:t>News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Outdoor</w:t>
      </w:r>
      <w:proofErr w:type="spellEnd"/>
      <w:r>
        <w:rPr>
          <w:rFonts w:ascii="Times New Roman" w:hAnsi="Times New Roman" w:cs="Times New Roman"/>
          <w:bCs/>
          <w:sz w:val="24"/>
          <w:szCs w:val="24"/>
        </w:rPr>
        <w:t xml:space="preserve"> (resp. agenturou Quo, koupenou společností </w:t>
      </w:r>
      <w:proofErr w:type="spellStart"/>
      <w:r>
        <w:rPr>
          <w:rFonts w:ascii="Times New Roman" w:hAnsi="Times New Roman" w:cs="Times New Roman"/>
          <w:bCs/>
          <w:sz w:val="24"/>
          <w:szCs w:val="24"/>
        </w:rPr>
        <w:t>News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Outdoor</w:t>
      </w:r>
      <w:proofErr w:type="spellEnd"/>
      <w:r>
        <w:rPr>
          <w:rFonts w:ascii="Times New Roman" w:hAnsi="Times New Roman" w:cs="Times New Roman"/>
          <w:bCs/>
          <w:sz w:val="24"/>
          <w:szCs w:val="24"/>
        </w:rPr>
        <w:t>), jejichž platnost by měla vypršet v roce 2011.</w:t>
      </w:r>
      <w:r>
        <w:rPr>
          <w:rStyle w:val="Znakapoznpodarou"/>
          <w:rFonts w:ascii="Times New Roman" w:hAnsi="Times New Roman" w:cs="Times New Roman"/>
          <w:bCs/>
          <w:sz w:val="24"/>
          <w:szCs w:val="24"/>
        </w:rPr>
        <w:footnoteReference w:id="19"/>
      </w:r>
      <w:r>
        <w:rPr>
          <w:rFonts w:ascii="Times New Roman" w:hAnsi="Times New Roman" w:cs="Times New Roman"/>
          <w:bCs/>
          <w:sz w:val="24"/>
          <w:szCs w:val="24"/>
        </w:rPr>
        <w:t xml:space="preserve"> Počet billboardů při hlavních dopravních tazích je příliš vysoký, a proto i Ministerstvo dopravy </w:t>
      </w:r>
      <w:r w:rsidR="00C20060">
        <w:rPr>
          <w:rFonts w:ascii="Times New Roman" w:hAnsi="Times New Roman" w:cs="Times New Roman"/>
          <w:bCs/>
          <w:sz w:val="24"/>
          <w:szCs w:val="24"/>
        </w:rPr>
        <w:t>ČR</w:t>
      </w:r>
      <w:r>
        <w:rPr>
          <w:rFonts w:ascii="Times New Roman" w:hAnsi="Times New Roman" w:cs="Times New Roman"/>
          <w:bCs/>
          <w:sz w:val="24"/>
          <w:szCs w:val="24"/>
        </w:rPr>
        <w:t xml:space="preserve"> přislíbilo tento trend změnit. Do konce roku 2011 by mělo zmizet několik set billboardů kolem dálnic, pokud tedy Ředitelství silnic a dálnic ČR, potažmo Ministerstvo dopravy ČR, nezapomenou jednotlivé nájemní smlouvy vypovědět.</w:t>
      </w:r>
    </w:p>
    <w:p w:rsidR="00444163" w:rsidRDefault="00444163" w:rsidP="00C20060">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Zdá se, že příslušné orgány skutečně budou činit kroky k tomu, aby </w:t>
      </w:r>
      <w:r w:rsidR="00560A2D">
        <w:rPr>
          <w:rFonts w:ascii="Times New Roman" w:hAnsi="Times New Roman" w:cs="Times New Roman"/>
          <w:bCs/>
          <w:sz w:val="24"/>
          <w:szCs w:val="24"/>
        </w:rPr>
        <w:t xml:space="preserve">se </w:t>
      </w:r>
      <w:r>
        <w:rPr>
          <w:rFonts w:ascii="Times New Roman" w:hAnsi="Times New Roman" w:cs="Times New Roman"/>
          <w:bCs/>
          <w:sz w:val="24"/>
          <w:szCs w:val="24"/>
        </w:rPr>
        <w:t xml:space="preserve">počet reklamních zařízení </w:t>
      </w:r>
      <w:r w:rsidR="00560A2D">
        <w:rPr>
          <w:rFonts w:ascii="Times New Roman" w:hAnsi="Times New Roman" w:cs="Times New Roman"/>
          <w:bCs/>
          <w:sz w:val="24"/>
          <w:szCs w:val="24"/>
        </w:rPr>
        <w:t xml:space="preserve">zredukoval, </w:t>
      </w:r>
      <w:r>
        <w:rPr>
          <w:rFonts w:ascii="Times New Roman" w:hAnsi="Times New Roman" w:cs="Times New Roman"/>
          <w:bCs/>
          <w:sz w:val="24"/>
          <w:szCs w:val="24"/>
        </w:rPr>
        <w:t>a tím snad přispěly i k snížení počtu dopravních nehod, způsobených nepozorností řidičů. Paradoxem ovšem je, že samotné Ministerstvo dopravy ČR propaguje své kampaně na podporu snížení počtu dopravních nehod také na billboardech.</w:t>
      </w: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Zda billboardy opravdu rozptylují řidiče při řízení a zda </w:t>
      </w:r>
      <w:r w:rsidR="00C20060">
        <w:rPr>
          <w:rFonts w:ascii="Times New Roman" w:hAnsi="Times New Roman" w:cs="Times New Roman"/>
          <w:sz w:val="24"/>
          <w:szCs w:val="24"/>
        </w:rPr>
        <w:t xml:space="preserve">je nepozornost </w:t>
      </w:r>
      <w:r>
        <w:rPr>
          <w:rFonts w:ascii="Times New Roman" w:hAnsi="Times New Roman" w:cs="Times New Roman"/>
          <w:sz w:val="24"/>
          <w:szCs w:val="24"/>
        </w:rPr>
        <w:t>příčinnou mno</w:t>
      </w:r>
      <w:r w:rsidR="00043212">
        <w:rPr>
          <w:rFonts w:ascii="Times New Roman" w:hAnsi="Times New Roman" w:cs="Times New Roman"/>
          <w:sz w:val="24"/>
          <w:szCs w:val="24"/>
        </w:rPr>
        <w:t>ha dopravních nehod, to se pokouš</w:t>
      </w:r>
      <w:r>
        <w:rPr>
          <w:rFonts w:ascii="Times New Roman" w:hAnsi="Times New Roman" w:cs="Times New Roman"/>
          <w:sz w:val="24"/>
          <w:szCs w:val="24"/>
        </w:rPr>
        <w:t>í objasnit vědci</w:t>
      </w:r>
      <w:r w:rsidR="00C20060">
        <w:rPr>
          <w:rFonts w:ascii="Times New Roman" w:hAnsi="Times New Roman" w:cs="Times New Roman"/>
          <w:sz w:val="24"/>
          <w:szCs w:val="24"/>
        </w:rPr>
        <w:t xml:space="preserve"> ČVUT</w:t>
      </w:r>
      <w:r>
        <w:rPr>
          <w:rFonts w:ascii="Times New Roman" w:hAnsi="Times New Roman" w:cs="Times New Roman"/>
          <w:sz w:val="24"/>
          <w:szCs w:val="24"/>
        </w:rPr>
        <w:t>. Odborný tým Dopravní fakulty ČVUT sleduje reakce jednotlivých řidičů na simulátoru. Figuranti jsou posazeni do kostry automobilu a musí reagovat na situace, které jim přináší prostorová animace na plátně. Každý pohyb figuranta je měřen speciálními přístroji – měří se pohyb očí, volantu i p</w:t>
      </w:r>
      <w:r w:rsidR="005E3F4B">
        <w:rPr>
          <w:rFonts w:ascii="Times New Roman" w:hAnsi="Times New Roman" w:cs="Times New Roman"/>
          <w:sz w:val="24"/>
          <w:szCs w:val="24"/>
        </w:rPr>
        <w:t xml:space="preserve">edálů. Po etapě </w:t>
      </w:r>
      <w:r>
        <w:rPr>
          <w:rFonts w:ascii="Times New Roman" w:hAnsi="Times New Roman" w:cs="Times New Roman"/>
          <w:sz w:val="24"/>
          <w:szCs w:val="24"/>
        </w:rPr>
        <w:t>shr</w:t>
      </w:r>
      <w:r w:rsidR="005E3F4B">
        <w:rPr>
          <w:rFonts w:ascii="Times New Roman" w:hAnsi="Times New Roman" w:cs="Times New Roman"/>
          <w:sz w:val="24"/>
          <w:szCs w:val="24"/>
        </w:rPr>
        <w:t xml:space="preserve">omažďování informací a údajů </w:t>
      </w:r>
      <w:r>
        <w:rPr>
          <w:rFonts w:ascii="Times New Roman" w:hAnsi="Times New Roman" w:cs="Times New Roman"/>
          <w:sz w:val="24"/>
          <w:szCs w:val="24"/>
        </w:rPr>
        <w:t>budou odborníci analyzovat všechny získané podk</w:t>
      </w:r>
      <w:r w:rsidR="005E3F4B">
        <w:rPr>
          <w:rFonts w:ascii="Times New Roman" w:hAnsi="Times New Roman" w:cs="Times New Roman"/>
          <w:sz w:val="24"/>
          <w:szCs w:val="24"/>
        </w:rPr>
        <w:t>lady a výsledky hodnocení ukážou</w:t>
      </w:r>
      <w:r>
        <w:rPr>
          <w:rFonts w:ascii="Times New Roman" w:hAnsi="Times New Roman" w:cs="Times New Roman"/>
          <w:sz w:val="24"/>
          <w:szCs w:val="24"/>
        </w:rPr>
        <w:t xml:space="preserve">, v jaké míře upoutávají billboardy pozornost řidičů a které oblasti jsou nejrizikovější. Petr </w:t>
      </w:r>
      <w:proofErr w:type="spellStart"/>
      <w:r>
        <w:rPr>
          <w:rFonts w:ascii="Times New Roman" w:hAnsi="Times New Roman" w:cs="Times New Roman"/>
          <w:sz w:val="24"/>
          <w:szCs w:val="24"/>
        </w:rPr>
        <w:t>Bou</w:t>
      </w:r>
      <w:r w:rsidR="005E3F4B">
        <w:rPr>
          <w:rFonts w:ascii="Times New Roman" w:hAnsi="Times New Roman" w:cs="Times New Roman"/>
          <w:sz w:val="24"/>
          <w:szCs w:val="24"/>
        </w:rPr>
        <w:t>chner</w:t>
      </w:r>
      <w:proofErr w:type="spellEnd"/>
      <w:r w:rsidR="005E3F4B">
        <w:rPr>
          <w:rFonts w:ascii="Times New Roman" w:hAnsi="Times New Roman" w:cs="Times New Roman"/>
          <w:sz w:val="24"/>
          <w:szCs w:val="24"/>
        </w:rPr>
        <w:t xml:space="preserve">, vedoucí odborného týmu, </w:t>
      </w:r>
      <w:r>
        <w:rPr>
          <w:rFonts w:ascii="Times New Roman" w:hAnsi="Times New Roman" w:cs="Times New Roman"/>
          <w:sz w:val="24"/>
          <w:szCs w:val="24"/>
        </w:rPr>
        <w:t>konstatoval, že i když nejsou údaje výzkumu kompletní, již nyní se dá říci, že billboard</w:t>
      </w:r>
      <w:r w:rsidR="00560A2D">
        <w:rPr>
          <w:rFonts w:ascii="Times New Roman" w:hAnsi="Times New Roman" w:cs="Times New Roman"/>
          <w:sz w:val="24"/>
          <w:szCs w:val="24"/>
        </w:rPr>
        <w:t xml:space="preserve">y opravdu řidiče rozptylují, </w:t>
      </w:r>
      <w:r>
        <w:rPr>
          <w:rFonts w:ascii="Times New Roman" w:hAnsi="Times New Roman" w:cs="Times New Roman"/>
          <w:sz w:val="24"/>
          <w:szCs w:val="24"/>
        </w:rPr>
        <w:t>nejčastěji v okolí křižovatek a připojovacích pruhů.</w:t>
      </w:r>
      <w:r>
        <w:rPr>
          <w:rStyle w:val="Znakapoznpodarou"/>
          <w:rFonts w:ascii="Times New Roman" w:hAnsi="Times New Roman" w:cs="Times New Roman"/>
          <w:sz w:val="24"/>
          <w:szCs w:val="24"/>
        </w:rPr>
        <w:footnoteReference w:id="20"/>
      </w:r>
    </w:p>
    <w:p w:rsidR="00A5743A" w:rsidRDefault="00444163" w:rsidP="00A76134">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Ať už výsledky výzkumu dopadnou jakkoli, jedno je jisté – počet billboardů kolem dálnic i jiných pozemních komunikací je vysoký, </w:t>
      </w:r>
      <w:r w:rsidR="005B4002">
        <w:rPr>
          <w:rFonts w:ascii="Times New Roman" w:hAnsi="Times New Roman" w:cs="Times New Roman"/>
          <w:sz w:val="24"/>
          <w:szCs w:val="24"/>
        </w:rPr>
        <w:t xml:space="preserve">a lidé na rozhodujících postech by si měli </w:t>
      </w:r>
      <w:r w:rsidR="005B4002">
        <w:rPr>
          <w:rFonts w:ascii="Times New Roman" w:hAnsi="Times New Roman" w:cs="Times New Roman"/>
          <w:sz w:val="24"/>
          <w:szCs w:val="24"/>
        </w:rPr>
        <w:lastRenderedPageBreak/>
        <w:t xml:space="preserve">uvědomit, co je pro ně přednější – zda lidský život, nebo finanční prospěch z pronájmů reklamních ploch. </w:t>
      </w:r>
    </w:p>
    <w:p w:rsidR="00A76134" w:rsidRDefault="00A76134" w:rsidP="00A76134">
      <w:pPr>
        <w:pStyle w:val="Bezmezer"/>
        <w:spacing w:line="360" w:lineRule="auto"/>
        <w:ind w:firstLine="567"/>
        <w:jc w:val="both"/>
        <w:rPr>
          <w:rFonts w:ascii="Times New Roman" w:hAnsi="Times New Roman" w:cs="Times New Roman"/>
          <w:sz w:val="24"/>
          <w:szCs w:val="24"/>
        </w:rPr>
      </w:pPr>
    </w:p>
    <w:p w:rsidR="00444163" w:rsidRDefault="00444163" w:rsidP="007E6145">
      <w:pPr>
        <w:pStyle w:val="DP333"/>
        <w:numPr>
          <w:ilvl w:val="2"/>
          <w:numId w:val="8"/>
        </w:numPr>
        <w:ind w:left="851" w:hanging="851"/>
      </w:pPr>
      <w:bookmarkStart w:id="11" w:name="_Toc286506727"/>
      <w:r>
        <w:t>Únava</w:t>
      </w:r>
      <w:bookmarkEnd w:id="11"/>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Únava je jedna z nejnebezpečnějších příčin dopr</w:t>
      </w:r>
      <w:r w:rsidR="00560A2D">
        <w:rPr>
          <w:rFonts w:ascii="Times New Roman" w:hAnsi="Times New Roman" w:cs="Times New Roman"/>
          <w:sz w:val="24"/>
          <w:szCs w:val="24"/>
        </w:rPr>
        <w:t>avních nehod. Nejde o nemoc, ale</w:t>
      </w:r>
      <w:r>
        <w:rPr>
          <w:rFonts w:ascii="Times New Roman" w:hAnsi="Times New Roman" w:cs="Times New Roman"/>
          <w:sz w:val="24"/>
          <w:szCs w:val="24"/>
        </w:rPr>
        <w:t xml:space="preserve"> určitý fyzický stav člověka způsobený přepracovaností, nedostatkem spánku či pohybu, anebo špatnými stravovacími i životními návyky. Velmi často dopadá únava na </w:t>
      </w:r>
      <w:r w:rsidR="005B4002">
        <w:rPr>
          <w:rFonts w:ascii="Times New Roman" w:hAnsi="Times New Roman" w:cs="Times New Roman"/>
          <w:sz w:val="24"/>
          <w:szCs w:val="24"/>
        </w:rPr>
        <w:t xml:space="preserve">řidičce náhle, </w:t>
      </w:r>
      <w:r>
        <w:rPr>
          <w:rFonts w:ascii="Times New Roman" w:hAnsi="Times New Roman" w:cs="Times New Roman"/>
          <w:sz w:val="24"/>
          <w:szCs w:val="24"/>
        </w:rPr>
        <w:t xml:space="preserve">o to fatálnější jsou následky dopravních nehod. </w:t>
      </w:r>
    </w:p>
    <w:p w:rsidR="00444163" w:rsidRDefault="005B4002"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Ú</w:t>
      </w:r>
      <w:r w:rsidR="00444163">
        <w:rPr>
          <w:rFonts w:ascii="Times New Roman" w:hAnsi="Times New Roman" w:cs="Times New Roman"/>
          <w:sz w:val="24"/>
          <w:szCs w:val="24"/>
        </w:rPr>
        <w:t xml:space="preserve">nava </w:t>
      </w:r>
      <w:r>
        <w:rPr>
          <w:rFonts w:ascii="Times New Roman" w:hAnsi="Times New Roman" w:cs="Times New Roman"/>
          <w:sz w:val="24"/>
          <w:szCs w:val="24"/>
        </w:rPr>
        <w:t xml:space="preserve">je však i </w:t>
      </w:r>
      <w:r w:rsidR="00444163">
        <w:rPr>
          <w:rFonts w:ascii="Times New Roman" w:hAnsi="Times New Roman" w:cs="Times New Roman"/>
          <w:sz w:val="24"/>
          <w:szCs w:val="24"/>
        </w:rPr>
        <w:t xml:space="preserve">subjektivní a každý řidič je schopný rozpoznat její projevy. Z hlediska řízení dopravního prostředku můžeme únavu rozlišovat na </w:t>
      </w:r>
      <w:r>
        <w:rPr>
          <w:rFonts w:ascii="Times New Roman" w:hAnsi="Times New Roman" w:cs="Times New Roman"/>
          <w:sz w:val="24"/>
          <w:szCs w:val="24"/>
        </w:rPr>
        <w:t xml:space="preserve">únavu smyslových orgánů, fyzickou a </w:t>
      </w:r>
      <w:r w:rsidR="00444163">
        <w:rPr>
          <w:rFonts w:ascii="Times New Roman" w:hAnsi="Times New Roman" w:cs="Times New Roman"/>
          <w:sz w:val="24"/>
          <w:szCs w:val="24"/>
        </w:rPr>
        <w:t>psyc</w:t>
      </w:r>
      <w:r>
        <w:rPr>
          <w:rFonts w:ascii="Times New Roman" w:hAnsi="Times New Roman" w:cs="Times New Roman"/>
          <w:sz w:val="24"/>
          <w:szCs w:val="24"/>
        </w:rPr>
        <w:t>hickou</w:t>
      </w:r>
      <w:r w:rsidR="00444163">
        <w:rPr>
          <w:rFonts w:ascii="Times New Roman" w:hAnsi="Times New Roman" w:cs="Times New Roman"/>
          <w:sz w:val="24"/>
          <w:szCs w:val="24"/>
        </w:rPr>
        <w:t>.</w:t>
      </w:r>
      <w:r w:rsidR="00444163">
        <w:rPr>
          <w:rStyle w:val="Znakapoznpodarou"/>
          <w:rFonts w:ascii="Times New Roman" w:hAnsi="Times New Roman" w:cs="Times New Roman"/>
          <w:sz w:val="24"/>
          <w:szCs w:val="24"/>
        </w:rPr>
        <w:footnoteReference w:id="21"/>
      </w:r>
      <w:r w:rsidR="00444163">
        <w:rPr>
          <w:rFonts w:ascii="Times New Roman" w:hAnsi="Times New Roman" w:cs="Times New Roman"/>
          <w:sz w:val="24"/>
          <w:szCs w:val="24"/>
        </w:rPr>
        <w:t xml:space="preserve"> Fyzická únava je dána samotným držením těla řidiče v dopravním prostředku – řidič sedí v jedné poloze, svaly držící hlavu a trup ve vzpřímené poloze jsou silně zatěžovány a po určitě době postupně tuhnou, nastávají bolesti zad i krku. Psychická únava se projevuje v přecitlivělosti, ve snížené schopnosti soustředit se, prodlužuje se reakční doba řidiče. Jízda začíná být agresivnější a nebezpečná. Zrakové ústrojí je namáháno nejvíce, řidič musí neustále sledovat situaci kolem sebe, předvídat možné následky svého jednání i jednání ostatních účastníků provozu. Únava snižuje zrakovou ostrost i rozlišovací schopnosti. </w:t>
      </w: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Velmi nebezpečný je tzv. mikrospánek. Člověk upadá do lehkého spánku, trvajícího </w:t>
      </w:r>
      <w:r w:rsidR="005B4002">
        <w:rPr>
          <w:rFonts w:ascii="Times New Roman" w:hAnsi="Times New Roman" w:cs="Times New Roman"/>
          <w:sz w:val="24"/>
          <w:szCs w:val="24"/>
        </w:rPr>
        <w:br/>
      </w:r>
      <w:r>
        <w:rPr>
          <w:rFonts w:ascii="Times New Roman" w:hAnsi="Times New Roman" w:cs="Times New Roman"/>
          <w:sz w:val="24"/>
          <w:szCs w:val="24"/>
        </w:rPr>
        <w:t>3 - 15 sekund. Poté se ihned probudí. Mikrospánku často předchází pomalé reakce, rozmazané vidění i zho</w:t>
      </w:r>
      <w:r w:rsidR="005B4002">
        <w:rPr>
          <w:rFonts w:ascii="Times New Roman" w:hAnsi="Times New Roman" w:cs="Times New Roman"/>
          <w:sz w:val="24"/>
          <w:szCs w:val="24"/>
        </w:rPr>
        <w:t>ršená orientace řidiče. Příčinami</w:t>
      </w:r>
      <w:r>
        <w:rPr>
          <w:rFonts w:ascii="Times New Roman" w:hAnsi="Times New Roman" w:cs="Times New Roman"/>
          <w:sz w:val="24"/>
          <w:szCs w:val="24"/>
        </w:rPr>
        <w:t xml:space="preserve"> takového </w:t>
      </w:r>
      <w:r w:rsidR="005B4002">
        <w:rPr>
          <w:rFonts w:ascii="Times New Roman" w:hAnsi="Times New Roman" w:cs="Times New Roman"/>
          <w:sz w:val="24"/>
          <w:szCs w:val="24"/>
        </w:rPr>
        <w:t>stavu</w:t>
      </w:r>
      <w:r>
        <w:rPr>
          <w:rFonts w:ascii="Times New Roman" w:hAnsi="Times New Roman" w:cs="Times New Roman"/>
          <w:sz w:val="24"/>
          <w:szCs w:val="24"/>
        </w:rPr>
        <w:t xml:space="preserve"> jsou zejména únava, ospalost či dlouhé, monotónní jízdy. Během mikrospánku se dopravní prostředek stává neovladatelným, řidiči sjíždí z vozovky, vjíždí do protisměru. Po probuzení je člověk často zmatený a reaguje nepředvídatelně (prudké brzdění, strhnutí volantu apod.) a dopravní nehodě lze jen stěží zabránit. </w:t>
      </w:r>
    </w:p>
    <w:p w:rsidR="00444163" w:rsidRDefault="005B4002"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Projevy únavy jsou roze</w:t>
      </w:r>
      <w:r w:rsidR="00444163">
        <w:rPr>
          <w:rFonts w:ascii="Times New Roman" w:hAnsi="Times New Roman" w:cs="Times New Roman"/>
          <w:sz w:val="24"/>
          <w:szCs w:val="24"/>
        </w:rPr>
        <w:t xml:space="preserve">znatelné a každý řidič by </w:t>
      </w:r>
      <w:r w:rsidR="000C7AC5">
        <w:rPr>
          <w:rFonts w:ascii="Times New Roman" w:hAnsi="Times New Roman" w:cs="Times New Roman"/>
          <w:sz w:val="24"/>
          <w:szCs w:val="24"/>
        </w:rPr>
        <w:t xml:space="preserve">tomu </w:t>
      </w:r>
      <w:r w:rsidR="00444163">
        <w:rPr>
          <w:rFonts w:ascii="Times New Roman" w:hAnsi="Times New Roman" w:cs="Times New Roman"/>
          <w:sz w:val="24"/>
          <w:szCs w:val="24"/>
        </w:rPr>
        <w:t>měl přizpůsobit jízdu a neohrožovat tak ostatní kolem sebe. Obecně se doporučuje upřednostňovat jízdu během dne, nikoli v noci, dodržovat pravidelné zastávky, zajistit se dostatečný přísun tekutin a hlavně dostatečné množství spánku.</w:t>
      </w:r>
    </w:p>
    <w:p w:rsidR="00CA779F" w:rsidRDefault="00CA779F" w:rsidP="00221826">
      <w:pPr>
        <w:pStyle w:val="Bezmezer"/>
        <w:spacing w:line="360" w:lineRule="auto"/>
        <w:jc w:val="both"/>
        <w:rPr>
          <w:rFonts w:ascii="Times New Roman" w:hAnsi="Times New Roman" w:cs="Times New Roman"/>
          <w:sz w:val="24"/>
          <w:szCs w:val="24"/>
        </w:rPr>
      </w:pPr>
    </w:p>
    <w:p w:rsidR="00560A2D" w:rsidRDefault="00560A2D" w:rsidP="00221826">
      <w:pPr>
        <w:pStyle w:val="Bezmezer"/>
        <w:spacing w:line="360" w:lineRule="auto"/>
        <w:jc w:val="both"/>
        <w:rPr>
          <w:rFonts w:ascii="Times New Roman" w:hAnsi="Times New Roman" w:cs="Times New Roman"/>
          <w:sz w:val="24"/>
          <w:szCs w:val="24"/>
        </w:rPr>
      </w:pPr>
    </w:p>
    <w:p w:rsidR="00560A2D" w:rsidRDefault="00560A2D" w:rsidP="00221826">
      <w:pPr>
        <w:pStyle w:val="Bezmezer"/>
        <w:spacing w:line="360" w:lineRule="auto"/>
        <w:jc w:val="both"/>
        <w:rPr>
          <w:rFonts w:ascii="Times New Roman" w:hAnsi="Times New Roman" w:cs="Times New Roman"/>
          <w:sz w:val="24"/>
          <w:szCs w:val="24"/>
        </w:rPr>
      </w:pPr>
    </w:p>
    <w:p w:rsidR="00444163" w:rsidRDefault="00444163" w:rsidP="007E6145">
      <w:pPr>
        <w:pStyle w:val="DP333"/>
        <w:numPr>
          <w:ilvl w:val="2"/>
          <w:numId w:val="8"/>
        </w:numPr>
        <w:ind w:left="851" w:hanging="851"/>
      </w:pPr>
      <w:bookmarkStart w:id="12" w:name="_Toc286506728"/>
      <w:r>
        <w:lastRenderedPageBreak/>
        <w:t>Rozhodování</w:t>
      </w:r>
      <w:bookmarkEnd w:id="12"/>
    </w:p>
    <w:p w:rsidR="00A5743A" w:rsidRPr="00A5743A" w:rsidRDefault="00444163" w:rsidP="00740793">
      <w:pPr>
        <w:pStyle w:val="Bezmezer"/>
        <w:spacing w:line="360" w:lineRule="auto"/>
        <w:ind w:firstLine="567"/>
        <w:jc w:val="both"/>
        <w:rPr>
          <w:rFonts w:ascii="Times New Roman" w:hAnsi="Times New Roman" w:cs="Times New Roman"/>
          <w:sz w:val="24"/>
          <w:szCs w:val="24"/>
        </w:rPr>
      </w:pPr>
      <w:r w:rsidRPr="00A5743A">
        <w:rPr>
          <w:rFonts w:ascii="Times New Roman" w:hAnsi="Times New Roman" w:cs="Times New Roman"/>
          <w:sz w:val="24"/>
          <w:szCs w:val="24"/>
        </w:rPr>
        <w:t>V dopravním provozu se řid</w:t>
      </w:r>
      <w:r w:rsidR="000C7AC5">
        <w:rPr>
          <w:rFonts w:ascii="Times New Roman" w:hAnsi="Times New Roman" w:cs="Times New Roman"/>
          <w:sz w:val="24"/>
          <w:szCs w:val="24"/>
        </w:rPr>
        <w:t>iči nezřídka dostanou do situací, které</w:t>
      </w:r>
      <w:r w:rsidR="00E568B3">
        <w:rPr>
          <w:rFonts w:ascii="Times New Roman" w:hAnsi="Times New Roman" w:cs="Times New Roman"/>
          <w:sz w:val="24"/>
          <w:szCs w:val="24"/>
        </w:rPr>
        <w:t xml:space="preserve"> musí během okamžiku </w:t>
      </w:r>
      <w:r w:rsidRPr="00A5743A">
        <w:rPr>
          <w:rFonts w:ascii="Times New Roman" w:hAnsi="Times New Roman" w:cs="Times New Roman"/>
          <w:sz w:val="24"/>
          <w:szCs w:val="24"/>
        </w:rPr>
        <w:t xml:space="preserve">řešit. </w:t>
      </w:r>
      <w:r w:rsidR="000C7AC5">
        <w:rPr>
          <w:rFonts w:ascii="Times New Roman" w:hAnsi="Times New Roman" w:cs="Times New Roman"/>
          <w:sz w:val="24"/>
          <w:szCs w:val="24"/>
        </w:rPr>
        <w:t>Tyto situace</w:t>
      </w:r>
      <w:r w:rsidRPr="00A5743A">
        <w:rPr>
          <w:rFonts w:ascii="Times New Roman" w:hAnsi="Times New Roman" w:cs="Times New Roman"/>
          <w:sz w:val="24"/>
          <w:szCs w:val="24"/>
        </w:rPr>
        <w:t xml:space="preserve"> můžeme </w:t>
      </w:r>
      <w:r w:rsidR="000C7AC5">
        <w:rPr>
          <w:rFonts w:ascii="Times New Roman" w:hAnsi="Times New Roman" w:cs="Times New Roman"/>
          <w:sz w:val="24"/>
          <w:szCs w:val="24"/>
        </w:rPr>
        <w:t>nazvat jako</w:t>
      </w:r>
      <w:r w:rsidRPr="00A5743A">
        <w:rPr>
          <w:rFonts w:ascii="Times New Roman" w:hAnsi="Times New Roman" w:cs="Times New Roman"/>
          <w:sz w:val="24"/>
          <w:szCs w:val="24"/>
        </w:rPr>
        <w:t xml:space="preserve"> dopravní konflikty, tedy případy, kdy řidič</w:t>
      </w:r>
      <w:r w:rsidR="00A5743A" w:rsidRPr="00A5743A">
        <w:rPr>
          <w:rFonts w:ascii="Times New Roman" w:hAnsi="Times New Roman" w:cs="Times New Roman"/>
          <w:sz w:val="24"/>
          <w:szCs w:val="24"/>
        </w:rPr>
        <w:t xml:space="preserve"> </w:t>
      </w:r>
      <w:r w:rsidR="000C7AC5">
        <w:rPr>
          <w:rFonts w:ascii="Times New Roman" w:hAnsi="Times New Roman" w:cs="Times New Roman"/>
          <w:sz w:val="24"/>
          <w:szCs w:val="24"/>
        </w:rPr>
        <w:t>je donucen</w:t>
      </w:r>
      <w:r w:rsidRPr="00A5743A">
        <w:rPr>
          <w:rFonts w:ascii="Times New Roman" w:hAnsi="Times New Roman" w:cs="Times New Roman"/>
          <w:sz w:val="24"/>
          <w:szCs w:val="24"/>
        </w:rPr>
        <w:t xml:space="preserve"> zareagovat, aby nedošlo ke kolizi dopravního prostředku s jiným dopravním prostředkem nebo s chodcem. Tento druh konfliktu se v teorii označuje jako „</w:t>
      </w:r>
      <w:proofErr w:type="spellStart"/>
      <w:r w:rsidRPr="00A5743A">
        <w:rPr>
          <w:rFonts w:ascii="Times New Roman" w:hAnsi="Times New Roman" w:cs="Times New Roman"/>
          <w:sz w:val="24"/>
          <w:szCs w:val="24"/>
        </w:rPr>
        <w:t>skoronehoda</w:t>
      </w:r>
      <w:proofErr w:type="spellEnd"/>
      <w:r w:rsidRPr="00A5743A">
        <w:rPr>
          <w:rFonts w:ascii="Times New Roman" w:hAnsi="Times New Roman" w:cs="Times New Roman"/>
          <w:sz w:val="24"/>
          <w:szCs w:val="24"/>
        </w:rPr>
        <w:t>“.</w:t>
      </w:r>
      <w:r w:rsidRPr="00A5743A">
        <w:rPr>
          <w:rStyle w:val="Znakapoznpodarou"/>
          <w:rFonts w:ascii="Times New Roman" w:hAnsi="Times New Roman" w:cs="Times New Roman"/>
          <w:sz w:val="24"/>
          <w:szCs w:val="24"/>
        </w:rPr>
        <w:footnoteReference w:id="22"/>
      </w:r>
      <w:r w:rsidRPr="00A5743A">
        <w:rPr>
          <w:rFonts w:ascii="Times New Roman" w:hAnsi="Times New Roman" w:cs="Times New Roman"/>
          <w:sz w:val="24"/>
          <w:szCs w:val="24"/>
        </w:rPr>
        <w:t xml:space="preserve"> Možností, jak vyřešit náhlou událost, je mnoho – většinou záleží na aktuální kondici řidiče i na dopravním prostředí. </w:t>
      </w:r>
    </w:p>
    <w:p w:rsidR="00444163" w:rsidRPr="00A5743A" w:rsidRDefault="00444163" w:rsidP="00740793">
      <w:pPr>
        <w:pStyle w:val="Bezmezer"/>
        <w:spacing w:line="360" w:lineRule="auto"/>
        <w:ind w:firstLine="567"/>
        <w:jc w:val="both"/>
        <w:rPr>
          <w:rFonts w:ascii="Times New Roman" w:hAnsi="Times New Roman" w:cs="Times New Roman"/>
          <w:sz w:val="24"/>
          <w:szCs w:val="24"/>
        </w:rPr>
      </w:pPr>
      <w:r w:rsidRPr="00A5743A">
        <w:rPr>
          <w:rFonts w:ascii="Times New Roman" w:hAnsi="Times New Roman" w:cs="Times New Roman"/>
          <w:sz w:val="24"/>
          <w:szCs w:val="24"/>
        </w:rPr>
        <w:t xml:space="preserve">Pokud má řidič k dispozici dostatečný prostor, může využít úhybných manévrů (změnit směr jízdy). Pokud ale takový prostor nemá, nezbývá mu nic jiného než intenzivně brzdit. </w:t>
      </w:r>
    </w:p>
    <w:p w:rsidR="00444163" w:rsidRPr="00A5743A" w:rsidRDefault="00444163" w:rsidP="00740793">
      <w:pPr>
        <w:pStyle w:val="Bezmezer"/>
        <w:spacing w:line="360" w:lineRule="auto"/>
        <w:ind w:firstLine="567"/>
        <w:jc w:val="both"/>
        <w:rPr>
          <w:rFonts w:ascii="Times New Roman" w:hAnsi="Times New Roman" w:cs="Times New Roman"/>
          <w:sz w:val="24"/>
          <w:szCs w:val="24"/>
        </w:rPr>
      </w:pPr>
      <w:r w:rsidRPr="00A5743A">
        <w:rPr>
          <w:rFonts w:ascii="Times New Roman" w:hAnsi="Times New Roman" w:cs="Times New Roman"/>
          <w:sz w:val="24"/>
          <w:szCs w:val="24"/>
        </w:rPr>
        <w:t xml:space="preserve">Kritické situace nastávají zejména v průběhu předjíždění v zatáčkách či během dlouhých stoupání, naopak při jízdě na rovných cestách řidiči špatně odhadují vzdálenosti mezi jednotlivými dopravními prostředky, včetně jejich rychlostí. Obecně platí pravidlo vyhnout se za každou cenu čelnímu střetu s jiným vozidlem či chodcem – následky takových nehod jsou totiž nejvážnější a tragické. </w:t>
      </w:r>
    </w:p>
    <w:p w:rsidR="00444163" w:rsidRDefault="00FE35B8"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00444163">
        <w:rPr>
          <w:rFonts w:ascii="Times New Roman" w:hAnsi="Times New Roman" w:cs="Times New Roman"/>
          <w:sz w:val="24"/>
          <w:szCs w:val="24"/>
        </w:rPr>
        <w:t xml:space="preserve">ajímavé je rozhodování řidičů při jízdě křižovatkou. V této souvislosti se hovoří </w:t>
      </w:r>
      <w:r w:rsidR="00444163">
        <w:rPr>
          <w:rFonts w:ascii="Times New Roman" w:hAnsi="Times New Roman" w:cs="Times New Roman"/>
          <w:sz w:val="24"/>
          <w:szCs w:val="24"/>
        </w:rPr>
        <w:br/>
        <w:t>o tzv. psychologické přednosti v jízdě, kdy řidič jedoucí po hlavní pozemní komunikaci dává přednost vozidlům přijíždějícím z vedlejší pozemní komunikace anebo si naopak vynucuje přednost, i když ji dle pravidel nemá. Obecně rozeznáváme tři případy vzniku psychologické přednosti</w:t>
      </w:r>
      <w:r w:rsidR="00444163">
        <w:rPr>
          <w:rStyle w:val="Znakapoznpodarou"/>
          <w:rFonts w:ascii="Times New Roman" w:hAnsi="Times New Roman" w:cs="Times New Roman"/>
          <w:sz w:val="24"/>
          <w:szCs w:val="24"/>
        </w:rPr>
        <w:footnoteReference w:id="23"/>
      </w:r>
      <w:r w:rsidR="00444163">
        <w:rPr>
          <w:rFonts w:ascii="Times New Roman" w:hAnsi="Times New Roman" w:cs="Times New Roman"/>
          <w:sz w:val="24"/>
          <w:szCs w:val="24"/>
        </w:rPr>
        <w:t>:</w:t>
      </w:r>
    </w:p>
    <w:p w:rsidR="00444163" w:rsidRDefault="00444163" w:rsidP="007E6145">
      <w:pPr>
        <w:pStyle w:val="Bezmeze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psychologická přednost vzniklá v důsledku nedostatečné znalosti pravidel silničního provozu (řidič si není jistý, zda má či nemá přednost v jízdě)</w:t>
      </w:r>
    </w:p>
    <w:p w:rsidR="00444163" w:rsidRDefault="00444163" w:rsidP="007E6145">
      <w:pPr>
        <w:pStyle w:val="Bezmeze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řidič úmyslně dává přednost jinému, i když jede po hlavní komunikaci, a to z jediného důvodu – strach </w:t>
      </w:r>
      <w:r w:rsidR="00FE35B8">
        <w:rPr>
          <w:rFonts w:ascii="Times New Roman" w:hAnsi="Times New Roman" w:cs="Times New Roman"/>
          <w:sz w:val="24"/>
          <w:szCs w:val="24"/>
        </w:rPr>
        <w:t xml:space="preserve">z </w:t>
      </w:r>
      <w:r>
        <w:rPr>
          <w:rFonts w:ascii="Times New Roman" w:hAnsi="Times New Roman" w:cs="Times New Roman"/>
          <w:sz w:val="24"/>
          <w:szCs w:val="24"/>
        </w:rPr>
        <w:t>předešlé negativní zkušenosti jej nutí ke zvýšené opatrnosti, nebo</w:t>
      </w:r>
    </w:p>
    <w:p w:rsidR="00444163" w:rsidRDefault="00444163" w:rsidP="007E6145">
      <w:pPr>
        <w:pStyle w:val="Bezmeze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řidič na hlavní pozemní komunikaci dává přednost v jízdě jinému jako reakce </w:t>
      </w:r>
      <w:r w:rsidR="00BD565E">
        <w:rPr>
          <w:rFonts w:ascii="Times New Roman" w:hAnsi="Times New Roman" w:cs="Times New Roman"/>
          <w:sz w:val="24"/>
          <w:szCs w:val="24"/>
        </w:rPr>
        <w:br/>
      </w:r>
      <w:r>
        <w:rPr>
          <w:rFonts w:ascii="Times New Roman" w:hAnsi="Times New Roman" w:cs="Times New Roman"/>
          <w:sz w:val="24"/>
          <w:szCs w:val="24"/>
        </w:rPr>
        <w:t xml:space="preserve">na neočekávanou, náhlou událost </w:t>
      </w:r>
      <w:r w:rsidR="00FE35B8">
        <w:rPr>
          <w:rFonts w:ascii="Times New Roman" w:hAnsi="Times New Roman" w:cs="Times New Roman"/>
          <w:sz w:val="24"/>
          <w:szCs w:val="24"/>
        </w:rPr>
        <w:t>v</w:t>
      </w:r>
      <w:r>
        <w:rPr>
          <w:rFonts w:ascii="Times New Roman" w:hAnsi="Times New Roman" w:cs="Times New Roman"/>
          <w:sz w:val="24"/>
          <w:szCs w:val="24"/>
        </w:rPr>
        <w:t xml:space="preserve"> křižovatce.</w:t>
      </w:r>
    </w:p>
    <w:p w:rsidR="00A5743A" w:rsidRDefault="00A5743A" w:rsidP="00A5743A">
      <w:pPr>
        <w:pStyle w:val="Bezmezer"/>
        <w:spacing w:line="360" w:lineRule="auto"/>
        <w:ind w:left="1004"/>
        <w:jc w:val="both"/>
        <w:rPr>
          <w:rFonts w:ascii="Times New Roman" w:hAnsi="Times New Roman" w:cs="Times New Roman"/>
          <w:sz w:val="24"/>
          <w:szCs w:val="24"/>
        </w:rPr>
      </w:pP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Znát dopravní značení a všímat si jich během jízdy je základem pro bezpečnou jízdu každého z nás. V případě sebemenší pochybnosti o přednosti v jízdě na křižovatkách nastává určité riziko vzniku dopravní nehody. Velmi zrádné jsou vedlejší silnice jevící se svým </w:t>
      </w:r>
      <w:r>
        <w:rPr>
          <w:rFonts w:ascii="Times New Roman" w:hAnsi="Times New Roman" w:cs="Times New Roman"/>
          <w:sz w:val="24"/>
          <w:szCs w:val="24"/>
        </w:rPr>
        <w:lastRenderedPageBreak/>
        <w:t>charakterem jako silnice hlavní. Nutno poznamenat, že ve většině případů si řidiči za vznik dopravních nehod mohou sami – nedodržují pravidla silničního pr</w:t>
      </w:r>
      <w:r w:rsidR="00E568B3">
        <w:rPr>
          <w:rFonts w:ascii="Times New Roman" w:hAnsi="Times New Roman" w:cs="Times New Roman"/>
          <w:sz w:val="24"/>
          <w:szCs w:val="24"/>
        </w:rPr>
        <w:t>ovozu, chovají se vůči ostatním</w:t>
      </w:r>
      <w:r>
        <w:rPr>
          <w:rFonts w:ascii="Times New Roman" w:hAnsi="Times New Roman" w:cs="Times New Roman"/>
          <w:sz w:val="24"/>
          <w:szCs w:val="24"/>
        </w:rPr>
        <w:t xml:space="preserve"> bezohledně, nedokážou se včas přizpůsobit dané dopravní situaci.</w:t>
      </w:r>
    </w:p>
    <w:p w:rsidR="00444163" w:rsidRDefault="00444163" w:rsidP="00740793">
      <w:pPr>
        <w:pStyle w:val="Bezmezer"/>
        <w:spacing w:line="36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Otázku odpovědnosti řidiče za způsobení dopravní nehody, ve vztahu k nedání přednosti v jízdě, řešil mnohokrát i Nejvyšší soud </w:t>
      </w:r>
      <w:r w:rsidR="003843F1">
        <w:rPr>
          <w:rFonts w:ascii="Times New Roman" w:hAnsi="Times New Roman" w:cs="Times New Roman"/>
          <w:sz w:val="24"/>
          <w:szCs w:val="24"/>
        </w:rPr>
        <w:t>ČR (dále jen „NS ČR“)</w:t>
      </w:r>
      <w:r>
        <w:rPr>
          <w:rStyle w:val="Znakapoznpodarou"/>
          <w:rFonts w:ascii="Times New Roman" w:hAnsi="Times New Roman" w:cs="Times New Roman"/>
          <w:sz w:val="24"/>
          <w:szCs w:val="24"/>
        </w:rPr>
        <w:footnoteReference w:id="24"/>
      </w:r>
      <w:r>
        <w:rPr>
          <w:rFonts w:ascii="Times New Roman" w:hAnsi="Times New Roman" w:cs="Times New Roman"/>
          <w:sz w:val="24"/>
          <w:szCs w:val="24"/>
        </w:rPr>
        <w:t>. Zpočátku tento soud zastával jednoznačn</w:t>
      </w:r>
      <w:r w:rsidR="00E568B3">
        <w:rPr>
          <w:rFonts w:ascii="Times New Roman" w:hAnsi="Times New Roman" w:cs="Times New Roman"/>
          <w:sz w:val="24"/>
          <w:szCs w:val="24"/>
        </w:rPr>
        <w:t>ý názor: ten, kdo jede po hlavní</w:t>
      </w:r>
      <w:r>
        <w:rPr>
          <w:rFonts w:ascii="Times New Roman" w:hAnsi="Times New Roman" w:cs="Times New Roman"/>
          <w:sz w:val="24"/>
          <w:szCs w:val="24"/>
        </w:rPr>
        <w:t xml:space="preserve"> pozemní komunikaci, má absolutní přednost. Postupem času ovšem musel zvážit své názory a připustit možnost zavinění řidičů jedoucích po hlavní komunikaci, i když jim nebyla dána přednost jiným účastníkem silničního provozu. Nejnovější judikatura upřednostňuje určitý kompromis mezi výše zmíněnými přístupy. V rozhodnutí </w:t>
      </w:r>
      <w:r w:rsidR="003843F1">
        <w:rPr>
          <w:rFonts w:ascii="Times New Roman" w:hAnsi="Times New Roman" w:cs="Times New Roman"/>
          <w:sz w:val="24"/>
          <w:szCs w:val="24"/>
        </w:rPr>
        <w:t>NS ČR</w:t>
      </w:r>
      <w:r>
        <w:rPr>
          <w:rFonts w:ascii="Times New Roman" w:hAnsi="Times New Roman" w:cs="Times New Roman"/>
          <w:sz w:val="24"/>
          <w:szCs w:val="24"/>
        </w:rPr>
        <w:t xml:space="preserve"> </w:t>
      </w:r>
      <w:r>
        <w:rPr>
          <w:rFonts w:ascii="Times New Roman" w:hAnsi="Times New Roman" w:cs="Times New Roman"/>
          <w:bCs/>
          <w:sz w:val="24"/>
          <w:szCs w:val="24"/>
        </w:rPr>
        <w:t>z roku 2004 zastal soud na danou problematiku tento názor: „</w:t>
      </w:r>
      <w:r>
        <w:rPr>
          <w:rFonts w:ascii="Times New Roman" w:hAnsi="Times New Roman" w:cs="Times New Roman"/>
          <w:bCs/>
          <w:i/>
          <w:iCs/>
          <w:sz w:val="24"/>
          <w:szCs w:val="24"/>
        </w:rPr>
        <w:t xml:space="preserve">Jestliže řidič přijíždějící po vedlejší silnici nedá přednost v jízdě řidiči přijíždějícímu </w:t>
      </w:r>
      <w:r w:rsidR="00FE35B8">
        <w:rPr>
          <w:rFonts w:ascii="Times New Roman" w:hAnsi="Times New Roman" w:cs="Times New Roman"/>
          <w:bCs/>
          <w:i/>
          <w:iCs/>
          <w:sz w:val="24"/>
          <w:szCs w:val="24"/>
        </w:rPr>
        <w:br/>
      </w:r>
      <w:r>
        <w:rPr>
          <w:rFonts w:ascii="Times New Roman" w:hAnsi="Times New Roman" w:cs="Times New Roman"/>
          <w:bCs/>
          <w:i/>
          <w:iCs/>
          <w:sz w:val="24"/>
          <w:szCs w:val="24"/>
        </w:rPr>
        <w:t>po hlavní silnici, odpovědnost za jejich střet a případné další následky je zásadně na řidiči, jenž přijel do křižovatky po vedlejší silnici. Jestliže však řidič na hlavní silnici jede rychlostí výrazně překračující maximální povolenou rychlost, čímž řidiči přijíždějícímu do křižovatky po vedlejší silnici znemožní, popř. podstatně ztíží, aby mu dal přednost v jízdě, pak není vyloučena jeho odpovědnost nebo spoluodpovědnost za případnou kolizi“.</w:t>
      </w:r>
      <w:r>
        <w:rPr>
          <w:rStyle w:val="Znakapoznpodarou"/>
          <w:rFonts w:ascii="Times New Roman" w:hAnsi="Times New Roman" w:cs="Times New Roman"/>
          <w:bCs/>
          <w:i/>
          <w:iCs/>
          <w:sz w:val="24"/>
          <w:szCs w:val="24"/>
        </w:rPr>
        <w:footnoteReference w:id="25"/>
      </w:r>
      <w:r w:rsidR="00FE35B8">
        <w:rPr>
          <w:rFonts w:ascii="Times New Roman" w:hAnsi="Times New Roman" w:cs="Times New Roman"/>
          <w:bCs/>
          <w:i/>
          <w:iCs/>
          <w:sz w:val="24"/>
          <w:szCs w:val="24"/>
        </w:rPr>
        <w:t xml:space="preserve"> </w:t>
      </w:r>
      <w:r>
        <w:rPr>
          <w:rFonts w:ascii="Times New Roman" w:hAnsi="Times New Roman" w:cs="Times New Roman"/>
          <w:bCs/>
          <w:iCs/>
          <w:sz w:val="24"/>
          <w:szCs w:val="24"/>
        </w:rPr>
        <w:t xml:space="preserve">Na toto judikaturní rozhodnutí soud navazoval i v dalších kauzách, kde doplnil následující: </w:t>
      </w:r>
      <w:r w:rsidR="003843F1">
        <w:rPr>
          <w:rFonts w:ascii="Times New Roman" w:hAnsi="Times New Roman" w:cs="Times New Roman"/>
          <w:bCs/>
          <w:iCs/>
          <w:sz w:val="24"/>
          <w:szCs w:val="24"/>
        </w:rPr>
        <w:br/>
      </w:r>
      <w:r>
        <w:rPr>
          <w:rFonts w:ascii="Times New Roman" w:hAnsi="Times New Roman" w:cs="Times New Roman"/>
          <w:bCs/>
          <w:iCs/>
          <w:sz w:val="24"/>
          <w:szCs w:val="24"/>
        </w:rPr>
        <w:t>„</w:t>
      </w:r>
      <w:r>
        <w:rPr>
          <w:rFonts w:ascii="Times New Roman" w:hAnsi="Times New Roman" w:cs="Times New Roman"/>
          <w:bCs/>
          <w:i/>
          <w:iCs/>
          <w:sz w:val="24"/>
          <w:szCs w:val="24"/>
        </w:rPr>
        <w:t xml:space="preserve">Spočívá-li dopravní nehoda ve střetu dvou vozidel na křižovatce hlavní silnice s vedlejší silnicí, je za takový střet zásadně odpovědný řidič, který do křižovatky vjede </w:t>
      </w:r>
      <w:r w:rsidR="00A5743A">
        <w:rPr>
          <w:rFonts w:ascii="Times New Roman" w:hAnsi="Times New Roman" w:cs="Times New Roman"/>
          <w:bCs/>
          <w:i/>
          <w:iCs/>
          <w:sz w:val="24"/>
          <w:szCs w:val="24"/>
        </w:rPr>
        <w:br/>
      </w:r>
      <w:r>
        <w:rPr>
          <w:rFonts w:ascii="Times New Roman" w:hAnsi="Times New Roman" w:cs="Times New Roman"/>
          <w:bCs/>
          <w:i/>
          <w:iCs/>
          <w:sz w:val="24"/>
          <w:szCs w:val="24"/>
        </w:rPr>
        <w:t xml:space="preserve">z vedlejší silnice, neboť jeho povinností je dát přednost v jízdě vozidlům přijíždějícím </w:t>
      </w:r>
      <w:r w:rsidR="00FE35B8">
        <w:rPr>
          <w:rFonts w:ascii="Times New Roman" w:hAnsi="Times New Roman" w:cs="Times New Roman"/>
          <w:bCs/>
          <w:i/>
          <w:iCs/>
          <w:sz w:val="24"/>
          <w:szCs w:val="24"/>
        </w:rPr>
        <w:br/>
      </w:r>
      <w:r>
        <w:rPr>
          <w:rFonts w:ascii="Times New Roman" w:hAnsi="Times New Roman" w:cs="Times New Roman"/>
          <w:bCs/>
          <w:i/>
          <w:iCs/>
          <w:sz w:val="24"/>
          <w:szCs w:val="24"/>
        </w:rPr>
        <w:t>po hlavní silnici. Samotná okolnost, že řidič, který má přednost v jízdě, jede rychlostí přesahující stanovený limit, nic nemění na povinnosti řidiče přijíždějícího z vedlejší silnice dát přednost v jízdě řidiči přijíždějícímu po hlavní silnici.</w:t>
      </w:r>
      <w:r w:rsidR="00FE35B8">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Překročení dovolené rychlosti řidičem jedoucím po hlavní silnici může mít pouze omezený význam, a to v podstatě jen </w:t>
      </w:r>
      <w:r w:rsidR="00FE35B8">
        <w:rPr>
          <w:rFonts w:ascii="Times New Roman" w:hAnsi="Times New Roman" w:cs="Times New Roman"/>
          <w:bCs/>
          <w:i/>
          <w:iCs/>
          <w:sz w:val="24"/>
          <w:szCs w:val="24"/>
        </w:rPr>
        <w:br/>
      </w:r>
      <w:r>
        <w:rPr>
          <w:rFonts w:ascii="Times New Roman" w:hAnsi="Times New Roman" w:cs="Times New Roman"/>
          <w:bCs/>
          <w:i/>
          <w:iCs/>
          <w:sz w:val="24"/>
          <w:szCs w:val="24"/>
        </w:rPr>
        <w:t>z hlediska míry následku vzniklého ze střetu, za který ovšem primárně odpovídá řidič vozidla přijíždějícího z vedlejší silnice. Tyto zásady vyplývají z toho, že porovnají-li se povinnosti obou řidičů, je povinnost dát přednost v jízdě kvalitativně vyšším stupněm povinnosti, než je povinnost do</w:t>
      </w:r>
      <w:r w:rsidR="00E568B3">
        <w:rPr>
          <w:rFonts w:ascii="Times New Roman" w:hAnsi="Times New Roman" w:cs="Times New Roman"/>
          <w:bCs/>
          <w:i/>
          <w:iCs/>
          <w:sz w:val="24"/>
          <w:szCs w:val="24"/>
        </w:rPr>
        <w:t xml:space="preserve">držet limit dovolené rychlosti. </w:t>
      </w:r>
      <w:r>
        <w:rPr>
          <w:rFonts w:ascii="Times New Roman" w:hAnsi="Times New Roman" w:cs="Times New Roman"/>
          <w:bCs/>
          <w:i/>
          <w:iCs/>
          <w:sz w:val="24"/>
          <w:szCs w:val="24"/>
        </w:rPr>
        <w:t xml:space="preserve">Porušení povinnosti dát přednost v jízdě </w:t>
      </w:r>
      <w:r w:rsidR="00FE35B8">
        <w:rPr>
          <w:rFonts w:ascii="Times New Roman" w:hAnsi="Times New Roman" w:cs="Times New Roman"/>
          <w:bCs/>
          <w:i/>
          <w:iCs/>
          <w:sz w:val="24"/>
          <w:szCs w:val="24"/>
        </w:rPr>
        <w:br/>
      </w:r>
      <w:r>
        <w:rPr>
          <w:rFonts w:ascii="Times New Roman" w:hAnsi="Times New Roman" w:cs="Times New Roman"/>
          <w:bCs/>
          <w:i/>
          <w:iCs/>
          <w:sz w:val="24"/>
          <w:szCs w:val="24"/>
        </w:rPr>
        <w:t>bez dalšího již samo o sobě vede ke zcela bezprostřednímu a reálnému nebezpečí střetu vozidel, protože se vždy týká situace, v níž jde o vztah nejméně dvou vozidel s protínajícím se směrem jízdy. Porušení povinnosti dodržet stanovený rychlostní limit samo</w:t>
      </w:r>
      <w:r w:rsidR="00C37AC7">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o sobě nevede </w:t>
      </w:r>
      <w:r w:rsidR="00C37AC7">
        <w:rPr>
          <w:rFonts w:ascii="Times New Roman" w:hAnsi="Times New Roman" w:cs="Times New Roman"/>
          <w:bCs/>
          <w:i/>
          <w:iCs/>
          <w:sz w:val="24"/>
          <w:szCs w:val="24"/>
        </w:rPr>
        <w:br/>
      </w:r>
      <w:r>
        <w:rPr>
          <w:rFonts w:ascii="Times New Roman" w:hAnsi="Times New Roman" w:cs="Times New Roman"/>
          <w:bCs/>
          <w:i/>
          <w:iCs/>
          <w:sz w:val="24"/>
          <w:szCs w:val="24"/>
        </w:rPr>
        <w:lastRenderedPageBreak/>
        <w:t xml:space="preserve">ke vzniku takového nebezpečí a zakládá ho teprve ve spojení s dalšími podmínkami a okolnostmi konkrétní situace v silničním provozu, jakými jsou např. přítomnost dalších účastníků provozu, hustota provozu, viditelnost, přehlednost daného místa či úseku apod. Od uvedených zásad se lze výjimečně odchýlit, pokud to je odůvodněno jednak extrémní mírou porušení povinnosti řidiče jedoucího po hlavní silnici dodržet stanovený rychlostní limit a jednak tím, že rychlost jízdy řidiče jedoucího po hlavní silnici fakticky znemožní řidiči přijíždějícímu po vedlejší silnici splnění povinnosti dát přednost. Jen v důsledku vysoké rychlosti vozidla jedoucího po hlavní silnici řidič vozidla přijíždějícího po vedlejší silnici i </w:t>
      </w:r>
      <w:r w:rsidR="00C37AC7">
        <w:rPr>
          <w:rFonts w:ascii="Times New Roman" w:hAnsi="Times New Roman" w:cs="Times New Roman"/>
          <w:bCs/>
          <w:i/>
          <w:iCs/>
          <w:sz w:val="24"/>
          <w:szCs w:val="24"/>
        </w:rPr>
        <w:br/>
      </w:r>
      <w:r>
        <w:rPr>
          <w:rFonts w:ascii="Times New Roman" w:hAnsi="Times New Roman" w:cs="Times New Roman"/>
          <w:bCs/>
          <w:i/>
          <w:iCs/>
          <w:sz w:val="24"/>
          <w:szCs w:val="24"/>
        </w:rPr>
        <w:t xml:space="preserve">při snaze dát přednost objektivně nemůže bezpečně provést jízdní manévr spočívající v projetí křižovatky. Typickým rysem takové situace je to, že řidič, který jinak je povinen dát přednost </w:t>
      </w:r>
      <w:r w:rsidR="00C37AC7">
        <w:rPr>
          <w:rFonts w:ascii="Times New Roman" w:hAnsi="Times New Roman" w:cs="Times New Roman"/>
          <w:bCs/>
          <w:i/>
          <w:iCs/>
          <w:sz w:val="24"/>
          <w:szCs w:val="24"/>
        </w:rPr>
        <w:br/>
      </w:r>
      <w:r>
        <w:rPr>
          <w:rFonts w:ascii="Times New Roman" w:hAnsi="Times New Roman" w:cs="Times New Roman"/>
          <w:bCs/>
          <w:i/>
          <w:iCs/>
          <w:sz w:val="24"/>
          <w:szCs w:val="24"/>
        </w:rPr>
        <w:t>v jízdě, jen v důsledku vysoké rychlosti jízdy vozidla, jemuž má dát přednost, uvidí toto vozidlo až v době, kdy již není reálné, aby mu přednost skutečně dal. Nedání přednosti tu však nesmí být důsledkem toho, že řidič přijíždějící po vedlejší silnici pominul nějakou významnou okolnost, kterou mohl běžně vnímat nebo kterou mohl snadno předvídat.“</w:t>
      </w:r>
      <w:r>
        <w:rPr>
          <w:rStyle w:val="Znakapoznpodarou"/>
          <w:rFonts w:ascii="Times New Roman" w:hAnsi="Times New Roman" w:cs="Times New Roman"/>
          <w:bCs/>
          <w:i/>
          <w:iCs/>
          <w:sz w:val="24"/>
          <w:szCs w:val="24"/>
        </w:rPr>
        <w:footnoteReference w:id="26"/>
      </w:r>
    </w:p>
    <w:p w:rsidR="00A5743A" w:rsidRPr="00021C48"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však nutné připomenout, že i tento právní názor se vztahuje vždy ke konkrétnímu případu, a v ostatních se musí vždy přihlížet ke všem skutečnostem, okolnostem a důkazům, díky kterým může soud rozhodnout jinak. </w:t>
      </w:r>
    </w:p>
    <w:p w:rsidR="00A5743A" w:rsidRDefault="00A5743A" w:rsidP="00444163">
      <w:pPr>
        <w:pStyle w:val="Bezmezer"/>
      </w:pPr>
    </w:p>
    <w:p w:rsidR="00444163" w:rsidRDefault="00444163" w:rsidP="007E6145">
      <w:pPr>
        <w:pStyle w:val="DP333"/>
        <w:numPr>
          <w:ilvl w:val="2"/>
          <w:numId w:val="8"/>
        </w:numPr>
        <w:ind w:left="851" w:hanging="851"/>
      </w:pPr>
      <w:bookmarkStart w:id="13" w:name="_Toc286506729"/>
      <w:r>
        <w:t>Věk, zkušenosti, psychický stav řidičů</w:t>
      </w:r>
      <w:bookmarkEnd w:id="13"/>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Věk, zkušenosti i psychický stav řidičů jsou ukazatelé, které mohou být navzájem propojené a mají minimálně jedno společné – nejsou to konstanty. Člověk stárne, během života nabírá zkušenosti, nejen v řízení, a psychický stav je ovlivňován bezpočtem faktorů. </w:t>
      </w:r>
    </w:p>
    <w:p w:rsidR="00444163" w:rsidRDefault="00444163" w:rsidP="00E568B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Začínající řidiči mají málo zkušeností a i ty neumějí často využít, pokud se dostanou </w:t>
      </w:r>
      <w:r>
        <w:rPr>
          <w:rFonts w:ascii="Times New Roman" w:hAnsi="Times New Roman" w:cs="Times New Roman"/>
          <w:sz w:val="24"/>
          <w:szCs w:val="24"/>
        </w:rPr>
        <w:br/>
        <w:t xml:space="preserve">do </w:t>
      </w:r>
      <w:r w:rsidR="005E2A87">
        <w:rPr>
          <w:rFonts w:ascii="Times New Roman" w:hAnsi="Times New Roman" w:cs="Times New Roman"/>
          <w:sz w:val="24"/>
          <w:szCs w:val="24"/>
        </w:rPr>
        <w:t>krizové situace. P</w:t>
      </w:r>
      <w:r>
        <w:rPr>
          <w:rFonts w:ascii="Times New Roman" w:hAnsi="Times New Roman" w:cs="Times New Roman"/>
          <w:sz w:val="24"/>
          <w:szCs w:val="24"/>
        </w:rPr>
        <w:t xml:space="preserve">roto zavedlo mnoho států </w:t>
      </w:r>
      <w:r w:rsidR="005E2A87">
        <w:rPr>
          <w:rFonts w:ascii="Times New Roman" w:hAnsi="Times New Roman" w:cs="Times New Roman"/>
          <w:sz w:val="24"/>
          <w:szCs w:val="24"/>
        </w:rPr>
        <w:t xml:space="preserve">EU </w:t>
      </w:r>
      <w:r>
        <w:rPr>
          <w:rFonts w:ascii="Times New Roman" w:hAnsi="Times New Roman" w:cs="Times New Roman"/>
          <w:sz w:val="24"/>
          <w:szCs w:val="24"/>
        </w:rPr>
        <w:t>určitá omezení mladých, nezkušených řidičů</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Většinou jde o omezení nejvyšší povolené rychlosti či nejvy</w:t>
      </w:r>
      <w:r w:rsidR="00E568B3">
        <w:rPr>
          <w:rFonts w:ascii="Times New Roman" w:hAnsi="Times New Roman" w:cs="Times New Roman"/>
          <w:sz w:val="24"/>
          <w:szCs w:val="24"/>
        </w:rPr>
        <w:t xml:space="preserve">šší dovolené hladiny alkoholu v </w:t>
      </w:r>
      <w:r>
        <w:rPr>
          <w:rFonts w:ascii="Times New Roman" w:hAnsi="Times New Roman" w:cs="Times New Roman"/>
          <w:sz w:val="24"/>
          <w:szCs w:val="24"/>
        </w:rPr>
        <w:t xml:space="preserve">krvi. Např. v Belgii se u řidičů – začátečníků toleruje max. </w:t>
      </w:r>
      <w:r w:rsidR="005E2A87">
        <w:rPr>
          <w:rFonts w:ascii="Times New Roman" w:hAnsi="Times New Roman" w:cs="Times New Roman"/>
          <w:sz w:val="24"/>
          <w:szCs w:val="24"/>
        </w:rPr>
        <w:t>0,</w:t>
      </w:r>
      <w:r>
        <w:rPr>
          <w:rFonts w:ascii="Times New Roman" w:hAnsi="Times New Roman" w:cs="Times New Roman"/>
          <w:sz w:val="24"/>
          <w:szCs w:val="24"/>
        </w:rPr>
        <w:t>2</w:t>
      </w:r>
      <w:r w:rsidR="00D73E94">
        <w:rPr>
          <w:rFonts w:ascii="Times New Roman" w:hAnsi="Times New Roman" w:cs="Times New Roman"/>
          <w:sz w:val="24"/>
          <w:szCs w:val="24"/>
        </w:rPr>
        <w:t xml:space="preserve"> </w:t>
      </w:r>
      <w:r>
        <w:rPr>
          <w:rFonts w:ascii="Times New Roman" w:hAnsi="Times New Roman" w:cs="Times New Roman"/>
          <w:sz w:val="24"/>
          <w:szCs w:val="24"/>
        </w:rPr>
        <w:t>‰ hladiny alkoho</w:t>
      </w:r>
      <w:r w:rsidR="005E2A87">
        <w:rPr>
          <w:rFonts w:ascii="Times New Roman" w:hAnsi="Times New Roman" w:cs="Times New Roman"/>
          <w:sz w:val="24"/>
          <w:szCs w:val="24"/>
        </w:rPr>
        <w:t>lu v krvi (u ostatních řidičů 0,</w:t>
      </w:r>
      <w:r>
        <w:rPr>
          <w:rFonts w:ascii="Times New Roman" w:hAnsi="Times New Roman" w:cs="Times New Roman"/>
          <w:sz w:val="24"/>
          <w:szCs w:val="24"/>
        </w:rPr>
        <w:t>5</w:t>
      </w:r>
      <w:r w:rsidR="00D73E94">
        <w:rPr>
          <w:rFonts w:ascii="Times New Roman" w:hAnsi="Times New Roman" w:cs="Times New Roman"/>
          <w:sz w:val="24"/>
          <w:szCs w:val="24"/>
        </w:rPr>
        <w:t xml:space="preserve"> </w:t>
      </w:r>
      <w:r>
        <w:rPr>
          <w:rFonts w:ascii="Times New Roman" w:hAnsi="Times New Roman" w:cs="Times New Roman"/>
          <w:sz w:val="24"/>
          <w:szCs w:val="24"/>
        </w:rPr>
        <w:t xml:space="preserve">‰), ve Francii je naopak omezena nejvyšší povolená rychlost </w:t>
      </w:r>
      <w:r w:rsidR="009311BB">
        <w:rPr>
          <w:rFonts w:ascii="Times New Roman" w:hAnsi="Times New Roman" w:cs="Times New Roman"/>
          <w:sz w:val="24"/>
          <w:szCs w:val="24"/>
        </w:rPr>
        <w:br/>
      </w:r>
      <w:r>
        <w:rPr>
          <w:rFonts w:ascii="Times New Roman" w:hAnsi="Times New Roman" w:cs="Times New Roman"/>
          <w:sz w:val="24"/>
          <w:szCs w:val="24"/>
        </w:rPr>
        <w:t xml:space="preserve">na 110 km/h (běžná maximální rychlost na dálnicích je 130 km/h), v Lotyšsku je pro mladé řidiče povolena maximální rychlost 80 km/h na všech druzích pozemních komunikací mimo obec (pro ostatní řidiče platí 90 km/h), ve Velké Británii nesmí začínající řidiči získat více </w:t>
      </w:r>
      <w:r w:rsidR="009311BB">
        <w:rPr>
          <w:rFonts w:ascii="Times New Roman" w:hAnsi="Times New Roman" w:cs="Times New Roman"/>
          <w:sz w:val="24"/>
          <w:szCs w:val="24"/>
        </w:rPr>
        <w:br/>
      </w:r>
      <w:r>
        <w:rPr>
          <w:rFonts w:ascii="Times New Roman" w:hAnsi="Times New Roman" w:cs="Times New Roman"/>
          <w:sz w:val="24"/>
          <w:szCs w:val="24"/>
        </w:rPr>
        <w:t xml:space="preserve">jak 6 trestných bodů v průběhu </w:t>
      </w:r>
      <w:r w:rsidR="00C37AC7">
        <w:rPr>
          <w:rFonts w:ascii="Times New Roman" w:hAnsi="Times New Roman" w:cs="Times New Roman"/>
          <w:sz w:val="24"/>
          <w:szCs w:val="24"/>
        </w:rPr>
        <w:t xml:space="preserve">dvou </w:t>
      </w:r>
      <w:r>
        <w:rPr>
          <w:rFonts w:ascii="Times New Roman" w:hAnsi="Times New Roman" w:cs="Times New Roman"/>
          <w:sz w:val="24"/>
          <w:szCs w:val="24"/>
        </w:rPr>
        <w:t xml:space="preserve">let atd. Ve všech zmíněných zemích platí tato omezení </w:t>
      </w:r>
      <w:r>
        <w:rPr>
          <w:rFonts w:ascii="Times New Roman" w:hAnsi="Times New Roman" w:cs="Times New Roman"/>
          <w:sz w:val="24"/>
          <w:szCs w:val="24"/>
        </w:rPr>
        <w:lastRenderedPageBreak/>
        <w:t>minimálně po dobu dvou let po obdržení „prozatímního“ řidičského průkazu. V </w:t>
      </w:r>
      <w:r w:rsidR="005E2A87">
        <w:rPr>
          <w:rFonts w:ascii="Times New Roman" w:hAnsi="Times New Roman" w:cs="Times New Roman"/>
          <w:sz w:val="24"/>
          <w:szCs w:val="24"/>
        </w:rPr>
        <w:t>ČR</w:t>
      </w:r>
      <w:r>
        <w:rPr>
          <w:rFonts w:ascii="Times New Roman" w:hAnsi="Times New Roman" w:cs="Times New Roman"/>
          <w:sz w:val="24"/>
          <w:szCs w:val="24"/>
        </w:rPr>
        <w:t xml:space="preserve"> zatím žádná omezení </w:t>
      </w:r>
      <w:r w:rsidR="005E2A87">
        <w:rPr>
          <w:rFonts w:ascii="Times New Roman" w:hAnsi="Times New Roman" w:cs="Times New Roman"/>
          <w:sz w:val="24"/>
          <w:szCs w:val="24"/>
        </w:rPr>
        <w:t>v tomto směru uzákoněna</w:t>
      </w:r>
      <w:r>
        <w:rPr>
          <w:rFonts w:ascii="Times New Roman" w:hAnsi="Times New Roman" w:cs="Times New Roman"/>
          <w:sz w:val="24"/>
          <w:szCs w:val="24"/>
        </w:rPr>
        <w:t xml:space="preserve"> nejsou</w:t>
      </w:r>
      <w:r w:rsidR="009311BB">
        <w:rPr>
          <w:rFonts w:ascii="Times New Roman" w:hAnsi="Times New Roman" w:cs="Times New Roman"/>
          <w:sz w:val="24"/>
          <w:szCs w:val="24"/>
        </w:rPr>
        <w:t>, což je dle mne velkou chybou</w:t>
      </w:r>
      <w:r>
        <w:rPr>
          <w:rFonts w:ascii="Times New Roman" w:hAnsi="Times New Roman" w:cs="Times New Roman"/>
          <w:sz w:val="24"/>
          <w:szCs w:val="24"/>
        </w:rPr>
        <w:t>.</w:t>
      </w:r>
    </w:p>
    <w:p w:rsidR="00444163" w:rsidRDefault="009311BB"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Řidičů – seniorů je </w:t>
      </w:r>
      <w:r w:rsidR="005E2A87">
        <w:rPr>
          <w:rFonts w:ascii="Times New Roman" w:hAnsi="Times New Roman" w:cs="Times New Roman"/>
          <w:sz w:val="24"/>
          <w:szCs w:val="24"/>
        </w:rPr>
        <w:t>v naší zemi</w:t>
      </w:r>
      <w:r w:rsidR="00444163">
        <w:rPr>
          <w:rFonts w:ascii="Times New Roman" w:hAnsi="Times New Roman" w:cs="Times New Roman"/>
          <w:sz w:val="24"/>
          <w:szCs w:val="24"/>
        </w:rPr>
        <w:t xml:space="preserve"> mnoho, tato věk</w:t>
      </w:r>
      <w:r>
        <w:rPr>
          <w:rFonts w:ascii="Times New Roman" w:hAnsi="Times New Roman" w:cs="Times New Roman"/>
          <w:sz w:val="24"/>
          <w:szCs w:val="24"/>
        </w:rPr>
        <w:t xml:space="preserve">ová kategorie se ovšem nepodílí </w:t>
      </w:r>
      <w:r w:rsidR="00444163">
        <w:rPr>
          <w:rFonts w:ascii="Times New Roman" w:hAnsi="Times New Roman" w:cs="Times New Roman"/>
          <w:sz w:val="24"/>
          <w:szCs w:val="24"/>
        </w:rPr>
        <w:t>významnou mírou na dopravní nehodovosti (oproti nezkušeným mladým řidičům). Jednak je to dáno samotným přístupem k řízení (nepotřebují se předvádět před ostatními, neriskují, nejsou agresivní), jednak mnoholetou zkušeností. Na druhou stranu mají starší lidé pomalejší reakce, slabší zrak i sluch, nezřídka požívají léky ovlivňující jejich psychiku i smysly. V</w:t>
      </w:r>
      <w:r w:rsidR="005E2A87">
        <w:rPr>
          <w:rFonts w:ascii="Times New Roman" w:hAnsi="Times New Roman" w:cs="Times New Roman"/>
          <w:sz w:val="24"/>
          <w:szCs w:val="24"/>
        </w:rPr>
        <w:t> ČR</w:t>
      </w:r>
      <w:r w:rsidR="00444163">
        <w:rPr>
          <w:rFonts w:ascii="Times New Roman" w:hAnsi="Times New Roman" w:cs="Times New Roman"/>
          <w:sz w:val="24"/>
          <w:szCs w:val="24"/>
        </w:rPr>
        <w:t xml:space="preserve"> je uzákoněna povinnost držitelů řidičského oprávnění podrobit se lékařské prohlídce a to nejpozději ve věku 60, 65 a 68 let, přičemž po dovršení 68 </w:t>
      </w:r>
      <w:r w:rsidR="005E2A87">
        <w:rPr>
          <w:rFonts w:ascii="Times New Roman" w:hAnsi="Times New Roman" w:cs="Times New Roman"/>
          <w:sz w:val="24"/>
          <w:szCs w:val="24"/>
        </w:rPr>
        <w:t xml:space="preserve">let jsou tyto prohlídky povinné </w:t>
      </w:r>
      <w:r w:rsidR="00444163">
        <w:rPr>
          <w:rFonts w:ascii="Times New Roman" w:hAnsi="Times New Roman" w:cs="Times New Roman"/>
          <w:sz w:val="24"/>
          <w:szCs w:val="24"/>
        </w:rPr>
        <w:t>každé dva roky</w:t>
      </w:r>
      <w:r w:rsidR="00444163">
        <w:rPr>
          <w:rStyle w:val="Znakapoznpodarou"/>
          <w:rFonts w:ascii="Times New Roman" w:hAnsi="Times New Roman" w:cs="Times New Roman"/>
          <w:sz w:val="24"/>
          <w:szCs w:val="24"/>
        </w:rPr>
        <w:footnoteReference w:id="28"/>
      </w:r>
      <w:r w:rsidR="005E2A87">
        <w:rPr>
          <w:rFonts w:ascii="Times New Roman" w:hAnsi="Times New Roman" w:cs="Times New Roman"/>
          <w:sz w:val="24"/>
          <w:szCs w:val="24"/>
        </w:rPr>
        <w:t xml:space="preserve">. </w:t>
      </w:r>
      <w:r w:rsidR="00444163">
        <w:rPr>
          <w:rFonts w:ascii="Times New Roman" w:hAnsi="Times New Roman" w:cs="Times New Roman"/>
          <w:sz w:val="24"/>
          <w:szCs w:val="24"/>
        </w:rPr>
        <w:t>Po prohlídce se k</w:t>
      </w:r>
      <w:r w:rsidR="005E2A87">
        <w:rPr>
          <w:rFonts w:ascii="Times New Roman" w:hAnsi="Times New Roman" w:cs="Times New Roman"/>
          <w:sz w:val="24"/>
          <w:szCs w:val="24"/>
        </w:rPr>
        <w:t xml:space="preserve">aždému seniorovi vydává doklad </w:t>
      </w:r>
      <w:r w:rsidR="00444163">
        <w:rPr>
          <w:rFonts w:ascii="Times New Roman" w:hAnsi="Times New Roman" w:cs="Times New Roman"/>
          <w:sz w:val="24"/>
          <w:szCs w:val="24"/>
        </w:rPr>
        <w:t xml:space="preserve">o zdravotní způsobilosti. Při </w:t>
      </w:r>
      <w:r w:rsidR="005E2A87">
        <w:rPr>
          <w:rFonts w:ascii="Times New Roman" w:hAnsi="Times New Roman" w:cs="Times New Roman"/>
          <w:sz w:val="24"/>
          <w:szCs w:val="24"/>
        </w:rPr>
        <w:t xml:space="preserve">jejím </w:t>
      </w:r>
      <w:r w:rsidR="00444163">
        <w:rPr>
          <w:rFonts w:ascii="Times New Roman" w:hAnsi="Times New Roman" w:cs="Times New Roman"/>
          <w:sz w:val="24"/>
          <w:szCs w:val="24"/>
        </w:rPr>
        <w:t xml:space="preserve">posuzování se musí vždy přihlédnout nejen k fyzické, ale i </w:t>
      </w:r>
      <w:r w:rsidR="005E2A87">
        <w:rPr>
          <w:rFonts w:ascii="Times New Roman" w:hAnsi="Times New Roman" w:cs="Times New Roman"/>
          <w:sz w:val="24"/>
          <w:szCs w:val="24"/>
        </w:rPr>
        <w:t xml:space="preserve">k </w:t>
      </w:r>
      <w:r w:rsidR="00444163">
        <w:rPr>
          <w:rFonts w:ascii="Times New Roman" w:hAnsi="Times New Roman" w:cs="Times New Roman"/>
          <w:sz w:val="24"/>
          <w:szCs w:val="24"/>
        </w:rPr>
        <w:t xml:space="preserve">psychické stránce člověka. Fyzický věk i kondice nejsou zcela spolehlivým kritériem – starší lidé zřídkakdy přiznají skutečné zdravotní problémy a navíc, i kdyby byl člověk </w:t>
      </w:r>
      <w:r w:rsidR="005E2A87">
        <w:rPr>
          <w:rFonts w:ascii="Times New Roman" w:hAnsi="Times New Roman" w:cs="Times New Roman"/>
          <w:sz w:val="24"/>
          <w:szCs w:val="24"/>
        </w:rPr>
        <w:t xml:space="preserve">fyzicky </w:t>
      </w:r>
      <w:r w:rsidR="00444163">
        <w:rPr>
          <w:rFonts w:ascii="Times New Roman" w:hAnsi="Times New Roman" w:cs="Times New Roman"/>
          <w:sz w:val="24"/>
          <w:szCs w:val="24"/>
        </w:rPr>
        <w:t xml:space="preserve">pořádku, </w:t>
      </w:r>
      <w:r>
        <w:rPr>
          <w:rFonts w:ascii="Times New Roman" w:hAnsi="Times New Roman" w:cs="Times New Roman"/>
          <w:sz w:val="24"/>
          <w:szCs w:val="24"/>
        </w:rPr>
        <w:br/>
      </w:r>
      <w:r w:rsidR="00444163">
        <w:rPr>
          <w:rFonts w:ascii="Times New Roman" w:hAnsi="Times New Roman" w:cs="Times New Roman"/>
          <w:sz w:val="24"/>
          <w:szCs w:val="24"/>
        </w:rPr>
        <w:t>po psychické stránce může být vše jinak.</w:t>
      </w:r>
    </w:p>
    <w:p w:rsidR="00072AEE"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 v jakém psychickém rozpoložení se člověk nachází, se odráží v jeho způsobu řízení dopravního prostředku. Řidič je ovlivňován svými emocemi a náladami. Stres, přetíženost, únava, podrážděnost a další aspekty mohou zapříčinit i </w:t>
      </w:r>
      <w:r w:rsidR="009311BB">
        <w:rPr>
          <w:rFonts w:ascii="Times New Roman" w:hAnsi="Times New Roman" w:cs="Times New Roman"/>
          <w:sz w:val="24"/>
          <w:szCs w:val="24"/>
        </w:rPr>
        <w:t>agresivní chování řidiče. Agresi</w:t>
      </w:r>
      <w:r>
        <w:rPr>
          <w:rFonts w:ascii="Times New Roman" w:hAnsi="Times New Roman" w:cs="Times New Roman"/>
          <w:sz w:val="24"/>
          <w:szCs w:val="24"/>
        </w:rPr>
        <w:t>vní jízdu pozná snad každý z nás. Podvědomě v nás vyvolává strach a úzkost. Některé řidiče takové chování může vyprovokovat k riskantní jízdě a sami se tak stávají nebezpečnými účastníky provozu. Agresivní řidiči se typicky dopouští následujících přestupků – přek</w:t>
      </w:r>
      <w:r w:rsidR="009311BB">
        <w:rPr>
          <w:rFonts w:ascii="Times New Roman" w:hAnsi="Times New Roman" w:cs="Times New Roman"/>
          <w:sz w:val="24"/>
          <w:szCs w:val="24"/>
        </w:rPr>
        <w:t>ročení povolené rychlosti, jízda</w:t>
      </w:r>
      <w:r>
        <w:rPr>
          <w:rFonts w:ascii="Times New Roman" w:hAnsi="Times New Roman" w:cs="Times New Roman"/>
          <w:sz w:val="24"/>
          <w:szCs w:val="24"/>
        </w:rPr>
        <w:t xml:space="preserve"> v protisměru, neustálé přejíždění z jednoho jízdního pruhu </w:t>
      </w:r>
      <w:r w:rsidR="007A02EC">
        <w:rPr>
          <w:rFonts w:ascii="Times New Roman" w:hAnsi="Times New Roman" w:cs="Times New Roman"/>
          <w:sz w:val="24"/>
          <w:szCs w:val="24"/>
        </w:rPr>
        <w:br/>
      </w:r>
      <w:r>
        <w:rPr>
          <w:rFonts w:ascii="Times New Roman" w:hAnsi="Times New Roman" w:cs="Times New Roman"/>
          <w:sz w:val="24"/>
          <w:szCs w:val="24"/>
        </w:rPr>
        <w:t xml:space="preserve">do druhého. Troubení na ostatní, nedodržování bezpečné vzdálenosti mezi vozidly, úmyslné prudké brzdění – to jsou další prohřešky agresivních řidičů. Na kolik se řidiči považují </w:t>
      </w:r>
      <w:r w:rsidR="007572E5">
        <w:rPr>
          <w:rFonts w:ascii="Times New Roman" w:hAnsi="Times New Roman" w:cs="Times New Roman"/>
          <w:sz w:val="24"/>
          <w:szCs w:val="24"/>
        </w:rPr>
        <w:br/>
      </w:r>
      <w:r>
        <w:rPr>
          <w:rFonts w:ascii="Times New Roman" w:hAnsi="Times New Roman" w:cs="Times New Roman"/>
          <w:sz w:val="24"/>
          <w:szCs w:val="24"/>
        </w:rPr>
        <w:t xml:space="preserve">za bezpečné účastníky provozu a zda opravdu jezdí bezpečně, to jsou otázky, na které by si měl odpovědět každý z nás sám. </w:t>
      </w:r>
    </w:p>
    <w:p w:rsidR="00A5743A" w:rsidRDefault="00A5743A" w:rsidP="00A5743A">
      <w:pPr>
        <w:pStyle w:val="Bezmezer"/>
        <w:spacing w:line="360" w:lineRule="auto"/>
        <w:ind w:firstLine="284"/>
        <w:jc w:val="both"/>
        <w:rPr>
          <w:rFonts w:ascii="Times New Roman" w:hAnsi="Times New Roman" w:cs="Times New Roman"/>
          <w:sz w:val="24"/>
          <w:szCs w:val="24"/>
        </w:rPr>
      </w:pPr>
    </w:p>
    <w:p w:rsidR="00444163" w:rsidRDefault="00444163" w:rsidP="007E6145">
      <w:pPr>
        <w:pStyle w:val="DP333"/>
        <w:numPr>
          <w:ilvl w:val="2"/>
          <w:numId w:val="8"/>
        </w:numPr>
        <w:ind w:left="851" w:hanging="851"/>
      </w:pPr>
      <w:bookmarkStart w:id="14" w:name="_Toc286506730"/>
      <w:r>
        <w:t>Pomoc účastníkům dopravních nehod</w:t>
      </w:r>
      <w:bookmarkEnd w:id="14"/>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Následky dopravních nehod bývají různorodé. Samozřejmostí je dnes pomoc ze stran příslušníků Policie ČR, Hasičského záchranného sboru a Zdravotnické záchranné služby. Vzhledem k stále vyššímu </w:t>
      </w:r>
      <w:r w:rsidR="007572E5">
        <w:rPr>
          <w:rFonts w:ascii="Times New Roman" w:hAnsi="Times New Roman" w:cs="Times New Roman"/>
          <w:sz w:val="24"/>
          <w:szCs w:val="24"/>
        </w:rPr>
        <w:t>počtu dopravních nehod nabývají</w:t>
      </w:r>
      <w:r>
        <w:rPr>
          <w:rFonts w:ascii="Times New Roman" w:hAnsi="Times New Roman" w:cs="Times New Roman"/>
          <w:sz w:val="24"/>
          <w:szCs w:val="24"/>
        </w:rPr>
        <w:t xml:space="preserve"> na významu i různá poradenství. Pro řidiče je účast na dopravní nehodě v drtivé většině případů novou, zcela neznámou a nepříjemnou situací doprovázenou nejen materiální, ale i psych</w:t>
      </w:r>
      <w:r w:rsidR="007572E5">
        <w:rPr>
          <w:rFonts w:ascii="Times New Roman" w:hAnsi="Times New Roman" w:cs="Times New Roman"/>
          <w:sz w:val="24"/>
          <w:szCs w:val="24"/>
        </w:rPr>
        <w:t xml:space="preserve">ickou újmou. Nehledě na to, že </w:t>
      </w:r>
      <w:r>
        <w:rPr>
          <w:rFonts w:ascii="Times New Roman" w:hAnsi="Times New Roman" w:cs="Times New Roman"/>
          <w:sz w:val="24"/>
          <w:szCs w:val="24"/>
        </w:rPr>
        <w:lastRenderedPageBreak/>
        <w:t xml:space="preserve">jsou nuceni řešit </w:t>
      </w:r>
      <w:r w:rsidR="007572E5">
        <w:rPr>
          <w:rFonts w:ascii="Times New Roman" w:hAnsi="Times New Roman" w:cs="Times New Roman"/>
          <w:sz w:val="24"/>
          <w:szCs w:val="24"/>
        </w:rPr>
        <w:t xml:space="preserve">i </w:t>
      </w:r>
      <w:r>
        <w:rPr>
          <w:rFonts w:ascii="Times New Roman" w:hAnsi="Times New Roman" w:cs="Times New Roman"/>
          <w:sz w:val="24"/>
          <w:szCs w:val="24"/>
        </w:rPr>
        <w:t>mnohé záležitosti, zejména adm</w:t>
      </w:r>
      <w:r w:rsidR="009311BB">
        <w:rPr>
          <w:rFonts w:ascii="Times New Roman" w:hAnsi="Times New Roman" w:cs="Times New Roman"/>
          <w:sz w:val="24"/>
          <w:szCs w:val="24"/>
        </w:rPr>
        <w:t xml:space="preserve">inistrativní povahy (spolupráce </w:t>
      </w:r>
      <w:r>
        <w:rPr>
          <w:rFonts w:ascii="Times New Roman" w:hAnsi="Times New Roman" w:cs="Times New Roman"/>
          <w:sz w:val="24"/>
          <w:szCs w:val="24"/>
        </w:rPr>
        <w:t xml:space="preserve">s pojišťovnami, bankami, policií, případně se soudy). </w:t>
      </w: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w:t>
      </w:r>
      <w:r w:rsidR="007572E5">
        <w:rPr>
          <w:rFonts w:ascii="Times New Roman" w:hAnsi="Times New Roman" w:cs="Times New Roman"/>
          <w:sz w:val="24"/>
          <w:szCs w:val="24"/>
        </w:rPr>
        <w:t>ČR</w:t>
      </w:r>
      <w:r>
        <w:rPr>
          <w:rFonts w:ascii="Times New Roman" w:hAnsi="Times New Roman" w:cs="Times New Roman"/>
          <w:sz w:val="24"/>
          <w:szCs w:val="24"/>
        </w:rPr>
        <w:t xml:space="preserve"> existuje mnoho organizací a subjektů, které napomáhají účastníkům dopravních nehod vyřešit nezbytné i potřebné věci v oblasti právní, sociální i psychologické. Prakticky při všech dopravních nehodách dochází k poškození majetku, v horším případě i k újmě </w:t>
      </w:r>
      <w:r w:rsidR="00B06A9D">
        <w:rPr>
          <w:rFonts w:ascii="Times New Roman" w:hAnsi="Times New Roman" w:cs="Times New Roman"/>
          <w:sz w:val="24"/>
          <w:szCs w:val="24"/>
        </w:rPr>
        <w:br/>
      </w:r>
      <w:r>
        <w:rPr>
          <w:rFonts w:ascii="Times New Roman" w:hAnsi="Times New Roman" w:cs="Times New Roman"/>
          <w:sz w:val="24"/>
          <w:szCs w:val="24"/>
        </w:rPr>
        <w:t xml:space="preserve">na zdraví či životě člověka. Proto také musí proběhnout určitá správní, občanská anebo trestní řízení – občané neznalí práva zde jistě ocení právní pomoc. Tyto služby jsou ale jen výjimečně bezplatné, ne každý si je může finančně dovolit, a proto jsou využívány </w:t>
      </w:r>
      <w:r>
        <w:rPr>
          <w:rFonts w:ascii="Times New Roman" w:hAnsi="Times New Roman" w:cs="Times New Roman"/>
          <w:sz w:val="24"/>
          <w:szCs w:val="24"/>
        </w:rPr>
        <w:br/>
        <w:t xml:space="preserve">tzv. občanské poradny. Asociace občanských poraden dnes sdružuje 42 poraden se sídly </w:t>
      </w:r>
      <w:r w:rsidR="00B06A9D">
        <w:rPr>
          <w:rFonts w:ascii="Times New Roman" w:hAnsi="Times New Roman" w:cs="Times New Roman"/>
          <w:sz w:val="24"/>
          <w:szCs w:val="24"/>
        </w:rPr>
        <w:br/>
      </w:r>
      <w:r>
        <w:rPr>
          <w:rFonts w:ascii="Times New Roman" w:hAnsi="Times New Roman" w:cs="Times New Roman"/>
          <w:sz w:val="24"/>
          <w:szCs w:val="24"/>
        </w:rPr>
        <w:t xml:space="preserve">po celé </w:t>
      </w:r>
      <w:r w:rsidR="00B06A9D">
        <w:rPr>
          <w:rFonts w:ascii="Times New Roman" w:hAnsi="Times New Roman" w:cs="Times New Roman"/>
          <w:sz w:val="24"/>
          <w:szCs w:val="24"/>
        </w:rPr>
        <w:t>ČR</w:t>
      </w:r>
      <w:r>
        <w:rPr>
          <w:rFonts w:ascii="Times New Roman" w:hAnsi="Times New Roman" w:cs="Times New Roman"/>
          <w:sz w:val="24"/>
          <w:szCs w:val="24"/>
        </w:rPr>
        <w:t>, které pomáhají jak v oblasti sociální (pojištění, sociální dávky), tak v oblasti právní (podávání informací o majetkově-právních vztazích, náhradě škody)</w:t>
      </w:r>
      <w:r>
        <w:rPr>
          <w:rStyle w:val="Znakapoznpodarou"/>
          <w:rFonts w:ascii="Times New Roman" w:hAnsi="Times New Roman" w:cs="Times New Roman"/>
          <w:sz w:val="24"/>
          <w:szCs w:val="24"/>
        </w:rPr>
        <w:footnoteReference w:id="29"/>
      </w:r>
      <w:r>
        <w:rPr>
          <w:rFonts w:ascii="Times New Roman" w:hAnsi="Times New Roman" w:cs="Times New Roman"/>
          <w:sz w:val="24"/>
          <w:szCs w:val="24"/>
        </w:rPr>
        <w:t>.</w:t>
      </w:r>
    </w:p>
    <w:p w:rsidR="00444163" w:rsidRDefault="0044416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Velmi zajímavou státní organizací je Probační a mediační služba</w:t>
      </w:r>
      <w:r w:rsidR="00B06A9D">
        <w:rPr>
          <w:rFonts w:ascii="Times New Roman" w:hAnsi="Times New Roman" w:cs="Times New Roman"/>
          <w:sz w:val="24"/>
          <w:szCs w:val="24"/>
        </w:rPr>
        <w:t xml:space="preserve"> ČR</w:t>
      </w:r>
      <w:r w:rsidR="006E3EBB">
        <w:rPr>
          <w:rFonts w:ascii="Times New Roman" w:hAnsi="Times New Roman" w:cs="Times New Roman"/>
          <w:sz w:val="24"/>
          <w:szCs w:val="24"/>
        </w:rPr>
        <w:t xml:space="preserve"> (dále jen „PMS“)</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Náplní úředníků </w:t>
      </w:r>
      <w:r w:rsidR="00B06A9D">
        <w:rPr>
          <w:rFonts w:ascii="Times New Roman" w:hAnsi="Times New Roman" w:cs="Times New Roman"/>
          <w:sz w:val="24"/>
          <w:szCs w:val="24"/>
        </w:rPr>
        <w:t xml:space="preserve">této </w:t>
      </w:r>
      <w:r>
        <w:rPr>
          <w:rFonts w:ascii="Times New Roman" w:hAnsi="Times New Roman" w:cs="Times New Roman"/>
          <w:sz w:val="24"/>
          <w:szCs w:val="24"/>
        </w:rPr>
        <w:t xml:space="preserve">služby je zejména výkon dohledu nad pachateli trestných činů, zprostředkovávání mediace mezi pachatelem a obětí (poškozeným) trestného činu, připravování podkladů pro rozhodnutí státního zástupce či soudce v trestní věci, práce s mladistvými pachateli </w:t>
      </w:r>
      <w:r w:rsidR="00B06A9D">
        <w:rPr>
          <w:rFonts w:ascii="Times New Roman" w:hAnsi="Times New Roman" w:cs="Times New Roman"/>
          <w:sz w:val="24"/>
          <w:szCs w:val="24"/>
        </w:rPr>
        <w:t>a j</w:t>
      </w:r>
      <w:r w:rsidR="00A76134">
        <w:rPr>
          <w:rFonts w:ascii="Times New Roman" w:hAnsi="Times New Roman" w:cs="Times New Roman"/>
          <w:sz w:val="24"/>
          <w:szCs w:val="24"/>
        </w:rPr>
        <w:t xml:space="preserve">ejich rodinnými příslušníky. V </w:t>
      </w:r>
      <w:r w:rsidR="00B06A9D">
        <w:rPr>
          <w:rFonts w:ascii="Times New Roman" w:hAnsi="Times New Roman" w:cs="Times New Roman"/>
          <w:sz w:val="24"/>
          <w:szCs w:val="24"/>
        </w:rPr>
        <w:t xml:space="preserve">oblasti </w:t>
      </w:r>
      <w:r>
        <w:rPr>
          <w:rFonts w:ascii="Times New Roman" w:hAnsi="Times New Roman" w:cs="Times New Roman"/>
          <w:sz w:val="24"/>
          <w:szCs w:val="24"/>
        </w:rPr>
        <w:t>dopravní</w:t>
      </w:r>
      <w:r w:rsidR="00B06A9D">
        <w:rPr>
          <w:rFonts w:ascii="Times New Roman" w:hAnsi="Times New Roman" w:cs="Times New Roman"/>
          <w:sz w:val="24"/>
          <w:szCs w:val="24"/>
        </w:rPr>
        <w:t>ch</w:t>
      </w:r>
      <w:r w:rsidR="00A76134">
        <w:rPr>
          <w:rFonts w:ascii="Times New Roman" w:hAnsi="Times New Roman" w:cs="Times New Roman"/>
          <w:sz w:val="24"/>
          <w:szCs w:val="24"/>
        </w:rPr>
        <w:t xml:space="preserve"> nehod</w:t>
      </w:r>
      <w:r w:rsidR="00B06A9D">
        <w:rPr>
          <w:rFonts w:ascii="Times New Roman" w:hAnsi="Times New Roman" w:cs="Times New Roman"/>
          <w:sz w:val="24"/>
          <w:szCs w:val="24"/>
        </w:rPr>
        <w:t xml:space="preserve"> obecně mohou být tito </w:t>
      </w:r>
      <w:r>
        <w:rPr>
          <w:rFonts w:ascii="Times New Roman" w:hAnsi="Times New Roman" w:cs="Times New Roman"/>
          <w:sz w:val="24"/>
          <w:szCs w:val="24"/>
        </w:rPr>
        <w:t xml:space="preserve">úředníci nápomocni právě mediací, tedy určitým mimosoudním řešením sporné otázky, konfliktu </w:t>
      </w:r>
      <w:r>
        <w:rPr>
          <w:rFonts w:ascii="Times New Roman" w:eastAsia="Calibri" w:hAnsi="Times New Roman" w:cs="Times New Roman"/>
          <w:sz w:val="24"/>
          <w:szCs w:val="24"/>
        </w:rPr>
        <w:t xml:space="preserve">mezi obviněným a poškozeným </w:t>
      </w:r>
      <w:r>
        <w:rPr>
          <w:rFonts w:ascii="Times New Roman" w:hAnsi="Times New Roman" w:cs="Times New Roman"/>
          <w:sz w:val="24"/>
          <w:szCs w:val="24"/>
        </w:rPr>
        <w:t>prostřednictvím mediátora, jako nestranného a nezávislého úředníka</w:t>
      </w:r>
      <w:r w:rsidR="006E3EBB">
        <w:rPr>
          <w:rFonts w:ascii="Times New Roman" w:hAnsi="Times New Roman" w:cs="Times New Roman"/>
          <w:sz w:val="24"/>
          <w:szCs w:val="24"/>
        </w:rPr>
        <w:t xml:space="preserve"> PMS</w:t>
      </w:r>
      <w:r>
        <w:rPr>
          <w:rFonts w:ascii="Times New Roman" w:hAnsi="Times New Roman" w:cs="Times New Roman"/>
          <w:sz w:val="24"/>
          <w:szCs w:val="24"/>
        </w:rPr>
        <w:t>. Tato služba se tedy využije v přípa</w:t>
      </w:r>
      <w:r w:rsidR="00B06A9D">
        <w:rPr>
          <w:rFonts w:ascii="Times New Roman" w:hAnsi="Times New Roman" w:cs="Times New Roman"/>
          <w:sz w:val="24"/>
          <w:szCs w:val="24"/>
        </w:rPr>
        <w:t>dech, kdy byl jednáním účastníkem</w:t>
      </w:r>
      <w:r>
        <w:rPr>
          <w:rFonts w:ascii="Times New Roman" w:hAnsi="Times New Roman" w:cs="Times New Roman"/>
          <w:sz w:val="24"/>
          <w:szCs w:val="24"/>
        </w:rPr>
        <w:t xml:space="preserve"> dopravní nehody spáchán trestný čin a způsobena určitá škoda a kdy mezi účastníky nehody nastal určitý konflikt co do otázky náhrady vzniklých škod. </w:t>
      </w:r>
      <w:proofErr w:type="spellStart"/>
      <w:r>
        <w:rPr>
          <w:rFonts w:ascii="Times New Roman" w:hAnsi="Times New Roman" w:cs="Times New Roman"/>
          <w:sz w:val="24"/>
          <w:szCs w:val="24"/>
        </w:rPr>
        <w:t>Mediátor</w:t>
      </w:r>
      <w:proofErr w:type="spellEnd"/>
      <w:r>
        <w:rPr>
          <w:rFonts w:ascii="Times New Roman" w:hAnsi="Times New Roman" w:cs="Times New Roman"/>
          <w:sz w:val="24"/>
          <w:szCs w:val="24"/>
        </w:rPr>
        <w:t xml:space="preserve"> se v takových případech pokusí srozumitelně vysvětlit nastalou situaci, seznámit přítomné s jejich právy a povinnostmi a dosáhnout</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řešení náhrady škod. Přítomným je zde samozřejmě dána </w:t>
      </w:r>
      <w:r w:rsidR="00B06A9D">
        <w:rPr>
          <w:rFonts w:ascii="Times New Roman" w:hAnsi="Times New Roman" w:cs="Times New Roman"/>
          <w:sz w:val="24"/>
          <w:szCs w:val="24"/>
        </w:rPr>
        <w:t xml:space="preserve">i </w:t>
      </w:r>
      <w:r>
        <w:rPr>
          <w:rFonts w:ascii="Times New Roman" w:hAnsi="Times New Roman" w:cs="Times New Roman"/>
          <w:sz w:val="24"/>
          <w:szCs w:val="24"/>
        </w:rPr>
        <w:t xml:space="preserve">možnost vyjádřit omluvu, navrhovat možná řešení, doplňovat tvrzení druhého apod. </w:t>
      </w:r>
      <w:r w:rsidR="00A90C0E">
        <w:rPr>
          <w:rFonts w:ascii="Times New Roman" w:hAnsi="Times New Roman" w:cs="Times New Roman"/>
          <w:sz w:val="24"/>
          <w:szCs w:val="24"/>
        </w:rPr>
        <w:br/>
      </w:r>
      <w:r>
        <w:rPr>
          <w:rFonts w:ascii="Times New Roman" w:hAnsi="Times New Roman" w:cs="Times New Roman"/>
          <w:sz w:val="24"/>
          <w:szCs w:val="24"/>
        </w:rPr>
        <w:t xml:space="preserve">Na závěr je potřeba říci, že veškerá činnost </w:t>
      </w:r>
      <w:r w:rsidR="006E3EBB">
        <w:rPr>
          <w:rFonts w:ascii="Times New Roman" w:hAnsi="Times New Roman" w:cs="Times New Roman"/>
          <w:sz w:val="24"/>
          <w:szCs w:val="24"/>
        </w:rPr>
        <w:t xml:space="preserve">PMS </w:t>
      </w:r>
      <w:r>
        <w:rPr>
          <w:rFonts w:ascii="Times New Roman" w:hAnsi="Times New Roman" w:cs="Times New Roman"/>
          <w:sz w:val="24"/>
          <w:szCs w:val="24"/>
        </w:rPr>
        <w:t xml:space="preserve">je bezplatná a tím pádem i všem, bez rozdílu, dostupná. </w:t>
      </w:r>
    </w:p>
    <w:p w:rsidR="00A76134" w:rsidRDefault="00444163" w:rsidP="00CA779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Jelikož při mnohých </w:t>
      </w:r>
      <w:r w:rsidR="00A90C0E">
        <w:rPr>
          <w:rFonts w:ascii="Times New Roman" w:hAnsi="Times New Roman" w:cs="Times New Roman"/>
          <w:sz w:val="24"/>
          <w:szCs w:val="24"/>
        </w:rPr>
        <w:t>nehodových událostech</w:t>
      </w:r>
      <w:r>
        <w:rPr>
          <w:rFonts w:ascii="Times New Roman" w:hAnsi="Times New Roman" w:cs="Times New Roman"/>
          <w:sz w:val="24"/>
          <w:szCs w:val="24"/>
        </w:rPr>
        <w:t xml:space="preserve"> dochází k smrtelným úrazům, pomoc často potřebují i pozůstalí po obětech dopravních nehod. Podporu těmto osobám mohou poskytnout např. České sdružení obětí dopravních nehod, Dětská dopravní nadace, ale i různá krizová centra, charitní i psychologické poradny.</w:t>
      </w:r>
    </w:p>
    <w:p w:rsidR="00856C32" w:rsidRPr="00CA779F" w:rsidRDefault="00856C32" w:rsidP="00CA779F">
      <w:pPr>
        <w:pStyle w:val="Bezmezer"/>
        <w:spacing w:line="360" w:lineRule="auto"/>
        <w:ind w:firstLine="567"/>
        <w:jc w:val="both"/>
        <w:rPr>
          <w:rFonts w:ascii="Times New Roman" w:hAnsi="Times New Roman" w:cs="Times New Roman"/>
          <w:sz w:val="24"/>
          <w:szCs w:val="24"/>
        </w:rPr>
      </w:pPr>
    </w:p>
    <w:p w:rsidR="009A5DA8" w:rsidRPr="00B46099" w:rsidRDefault="00FA2C7F" w:rsidP="00A90C0E">
      <w:pPr>
        <w:pStyle w:val="DP1"/>
        <w:numPr>
          <w:ilvl w:val="0"/>
          <w:numId w:val="0"/>
        </w:numPr>
        <w:tabs>
          <w:tab w:val="left" w:pos="851"/>
        </w:tabs>
      </w:pPr>
      <w:bookmarkStart w:id="15" w:name="_Toc286506731"/>
      <w:r>
        <w:lastRenderedPageBreak/>
        <w:t xml:space="preserve">3.      </w:t>
      </w:r>
      <w:r w:rsidR="00603D57">
        <w:t xml:space="preserve"> </w:t>
      </w:r>
      <w:r w:rsidR="006667B4">
        <w:t xml:space="preserve">Silniční dopravní nehody z </w:t>
      </w:r>
      <w:r w:rsidR="009A5DA8" w:rsidRPr="00B46099">
        <w:t>pohledu práva</w:t>
      </w:r>
      <w:bookmarkEnd w:id="15"/>
    </w:p>
    <w:p w:rsidR="003223D2" w:rsidRPr="003223D2" w:rsidRDefault="00BC64A1" w:rsidP="00740793">
      <w:pPr>
        <w:tabs>
          <w:tab w:val="left" w:pos="851"/>
        </w:tabs>
        <w:spacing w:line="360" w:lineRule="auto"/>
        <w:ind w:firstLine="567"/>
        <w:jc w:val="both"/>
      </w:pPr>
      <w:r>
        <w:rPr>
          <w:rFonts w:ascii="Times New Roman" w:hAnsi="Times New Roman" w:cs="Times New Roman"/>
          <w:sz w:val="24"/>
          <w:szCs w:val="24"/>
        </w:rPr>
        <w:t>Silniční dopravní nehody lze chápat jako určitý negativní jev, pro společnost nebezpečné jednání s často tragickými následky. Příčin nehod je mnoho,</w:t>
      </w:r>
      <w:r w:rsidR="001C25E8">
        <w:rPr>
          <w:rFonts w:ascii="Times New Roman" w:hAnsi="Times New Roman" w:cs="Times New Roman"/>
          <w:sz w:val="24"/>
          <w:szCs w:val="24"/>
        </w:rPr>
        <w:t xml:space="preserve"> tou nejčastější - jak již bylo zmíněno - je právě lidské pochybení. Řidiči porušují pravidla silničního provozu, některá taková jednání mohou naplnit i skutkovou podstatu přestupku či trestného činu. </w:t>
      </w:r>
      <w:r w:rsidR="002957C4">
        <w:rPr>
          <w:rFonts w:ascii="Times New Roman" w:hAnsi="Times New Roman" w:cs="Times New Roman"/>
          <w:sz w:val="24"/>
          <w:szCs w:val="24"/>
        </w:rPr>
        <w:t>Základním právním předpisem, vymezujícím práva, ale zejména povinnosti</w:t>
      </w:r>
      <w:r w:rsidR="005C33A8">
        <w:rPr>
          <w:rFonts w:ascii="Times New Roman" w:hAnsi="Times New Roman" w:cs="Times New Roman"/>
          <w:sz w:val="24"/>
          <w:szCs w:val="24"/>
        </w:rPr>
        <w:t xml:space="preserve"> účastníků</w:t>
      </w:r>
      <w:r w:rsidR="00A90C0E">
        <w:rPr>
          <w:rFonts w:ascii="Times New Roman" w:hAnsi="Times New Roman" w:cs="Times New Roman"/>
          <w:sz w:val="24"/>
          <w:szCs w:val="24"/>
        </w:rPr>
        <w:t xml:space="preserve"> </w:t>
      </w:r>
      <w:r w:rsidR="00740793">
        <w:rPr>
          <w:rFonts w:ascii="Times New Roman" w:hAnsi="Times New Roman" w:cs="Times New Roman"/>
          <w:sz w:val="24"/>
          <w:szCs w:val="24"/>
        </w:rPr>
        <w:t xml:space="preserve">provozu </w:t>
      </w:r>
      <w:r w:rsidR="004A750B">
        <w:rPr>
          <w:rFonts w:ascii="Times New Roman" w:hAnsi="Times New Roman" w:cs="Times New Roman"/>
          <w:sz w:val="24"/>
          <w:szCs w:val="24"/>
        </w:rPr>
        <w:t>na pozemních komunikacích</w:t>
      </w:r>
      <w:r w:rsidR="002957C4">
        <w:rPr>
          <w:rFonts w:ascii="Times New Roman" w:hAnsi="Times New Roman" w:cs="Times New Roman"/>
          <w:sz w:val="24"/>
          <w:szCs w:val="24"/>
        </w:rPr>
        <w:t xml:space="preserve">, je silniční zákon. Každé porušení </w:t>
      </w:r>
      <w:r w:rsidR="00A90C0E">
        <w:rPr>
          <w:rFonts w:ascii="Times New Roman" w:hAnsi="Times New Roman" w:cs="Times New Roman"/>
          <w:sz w:val="24"/>
          <w:szCs w:val="24"/>
        </w:rPr>
        <w:t xml:space="preserve">těchto </w:t>
      </w:r>
      <w:r w:rsidR="005C33A8">
        <w:rPr>
          <w:rFonts w:ascii="Times New Roman" w:hAnsi="Times New Roman" w:cs="Times New Roman"/>
          <w:sz w:val="24"/>
          <w:szCs w:val="24"/>
        </w:rPr>
        <w:t>povinností</w:t>
      </w:r>
      <w:r w:rsidR="002957C4">
        <w:rPr>
          <w:rFonts w:ascii="Times New Roman" w:hAnsi="Times New Roman" w:cs="Times New Roman"/>
          <w:sz w:val="24"/>
          <w:szCs w:val="24"/>
        </w:rPr>
        <w:t xml:space="preserve"> lze považovat za protiprávní jednání, bez ohledu na to, </w:t>
      </w:r>
      <w:r w:rsidR="005C33A8">
        <w:rPr>
          <w:rFonts w:ascii="Times New Roman" w:hAnsi="Times New Roman" w:cs="Times New Roman"/>
          <w:sz w:val="24"/>
          <w:szCs w:val="24"/>
        </w:rPr>
        <w:t xml:space="preserve">jaký je jejich následek. Pokud </w:t>
      </w:r>
      <w:r w:rsidR="009F35C5">
        <w:rPr>
          <w:rFonts w:ascii="Times New Roman" w:hAnsi="Times New Roman" w:cs="Times New Roman"/>
          <w:sz w:val="24"/>
          <w:szCs w:val="24"/>
        </w:rPr>
        <w:t xml:space="preserve">je ovšem </w:t>
      </w:r>
      <w:r w:rsidR="005C33A8">
        <w:rPr>
          <w:rFonts w:ascii="Times New Roman" w:hAnsi="Times New Roman" w:cs="Times New Roman"/>
          <w:sz w:val="24"/>
          <w:szCs w:val="24"/>
        </w:rPr>
        <w:t xml:space="preserve">následkem </w:t>
      </w:r>
      <w:r w:rsidR="00A90C0E">
        <w:rPr>
          <w:rFonts w:ascii="Times New Roman" w:hAnsi="Times New Roman" w:cs="Times New Roman"/>
          <w:sz w:val="24"/>
          <w:szCs w:val="24"/>
        </w:rPr>
        <w:t>určitého</w:t>
      </w:r>
      <w:r w:rsidR="005C33A8">
        <w:rPr>
          <w:rFonts w:ascii="Times New Roman" w:hAnsi="Times New Roman" w:cs="Times New Roman"/>
          <w:sz w:val="24"/>
          <w:szCs w:val="24"/>
        </w:rPr>
        <w:t xml:space="preserve"> chování</w:t>
      </w:r>
      <w:r w:rsidR="006E3EBB">
        <w:rPr>
          <w:rFonts w:ascii="Times New Roman" w:hAnsi="Times New Roman" w:cs="Times New Roman"/>
          <w:sz w:val="24"/>
          <w:szCs w:val="24"/>
        </w:rPr>
        <w:t xml:space="preserve"> věcná škoda, škoda na zdraví, ztráta na životě ‒ </w:t>
      </w:r>
      <w:r w:rsidR="005C33A8">
        <w:rPr>
          <w:rFonts w:ascii="Times New Roman" w:hAnsi="Times New Roman" w:cs="Times New Roman"/>
          <w:sz w:val="24"/>
          <w:szCs w:val="24"/>
        </w:rPr>
        <w:t xml:space="preserve">jedná si již </w:t>
      </w:r>
      <w:r w:rsidR="006E3EBB">
        <w:rPr>
          <w:rFonts w:ascii="Times New Roman" w:hAnsi="Times New Roman" w:cs="Times New Roman"/>
          <w:sz w:val="24"/>
          <w:szCs w:val="24"/>
        </w:rPr>
        <w:br/>
      </w:r>
      <w:r w:rsidR="005C33A8">
        <w:rPr>
          <w:rFonts w:ascii="Times New Roman" w:hAnsi="Times New Roman" w:cs="Times New Roman"/>
          <w:sz w:val="24"/>
          <w:szCs w:val="24"/>
        </w:rPr>
        <w:t>o dopravní nehodu ve smyslu silničního zákona.</w:t>
      </w:r>
      <w:r w:rsidR="003C6E47">
        <w:rPr>
          <w:rFonts w:ascii="Times New Roman" w:hAnsi="Times New Roman" w:cs="Times New Roman"/>
          <w:sz w:val="24"/>
          <w:szCs w:val="24"/>
        </w:rPr>
        <w:t xml:space="preserve"> </w:t>
      </w:r>
      <w:r w:rsidR="009A5DA8" w:rsidRPr="00B46099">
        <w:t xml:space="preserve">  </w:t>
      </w:r>
    </w:p>
    <w:p w:rsidR="003223D2" w:rsidRDefault="00A90C0E" w:rsidP="00A90C0E">
      <w:pPr>
        <w:pStyle w:val="DP22"/>
      </w:pPr>
      <w:bookmarkStart w:id="16" w:name="_Toc286506732"/>
      <w:r>
        <w:t>3.1</w:t>
      </w:r>
      <w:r w:rsidR="00603D57">
        <w:t xml:space="preserve">  </w:t>
      </w:r>
      <w:r>
        <w:t xml:space="preserve">    </w:t>
      </w:r>
      <w:r w:rsidR="009A5DA8" w:rsidRPr="00A90C0E">
        <w:t>Trestné</w:t>
      </w:r>
      <w:r w:rsidR="009A5DA8" w:rsidRPr="00B46099">
        <w:t xml:space="preserve"> činy v silniční dopravě</w:t>
      </w:r>
      <w:bookmarkEnd w:id="16"/>
    </w:p>
    <w:p w:rsidR="00305447" w:rsidRDefault="005C3F1F" w:rsidP="00740793">
      <w:pPr>
        <w:pStyle w:val="Bezmezer"/>
        <w:spacing w:line="360" w:lineRule="auto"/>
        <w:ind w:firstLine="567"/>
        <w:jc w:val="both"/>
        <w:rPr>
          <w:rFonts w:ascii="Times New Roman" w:hAnsi="Times New Roman" w:cs="Times New Roman"/>
          <w:sz w:val="24"/>
          <w:szCs w:val="24"/>
        </w:rPr>
      </w:pPr>
      <w:r w:rsidRPr="00305447">
        <w:rPr>
          <w:rFonts w:ascii="Times New Roman" w:hAnsi="Times New Roman" w:cs="Times New Roman"/>
          <w:sz w:val="24"/>
          <w:szCs w:val="24"/>
        </w:rPr>
        <w:t>Trestní zákoník</w:t>
      </w:r>
      <w:r w:rsidR="00A90C0E">
        <w:rPr>
          <w:rFonts w:ascii="Times New Roman" w:hAnsi="Times New Roman" w:cs="Times New Roman"/>
          <w:sz w:val="24"/>
          <w:szCs w:val="24"/>
        </w:rPr>
        <w:t xml:space="preserve"> (dále jen „TZ“)</w:t>
      </w:r>
      <w:r w:rsidRPr="00305447">
        <w:rPr>
          <w:rStyle w:val="Znakapoznpodarou"/>
          <w:rFonts w:ascii="Times New Roman" w:hAnsi="Times New Roman" w:cs="Times New Roman"/>
          <w:sz w:val="24"/>
          <w:szCs w:val="24"/>
        </w:rPr>
        <w:footnoteReference w:id="31"/>
      </w:r>
      <w:r w:rsidRPr="00305447">
        <w:rPr>
          <w:rFonts w:ascii="Times New Roman" w:hAnsi="Times New Roman" w:cs="Times New Roman"/>
          <w:sz w:val="24"/>
          <w:szCs w:val="24"/>
        </w:rPr>
        <w:t xml:space="preserve"> neobsahuje žádnou specifickou část, komplexně upravující trestné činy v dopravě. Naopak je v tomto právní úprava roztříštěná do různých hlav, resp. dílů zákoníku a to zejména s ohledem na objekt skutkové podstaty trestného činu</w:t>
      </w:r>
      <w:r w:rsidR="00522F36" w:rsidRPr="00305447">
        <w:rPr>
          <w:rFonts w:ascii="Times New Roman" w:hAnsi="Times New Roman" w:cs="Times New Roman"/>
          <w:sz w:val="24"/>
          <w:szCs w:val="24"/>
        </w:rPr>
        <w:t>, tedy s ohledem na konkrétní zájem,</w:t>
      </w:r>
      <w:r w:rsidR="001A7D38" w:rsidRPr="00305447">
        <w:rPr>
          <w:rFonts w:ascii="Times New Roman" w:hAnsi="Times New Roman" w:cs="Times New Roman"/>
          <w:sz w:val="24"/>
          <w:szCs w:val="24"/>
        </w:rPr>
        <w:t xml:space="preserve"> hodnotu chráněnou </w:t>
      </w:r>
      <w:r w:rsidR="00344443">
        <w:rPr>
          <w:rFonts w:ascii="Times New Roman" w:hAnsi="Times New Roman" w:cs="Times New Roman"/>
          <w:sz w:val="24"/>
          <w:szCs w:val="24"/>
        </w:rPr>
        <w:t>TZ</w:t>
      </w:r>
      <w:r w:rsidR="001A7D38" w:rsidRPr="00305447">
        <w:rPr>
          <w:rFonts w:ascii="Times New Roman" w:hAnsi="Times New Roman" w:cs="Times New Roman"/>
          <w:sz w:val="24"/>
          <w:szCs w:val="24"/>
        </w:rPr>
        <w:t>.</w:t>
      </w:r>
    </w:p>
    <w:p w:rsidR="00734552" w:rsidRDefault="00641221"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009355E0">
        <w:rPr>
          <w:rFonts w:ascii="Times New Roman" w:hAnsi="Times New Roman" w:cs="Times New Roman"/>
          <w:sz w:val="24"/>
          <w:szCs w:val="24"/>
        </w:rPr>
        <w:t> </w:t>
      </w:r>
      <w:r>
        <w:rPr>
          <w:rFonts w:ascii="Times New Roman" w:hAnsi="Times New Roman" w:cs="Times New Roman"/>
          <w:sz w:val="24"/>
          <w:szCs w:val="24"/>
        </w:rPr>
        <w:t>hlediska</w:t>
      </w:r>
      <w:r w:rsidR="009355E0">
        <w:rPr>
          <w:rFonts w:ascii="Times New Roman" w:hAnsi="Times New Roman" w:cs="Times New Roman"/>
          <w:sz w:val="24"/>
          <w:szCs w:val="24"/>
        </w:rPr>
        <w:t xml:space="preserve"> obligatorního znaku</w:t>
      </w:r>
      <w:r>
        <w:rPr>
          <w:rFonts w:ascii="Times New Roman" w:hAnsi="Times New Roman" w:cs="Times New Roman"/>
          <w:sz w:val="24"/>
          <w:szCs w:val="24"/>
        </w:rPr>
        <w:t xml:space="preserve"> subjektivní str</w:t>
      </w:r>
      <w:r w:rsidR="009355E0">
        <w:rPr>
          <w:rFonts w:ascii="Times New Roman" w:hAnsi="Times New Roman" w:cs="Times New Roman"/>
          <w:sz w:val="24"/>
          <w:szCs w:val="24"/>
        </w:rPr>
        <w:t>ánky skutkové podstaty trestného činu</w:t>
      </w:r>
      <w:r w:rsidR="00344443">
        <w:rPr>
          <w:rFonts w:ascii="Times New Roman" w:hAnsi="Times New Roman" w:cs="Times New Roman"/>
          <w:sz w:val="24"/>
          <w:szCs w:val="24"/>
        </w:rPr>
        <w:t xml:space="preserve">, </w:t>
      </w:r>
      <w:r>
        <w:rPr>
          <w:rFonts w:ascii="Times New Roman" w:hAnsi="Times New Roman" w:cs="Times New Roman"/>
          <w:sz w:val="24"/>
          <w:szCs w:val="24"/>
        </w:rPr>
        <w:t xml:space="preserve">z hlediska zavinění, jsou silniční dopraní nehody </w:t>
      </w:r>
      <w:r w:rsidR="009355E0">
        <w:rPr>
          <w:rFonts w:ascii="Times New Roman" w:hAnsi="Times New Roman" w:cs="Times New Roman"/>
          <w:sz w:val="24"/>
          <w:szCs w:val="24"/>
        </w:rPr>
        <w:t>z převážné většiny nedbalostními delikty. To znamená, že pachatel činu</w:t>
      </w:r>
      <w:r w:rsidR="002162C4">
        <w:rPr>
          <w:rFonts w:ascii="Times New Roman" w:hAnsi="Times New Roman" w:cs="Times New Roman"/>
          <w:sz w:val="24"/>
          <w:szCs w:val="24"/>
        </w:rPr>
        <w:t xml:space="preserve"> nijak nezamýšlel ohrozit či porušit chráněný zájem, </w:t>
      </w:r>
      <w:r w:rsidR="005F5F94">
        <w:rPr>
          <w:rFonts w:ascii="Times New Roman" w:hAnsi="Times New Roman" w:cs="Times New Roman"/>
          <w:sz w:val="24"/>
          <w:szCs w:val="24"/>
        </w:rPr>
        <w:t xml:space="preserve">pouze nedodržel </w:t>
      </w:r>
      <w:r w:rsidR="00492C58">
        <w:rPr>
          <w:rFonts w:ascii="Times New Roman" w:hAnsi="Times New Roman" w:cs="Times New Roman"/>
          <w:sz w:val="24"/>
          <w:szCs w:val="24"/>
        </w:rPr>
        <w:t xml:space="preserve">stanovenou (nebo alespoň očekávanou) </w:t>
      </w:r>
      <w:r w:rsidR="005F5F94">
        <w:rPr>
          <w:rFonts w:ascii="Times New Roman" w:hAnsi="Times New Roman" w:cs="Times New Roman"/>
          <w:sz w:val="24"/>
          <w:szCs w:val="24"/>
        </w:rPr>
        <w:t xml:space="preserve">míru opatrnosti. </w:t>
      </w:r>
      <w:r w:rsidR="00492C58">
        <w:rPr>
          <w:rFonts w:ascii="Times New Roman" w:hAnsi="Times New Roman" w:cs="Times New Roman"/>
          <w:sz w:val="24"/>
          <w:szCs w:val="24"/>
        </w:rPr>
        <w:t xml:space="preserve">Mezi </w:t>
      </w:r>
      <w:r w:rsidR="00492C58" w:rsidRPr="005F6891">
        <w:rPr>
          <w:rFonts w:ascii="Times New Roman" w:hAnsi="Times New Roman" w:cs="Times New Roman"/>
          <w:sz w:val="24"/>
          <w:szCs w:val="24"/>
          <w:u w:val="single"/>
        </w:rPr>
        <w:t>nedbalostní</w:t>
      </w:r>
      <w:r w:rsidR="00492C58">
        <w:rPr>
          <w:rFonts w:ascii="Times New Roman" w:hAnsi="Times New Roman" w:cs="Times New Roman"/>
          <w:sz w:val="24"/>
          <w:szCs w:val="24"/>
        </w:rPr>
        <w:t xml:space="preserve"> trestné činy, páchané na úseku silniční dopravy, patří zejména usmrcení z nedbalosti, těžké ublížení na zdraví z nedbalosti, ublížení na zdraví z nedbalosti, </w:t>
      </w:r>
      <w:r w:rsidR="00492C58" w:rsidRPr="00492C58">
        <w:rPr>
          <w:rFonts w:ascii="Times New Roman" w:hAnsi="Times New Roman" w:cs="Times New Roman"/>
          <w:sz w:val="24"/>
          <w:szCs w:val="24"/>
        </w:rPr>
        <w:t>obecné ohrožení z</w:t>
      </w:r>
      <w:r w:rsidR="00492C58">
        <w:rPr>
          <w:rFonts w:ascii="Times New Roman" w:hAnsi="Times New Roman" w:cs="Times New Roman"/>
          <w:sz w:val="24"/>
          <w:szCs w:val="24"/>
        </w:rPr>
        <w:t> </w:t>
      </w:r>
      <w:r w:rsidR="00492C58" w:rsidRPr="00492C58">
        <w:rPr>
          <w:rFonts w:ascii="Times New Roman" w:hAnsi="Times New Roman" w:cs="Times New Roman"/>
          <w:sz w:val="24"/>
          <w:szCs w:val="24"/>
        </w:rPr>
        <w:t>nedbalosti</w:t>
      </w:r>
      <w:r w:rsidR="00492C58">
        <w:rPr>
          <w:rFonts w:ascii="Times New Roman" w:hAnsi="Times New Roman" w:cs="Times New Roman"/>
          <w:sz w:val="24"/>
          <w:szCs w:val="24"/>
        </w:rPr>
        <w:t>,</w:t>
      </w:r>
      <w:r w:rsidR="00344443">
        <w:rPr>
          <w:rFonts w:ascii="Times New Roman" w:hAnsi="Times New Roman" w:cs="Times New Roman"/>
          <w:sz w:val="24"/>
          <w:szCs w:val="24"/>
        </w:rPr>
        <w:t xml:space="preserve"> </w:t>
      </w:r>
      <w:r w:rsidR="00492C58" w:rsidRPr="00492C58">
        <w:rPr>
          <w:rFonts w:ascii="Times New Roman" w:hAnsi="Times New Roman" w:cs="Times New Roman"/>
          <w:sz w:val="24"/>
          <w:szCs w:val="24"/>
        </w:rPr>
        <w:t>poškození a ohrožení provozu obecně prospěšného zařízení z</w:t>
      </w:r>
      <w:r w:rsidR="00734552">
        <w:rPr>
          <w:rFonts w:ascii="Times New Roman" w:hAnsi="Times New Roman" w:cs="Times New Roman"/>
          <w:sz w:val="24"/>
          <w:szCs w:val="24"/>
        </w:rPr>
        <w:t> </w:t>
      </w:r>
      <w:r w:rsidR="00492C58" w:rsidRPr="00492C58">
        <w:rPr>
          <w:rFonts w:ascii="Times New Roman" w:hAnsi="Times New Roman" w:cs="Times New Roman"/>
          <w:sz w:val="24"/>
          <w:szCs w:val="24"/>
        </w:rPr>
        <w:t>nedbalosti</w:t>
      </w:r>
      <w:r w:rsidR="00734552">
        <w:rPr>
          <w:rFonts w:ascii="Times New Roman" w:hAnsi="Times New Roman" w:cs="Times New Roman"/>
          <w:sz w:val="24"/>
          <w:szCs w:val="24"/>
        </w:rPr>
        <w:t xml:space="preserve">, nebo poškození a ohrožení životního prostředí z nedbalosti. Vzhledem k široké problematice </w:t>
      </w:r>
      <w:r w:rsidR="00344443">
        <w:rPr>
          <w:rFonts w:ascii="Times New Roman" w:hAnsi="Times New Roman" w:cs="Times New Roman"/>
          <w:sz w:val="24"/>
          <w:szCs w:val="24"/>
        </w:rPr>
        <w:t>trestný</w:t>
      </w:r>
      <w:r w:rsidR="00734552">
        <w:rPr>
          <w:rFonts w:ascii="Times New Roman" w:hAnsi="Times New Roman" w:cs="Times New Roman"/>
          <w:sz w:val="24"/>
          <w:szCs w:val="24"/>
        </w:rPr>
        <w:t>ch činů vyberu delikty, které jsou z mého pohledu nejzávažnější a také nejčastější.</w:t>
      </w:r>
    </w:p>
    <w:p w:rsidR="00344443" w:rsidRDefault="0034444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 případ zájmu o přesné znění jednotlivých probíraných paragrafů přikládám v přílohách souhrn jejich ustanovení</w:t>
      </w:r>
      <w:r w:rsidR="005F3DB5">
        <w:rPr>
          <w:rFonts w:ascii="Times New Roman" w:hAnsi="Times New Roman" w:cs="Times New Roman"/>
          <w:sz w:val="24"/>
          <w:szCs w:val="24"/>
        </w:rPr>
        <w:t xml:space="preserve"> (Tabulka č. 5 a 6)</w:t>
      </w:r>
      <w:r>
        <w:rPr>
          <w:rFonts w:ascii="Times New Roman" w:hAnsi="Times New Roman" w:cs="Times New Roman"/>
          <w:sz w:val="24"/>
          <w:szCs w:val="24"/>
        </w:rPr>
        <w:t>.</w:t>
      </w:r>
    </w:p>
    <w:p w:rsidR="00641221" w:rsidRDefault="00734552" w:rsidP="00740793">
      <w:pPr>
        <w:pStyle w:val="Bezmezer"/>
        <w:spacing w:line="360" w:lineRule="auto"/>
        <w:ind w:firstLine="567"/>
        <w:jc w:val="both"/>
        <w:rPr>
          <w:rFonts w:ascii="Times New Roman" w:hAnsi="Times New Roman" w:cs="Times New Roman"/>
          <w:sz w:val="24"/>
          <w:szCs w:val="24"/>
        </w:rPr>
      </w:pPr>
      <w:r w:rsidRPr="005F6891">
        <w:rPr>
          <w:rFonts w:ascii="Times New Roman" w:hAnsi="Times New Roman" w:cs="Times New Roman"/>
          <w:b/>
          <w:sz w:val="24"/>
          <w:szCs w:val="24"/>
        </w:rPr>
        <w:t>Usmrcení z nedbalosti</w:t>
      </w:r>
      <w:r>
        <w:rPr>
          <w:rFonts w:ascii="Times New Roman" w:hAnsi="Times New Roman" w:cs="Times New Roman"/>
          <w:sz w:val="24"/>
          <w:szCs w:val="24"/>
        </w:rPr>
        <w:t xml:space="preserve"> upravuje § 143 </w:t>
      </w:r>
      <w:r w:rsidR="00344443">
        <w:rPr>
          <w:rFonts w:ascii="Times New Roman" w:hAnsi="Times New Roman" w:cs="Times New Roman"/>
          <w:sz w:val="24"/>
          <w:szCs w:val="24"/>
        </w:rPr>
        <w:t>TZ</w:t>
      </w:r>
      <w:r>
        <w:rPr>
          <w:rFonts w:ascii="Times New Roman" w:hAnsi="Times New Roman" w:cs="Times New Roman"/>
          <w:sz w:val="24"/>
          <w:szCs w:val="24"/>
        </w:rPr>
        <w:t>. Silničního provozu se týká zejména odstavec druhý zmíněného paragrafu</w:t>
      </w:r>
      <w:r w:rsidR="002C6113">
        <w:rPr>
          <w:rFonts w:ascii="Times New Roman" w:hAnsi="Times New Roman" w:cs="Times New Roman"/>
          <w:sz w:val="24"/>
          <w:szCs w:val="24"/>
        </w:rPr>
        <w:t>, dle</w:t>
      </w:r>
      <w:r w:rsidR="00B84C18">
        <w:rPr>
          <w:rFonts w:ascii="Times New Roman" w:hAnsi="Times New Roman" w:cs="Times New Roman"/>
          <w:sz w:val="24"/>
          <w:szCs w:val="24"/>
        </w:rPr>
        <w:t xml:space="preserve"> kterého bude potrestán pachatel, který porušil mj. důležitou povinnost uloženou mu dle zákona a v důsledku toho</w:t>
      </w:r>
      <w:r w:rsidR="00102F91">
        <w:rPr>
          <w:rFonts w:ascii="Times New Roman" w:hAnsi="Times New Roman" w:cs="Times New Roman"/>
          <w:sz w:val="24"/>
          <w:szCs w:val="24"/>
        </w:rPr>
        <w:t xml:space="preserve"> způsobil z nedbalosti </w:t>
      </w:r>
      <w:r w:rsidR="00A31AF3">
        <w:rPr>
          <w:rFonts w:ascii="Times New Roman" w:hAnsi="Times New Roman" w:cs="Times New Roman"/>
          <w:sz w:val="24"/>
          <w:szCs w:val="24"/>
        </w:rPr>
        <w:t>smrt jinému</w:t>
      </w:r>
      <w:r w:rsidR="00102F91">
        <w:rPr>
          <w:rFonts w:ascii="Times New Roman" w:hAnsi="Times New Roman" w:cs="Times New Roman"/>
          <w:sz w:val="24"/>
          <w:szCs w:val="24"/>
        </w:rPr>
        <w:t xml:space="preserve">. </w:t>
      </w:r>
      <w:r w:rsidR="00A31AF3">
        <w:rPr>
          <w:rFonts w:ascii="Times New Roman" w:hAnsi="Times New Roman" w:cs="Times New Roman"/>
          <w:sz w:val="24"/>
          <w:szCs w:val="24"/>
        </w:rPr>
        <w:t xml:space="preserve">Dopravy se týká i odstavec třetí, </w:t>
      </w:r>
      <w:r w:rsidR="003843F1">
        <w:rPr>
          <w:rFonts w:ascii="Times New Roman" w:hAnsi="Times New Roman" w:cs="Times New Roman"/>
          <w:sz w:val="24"/>
          <w:szCs w:val="24"/>
        </w:rPr>
        <w:t>pojednávající</w:t>
      </w:r>
      <w:r w:rsidR="00A31AF3">
        <w:rPr>
          <w:rFonts w:ascii="Times New Roman" w:hAnsi="Times New Roman" w:cs="Times New Roman"/>
          <w:sz w:val="24"/>
          <w:szCs w:val="24"/>
        </w:rPr>
        <w:t xml:space="preserve"> o hrubé</w:t>
      </w:r>
      <w:r w:rsidR="003843F1">
        <w:rPr>
          <w:rFonts w:ascii="Times New Roman" w:hAnsi="Times New Roman" w:cs="Times New Roman"/>
          <w:sz w:val="24"/>
          <w:szCs w:val="24"/>
        </w:rPr>
        <w:t>m</w:t>
      </w:r>
      <w:r w:rsidR="00A31AF3">
        <w:rPr>
          <w:rFonts w:ascii="Times New Roman" w:hAnsi="Times New Roman" w:cs="Times New Roman"/>
          <w:sz w:val="24"/>
          <w:szCs w:val="24"/>
        </w:rPr>
        <w:t xml:space="preserve"> porušení zákonů </w:t>
      </w:r>
      <w:r w:rsidR="005F6891">
        <w:rPr>
          <w:rFonts w:ascii="Times New Roman" w:hAnsi="Times New Roman" w:cs="Times New Roman"/>
          <w:sz w:val="24"/>
          <w:szCs w:val="24"/>
        </w:rPr>
        <w:br/>
      </w:r>
      <w:r w:rsidR="00A31AF3">
        <w:rPr>
          <w:rFonts w:ascii="Times New Roman" w:hAnsi="Times New Roman" w:cs="Times New Roman"/>
          <w:sz w:val="24"/>
          <w:szCs w:val="24"/>
        </w:rPr>
        <w:t xml:space="preserve">o bezpečnosti dopravy. </w:t>
      </w:r>
      <w:r w:rsidR="002C6113">
        <w:rPr>
          <w:rFonts w:ascii="Times New Roman" w:hAnsi="Times New Roman" w:cs="Times New Roman"/>
          <w:sz w:val="24"/>
          <w:szCs w:val="24"/>
        </w:rPr>
        <w:t xml:space="preserve">Pojem „důležitá povinnost“ není žádným zákonem jasně definovaný, </w:t>
      </w:r>
      <w:r w:rsidR="002C6113">
        <w:rPr>
          <w:rFonts w:ascii="Times New Roman" w:hAnsi="Times New Roman" w:cs="Times New Roman"/>
          <w:sz w:val="24"/>
          <w:szCs w:val="24"/>
        </w:rPr>
        <w:lastRenderedPageBreak/>
        <w:t xml:space="preserve">rozhodující úlohu tedy má </w:t>
      </w:r>
      <w:r w:rsidR="003843F1">
        <w:rPr>
          <w:rFonts w:ascii="Times New Roman" w:hAnsi="Times New Roman" w:cs="Times New Roman"/>
          <w:sz w:val="24"/>
          <w:szCs w:val="24"/>
        </w:rPr>
        <w:t>NS ČR</w:t>
      </w:r>
      <w:r w:rsidR="002C6113">
        <w:rPr>
          <w:rFonts w:ascii="Times New Roman" w:hAnsi="Times New Roman" w:cs="Times New Roman"/>
          <w:sz w:val="24"/>
          <w:szCs w:val="24"/>
        </w:rPr>
        <w:t xml:space="preserve">. Tento v mnoha svých rozhodnutích považuje za porušení </w:t>
      </w:r>
      <w:r w:rsidR="00746102">
        <w:rPr>
          <w:rFonts w:ascii="Times New Roman" w:hAnsi="Times New Roman" w:cs="Times New Roman"/>
          <w:sz w:val="24"/>
          <w:szCs w:val="24"/>
        </w:rPr>
        <w:t xml:space="preserve">důležité </w:t>
      </w:r>
      <w:r w:rsidR="002C6113">
        <w:rPr>
          <w:rFonts w:ascii="Times New Roman" w:hAnsi="Times New Roman" w:cs="Times New Roman"/>
          <w:sz w:val="24"/>
          <w:szCs w:val="24"/>
        </w:rPr>
        <w:t>povinnosti takové, které má v dané situaci zpravidla za následek nebezpečí pro život člověka nebo pro jeho zdraví, nebo kdy k takovému následku může snadno dojít</w:t>
      </w:r>
      <w:r w:rsidR="00287133">
        <w:rPr>
          <w:rFonts w:ascii="Times New Roman" w:hAnsi="Times New Roman" w:cs="Times New Roman"/>
          <w:sz w:val="24"/>
          <w:szCs w:val="24"/>
        </w:rPr>
        <w:t xml:space="preserve">. Příčinná souvislost mezi porušením této povinnosti a následkem činu, je další podmínkou, která musí být v tomto případě splněna. Aby se dalo hovořit o porušení důležité povinnosti </w:t>
      </w:r>
      <w:r w:rsidR="005F6891">
        <w:rPr>
          <w:rFonts w:ascii="Times New Roman" w:hAnsi="Times New Roman" w:cs="Times New Roman"/>
          <w:sz w:val="24"/>
          <w:szCs w:val="24"/>
        </w:rPr>
        <w:br/>
      </w:r>
      <w:r w:rsidR="00287133">
        <w:rPr>
          <w:rFonts w:ascii="Times New Roman" w:hAnsi="Times New Roman" w:cs="Times New Roman"/>
          <w:sz w:val="24"/>
          <w:szCs w:val="24"/>
        </w:rPr>
        <w:t>ve smyslu § 143 odst. 2, musí jít o takové porušení, které podstatně zvyšuje stupeň nebezpečnosti činu pro společnost</w:t>
      </w:r>
      <w:r w:rsidR="00746102">
        <w:rPr>
          <w:rFonts w:ascii="Times New Roman" w:hAnsi="Times New Roman" w:cs="Times New Roman"/>
          <w:sz w:val="24"/>
          <w:szCs w:val="24"/>
        </w:rPr>
        <w:t>.</w:t>
      </w:r>
      <w:r w:rsidR="002C6113">
        <w:rPr>
          <w:rStyle w:val="Znakapoznpodarou"/>
          <w:rFonts w:ascii="Times New Roman" w:hAnsi="Times New Roman" w:cs="Times New Roman"/>
          <w:sz w:val="24"/>
          <w:szCs w:val="24"/>
        </w:rPr>
        <w:footnoteReference w:id="32"/>
      </w:r>
      <w:r w:rsidR="00746102">
        <w:rPr>
          <w:rFonts w:ascii="Times New Roman" w:hAnsi="Times New Roman" w:cs="Times New Roman"/>
          <w:sz w:val="24"/>
          <w:szCs w:val="24"/>
        </w:rPr>
        <w:t xml:space="preserve"> Během své rozhodovací činnosti stanovil </w:t>
      </w:r>
      <w:r w:rsidR="00423A04">
        <w:rPr>
          <w:rFonts w:ascii="Times New Roman" w:hAnsi="Times New Roman" w:cs="Times New Roman"/>
          <w:sz w:val="24"/>
          <w:szCs w:val="24"/>
        </w:rPr>
        <w:t>NS ČR</w:t>
      </w:r>
      <w:r w:rsidR="00746102">
        <w:rPr>
          <w:rFonts w:ascii="Times New Roman" w:hAnsi="Times New Roman" w:cs="Times New Roman"/>
          <w:sz w:val="24"/>
          <w:szCs w:val="24"/>
        </w:rPr>
        <w:t xml:space="preserve"> několik příkladů porušení důležité povinn</w:t>
      </w:r>
      <w:r w:rsidR="00F650FB">
        <w:rPr>
          <w:rFonts w:ascii="Times New Roman" w:hAnsi="Times New Roman" w:cs="Times New Roman"/>
          <w:sz w:val="24"/>
          <w:szCs w:val="24"/>
        </w:rPr>
        <w:t xml:space="preserve">osti vyplývající ze zákona, </w:t>
      </w:r>
      <w:r w:rsidR="00746102">
        <w:rPr>
          <w:rFonts w:ascii="Times New Roman" w:hAnsi="Times New Roman" w:cs="Times New Roman"/>
          <w:sz w:val="24"/>
          <w:szCs w:val="24"/>
        </w:rPr>
        <w:t>např.: řízení dopravního prostředku pod vlivem alkoholu či jiné návykové látky</w:t>
      </w:r>
      <w:r w:rsidR="004A5436">
        <w:rPr>
          <w:rStyle w:val="Znakapoznpodarou"/>
          <w:rFonts w:ascii="Times New Roman" w:hAnsi="Times New Roman" w:cs="Times New Roman"/>
          <w:sz w:val="24"/>
          <w:szCs w:val="24"/>
        </w:rPr>
        <w:footnoteReference w:id="33"/>
      </w:r>
      <w:r w:rsidR="00746102">
        <w:rPr>
          <w:rFonts w:ascii="Times New Roman" w:hAnsi="Times New Roman" w:cs="Times New Roman"/>
          <w:sz w:val="24"/>
          <w:szCs w:val="24"/>
        </w:rPr>
        <w:t>,</w:t>
      </w:r>
      <w:r w:rsidR="004A5436">
        <w:rPr>
          <w:rFonts w:ascii="Times New Roman" w:hAnsi="Times New Roman" w:cs="Times New Roman"/>
          <w:sz w:val="24"/>
          <w:szCs w:val="24"/>
        </w:rPr>
        <w:t xml:space="preserve"> nepřiměřená rychlost</w:t>
      </w:r>
      <w:r w:rsidR="00550899">
        <w:rPr>
          <w:rStyle w:val="Znakapoznpodarou"/>
          <w:rFonts w:ascii="Times New Roman" w:hAnsi="Times New Roman" w:cs="Times New Roman"/>
          <w:sz w:val="24"/>
          <w:szCs w:val="24"/>
        </w:rPr>
        <w:footnoteReference w:id="34"/>
      </w:r>
      <w:r w:rsidR="004A5436">
        <w:rPr>
          <w:rFonts w:ascii="Times New Roman" w:hAnsi="Times New Roman" w:cs="Times New Roman"/>
          <w:sz w:val="24"/>
          <w:szCs w:val="24"/>
        </w:rPr>
        <w:t>, nedání přednosti v jízdě</w:t>
      </w:r>
      <w:r w:rsidR="00A92D66">
        <w:rPr>
          <w:rStyle w:val="Znakapoznpodarou"/>
          <w:rFonts w:ascii="Times New Roman" w:hAnsi="Times New Roman" w:cs="Times New Roman"/>
          <w:sz w:val="24"/>
          <w:szCs w:val="24"/>
        </w:rPr>
        <w:footnoteReference w:id="35"/>
      </w:r>
      <w:r w:rsidR="004A5436">
        <w:rPr>
          <w:rFonts w:ascii="Times New Roman" w:hAnsi="Times New Roman" w:cs="Times New Roman"/>
          <w:sz w:val="24"/>
          <w:szCs w:val="24"/>
        </w:rPr>
        <w:t>, nesledování technického stavu vozidla</w:t>
      </w:r>
      <w:r w:rsidR="00A92D66">
        <w:rPr>
          <w:rStyle w:val="Znakapoznpodarou"/>
          <w:rFonts w:ascii="Times New Roman" w:hAnsi="Times New Roman" w:cs="Times New Roman"/>
          <w:sz w:val="24"/>
          <w:szCs w:val="24"/>
        </w:rPr>
        <w:footnoteReference w:id="36"/>
      </w:r>
      <w:r w:rsidR="004A5436">
        <w:rPr>
          <w:rFonts w:ascii="Times New Roman" w:hAnsi="Times New Roman" w:cs="Times New Roman"/>
          <w:sz w:val="24"/>
          <w:szCs w:val="24"/>
        </w:rPr>
        <w:t>, ohrožení chodce přecházejícího pozemní komunikaci</w:t>
      </w:r>
      <w:r w:rsidR="000614F0">
        <w:rPr>
          <w:rStyle w:val="Znakapoznpodarou"/>
          <w:rFonts w:ascii="Times New Roman" w:hAnsi="Times New Roman" w:cs="Times New Roman"/>
          <w:sz w:val="24"/>
          <w:szCs w:val="24"/>
        </w:rPr>
        <w:footnoteReference w:id="37"/>
      </w:r>
      <w:r w:rsidR="00062799">
        <w:rPr>
          <w:rFonts w:ascii="Times New Roman" w:hAnsi="Times New Roman" w:cs="Times New Roman"/>
          <w:sz w:val="24"/>
          <w:szCs w:val="24"/>
        </w:rPr>
        <w:t xml:space="preserve">, </w:t>
      </w:r>
      <w:r w:rsidR="004A5436">
        <w:rPr>
          <w:rFonts w:ascii="Times New Roman" w:hAnsi="Times New Roman" w:cs="Times New Roman"/>
          <w:sz w:val="24"/>
          <w:szCs w:val="24"/>
        </w:rPr>
        <w:t>nedodržení bezpečnostní vzdálenosti</w:t>
      </w:r>
      <w:r w:rsidR="000614F0">
        <w:rPr>
          <w:rStyle w:val="Znakapoznpodarou"/>
          <w:rFonts w:ascii="Times New Roman" w:hAnsi="Times New Roman" w:cs="Times New Roman"/>
          <w:sz w:val="24"/>
          <w:szCs w:val="24"/>
        </w:rPr>
        <w:footnoteReference w:id="38"/>
      </w:r>
      <w:r w:rsidR="004A5436">
        <w:rPr>
          <w:rFonts w:ascii="Times New Roman" w:hAnsi="Times New Roman" w:cs="Times New Roman"/>
          <w:sz w:val="24"/>
          <w:szCs w:val="24"/>
        </w:rPr>
        <w:t>, předání řízení vozidla osobě nezpůsobilé</w:t>
      </w:r>
      <w:r w:rsidR="00062799">
        <w:rPr>
          <w:rStyle w:val="Znakapoznpodarou"/>
          <w:rFonts w:ascii="Times New Roman" w:hAnsi="Times New Roman" w:cs="Times New Roman"/>
          <w:sz w:val="24"/>
          <w:szCs w:val="24"/>
        </w:rPr>
        <w:footnoteReference w:id="39"/>
      </w:r>
      <w:r w:rsidR="004A5436">
        <w:rPr>
          <w:rFonts w:ascii="Times New Roman" w:hAnsi="Times New Roman" w:cs="Times New Roman"/>
          <w:sz w:val="24"/>
          <w:szCs w:val="24"/>
        </w:rPr>
        <w:t>, porušení pravidel užívání dětské autosedačky</w:t>
      </w:r>
      <w:r w:rsidR="00062799">
        <w:rPr>
          <w:rStyle w:val="Znakapoznpodarou"/>
          <w:rFonts w:ascii="Times New Roman" w:hAnsi="Times New Roman" w:cs="Times New Roman"/>
          <w:sz w:val="24"/>
          <w:szCs w:val="24"/>
        </w:rPr>
        <w:footnoteReference w:id="40"/>
      </w:r>
      <w:r w:rsidR="004A5436">
        <w:rPr>
          <w:rFonts w:ascii="Times New Roman" w:hAnsi="Times New Roman" w:cs="Times New Roman"/>
          <w:sz w:val="24"/>
          <w:szCs w:val="24"/>
        </w:rPr>
        <w:t>, nedodržení směru a způsobu jízd</w:t>
      </w:r>
      <w:r w:rsidR="00B95686">
        <w:rPr>
          <w:rFonts w:ascii="Times New Roman" w:hAnsi="Times New Roman" w:cs="Times New Roman"/>
          <w:sz w:val="24"/>
          <w:szCs w:val="24"/>
        </w:rPr>
        <w:t>y</w:t>
      </w:r>
      <w:r w:rsidR="00802FDA">
        <w:rPr>
          <w:rStyle w:val="Znakapoznpodarou"/>
          <w:rFonts w:ascii="Times New Roman" w:hAnsi="Times New Roman" w:cs="Times New Roman"/>
          <w:sz w:val="24"/>
          <w:szCs w:val="24"/>
        </w:rPr>
        <w:footnoteReference w:id="41"/>
      </w:r>
      <w:r w:rsidR="004A5436">
        <w:rPr>
          <w:rFonts w:ascii="Times New Roman" w:hAnsi="Times New Roman" w:cs="Times New Roman"/>
          <w:sz w:val="24"/>
          <w:szCs w:val="24"/>
        </w:rPr>
        <w:t xml:space="preserve"> atd.</w:t>
      </w:r>
      <w:r w:rsidR="00746102">
        <w:rPr>
          <w:rFonts w:ascii="Times New Roman" w:hAnsi="Times New Roman" w:cs="Times New Roman"/>
          <w:sz w:val="24"/>
          <w:szCs w:val="24"/>
        </w:rPr>
        <w:t xml:space="preserve"> </w:t>
      </w:r>
      <w:r w:rsidR="00E77F75">
        <w:rPr>
          <w:rFonts w:ascii="Times New Roman" w:hAnsi="Times New Roman" w:cs="Times New Roman"/>
          <w:sz w:val="24"/>
          <w:szCs w:val="24"/>
        </w:rPr>
        <w:t>Dalším důležitým pojmem je „hrubé porušení zákonů“</w:t>
      </w:r>
      <w:r w:rsidR="00640B0E">
        <w:rPr>
          <w:rFonts w:ascii="Times New Roman" w:hAnsi="Times New Roman" w:cs="Times New Roman"/>
          <w:sz w:val="24"/>
          <w:szCs w:val="24"/>
        </w:rPr>
        <w:t>. J</w:t>
      </w:r>
      <w:r w:rsidR="00E77F75">
        <w:rPr>
          <w:rFonts w:ascii="Times New Roman" w:hAnsi="Times New Roman" w:cs="Times New Roman"/>
          <w:sz w:val="24"/>
          <w:szCs w:val="24"/>
        </w:rPr>
        <w:t>de o případy porušení právní normy, podstatně závažnější, než j</w:t>
      </w:r>
      <w:r w:rsidR="00640B0E">
        <w:rPr>
          <w:rFonts w:ascii="Times New Roman" w:hAnsi="Times New Roman" w:cs="Times New Roman"/>
          <w:sz w:val="24"/>
          <w:szCs w:val="24"/>
        </w:rPr>
        <w:t>e porušení důležité povinnosti – typickým příkladem je porušení více různých právních norem upravujícíc</w:t>
      </w:r>
      <w:r w:rsidR="00423A04">
        <w:rPr>
          <w:rFonts w:ascii="Times New Roman" w:hAnsi="Times New Roman" w:cs="Times New Roman"/>
          <w:sz w:val="24"/>
          <w:szCs w:val="24"/>
        </w:rPr>
        <w:t xml:space="preserve">h silniční dopravu (např. jízda </w:t>
      </w:r>
      <w:r w:rsidR="00640B0E">
        <w:rPr>
          <w:rFonts w:ascii="Times New Roman" w:hAnsi="Times New Roman" w:cs="Times New Roman"/>
          <w:sz w:val="24"/>
          <w:szCs w:val="24"/>
        </w:rPr>
        <w:t>podnapilého řidiče</w:t>
      </w:r>
      <w:r w:rsidR="00423A04">
        <w:rPr>
          <w:rFonts w:ascii="Times New Roman" w:hAnsi="Times New Roman" w:cs="Times New Roman"/>
          <w:sz w:val="24"/>
          <w:szCs w:val="24"/>
        </w:rPr>
        <w:t xml:space="preserve"> vysokou rychlostí s technicky nezpůsobilým vozidlem</w:t>
      </w:r>
      <w:r w:rsidR="00640B0E">
        <w:rPr>
          <w:rFonts w:ascii="Times New Roman" w:hAnsi="Times New Roman" w:cs="Times New Roman"/>
          <w:sz w:val="24"/>
          <w:szCs w:val="24"/>
        </w:rPr>
        <w:t>)</w:t>
      </w:r>
      <w:r w:rsidR="00640B0E">
        <w:rPr>
          <w:rStyle w:val="Znakapoznpodarou"/>
          <w:rFonts w:ascii="Times New Roman" w:hAnsi="Times New Roman" w:cs="Times New Roman"/>
          <w:sz w:val="24"/>
          <w:szCs w:val="24"/>
        </w:rPr>
        <w:footnoteReference w:id="42"/>
      </w:r>
      <w:r w:rsidR="00640B0E">
        <w:rPr>
          <w:rFonts w:ascii="Times New Roman" w:hAnsi="Times New Roman" w:cs="Times New Roman"/>
          <w:sz w:val="24"/>
          <w:szCs w:val="24"/>
        </w:rPr>
        <w:t xml:space="preserve">. </w:t>
      </w:r>
      <w:r w:rsidR="006216DC">
        <w:rPr>
          <w:rFonts w:ascii="Times New Roman" w:hAnsi="Times New Roman" w:cs="Times New Roman"/>
          <w:sz w:val="24"/>
          <w:szCs w:val="24"/>
        </w:rPr>
        <w:t xml:space="preserve">Ke smrtelným dopravním nehodám </w:t>
      </w:r>
      <w:r w:rsidR="00587FB1">
        <w:rPr>
          <w:rFonts w:ascii="Times New Roman" w:hAnsi="Times New Roman" w:cs="Times New Roman"/>
          <w:sz w:val="24"/>
          <w:szCs w:val="24"/>
        </w:rPr>
        <w:t xml:space="preserve">dochází </w:t>
      </w:r>
      <w:r w:rsidR="006216DC">
        <w:rPr>
          <w:rFonts w:ascii="Times New Roman" w:hAnsi="Times New Roman" w:cs="Times New Roman"/>
          <w:sz w:val="24"/>
          <w:szCs w:val="24"/>
        </w:rPr>
        <w:t xml:space="preserve">v poslední době </w:t>
      </w:r>
      <w:r w:rsidR="00587FB1">
        <w:rPr>
          <w:rFonts w:ascii="Times New Roman" w:hAnsi="Times New Roman" w:cs="Times New Roman"/>
          <w:sz w:val="24"/>
          <w:szCs w:val="24"/>
        </w:rPr>
        <w:t xml:space="preserve">velmi často, a proto vznesení obvinění z trestného činu usmrcení z nedbalosti nebude ojedinělým případem. </w:t>
      </w:r>
    </w:p>
    <w:p w:rsidR="00120D74" w:rsidRDefault="006C0AD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Porušení důležité povinnosti </w:t>
      </w:r>
      <w:r w:rsidR="002C72C9">
        <w:rPr>
          <w:rFonts w:ascii="Times New Roman" w:hAnsi="Times New Roman" w:cs="Times New Roman"/>
          <w:sz w:val="24"/>
          <w:szCs w:val="24"/>
        </w:rPr>
        <w:t xml:space="preserve">vyplývající ze zákona </w:t>
      </w:r>
      <w:r>
        <w:rPr>
          <w:rFonts w:ascii="Times New Roman" w:hAnsi="Times New Roman" w:cs="Times New Roman"/>
          <w:sz w:val="24"/>
          <w:szCs w:val="24"/>
        </w:rPr>
        <w:t xml:space="preserve">a hrubé porušení zákonů </w:t>
      </w:r>
      <w:r w:rsidR="00423A04">
        <w:rPr>
          <w:rFonts w:ascii="Times New Roman" w:hAnsi="Times New Roman" w:cs="Times New Roman"/>
          <w:sz w:val="24"/>
          <w:szCs w:val="24"/>
        </w:rPr>
        <w:br/>
      </w:r>
      <w:r>
        <w:rPr>
          <w:rFonts w:ascii="Times New Roman" w:hAnsi="Times New Roman" w:cs="Times New Roman"/>
          <w:sz w:val="24"/>
          <w:szCs w:val="24"/>
        </w:rPr>
        <w:t xml:space="preserve">o bezpečnosti dopravy, obojí s následkem </w:t>
      </w:r>
      <w:r w:rsidR="002C72C9">
        <w:rPr>
          <w:rFonts w:ascii="Times New Roman" w:hAnsi="Times New Roman" w:cs="Times New Roman"/>
          <w:sz w:val="24"/>
          <w:szCs w:val="24"/>
        </w:rPr>
        <w:t>těžk</w:t>
      </w:r>
      <w:r w:rsidR="00C21E6E">
        <w:rPr>
          <w:rFonts w:ascii="Times New Roman" w:hAnsi="Times New Roman" w:cs="Times New Roman"/>
          <w:sz w:val="24"/>
          <w:szCs w:val="24"/>
        </w:rPr>
        <w:t>é</w:t>
      </w:r>
      <w:r w:rsidR="002C72C9">
        <w:rPr>
          <w:rFonts w:ascii="Times New Roman" w:hAnsi="Times New Roman" w:cs="Times New Roman"/>
          <w:sz w:val="24"/>
          <w:szCs w:val="24"/>
        </w:rPr>
        <w:t xml:space="preserve"> újmy</w:t>
      </w:r>
      <w:r>
        <w:rPr>
          <w:rFonts w:ascii="Times New Roman" w:hAnsi="Times New Roman" w:cs="Times New Roman"/>
          <w:sz w:val="24"/>
          <w:szCs w:val="24"/>
        </w:rPr>
        <w:t xml:space="preserve"> na zdraví z</w:t>
      </w:r>
      <w:r w:rsidR="002C72C9">
        <w:rPr>
          <w:rFonts w:ascii="Times New Roman" w:hAnsi="Times New Roman" w:cs="Times New Roman"/>
          <w:sz w:val="24"/>
          <w:szCs w:val="24"/>
        </w:rPr>
        <w:t> </w:t>
      </w:r>
      <w:r>
        <w:rPr>
          <w:rFonts w:ascii="Times New Roman" w:hAnsi="Times New Roman" w:cs="Times New Roman"/>
          <w:sz w:val="24"/>
          <w:szCs w:val="24"/>
        </w:rPr>
        <w:t>nedbalosti</w:t>
      </w:r>
      <w:r w:rsidR="002C72C9">
        <w:rPr>
          <w:rFonts w:ascii="Times New Roman" w:hAnsi="Times New Roman" w:cs="Times New Roman"/>
          <w:sz w:val="24"/>
          <w:szCs w:val="24"/>
        </w:rPr>
        <w:t xml:space="preserve"> nebo ubl</w:t>
      </w:r>
      <w:r w:rsidR="00740793">
        <w:rPr>
          <w:rFonts w:ascii="Times New Roman" w:hAnsi="Times New Roman" w:cs="Times New Roman"/>
          <w:sz w:val="24"/>
          <w:szCs w:val="24"/>
        </w:rPr>
        <w:t xml:space="preserve">ížení </w:t>
      </w:r>
      <w:r w:rsidR="00423A04">
        <w:rPr>
          <w:rFonts w:ascii="Times New Roman" w:hAnsi="Times New Roman" w:cs="Times New Roman"/>
          <w:sz w:val="24"/>
          <w:szCs w:val="24"/>
        </w:rPr>
        <w:br/>
      </w:r>
      <w:r w:rsidR="00740793">
        <w:rPr>
          <w:rFonts w:ascii="Times New Roman" w:hAnsi="Times New Roman" w:cs="Times New Roman"/>
          <w:sz w:val="24"/>
          <w:szCs w:val="24"/>
        </w:rPr>
        <w:t xml:space="preserve">na zdraví </w:t>
      </w:r>
      <w:r w:rsidR="002C72C9">
        <w:rPr>
          <w:rFonts w:ascii="Times New Roman" w:hAnsi="Times New Roman" w:cs="Times New Roman"/>
          <w:sz w:val="24"/>
          <w:szCs w:val="24"/>
        </w:rPr>
        <w:t>z nedbalosti</w:t>
      </w:r>
      <w:r>
        <w:rPr>
          <w:rFonts w:ascii="Times New Roman" w:hAnsi="Times New Roman" w:cs="Times New Roman"/>
          <w:sz w:val="24"/>
          <w:szCs w:val="24"/>
        </w:rPr>
        <w:t xml:space="preserve">, je upraveno i v § 147 </w:t>
      </w:r>
      <w:r w:rsidR="00423A04">
        <w:rPr>
          <w:rFonts w:ascii="Times New Roman" w:hAnsi="Times New Roman" w:cs="Times New Roman"/>
          <w:sz w:val="24"/>
          <w:szCs w:val="24"/>
        </w:rPr>
        <w:t xml:space="preserve">TZ </w:t>
      </w:r>
      <w:r w:rsidR="00B93A0F">
        <w:rPr>
          <w:rFonts w:ascii="Times New Roman" w:hAnsi="Times New Roman" w:cs="Times New Roman"/>
          <w:sz w:val="24"/>
          <w:szCs w:val="24"/>
        </w:rPr>
        <w:t>(</w:t>
      </w:r>
      <w:r w:rsidR="00B93A0F" w:rsidRPr="005F6891">
        <w:rPr>
          <w:rFonts w:ascii="Times New Roman" w:hAnsi="Times New Roman" w:cs="Times New Roman"/>
          <w:b/>
          <w:sz w:val="24"/>
          <w:szCs w:val="24"/>
        </w:rPr>
        <w:t>těžké ublížení na zdraví z nedbalosti</w:t>
      </w:r>
      <w:r w:rsidR="00B93A0F">
        <w:rPr>
          <w:rFonts w:ascii="Times New Roman" w:hAnsi="Times New Roman" w:cs="Times New Roman"/>
          <w:sz w:val="24"/>
          <w:szCs w:val="24"/>
        </w:rPr>
        <w:t>)</w:t>
      </w:r>
      <w:r w:rsidR="00487D0E">
        <w:rPr>
          <w:rFonts w:ascii="Times New Roman" w:hAnsi="Times New Roman" w:cs="Times New Roman"/>
          <w:sz w:val="24"/>
          <w:szCs w:val="24"/>
        </w:rPr>
        <w:t xml:space="preserve"> </w:t>
      </w:r>
      <w:r w:rsidR="002C72C9">
        <w:rPr>
          <w:rFonts w:ascii="Times New Roman" w:hAnsi="Times New Roman" w:cs="Times New Roman"/>
          <w:sz w:val="24"/>
          <w:szCs w:val="24"/>
        </w:rPr>
        <w:t xml:space="preserve">a </w:t>
      </w:r>
      <w:r w:rsidR="00423A04">
        <w:rPr>
          <w:rFonts w:ascii="Times New Roman" w:hAnsi="Times New Roman" w:cs="Times New Roman"/>
          <w:sz w:val="24"/>
          <w:szCs w:val="24"/>
        </w:rPr>
        <w:br/>
      </w:r>
      <w:r w:rsidR="002C72C9">
        <w:rPr>
          <w:rFonts w:ascii="Times New Roman" w:hAnsi="Times New Roman" w:cs="Times New Roman"/>
          <w:sz w:val="24"/>
          <w:szCs w:val="24"/>
        </w:rPr>
        <w:t xml:space="preserve">v § 148 </w:t>
      </w:r>
      <w:r w:rsidR="00423A04">
        <w:rPr>
          <w:rFonts w:ascii="Times New Roman" w:hAnsi="Times New Roman" w:cs="Times New Roman"/>
          <w:sz w:val="24"/>
          <w:szCs w:val="24"/>
        </w:rPr>
        <w:t>TZ</w:t>
      </w:r>
      <w:r w:rsidR="00B93A0F">
        <w:rPr>
          <w:rFonts w:ascii="Times New Roman" w:hAnsi="Times New Roman" w:cs="Times New Roman"/>
          <w:sz w:val="24"/>
          <w:szCs w:val="24"/>
        </w:rPr>
        <w:t xml:space="preserve"> (</w:t>
      </w:r>
      <w:r w:rsidR="00B93A0F" w:rsidRPr="005F6891">
        <w:rPr>
          <w:rFonts w:ascii="Times New Roman" w:hAnsi="Times New Roman" w:cs="Times New Roman"/>
          <w:b/>
          <w:sz w:val="24"/>
          <w:szCs w:val="24"/>
        </w:rPr>
        <w:t>ublížení na zdraví z nedbalosti</w:t>
      </w:r>
      <w:r w:rsidR="00B93A0F">
        <w:rPr>
          <w:rFonts w:ascii="Times New Roman" w:hAnsi="Times New Roman" w:cs="Times New Roman"/>
          <w:sz w:val="24"/>
          <w:szCs w:val="24"/>
        </w:rPr>
        <w:t>)</w:t>
      </w:r>
      <w:r w:rsidR="002C72C9">
        <w:rPr>
          <w:rFonts w:ascii="Times New Roman" w:hAnsi="Times New Roman" w:cs="Times New Roman"/>
          <w:sz w:val="24"/>
          <w:szCs w:val="24"/>
        </w:rPr>
        <w:t xml:space="preserve">. Na rozdíl od </w:t>
      </w:r>
      <w:r w:rsidR="00C21E6E">
        <w:rPr>
          <w:rFonts w:ascii="Times New Roman" w:hAnsi="Times New Roman" w:cs="Times New Roman"/>
          <w:sz w:val="24"/>
          <w:szCs w:val="24"/>
        </w:rPr>
        <w:t xml:space="preserve">pojmu „porušení důležité povinnosti“ jsou pojmy „ublížení na zdraví“ a „těžká újma na zdraví“ </w:t>
      </w:r>
      <w:r w:rsidR="00487D0E">
        <w:rPr>
          <w:rFonts w:ascii="Times New Roman" w:hAnsi="Times New Roman" w:cs="Times New Roman"/>
          <w:sz w:val="24"/>
          <w:szCs w:val="24"/>
        </w:rPr>
        <w:t xml:space="preserve">v TZ </w:t>
      </w:r>
      <w:r w:rsidR="00C21E6E">
        <w:rPr>
          <w:rFonts w:ascii="Times New Roman" w:hAnsi="Times New Roman" w:cs="Times New Roman"/>
          <w:sz w:val="24"/>
          <w:szCs w:val="24"/>
        </w:rPr>
        <w:t>definovány</w:t>
      </w:r>
      <w:r w:rsidR="00120D74">
        <w:rPr>
          <w:rFonts w:ascii="Times New Roman" w:hAnsi="Times New Roman" w:cs="Times New Roman"/>
          <w:sz w:val="24"/>
          <w:szCs w:val="24"/>
        </w:rPr>
        <w:t>,</w:t>
      </w:r>
      <w:r w:rsidR="00C21E6E">
        <w:rPr>
          <w:rFonts w:ascii="Times New Roman" w:hAnsi="Times New Roman" w:cs="Times New Roman"/>
          <w:sz w:val="24"/>
          <w:szCs w:val="24"/>
        </w:rPr>
        <w:t xml:space="preserve"> a to </w:t>
      </w:r>
      <w:r w:rsidR="00487D0E">
        <w:rPr>
          <w:rFonts w:ascii="Times New Roman" w:hAnsi="Times New Roman" w:cs="Times New Roman"/>
          <w:sz w:val="24"/>
          <w:szCs w:val="24"/>
        </w:rPr>
        <w:br/>
      </w:r>
      <w:r w:rsidR="00C21E6E">
        <w:rPr>
          <w:rFonts w:ascii="Times New Roman" w:hAnsi="Times New Roman" w:cs="Times New Roman"/>
          <w:sz w:val="24"/>
          <w:szCs w:val="24"/>
        </w:rPr>
        <w:t xml:space="preserve">v § 122. </w:t>
      </w:r>
      <w:r w:rsidR="00120D74" w:rsidRPr="00120D74">
        <w:rPr>
          <w:rFonts w:ascii="Times New Roman" w:hAnsi="Times New Roman" w:cs="Times New Roman"/>
          <w:sz w:val="24"/>
          <w:szCs w:val="24"/>
        </w:rPr>
        <w:t xml:space="preserve">Ublížením na zdraví se rozumí takový </w:t>
      </w:r>
      <w:r w:rsidR="00120D74" w:rsidRPr="00120D74">
        <w:rPr>
          <w:rFonts w:ascii="Times New Roman" w:hAnsi="Times New Roman" w:cs="Times New Roman"/>
          <w:i/>
          <w:sz w:val="24"/>
          <w:szCs w:val="24"/>
        </w:rPr>
        <w:t xml:space="preserve">stav záležející v poruše zdraví nebo jiném </w:t>
      </w:r>
      <w:r w:rsidR="00120D74" w:rsidRPr="00120D74">
        <w:rPr>
          <w:rFonts w:ascii="Times New Roman" w:hAnsi="Times New Roman" w:cs="Times New Roman"/>
          <w:i/>
          <w:sz w:val="24"/>
          <w:szCs w:val="24"/>
        </w:rPr>
        <w:lastRenderedPageBreak/>
        <w:t>onemocnění, který porušením normálních tělesných nebo duševních funkcí znesnadňuje, nikoli jen po krátkou dobu</w:t>
      </w:r>
      <w:r w:rsidR="000023B7">
        <w:rPr>
          <w:rStyle w:val="Znakapoznpodarou"/>
          <w:rFonts w:ascii="Times New Roman" w:hAnsi="Times New Roman" w:cs="Times New Roman"/>
          <w:i/>
          <w:sz w:val="24"/>
          <w:szCs w:val="24"/>
        </w:rPr>
        <w:footnoteReference w:id="43"/>
      </w:r>
      <w:r w:rsidR="00120D74" w:rsidRPr="00120D74">
        <w:rPr>
          <w:rFonts w:ascii="Times New Roman" w:hAnsi="Times New Roman" w:cs="Times New Roman"/>
          <w:i/>
          <w:sz w:val="24"/>
          <w:szCs w:val="24"/>
        </w:rPr>
        <w:t>, obvyklý způsob života poškozeného a který vyžaduje lékařského ošetření</w:t>
      </w:r>
      <w:r w:rsidR="00120D74">
        <w:rPr>
          <w:rFonts w:ascii="Times New Roman" w:hAnsi="Times New Roman" w:cs="Times New Roman"/>
          <w:sz w:val="24"/>
          <w:szCs w:val="24"/>
        </w:rPr>
        <w:t xml:space="preserve">. </w:t>
      </w:r>
      <w:r w:rsidR="00120D74" w:rsidRPr="00120D74">
        <w:rPr>
          <w:rFonts w:ascii="Times New Roman" w:hAnsi="Times New Roman" w:cs="Times New Roman"/>
          <w:sz w:val="24"/>
          <w:szCs w:val="24"/>
        </w:rPr>
        <w:t xml:space="preserve">Těžkou újmou na zdraví se rozumí jen </w:t>
      </w:r>
      <w:r w:rsidR="00120D74" w:rsidRPr="00120D74">
        <w:rPr>
          <w:rFonts w:ascii="Times New Roman" w:hAnsi="Times New Roman" w:cs="Times New Roman"/>
          <w:i/>
          <w:sz w:val="24"/>
          <w:szCs w:val="24"/>
        </w:rPr>
        <w:t>vážná porucha zdraví nebo jiné vážné onemocnění na zdraví jako je zmrzačení, ztráta nebo podstatné snížení pracovní způsobilosti, ochromení údu, ztráta nebo podstatné oslabení funkce smyslového ústrojí, poškození důležitého orgánu, zohyzdění, vyvolání potratu nebo usmrcení plodu, mučivé útrapy, nebo delší dobu trvající porucha zdraví</w:t>
      </w:r>
      <w:r w:rsidR="00E8280E">
        <w:rPr>
          <w:rStyle w:val="Znakapoznpodarou"/>
          <w:rFonts w:ascii="Times New Roman" w:hAnsi="Times New Roman" w:cs="Times New Roman"/>
          <w:i/>
          <w:sz w:val="24"/>
          <w:szCs w:val="24"/>
        </w:rPr>
        <w:footnoteReference w:id="44"/>
      </w:r>
      <w:r w:rsidR="00120D74" w:rsidRPr="00120D74">
        <w:rPr>
          <w:rFonts w:ascii="Times New Roman" w:hAnsi="Times New Roman" w:cs="Times New Roman"/>
          <w:sz w:val="24"/>
          <w:szCs w:val="24"/>
        </w:rPr>
        <w:t>.</w:t>
      </w:r>
      <w:r w:rsidR="00120D74">
        <w:rPr>
          <w:rFonts w:ascii="Times New Roman" w:hAnsi="Times New Roman" w:cs="Times New Roman"/>
          <w:sz w:val="24"/>
          <w:szCs w:val="24"/>
        </w:rPr>
        <w:t xml:space="preserve"> </w:t>
      </w:r>
    </w:p>
    <w:p w:rsidR="00E8280E" w:rsidRDefault="00E8280E"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Všechny dosavad uvedené t</w:t>
      </w:r>
      <w:r w:rsidR="00B93A0F">
        <w:rPr>
          <w:rFonts w:ascii="Times New Roman" w:hAnsi="Times New Roman" w:cs="Times New Roman"/>
          <w:sz w:val="24"/>
          <w:szCs w:val="24"/>
        </w:rPr>
        <w:t>restné činy jsou činy poruchové,</w:t>
      </w:r>
      <w:r>
        <w:rPr>
          <w:rFonts w:ascii="Times New Roman" w:hAnsi="Times New Roman" w:cs="Times New Roman"/>
          <w:sz w:val="24"/>
          <w:szCs w:val="24"/>
        </w:rPr>
        <w:t xml:space="preserve"> tedy musí dojít k následku předvídaného v jednotlivých ustanovení</w:t>
      </w:r>
      <w:r w:rsidR="00B93A0F">
        <w:rPr>
          <w:rFonts w:ascii="Times New Roman" w:hAnsi="Times New Roman" w:cs="Times New Roman"/>
          <w:sz w:val="24"/>
          <w:szCs w:val="24"/>
        </w:rPr>
        <w:t>ch</w:t>
      </w:r>
      <w:r>
        <w:rPr>
          <w:rFonts w:ascii="Times New Roman" w:hAnsi="Times New Roman" w:cs="Times New Roman"/>
          <w:sz w:val="24"/>
          <w:szCs w:val="24"/>
        </w:rPr>
        <w:t xml:space="preserve">, aby bylo možné použít příslušné paragrafy. </w:t>
      </w:r>
      <w:r w:rsidR="00B93A0F">
        <w:rPr>
          <w:rFonts w:ascii="Times New Roman" w:hAnsi="Times New Roman" w:cs="Times New Roman"/>
          <w:sz w:val="24"/>
          <w:szCs w:val="24"/>
        </w:rPr>
        <w:t xml:space="preserve">Pouhé ohrožení zdraví nebo života člověka nemůže naplnit skutkové podstaty výše zmíněných činů. </w:t>
      </w:r>
      <w:r w:rsidR="007F3FCA">
        <w:rPr>
          <w:rFonts w:ascii="Times New Roman" w:hAnsi="Times New Roman" w:cs="Times New Roman"/>
          <w:sz w:val="24"/>
          <w:szCs w:val="24"/>
        </w:rPr>
        <w:t>Důležité je také upozornit na to, že v případě hrubého porušení zákonů o bezpečnosti dopravy</w:t>
      </w:r>
      <w:r w:rsidR="002431B3">
        <w:rPr>
          <w:rStyle w:val="Znakapoznpodarou"/>
          <w:rFonts w:ascii="Times New Roman" w:hAnsi="Times New Roman" w:cs="Times New Roman"/>
          <w:sz w:val="24"/>
          <w:szCs w:val="24"/>
        </w:rPr>
        <w:footnoteReference w:id="45"/>
      </w:r>
      <w:r w:rsidR="002431B3">
        <w:rPr>
          <w:rFonts w:ascii="Times New Roman" w:hAnsi="Times New Roman" w:cs="Times New Roman"/>
          <w:sz w:val="24"/>
          <w:szCs w:val="24"/>
        </w:rPr>
        <w:t xml:space="preserve">, ve vztahu k § 147 i § 148 </w:t>
      </w:r>
      <w:r w:rsidR="00487D0E">
        <w:rPr>
          <w:rFonts w:ascii="Times New Roman" w:hAnsi="Times New Roman" w:cs="Times New Roman"/>
          <w:sz w:val="24"/>
          <w:szCs w:val="24"/>
        </w:rPr>
        <w:t>TZ</w:t>
      </w:r>
      <w:r w:rsidR="002431B3">
        <w:rPr>
          <w:rFonts w:ascii="Times New Roman" w:hAnsi="Times New Roman" w:cs="Times New Roman"/>
          <w:sz w:val="24"/>
          <w:szCs w:val="24"/>
        </w:rPr>
        <w:t xml:space="preserve">, musí být těžká újma nebo ublížení způsobeno </w:t>
      </w:r>
      <w:r w:rsidR="00487D0E">
        <w:rPr>
          <w:rFonts w:ascii="Times New Roman" w:hAnsi="Times New Roman" w:cs="Times New Roman"/>
          <w:sz w:val="24"/>
          <w:szCs w:val="24"/>
        </w:rPr>
        <w:br/>
      </w:r>
      <w:r w:rsidR="002431B3">
        <w:rPr>
          <w:rFonts w:ascii="Times New Roman" w:hAnsi="Times New Roman" w:cs="Times New Roman"/>
          <w:sz w:val="24"/>
          <w:szCs w:val="24"/>
        </w:rPr>
        <w:t xml:space="preserve">na zdraví </w:t>
      </w:r>
      <w:r w:rsidR="00C07A4A">
        <w:rPr>
          <w:rFonts w:ascii="Times New Roman" w:hAnsi="Times New Roman" w:cs="Times New Roman"/>
          <w:sz w:val="24"/>
          <w:szCs w:val="24"/>
        </w:rPr>
        <w:t>nejméně dvou osob. Pokud</w:t>
      </w:r>
      <w:r w:rsidR="002431B3">
        <w:rPr>
          <w:rFonts w:ascii="Times New Roman" w:hAnsi="Times New Roman" w:cs="Times New Roman"/>
          <w:sz w:val="24"/>
          <w:szCs w:val="24"/>
        </w:rPr>
        <w:t xml:space="preserve"> toto nebude splněno, nelze čin posoudit dle</w:t>
      </w:r>
      <w:r w:rsidR="00B91188">
        <w:rPr>
          <w:rFonts w:ascii="Times New Roman" w:hAnsi="Times New Roman" w:cs="Times New Roman"/>
          <w:sz w:val="24"/>
          <w:szCs w:val="24"/>
        </w:rPr>
        <w:t xml:space="preserve"> přísnější trestní sazby</w:t>
      </w:r>
      <w:r w:rsidR="00C07A4A">
        <w:rPr>
          <w:rFonts w:ascii="Times New Roman" w:hAnsi="Times New Roman" w:cs="Times New Roman"/>
          <w:sz w:val="24"/>
          <w:szCs w:val="24"/>
        </w:rPr>
        <w:t xml:space="preserve">. </w:t>
      </w:r>
    </w:p>
    <w:p w:rsidR="00487D0E" w:rsidRDefault="0097233E"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Opakem poruchových trestných činů jsou činy </w:t>
      </w:r>
      <w:proofErr w:type="spellStart"/>
      <w:r>
        <w:rPr>
          <w:rFonts w:ascii="Times New Roman" w:hAnsi="Times New Roman" w:cs="Times New Roman"/>
          <w:sz w:val="24"/>
          <w:szCs w:val="24"/>
        </w:rPr>
        <w:t>ohrožovací</w:t>
      </w:r>
      <w:proofErr w:type="spellEnd"/>
      <w:r>
        <w:rPr>
          <w:rFonts w:ascii="Times New Roman" w:hAnsi="Times New Roman" w:cs="Times New Roman"/>
          <w:sz w:val="24"/>
          <w:szCs w:val="24"/>
        </w:rPr>
        <w:t xml:space="preserve">. U těchto </w:t>
      </w:r>
      <w:r w:rsidR="00487D0E">
        <w:rPr>
          <w:rFonts w:ascii="Times New Roman" w:hAnsi="Times New Roman" w:cs="Times New Roman"/>
          <w:sz w:val="24"/>
          <w:szCs w:val="24"/>
        </w:rPr>
        <w:t>deliktů</w:t>
      </w:r>
      <w:r>
        <w:rPr>
          <w:rFonts w:ascii="Times New Roman" w:hAnsi="Times New Roman" w:cs="Times New Roman"/>
          <w:sz w:val="24"/>
          <w:szCs w:val="24"/>
        </w:rPr>
        <w:t xml:space="preserve"> postačí pouhé ohrožení zájmu chráněného </w:t>
      </w:r>
      <w:r w:rsidR="00487D0E">
        <w:rPr>
          <w:rFonts w:ascii="Times New Roman" w:hAnsi="Times New Roman" w:cs="Times New Roman"/>
          <w:sz w:val="24"/>
          <w:szCs w:val="24"/>
        </w:rPr>
        <w:t>TZ</w:t>
      </w:r>
      <w:r>
        <w:rPr>
          <w:rFonts w:ascii="Times New Roman" w:hAnsi="Times New Roman" w:cs="Times New Roman"/>
          <w:sz w:val="24"/>
          <w:szCs w:val="24"/>
        </w:rPr>
        <w:t xml:space="preserve">, </w:t>
      </w:r>
      <w:r w:rsidR="00487D0E">
        <w:rPr>
          <w:rFonts w:ascii="Times New Roman" w:hAnsi="Times New Roman" w:cs="Times New Roman"/>
          <w:sz w:val="24"/>
          <w:szCs w:val="24"/>
        </w:rPr>
        <w:t>resp. hmotného předmětu útoku. P</w:t>
      </w:r>
      <w:r>
        <w:rPr>
          <w:rFonts w:ascii="Times New Roman" w:hAnsi="Times New Roman" w:cs="Times New Roman"/>
          <w:sz w:val="24"/>
          <w:szCs w:val="24"/>
        </w:rPr>
        <w:t xml:space="preserve">orucha není podmínkou pro naplnění </w:t>
      </w:r>
      <w:r w:rsidR="00487D0E">
        <w:rPr>
          <w:rFonts w:ascii="Times New Roman" w:hAnsi="Times New Roman" w:cs="Times New Roman"/>
          <w:sz w:val="24"/>
          <w:szCs w:val="24"/>
        </w:rPr>
        <w:t xml:space="preserve">jejich </w:t>
      </w:r>
      <w:r>
        <w:rPr>
          <w:rFonts w:ascii="Times New Roman" w:hAnsi="Times New Roman" w:cs="Times New Roman"/>
          <w:sz w:val="24"/>
          <w:szCs w:val="24"/>
        </w:rPr>
        <w:t>skutkové podstaty</w:t>
      </w:r>
      <w:r w:rsidR="00487D0E">
        <w:rPr>
          <w:rFonts w:ascii="Times New Roman" w:hAnsi="Times New Roman" w:cs="Times New Roman"/>
          <w:sz w:val="24"/>
          <w:szCs w:val="24"/>
        </w:rPr>
        <w:t xml:space="preserve">. </w:t>
      </w:r>
    </w:p>
    <w:p w:rsidR="00C13A22" w:rsidRDefault="0097233E"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Havárie nákladního automobilu </w:t>
      </w:r>
      <w:r w:rsidR="00607DC3">
        <w:rPr>
          <w:rFonts w:ascii="Times New Roman" w:hAnsi="Times New Roman" w:cs="Times New Roman"/>
          <w:sz w:val="24"/>
          <w:szCs w:val="24"/>
        </w:rPr>
        <w:t>vezoucího nebezpečné chemikálie anebo</w:t>
      </w:r>
      <w:r>
        <w:rPr>
          <w:rFonts w:ascii="Times New Roman" w:hAnsi="Times New Roman" w:cs="Times New Roman"/>
          <w:sz w:val="24"/>
          <w:szCs w:val="24"/>
        </w:rPr>
        <w:t xml:space="preserve"> dopravní nehoda způsobená opilým řidičem autobusu přepravující cestující, </w:t>
      </w:r>
      <w:r w:rsidR="00607DC3">
        <w:rPr>
          <w:rFonts w:ascii="Times New Roman" w:hAnsi="Times New Roman" w:cs="Times New Roman"/>
          <w:sz w:val="24"/>
          <w:szCs w:val="24"/>
        </w:rPr>
        <w:t xml:space="preserve">to jsou příklady spáchání trestného činu, resp. přečinu </w:t>
      </w:r>
      <w:r w:rsidR="00607DC3" w:rsidRPr="003A5E15">
        <w:rPr>
          <w:rFonts w:ascii="Times New Roman" w:hAnsi="Times New Roman" w:cs="Times New Roman"/>
          <w:b/>
          <w:sz w:val="24"/>
          <w:szCs w:val="24"/>
        </w:rPr>
        <w:t>obecného ohrožení z nedbalosti</w:t>
      </w:r>
      <w:r w:rsidR="00607DC3">
        <w:rPr>
          <w:rFonts w:ascii="Times New Roman" w:hAnsi="Times New Roman" w:cs="Times New Roman"/>
          <w:sz w:val="24"/>
          <w:szCs w:val="24"/>
        </w:rPr>
        <w:t xml:space="preserve"> dle § 273 </w:t>
      </w:r>
      <w:r w:rsidR="005F6891">
        <w:rPr>
          <w:rFonts w:ascii="Times New Roman" w:hAnsi="Times New Roman" w:cs="Times New Roman"/>
          <w:sz w:val="24"/>
          <w:szCs w:val="24"/>
        </w:rPr>
        <w:t>TZ</w:t>
      </w:r>
      <w:r w:rsidR="00607DC3">
        <w:rPr>
          <w:rFonts w:ascii="Times New Roman" w:hAnsi="Times New Roman" w:cs="Times New Roman"/>
          <w:sz w:val="24"/>
          <w:szCs w:val="24"/>
        </w:rPr>
        <w:t xml:space="preserve">. Základním pojmem je tu „obecné nebezpečí“. </w:t>
      </w:r>
      <w:r w:rsidR="005F6891">
        <w:rPr>
          <w:rFonts w:ascii="Times New Roman" w:hAnsi="Times New Roman" w:cs="Times New Roman"/>
          <w:sz w:val="24"/>
          <w:szCs w:val="24"/>
        </w:rPr>
        <w:t>NS ČR</w:t>
      </w:r>
      <w:r w:rsidR="00607DC3">
        <w:rPr>
          <w:rFonts w:ascii="Times New Roman" w:hAnsi="Times New Roman" w:cs="Times New Roman"/>
          <w:sz w:val="24"/>
          <w:szCs w:val="24"/>
        </w:rPr>
        <w:t xml:space="preserve"> vymezil tento pojem jako „</w:t>
      </w:r>
      <w:r w:rsidR="001B483F" w:rsidRPr="001B483F">
        <w:rPr>
          <w:rFonts w:ascii="Times New Roman" w:hAnsi="Times New Roman" w:cs="Times New Roman"/>
          <w:i/>
          <w:sz w:val="24"/>
          <w:szCs w:val="24"/>
        </w:rPr>
        <w:t>situaci vzniklou obecně nebezpečným</w:t>
      </w:r>
      <w:r w:rsidR="00607DC3" w:rsidRPr="001B483F">
        <w:rPr>
          <w:rFonts w:ascii="Times New Roman" w:hAnsi="Times New Roman" w:cs="Times New Roman"/>
          <w:i/>
          <w:sz w:val="24"/>
          <w:szCs w:val="24"/>
        </w:rPr>
        <w:t xml:space="preserve"> jednání</w:t>
      </w:r>
      <w:r w:rsidR="001B483F" w:rsidRPr="001B483F">
        <w:rPr>
          <w:rFonts w:ascii="Times New Roman" w:hAnsi="Times New Roman" w:cs="Times New Roman"/>
          <w:i/>
          <w:sz w:val="24"/>
          <w:szCs w:val="24"/>
        </w:rPr>
        <w:t>m</w:t>
      </w:r>
      <w:r w:rsidR="00607DC3" w:rsidRPr="001B483F">
        <w:rPr>
          <w:rFonts w:ascii="Times New Roman" w:hAnsi="Times New Roman" w:cs="Times New Roman"/>
          <w:i/>
          <w:sz w:val="24"/>
          <w:szCs w:val="24"/>
        </w:rPr>
        <w:t xml:space="preserve"> pachatele, která svou povahou, rozsahem a intenzitou ohrožení znamená nebezpečí smrti nebo těžké újmy na zdraví více osob nebo nebezpečí škody velkého rozsahu na cizím majetku</w:t>
      </w:r>
      <w:r w:rsidR="001B483F" w:rsidRPr="001B483F">
        <w:rPr>
          <w:rFonts w:ascii="Times New Roman" w:hAnsi="Times New Roman" w:cs="Times New Roman"/>
          <w:i/>
          <w:sz w:val="24"/>
          <w:szCs w:val="24"/>
        </w:rPr>
        <w:t xml:space="preserve"> a která</w:t>
      </w:r>
      <w:r w:rsidR="00607DC3" w:rsidRPr="001B483F">
        <w:rPr>
          <w:rFonts w:ascii="Times New Roman" w:hAnsi="Times New Roman" w:cs="Times New Roman"/>
          <w:i/>
          <w:sz w:val="24"/>
          <w:szCs w:val="24"/>
        </w:rPr>
        <w:t xml:space="preserve"> vzniká již tehdy, když nebezpečí v zákoně uvedené povahy a intenzity bezprostředně hrozí, což znamená </w:t>
      </w:r>
      <w:r w:rsidR="00D1263A">
        <w:rPr>
          <w:rFonts w:ascii="Times New Roman" w:hAnsi="Times New Roman" w:cs="Times New Roman"/>
          <w:i/>
          <w:sz w:val="24"/>
          <w:szCs w:val="24"/>
        </w:rPr>
        <w:t xml:space="preserve">výrazné přiblížení se k poruše; </w:t>
      </w:r>
      <w:r w:rsidR="001B483F" w:rsidRPr="001B483F">
        <w:rPr>
          <w:rFonts w:ascii="Times New Roman" w:hAnsi="Times New Roman" w:cs="Times New Roman"/>
          <w:i/>
          <w:sz w:val="24"/>
          <w:szCs w:val="24"/>
        </w:rPr>
        <w:t>p</w:t>
      </w:r>
      <w:r w:rsidR="00607DC3" w:rsidRPr="001B483F">
        <w:rPr>
          <w:rFonts w:ascii="Times New Roman" w:hAnsi="Times New Roman" w:cs="Times New Roman"/>
          <w:i/>
          <w:sz w:val="24"/>
          <w:szCs w:val="24"/>
        </w:rPr>
        <w:t>ro stav obecného nebezpečí je typická živelnost a neovladatelnost průběhu událostí, při nichž vznik poruchy je závislý na nahodilých okolnostech, v</w:t>
      </w:r>
      <w:r w:rsidR="001B483F">
        <w:rPr>
          <w:rFonts w:ascii="Times New Roman" w:hAnsi="Times New Roman" w:cs="Times New Roman"/>
          <w:i/>
          <w:sz w:val="24"/>
          <w:szCs w:val="24"/>
        </w:rPr>
        <w:t>ymykajících se vlivu pachatele; z</w:t>
      </w:r>
      <w:r w:rsidR="00F650FB">
        <w:rPr>
          <w:rFonts w:ascii="Times New Roman" w:hAnsi="Times New Roman" w:cs="Times New Roman"/>
          <w:i/>
          <w:sz w:val="24"/>
          <w:szCs w:val="24"/>
        </w:rPr>
        <w:t xml:space="preserve">da takové bezprostřední </w:t>
      </w:r>
      <w:r w:rsidR="00607DC3" w:rsidRPr="001B483F">
        <w:rPr>
          <w:rFonts w:ascii="Times New Roman" w:hAnsi="Times New Roman" w:cs="Times New Roman"/>
          <w:i/>
          <w:sz w:val="24"/>
          <w:szCs w:val="24"/>
        </w:rPr>
        <w:t xml:space="preserve">nebezpečí vzniklo, nutno posuzovat vždy v souvislosti se všemi okolnostmi konkrétního </w:t>
      </w:r>
      <w:r w:rsidR="00607DC3" w:rsidRPr="001B483F">
        <w:rPr>
          <w:rFonts w:ascii="Times New Roman" w:hAnsi="Times New Roman" w:cs="Times New Roman"/>
          <w:i/>
          <w:sz w:val="24"/>
          <w:szCs w:val="24"/>
        </w:rPr>
        <w:lastRenderedPageBreak/>
        <w:t>případu, se způsobem provedení činu, s časem i místem spáchání činu a s jeho povahou</w:t>
      </w:r>
      <w:r w:rsidR="001B483F">
        <w:rPr>
          <w:rFonts w:ascii="Times New Roman" w:hAnsi="Times New Roman" w:cs="Times New Roman"/>
          <w:sz w:val="24"/>
          <w:szCs w:val="24"/>
        </w:rPr>
        <w:t>“</w:t>
      </w:r>
      <w:r w:rsidR="001B483F">
        <w:rPr>
          <w:rStyle w:val="Znakapoznpodarou"/>
          <w:rFonts w:ascii="Times New Roman" w:hAnsi="Times New Roman" w:cs="Times New Roman"/>
          <w:sz w:val="24"/>
          <w:szCs w:val="24"/>
        </w:rPr>
        <w:footnoteReference w:id="46"/>
      </w:r>
      <w:r w:rsidR="001B483F">
        <w:rPr>
          <w:rFonts w:ascii="Times New Roman" w:hAnsi="Times New Roman" w:cs="Times New Roman"/>
          <w:sz w:val="24"/>
          <w:szCs w:val="24"/>
        </w:rPr>
        <w:t>.</w:t>
      </w:r>
      <w:r w:rsidR="0011268D">
        <w:rPr>
          <w:rFonts w:ascii="Times New Roman" w:hAnsi="Times New Roman" w:cs="Times New Roman"/>
          <w:sz w:val="24"/>
          <w:szCs w:val="24"/>
        </w:rPr>
        <w:t xml:space="preserve"> </w:t>
      </w:r>
      <w:r w:rsidR="00CD0880" w:rsidRPr="00CD0880">
        <w:rPr>
          <w:rFonts w:ascii="Times New Roman" w:hAnsi="Times New Roman" w:cs="Times New Roman"/>
          <w:sz w:val="24"/>
          <w:szCs w:val="24"/>
        </w:rPr>
        <w:t xml:space="preserve">Objektem tohoto činu je </w:t>
      </w:r>
      <w:r w:rsidR="0011268D">
        <w:rPr>
          <w:rFonts w:ascii="Times New Roman" w:hAnsi="Times New Roman" w:cs="Times New Roman"/>
          <w:sz w:val="24"/>
          <w:szCs w:val="24"/>
        </w:rPr>
        <w:t xml:space="preserve">tedy </w:t>
      </w:r>
      <w:r w:rsidR="00CD0880" w:rsidRPr="00CD0880">
        <w:rPr>
          <w:rFonts w:ascii="Times New Roman" w:hAnsi="Times New Roman" w:cs="Times New Roman"/>
          <w:sz w:val="24"/>
          <w:szCs w:val="24"/>
        </w:rPr>
        <w:t xml:space="preserve">zájem na ochraně života nebo zdraví lidí anebo zájem </w:t>
      </w:r>
      <w:r w:rsidR="00F650FB">
        <w:rPr>
          <w:rFonts w:ascii="Times New Roman" w:hAnsi="Times New Roman" w:cs="Times New Roman"/>
          <w:sz w:val="24"/>
          <w:szCs w:val="24"/>
        </w:rPr>
        <w:br/>
      </w:r>
      <w:r w:rsidR="00CD0880" w:rsidRPr="00CD0880">
        <w:rPr>
          <w:rFonts w:ascii="Times New Roman" w:hAnsi="Times New Roman" w:cs="Times New Roman"/>
          <w:sz w:val="24"/>
          <w:szCs w:val="24"/>
        </w:rPr>
        <w:t xml:space="preserve">na ochraně cizího majetku. </w:t>
      </w:r>
      <w:r w:rsidR="004C20D5">
        <w:rPr>
          <w:rFonts w:ascii="Times New Roman" w:hAnsi="Times New Roman" w:cs="Times New Roman"/>
          <w:sz w:val="24"/>
          <w:szCs w:val="24"/>
        </w:rPr>
        <w:t>Nedbalostní jednání pachatele musí vyvolat</w:t>
      </w:r>
      <w:r w:rsidR="0011268D">
        <w:rPr>
          <w:rFonts w:ascii="Times New Roman" w:hAnsi="Times New Roman" w:cs="Times New Roman"/>
          <w:sz w:val="24"/>
          <w:szCs w:val="24"/>
        </w:rPr>
        <w:t xml:space="preserve"> bezprostředně hrozící, zákonem daný </w:t>
      </w:r>
      <w:r w:rsidR="00F650FB">
        <w:rPr>
          <w:rFonts w:ascii="Times New Roman" w:hAnsi="Times New Roman" w:cs="Times New Roman"/>
          <w:sz w:val="24"/>
          <w:szCs w:val="24"/>
        </w:rPr>
        <w:t>následek ‒</w:t>
      </w:r>
      <w:r w:rsidR="00940325">
        <w:rPr>
          <w:rFonts w:ascii="Times New Roman" w:hAnsi="Times New Roman" w:cs="Times New Roman"/>
          <w:sz w:val="24"/>
          <w:szCs w:val="24"/>
        </w:rPr>
        <w:t xml:space="preserve"> </w:t>
      </w:r>
      <w:r w:rsidR="0011268D">
        <w:rPr>
          <w:rFonts w:ascii="Times New Roman" w:hAnsi="Times New Roman" w:cs="Times New Roman"/>
          <w:sz w:val="24"/>
          <w:szCs w:val="24"/>
        </w:rPr>
        <w:t>nebezpečí těžké újmy na zdraví</w:t>
      </w:r>
      <w:r w:rsidR="004C20D5">
        <w:rPr>
          <w:rFonts w:ascii="Times New Roman" w:hAnsi="Times New Roman" w:cs="Times New Roman"/>
          <w:sz w:val="24"/>
          <w:szCs w:val="24"/>
        </w:rPr>
        <w:t xml:space="preserve"> či smrt </w:t>
      </w:r>
      <w:r w:rsidR="0011268D">
        <w:rPr>
          <w:rFonts w:ascii="Times New Roman" w:hAnsi="Times New Roman" w:cs="Times New Roman"/>
          <w:sz w:val="24"/>
          <w:szCs w:val="24"/>
        </w:rPr>
        <w:t>lidí</w:t>
      </w:r>
      <w:r w:rsidR="0011268D">
        <w:rPr>
          <w:rStyle w:val="Znakapoznpodarou"/>
          <w:rFonts w:ascii="Times New Roman" w:hAnsi="Times New Roman" w:cs="Times New Roman"/>
          <w:sz w:val="24"/>
          <w:szCs w:val="24"/>
        </w:rPr>
        <w:footnoteReference w:id="47"/>
      </w:r>
      <w:r w:rsidR="00940325">
        <w:rPr>
          <w:rFonts w:ascii="Times New Roman" w:hAnsi="Times New Roman" w:cs="Times New Roman"/>
          <w:sz w:val="24"/>
          <w:szCs w:val="24"/>
        </w:rPr>
        <w:t xml:space="preserve">, </w:t>
      </w:r>
      <w:r w:rsidR="004C20D5">
        <w:rPr>
          <w:rFonts w:ascii="Times New Roman" w:hAnsi="Times New Roman" w:cs="Times New Roman"/>
          <w:sz w:val="24"/>
          <w:szCs w:val="24"/>
        </w:rPr>
        <w:t>a</w:t>
      </w:r>
      <w:r w:rsidR="00940325">
        <w:rPr>
          <w:rFonts w:ascii="Times New Roman" w:hAnsi="Times New Roman" w:cs="Times New Roman"/>
          <w:sz w:val="24"/>
          <w:szCs w:val="24"/>
        </w:rPr>
        <w:t xml:space="preserve">nebo </w:t>
      </w:r>
      <w:r w:rsidR="004C20D5">
        <w:rPr>
          <w:rFonts w:ascii="Times New Roman" w:hAnsi="Times New Roman" w:cs="Times New Roman"/>
          <w:sz w:val="24"/>
          <w:szCs w:val="24"/>
        </w:rPr>
        <w:t xml:space="preserve">majetek v nebezpečí škody velkého rozsahu, tedy škody v minimální </w:t>
      </w:r>
      <w:r w:rsidR="001C492B">
        <w:rPr>
          <w:rFonts w:ascii="Times New Roman" w:hAnsi="Times New Roman" w:cs="Times New Roman"/>
          <w:sz w:val="24"/>
          <w:szCs w:val="24"/>
        </w:rPr>
        <w:t>výši</w:t>
      </w:r>
      <w:r w:rsidR="00F650FB">
        <w:rPr>
          <w:rFonts w:ascii="Times New Roman" w:hAnsi="Times New Roman" w:cs="Times New Roman"/>
          <w:sz w:val="24"/>
          <w:szCs w:val="24"/>
        </w:rPr>
        <w:t xml:space="preserve"> </w:t>
      </w:r>
      <w:r w:rsidR="004C20D5">
        <w:rPr>
          <w:rFonts w:ascii="Times New Roman" w:hAnsi="Times New Roman" w:cs="Times New Roman"/>
          <w:sz w:val="24"/>
          <w:szCs w:val="24"/>
        </w:rPr>
        <w:t>5 milionů Kč (§ 138 odst. 1</w:t>
      </w:r>
      <w:r w:rsidR="004B3BD6">
        <w:rPr>
          <w:rFonts w:ascii="Times New Roman" w:hAnsi="Times New Roman" w:cs="Times New Roman"/>
          <w:sz w:val="24"/>
          <w:szCs w:val="24"/>
        </w:rPr>
        <w:t xml:space="preserve"> TZ</w:t>
      </w:r>
      <w:r w:rsidR="004C20D5">
        <w:rPr>
          <w:rFonts w:ascii="Times New Roman" w:hAnsi="Times New Roman" w:cs="Times New Roman"/>
          <w:sz w:val="24"/>
          <w:szCs w:val="24"/>
        </w:rPr>
        <w:t>). Stejně jako</w:t>
      </w:r>
      <w:r w:rsidR="001C492B">
        <w:rPr>
          <w:rFonts w:ascii="Times New Roman" w:hAnsi="Times New Roman" w:cs="Times New Roman"/>
          <w:sz w:val="24"/>
          <w:szCs w:val="24"/>
        </w:rPr>
        <w:t xml:space="preserve"> samotné</w:t>
      </w:r>
      <w:r w:rsidR="004B3BD6">
        <w:rPr>
          <w:rFonts w:ascii="Times New Roman" w:hAnsi="Times New Roman" w:cs="Times New Roman"/>
          <w:sz w:val="24"/>
          <w:szCs w:val="24"/>
        </w:rPr>
        <w:t xml:space="preserve"> způsobení obecného nebezpečí</w:t>
      </w:r>
      <w:r w:rsidR="004C20D5">
        <w:rPr>
          <w:rFonts w:ascii="Times New Roman" w:hAnsi="Times New Roman" w:cs="Times New Roman"/>
          <w:sz w:val="24"/>
          <w:szCs w:val="24"/>
        </w:rPr>
        <w:t xml:space="preserve"> je trestán pachatel, který takové nebezpečí zvýší (aniž by jej nutně i způsobil), případně který ztíží jeho odvracení. I v tomto případě se přísněji trestá spáchání takového činu v důsledku </w:t>
      </w:r>
      <w:r w:rsidR="00F650FB">
        <w:rPr>
          <w:rFonts w:ascii="Times New Roman" w:hAnsi="Times New Roman" w:cs="Times New Roman"/>
          <w:sz w:val="24"/>
          <w:szCs w:val="24"/>
        </w:rPr>
        <w:t xml:space="preserve">porušení povinnosti vyplývající </w:t>
      </w:r>
      <w:r w:rsidR="004C20D5">
        <w:rPr>
          <w:rFonts w:ascii="Times New Roman" w:hAnsi="Times New Roman" w:cs="Times New Roman"/>
          <w:sz w:val="24"/>
          <w:szCs w:val="24"/>
        </w:rPr>
        <w:t xml:space="preserve">ze zákona (tedy podobně jako např. u </w:t>
      </w:r>
      <w:r w:rsidR="001C492B">
        <w:rPr>
          <w:rFonts w:ascii="Times New Roman" w:hAnsi="Times New Roman" w:cs="Times New Roman"/>
          <w:sz w:val="24"/>
          <w:szCs w:val="24"/>
        </w:rPr>
        <w:t xml:space="preserve">těžkého ublížení na zdraví z nedbalosti dle § 147 odst. 2 </w:t>
      </w:r>
      <w:r w:rsidR="004B3BD6">
        <w:rPr>
          <w:rFonts w:ascii="Times New Roman" w:hAnsi="Times New Roman" w:cs="Times New Roman"/>
          <w:sz w:val="24"/>
          <w:szCs w:val="24"/>
        </w:rPr>
        <w:t>TZ</w:t>
      </w:r>
      <w:r w:rsidR="001C492B">
        <w:rPr>
          <w:rFonts w:ascii="Times New Roman" w:hAnsi="Times New Roman" w:cs="Times New Roman"/>
          <w:sz w:val="24"/>
          <w:szCs w:val="24"/>
        </w:rPr>
        <w:t xml:space="preserve">). </w:t>
      </w:r>
      <w:r w:rsidR="004F340B">
        <w:rPr>
          <w:rFonts w:ascii="Times New Roman" w:hAnsi="Times New Roman" w:cs="Times New Roman"/>
          <w:sz w:val="24"/>
          <w:szCs w:val="24"/>
        </w:rPr>
        <w:t>Na závěr lze konstatovat, že i přes enormní každoroční počet dopravních nehod je páchání takového nedbalostního trestné</w:t>
      </w:r>
      <w:r w:rsidR="00B017F8">
        <w:rPr>
          <w:rFonts w:ascii="Times New Roman" w:hAnsi="Times New Roman" w:cs="Times New Roman"/>
          <w:sz w:val="24"/>
          <w:szCs w:val="24"/>
        </w:rPr>
        <w:t>ho</w:t>
      </w:r>
      <w:r w:rsidR="004F340B">
        <w:rPr>
          <w:rFonts w:ascii="Times New Roman" w:hAnsi="Times New Roman" w:cs="Times New Roman"/>
          <w:sz w:val="24"/>
          <w:szCs w:val="24"/>
        </w:rPr>
        <w:t xml:space="preserve"> činu spíše ojedinělým případem. </w:t>
      </w:r>
    </w:p>
    <w:p w:rsidR="00C13A22" w:rsidRDefault="00B017F8"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Obecně závažnější a nebezpečnější jsou ovšem tzv. </w:t>
      </w:r>
      <w:r w:rsidRPr="004B3BD6">
        <w:rPr>
          <w:rFonts w:ascii="Times New Roman" w:hAnsi="Times New Roman" w:cs="Times New Roman"/>
          <w:sz w:val="24"/>
          <w:szCs w:val="24"/>
          <w:u w:val="single"/>
        </w:rPr>
        <w:t>úmyslné</w:t>
      </w:r>
      <w:r>
        <w:rPr>
          <w:rFonts w:ascii="Times New Roman" w:hAnsi="Times New Roman" w:cs="Times New Roman"/>
          <w:sz w:val="24"/>
          <w:szCs w:val="24"/>
        </w:rPr>
        <w:t xml:space="preserve"> trestné činy. Zde už může být pachatel veden určitým motivem a sledovat konkrétní cíl. V </w:t>
      </w:r>
      <w:r w:rsidR="004B3BD6">
        <w:rPr>
          <w:rFonts w:ascii="Times New Roman" w:hAnsi="Times New Roman" w:cs="Times New Roman"/>
          <w:sz w:val="24"/>
          <w:szCs w:val="24"/>
        </w:rPr>
        <w:t>TZ</w:t>
      </w:r>
      <w:r>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je úmysl dělen na přímý (kdy pachatel chtěl porušit či ohrozit způsobem daným</w:t>
      </w:r>
      <w:r w:rsidR="00D606BC">
        <w:rPr>
          <w:rFonts w:ascii="Times New Roman" w:hAnsi="Times New Roman" w:cs="Times New Roman"/>
          <w:sz w:val="24"/>
          <w:szCs w:val="24"/>
        </w:rPr>
        <w:t xml:space="preserve"> v</w:t>
      </w:r>
      <w:r>
        <w:rPr>
          <w:rFonts w:ascii="Times New Roman" w:hAnsi="Times New Roman" w:cs="Times New Roman"/>
          <w:sz w:val="24"/>
          <w:szCs w:val="24"/>
        </w:rPr>
        <w:t xml:space="preserve"> </w:t>
      </w:r>
      <w:r w:rsidR="004B3BD6">
        <w:rPr>
          <w:rFonts w:ascii="Times New Roman" w:hAnsi="Times New Roman" w:cs="Times New Roman"/>
          <w:sz w:val="24"/>
          <w:szCs w:val="24"/>
        </w:rPr>
        <w:t>TZ</w:t>
      </w:r>
      <w:r>
        <w:rPr>
          <w:rFonts w:ascii="Times New Roman" w:hAnsi="Times New Roman" w:cs="Times New Roman"/>
          <w:sz w:val="24"/>
          <w:szCs w:val="24"/>
        </w:rPr>
        <w:t xml:space="preserve"> chráněný zájem) a na nepřímý (kdy pachatel věděl</w:t>
      </w:r>
      <w:r w:rsidR="00D606BC">
        <w:rPr>
          <w:rFonts w:ascii="Times New Roman" w:hAnsi="Times New Roman" w:cs="Times New Roman"/>
          <w:sz w:val="24"/>
          <w:szCs w:val="24"/>
        </w:rPr>
        <w:t>, že svým jednáním může porušit či ohrozit chráněný zájem, a pro případ, že se tak stane, s tím byl srozuměn</w:t>
      </w:r>
      <w:r w:rsidR="00D606BC" w:rsidRPr="00C13A22">
        <w:rPr>
          <w:rFonts w:ascii="Times New Roman" w:hAnsi="Times New Roman" w:cs="Times New Roman"/>
          <w:sz w:val="24"/>
          <w:szCs w:val="24"/>
        </w:rPr>
        <w:t>).</w:t>
      </w:r>
      <w:r w:rsidRPr="00C13A22">
        <w:rPr>
          <w:rFonts w:ascii="Times New Roman" w:hAnsi="Times New Roman" w:cs="Times New Roman"/>
          <w:sz w:val="24"/>
          <w:szCs w:val="24"/>
        </w:rPr>
        <w:t xml:space="preserve"> </w:t>
      </w:r>
      <w:r w:rsidR="00C13A22">
        <w:rPr>
          <w:rFonts w:ascii="Times New Roman" w:hAnsi="Times New Roman" w:cs="Times New Roman"/>
          <w:sz w:val="24"/>
          <w:szCs w:val="24"/>
        </w:rPr>
        <w:t xml:space="preserve">Úmyslných trestných činů páchaných v souvislosti </w:t>
      </w:r>
      <w:r w:rsidR="004B3BD6">
        <w:rPr>
          <w:rFonts w:ascii="Times New Roman" w:hAnsi="Times New Roman" w:cs="Times New Roman"/>
          <w:sz w:val="24"/>
          <w:szCs w:val="24"/>
        </w:rPr>
        <w:br/>
      </w:r>
      <w:r w:rsidR="00C13A22">
        <w:rPr>
          <w:rFonts w:ascii="Times New Roman" w:hAnsi="Times New Roman" w:cs="Times New Roman"/>
          <w:sz w:val="24"/>
          <w:szCs w:val="24"/>
        </w:rPr>
        <w:t xml:space="preserve">se silničními dopravními nehodami není mnoho. Přesto mohu uvést např. trestný čin </w:t>
      </w:r>
      <w:r w:rsidR="00C13A22" w:rsidRPr="00C13A22">
        <w:rPr>
          <w:rFonts w:ascii="Times New Roman" w:hAnsi="Times New Roman" w:cs="Times New Roman"/>
          <w:sz w:val="24"/>
          <w:szCs w:val="24"/>
        </w:rPr>
        <w:t>ohrožení pod vlivem návykové látky, trestný čin maření výkonu úředního rozhodnutí a vykázání, trestný čin neoprávněného užívání cizí věci, trestný čin neposkytnutí pomoci řidičem</w:t>
      </w:r>
      <w:r w:rsidR="00FE17A3">
        <w:rPr>
          <w:rFonts w:ascii="Times New Roman" w:hAnsi="Times New Roman" w:cs="Times New Roman"/>
          <w:sz w:val="24"/>
          <w:szCs w:val="24"/>
        </w:rPr>
        <w:t xml:space="preserve"> dopravního prostředku</w:t>
      </w:r>
      <w:r w:rsidR="00C13A22" w:rsidRPr="00C13A22">
        <w:rPr>
          <w:rFonts w:ascii="Times New Roman" w:hAnsi="Times New Roman" w:cs="Times New Roman"/>
          <w:sz w:val="24"/>
          <w:szCs w:val="24"/>
        </w:rPr>
        <w:t xml:space="preserve">. </w:t>
      </w:r>
      <w:r w:rsidR="00FE17A3">
        <w:rPr>
          <w:rFonts w:ascii="Times New Roman" w:hAnsi="Times New Roman" w:cs="Times New Roman"/>
          <w:sz w:val="24"/>
          <w:szCs w:val="24"/>
        </w:rPr>
        <w:t>I zde se zaměřím jen na vybrané delikty.</w:t>
      </w:r>
    </w:p>
    <w:p w:rsidR="007B524A" w:rsidRDefault="002D2EA5" w:rsidP="008C73D0">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Závažným, a bohužel nikoli výjimečným, trestným činem v silniční dopravě je přečin </w:t>
      </w:r>
      <w:r w:rsidRPr="004B3BD6">
        <w:rPr>
          <w:rFonts w:ascii="Times New Roman" w:hAnsi="Times New Roman" w:cs="Times New Roman"/>
          <w:b/>
          <w:sz w:val="24"/>
          <w:szCs w:val="24"/>
        </w:rPr>
        <w:t>ohrožení pod vlivem návykové látky</w:t>
      </w:r>
      <w:r>
        <w:rPr>
          <w:rFonts w:ascii="Times New Roman" w:hAnsi="Times New Roman" w:cs="Times New Roman"/>
          <w:sz w:val="24"/>
          <w:szCs w:val="24"/>
        </w:rPr>
        <w:t xml:space="preserve"> dle § 274</w:t>
      </w:r>
      <w:r w:rsidR="004B3BD6">
        <w:rPr>
          <w:rFonts w:ascii="Times New Roman" w:hAnsi="Times New Roman" w:cs="Times New Roman"/>
          <w:sz w:val="24"/>
          <w:szCs w:val="24"/>
        </w:rPr>
        <w:t xml:space="preserve"> TZ</w:t>
      </w:r>
      <w:r>
        <w:rPr>
          <w:rFonts w:ascii="Times New Roman" w:hAnsi="Times New Roman" w:cs="Times New Roman"/>
          <w:sz w:val="24"/>
          <w:szCs w:val="24"/>
        </w:rPr>
        <w:t>.</w:t>
      </w:r>
      <w:r w:rsidR="0042604D">
        <w:rPr>
          <w:rFonts w:ascii="Times New Roman" w:hAnsi="Times New Roman" w:cs="Times New Roman"/>
          <w:sz w:val="24"/>
          <w:szCs w:val="24"/>
        </w:rPr>
        <w:t xml:space="preserve"> </w:t>
      </w:r>
      <w:r w:rsidR="005920A8">
        <w:rPr>
          <w:rFonts w:ascii="Times New Roman" w:hAnsi="Times New Roman" w:cs="Times New Roman"/>
          <w:sz w:val="24"/>
          <w:szCs w:val="24"/>
        </w:rPr>
        <w:t>Pachatel se dopouští tohoto činu tím, že vykonává ve stavu vylučujícím způsobilost (který si přivodil pod vlivem návykové látky) zaměstnání</w:t>
      </w:r>
      <w:r w:rsidR="005920A8" w:rsidRPr="005920A8">
        <w:rPr>
          <w:rFonts w:ascii="Times New Roman" w:hAnsi="Times New Roman" w:cs="Times New Roman"/>
          <w:i/>
          <w:sz w:val="24"/>
          <w:szCs w:val="24"/>
        </w:rPr>
        <w:t xml:space="preserve"> </w:t>
      </w:r>
      <w:r w:rsidR="005920A8" w:rsidRPr="005920A8">
        <w:rPr>
          <w:rFonts w:ascii="Times New Roman" w:hAnsi="Times New Roman" w:cs="Times New Roman"/>
          <w:sz w:val="24"/>
          <w:szCs w:val="24"/>
        </w:rPr>
        <w:t>nebo jinou činnost, při kterých by mohl ohrozit život nebo zdraví lidí nebo způsobit značnou škodu na majetku</w:t>
      </w:r>
      <w:r w:rsidR="00AE3E36">
        <w:rPr>
          <w:rFonts w:ascii="Times New Roman" w:hAnsi="Times New Roman" w:cs="Times New Roman"/>
          <w:sz w:val="24"/>
          <w:szCs w:val="24"/>
        </w:rPr>
        <w:t xml:space="preserve"> (tedy škodu v minimální výši 500 tisíc Kč)</w:t>
      </w:r>
      <w:r w:rsidR="00752875">
        <w:rPr>
          <w:rFonts w:ascii="Times New Roman" w:hAnsi="Times New Roman" w:cs="Times New Roman"/>
          <w:sz w:val="24"/>
          <w:szCs w:val="24"/>
        </w:rPr>
        <w:t>.</w:t>
      </w:r>
      <w:r w:rsidR="006446BA">
        <w:rPr>
          <w:rFonts w:ascii="Times New Roman" w:hAnsi="Times New Roman" w:cs="Times New Roman"/>
          <w:sz w:val="24"/>
          <w:szCs w:val="24"/>
        </w:rPr>
        <w:t xml:space="preserve"> </w:t>
      </w:r>
      <w:r w:rsidR="00752875">
        <w:rPr>
          <w:rFonts w:ascii="Times New Roman" w:hAnsi="Times New Roman" w:cs="Times New Roman"/>
          <w:sz w:val="24"/>
          <w:szCs w:val="24"/>
        </w:rPr>
        <w:t>Z hlediska silničních dopravních nehod je ovšem důležitější kval</w:t>
      </w:r>
      <w:r w:rsidR="00DC3F0C">
        <w:rPr>
          <w:rFonts w:ascii="Times New Roman" w:hAnsi="Times New Roman" w:cs="Times New Roman"/>
          <w:sz w:val="24"/>
          <w:szCs w:val="24"/>
        </w:rPr>
        <w:t>i</w:t>
      </w:r>
      <w:r w:rsidR="00752875">
        <w:rPr>
          <w:rFonts w:ascii="Times New Roman" w:hAnsi="Times New Roman" w:cs="Times New Roman"/>
          <w:sz w:val="24"/>
          <w:szCs w:val="24"/>
        </w:rPr>
        <w:t>fikovaná</w:t>
      </w:r>
      <w:r w:rsidR="00DC3F0C">
        <w:rPr>
          <w:rFonts w:ascii="Times New Roman" w:hAnsi="Times New Roman" w:cs="Times New Roman"/>
          <w:sz w:val="24"/>
          <w:szCs w:val="24"/>
        </w:rPr>
        <w:t xml:space="preserve"> skutková podstata, kde je sama do</w:t>
      </w:r>
      <w:r w:rsidR="004E119F">
        <w:rPr>
          <w:rFonts w:ascii="Times New Roman" w:hAnsi="Times New Roman" w:cs="Times New Roman"/>
          <w:sz w:val="24"/>
          <w:szCs w:val="24"/>
        </w:rPr>
        <w:t>pravní nehoda stanovena</w:t>
      </w:r>
      <w:r w:rsidR="00DC3F0C">
        <w:rPr>
          <w:rFonts w:ascii="Times New Roman" w:hAnsi="Times New Roman" w:cs="Times New Roman"/>
          <w:sz w:val="24"/>
          <w:szCs w:val="24"/>
        </w:rPr>
        <w:t xml:space="preserve"> jako následek výše uvedeného jednání. </w:t>
      </w:r>
      <w:r w:rsidR="00E4152E">
        <w:rPr>
          <w:rFonts w:ascii="Times New Roman" w:hAnsi="Times New Roman" w:cs="Times New Roman"/>
          <w:sz w:val="24"/>
          <w:szCs w:val="24"/>
        </w:rPr>
        <w:t xml:space="preserve">Oproti </w:t>
      </w:r>
      <w:r w:rsidR="004D593E">
        <w:rPr>
          <w:rFonts w:ascii="Times New Roman" w:hAnsi="Times New Roman" w:cs="Times New Roman"/>
          <w:sz w:val="24"/>
          <w:szCs w:val="24"/>
        </w:rPr>
        <w:t xml:space="preserve">původní </w:t>
      </w:r>
      <w:r w:rsidR="00E4152E">
        <w:rPr>
          <w:rFonts w:ascii="Times New Roman" w:hAnsi="Times New Roman" w:cs="Times New Roman"/>
          <w:sz w:val="24"/>
          <w:szCs w:val="24"/>
        </w:rPr>
        <w:t xml:space="preserve">úpravě obsažené v zákoně č. 140/1961 Sb., trestní zákon, je nyní trestné pouze úmyslné jednání. Ohrožení </w:t>
      </w:r>
      <w:r w:rsidR="00AE3E36">
        <w:rPr>
          <w:rFonts w:ascii="Times New Roman" w:hAnsi="Times New Roman" w:cs="Times New Roman"/>
          <w:sz w:val="24"/>
          <w:szCs w:val="24"/>
        </w:rPr>
        <w:t xml:space="preserve">pod vlivem návykové látky spadá, stejně jako obecné ohrožení, do skupiny trestných činů obecně ohrožujících, zásadní rozdíl mezi nimi je ten, </w:t>
      </w:r>
      <w:r w:rsidR="004E119F">
        <w:rPr>
          <w:rFonts w:ascii="Times New Roman" w:hAnsi="Times New Roman" w:cs="Times New Roman"/>
          <w:sz w:val="24"/>
          <w:szCs w:val="24"/>
        </w:rPr>
        <w:t xml:space="preserve">že zatímco u obecného ohrožení (byť z nedbalosti) musí nebezpečí konkrétně a bezprostředně hrozit, u ohrožení </w:t>
      </w:r>
      <w:r w:rsidR="007B524A">
        <w:rPr>
          <w:rFonts w:ascii="Times New Roman" w:hAnsi="Times New Roman" w:cs="Times New Roman"/>
          <w:sz w:val="24"/>
          <w:szCs w:val="24"/>
        </w:rPr>
        <w:br/>
      </w:r>
      <w:r w:rsidR="004E119F">
        <w:rPr>
          <w:rFonts w:ascii="Times New Roman" w:hAnsi="Times New Roman" w:cs="Times New Roman"/>
          <w:sz w:val="24"/>
          <w:szCs w:val="24"/>
        </w:rPr>
        <w:lastRenderedPageBreak/>
        <w:t>pod vli</w:t>
      </w:r>
      <w:r w:rsidR="00B32F03">
        <w:rPr>
          <w:rFonts w:ascii="Times New Roman" w:hAnsi="Times New Roman" w:cs="Times New Roman"/>
          <w:sz w:val="24"/>
          <w:szCs w:val="24"/>
        </w:rPr>
        <w:t>vem návykové látky tato podmínka</w:t>
      </w:r>
      <w:r w:rsidR="004E119F">
        <w:rPr>
          <w:rFonts w:ascii="Times New Roman" w:hAnsi="Times New Roman" w:cs="Times New Roman"/>
          <w:sz w:val="24"/>
          <w:szCs w:val="24"/>
        </w:rPr>
        <w:t xml:space="preserve"> nemusí být splněna, což ostatně vyplývá i </w:t>
      </w:r>
      <w:r w:rsidR="007B524A">
        <w:rPr>
          <w:rFonts w:ascii="Times New Roman" w:hAnsi="Times New Roman" w:cs="Times New Roman"/>
          <w:sz w:val="24"/>
          <w:szCs w:val="24"/>
        </w:rPr>
        <w:br/>
      </w:r>
      <w:r w:rsidR="004E119F">
        <w:rPr>
          <w:rFonts w:ascii="Times New Roman" w:hAnsi="Times New Roman" w:cs="Times New Roman"/>
          <w:sz w:val="24"/>
          <w:szCs w:val="24"/>
        </w:rPr>
        <w:t>ze spojení „by mohl ohrozit“</w:t>
      </w:r>
      <w:r w:rsidR="00B34AE3">
        <w:rPr>
          <w:rFonts w:ascii="Times New Roman" w:hAnsi="Times New Roman" w:cs="Times New Roman"/>
          <w:sz w:val="24"/>
          <w:szCs w:val="24"/>
        </w:rPr>
        <w:t>. Pod pojem „návyková látka“</w:t>
      </w:r>
      <w:r w:rsidR="00E647EB">
        <w:rPr>
          <w:rStyle w:val="Znakapoznpodarou"/>
          <w:rFonts w:ascii="Times New Roman" w:hAnsi="Times New Roman" w:cs="Times New Roman"/>
          <w:sz w:val="24"/>
          <w:szCs w:val="24"/>
        </w:rPr>
        <w:footnoteReference w:id="49"/>
      </w:r>
      <w:r w:rsidR="00B34AE3">
        <w:rPr>
          <w:rFonts w:ascii="Times New Roman" w:hAnsi="Times New Roman" w:cs="Times New Roman"/>
          <w:sz w:val="24"/>
          <w:szCs w:val="24"/>
        </w:rPr>
        <w:t xml:space="preserve"> zahrnuje </w:t>
      </w:r>
      <w:r w:rsidR="004D593E">
        <w:rPr>
          <w:rFonts w:ascii="Times New Roman" w:hAnsi="Times New Roman" w:cs="Times New Roman"/>
          <w:sz w:val="24"/>
          <w:szCs w:val="24"/>
        </w:rPr>
        <w:t>TZ v § 130</w:t>
      </w:r>
      <w:r w:rsidR="00B34AE3">
        <w:rPr>
          <w:rFonts w:ascii="Times New Roman" w:hAnsi="Times New Roman" w:cs="Times New Roman"/>
          <w:sz w:val="24"/>
          <w:szCs w:val="24"/>
        </w:rPr>
        <w:t xml:space="preserve"> </w:t>
      </w:r>
      <w:r w:rsidR="00B34AE3" w:rsidRPr="00B34AE3">
        <w:rPr>
          <w:rFonts w:ascii="Times New Roman" w:hAnsi="Times New Roman" w:cs="Times New Roman"/>
          <w:sz w:val="24"/>
          <w:szCs w:val="24"/>
        </w:rPr>
        <w:t>alkohol, omamné látky, psychotropní látky a ostatní látky způsobilé nepříznivě ovlivnit psychiku člověka nebo jeho ovládací nebo rozpoznávací schopnosti nebo sociální chování.</w:t>
      </w:r>
      <w:r w:rsidR="00B34AE3">
        <w:rPr>
          <w:rFonts w:ascii="Times New Roman" w:hAnsi="Times New Roman" w:cs="Times New Roman"/>
          <w:sz w:val="24"/>
          <w:szCs w:val="24"/>
        </w:rPr>
        <w:t xml:space="preserve"> </w:t>
      </w:r>
      <w:r w:rsidR="004D593E">
        <w:rPr>
          <w:rFonts w:ascii="Times New Roman" w:hAnsi="Times New Roman" w:cs="Times New Roman"/>
          <w:sz w:val="24"/>
          <w:szCs w:val="24"/>
        </w:rPr>
        <w:t>Velice podstatným pojmem</w:t>
      </w:r>
      <w:r w:rsidR="00804A84">
        <w:rPr>
          <w:rFonts w:ascii="Times New Roman" w:hAnsi="Times New Roman" w:cs="Times New Roman"/>
          <w:sz w:val="24"/>
          <w:szCs w:val="24"/>
        </w:rPr>
        <w:t xml:space="preserve">, </w:t>
      </w:r>
      <w:r w:rsidR="00E533E1">
        <w:rPr>
          <w:rFonts w:ascii="Times New Roman" w:hAnsi="Times New Roman" w:cs="Times New Roman"/>
          <w:sz w:val="24"/>
          <w:szCs w:val="24"/>
        </w:rPr>
        <w:t>v </w:t>
      </w:r>
      <w:r w:rsidR="004D593E">
        <w:rPr>
          <w:rFonts w:ascii="Times New Roman" w:hAnsi="Times New Roman" w:cs="Times New Roman"/>
          <w:sz w:val="24"/>
          <w:szCs w:val="24"/>
        </w:rPr>
        <w:t>TZ</w:t>
      </w:r>
      <w:r w:rsidR="00E533E1">
        <w:rPr>
          <w:rFonts w:ascii="Times New Roman" w:hAnsi="Times New Roman" w:cs="Times New Roman"/>
          <w:sz w:val="24"/>
          <w:szCs w:val="24"/>
        </w:rPr>
        <w:t xml:space="preserve"> opět nedefinovaným, je „st</w:t>
      </w:r>
      <w:r w:rsidR="008C73D0">
        <w:rPr>
          <w:rFonts w:ascii="Times New Roman" w:hAnsi="Times New Roman" w:cs="Times New Roman"/>
          <w:sz w:val="24"/>
          <w:szCs w:val="24"/>
        </w:rPr>
        <w:t xml:space="preserve">av vylučující způsobilost“. </w:t>
      </w:r>
      <w:r w:rsidR="004D593E">
        <w:rPr>
          <w:rFonts w:ascii="Times New Roman" w:hAnsi="Times New Roman" w:cs="Times New Roman"/>
          <w:sz w:val="24"/>
          <w:szCs w:val="24"/>
        </w:rPr>
        <w:t xml:space="preserve">Ani </w:t>
      </w:r>
      <w:r w:rsidR="00E533E1">
        <w:rPr>
          <w:rFonts w:ascii="Times New Roman" w:hAnsi="Times New Roman" w:cs="Times New Roman"/>
          <w:sz w:val="24"/>
          <w:szCs w:val="24"/>
        </w:rPr>
        <w:t>v soudní prax</w:t>
      </w:r>
      <w:r w:rsidR="00FB2A5A">
        <w:rPr>
          <w:rFonts w:ascii="Times New Roman" w:hAnsi="Times New Roman" w:cs="Times New Roman"/>
          <w:sz w:val="24"/>
          <w:szCs w:val="24"/>
        </w:rPr>
        <w:t xml:space="preserve">i neexistuje </w:t>
      </w:r>
      <w:r w:rsidR="000E5BB7">
        <w:rPr>
          <w:rFonts w:ascii="Times New Roman" w:hAnsi="Times New Roman" w:cs="Times New Roman"/>
          <w:sz w:val="24"/>
          <w:szCs w:val="24"/>
        </w:rPr>
        <w:t>jednoznačné</w:t>
      </w:r>
      <w:r w:rsidR="00FB2A5A">
        <w:rPr>
          <w:rFonts w:ascii="Times New Roman" w:hAnsi="Times New Roman" w:cs="Times New Roman"/>
          <w:sz w:val="24"/>
          <w:szCs w:val="24"/>
        </w:rPr>
        <w:t xml:space="preserve"> vymezení</w:t>
      </w:r>
      <w:r w:rsidR="00E533E1">
        <w:rPr>
          <w:rFonts w:ascii="Times New Roman" w:hAnsi="Times New Roman" w:cs="Times New Roman"/>
          <w:sz w:val="24"/>
          <w:szCs w:val="24"/>
        </w:rPr>
        <w:t xml:space="preserve"> tohoto pojmu. </w:t>
      </w:r>
      <w:r w:rsidR="000072BC">
        <w:rPr>
          <w:rFonts w:ascii="Times New Roman" w:hAnsi="Times New Roman" w:cs="Times New Roman"/>
          <w:sz w:val="24"/>
          <w:szCs w:val="24"/>
        </w:rPr>
        <w:t>Ovlivnění schopnosti vykonávat provozovanou činnost návykovou látkou je nut</w:t>
      </w:r>
      <w:r w:rsidR="00DD15E1">
        <w:rPr>
          <w:rFonts w:ascii="Times New Roman" w:hAnsi="Times New Roman" w:cs="Times New Roman"/>
          <w:sz w:val="24"/>
          <w:szCs w:val="24"/>
        </w:rPr>
        <w:t>né posuzovat v</w:t>
      </w:r>
      <w:r w:rsidR="000072BC">
        <w:rPr>
          <w:rFonts w:ascii="Times New Roman" w:hAnsi="Times New Roman" w:cs="Times New Roman"/>
          <w:sz w:val="24"/>
          <w:szCs w:val="24"/>
        </w:rPr>
        <w:t xml:space="preserve"> jednotlivém případě. Návykové látk</w:t>
      </w:r>
      <w:r w:rsidR="004D593E">
        <w:rPr>
          <w:rFonts w:ascii="Times New Roman" w:hAnsi="Times New Roman" w:cs="Times New Roman"/>
          <w:sz w:val="24"/>
          <w:szCs w:val="24"/>
        </w:rPr>
        <w:t>y působí na každého z nás různě</w:t>
      </w:r>
      <w:r w:rsidR="000072BC">
        <w:rPr>
          <w:rFonts w:ascii="Times New Roman" w:hAnsi="Times New Roman" w:cs="Times New Roman"/>
          <w:sz w:val="24"/>
          <w:szCs w:val="24"/>
        </w:rPr>
        <w:t>, a proto ani nelze jasně stanovit</w:t>
      </w:r>
      <w:r w:rsidR="00D824F5">
        <w:rPr>
          <w:rFonts w:ascii="Times New Roman" w:hAnsi="Times New Roman" w:cs="Times New Roman"/>
          <w:sz w:val="24"/>
          <w:szCs w:val="24"/>
        </w:rPr>
        <w:t xml:space="preserve"> limity</w:t>
      </w:r>
      <w:r w:rsidR="000072BC">
        <w:rPr>
          <w:rFonts w:ascii="Times New Roman" w:hAnsi="Times New Roman" w:cs="Times New Roman"/>
          <w:sz w:val="24"/>
          <w:szCs w:val="24"/>
        </w:rPr>
        <w:t xml:space="preserve">, </w:t>
      </w:r>
      <w:r w:rsidR="00DD15E1">
        <w:rPr>
          <w:rFonts w:ascii="Times New Roman" w:hAnsi="Times New Roman" w:cs="Times New Roman"/>
          <w:sz w:val="24"/>
          <w:szCs w:val="24"/>
        </w:rPr>
        <w:br/>
      </w:r>
      <w:r w:rsidR="000072BC">
        <w:rPr>
          <w:rFonts w:ascii="Times New Roman" w:hAnsi="Times New Roman" w:cs="Times New Roman"/>
          <w:sz w:val="24"/>
          <w:szCs w:val="24"/>
        </w:rPr>
        <w:t xml:space="preserve">při jejichž překročení se člověk nachází ve stavu vylučujícím způsobilost. </w:t>
      </w:r>
    </w:p>
    <w:p w:rsidR="00F46891" w:rsidRPr="00C13A22" w:rsidRDefault="00FB2A5A"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Ze soudní praxe je zřejmé, že nejčastější činností vykonávanou ve stavu vylučující způsobilost, je právě řízení motorových vozidel</w:t>
      </w:r>
      <w:r w:rsidR="00166237">
        <w:rPr>
          <w:rFonts w:ascii="Times New Roman" w:hAnsi="Times New Roman" w:cs="Times New Roman"/>
          <w:sz w:val="24"/>
          <w:szCs w:val="24"/>
        </w:rPr>
        <w:t xml:space="preserve"> (v</w:t>
      </w:r>
      <w:r w:rsidR="00166237" w:rsidRPr="00166237">
        <w:rPr>
          <w:rFonts w:ascii="Times New Roman" w:hAnsi="Times New Roman" w:cs="Times New Roman"/>
          <w:sz w:val="24"/>
          <w:szCs w:val="24"/>
        </w:rPr>
        <w:t>yža</w:t>
      </w:r>
      <w:r w:rsidR="00166237">
        <w:rPr>
          <w:rFonts w:ascii="Times New Roman" w:hAnsi="Times New Roman" w:cs="Times New Roman"/>
          <w:sz w:val="24"/>
          <w:szCs w:val="24"/>
        </w:rPr>
        <w:t>dující</w:t>
      </w:r>
      <w:r w:rsidR="00166237" w:rsidRPr="00166237">
        <w:rPr>
          <w:rFonts w:ascii="Times New Roman" w:hAnsi="Times New Roman" w:cs="Times New Roman"/>
          <w:sz w:val="24"/>
          <w:szCs w:val="24"/>
        </w:rPr>
        <w:t xml:space="preserve"> schopnost soustředění, správných a včasných vjemů a pohotových reakcí na situaci vznikající v dopravním provozu</w:t>
      </w:r>
      <w:r w:rsidR="00166237">
        <w:rPr>
          <w:rFonts w:ascii="Times New Roman" w:hAnsi="Times New Roman" w:cs="Times New Roman"/>
          <w:sz w:val="24"/>
          <w:szCs w:val="24"/>
        </w:rPr>
        <w:t>)</w:t>
      </w:r>
      <w:r>
        <w:rPr>
          <w:rFonts w:ascii="Times New Roman" w:hAnsi="Times New Roman" w:cs="Times New Roman"/>
          <w:sz w:val="24"/>
          <w:szCs w:val="24"/>
        </w:rPr>
        <w:t xml:space="preserve">, </w:t>
      </w:r>
      <w:r w:rsidRPr="00FB2A5A">
        <w:rPr>
          <w:rFonts w:ascii="Times New Roman" w:hAnsi="Times New Roman" w:cs="Times New Roman"/>
          <w:sz w:val="24"/>
          <w:szCs w:val="24"/>
        </w:rPr>
        <w:t xml:space="preserve">a </w:t>
      </w:r>
      <w:r>
        <w:rPr>
          <w:rFonts w:ascii="Times New Roman" w:hAnsi="Times New Roman" w:cs="Times New Roman"/>
          <w:sz w:val="24"/>
          <w:szCs w:val="24"/>
        </w:rPr>
        <w:t xml:space="preserve">nejčastější </w:t>
      </w:r>
      <w:r w:rsidRPr="00FB2A5A">
        <w:rPr>
          <w:rFonts w:ascii="Times New Roman" w:hAnsi="Times New Roman" w:cs="Times New Roman"/>
          <w:sz w:val="24"/>
          <w:szCs w:val="24"/>
        </w:rPr>
        <w:t>látkou vylučující způ</w:t>
      </w:r>
      <w:r w:rsidR="00D824F5">
        <w:rPr>
          <w:rFonts w:ascii="Times New Roman" w:hAnsi="Times New Roman" w:cs="Times New Roman"/>
          <w:sz w:val="24"/>
          <w:szCs w:val="24"/>
        </w:rPr>
        <w:t>sobilost tuto činnost vykonávat</w:t>
      </w:r>
      <w:r w:rsidRPr="00FB2A5A">
        <w:rPr>
          <w:rFonts w:ascii="Times New Roman" w:hAnsi="Times New Roman" w:cs="Times New Roman"/>
          <w:sz w:val="24"/>
          <w:szCs w:val="24"/>
        </w:rPr>
        <w:t xml:space="preserve"> bývá alkohol, a proto i pravidla pro posuzování rozhodných okolností obvykle vyplývají z možnos</w:t>
      </w:r>
      <w:r w:rsidR="008A3627">
        <w:rPr>
          <w:rFonts w:ascii="Times New Roman" w:hAnsi="Times New Roman" w:cs="Times New Roman"/>
          <w:sz w:val="24"/>
          <w:szCs w:val="24"/>
        </w:rPr>
        <w:t>tí a schopností opilého řidiče</w:t>
      </w:r>
      <w:r w:rsidR="008A3627">
        <w:rPr>
          <w:rStyle w:val="Znakapoznpodarou"/>
          <w:rFonts w:ascii="Times New Roman" w:hAnsi="Times New Roman" w:cs="Times New Roman"/>
          <w:sz w:val="24"/>
          <w:szCs w:val="24"/>
        </w:rPr>
        <w:footnoteReference w:id="50"/>
      </w:r>
      <w:r w:rsidR="008A3627">
        <w:rPr>
          <w:rFonts w:ascii="Times New Roman" w:hAnsi="Times New Roman" w:cs="Times New Roman"/>
          <w:sz w:val="24"/>
          <w:szCs w:val="24"/>
        </w:rPr>
        <w:t>. Jedna promile alkoholu v krvi řidiče</w:t>
      </w:r>
      <w:r w:rsidR="007B524A">
        <w:rPr>
          <w:rFonts w:ascii="Times New Roman" w:hAnsi="Times New Roman" w:cs="Times New Roman"/>
          <w:sz w:val="24"/>
          <w:szCs w:val="24"/>
        </w:rPr>
        <w:t xml:space="preserve"> je dle poznatků lékařské vědy</w:t>
      </w:r>
      <w:r w:rsidR="00FF43F7">
        <w:rPr>
          <w:rFonts w:ascii="Times New Roman" w:hAnsi="Times New Roman" w:cs="Times New Roman"/>
          <w:sz w:val="24"/>
          <w:szCs w:val="24"/>
        </w:rPr>
        <w:t xml:space="preserve"> právě to</w:t>
      </w:r>
      <w:r w:rsidR="00166237">
        <w:rPr>
          <w:rFonts w:ascii="Times New Roman" w:hAnsi="Times New Roman" w:cs="Times New Roman"/>
          <w:sz w:val="24"/>
          <w:szCs w:val="24"/>
        </w:rPr>
        <w:t>u hranicí, kdy ani nadprůměrně zkušený</w:t>
      </w:r>
      <w:r w:rsidR="00FF43F7">
        <w:rPr>
          <w:rFonts w:ascii="Times New Roman" w:hAnsi="Times New Roman" w:cs="Times New Roman"/>
          <w:sz w:val="24"/>
          <w:szCs w:val="24"/>
        </w:rPr>
        <w:t xml:space="preserve"> řidič</w:t>
      </w:r>
      <w:r w:rsidR="00166237">
        <w:rPr>
          <w:rFonts w:ascii="Times New Roman" w:hAnsi="Times New Roman" w:cs="Times New Roman"/>
          <w:sz w:val="24"/>
          <w:szCs w:val="24"/>
        </w:rPr>
        <w:t xml:space="preserve"> </w:t>
      </w:r>
      <w:r w:rsidR="00166237" w:rsidRPr="00166237">
        <w:rPr>
          <w:rFonts w:ascii="Times New Roman" w:hAnsi="Times New Roman" w:cs="Times New Roman"/>
          <w:sz w:val="24"/>
          <w:szCs w:val="24"/>
        </w:rPr>
        <w:t>není schopen bezpečně řídit motorové vozidlo</w:t>
      </w:r>
      <w:r w:rsidR="00D1140A">
        <w:rPr>
          <w:rFonts w:ascii="Times New Roman" w:hAnsi="Times New Roman" w:cs="Times New Roman"/>
          <w:sz w:val="24"/>
          <w:szCs w:val="24"/>
        </w:rPr>
        <w:t xml:space="preserve"> – soudy z těchto poznatků při svém rozhodování vycházejí, což dokazuje i bohatá judikatura </w:t>
      </w:r>
      <w:r w:rsidR="004D593E">
        <w:rPr>
          <w:rFonts w:ascii="Times New Roman" w:hAnsi="Times New Roman" w:cs="Times New Roman"/>
          <w:sz w:val="24"/>
          <w:szCs w:val="24"/>
        </w:rPr>
        <w:br/>
        <w:t>NS ČR</w:t>
      </w:r>
      <w:r w:rsidR="004B5BB1">
        <w:rPr>
          <w:rFonts w:ascii="Times New Roman" w:hAnsi="Times New Roman" w:cs="Times New Roman"/>
          <w:sz w:val="24"/>
          <w:szCs w:val="24"/>
        </w:rPr>
        <w:t>.</w:t>
      </w:r>
      <w:r w:rsidR="00D1140A">
        <w:rPr>
          <w:rStyle w:val="Znakapoznpodarou"/>
          <w:rFonts w:ascii="Times New Roman" w:hAnsi="Times New Roman" w:cs="Times New Roman"/>
          <w:sz w:val="24"/>
          <w:szCs w:val="24"/>
        </w:rPr>
        <w:footnoteReference w:id="51"/>
      </w:r>
      <w:r w:rsidR="004B5BB1">
        <w:rPr>
          <w:rFonts w:ascii="Times New Roman" w:hAnsi="Times New Roman" w:cs="Times New Roman"/>
          <w:sz w:val="24"/>
          <w:szCs w:val="24"/>
        </w:rPr>
        <w:t xml:space="preserve"> </w:t>
      </w:r>
      <w:r w:rsidR="00F8162E">
        <w:rPr>
          <w:rFonts w:ascii="Times New Roman" w:hAnsi="Times New Roman" w:cs="Times New Roman"/>
          <w:sz w:val="24"/>
          <w:szCs w:val="24"/>
        </w:rPr>
        <w:t>Jaký by měl být postup, pokud by řid</w:t>
      </w:r>
      <w:r w:rsidR="00804A84">
        <w:rPr>
          <w:rFonts w:ascii="Times New Roman" w:hAnsi="Times New Roman" w:cs="Times New Roman"/>
          <w:sz w:val="24"/>
          <w:szCs w:val="24"/>
        </w:rPr>
        <w:t>iči bylo naměřeno méně než jedna</w:t>
      </w:r>
      <w:r w:rsidR="00F8162E">
        <w:rPr>
          <w:rFonts w:ascii="Times New Roman" w:hAnsi="Times New Roman" w:cs="Times New Roman"/>
          <w:sz w:val="24"/>
          <w:szCs w:val="24"/>
        </w:rPr>
        <w:t xml:space="preserve"> promile alkoholu v krvi, případně pokud by bylo dáno podezření z ovlivnění jinou návykovou látkou, než je alkohol, judikoval </w:t>
      </w:r>
      <w:r w:rsidR="004D593E">
        <w:rPr>
          <w:rFonts w:ascii="Times New Roman" w:hAnsi="Times New Roman" w:cs="Times New Roman"/>
          <w:sz w:val="24"/>
          <w:szCs w:val="24"/>
        </w:rPr>
        <w:t>NS ČR</w:t>
      </w:r>
      <w:r w:rsidR="00F8162E">
        <w:rPr>
          <w:rFonts w:ascii="Times New Roman" w:hAnsi="Times New Roman" w:cs="Times New Roman"/>
          <w:sz w:val="24"/>
          <w:szCs w:val="24"/>
        </w:rPr>
        <w:t xml:space="preserve"> takto: „</w:t>
      </w:r>
      <w:r w:rsidR="00F8162E" w:rsidRPr="00F8162E">
        <w:rPr>
          <w:rFonts w:ascii="Times New Roman" w:hAnsi="Times New Roman" w:cs="Times New Roman"/>
          <w:i/>
          <w:sz w:val="24"/>
          <w:szCs w:val="24"/>
        </w:rPr>
        <w:t xml:space="preserve">V případech, kdy bylo u řidiče zjištěno menší množství alkoholu v krvi než 1 promile je vždy nutno prokázat, že jeho schopnost řídit motorové vozidlo byla skutečně snížena v rozsahu, jaký předpokládá ustanovení § 274 </w:t>
      </w:r>
      <w:r w:rsidR="003E0925">
        <w:rPr>
          <w:rFonts w:ascii="Times New Roman" w:hAnsi="Times New Roman" w:cs="Times New Roman"/>
          <w:i/>
          <w:sz w:val="24"/>
          <w:szCs w:val="24"/>
        </w:rPr>
        <w:br/>
      </w:r>
      <w:r w:rsidR="00F8162E" w:rsidRPr="00F8162E">
        <w:rPr>
          <w:rFonts w:ascii="Times New Roman" w:hAnsi="Times New Roman" w:cs="Times New Roman"/>
          <w:i/>
          <w:sz w:val="24"/>
          <w:szCs w:val="24"/>
        </w:rPr>
        <w:t xml:space="preserve">tr. </w:t>
      </w:r>
      <w:proofErr w:type="gramStart"/>
      <w:r w:rsidR="00F8162E" w:rsidRPr="00F8162E">
        <w:rPr>
          <w:rFonts w:ascii="Times New Roman" w:hAnsi="Times New Roman" w:cs="Times New Roman"/>
          <w:i/>
          <w:sz w:val="24"/>
          <w:szCs w:val="24"/>
        </w:rPr>
        <w:t>zákoníku</w:t>
      </w:r>
      <w:proofErr w:type="gramEnd"/>
      <w:r w:rsidR="00F8162E" w:rsidRPr="00F8162E">
        <w:rPr>
          <w:rFonts w:ascii="Times New Roman" w:hAnsi="Times New Roman" w:cs="Times New Roman"/>
          <w:i/>
          <w:sz w:val="24"/>
          <w:szCs w:val="24"/>
        </w:rPr>
        <w:t xml:space="preserve">. Důkazem o míře ovlivnění obviněného alkoholem a snížení jeho řidičských schopností mohou být např. svědecké výpovědi policistů, lékařů, spolujezdců, apod. U jiných návykových látek než alkoholu nebyl dosud obecně stanoven žádný limit, proto je třeba zjišťovat konkrétní stav ovlivnění takovou látkou a porovnat ho s ustáleným posuzováním stavu vylučujícím způsobilost, který byl přivozen alkoholem, a to zpravidla za pomoci </w:t>
      </w:r>
      <w:r w:rsidR="00F8162E" w:rsidRPr="00F8162E">
        <w:rPr>
          <w:rFonts w:ascii="Times New Roman" w:hAnsi="Times New Roman" w:cs="Times New Roman"/>
          <w:i/>
          <w:sz w:val="24"/>
          <w:szCs w:val="24"/>
        </w:rPr>
        <w:lastRenderedPageBreak/>
        <w:t>znalce</w:t>
      </w:r>
      <w:r w:rsidR="00F8162E" w:rsidRPr="00F8162E">
        <w:rPr>
          <w:rFonts w:ascii="Times New Roman" w:hAnsi="Times New Roman" w:cs="Times New Roman"/>
          <w:sz w:val="24"/>
          <w:szCs w:val="24"/>
        </w:rPr>
        <w:t>.</w:t>
      </w:r>
      <w:r w:rsidR="00F8162E">
        <w:rPr>
          <w:rFonts w:ascii="Times New Roman" w:hAnsi="Times New Roman" w:cs="Times New Roman"/>
          <w:sz w:val="24"/>
          <w:szCs w:val="24"/>
        </w:rPr>
        <w:t>“</w:t>
      </w:r>
      <w:r w:rsidR="00F8162E">
        <w:rPr>
          <w:rStyle w:val="Znakapoznpodarou"/>
          <w:rFonts w:ascii="Times New Roman" w:hAnsi="Times New Roman" w:cs="Times New Roman"/>
          <w:sz w:val="24"/>
          <w:szCs w:val="24"/>
        </w:rPr>
        <w:footnoteReference w:id="52"/>
      </w:r>
      <w:r w:rsidR="00F8162E">
        <w:rPr>
          <w:rFonts w:ascii="Times New Roman" w:hAnsi="Times New Roman" w:cs="Times New Roman"/>
          <w:sz w:val="24"/>
          <w:szCs w:val="24"/>
        </w:rPr>
        <w:t xml:space="preserve"> </w:t>
      </w:r>
      <w:r w:rsidR="00F46891">
        <w:rPr>
          <w:rFonts w:ascii="Times New Roman" w:hAnsi="Times New Roman" w:cs="Times New Roman"/>
          <w:sz w:val="24"/>
          <w:szCs w:val="24"/>
        </w:rPr>
        <w:t>V </w:t>
      </w:r>
      <w:r w:rsidR="003E0925">
        <w:rPr>
          <w:rFonts w:ascii="Times New Roman" w:hAnsi="Times New Roman" w:cs="Times New Roman"/>
          <w:sz w:val="24"/>
          <w:szCs w:val="24"/>
        </w:rPr>
        <w:t>ČR</w:t>
      </w:r>
      <w:r w:rsidR="00F46891">
        <w:rPr>
          <w:rFonts w:ascii="Times New Roman" w:hAnsi="Times New Roman" w:cs="Times New Roman"/>
          <w:sz w:val="24"/>
          <w:szCs w:val="24"/>
        </w:rPr>
        <w:t xml:space="preserve"> </w:t>
      </w:r>
      <w:r w:rsidR="00CC22AF">
        <w:rPr>
          <w:rFonts w:ascii="Times New Roman" w:hAnsi="Times New Roman" w:cs="Times New Roman"/>
          <w:sz w:val="24"/>
          <w:szCs w:val="24"/>
        </w:rPr>
        <w:t>platí nulová tolerance alkoholu</w:t>
      </w:r>
      <w:r w:rsidR="003E0925">
        <w:rPr>
          <w:rFonts w:ascii="Times New Roman" w:hAnsi="Times New Roman" w:cs="Times New Roman"/>
          <w:sz w:val="24"/>
          <w:szCs w:val="24"/>
        </w:rPr>
        <w:t xml:space="preserve"> v krvi, i přesto se ovšem musí </w:t>
      </w:r>
      <w:r w:rsidR="00CC22AF">
        <w:rPr>
          <w:rFonts w:ascii="Times New Roman" w:hAnsi="Times New Roman" w:cs="Times New Roman"/>
          <w:sz w:val="24"/>
          <w:szCs w:val="24"/>
        </w:rPr>
        <w:t xml:space="preserve">zkoumat v konkrétním případě míra ovlivnění řidiče návykovou látkou, aby se mohlo konstatovat, že byl naplněn podstatný znak skutkové podstaty přečinu dle § 274 </w:t>
      </w:r>
      <w:r w:rsidR="003E0925">
        <w:rPr>
          <w:rFonts w:ascii="Times New Roman" w:hAnsi="Times New Roman" w:cs="Times New Roman"/>
          <w:sz w:val="24"/>
          <w:szCs w:val="24"/>
        </w:rPr>
        <w:t xml:space="preserve">TZ </w:t>
      </w:r>
      <w:r w:rsidR="00CC22AF">
        <w:rPr>
          <w:rFonts w:ascii="Times New Roman" w:hAnsi="Times New Roman" w:cs="Times New Roman"/>
          <w:sz w:val="24"/>
          <w:szCs w:val="24"/>
        </w:rPr>
        <w:t xml:space="preserve">– tedy stav vylučující způsobilost. </w:t>
      </w:r>
      <w:r w:rsidR="00F46891">
        <w:rPr>
          <w:rFonts w:ascii="Times New Roman" w:hAnsi="Times New Roman" w:cs="Times New Roman"/>
          <w:sz w:val="24"/>
          <w:szCs w:val="24"/>
        </w:rPr>
        <w:t xml:space="preserve">Řidič </w:t>
      </w:r>
      <w:r w:rsidR="00CC22AF">
        <w:rPr>
          <w:rFonts w:ascii="Times New Roman" w:hAnsi="Times New Roman" w:cs="Times New Roman"/>
          <w:sz w:val="24"/>
          <w:szCs w:val="24"/>
        </w:rPr>
        <w:t xml:space="preserve">řídící </w:t>
      </w:r>
      <w:r w:rsidR="00F46891">
        <w:rPr>
          <w:rFonts w:ascii="Times New Roman" w:hAnsi="Times New Roman" w:cs="Times New Roman"/>
          <w:sz w:val="24"/>
          <w:szCs w:val="24"/>
        </w:rPr>
        <w:t xml:space="preserve">pod vlivem návykové látky není ojedinělým případem na českých silnicích, proto se budu této problematice věnovat podrobněji v následujících kapitolách. </w:t>
      </w:r>
    </w:p>
    <w:p w:rsidR="005D654A" w:rsidRDefault="007337C2" w:rsidP="00740793">
      <w:pPr>
        <w:pStyle w:val="Bezmezer"/>
        <w:spacing w:line="360" w:lineRule="auto"/>
        <w:ind w:firstLine="567"/>
        <w:jc w:val="both"/>
        <w:rPr>
          <w:rFonts w:ascii="Times New Roman" w:hAnsi="Times New Roman" w:cs="Times New Roman"/>
          <w:sz w:val="24"/>
          <w:szCs w:val="24"/>
        </w:rPr>
      </w:pPr>
      <w:r w:rsidRPr="003E0925">
        <w:rPr>
          <w:rFonts w:ascii="Times New Roman" w:hAnsi="Times New Roman" w:cs="Times New Roman"/>
          <w:b/>
          <w:sz w:val="24"/>
          <w:szCs w:val="24"/>
        </w:rPr>
        <w:t>Neposkytnutí pomoci</w:t>
      </w:r>
      <w:r>
        <w:rPr>
          <w:rFonts w:ascii="Times New Roman" w:hAnsi="Times New Roman" w:cs="Times New Roman"/>
          <w:sz w:val="24"/>
          <w:szCs w:val="24"/>
        </w:rPr>
        <w:t xml:space="preserve"> dle § 150 </w:t>
      </w:r>
      <w:r w:rsidR="003E0925">
        <w:rPr>
          <w:rFonts w:ascii="Times New Roman" w:hAnsi="Times New Roman" w:cs="Times New Roman"/>
          <w:sz w:val="24"/>
          <w:szCs w:val="24"/>
        </w:rPr>
        <w:t>TZ</w:t>
      </w:r>
      <w:r>
        <w:rPr>
          <w:rFonts w:ascii="Times New Roman" w:hAnsi="Times New Roman" w:cs="Times New Roman"/>
          <w:sz w:val="24"/>
          <w:szCs w:val="24"/>
        </w:rPr>
        <w:t xml:space="preserve"> a </w:t>
      </w:r>
      <w:r w:rsidRPr="003E0925">
        <w:rPr>
          <w:rFonts w:ascii="Times New Roman" w:hAnsi="Times New Roman" w:cs="Times New Roman"/>
          <w:b/>
          <w:sz w:val="24"/>
          <w:szCs w:val="24"/>
        </w:rPr>
        <w:t xml:space="preserve">neposkytnutí pomoci řidičem dopravního prostředku </w:t>
      </w:r>
      <w:r>
        <w:rPr>
          <w:rFonts w:ascii="Times New Roman" w:hAnsi="Times New Roman" w:cs="Times New Roman"/>
          <w:sz w:val="24"/>
          <w:szCs w:val="24"/>
        </w:rPr>
        <w:t xml:space="preserve">dle § 151 </w:t>
      </w:r>
      <w:r w:rsidR="003E0925">
        <w:rPr>
          <w:rFonts w:ascii="Times New Roman" w:hAnsi="Times New Roman" w:cs="Times New Roman"/>
          <w:sz w:val="24"/>
          <w:szCs w:val="24"/>
        </w:rPr>
        <w:t>TZ</w:t>
      </w:r>
      <w:r>
        <w:rPr>
          <w:rFonts w:ascii="Times New Roman" w:hAnsi="Times New Roman" w:cs="Times New Roman"/>
          <w:sz w:val="24"/>
          <w:szCs w:val="24"/>
        </w:rPr>
        <w:t xml:space="preserve"> jsou čistě omisivní trestné činy</w:t>
      </w:r>
      <w:r w:rsidR="00F926C5">
        <w:rPr>
          <w:rFonts w:ascii="Times New Roman" w:hAnsi="Times New Roman" w:cs="Times New Roman"/>
          <w:sz w:val="24"/>
          <w:szCs w:val="24"/>
        </w:rPr>
        <w:t xml:space="preserve"> (resp. přečiny)</w:t>
      </w:r>
      <w:r>
        <w:rPr>
          <w:rFonts w:ascii="Times New Roman" w:hAnsi="Times New Roman" w:cs="Times New Roman"/>
          <w:sz w:val="24"/>
          <w:szCs w:val="24"/>
        </w:rPr>
        <w:t>. Tedy lze se jich dopustit výlučně opomenutím.</w:t>
      </w:r>
      <w:r w:rsidR="00F0540A">
        <w:rPr>
          <w:rFonts w:ascii="Times New Roman" w:hAnsi="Times New Roman" w:cs="Times New Roman"/>
          <w:sz w:val="24"/>
          <w:szCs w:val="24"/>
        </w:rPr>
        <w:t xml:space="preserve"> </w:t>
      </w:r>
      <w:r w:rsidR="00021C6B">
        <w:rPr>
          <w:rFonts w:ascii="Times New Roman" w:hAnsi="Times New Roman" w:cs="Times New Roman"/>
          <w:sz w:val="24"/>
          <w:szCs w:val="24"/>
        </w:rPr>
        <w:t xml:space="preserve">Jde </w:t>
      </w:r>
      <w:r w:rsidR="00F926C5">
        <w:rPr>
          <w:rFonts w:ascii="Times New Roman" w:hAnsi="Times New Roman" w:cs="Times New Roman"/>
          <w:sz w:val="24"/>
          <w:szCs w:val="24"/>
        </w:rPr>
        <w:t>o obecnou povinnost konat</w:t>
      </w:r>
      <w:r w:rsidR="009328FA">
        <w:rPr>
          <w:rFonts w:ascii="Times New Roman" w:hAnsi="Times New Roman" w:cs="Times New Roman"/>
          <w:sz w:val="24"/>
          <w:szCs w:val="24"/>
        </w:rPr>
        <w:t>, p</w:t>
      </w:r>
      <w:r w:rsidR="009328FA" w:rsidRPr="009328FA">
        <w:rPr>
          <w:rFonts w:ascii="Times New Roman" w:hAnsi="Times New Roman" w:cs="Times New Roman"/>
          <w:sz w:val="24"/>
          <w:szCs w:val="24"/>
        </w:rPr>
        <w:t xml:space="preserve">achatel </w:t>
      </w:r>
      <w:r w:rsidR="003A5E15">
        <w:rPr>
          <w:rFonts w:ascii="Times New Roman" w:hAnsi="Times New Roman" w:cs="Times New Roman"/>
          <w:sz w:val="24"/>
          <w:szCs w:val="24"/>
        </w:rPr>
        <w:t xml:space="preserve">je trestně odpovědný </w:t>
      </w:r>
      <w:r w:rsidR="009328FA" w:rsidRPr="009328FA">
        <w:rPr>
          <w:rFonts w:ascii="Times New Roman" w:hAnsi="Times New Roman" w:cs="Times New Roman"/>
          <w:sz w:val="24"/>
          <w:szCs w:val="24"/>
        </w:rPr>
        <w:t>pouze za neposkytnutí</w:t>
      </w:r>
      <w:r w:rsidR="009328FA">
        <w:rPr>
          <w:rFonts w:ascii="Times New Roman" w:hAnsi="Times New Roman" w:cs="Times New Roman"/>
          <w:sz w:val="24"/>
          <w:szCs w:val="24"/>
        </w:rPr>
        <w:t xml:space="preserve"> pomoci, nikoli za poruchu (újmu na zdraví</w:t>
      </w:r>
      <w:r w:rsidR="008358E7">
        <w:rPr>
          <w:rFonts w:ascii="Times New Roman" w:hAnsi="Times New Roman" w:cs="Times New Roman"/>
          <w:sz w:val="24"/>
          <w:szCs w:val="24"/>
        </w:rPr>
        <w:t xml:space="preserve"> či smrt</w:t>
      </w:r>
      <w:r w:rsidR="009328FA">
        <w:rPr>
          <w:rFonts w:ascii="Times New Roman" w:hAnsi="Times New Roman" w:cs="Times New Roman"/>
          <w:sz w:val="24"/>
          <w:szCs w:val="24"/>
        </w:rPr>
        <w:t xml:space="preserve">) </w:t>
      </w:r>
      <w:r w:rsidR="009328FA" w:rsidRPr="009328FA">
        <w:rPr>
          <w:rFonts w:ascii="Times New Roman" w:hAnsi="Times New Roman" w:cs="Times New Roman"/>
          <w:sz w:val="24"/>
          <w:szCs w:val="24"/>
        </w:rPr>
        <w:t>v důsledku neposkytnutí pomoci.</w:t>
      </w:r>
      <w:r w:rsidR="009328FA">
        <w:rPr>
          <w:rFonts w:ascii="Times New Roman" w:hAnsi="Times New Roman" w:cs="Times New Roman"/>
          <w:sz w:val="24"/>
          <w:szCs w:val="24"/>
        </w:rPr>
        <w:t xml:space="preserve"> </w:t>
      </w:r>
      <w:r w:rsidR="008358E7">
        <w:rPr>
          <w:rFonts w:ascii="Times New Roman" w:hAnsi="Times New Roman" w:cs="Times New Roman"/>
          <w:sz w:val="24"/>
          <w:szCs w:val="24"/>
        </w:rPr>
        <w:t>Jednání pachatele je v obou</w:t>
      </w:r>
      <w:r w:rsidR="000E5BB7">
        <w:rPr>
          <w:rFonts w:ascii="Times New Roman" w:hAnsi="Times New Roman" w:cs="Times New Roman"/>
          <w:sz w:val="24"/>
          <w:szCs w:val="24"/>
        </w:rPr>
        <w:t xml:space="preserve"> případech těchto přečinů stejné</w:t>
      </w:r>
      <w:r w:rsidR="008358E7">
        <w:rPr>
          <w:rFonts w:ascii="Times New Roman" w:hAnsi="Times New Roman" w:cs="Times New Roman"/>
          <w:sz w:val="24"/>
          <w:szCs w:val="24"/>
        </w:rPr>
        <w:t xml:space="preserve">, rozdíly jsou ovšem v subjektech činu, v předmětu útoku a v původu nebezpečí. </w:t>
      </w:r>
      <w:r w:rsidR="005A32D0">
        <w:rPr>
          <w:rFonts w:ascii="Times New Roman" w:hAnsi="Times New Roman" w:cs="Times New Roman"/>
          <w:sz w:val="24"/>
          <w:szCs w:val="24"/>
        </w:rPr>
        <w:t>Pachatelem dle § 150 odst. 1 může být kdokoli</w:t>
      </w:r>
      <w:r w:rsidR="00D96E12">
        <w:rPr>
          <w:rFonts w:ascii="Times New Roman" w:hAnsi="Times New Roman" w:cs="Times New Roman"/>
          <w:sz w:val="24"/>
          <w:szCs w:val="24"/>
        </w:rPr>
        <w:t xml:space="preserve"> (</w:t>
      </w:r>
      <w:r w:rsidR="00264007">
        <w:rPr>
          <w:rFonts w:ascii="Times New Roman" w:hAnsi="Times New Roman" w:cs="Times New Roman"/>
          <w:sz w:val="24"/>
          <w:szCs w:val="24"/>
        </w:rPr>
        <w:t>kolemjdoucí, spolujezdec atd.) ‒</w:t>
      </w:r>
      <w:r w:rsidR="00D96E12">
        <w:rPr>
          <w:rFonts w:ascii="Times New Roman" w:hAnsi="Times New Roman" w:cs="Times New Roman"/>
          <w:sz w:val="24"/>
          <w:szCs w:val="24"/>
        </w:rPr>
        <w:t xml:space="preserve"> za předpokladu, že sebe nebo jiného </w:t>
      </w:r>
      <w:r w:rsidR="003A5E15">
        <w:rPr>
          <w:rFonts w:ascii="Times New Roman" w:hAnsi="Times New Roman" w:cs="Times New Roman"/>
          <w:sz w:val="24"/>
          <w:szCs w:val="24"/>
        </w:rPr>
        <w:t xml:space="preserve">pomocí </w:t>
      </w:r>
      <w:r w:rsidR="00D96E12">
        <w:rPr>
          <w:rFonts w:ascii="Times New Roman" w:hAnsi="Times New Roman" w:cs="Times New Roman"/>
          <w:sz w:val="24"/>
          <w:szCs w:val="24"/>
        </w:rPr>
        <w:t xml:space="preserve">nevystaví v nebezpečí, dle § </w:t>
      </w:r>
      <w:r w:rsidR="00536B37">
        <w:rPr>
          <w:rFonts w:ascii="Times New Roman" w:hAnsi="Times New Roman" w:cs="Times New Roman"/>
          <w:sz w:val="24"/>
          <w:szCs w:val="24"/>
        </w:rPr>
        <w:t>150 odst. 2 je trestně odpovědná</w:t>
      </w:r>
      <w:r w:rsidR="00D96E12">
        <w:rPr>
          <w:rFonts w:ascii="Times New Roman" w:hAnsi="Times New Roman" w:cs="Times New Roman"/>
          <w:sz w:val="24"/>
          <w:szCs w:val="24"/>
        </w:rPr>
        <w:t xml:space="preserve"> pouze osoba, která je povinna</w:t>
      </w:r>
      <w:r w:rsidR="00536B37">
        <w:rPr>
          <w:rFonts w:ascii="Times New Roman" w:hAnsi="Times New Roman" w:cs="Times New Roman"/>
          <w:sz w:val="24"/>
          <w:szCs w:val="24"/>
        </w:rPr>
        <w:t>, z povahy svého zaměstnání,</w:t>
      </w:r>
      <w:r w:rsidR="00D96E12">
        <w:rPr>
          <w:rFonts w:ascii="Times New Roman" w:hAnsi="Times New Roman" w:cs="Times New Roman"/>
          <w:sz w:val="24"/>
          <w:szCs w:val="24"/>
        </w:rPr>
        <w:t xml:space="preserve"> pomoc poskytnout</w:t>
      </w:r>
      <w:r w:rsidR="0056261F">
        <w:rPr>
          <w:rFonts w:ascii="Times New Roman" w:hAnsi="Times New Roman" w:cs="Times New Roman"/>
          <w:sz w:val="24"/>
          <w:szCs w:val="24"/>
        </w:rPr>
        <w:t xml:space="preserve"> a neučiní tak</w:t>
      </w:r>
      <w:r w:rsidR="00D96E12">
        <w:rPr>
          <w:rFonts w:ascii="Times New Roman" w:hAnsi="Times New Roman" w:cs="Times New Roman"/>
          <w:sz w:val="24"/>
          <w:szCs w:val="24"/>
        </w:rPr>
        <w:t xml:space="preserve"> (</w:t>
      </w:r>
      <w:r w:rsidR="0056261F">
        <w:rPr>
          <w:rFonts w:ascii="Times New Roman" w:hAnsi="Times New Roman" w:cs="Times New Roman"/>
          <w:sz w:val="24"/>
          <w:szCs w:val="24"/>
        </w:rPr>
        <w:t xml:space="preserve">např. </w:t>
      </w:r>
      <w:r w:rsidR="00D96E12">
        <w:rPr>
          <w:rFonts w:ascii="Times New Roman" w:hAnsi="Times New Roman" w:cs="Times New Roman"/>
          <w:sz w:val="24"/>
          <w:szCs w:val="24"/>
        </w:rPr>
        <w:t>zdravotník, hasič, policista</w:t>
      </w:r>
      <w:r w:rsidR="00536B37">
        <w:rPr>
          <w:rFonts w:ascii="Times New Roman" w:hAnsi="Times New Roman" w:cs="Times New Roman"/>
          <w:sz w:val="24"/>
          <w:szCs w:val="24"/>
        </w:rPr>
        <w:t xml:space="preserve">, plavčík, člen horské služby) – v tomto případě se takové osoby nemohou ani exkulpovat </w:t>
      </w:r>
      <w:r w:rsidR="00BE6BD7">
        <w:rPr>
          <w:rFonts w:ascii="Times New Roman" w:hAnsi="Times New Roman" w:cs="Times New Roman"/>
          <w:sz w:val="24"/>
          <w:szCs w:val="24"/>
        </w:rPr>
        <w:t>z důvodu uvedení</w:t>
      </w:r>
      <w:r w:rsidR="00536B37">
        <w:rPr>
          <w:rFonts w:ascii="Times New Roman" w:hAnsi="Times New Roman" w:cs="Times New Roman"/>
          <w:sz w:val="24"/>
          <w:szCs w:val="24"/>
        </w:rPr>
        <w:t xml:space="preserve"> </w:t>
      </w:r>
      <w:r w:rsidR="0056261F">
        <w:rPr>
          <w:rFonts w:ascii="Times New Roman" w:hAnsi="Times New Roman" w:cs="Times New Roman"/>
          <w:sz w:val="24"/>
          <w:szCs w:val="24"/>
        </w:rPr>
        <w:t xml:space="preserve">sebe nebo jiného </w:t>
      </w:r>
      <w:r w:rsidR="00536B37">
        <w:rPr>
          <w:rFonts w:ascii="Times New Roman" w:hAnsi="Times New Roman" w:cs="Times New Roman"/>
          <w:sz w:val="24"/>
          <w:szCs w:val="24"/>
        </w:rPr>
        <w:t>v nebezpečí (</w:t>
      </w:r>
      <w:r w:rsidR="00AF02D4">
        <w:rPr>
          <w:rFonts w:ascii="Times New Roman" w:hAnsi="Times New Roman" w:cs="Times New Roman"/>
          <w:sz w:val="24"/>
          <w:szCs w:val="24"/>
        </w:rPr>
        <w:t>např. hasič</w:t>
      </w:r>
      <w:r w:rsidR="00536B37">
        <w:rPr>
          <w:rFonts w:ascii="Times New Roman" w:hAnsi="Times New Roman" w:cs="Times New Roman"/>
          <w:sz w:val="24"/>
          <w:szCs w:val="24"/>
        </w:rPr>
        <w:t xml:space="preserve"> musí poskytnout pomoc účastníkovi dopravní nehody, i kdyby hrozilo nebezpečí výbuchu automobilu). </w:t>
      </w:r>
      <w:r w:rsidR="0056261F">
        <w:rPr>
          <w:rFonts w:ascii="Times New Roman" w:hAnsi="Times New Roman" w:cs="Times New Roman"/>
          <w:sz w:val="24"/>
          <w:szCs w:val="24"/>
        </w:rPr>
        <w:t>Jde tedy o speciální subjekt</w:t>
      </w:r>
      <w:r w:rsidR="00AF02D4">
        <w:rPr>
          <w:rFonts w:ascii="Times New Roman" w:hAnsi="Times New Roman" w:cs="Times New Roman"/>
          <w:sz w:val="24"/>
          <w:szCs w:val="24"/>
        </w:rPr>
        <w:t>,</w:t>
      </w:r>
      <w:r w:rsidR="0056261F">
        <w:rPr>
          <w:rFonts w:ascii="Times New Roman" w:hAnsi="Times New Roman" w:cs="Times New Roman"/>
          <w:sz w:val="24"/>
          <w:szCs w:val="24"/>
        </w:rPr>
        <w:t xml:space="preserve"> stejně jako u činu dle § 151 </w:t>
      </w:r>
      <w:r w:rsidR="003A5E15">
        <w:rPr>
          <w:rFonts w:ascii="Times New Roman" w:hAnsi="Times New Roman" w:cs="Times New Roman"/>
          <w:sz w:val="24"/>
          <w:szCs w:val="24"/>
        </w:rPr>
        <w:t>TZ</w:t>
      </w:r>
      <w:r w:rsidR="00C8279D">
        <w:rPr>
          <w:rFonts w:ascii="Times New Roman" w:hAnsi="Times New Roman" w:cs="Times New Roman"/>
          <w:sz w:val="24"/>
          <w:szCs w:val="24"/>
        </w:rPr>
        <w:t xml:space="preserve">. Tím je pro změnu </w:t>
      </w:r>
      <w:r w:rsidR="0056261F">
        <w:rPr>
          <w:rFonts w:ascii="Times New Roman" w:hAnsi="Times New Roman" w:cs="Times New Roman"/>
          <w:sz w:val="24"/>
          <w:szCs w:val="24"/>
        </w:rPr>
        <w:t>pouze řidič</w:t>
      </w:r>
      <w:r w:rsidR="00AF2138">
        <w:rPr>
          <w:rFonts w:ascii="Times New Roman" w:hAnsi="Times New Roman" w:cs="Times New Roman"/>
          <w:sz w:val="24"/>
          <w:szCs w:val="24"/>
        </w:rPr>
        <w:t>,</w:t>
      </w:r>
      <w:r w:rsidR="0056261F">
        <w:rPr>
          <w:rFonts w:ascii="Times New Roman" w:hAnsi="Times New Roman" w:cs="Times New Roman"/>
          <w:sz w:val="24"/>
          <w:szCs w:val="24"/>
        </w:rPr>
        <w:t xml:space="preserve"> </w:t>
      </w:r>
      <w:r w:rsidR="008D2027">
        <w:rPr>
          <w:rFonts w:ascii="Times New Roman" w:hAnsi="Times New Roman" w:cs="Times New Roman"/>
          <w:sz w:val="24"/>
          <w:szCs w:val="24"/>
        </w:rPr>
        <w:t xml:space="preserve">jakéhokoli </w:t>
      </w:r>
      <w:r w:rsidR="0056261F">
        <w:rPr>
          <w:rFonts w:ascii="Times New Roman" w:hAnsi="Times New Roman" w:cs="Times New Roman"/>
          <w:sz w:val="24"/>
          <w:szCs w:val="24"/>
        </w:rPr>
        <w:t>dop</w:t>
      </w:r>
      <w:r w:rsidR="00AF02D4">
        <w:rPr>
          <w:rFonts w:ascii="Times New Roman" w:hAnsi="Times New Roman" w:cs="Times New Roman"/>
          <w:sz w:val="24"/>
          <w:szCs w:val="24"/>
        </w:rPr>
        <w:t>ravního prostředku</w:t>
      </w:r>
      <w:r w:rsidR="00161D30">
        <w:rPr>
          <w:rFonts w:ascii="Times New Roman" w:hAnsi="Times New Roman" w:cs="Times New Roman"/>
          <w:sz w:val="24"/>
          <w:szCs w:val="24"/>
        </w:rPr>
        <w:t xml:space="preserve"> (patří sem</w:t>
      </w:r>
      <w:r w:rsidR="003A5E15">
        <w:rPr>
          <w:rFonts w:ascii="Times New Roman" w:hAnsi="Times New Roman" w:cs="Times New Roman"/>
          <w:sz w:val="24"/>
          <w:szCs w:val="24"/>
        </w:rPr>
        <w:t xml:space="preserve"> </w:t>
      </w:r>
      <w:r w:rsidR="00161D30">
        <w:rPr>
          <w:rFonts w:ascii="Times New Roman" w:hAnsi="Times New Roman" w:cs="Times New Roman"/>
          <w:sz w:val="24"/>
          <w:szCs w:val="24"/>
        </w:rPr>
        <w:t>i povoz tažený koňmi anebo kolo)</w:t>
      </w:r>
      <w:r w:rsidR="00BE6BD7">
        <w:rPr>
          <w:rStyle w:val="Znakapoznpodarou"/>
          <w:rFonts w:ascii="Times New Roman" w:hAnsi="Times New Roman" w:cs="Times New Roman"/>
          <w:sz w:val="24"/>
          <w:szCs w:val="24"/>
        </w:rPr>
        <w:footnoteReference w:id="53"/>
      </w:r>
      <w:r w:rsidR="00264007">
        <w:rPr>
          <w:rFonts w:ascii="Times New Roman" w:hAnsi="Times New Roman" w:cs="Times New Roman"/>
          <w:sz w:val="24"/>
          <w:szCs w:val="24"/>
        </w:rPr>
        <w:t>,</w:t>
      </w:r>
      <w:r w:rsidR="00AF02D4">
        <w:rPr>
          <w:rFonts w:ascii="Times New Roman" w:hAnsi="Times New Roman" w:cs="Times New Roman"/>
          <w:sz w:val="24"/>
          <w:szCs w:val="24"/>
        </w:rPr>
        <w:t xml:space="preserve"> který měl účast na dopravní nehodě</w:t>
      </w:r>
      <w:r w:rsidR="00BC0209">
        <w:rPr>
          <w:rFonts w:ascii="Times New Roman" w:hAnsi="Times New Roman" w:cs="Times New Roman"/>
          <w:sz w:val="24"/>
          <w:szCs w:val="24"/>
        </w:rPr>
        <w:t>,</w:t>
      </w:r>
      <w:r w:rsidR="00AF02D4">
        <w:rPr>
          <w:rFonts w:ascii="Times New Roman" w:hAnsi="Times New Roman" w:cs="Times New Roman"/>
          <w:sz w:val="24"/>
          <w:szCs w:val="24"/>
        </w:rPr>
        <w:t xml:space="preserve"> a přesto neposkytl pomoc potřebným.</w:t>
      </w:r>
      <w:r w:rsidR="00161D30">
        <w:rPr>
          <w:rFonts w:ascii="Times New Roman" w:hAnsi="Times New Roman" w:cs="Times New Roman"/>
          <w:sz w:val="24"/>
          <w:szCs w:val="24"/>
        </w:rPr>
        <w:t xml:space="preserve"> </w:t>
      </w:r>
      <w:r w:rsidR="00AF02D4">
        <w:rPr>
          <w:rFonts w:ascii="Times New Roman" w:hAnsi="Times New Roman" w:cs="Times New Roman"/>
          <w:sz w:val="24"/>
          <w:szCs w:val="24"/>
        </w:rPr>
        <w:t xml:space="preserve">Předmětem útoku u všech tří skutkových podstat je vždy osoba – ovšem dle § 150 </w:t>
      </w:r>
      <w:r w:rsidR="00A330D7">
        <w:rPr>
          <w:rFonts w:ascii="Times New Roman" w:hAnsi="Times New Roman" w:cs="Times New Roman"/>
          <w:sz w:val="24"/>
          <w:szCs w:val="24"/>
        </w:rPr>
        <w:t>TZ</w:t>
      </w:r>
      <w:r w:rsidR="00AF02D4">
        <w:rPr>
          <w:rFonts w:ascii="Times New Roman" w:hAnsi="Times New Roman" w:cs="Times New Roman"/>
          <w:sz w:val="24"/>
          <w:szCs w:val="24"/>
        </w:rPr>
        <w:t xml:space="preserve"> musí jít o osobu, která </w:t>
      </w:r>
      <w:r w:rsidR="00AF02D4" w:rsidRPr="00AF02D4">
        <w:rPr>
          <w:rFonts w:ascii="Times New Roman" w:hAnsi="Times New Roman" w:cs="Times New Roman"/>
          <w:sz w:val="24"/>
          <w:szCs w:val="24"/>
        </w:rPr>
        <w:t>je v nebezpečí smrti nebo jeví známky vážné poruchy zdraví nebo jiného vážného onemocnění</w:t>
      </w:r>
      <w:r w:rsidR="00161D30">
        <w:rPr>
          <w:rFonts w:ascii="Times New Roman" w:hAnsi="Times New Roman" w:cs="Times New Roman"/>
          <w:sz w:val="24"/>
          <w:szCs w:val="24"/>
        </w:rPr>
        <w:t xml:space="preserve">, zatímco u § 151 </w:t>
      </w:r>
      <w:r w:rsidR="00A330D7">
        <w:rPr>
          <w:rFonts w:ascii="Times New Roman" w:hAnsi="Times New Roman" w:cs="Times New Roman"/>
          <w:sz w:val="24"/>
          <w:szCs w:val="24"/>
        </w:rPr>
        <w:t>TZ</w:t>
      </w:r>
      <w:r w:rsidR="000E5BB7">
        <w:rPr>
          <w:rFonts w:ascii="Times New Roman" w:hAnsi="Times New Roman" w:cs="Times New Roman"/>
          <w:sz w:val="24"/>
          <w:szCs w:val="24"/>
        </w:rPr>
        <w:t xml:space="preserve"> jde o osobu utrpě</w:t>
      </w:r>
      <w:r w:rsidR="00161D30">
        <w:rPr>
          <w:rFonts w:ascii="Times New Roman" w:hAnsi="Times New Roman" w:cs="Times New Roman"/>
          <w:sz w:val="24"/>
          <w:szCs w:val="24"/>
        </w:rPr>
        <w:t xml:space="preserve">vší při nehodě újmu na zdraví. </w:t>
      </w:r>
      <w:r w:rsidR="00C8279D">
        <w:rPr>
          <w:rFonts w:ascii="Times New Roman" w:hAnsi="Times New Roman" w:cs="Times New Roman"/>
          <w:sz w:val="24"/>
          <w:szCs w:val="24"/>
        </w:rPr>
        <w:t xml:space="preserve">Klíčovým pojmem všech zmíněných forem neposkytnutí pomoci je </w:t>
      </w:r>
      <w:r w:rsidR="00A330D7">
        <w:rPr>
          <w:rFonts w:ascii="Times New Roman" w:hAnsi="Times New Roman" w:cs="Times New Roman"/>
          <w:sz w:val="24"/>
          <w:szCs w:val="24"/>
        </w:rPr>
        <w:t xml:space="preserve">tzv. „potřebná pomoc“. Pro vysvětlení použiji </w:t>
      </w:r>
      <w:r w:rsidR="00F0678E">
        <w:rPr>
          <w:rFonts w:ascii="Times New Roman" w:hAnsi="Times New Roman" w:cs="Times New Roman"/>
          <w:sz w:val="24"/>
          <w:szCs w:val="24"/>
        </w:rPr>
        <w:t>rozhodnutí</w:t>
      </w:r>
      <w:r w:rsidR="00A330D7">
        <w:rPr>
          <w:rFonts w:ascii="Times New Roman" w:hAnsi="Times New Roman" w:cs="Times New Roman"/>
          <w:sz w:val="24"/>
          <w:szCs w:val="24"/>
        </w:rPr>
        <w:t xml:space="preserve"> NS ČR</w:t>
      </w:r>
      <w:r w:rsidR="00F0678E">
        <w:rPr>
          <w:rStyle w:val="Znakapoznpodarou"/>
          <w:rFonts w:ascii="Times New Roman" w:hAnsi="Times New Roman" w:cs="Times New Roman"/>
          <w:sz w:val="24"/>
          <w:szCs w:val="24"/>
        </w:rPr>
        <w:footnoteReference w:id="54"/>
      </w:r>
      <w:r w:rsidR="00804A84">
        <w:rPr>
          <w:rFonts w:ascii="Times New Roman" w:hAnsi="Times New Roman" w:cs="Times New Roman"/>
          <w:sz w:val="24"/>
          <w:szCs w:val="24"/>
        </w:rPr>
        <w:t xml:space="preserve">, </w:t>
      </w:r>
      <w:proofErr w:type="gramStart"/>
      <w:r w:rsidR="00804A84">
        <w:rPr>
          <w:rFonts w:ascii="Times New Roman" w:hAnsi="Times New Roman" w:cs="Times New Roman"/>
          <w:sz w:val="24"/>
          <w:szCs w:val="24"/>
        </w:rPr>
        <w:t>který</w:t>
      </w:r>
      <w:proofErr w:type="gramEnd"/>
      <w:r w:rsidR="00804A84">
        <w:rPr>
          <w:rFonts w:ascii="Times New Roman" w:hAnsi="Times New Roman" w:cs="Times New Roman"/>
          <w:sz w:val="24"/>
          <w:szCs w:val="24"/>
        </w:rPr>
        <w:t xml:space="preserve"> </w:t>
      </w:r>
      <w:r w:rsidR="00F0678E">
        <w:rPr>
          <w:rFonts w:ascii="Times New Roman" w:hAnsi="Times New Roman" w:cs="Times New Roman"/>
          <w:sz w:val="24"/>
          <w:szCs w:val="24"/>
        </w:rPr>
        <w:t xml:space="preserve">pojal </w:t>
      </w:r>
      <w:r w:rsidR="00A330D7">
        <w:rPr>
          <w:rFonts w:ascii="Times New Roman" w:hAnsi="Times New Roman" w:cs="Times New Roman"/>
          <w:sz w:val="24"/>
          <w:szCs w:val="24"/>
        </w:rPr>
        <w:t>tuto</w:t>
      </w:r>
      <w:r w:rsidR="00804A84">
        <w:rPr>
          <w:rFonts w:ascii="Times New Roman" w:hAnsi="Times New Roman" w:cs="Times New Roman"/>
          <w:sz w:val="24"/>
          <w:szCs w:val="24"/>
        </w:rPr>
        <w:t xml:space="preserve"> pomoc jako „</w:t>
      </w:r>
      <w:r w:rsidR="00F0678E" w:rsidRPr="00F0678E">
        <w:rPr>
          <w:rFonts w:ascii="Times New Roman" w:hAnsi="Times New Roman" w:cs="Times New Roman"/>
          <w:i/>
          <w:sz w:val="24"/>
          <w:szCs w:val="24"/>
        </w:rPr>
        <w:t>pomoc, která je potřebná</w:t>
      </w:r>
      <w:r w:rsidR="00804A84">
        <w:rPr>
          <w:rFonts w:ascii="Times New Roman" w:hAnsi="Times New Roman" w:cs="Times New Roman"/>
          <w:i/>
          <w:sz w:val="24"/>
          <w:szCs w:val="24"/>
        </w:rPr>
        <w:t xml:space="preserve"> </w:t>
      </w:r>
      <w:r w:rsidR="00740793">
        <w:rPr>
          <w:rFonts w:ascii="Times New Roman" w:hAnsi="Times New Roman" w:cs="Times New Roman"/>
          <w:i/>
          <w:sz w:val="24"/>
          <w:szCs w:val="24"/>
        </w:rPr>
        <w:t xml:space="preserve">k </w:t>
      </w:r>
      <w:r w:rsidR="00F0678E" w:rsidRPr="00F0678E">
        <w:rPr>
          <w:rFonts w:ascii="Times New Roman" w:hAnsi="Times New Roman" w:cs="Times New Roman"/>
          <w:i/>
          <w:sz w:val="24"/>
          <w:szCs w:val="24"/>
        </w:rPr>
        <w:t xml:space="preserve">ochraně života a zdraví poškozené osoby; zda jde o pomoc potřebnou je při tom nutno posoudit podle povahy konkrétního případu a zejména též podle možnosti pachatele. Vždy však musí jít o pomoc potřebnou k odvrácení nebo snížení </w:t>
      </w:r>
      <w:proofErr w:type="spellStart"/>
      <w:r w:rsidR="00F0678E" w:rsidRPr="00F0678E">
        <w:rPr>
          <w:rFonts w:ascii="Times New Roman" w:hAnsi="Times New Roman" w:cs="Times New Roman"/>
          <w:i/>
          <w:sz w:val="24"/>
          <w:szCs w:val="24"/>
        </w:rPr>
        <w:t>event</w:t>
      </w:r>
      <w:proofErr w:type="spellEnd"/>
      <w:r w:rsidR="00F0678E" w:rsidRPr="00F0678E">
        <w:rPr>
          <w:rFonts w:ascii="Times New Roman" w:hAnsi="Times New Roman" w:cs="Times New Roman"/>
          <w:i/>
          <w:sz w:val="24"/>
          <w:szCs w:val="24"/>
        </w:rPr>
        <w:t>. nebezpečí smrti nebo další újmy na zdraví hrozící poškozené osobě nebo směřující ke zmírnění nesnáz</w:t>
      </w:r>
      <w:r w:rsidR="00011CE2">
        <w:rPr>
          <w:rFonts w:ascii="Times New Roman" w:hAnsi="Times New Roman" w:cs="Times New Roman"/>
          <w:i/>
          <w:sz w:val="24"/>
          <w:szCs w:val="24"/>
        </w:rPr>
        <w:t xml:space="preserve">í a následků utrpěného zranění. </w:t>
      </w:r>
      <w:r w:rsidR="00F0678E" w:rsidRPr="00F0678E">
        <w:rPr>
          <w:rFonts w:ascii="Times New Roman" w:hAnsi="Times New Roman" w:cs="Times New Roman"/>
          <w:i/>
          <w:sz w:val="24"/>
          <w:szCs w:val="24"/>
        </w:rPr>
        <w:t xml:space="preserve">Nejvyšší soud připomíná, že řidič dopravního prostředku, který ujel z místa dopravní nehody, na které měl účast, se nestává beztrestným jen proto, že pomoc poškozenému poskytne jiná osoba, </w:t>
      </w:r>
      <w:r w:rsidR="00F0678E" w:rsidRPr="00F0678E">
        <w:rPr>
          <w:rFonts w:ascii="Times New Roman" w:hAnsi="Times New Roman" w:cs="Times New Roman"/>
          <w:i/>
          <w:sz w:val="24"/>
          <w:szCs w:val="24"/>
        </w:rPr>
        <w:lastRenderedPageBreak/>
        <w:t>náhodně se na místě činu vyskytující. To neplatí, pokud z místa odjede, aniž by sám pomoc poškozené osobě poskytl, není-li poskytnutí pomoci řidičem, který měl účast na dopravní nehodě, potřebné např. proto, že pomoc byla zajištěna jinými kvalifikovanými osobami</w:t>
      </w:r>
      <w:r w:rsidR="00F0678E">
        <w:rPr>
          <w:rFonts w:ascii="Times New Roman" w:hAnsi="Times New Roman" w:cs="Times New Roman"/>
          <w:i/>
          <w:sz w:val="24"/>
          <w:szCs w:val="24"/>
        </w:rPr>
        <w:t xml:space="preserve">.“ </w:t>
      </w:r>
      <w:r w:rsidR="005D654A">
        <w:rPr>
          <w:rFonts w:ascii="Times New Roman" w:hAnsi="Times New Roman" w:cs="Times New Roman"/>
          <w:sz w:val="24"/>
          <w:szCs w:val="24"/>
        </w:rPr>
        <w:t xml:space="preserve">Ujetí z místa </w:t>
      </w:r>
      <w:r w:rsidR="001A51D9">
        <w:rPr>
          <w:rFonts w:ascii="Times New Roman" w:hAnsi="Times New Roman" w:cs="Times New Roman"/>
          <w:sz w:val="24"/>
          <w:szCs w:val="24"/>
        </w:rPr>
        <w:t xml:space="preserve">dopravní nehody, bez poskytnutí nezbytné pomoci, je přinejmenším nemorálním chováním každého řidiče, který si možná ani </w:t>
      </w:r>
      <w:r w:rsidR="00011CE2">
        <w:rPr>
          <w:rFonts w:ascii="Times New Roman" w:hAnsi="Times New Roman" w:cs="Times New Roman"/>
          <w:sz w:val="24"/>
          <w:szCs w:val="24"/>
        </w:rPr>
        <w:t>neuvědomuje následky svého jedná</w:t>
      </w:r>
      <w:r w:rsidR="001A51D9">
        <w:rPr>
          <w:rFonts w:ascii="Times New Roman" w:hAnsi="Times New Roman" w:cs="Times New Roman"/>
          <w:sz w:val="24"/>
          <w:szCs w:val="24"/>
        </w:rPr>
        <w:t xml:space="preserve">ní. </w:t>
      </w:r>
      <w:r w:rsidR="000E36BD">
        <w:rPr>
          <w:rFonts w:ascii="Times New Roman" w:hAnsi="Times New Roman" w:cs="Times New Roman"/>
          <w:sz w:val="24"/>
          <w:szCs w:val="24"/>
        </w:rPr>
        <w:t>Přitom jedním ze zákla</w:t>
      </w:r>
      <w:r w:rsidR="00011CE2">
        <w:rPr>
          <w:rFonts w:ascii="Times New Roman" w:hAnsi="Times New Roman" w:cs="Times New Roman"/>
          <w:sz w:val="24"/>
          <w:szCs w:val="24"/>
        </w:rPr>
        <w:t>dních principů bezpečné jízdy jsou</w:t>
      </w:r>
      <w:r w:rsidR="000E36BD">
        <w:rPr>
          <w:rFonts w:ascii="Times New Roman" w:hAnsi="Times New Roman" w:cs="Times New Roman"/>
          <w:sz w:val="24"/>
          <w:szCs w:val="24"/>
        </w:rPr>
        <w:t xml:space="preserve"> právě ohleduplnost</w:t>
      </w:r>
      <w:r w:rsidR="00AF2138">
        <w:rPr>
          <w:rFonts w:ascii="Times New Roman" w:hAnsi="Times New Roman" w:cs="Times New Roman"/>
          <w:sz w:val="24"/>
          <w:szCs w:val="24"/>
        </w:rPr>
        <w:t xml:space="preserve"> a slušnost vůči ostatním.</w:t>
      </w:r>
    </w:p>
    <w:p w:rsidR="00311FC4" w:rsidRPr="00CA779F" w:rsidRDefault="00AA1079" w:rsidP="00740793">
      <w:pPr>
        <w:pStyle w:val="Bezmezer"/>
        <w:spacing w:line="360" w:lineRule="auto"/>
        <w:ind w:firstLine="567"/>
        <w:jc w:val="both"/>
        <w:rPr>
          <w:rFonts w:ascii="Times New Roman" w:hAnsi="Times New Roman" w:cs="Times New Roman"/>
          <w:sz w:val="24"/>
          <w:szCs w:val="24"/>
        </w:rPr>
      </w:pPr>
      <w:r w:rsidRPr="00CA779F">
        <w:rPr>
          <w:rFonts w:ascii="Times New Roman" w:hAnsi="Times New Roman" w:cs="Times New Roman"/>
          <w:sz w:val="24"/>
          <w:szCs w:val="24"/>
        </w:rPr>
        <w:t>Na závěr bych porovnala</w:t>
      </w:r>
      <w:r w:rsidR="00011CE2" w:rsidRPr="00CA779F">
        <w:rPr>
          <w:rFonts w:ascii="Times New Roman" w:hAnsi="Times New Roman" w:cs="Times New Roman"/>
          <w:sz w:val="24"/>
          <w:szCs w:val="24"/>
        </w:rPr>
        <w:t xml:space="preserve"> nynější právní úpravu</w:t>
      </w:r>
      <w:r w:rsidR="00E54E59" w:rsidRPr="00CA779F">
        <w:rPr>
          <w:rFonts w:ascii="Times New Roman" w:hAnsi="Times New Roman" w:cs="Times New Roman"/>
          <w:sz w:val="24"/>
          <w:szCs w:val="24"/>
        </w:rPr>
        <w:t xml:space="preserve"> </w:t>
      </w:r>
      <w:r w:rsidR="00011CE2" w:rsidRPr="00CA779F">
        <w:rPr>
          <w:rFonts w:ascii="Times New Roman" w:hAnsi="Times New Roman" w:cs="Times New Roman"/>
          <w:sz w:val="24"/>
          <w:szCs w:val="24"/>
        </w:rPr>
        <w:t>výše probraných trestných činů</w:t>
      </w:r>
      <w:r w:rsidR="00E54E59" w:rsidRPr="00CA779F">
        <w:rPr>
          <w:rFonts w:ascii="Times New Roman" w:hAnsi="Times New Roman" w:cs="Times New Roman"/>
          <w:sz w:val="24"/>
          <w:szCs w:val="24"/>
        </w:rPr>
        <w:t xml:space="preserve">, </w:t>
      </w:r>
      <w:r w:rsidR="00320EB0" w:rsidRPr="00CA779F">
        <w:rPr>
          <w:rFonts w:ascii="Times New Roman" w:hAnsi="Times New Roman" w:cs="Times New Roman"/>
          <w:sz w:val="24"/>
          <w:szCs w:val="24"/>
        </w:rPr>
        <w:br/>
      </w:r>
      <w:r w:rsidR="00A330D7" w:rsidRPr="00CA779F">
        <w:rPr>
          <w:rFonts w:ascii="Times New Roman" w:hAnsi="Times New Roman" w:cs="Times New Roman"/>
          <w:sz w:val="24"/>
          <w:szCs w:val="24"/>
        </w:rPr>
        <w:t xml:space="preserve">dle TZ </w:t>
      </w:r>
      <w:r w:rsidR="00011CE2" w:rsidRPr="00CA779F">
        <w:rPr>
          <w:rFonts w:ascii="Times New Roman" w:hAnsi="Times New Roman" w:cs="Times New Roman"/>
          <w:sz w:val="24"/>
          <w:szCs w:val="24"/>
        </w:rPr>
        <w:t>s</w:t>
      </w:r>
      <w:r w:rsidR="00E54E59" w:rsidRPr="00CA779F">
        <w:rPr>
          <w:rFonts w:ascii="Times New Roman" w:hAnsi="Times New Roman" w:cs="Times New Roman"/>
          <w:sz w:val="24"/>
          <w:szCs w:val="24"/>
        </w:rPr>
        <w:t xml:space="preserve"> předchozí </w:t>
      </w:r>
      <w:r w:rsidR="00011CE2" w:rsidRPr="00CA779F">
        <w:rPr>
          <w:rFonts w:ascii="Times New Roman" w:hAnsi="Times New Roman" w:cs="Times New Roman"/>
          <w:sz w:val="24"/>
          <w:szCs w:val="24"/>
        </w:rPr>
        <w:t xml:space="preserve">právní </w:t>
      </w:r>
      <w:r w:rsidR="00A330D7" w:rsidRPr="00CA779F">
        <w:rPr>
          <w:rFonts w:ascii="Times New Roman" w:hAnsi="Times New Roman" w:cs="Times New Roman"/>
          <w:sz w:val="24"/>
          <w:szCs w:val="24"/>
        </w:rPr>
        <w:t xml:space="preserve">úpravou - </w:t>
      </w:r>
      <w:r w:rsidR="00E54E59" w:rsidRPr="00CA779F">
        <w:rPr>
          <w:rFonts w:ascii="Times New Roman" w:hAnsi="Times New Roman" w:cs="Times New Roman"/>
          <w:sz w:val="24"/>
          <w:szCs w:val="24"/>
        </w:rPr>
        <w:t>trestním zákonem</w:t>
      </w:r>
      <w:r w:rsidR="00320EB0" w:rsidRPr="00CA779F">
        <w:rPr>
          <w:rFonts w:ascii="Times New Roman" w:hAnsi="Times New Roman" w:cs="Times New Roman"/>
          <w:sz w:val="24"/>
          <w:szCs w:val="24"/>
        </w:rPr>
        <w:t xml:space="preserve"> </w:t>
      </w:r>
      <w:r w:rsidR="00B73AA5" w:rsidRPr="00CA779F">
        <w:rPr>
          <w:rFonts w:ascii="Times New Roman" w:hAnsi="Times New Roman" w:cs="Times New Roman"/>
          <w:sz w:val="24"/>
          <w:szCs w:val="24"/>
        </w:rPr>
        <w:t>č. 140/</w:t>
      </w:r>
      <w:r w:rsidR="008A39B7" w:rsidRPr="00CA779F">
        <w:rPr>
          <w:rFonts w:ascii="Times New Roman" w:hAnsi="Times New Roman" w:cs="Times New Roman"/>
          <w:sz w:val="24"/>
          <w:szCs w:val="24"/>
        </w:rPr>
        <w:t xml:space="preserve">1961 Sb., </w:t>
      </w:r>
      <w:r w:rsidR="007A151F" w:rsidRPr="00CA779F">
        <w:rPr>
          <w:rFonts w:ascii="Times New Roman" w:hAnsi="Times New Roman" w:cs="Times New Roman"/>
          <w:sz w:val="24"/>
          <w:szCs w:val="24"/>
        </w:rPr>
        <w:t xml:space="preserve">účinným </w:t>
      </w:r>
      <w:r w:rsidR="00804A84">
        <w:rPr>
          <w:rFonts w:ascii="Times New Roman" w:hAnsi="Times New Roman" w:cs="Times New Roman"/>
          <w:sz w:val="24"/>
          <w:szCs w:val="24"/>
        </w:rPr>
        <w:br/>
      </w:r>
      <w:r w:rsidR="007A151F" w:rsidRPr="00CA779F">
        <w:rPr>
          <w:rFonts w:ascii="Times New Roman" w:hAnsi="Times New Roman" w:cs="Times New Roman"/>
          <w:sz w:val="24"/>
          <w:szCs w:val="24"/>
        </w:rPr>
        <w:t xml:space="preserve">do 31.12.2009. </w:t>
      </w:r>
    </w:p>
    <w:p w:rsidR="00311FC4" w:rsidRPr="00CA779F" w:rsidRDefault="00A52B49" w:rsidP="00740793">
      <w:pPr>
        <w:pStyle w:val="Bezmezer"/>
        <w:spacing w:line="360" w:lineRule="auto"/>
        <w:ind w:firstLine="567"/>
        <w:jc w:val="both"/>
        <w:rPr>
          <w:rFonts w:ascii="Times New Roman" w:hAnsi="Times New Roman" w:cs="Times New Roman"/>
          <w:sz w:val="24"/>
          <w:szCs w:val="24"/>
        </w:rPr>
      </w:pPr>
      <w:r w:rsidRPr="00CA779F">
        <w:rPr>
          <w:rFonts w:ascii="Times New Roman" w:hAnsi="Times New Roman" w:cs="Times New Roman"/>
          <w:sz w:val="24"/>
          <w:szCs w:val="24"/>
        </w:rPr>
        <w:t xml:space="preserve">Ve všech případech neposkytnutí pomoci se </w:t>
      </w:r>
      <w:r w:rsidR="00311FC4" w:rsidRPr="00CA779F">
        <w:rPr>
          <w:rFonts w:ascii="Times New Roman" w:hAnsi="Times New Roman" w:cs="Times New Roman"/>
          <w:sz w:val="24"/>
          <w:szCs w:val="24"/>
        </w:rPr>
        <w:t xml:space="preserve">zvýšily </w:t>
      </w:r>
      <w:r w:rsidR="00AA4D57" w:rsidRPr="00CA779F">
        <w:rPr>
          <w:rFonts w:ascii="Times New Roman" w:hAnsi="Times New Roman" w:cs="Times New Roman"/>
          <w:sz w:val="24"/>
          <w:szCs w:val="24"/>
        </w:rPr>
        <w:t xml:space="preserve">horní hranice </w:t>
      </w:r>
      <w:r w:rsidR="007467C3" w:rsidRPr="00CA779F">
        <w:rPr>
          <w:rFonts w:ascii="Times New Roman" w:hAnsi="Times New Roman" w:cs="Times New Roman"/>
          <w:sz w:val="24"/>
          <w:szCs w:val="24"/>
        </w:rPr>
        <w:t xml:space="preserve">trestu </w:t>
      </w:r>
      <w:r w:rsidRPr="00CA779F">
        <w:rPr>
          <w:rFonts w:ascii="Times New Roman" w:hAnsi="Times New Roman" w:cs="Times New Roman"/>
          <w:sz w:val="24"/>
          <w:szCs w:val="24"/>
        </w:rPr>
        <w:t>odnětí svobody</w:t>
      </w:r>
      <w:r w:rsidR="007467C3" w:rsidRPr="00CA779F">
        <w:rPr>
          <w:rFonts w:ascii="Times New Roman" w:hAnsi="Times New Roman" w:cs="Times New Roman"/>
          <w:sz w:val="24"/>
          <w:szCs w:val="24"/>
        </w:rPr>
        <w:t xml:space="preserve"> a to o jeden rok, </w:t>
      </w:r>
      <w:r w:rsidR="00AA4D57" w:rsidRPr="00CA779F">
        <w:rPr>
          <w:rFonts w:ascii="Times New Roman" w:hAnsi="Times New Roman" w:cs="Times New Roman"/>
          <w:sz w:val="24"/>
          <w:szCs w:val="24"/>
        </w:rPr>
        <w:t xml:space="preserve">v případě pachatele - řidiče dokonce o dva roky. </w:t>
      </w:r>
      <w:r w:rsidR="001E3017" w:rsidRPr="00CA779F">
        <w:rPr>
          <w:rFonts w:ascii="Times New Roman" w:hAnsi="Times New Roman" w:cs="Times New Roman"/>
          <w:sz w:val="24"/>
          <w:szCs w:val="24"/>
        </w:rPr>
        <w:t>Navíc byly skutkové podstaty dle § 1</w:t>
      </w:r>
      <w:r w:rsidR="00311FC4" w:rsidRPr="00CA779F">
        <w:rPr>
          <w:rFonts w:ascii="Times New Roman" w:hAnsi="Times New Roman" w:cs="Times New Roman"/>
          <w:sz w:val="24"/>
          <w:szCs w:val="24"/>
        </w:rPr>
        <w:t xml:space="preserve">50 </w:t>
      </w:r>
      <w:r w:rsidR="00A330D7" w:rsidRPr="00CA779F">
        <w:rPr>
          <w:rFonts w:ascii="Times New Roman" w:hAnsi="Times New Roman" w:cs="Times New Roman"/>
          <w:sz w:val="24"/>
          <w:szCs w:val="24"/>
        </w:rPr>
        <w:t>TZ</w:t>
      </w:r>
      <w:r w:rsidR="00311FC4" w:rsidRPr="00CA779F">
        <w:rPr>
          <w:rFonts w:ascii="Times New Roman" w:hAnsi="Times New Roman" w:cs="Times New Roman"/>
          <w:sz w:val="24"/>
          <w:szCs w:val="24"/>
        </w:rPr>
        <w:t xml:space="preserve"> doplněny </w:t>
      </w:r>
      <w:r w:rsidR="001E3017" w:rsidRPr="00CA779F">
        <w:rPr>
          <w:rFonts w:ascii="Times New Roman" w:hAnsi="Times New Roman" w:cs="Times New Roman"/>
          <w:sz w:val="24"/>
          <w:szCs w:val="24"/>
        </w:rPr>
        <w:t xml:space="preserve">o </w:t>
      </w:r>
      <w:r w:rsidR="00311FC4" w:rsidRPr="00CA779F">
        <w:rPr>
          <w:rFonts w:ascii="Times New Roman" w:hAnsi="Times New Roman" w:cs="Times New Roman"/>
          <w:sz w:val="24"/>
          <w:szCs w:val="24"/>
        </w:rPr>
        <w:t xml:space="preserve">pojem </w:t>
      </w:r>
      <w:r w:rsidR="001E3017" w:rsidRPr="00CA779F">
        <w:rPr>
          <w:rFonts w:ascii="Times New Roman" w:hAnsi="Times New Roman" w:cs="Times New Roman"/>
          <w:sz w:val="24"/>
          <w:szCs w:val="24"/>
        </w:rPr>
        <w:t xml:space="preserve">„(jiné) vážné onemocnění“. </w:t>
      </w:r>
    </w:p>
    <w:p w:rsidR="00311FC4" w:rsidRPr="00CA779F" w:rsidRDefault="00311FC4" w:rsidP="00740793">
      <w:pPr>
        <w:pStyle w:val="Bezmezer"/>
        <w:spacing w:line="360" w:lineRule="auto"/>
        <w:ind w:firstLine="567"/>
        <w:jc w:val="both"/>
        <w:rPr>
          <w:rFonts w:ascii="Times New Roman" w:hAnsi="Times New Roman" w:cs="Times New Roman"/>
          <w:sz w:val="24"/>
          <w:szCs w:val="24"/>
        </w:rPr>
      </w:pPr>
      <w:r w:rsidRPr="00CA779F">
        <w:rPr>
          <w:rFonts w:ascii="Times New Roman" w:hAnsi="Times New Roman" w:cs="Times New Roman"/>
          <w:sz w:val="24"/>
          <w:szCs w:val="24"/>
        </w:rPr>
        <w:t>Jednání spočívající v eventuálním o</w:t>
      </w:r>
      <w:r w:rsidR="001E3017" w:rsidRPr="00CA779F">
        <w:rPr>
          <w:rFonts w:ascii="Times New Roman" w:hAnsi="Times New Roman" w:cs="Times New Roman"/>
          <w:sz w:val="24"/>
          <w:szCs w:val="24"/>
        </w:rPr>
        <w:t>hrožení</w:t>
      </w:r>
      <w:r w:rsidRPr="00CA779F">
        <w:rPr>
          <w:rFonts w:ascii="Times New Roman" w:hAnsi="Times New Roman" w:cs="Times New Roman"/>
          <w:sz w:val="24"/>
          <w:szCs w:val="24"/>
        </w:rPr>
        <w:t xml:space="preserve"> lidí či majetku</w:t>
      </w:r>
      <w:r w:rsidR="001E3017" w:rsidRPr="00CA779F">
        <w:rPr>
          <w:rFonts w:ascii="Times New Roman" w:hAnsi="Times New Roman" w:cs="Times New Roman"/>
          <w:sz w:val="24"/>
          <w:szCs w:val="24"/>
        </w:rPr>
        <w:t xml:space="preserve"> pod vlivem návykové látky </w:t>
      </w:r>
      <w:r w:rsidR="00DD6F84" w:rsidRPr="00CA779F">
        <w:rPr>
          <w:rFonts w:ascii="Times New Roman" w:hAnsi="Times New Roman" w:cs="Times New Roman"/>
          <w:sz w:val="24"/>
          <w:szCs w:val="24"/>
        </w:rPr>
        <w:br/>
      </w:r>
      <w:r w:rsidR="001E3017" w:rsidRPr="00CA779F">
        <w:rPr>
          <w:rFonts w:ascii="Times New Roman" w:hAnsi="Times New Roman" w:cs="Times New Roman"/>
          <w:sz w:val="24"/>
          <w:szCs w:val="24"/>
        </w:rPr>
        <w:t xml:space="preserve">dle § 274 </w:t>
      </w:r>
      <w:r w:rsidR="00A330D7" w:rsidRPr="00CA779F">
        <w:rPr>
          <w:rFonts w:ascii="Times New Roman" w:hAnsi="Times New Roman" w:cs="Times New Roman"/>
          <w:sz w:val="24"/>
          <w:szCs w:val="24"/>
        </w:rPr>
        <w:t>TZ</w:t>
      </w:r>
      <w:r w:rsidR="001E3017" w:rsidRPr="00CA779F">
        <w:rPr>
          <w:rFonts w:ascii="Times New Roman" w:hAnsi="Times New Roman" w:cs="Times New Roman"/>
          <w:sz w:val="24"/>
          <w:szCs w:val="24"/>
        </w:rPr>
        <w:t xml:space="preserve"> je nyní trestné pouze jako jednání úmyslné, nikoli i</w:t>
      </w:r>
      <w:r w:rsidRPr="00CA779F">
        <w:rPr>
          <w:rFonts w:ascii="Times New Roman" w:hAnsi="Times New Roman" w:cs="Times New Roman"/>
          <w:sz w:val="24"/>
          <w:szCs w:val="24"/>
        </w:rPr>
        <w:t xml:space="preserve"> nedbalostní</w:t>
      </w:r>
      <w:r w:rsidR="001E3017" w:rsidRPr="00CA779F">
        <w:rPr>
          <w:rFonts w:ascii="Times New Roman" w:hAnsi="Times New Roman" w:cs="Times New Roman"/>
          <w:sz w:val="24"/>
          <w:szCs w:val="24"/>
        </w:rPr>
        <w:t xml:space="preserve">. </w:t>
      </w:r>
      <w:r w:rsidR="007C1614" w:rsidRPr="00CA779F">
        <w:rPr>
          <w:rFonts w:ascii="Times New Roman" w:hAnsi="Times New Roman" w:cs="Times New Roman"/>
          <w:sz w:val="24"/>
          <w:szCs w:val="24"/>
        </w:rPr>
        <w:t>Z kvalifikované s</w:t>
      </w:r>
      <w:r w:rsidR="00571963" w:rsidRPr="00CA779F">
        <w:rPr>
          <w:rFonts w:ascii="Times New Roman" w:hAnsi="Times New Roman" w:cs="Times New Roman"/>
          <w:sz w:val="24"/>
          <w:szCs w:val="24"/>
        </w:rPr>
        <w:t xml:space="preserve">kutkové podstaty byla vypuštěna trestnost pachatele, který </w:t>
      </w:r>
      <w:r w:rsidRPr="00CA779F">
        <w:rPr>
          <w:rFonts w:ascii="Times New Roman" w:hAnsi="Times New Roman" w:cs="Times New Roman"/>
          <w:sz w:val="24"/>
          <w:szCs w:val="24"/>
        </w:rPr>
        <w:t xml:space="preserve">byl za obdobný čin, spáchaný </w:t>
      </w:r>
      <w:r w:rsidR="00A330D7" w:rsidRPr="00CA779F">
        <w:rPr>
          <w:rFonts w:ascii="Times New Roman" w:hAnsi="Times New Roman" w:cs="Times New Roman"/>
          <w:sz w:val="24"/>
          <w:szCs w:val="24"/>
        </w:rPr>
        <w:br/>
      </w:r>
      <w:r w:rsidR="00571963" w:rsidRPr="00CA779F">
        <w:rPr>
          <w:rFonts w:ascii="Times New Roman" w:hAnsi="Times New Roman" w:cs="Times New Roman"/>
          <w:sz w:val="24"/>
          <w:szCs w:val="24"/>
        </w:rPr>
        <w:t>pod vlivem návykové látky</w:t>
      </w:r>
      <w:r w:rsidRPr="00CA779F">
        <w:rPr>
          <w:rFonts w:ascii="Times New Roman" w:hAnsi="Times New Roman" w:cs="Times New Roman"/>
          <w:sz w:val="24"/>
          <w:szCs w:val="24"/>
        </w:rPr>
        <w:t>,</w:t>
      </w:r>
      <w:r w:rsidR="00571963" w:rsidRPr="00CA779F">
        <w:rPr>
          <w:rFonts w:ascii="Times New Roman" w:hAnsi="Times New Roman" w:cs="Times New Roman"/>
          <w:sz w:val="24"/>
          <w:szCs w:val="24"/>
        </w:rPr>
        <w:t xml:space="preserve"> v posledních dvou letech postižen</w:t>
      </w:r>
      <w:r w:rsidRPr="00CA779F">
        <w:rPr>
          <w:rFonts w:ascii="Times New Roman" w:hAnsi="Times New Roman" w:cs="Times New Roman"/>
          <w:sz w:val="24"/>
          <w:szCs w:val="24"/>
        </w:rPr>
        <w:t xml:space="preserve">. V neposlední řadě již není možné </w:t>
      </w:r>
      <w:r w:rsidR="00571963" w:rsidRPr="00CA779F">
        <w:rPr>
          <w:rFonts w:ascii="Times New Roman" w:hAnsi="Times New Roman" w:cs="Times New Roman"/>
          <w:sz w:val="24"/>
          <w:szCs w:val="24"/>
        </w:rPr>
        <w:t xml:space="preserve">za </w:t>
      </w:r>
      <w:r w:rsidRPr="00CA779F">
        <w:rPr>
          <w:rFonts w:ascii="Times New Roman" w:hAnsi="Times New Roman" w:cs="Times New Roman"/>
          <w:sz w:val="24"/>
          <w:szCs w:val="24"/>
        </w:rPr>
        <w:t xml:space="preserve">spáchání takového činu dle </w:t>
      </w:r>
      <w:r w:rsidR="00571963" w:rsidRPr="00CA779F">
        <w:rPr>
          <w:rFonts w:ascii="Times New Roman" w:hAnsi="Times New Roman" w:cs="Times New Roman"/>
          <w:sz w:val="24"/>
          <w:szCs w:val="24"/>
        </w:rPr>
        <w:t xml:space="preserve">kvalifikované skutkové podstaty uložit peněžitý trest. </w:t>
      </w:r>
    </w:p>
    <w:p w:rsidR="00AA4D57" w:rsidRPr="00CA779F" w:rsidRDefault="00EC2863" w:rsidP="00740793">
      <w:pPr>
        <w:pStyle w:val="Bezmezer"/>
        <w:spacing w:line="360" w:lineRule="auto"/>
        <w:ind w:firstLine="567"/>
        <w:jc w:val="both"/>
        <w:rPr>
          <w:rFonts w:ascii="Times New Roman" w:hAnsi="Times New Roman" w:cs="Times New Roman"/>
          <w:sz w:val="24"/>
          <w:szCs w:val="24"/>
        </w:rPr>
      </w:pPr>
      <w:r w:rsidRPr="00CA779F">
        <w:rPr>
          <w:rFonts w:ascii="Times New Roman" w:hAnsi="Times New Roman" w:cs="Times New Roman"/>
          <w:sz w:val="24"/>
          <w:szCs w:val="24"/>
        </w:rPr>
        <w:t>O</w:t>
      </w:r>
      <w:r w:rsidR="00571963" w:rsidRPr="00CA779F">
        <w:rPr>
          <w:rFonts w:ascii="Times New Roman" w:hAnsi="Times New Roman" w:cs="Times New Roman"/>
          <w:sz w:val="24"/>
          <w:szCs w:val="24"/>
        </w:rPr>
        <w:t xml:space="preserve">becné ohrožení z nedbalosti dle § 273 </w:t>
      </w:r>
      <w:r w:rsidR="00A330D7" w:rsidRPr="00CA779F">
        <w:rPr>
          <w:rFonts w:ascii="Times New Roman" w:hAnsi="Times New Roman" w:cs="Times New Roman"/>
          <w:sz w:val="24"/>
          <w:szCs w:val="24"/>
        </w:rPr>
        <w:t>TZ</w:t>
      </w:r>
      <w:r w:rsidRPr="00CA779F">
        <w:rPr>
          <w:rFonts w:ascii="Times New Roman" w:hAnsi="Times New Roman" w:cs="Times New Roman"/>
          <w:sz w:val="24"/>
          <w:szCs w:val="24"/>
        </w:rPr>
        <w:t xml:space="preserve"> bylo konkrétněji vymezeno, zákonodárci přidali demonstrativní výčet případů obecného ohrožení</w:t>
      </w:r>
      <w:r w:rsidR="00725744" w:rsidRPr="00CA779F">
        <w:rPr>
          <w:rFonts w:ascii="Times New Roman" w:hAnsi="Times New Roman" w:cs="Times New Roman"/>
          <w:sz w:val="24"/>
          <w:szCs w:val="24"/>
        </w:rPr>
        <w:t xml:space="preserve">. Tresty za obecné ohrožení se zpřísnily – horní hranice trestu odnětí svobody se zvýšily </w:t>
      </w:r>
      <w:r w:rsidR="00CA08AE" w:rsidRPr="00CA779F">
        <w:rPr>
          <w:rFonts w:ascii="Times New Roman" w:hAnsi="Times New Roman" w:cs="Times New Roman"/>
          <w:sz w:val="24"/>
          <w:szCs w:val="24"/>
        </w:rPr>
        <w:t>v rozmezí o jeden až tři roky –</w:t>
      </w:r>
      <w:r w:rsidR="002B606A" w:rsidRPr="00CA779F">
        <w:rPr>
          <w:rFonts w:ascii="Times New Roman" w:hAnsi="Times New Roman" w:cs="Times New Roman"/>
          <w:sz w:val="24"/>
          <w:szCs w:val="24"/>
        </w:rPr>
        <w:t xml:space="preserve"> </w:t>
      </w:r>
      <w:r w:rsidR="00A330D7" w:rsidRPr="00CA779F">
        <w:rPr>
          <w:rFonts w:ascii="Times New Roman" w:hAnsi="Times New Roman" w:cs="Times New Roman"/>
          <w:sz w:val="24"/>
          <w:szCs w:val="24"/>
        </w:rPr>
        <w:br/>
      </w:r>
      <w:r w:rsidR="00CA08AE" w:rsidRPr="00CA779F">
        <w:rPr>
          <w:rFonts w:ascii="Times New Roman" w:hAnsi="Times New Roman" w:cs="Times New Roman"/>
          <w:sz w:val="24"/>
          <w:szCs w:val="24"/>
        </w:rPr>
        <w:t xml:space="preserve">v závislosti na konkrétní skutkové podstatě. </w:t>
      </w:r>
      <w:r w:rsidR="00FB3D16" w:rsidRPr="00CA779F">
        <w:rPr>
          <w:rFonts w:ascii="Times New Roman" w:hAnsi="Times New Roman" w:cs="Times New Roman"/>
          <w:sz w:val="24"/>
          <w:szCs w:val="24"/>
        </w:rPr>
        <w:t xml:space="preserve">Nadále platí pravidlo: čím závažnější věcná škoda či následek na zdraví nebo životě člověka, tím přísnější trest. </w:t>
      </w:r>
    </w:p>
    <w:p w:rsidR="0095023E" w:rsidRPr="00CA779F" w:rsidRDefault="00FB3D16" w:rsidP="00740793">
      <w:pPr>
        <w:pStyle w:val="Bezmezer"/>
        <w:spacing w:line="360" w:lineRule="auto"/>
        <w:ind w:firstLine="567"/>
        <w:jc w:val="both"/>
        <w:rPr>
          <w:rFonts w:ascii="Times New Roman" w:hAnsi="Times New Roman" w:cs="Times New Roman"/>
          <w:sz w:val="24"/>
          <w:szCs w:val="24"/>
        </w:rPr>
      </w:pPr>
      <w:r w:rsidRPr="00CA779F">
        <w:rPr>
          <w:rFonts w:ascii="Times New Roman" w:hAnsi="Times New Roman" w:cs="Times New Roman"/>
          <w:sz w:val="24"/>
          <w:szCs w:val="24"/>
        </w:rPr>
        <w:t>K nedbalostnímu ublížení na zdraví v důsledku porušení důležité povinnosti byl nově přidán další odstavec upravující nedbalostní ublížení na zdraví nejméně dvou oso</w:t>
      </w:r>
      <w:r w:rsidR="00A17BA6" w:rsidRPr="00CA779F">
        <w:rPr>
          <w:rFonts w:ascii="Times New Roman" w:hAnsi="Times New Roman" w:cs="Times New Roman"/>
          <w:sz w:val="24"/>
          <w:szCs w:val="24"/>
        </w:rPr>
        <w:t xml:space="preserve">b v důsledku hrubého porušení vybraných předpisů. Způsobení těžké újmy na zdraví nebo smrti z nedbalosti bylo </w:t>
      </w:r>
      <w:r w:rsidR="00A330D7" w:rsidRPr="00CA779F">
        <w:rPr>
          <w:rFonts w:ascii="Times New Roman" w:hAnsi="Times New Roman" w:cs="Times New Roman"/>
          <w:sz w:val="24"/>
          <w:szCs w:val="24"/>
        </w:rPr>
        <w:t>TZ</w:t>
      </w:r>
      <w:r w:rsidR="00A17BA6" w:rsidRPr="00CA779F">
        <w:rPr>
          <w:rFonts w:ascii="Times New Roman" w:hAnsi="Times New Roman" w:cs="Times New Roman"/>
          <w:sz w:val="24"/>
          <w:szCs w:val="24"/>
        </w:rPr>
        <w:t xml:space="preserve"> rozděleno na dva samostatné trestné činy (usmrcení z nedbalosti </w:t>
      </w:r>
      <w:r w:rsidR="00A330D7" w:rsidRPr="00CA779F">
        <w:rPr>
          <w:rFonts w:ascii="Times New Roman" w:hAnsi="Times New Roman" w:cs="Times New Roman"/>
          <w:sz w:val="24"/>
          <w:szCs w:val="24"/>
        </w:rPr>
        <w:br/>
      </w:r>
      <w:r w:rsidR="00A17BA6" w:rsidRPr="00CA779F">
        <w:rPr>
          <w:rFonts w:ascii="Times New Roman" w:hAnsi="Times New Roman" w:cs="Times New Roman"/>
          <w:sz w:val="24"/>
          <w:szCs w:val="24"/>
        </w:rPr>
        <w:t>dle § 143 a těžké ublížení na zdraví z nedbalosti dle § 147). V případě nedbalostního těžkého ublížení na zdraví byl uzákoněn mírnějš</w:t>
      </w:r>
      <w:r w:rsidR="00A330D7" w:rsidRPr="00CA779F">
        <w:rPr>
          <w:rFonts w:ascii="Times New Roman" w:hAnsi="Times New Roman" w:cs="Times New Roman"/>
          <w:sz w:val="24"/>
          <w:szCs w:val="24"/>
        </w:rPr>
        <w:t xml:space="preserve">í trest </w:t>
      </w:r>
      <w:r w:rsidR="00A17BA6" w:rsidRPr="00CA779F">
        <w:rPr>
          <w:rFonts w:ascii="Times New Roman" w:hAnsi="Times New Roman" w:cs="Times New Roman"/>
          <w:sz w:val="24"/>
          <w:szCs w:val="24"/>
        </w:rPr>
        <w:t>co do maximální výše odnětí svo</w:t>
      </w:r>
      <w:r w:rsidR="005E276D" w:rsidRPr="00CA779F">
        <w:rPr>
          <w:rFonts w:ascii="Times New Roman" w:hAnsi="Times New Roman" w:cs="Times New Roman"/>
          <w:sz w:val="24"/>
          <w:szCs w:val="24"/>
        </w:rPr>
        <w:t>body, naopak za spáchání trestného činu</w:t>
      </w:r>
      <w:r w:rsidR="00A17BA6" w:rsidRPr="00CA779F">
        <w:rPr>
          <w:rFonts w:ascii="Times New Roman" w:hAnsi="Times New Roman" w:cs="Times New Roman"/>
          <w:sz w:val="24"/>
          <w:szCs w:val="24"/>
        </w:rPr>
        <w:t xml:space="preserve"> usmrcení z nedbalosti v intencích základní skutkové podstaty</w:t>
      </w:r>
      <w:r w:rsidR="00122C2F" w:rsidRPr="00CA779F">
        <w:rPr>
          <w:rFonts w:ascii="Times New Roman" w:hAnsi="Times New Roman" w:cs="Times New Roman"/>
          <w:sz w:val="24"/>
          <w:szCs w:val="24"/>
        </w:rPr>
        <w:t xml:space="preserve"> i </w:t>
      </w:r>
      <w:r w:rsidR="00804A84">
        <w:rPr>
          <w:rFonts w:ascii="Times New Roman" w:hAnsi="Times New Roman" w:cs="Times New Roman"/>
          <w:sz w:val="24"/>
          <w:szCs w:val="24"/>
        </w:rPr>
        <w:br/>
      </w:r>
      <w:r w:rsidR="00122C2F" w:rsidRPr="00CA779F">
        <w:rPr>
          <w:rFonts w:ascii="Times New Roman" w:hAnsi="Times New Roman" w:cs="Times New Roman"/>
          <w:sz w:val="24"/>
          <w:szCs w:val="24"/>
        </w:rPr>
        <w:t>pro případ porušení důležité povinnosti</w:t>
      </w:r>
      <w:r w:rsidR="00A17BA6" w:rsidRPr="00CA779F">
        <w:rPr>
          <w:rFonts w:ascii="Times New Roman" w:hAnsi="Times New Roman" w:cs="Times New Roman"/>
          <w:sz w:val="24"/>
          <w:szCs w:val="24"/>
        </w:rPr>
        <w:t xml:space="preserve"> se zpřísnila horní hranic</w:t>
      </w:r>
      <w:r w:rsidR="00122C2F" w:rsidRPr="00CA779F">
        <w:rPr>
          <w:rFonts w:ascii="Times New Roman" w:hAnsi="Times New Roman" w:cs="Times New Roman"/>
          <w:sz w:val="24"/>
          <w:szCs w:val="24"/>
        </w:rPr>
        <w:t>e</w:t>
      </w:r>
      <w:r w:rsidR="00A17BA6" w:rsidRPr="00CA779F">
        <w:rPr>
          <w:rFonts w:ascii="Times New Roman" w:hAnsi="Times New Roman" w:cs="Times New Roman"/>
          <w:sz w:val="24"/>
          <w:szCs w:val="24"/>
        </w:rPr>
        <w:t xml:space="preserve"> odnětí svobody </w:t>
      </w:r>
      <w:r w:rsidR="00122C2F" w:rsidRPr="00CA779F">
        <w:rPr>
          <w:rFonts w:ascii="Times New Roman" w:hAnsi="Times New Roman" w:cs="Times New Roman"/>
          <w:sz w:val="24"/>
          <w:szCs w:val="24"/>
        </w:rPr>
        <w:t>o jeden rok</w:t>
      </w:r>
      <w:r w:rsidR="00A17BA6" w:rsidRPr="00CA779F">
        <w:rPr>
          <w:rFonts w:ascii="Times New Roman" w:hAnsi="Times New Roman" w:cs="Times New Roman"/>
          <w:sz w:val="24"/>
          <w:szCs w:val="24"/>
        </w:rPr>
        <w:t>.</w:t>
      </w:r>
      <w:r w:rsidR="00122C2F" w:rsidRPr="00CA779F">
        <w:rPr>
          <w:rFonts w:ascii="Times New Roman" w:hAnsi="Times New Roman" w:cs="Times New Roman"/>
          <w:sz w:val="24"/>
          <w:szCs w:val="24"/>
        </w:rPr>
        <w:t xml:space="preserve"> Nově byl přidán odsta</w:t>
      </w:r>
      <w:r w:rsidR="005E276D" w:rsidRPr="00CA779F">
        <w:rPr>
          <w:rFonts w:ascii="Times New Roman" w:hAnsi="Times New Roman" w:cs="Times New Roman"/>
          <w:sz w:val="24"/>
          <w:szCs w:val="24"/>
        </w:rPr>
        <w:t xml:space="preserve">vec třetí upravující trestnost jednání spočívající v usmrcení jiného z nedbalosti v důsledku hrubého porušení zákonem daných právních předpisů (s trestem odnětí svobody od dvou do osmi let). </w:t>
      </w:r>
    </w:p>
    <w:p w:rsidR="005E276D" w:rsidRPr="00CA779F" w:rsidRDefault="0026052B" w:rsidP="00740793">
      <w:pPr>
        <w:pStyle w:val="Bezmezer"/>
        <w:spacing w:line="360" w:lineRule="auto"/>
        <w:ind w:firstLine="567"/>
        <w:jc w:val="both"/>
        <w:rPr>
          <w:rFonts w:ascii="Times New Roman" w:hAnsi="Times New Roman" w:cs="Times New Roman"/>
          <w:sz w:val="24"/>
          <w:szCs w:val="24"/>
        </w:rPr>
      </w:pPr>
      <w:r w:rsidRPr="00CA779F">
        <w:rPr>
          <w:rFonts w:ascii="Times New Roman" w:hAnsi="Times New Roman" w:cs="Times New Roman"/>
          <w:sz w:val="24"/>
          <w:szCs w:val="24"/>
        </w:rPr>
        <w:lastRenderedPageBreak/>
        <w:t xml:space="preserve">Trestný čin </w:t>
      </w:r>
      <w:bookmarkStart w:id="17" w:name="par180d"/>
      <w:r w:rsidRPr="00CA779F">
        <w:rPr>
          <w:rFonts w:ascii="Times New Roman" w:hAnsi="Times New Roman" w:cs="Times New Roman"/>
          <w:sz w:val="24"/>
          <w:szCs w:val="24"/>
        </w:rPr>
        <w:t>řízení motorového vozidla bez řidičského oprávnění</w:t>
      </w:r>
      <w:bookmarkEnd w:id="17"/>
      <w:r w:rsidRPr="00CA779F">
        <w:rPr>
          <w:rFonts w:ascii="Times New Roman" w:hAnsi="Times New Roman" w:cs="Times New Roman"/>
          <w:sz w:val="24"/>
          <w:szCs w:val="24"/>
        </w:rPr>
        <w:t xml:space="preserve">, dle § 180d zákona </w:t>
      </w:r>
      <w:r w:rsidRPr="00CA779F">
        <w:rPr>
          <w:rFonts w:ascii="Times New Roman" w:hAnsi="Times New Roman" w:cs="Times New Roman"/>
          <w:sz w:val="24"/>
          <w:szCs w:val="24"/>
        </w:rPr>
        <w:br/>
        <w:t xml:space="preserve">č. 140/1961 Sb., trestní zákon, nový </w:t>
      </w:r>
      <w:r w:rsidR="00A330D7" w:rsidRPr="00CA779F">
        <w:rPr>
          <w:rFonts w:ascii="Times New Roman" w:hAnsi="Times New Roman" w:cs="Times New Roman"/>
          <w:sz w:val="24"/>
          <w:szCs w:val="24"/>
        </w:rPr>
        <w:t>TZ</w:t>
      </w:r>
      <w:r w:rsidRPr="00CA779F">
        <w:rPr>
          <w:rFonts w:ascii="Times New Roman" w:hAnsi="Times New Roman" w:cs="Times New Roman"/>
          <w:sz w:val="24"/>
          <w:szCs w:val="24"/>
        </w:rPr>
        <w:t xml:space="preserve"> nepřevzal a nyní je takové jednání možné posuzovat jako přestupek. </w:t>
      </w:r>
    </w:p>
    <w:p w:rsidR="00BD565E" w:rsidRDefault="00BD565E" w:rsidP="007B524A">
      <w:pPr>
        <w:pStyle w:val="Bezmezer"/>
        <w:spacing w:line="360" w:lineRule="auto"/>
        <w:ind w:firstLine="284"/>
        <w:jc w:val="both"/>
        <w:rPr>
          <w:rFonts w:ascii="Times New Roman" w:hAnsi="Times New Roman" w:cs="Times New Roman"/>
          <w:sz w:val="24"/>
          <w:szCs w:val="24"/>
        </w:rPr>
      </w:pPr>
    </w:p>
    <w:p w:rsidR="00811CF3" w:rsidRDefault="00A90C0E" w:rsidP="00CA779F">
      <w:pPr>
        <w:pStyle w:val="DP22"/>
        <w:tabs>
          <w:tab w:val="left" w:pos="851"/>
        </w:tabs>
      </w:pPr>
      <w:bookmarkStart w:id="18" w:name="_Toc286506733"/>
      <w:r>
        <w:t xml:space="preserve">3.2    </w:t>
      </w:r>
      <w:r w:rsidR="00CA779F">
        <w:t xml:space="preserve">  </w:t>
      </w:r>
      <w:r w:rsidR="009A5DA8" w:rsidRPr="005E276D">
        <w:t>Přestupky v silniční dopravě</w:t>
      </w:r>
      <w:bookmarkEnd w:id="18"/>
    </w:p>
    <w:p w:rsidR="005E276D" w:rsidRDefault="000F7987" w:rsidP="00740793">
      <w:pPr>
        <w:pStyle w:val="Bezmezer"/>
        <w:spacing w:line="360" w:lineRule="auto"/>
        <w:ind w:firstLine="567"/>
        <w:jc w:val="both"/>
        <w:rPr>
          <w:rFonts w:ascii="Times New Roman" w:hAnsi="Times New Roman" w:cs="Times New Roman"/>
          <w:sz w:val="24"/>
          <w:szCs w:val="24"/>
        </w:rPr>
      </w:pPr>
      <w:r w:rsidRPr="004E5119">
        <w:rPr>
          <w:rFonts w:ascii="Times New Roman" w:hAnsi="Times New Roman" w:cs="Times New Roman"/>
          <w:sz w:val="24"/>
          <w:szCs w:val="24"/>
        </w:rPr>
        <w:t>Základním právním předpisem, upravující</w:t>
      </w:r>
      <w:r w:rsidR="009E3291">
        <w:rPr>
          <w:rFonts w:ascii="Times New Roman" w:hAnsi="Times New Roman" w:cs="Times New Roman"/>
          <w:sz w:val="24"/>
          <w:szCs w:val="24"/>
        </w:rPr>
        <w:t>m</w:t>
      </w:r>
      <w:r w:rsidRPr="004E5119">
        <w:rPr>
          <w:rFonts w:ascii="Times New Roman" w:hAnsi="Times New Roman" w:cs="Times New Roman"/>
          <w:sz w:val="24"/>
          <w:szCs w:val="24"/>
        </w:rPr>
        <w:t xml:space="preserve"> přestupky, je zákon č. 200/1990 Sb., </w:t>
      </w:r>
      <w:r w:rsidR="00182D88">
        <w:rPr>
          <w:rFonts w:ascii="Times New Roman" w:hAnsi="Times New Roman" w:cs="Times New Roman"/>
          <w:sz w:val="24"/>
          <w:szCs w:val="24"/>
        </w:rPr>
        <w:br/>
        <w:t>o přestupcích</w:t>
      </w:r>
      <w:r w:rsidRPr="004E5119">
        <w:rPr>
          <w:rFonts w:ascii="Times New Roman" w:hAnsi="Times New Roman" w:cs="Times New Roman"/>
          <w:sz w:val="24"/>
          <w:szCs w:val="24"/>
        </w:rPr>
        <w:t>, ve znění pozdějších předpisů</w:t>
      </w:r>
      <w:r w:rsidR="00DB07FB">
        <w:rPr>
          <w:rFonts w:ascii="Times New Roman" w:hAnsi="Times New Roman" w:cs="Times New Roman"/>
          <w:sz w:val="24"/>
          <w:szCs w:val="24"/>
        </w:rPr>
        <w:t xml:space="preserve"> (dále jen „přestupkový zákon“)</w:t>
      </w:r>
      <w:r w:rsidRPr="004E5119">
        <w:rPr>
          <w:rFonts w:ascii="Times New Roman" w:hAnsi="Times New Roman" w:cs="Times New Roman"/>
          <w:sz w:val="24"/>
          <w:szCs w:val="24"/>
        </w:rPr>
        <w:t xml:space="preserve">. </w:t>
      </w:r>
      <w:r w:rsidR="00F37C06" w:rsidRPr="004E5119">
        <w:rPr>
          <w:rFonts w:ascii="Times New Roman" w:hAnsi="Times New Roman" w:cs="Times New Roman"/>
          <w:sz w:val="24"/>
          <w:szCs w:val="24"/>
        </w:rPr>
        <w:t xml:space="preserve">Přestupkový zákon ovšem není jediným předpisem upravující </w:t>
      </w:r>
      <w:r w:rsidR="004E5119" w:rsidRPr="004E5119">
        <w:rPr>
          <w:rFonts w:ascii="Times New Roman" w:hAnsi="Times New Roman" w:cs="Times New Roman"/>
          <w:sz w:val="24"/>
          <w:szCs w:val="24"/>
        </w:rPr>
        <w:t xml:space="preserve">takové správní delikty </w:t>
      </w:r>
      <w:r w:rsidR="00F37C06" w:rsidRPr="004E5119">
        <w:rPr>
          <w:rFonts w:ascii="Times New Roman" w:hAnsi="Times New Roman" w:cs="Times New Roman"/>
          <w:sz w:val="24"/>
          <w:szCs w:val="24"/>
        </w:rPr>
        <w:t xml:space="preserve">v silniční dopravě. Vhodné je tedy zmínit např. zákon č. 19/1997 Sb., o pozemních komunikacích, anebo zákon č. 56/2001 Sb., </w:t>
      </w:r>
      <w:r w:rsidR="00F37C06" w:rsidRPr="004E5119">
        <w:rPr>
          <w:rFonts w:ascii="Times New Roman" w:hAnsi="Times New Roman" w:cs="Times New Roman"/>
          <w:bCs/>
          <w:sz w:val="24"/>
          <w:szCs w:val="24"/>
        </w:rPr>
        <w:t>o podmínkách provozu vozidel na pozemních komunikacích</w:t>
      </w:r>
      <w:r w:rsidR="009E3291">
        <w:rPr>
          <w:rFonts w:ascii="Times New Roman" w:hAnsi="Times New Roman" w:cs="Times New Roman"/>
          <w:bCs/>
          <w:sz w:val="24"/>
          <w:szCs w:val="24"/>
        </w:rPr>
        <w:t>, oba ve znění pozdějších předpisů</w:t>
      </w:r>
      <w:r w:rsidR="00F37C06" w:rsidRPr="004E5119">
        <w:rPr>
          <w:rFonts w:ascii="Times New Roman" w:hAnsi="Times New Roman" w:cs="Times New Roman"/>
          <w:bCs/>
          <w:sz w:val="24"/>
          <w:szCs w:val="24"/>
        </w:rPr>
        <w:t xml:space="preserve">. </w:t>
      </w:r>
      <w:r w:rsidR="004E5119" w:rsidRPr="004E5119">
        <w:rPr>
          <w:rFonts w:ascii="Times New Roman" w:hAnsi="Times New Roman" w:cs="Times New Roman"/>
          <w:bCs/>
          <w:sz w:val="24"/>
          <w:szCs w:val="24"/>
        </w:rPr>
        <w:t xml:space="preserve">Důležité je upozornit i na </w:t>
      </w:r>
      <w:r w:rsidR="004E5119" w:rsidRPr="004E5119">
        <w:rPr>
          <w:rFonts w:ascii="Times New Roman" w:hAnsi="Times New Roman" w:cs="Times New Roman"/>
          <w:sz w:val="24"/>
          <w:szCs w:val="24"/>
        </w:rPr>
        <w:t>novelu</w:t>
      </w:r>
      <w:r w:rsidR="004952A3" w:rsidRPr="004E5119">
        <w:rPr>
          <w:rFonts w:ascii="Times New Roman" w:hAnsi="Times New Roman" w:cs="Times New Roman"/>
          <w:sz w:val="24"/>
          <w:szCs w:val="24"/>
        </w:rPr>
        <w:t xml:space="preserve"> z</w:t>
      </w:r>
      <w:r w:rsidR="00890E3D">
        <w:rPr>
          <w:rFonts w:ascii="Times New Roman" w:hAnsi="Times New Roman" w:cs="Times New Roman"/>
          <w:sz w:val="24"/>
          <w:szCs w:val="24"/>
        </w:rPr>
        <w:t xml:space="preserve"> konce </w:t>
      </w:r>
      <w:r w:rsidR="004952A3" w:rsidRPr="004E5119">
        <w:rPr>
          <w:rFonts w:ascii="Times New Roman" w:hAnsi="Times New Roman" w:cs="Times New Roman"/>
          <w:sz w:val="24"/>
          <w:szCs w:val="24"/>
        </w:rPr>
        <w:t>roku 200</w:t>
      </w:r>
      <w:r w:rsidR="00D03EF0">
        <w:rPr>
          <w:rFonts w:ascii="Times New Roman" w:hAnsi="Times New Roman" w:cs="Times New Roman"/>
          <w:sz w:val="24"/>
          <w:szCs w:val="24"/>
        </w:rPr>
        <w:t>5</w:t>
      </w:r>
      <w:r w:rsidR="004952A3" w:rsidRPr="004E5119">
        <w:rPr>
          <w:rStyle w:val="Znakapoznpodarou"/>
          <w:rFonts w:ascii="Times New Roman" w:hAnsi="Times New Roman" w:cs="Times New Roman"/>
          <w:sz w:val="24"/>
          <w:szCs w:val="24"/>
        </w:rPr>
        <w:footnoteReference w:id="55"/>
      </w:r>
      <w:r w:rsidR="004E5119">
        <w:rPr>
          <w:rFonts w:ascii="Times New Roman" w:hAnsi="Times New Roman" w:cs="Times New Roman"/>
          <w:sz w:val="24"/>
          <w:szCs w:val="24"/>
        </w:rPr>
        <w:t>,</w:t>
      </w:r>
      <w:r w:rsidR="004952A3" w:rsidRPr="004E5119">
        <w:rPr>
          <w:rFonts w:ascii="Times New Roman" w:hAnsi="Times New Roman" w:cs="Times New Roman"/>
          <w:sz w:val="24"/>
          <w:szCs w:val="24"/>
        </w:rPr>
        <w:t xml:space="preserve"> </w:t>
      </w:r>
      <w:r w:rsidR="004E5119" w:rsidRPr="004E5119">
        <w:rPr>
          <w:rFonts w:ascii="Times New Roman" w:hAnsi="Times New Roman" w:cs="Times New Roman"/>
          <w:sz w:val="24"/>
          <w:szCs w:val="24"/>
        </w:rPr>
        <w:t xml:space="preserve">která </w:t>
      </w:r>
      <w:r w:rsidR="004952A3" w:rsidRPr="004E5119">
        <w:rPr>
          <w:rFonts w:ascii="Times New Roman" w:hAnsi="Times New Roman" w:cs="Times New Roman"/>
          <w:sz w:val="24"/>
          <w:szCs w:val="24"/>
        </w:rPr>
        <w:t xml:space="preserve">přinesla velké změny zejména v oblasti správního trestání na úseku pozemních komunikací. </w:t>
      </w:r>
    </w:p>
    <w:p w:rsidR="004E5119" w:rsidRDefault="009E3291"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Přestupkem rozumí přestupkový zákon </w:t>
      </w:r>
      <w:r w:rsidRPr="009E3291">
        <w:rPr>
          <w:rFonts w:ascii="Times New Roman" w:hAnsi="Times New Roman" w:cs="Times New Roman"/>
          <w:sz w:val="24"/>
          <w:szCs w:val="24"/>
        </w:rPr>
        <w:t>zaviněné jednání</w:t>
      </w:r>
      <w:r>
        <w:rPr>
          <w:rFonts w:ascii="Times New Roman" w:hAnsi="Times New Roman" w:cs="Times New Roman"/>
          <w:sz w:val="24"/>
          <w:szCs w:val="24"/>
        </w:rPr>
        <w:t xml:space="preserve"> (postačí nedbalost</w:t>
      </w:r>
      <w:r w:rsidR="00DB07FB">
        <w:rPr>
          <w:rFonts w:ascii="Times New Roman" w:hAnsi="Times New Roman" w:cs="Times New Roman"/>
          <w:sz w:val="24"/>
          <w:szCs w:val="24"/>
        </w:rPr>
        <w:t>ní</w:t>
      </w:r>
      <w:r>
        <w:rPr>
          <w:rFonts w:ascii="Times New Roman" w:hAnsi="Times New Roman" w:cs="Times New Roman"/>
          <w:sz w:val="24"/>
          <w:szCs w:val="24"/>
        </w:rPr>
        <w:t>, není-li výslovně zákonem vyžadován úmysl)</w:t>
      </w:r>
      <w:r w:rsidRPr="009E3291">
        <w:rPr>
          <w:rFonts w:ascii="Times New Roman" w:hAnsi="Times New Roman" w:cs="Times New Roman"/>
          <w:sz w:val="24"/>
          <w:szCs w:val="24"/>
        </w:rPr>
        <w:t xml:space="preserve">, které porušuje nebo ohrožuje zájem společnosti a je </w:t>
      </w:r>
      <w:r w:rsidR="00DB07FB">
        <w:rPr>
          <w:rFonts w:ascii="Times New Roman" w:hAnsi="Times New Roman" w:cs="Times New Roman"/>
          <w:sz w:val="24"/>
          <w:szCs w:val="24"/>
        </w:rPr>
        <w:br/>
      </w:r>
      <w:r w:rsidRPr="009E3291">
        <w:rPr>
          <w:rFonts w:ascii="Times New Roman" w:hAnsi="Times New Roman" w:cs="Times New Roman"/>
          <w:sz w:val="24"/>
          <w:szCs w:val="24"/>
        </w:rPr>
        <w:t>za přestupek výslovně označeno v tomto nebo jiném zákoně, nejde-li o jiný správní delikt postižitelný podle zvláštních právních předpisů anebo o trestný čin</w:t>
      </w:r>
      <w:r>
        <w:rPr>
          <w:rStyle w:val="Znakapoznpodarou"/>
          <w:rFonts w:ascii="Times New Roman" w:hAnsi="Times New Roman" w:cs="Times New Roman"/>
          <w:sz w:val="24"/>
          <w:szCs w:val="24"/>
        </w:rPr>
        <w:footnoteReference w:id="56"/>
      </w:r>
      <w:r w:rsidRPr="009E3291">
        <w:rPr>
          <w:rFonts w:ascii="Times New Roman" w:hAnsi="Times New Roman" w:cs="Times New Roman"/>
          <w:sz w:val="24"/>
          <w:szCs w:val="24"/>
        </w:rPr>
        <w:t>.</w:t>
      </w:r>
      <w:r>
        <w:rPr>
          <w:rFonts w:ascii="Times New Roman" w:hAnsi="Times New Roman" w:cs="Times New Roman"/>
          <w:sz w:val="24"/>
          <w:szCs w:val="24"/>
        </w:rPr>
        <w:t xml:space="preserve"> </w:t>
      </w:r>
      <w:r w:rsidR="00DB07FB">
        <w:rPr>
          <w:rFonts w:ascii="Times New Roman" w:hAnsi="Times New Roman" w:cs="Times New Roman"/>
          <w:sz w:val="24"/>
          <w:szCs w:val="24"/>
        </w:rPr>
        <w:t xml:space="preserve">Ostatní zmíněné právní předpisy vycházejí z této definice a pouze uvádí již konkrétní skutkové podstaty jednotlivých správních deliktů, tedy i přestupků. </w:t>
      </w:r>
    </w:p>
    <w:p w:rsidR="00A330D7" w:rsidRDefault="00E3030F"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Zákon o pozemních komunikacích upravuje přestupky</w:t>
      </w:r>
      <w:r w:rsidR="00BE7436">
        <w:rPr>
          <w:rFonts w:ascii="Times New Roman" w:hAnsi="Times New Roman" w:cs="Times New Roman"/>
          <w:sz w:val="24"/>
          <w:szCs w:val="24"/>
        </w:rPr>
        <w:t xml:space="preserve"> v</w:t>
      </w:r>
      <w:r>
        <w:rPr>
          <w:rFonts w:ascii="Times New Roman" w:hAnsi="Times New Roman" w:cs="Times New Roman"/>
          <w:sz w:val="24"/>
          <w:szCs w:val="24"/>
        </w:rPr>
        <w:t xml:space="preserve"> § 42a. Vesměs jde o jednání spočívající v narušení bezpečnosti</w:t>
      </w:r>
      <w:r w:rsidR="00182D88">
        <w:rPr>
          <w:rFonts w:ascii="Times New Roman" w:hAnsi="Times New Roman" w:cs="Times New Roman"/>
          <w:sz w:val="24"/>
          <w:szCs w:val="24"/>
        </w:rPr>
        <w:t xml:space="preserve"> jízdy</w:t>
      </w:r>
      <w:r w:rsidR="00D61F09">
        <w:rPr>
          <w:rFonts w:ascii="Times New Roman" w:hAnsi="Times New Roman" w:cs="Times New Roman"/>
          <w:sz w:val="24"/>
          <w:szCs w:val="24"/>
        </w:rPr>
        <w:t xml:space="preserve"> i technického stavu pozemních komunikací </w:t>
      </w:r>
      <w:r w:rsidR="00647B49">
        <w:rPr>
          <w:rFonts w:ascii="Times New Roman" w:hAnsi="Times New Roman" w:cs="Times New Roman"/>
          <w:sz w:val="24"/>
          <w:szCs w:val="24"/>
        </w:rPr>
        <w:br/>
      </w:r>
      <w:r w:rsidR="00D61F09">
        <w:rPr>
          <w:rFonts w:ascii="Times New Roman" w:hAnsi="Times New Roman" w:cs="Times New Roman"/>
          <w:sz w:val="24"/>
          <w:szCs w:val="24"/>
        </w:rPr>
        <w:t>(např. uzavření komunikací v rozporu se zákonem, nebo jejich znečišťování či poškozování, neoprá</w:t>
      </w:r>
      <w:r w:rsidR="00647B49">
        <w:rPr>
          <w:rFonts w:ascii="Times New Roman" w:hAnsi="Times New Roman" w:cs="Times New Roman"/>
          <w:sz w:val="24"/>
          <w:szCs w:val="24"/>
        </w:rPr>
        <w:t>vněné umisťování či neodstranění</w:t>
      </w:r>
      <w:r w:rsidR="00D61F09">
        <w:rPr>
          <w:rFonts w:ascii="Times New Roman" w:hAnsi="Times New Roman" w:cs="Times New Roman"/>
          <w:sz w:val="24"/>
          <w:szCs w:val="24"/>
        </w:rPr>
        <w:t xml:space="preserve"> překážek na pozemních komunikacích atd.). </w:t>
      </w:r>
    </w:p>
    <w:p w:rsidR="004E5119" w:rsidRDefault="00BB2454" w:rsidP="00740793">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Za přestupek </w:t>
      </w:r>
      <w:r w:rsidR="00866566">
        <w:rPr>
          <w:rFonts w:ascii="Times New Roman" w:hAnsi="Times New Roman" w:cs="Times New Roman"/>
          <w:sz w:val="24"/>
          <w:szCs w:val="24"/>
        </w:rPr>
        <w:t xml:space="preserve">dle </w:t>
      </w:r>
      <w:r>
        <w:rPr>
          <w:rFonts w:ascii="Times New Roman" w:hAnsi="Times New Roman" w:cs="Times New Roman"/>
          <w:sz w:val="24"/>
          <w:szCs w:val="24"/>
        </w:rPr>
        <w:t xml:space="preserve">§ 83 zákona o </w:t>
      </w:r>
      <w:r w:rsidRPr="004E5119">
        <w:rPr>
          <w:rFonts w:ascii="Times New Roman" w:hAnsi="Times New Roman" w:cs="Times New Roman"/>
          <w:bCs/>
          <w:sz w:val="24"/>
          <w:szCs w:val="24"/>
        </w:rPr>
        <w:t>podmínkách provozu vozidel na pozemních komunikacích</w:t>
      </w:r>
      <w:r w:rsidR="00170369">
        <w:rPr>
          <w:rFonts w:ascii="Times New Roman" w:hAnsi="Times New Roman" w:cs="Times New Roman"/>
          <w:bCs/>
          <w:sz w:val="24"/>
          <w:szCs w:val="24"/>
        </w:rPr>
        <w:t xml:space="preserve"> je</w:t>
      </w:r>
      <w:r>
        <w:rPr>
          <w:rFonts w:ascii="Times New Roman" w:hAnsi="Times New Roman" w:cs="Times New Roman"/>
          <w:bCs/>
          <w:sz w:val="24"/>
          <w:szCs w:val="24"/>
        </w:rPr>
        <w:t xml:space="preserve"> odpovědná fyzická osoba, která např. </w:t>
      </w:r>
      <w:r w:rsidRPr="00BB2454">
        <w:rPr>
          <w:rFonts w:ascii="Times New Roman" w:hAnsi="Times New Roman" w:cs="Times New Roman"/>
          <w:bCs/>
          <w:sz w:val="24"/>
          <w:szCs w:val="24"/>
        </w:rPr>
        <w:t>nep</w:t>
      </w:r>
      <w:r>
        <w:rPr>
          <w:rFonts w:ascii="Times New Roman" w:hAnsi="Times New Roman" w:cs="Times New Roman"/>
          <w:bCs/>
          <w:sz w:val="24"/>
          <w:szCs w:val="24"/>
        </w:rPr>
        <w:t>ř</w:t>
      </w:r>
      <w:r w:rsidRPr="00BB2454">
        <w:rPr>
          <w:rFonts w:ascii="Times New Roman" w:hAnsi="Times New Roman" w:cs="Times New Roman"/>
          <w:bCs/>
          <w:sz w:val="24"/>
          <w:szCs w:val="24"/>
        </w:rPr>
        <w:t>ihlásí k registraci silni</w:t>
      </w:r>
      <w:r>
        <w:rPr>
          <w:rFonts w:ascii="Times New Roman" w:hAnsi="Times New Roman" w:cs="Times New Roman"/>
          <w:bCs/>
          <w:sz w:val="24"/>
          <w:szCs w:val="24"/>
        </w:rPr>
        <w:t>č</w:t>
      </w:r>
      <w:r w:rsidRPr="00BB2454">
        <w:rPr>
          <w:rFonts w:ascii="Times New Roman" w:hAnsi="Times New Roman" w:cs="Times New Roman"/>
          <w:bCs/>
          <w:sz w:val="24"/>
          <w:szCs w:val="24"/>
        </w:rPr>
        <w:t xml:space="preserve">ní motorové vozidlo </w:t>
      </w:r>
      <w:r w:rsidR="00170369">
        <w:rPr>
          <w:rFonts w:ascii="Times New Roman" w:hAnsi="Times New Roman" w:cs="Times New Roman"/>
          <w:bCs/>
          <w:sz w:val="24"/>
          <w:szCs w:val="24"/>
        </w:rPr>
        <w:t>a</w:t>
      </w:r>
      <w:r w:rsidRPr="00BB2454">
        <w:rPr>
          <w:rFonts w:ascii="Times New Roman" w:hAnsi="Times New Roman" w:cs="Times New Roman"/>
          <w:bCs/>
          <w:sz w:val="24"/>
          <w:szCs w:val="24"/>
        </w:rPr>
        <w:t>nebo p</w:t>
      </w:r>
      <w:r>
        <w:rPr>
          <w:rFonts w:ascii="Times New Roman" w:hAnsi="Times New Roman" w:cs="Times New Roman"/>
          <w:bCs/>
          <w:sz w:val="24"/>
          <w:szCs w:val="24"/>
        </w:rPr>
        <w:t>řípojné vozidlo (</w:t>
      </w:r>
      <w:r w:rsidRPr="00BB2454">
        <w:rPr>
          <w:rFonts w:ascii="Times New Roman" w:hAnsi="Times New Roman" w:cs="Times New Roman"/>
          <w:bCs/>
          <w:sz w:val="24"/>
          <w:szCs w:val="24"/>
        </w:rPr>
        <w:t xml:space="preserve">které hodlá provozovat na území </w:t>
      </w:r>
      <w:r w:rsidR="00A330D7">
        <w:rPr>
          <w:rFonts w:ascii="Times New Roman" w:hAnsi="Times New Roman" w:cs="Times New Roman"/>
          <w:bCs/>
          <w:sz w:val="24"/>
          <w:szCs w:val="24"/>
        </w:rPr>
        <w:t>ČR</w:t>
      </w:r>
      <w:r>
        <w:rPr>
          <w:rFonts w:ascii="Times New Roman" w:hAnsi="Times New Roman" w:cs="Times New Roman"/>
          <w:bCs/>
          <w:sz w:val="24"/>
          <w:szCs w:val="24"/>
        </w:rPr>
        <w:t>), ač k tomu je ze zákona povinna</w:t>
      </w:r>
      <w:r w:rsidR="00866566">
        <w:rPr>
          <w:rFonts w:ascii="Times New Roman" w:hAnsi="Times New Roman" w:cs="Times New Roman"/>
          <w:bCs/>
          <w:sz w:val="24"/>
          <w:szCs w:val="24"/>
        </w:rPr>
        <w:t xml:space="preserve">, nebo která </w:t>
      </w:r>
      <w:r w:rsidR="00866566" w:rsidRPr="00866566">
        <w:rPr>
          <w:rFonts w:ascii="Times New Roman" w:hAnsi="Times New Roman" w:cs="Times New Roman"/>
          <w:bCs/>
          <w:sz w:val="24"/>
          <w:szCs w:val="24"/>
        </w:rPr>
        <w:t>jako provozovatel silni</w:t>
      </w:r>
      <w:r w:rsidR="00866566">
        <w:rPr>
          <w:rFonts w:ascii="Times New Roman" w:hAnsi="Times New Roman" w:cs="Times New Roman"/>
          <w:bCs/>
          <w:sz w:val="24"/>
          <w:szCs w:val="24"/>
        </w:rPr>
        <w:t>č</w:t>
      </w:r>
      <w:r w:rsidR="00170369">
        <w:rPr>
          <w:rFonts w:ascii="Times New Roman" w:hAnsi="Times New Roman" w:cs="Times New Roman"/>
          <w:bCs/>
          <w:sz w:val="24"/>
          <w:szCs w:val="24"/>
        </w:rPr>
        <w:t>ního motorového vozidla či</w:t>
      </w:r>
      <w:r w:rsidR="00866566" w:rsidRPr="00866566">
        <w:rPr>
          <w:rFonts w:ascii="Times New Roman" w:hAnsi="Times New Roman" w:cs="Times New Roman"/>
          <w:bCs/>
          <w:sz w:val="24"/>
          <w:szCs w:val="24"/>
        </w:rPr>
        <w:t xml:space="preserve"> p</w:t>
      </w:r>
      <w:r w:rsidR="00866566">
        <w:rPr>
          <w:rFonts w:ascii="Times New Roman" w:hAnsi="Times New Roman" w:cs="Times New Roman"/>
          <w:bCs/>
          <w:sz w:val="24"/>
          <w:szCs w:val="24"/>
        </w:rPr>
        <w:t>ř</w:t>
      </w:r>
      <w:r w:rsidR="00866566" w:rsidRPr="00866566">
        <w:rPr>
          <w:rFonts w:ascii="Times New Roman" w:hAnsi="Times New Roman" w:cs="Times New Roman"/>
          <w:bCs/>
          <w:sz w:val="24"/>
          <w:szCs w:val="24"/>
        </w:rPr>
        <w:t>ípojného vozidla provozuje vozidlo,</w:t>
      </w:r>
      <w:r w:rsidR="00866566">
        <w:rPr>
          <w:rFonts w:ascii="Times New Roman" w:hAnsi="Times New Roman" w:cs="Times New Roman"/>
          <w:bCs/>
          <w:sz w:val="24"/>
          <w:szCs w:val="24"/>
        </w:rPr>
        <w:t xml:space="preserve"> které je t</w:t>
      </w:r>
      <w:r w:rsidR="00866566" w:rsidRPr="00866566">
        <w:rPr>
          <w:rFonts w:ascii="Times New Roman" w:hAnsi="Times New Roman" w:cs="Times New Roman"/>
          <w:bCs/>
          <w:sz w:val="24"/>
          <w:szCs w:val="24"/>
        </w:rPr>
        <w:t>echnicky nezp</w:t>
      </w:r>
      <w:r w:rsidR="00866566">
        <w:rPr>
          <w:rFonts w:ascii="Times New Roman" w:hAnsi="Times New Roman" w:cs="Times New Roman"/>
          <w:bCs/>
          <w:sz w:val="24"/>
          <w:szCs w:val="24"/>
        </w:rPr>
        <w:t>ůs</w:t>
      </w:r>
      <w:r w:rsidR="00866566" w:rsidRPr="00866566">
        <w:rPr>
          <w:rFonts w:ascii="Times New Roman" w:hAnsi="Times New Roman" w:cs="Times New Roman"/>
          <w:bCs/>
          <w:sz w:val="24"/>
          <w:szCs w:val="24"/>
        </w:rPr>
        <w:t>obilé k provozu na pozemních komunikacích</w:t>
      </w:r>
      <w:r w:rsidR="00170369">
        <w:rPr>
          <w:rFonts w:ascii="Times New Roman" w:hAnsi="Times New Roman" w:cs="Times New Roman"/>
          <w:bCs/>
          <w:sz w:val="24"/>
          <w:szCs w:val="24"/>
        </w:rPr>
        <w:t xml:space="preserve"> apod</w:t>
      </w:r>
      <w:r w:rsidR="007D26BB">
        <w:rPr>
          <w:rFonts w:ascii="Times New Roman" w:hAnsi="Times New Roman" w:cs="Times New Roman"/>
          <w:bCs/>
          <w:sz w:val="24"/>
          <w:szCs w:val="24"/>
        </w:rPr>
        <w:t>.</w:t>
      </w:r>
    </w:p>
    <w:p w:rsidR="00F64717" w:rsidRDefault="00F64717" w:rsidP="00740793">
      <w:pPr>
        <w:pStyle w:val="Bezmezer"/>
        <w:spacing w:line="360" w:lineRule="auto"/>
        <w:ind w:firstLine="567"/>
        <w:jc w:val="both"/>
        <w:rPr>
          <w:rFonts w:ascii="Times New Roman" w:hAnsi="Times New Roman" w:cs="Times New Roman"/>
          <w:bCs/>
          <w:sz w:val="24"/>
          <w:szCs w:val="24"/>
        </w:rPr>
      </w:pPr>
      <w:r w:rsidRPr="00F64717">
        <w:rPr>
          <w:rFonts w:ascii="Times New Roman" w:hAnsi="Times New Roman" w:cs="Times New Roman"/>
          <w:bCs/>
          <w:sz w:val="24"/>
          <w:szCs w:val="24"/>
        </w:rPr>
        <w:lastRenderedPageBreak/>
        <w:t xml:space="preserve">Dominantní postavení má </w:t>
      </w:r>
      <w:r w:rsidR="00975431">
        <w:rPr>
          <w:rFonts w:ascii="Times New Roman" w:hAnsi="Times New Roman" w:cs="Times New Roman"/>
          <w:bCs/>
          <w:sz w:val="24"/>
          <w:szCs w:val="24"/>
        </w:rPr>
        <w:t xml:space="preserve">ovšem </w:t>
      </w:r>
      <w:r w:rsidRPr="00F64717">
        <w:rPr>
          <w:rFonts w:ascii="Times New Roman" w:hAnsi="Times New Roman" w:cs="Times New Roman"/>
          <w:bCs/>
          <w:sz w:val="24"/>
          <w:szCs w:val="24"/>
        </w:rPr>
        <w:t>přestupkový zákon. Tento v § 22 a § 23 obsahuje výčet přestupků proti bezpečnosti a plynulosti provozu na pozemních komunikacích a ostatní přestupky na úseku dopravy.</w:t>
      </w:r>
      <w:r>
        <w:rPr>
          <w:rFonts w:ascii="Times New Roman" w:hAnsi="Times New Roman" w:cs="Times New Roman"/>
          <w:bCs/>
          <w:sz w:val="24"/>
          <w:szCs w:val="24"/>
        </w:rPr>
        <w:t xml:space="preserve"> </w:t>
      </w:r>
      <w:r w:rsidRPr="00F64717">
        <w:rPr>
          <w:rFonts w:ascii="Times New Roman" w:hAnsi="Times New Roman" w:cs="Times New Roman"/>
          <w:bCs/>
          <w:sz w:val="24"/>
          <w:szCs w:val="24"/>
        </w:rPr>
        <w:t xml:space="preserve"> </w:t>
      </w:r>
    </w:p>
    <w:p w:rsidR="00975431" w:rsidRDefault="00975431" w:rsidP="00740793">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Do skupiny </w:t>
      </w:r>
      <w:r w:rsidRPr="00693262">
        <w:rPr>
          <w:rFonts w:ascii="Times New Roman" w:hAnsi="Times New Roman" w:cs="Times New Roman"/>
          <w:b/>
          <w:bCs/>
          <w:sz w:val="24"/>
          <w:szCs w:val="24"/>
        </w:rPr>
        <w:t>ostatních přestupků na úseku dopravy</w:t>
      </w:r>
      <w:r w:rsidRPr="00E915AC">
        <w:rPr>
          <w:rStyle w:val="Znakapoznpodarou"/>
          <w:rFonts w:ascii="Times New Roman" w:hAnsi="Times New Roman" w:cs="Times New Roman"/>
          <w:bCs/>
          <w:sz w:val="24"/>
          <w:szCs w:val="24"/>
        </w:rPr>
        <w:footnoteReference w:id="57"/>
      </w:r>
      <w:r w:rsidR="00E915AC">
        <w:rPr>
          <w:rFonts w:ascii="Times New Roman" w:hAnsi="Times New Roman" w:cs="Times New Roman"/>
          <w:b/>
          <w:bCs/>
          <w:sz w:val="24"/>
          <w:szCs w:val="24"/>
        </w:rPr>
        <w:t xml:space="preserve"> </w:t>
      </w:r>
      <w:r>
        <w:rPr>
          <w:rFonts w:ascii="Times New Roman" w:hAnsi="Times New Roman" w:cs="Times New Roman"/>
          <w:bCs/>
          <w:sz w:val="24"/>
          <w:szCs w:val="24"/>
        </w:rPr>
        <w:t xml:space="preserve">spadají protizákonná jednání, podobná jednáním v rozporu se zákonem o </w:t>
      </w:r>
      <w:r>
        <w:rPr>
          <w:rFonts w:ascii="Times New Roman" w:hAnsi="Times New Roman" w:cs="Times New Roman"/>
          <w:sz w:val="24"/>
          <w:szCs w:val="24"/>
        </w:rPr>
        <w:t xml:space="preserve">pozemních komunikacích či </w:t>
      </w:r>
      <w:r w:rsidRPr="004E5119">
        <w:rPr>
          <w:rFonts w:ascii="Times New Roman" w:hAnsi="Times New Roman" w:cs="Times New Roman"/>
          <w:sz w:val="24"/>
          <w:szCs w:val="24"/>
        </w:rPr>
        <w:t>zákon</w:t>
      </w:r>
      <w:r>
        <w:rPr>
          <w:rFonts w:ascii="Times New Roman" w:hAnsi="Times New Roman" w:cs="Times New Roman"/>
          <w:sz w:val="24"/>
          <w:szCs w:val="24"/>
        </w:rPr>
        <w:t>em</w:t>
      </w:r>
      <w:r w:rsidR="005B2C99">
        <w:rPr>
          <w:rFonts w:ascii="Times New Roman" w:hAnsi="Times New Roman" w:cs="Times New Roman"/>
          <w:sz w:val="24"/>
          <w:szCs w:val="24"/>
        </w:rPr>
        <w:br/>
      </w:r>
      <w:r w:rsidRPr="004E5119">
        <w:rPr>
          <w:rFonts w:ascii="Times New Roman" w:hAnsi="Times New Roman" w:cs="Times New Roman"/>
          <w:bCs/>
          <w:sz w:val="24"/>
          <w:szCs w:val="24"/>
        </w:rPr>
        <w:t>o podmínkách provozu vozidel na pozemních komunikacích</w:t>
      </w:r>
      <w:r>
        <w:rPr>
          <w:rFonts w:ascii="Times New Roman" w:hAnsi="Times New Roman" w:cs="Times New Roman"/>
          <w:bCs/>
          <w:sz w:val="24"/>
          <w:szCs w:val="24"/>
        </w:rPr>
        <w:t>.</w:t>
      </w:r>
      <w:r w:rsidR="00772A0E">
        <w:rPr>
          <w:rFonts w:ascii="Times New Roman" w:hAnsi="Times New Roman" w:cs="Times New Roman"/>
          <w:bCs/>
          <w:sz w:val="24"/>
          <w:szCs w:val="24"/>
        </w:rPr>
        <w:t xml:space="preserve"> Obecně lze říci, že dle tohoto paragrafu se postihují chování pachatelů, spočívající v neoprávněném zach</w:t>
      </w:r>
      <w:r w:rsidR="00E915AC">
        <w:rPr>
          <w:rFonts w:ascii="Times New Roman" w:hAnsi="Times New Roman" w:cs="Times New Roman"/>
          <w:bCs/>
          <w:sz w:val="24"/>
          <w:szCs w:val="24"/>
        </w:rPr>
        <w:t xml:space="preserve">ázení s dopravními zařízeními, </w:t>
      </w:r>
      <w:r w:rsidR="00772A0E">
        <w:rPr>
          <w:rFonts w:ascii="Times New Roman" w:hAnsi="Times New Roman" w:cs="Times New Roman"/>
          <w:bCs/>
          <w:sz w:val="24"/>
          <w:szCs w:val="24"/>
        </w:rPr>
        <w:t xml:space="preserve">provozování dopravy a užívání příslušných vozidel bez oprávnění, či </w:t>
      </w:r>
      <w:r w:rsidR="004D004D">
        <w:rPr>
          <w:rFonts w:ascii="Times New Roman" w:hAnsi="Times New Roman" w:cs="Times New Roman"/>
          <w:bCs/>
          <w:sz w:val="24"/>
          <w:szCs w:val="24"/>
        </w:rPr>
        <w:t xml:space="preserve">v manipulaci s konkrétními doklady. </w:t>
      </w:r>
    </w:p>
    <w:p w:rsidR="00252B45" w:rsidRDefault="00242150" w:rsidP="00740793">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Především j</w:t>
      </w:r>
      <w:r w:rsidR="004D004D">
        <w:rPr>
          <w:rFonts w:ascii="Times New Roman" w:hAnsi="Times New Roman" w:cs="Times New Roman"/>
          <w:bCs/>
          <w:sz w:val="24"/>
          <w:szCs w:val="24"/>
        </w:rPr>
        <w:t xml:space="preserve">sou to ale přestupky zakotvené v § 22 přestupkového zákona, které by měly přispět ke zvýšení bezpečnosti a plynulosti silničního provozu. Jednotlivá ustanovení byla zákonodárci systematicky rozdělena </w:t>
      </w:r>
      <w:r w:rsidR="001D039B">
        <w:rPr>
          <w:rFonts w:ascii="Times New Roman" w:hAnsi="Times New Roman" w:cs="Times New Roman"/>
          <w:bCs/>
          <w:sz w:val="24"/>
          <w:szCs w:val="24"/>
        </w:rPr>
        <w:t>do tří</w:t>
      </w:r>
      <w:r>
        <w:rPr>
          <w:rFonts w:ascii="Times New Roman" w:hAnsi="Times New Roman" w:cs="Times New Roman"/>
          <w:bCs/>
          <w:sz w:val="24"/>
          <w:szCs w:val="24"/>
        </w:rPr>
        <w:t xml:space="preserve"> odstavců, </w:t>
      </w:r>
      <w:r w:rsidR="001D039B">
        <w:rPr>
          <w:rFonts w:ascii="Times New Roman" w:hAnsi="Times New Roman" w:cs="Times New Roman"/>
          <w:bCs/>
          <w:sz w:val="24"/>
          <w:szCs w:val="24"/>
        </w:rPr>
        <w:t>a to dle</w:t>
      </w:r>
      <w:r w:rsidR="00140CDD">
        <w:rPr>
          <w:rFonts w:ascii="Times New Roman" w:hAnsi="Times New Roman" w:cs="Times New Roman"/>
          <w:bCs/>
          <w:sz w:val="24"/>
          <w:szCs w:val="24"/>
        </w:rPr>
        <w:t xml:space="preserve"> subjektu přestupku. </w:t>
      </w:r>
      <w:r w:rsidR="001D039B">
        <w:rPr>
          <w:rFonts w:ascii="Times New Roman" w:hAnsi="Times New Roman" w:cs="Times New Roman"/>
          <w:bCs/>
          <w:sz w:val="24"/>
          <w:szCs w:val="24"/>
        </w:rPr>
        <w:t>První skupinu tvoří všichni účastníci silničního provozu</w:t>
      </w:r>
      <w:r w:rsidR="00ED039C">
        <w:rPr>
          <w:rFonts w:ascii="Times New Roman" w:hAnsi="Times New Roman" w:cs="Times New Roman"/>
          <w:bCs/>
          <w:sz w:val="24"/>
          <w:szCs w:val="24"/>
        </w:rPr>
        <w:t xml:space="preserve"> (tedy - dle silničního zákona - </w:t>
      </w:r>
      <w:r w:rsidR="00140CDD" w:rsidRPr="00140CDD">
        <w:rPr>
          <w:rFonts w:ascii="Times New Roman" w:hAnsi="Times New Roman" w:cs="Times New Roman"/>
          <w:bCs/>
          <w:sz w:val="24"/>
          <w:szCs w:val="24"/>
        </w:rPr>
        <w:t>každý, kdo se přímým způsobem účastní provozu na pozemních komunikacích</w:t>
      </w:r>
      <w:r w:rsidR="00140CDD">
        <w:rPr>
          <w:rFonts w:ascii="Times New Roman" w:hAnsi="Times New Roman" w:cs="Times New Roman"/>
          <w:bCs/>
          <w:sz w:val="24"/>
          <w:szCs w:val="24"/>
        </w:rPr>
        <w:t>)</w:t>
      </w:r>
      <w:r w:rsidR="00ED039C">
        <w:rPr>
          <w:rFonts w:ascii="Times New Roman" w:hAnsi="Times New Roman" w:cs="Times New Roman"/>
          <w:bCs/>
          <w:sz w:val="24"/>
          <w:szCs w:val="24"/>
        </w:rPr>
        <w:t xml:space="preserve">, zejména řidiči motorového či nemotorového vozidla. V druhém případě jde o provozovatele vozidel, a nakonec jsou upraveny přestupky páchané učiteli autoškol. </w:t>
      </w:r>
      <w:r w:rsidR="000171C4">
        <w:rPr>
          <w:rFonts w:ascii="Times New Roman" w:hAnsi="Times New Roman" w:cs="Times New Roman"/>
          <w:bCs/>
          <w:sz w:val="24"/>
          <w:szCs w:val="24"/>
        </w:rPr>
        <w:t>Vzhledem k tématu své práce se bud</w:t>
      </w:r>
      <w:r w:rsidR="00111C37">
        <w:rPr>
          <w:rFonts w:ascii="Times New Roman" w:hAnsi="Times New Roman" w:cs="Times New Roman"/>
          <w:bCs/>
          <w:sz w:val="24"/>
          <w:szCs w:val="24"/>
        </w:rPr>
        <w:t>u</w:t>
      </w:r>
      <w:r w:rsidR="000171C4">
        <w:rPr>
          <w:rFonts w:ascii="Times New Roman" w:hAnsi="Times New Roman" w:cs="Times New Roman"/>
          <w:bCs/>
          <w:sz w:val="24"/>
          <w:szCs w:val="24"/>
        </w:rPr>
        <w:t xml:space="preserve"> věnovat</w:t>
      </w:r>
      <w:r w:rsidR="00111C37">
        <w:rPr>
          <w:rFonts w:ascii="Times New Roman" w:hAnsi="Times New Roman" w:cs="Times New Roman"/>
          <w:bCs/>
          <w:sz w:val="24"/>
          <w:szCs w:val="24"/>
        </w:rPr>
        <w:t xml:space="preserve"> pouze vybraným</w:t>
      </w:r>
      <w:r w:rsidR="00CC10EB">
        <w:rPr>
          <w:rFonts w:ascii="Times New Roman" w:hAnsi="Times New Roman" w:cs="Times New Roman"/>
          <w:bCs/>
          <w:sz w:val="24"/>
          <w:szCs w:val="24"/>
        </w:rPr>
        <w:t xml:space="preserve">, veřejností často diskutovaným, přestupkům. </w:t>
      </w:r>
      <w:r w:rsidR="00111C37">
        <w:rPr>
          <w:rFonts w:ascii="Times New Roman" w:hAnsi="Times New Roman" w:cs="Times New Roman"/>
          <w:bCs/>
          <w:sz w:val="24"/>
          <w:szCs w:val="24"/>
        </w:rPr>
        <w:t xml:space="preserve">Jedná se </w:t>
      </w:r>
      <w:r w:rsidR="00252B45">
        <w:rPr>
          <w:rFonts w:ascii="Times New Roman" w:hAnsi="Times New Roman" w:cs="Times New Roman"/>
          <w:bCs/>
          <w:sz w:val="24"/>
          <w:szCs w:val="24"/>
        </w:rPr>
        <w:br/>
      </w:r>
      <w:r w:rsidR="00111C37">
        <w:rPr>
          <w:rFonts w:ascii="Times New Roman" w:hAnsi="Times New Roman" w:cs="Times New Roman"/>
          <w:bCs/>
          <w:sz w:val="24"/>
          <w:szCs w:val="24"/>
        </w:rPr>
        <w:t>o přestupky dle § 22 odst.</w:t>
      </w:r>
      <w:r w:rsidR="00CC10EB">
        <w:rPr>
          <w:rFonts w:ascii="Times New Roman" w:hAnsi="Times New Roman" w:cs="Times New Roman"/>
          <w:bCs/>
          <w:sz w:val="24"/>
          <w:szCs w:val="24"/>
        </w:rPr>
        <w:t xml:space="preserve"> 1 písm. c), </w:t>
      </w:r>
      <w:r w:rsidR="00872F41">
        <w:rPr>
          <w:rFonts w:ascii="Times New Roman" w:hAnsi="Times New Roman" w:cs="Times New Roman"/>
          <w:bCs/>
          <w:sz w:val="24"/>
          <w:szCs w:val="24"/>
        </w:rPr>
        <w:t xml:space="preserve">d) a písm. </w:t>
      </w:r>
      <w:r w:rsidR="00A447A3">
        <w:rPr>
          <w:rFonts w:ascii="Times New Roman" w:hAnsi="Times New Roman" w:cs="Times New Roman"/>
          <w:bCs/>
          <w:sz w:val="24"/>
          <w:szCs w:val="24"/>
        </w:rPr>
        <w:t xml:space="preserve">h) přestupkového zákona. </w:t>
      </w:r>
    </w:p>
    <w:p w:rsidR="005B2C99" w:rsidRDefault="00FA0B34" w:rsidP="00E915AC">
      <w:pPr>
        <w:pStyle w:val="Bezmezer"/>
        <w:spacing w:line="360" w:lineRule="auto"/>
        <w:ind w:firstLine="567"/>
        <w:jc w:val="both"/>
        <w:rPr>
          <w:rFonts w:ascii="Times New Roman" w:hAnsi="Times New Roman" w:cs="Times New Roman"/>
          <w:bCs/>
          <w:sz w:val="24"/>
          <w:szCs w:val="24"/>
        </w:rPr>
      </w:pPr>
      <w:r w:rsidRPr="00E915AC">
        <w:rPr>
          <w:rFonts w:ascii="Times New Roman" w:hAnsi="Times New Roman" w:cs="Times New Roman"/>
          <w:b/>
          <w:bCs/>
          <w:sz w:val="24"/>
          <w:szCs w:val="24"/>
        </w:rPr>
        <w:t>Přestupku dle § 22 odst. 1 písm. c)</w:t>
      </w:r>
      <w:r>
        <w:rPr>
          <w:rFonts w:ascii="Times New Roman" w:hAnsi="Times New Roman" w:cs="Times New Roman"/>
          <w:bCs/>
          <w:sz w:val="24"/>
          <w:szCs w:val="24"/>
        </w:rPr>
        <w:t xml:space="preserve"> </w:t>
      </w:r>
      <w:r w:rsidR="00EA7B55">
        <w:rPr>
          <w:rFonts w:ascii="Times New Roman" w:hAnsi="Times New Roman" w:cs="Times New Roman"/>
          <w:bCs/>
          <w:sz w:val="24"/>
          <w:szCs w:val="24"/>
        </w:rPr>
        <w:t xml:space="preserve">přestupkového zákona </w:t>
      </w:r>
      <w:r>
        <w:rPr>
          <w:rFonts w:ascii="Times New Roman" w:hAnsi="Times New Roman" w:cs="Times New Roman"/>
          <w:bCs/>
          <w:sz w:val="24"/>
          <w:szCs w:val="24"/>
        </w:rPr>
        <w:t xml:space="preserve">se dopustí ten, kdo </w:t>
      </w:r>
      <w:r w:rsidR="00E915AC">
        <w:rPr>
          <w:rFonts w:ascii="Times New Roman" w:hAnsi="Times New Roman" w:cs="Times New Roman"/>
          <w:bCs/>
          <w:sz w:val="24"/>
          <w:szCs w:val="24"/>
        </w:rPr>
        <w:br/>
      </w:r>
      <w:r w:rsidRPr="00FA0B34">
        <w:rPr>
          <w:rFonts w:ascii="Times New Roman" w:hAnsi="Times New Roman" w:cs="Times New Roman"/>
          <w:bCs/>
          <w:sz w:val="24"/>
          <w:szCs w:val="24"/>
        </w:rPr>
        <w:t xml:space="preserve">v provozu na pozemních komunikacích řídí vozidlo nebo jede na zvířeti ve stavu vylučujícím způsobilost, který si přivodil požitím alkoholického nápoje </w:t>
      </w:r>
      <w:r>
        <w:rPr>
          <w:rFonts w:ascii="Times New Roman" w:hAnsi="Times New Roman" w:cs="Times New Roman"/>
          <w:bCs/>
          <w:sz w:val="24"/>
          <w:szCs w:val="24"/>
        </w:rPr>
        <w:t xml:space="preserve">nebo užitím jiné návykové látky. </w:t>
      </w:r>
      <w:r w:rsidR="00DA6072">
        <w:rPr>
          <w:rFonts w:ascii="Times New Roman" w:hAnsi="Times New Roman" w:cs="Times New Roman"/>
          <w:bCs/>
          <w:sz w:val="24"/>
          <w:szCs w:val="24"/>
        </w:rPr>
        <w:t xml:space="preserve">Stavu vylučující způsobilost jsem se podrobně věnovala v předešlé kapitole. Zde </w:t>
      </w:r>
      <w:r w:rsidR="000F0F29">
        <w:rPr>
          <w:rFonts w:ascii="Times New Roman" w:hAnsi="Times New Roman" w:cs="Times New Roman"/>
          <w:bCs/>
          <w:sz w:val="24"/>
          <w:szCs w:val="24"/>
        </w:rPr>
        <w:t>pouze shrnu</w:t>
      </w:r>
      <w:r w:rsidR="00DA6072">
        <w:rPr>
          <w:rFonts w:ascii="Times New Roman" w:hAnsi="Times New Roman" w:cs="Times New Roman"/>
          <w:bCs/>
          <w:sz w:val="24"/>
          <w:szCs w:val="24"/>
        </w:rPr>
        <w:t>, že za tento stav lze obecně považovat 1</w:t>
      </w:r>
      <w:r w:rsidR="00D73E94">
        <w:rPr>
          <w:rFonts w:ascii="Times New Roman" w:hAnsi="Times New Roman" w:cs="Times New Roman"/>
          <w:bCs/>
          <w:sz w:val="24"/>
          <w:szCs w:val="24"/>
        </w:rPr>
        <w:t xml:space="preserve"> </w:t>
      </w:r>
      <w:r w:rsidR="00DA6072">
        <w:rPr>
          <w:rFonts w:ascii="Times New Roman" w:hAnsi="Times New Roman" w:cs="Times New Roman"/>
          <w:bCs/>
          <w:sz w:val="24"/>
          <w:szCs w:val="24"/>
        </w:rPr>
        <w:t>‰ alkoholu v krvi řidiče, přičemž není vyloučena ani jiná, n</w:t>
      </w:r>
      <w:r w:rsidR="000F0F29">
        <w:rPr>
          <w:rFonts w:ascii="Times New Roman" w:hAnsi="Times New Roman" w:cs="Times New Roman"/>
          <w:bCs/>
          <w:sz w:val="24"/>
          <w:szCs w:val="24"/>
        </w:rPr>
        <w:t xml:space="preserve">ižší hladina alkoholu </w:t>
      </w:r>
      <w:r w:rsidR="00DA6072">
        <w:rPr>
          <w:rFonts w:ascii="Times New Roman" w:hAnsi="Times New Roman" w:cs="Times New Roman"/>
          <w:bCs/>
          <w:sz w:val="24"/>
          <w:szCs w:val="24"/>
        </w:rPr>
        <w:t xml:space="preserve">– tedy ovlivnění řidiče alkoholem je velice individuální. </w:t>
      </w:r>
      <w:r w:rsidR="00900B56">
        <w:rPr>
          <w:rFonts w:ascii="Times New Roman" w:hAnsi="Times New Roman" w:cs="Times New Roman"/>
          <w:bCs/>
          <w:sz w:val="24"/>
          <w:szCs w:val="24"/>
        </w:rPr>
        <w:br/>
      </w:r>
      <w:r w:rsidR="00DA6072">
        <w:rPr>
          <w:rFonts w:ascii="Times New Roman" w:hAnsi="Times New Roman" w:cs="Times New Roman"/>
          <w:bCs/>
          <w:sz w:val="24"/>
          <w:szCs w:val="24"/>
        </w:rPr>
        <w:t xml:space="preserve">U návykových látek je situace složitější. </w:t>
      </w:r>
      <w:r w:rsidR="00900B56">
        <w:rPr>
          <w:rFonts w:ascii="Times New Roman" w:hAnsi="Times New Roman" w:cs="Times New Roman"/>
          <w:bCs/>
          <w:sz w:val="24"/>
          <w:szCs w:val="24"/>
        </w:rPr>
        <w:t>V každém případě</w:t>
      </w:r>
      <w:r w:rsidR="00E915AC">
        <w:rPr>
          <w:rFonts w:ascii="Times New Roman" w:hAnsi="Times New Roman" w:cs="Times New Roman"/>
          <w:bCs/>
          <w:sz w:val="24"/>
          <w:szCs w:val="24"/>
        </w:rPr>
        <w:t xml:space="preserve"> je</w:t>
      </w:r>
      <w:r w:rsidR="00900B56">
        <w:rPr>
          <w:rFonts w:ascii="Times New Roman" w:hAnsi="Times New Roman" w:cs="Times New Roman"/>
          <w:bCs/>
          <w:sz w:val="24"/>
          <w:szCs w:val="24"/>
        </w:rPr>
        <w:t xml:space="preserve"> i u </w:t>
      </w:r>
      <w:r w:rsidR="00E915AC">
        <w:rPr>
          <w:rFonts w:ascii="Times New Roman" w:hAnsi="Times New Roman" w:cs="Times New Roman"/>
          <w:bCs/>
          <w:sz w:val="24"/>
          <w:szCs w:val="24"/>
        </w:rPr>
        <w:t xml:space="preserve">nich </w:t>
      </w:r>
      <w:r w:rsidR="00900B56">
        <w:rPr>
          <w:rFonts w:ascii="Times New Roman" w:hAnsi="Times New Roman" w:cs="Times New Roman"/>
          <w:bCs/>
          <w:sz w:val="24"/>
          <w:szCs w:val="24"/>
        </w:rPr>
        <w:t>nutné zjišťovat konkrétní stav ovlivnění řidiče takovou látkou a porovnat ho s ustáleným posuzováním stavu vylučujícího způsobilost, vy</w:t>
      </w:r>
      <w:r w:rsidR="00E915AC">
        <w:rPr>
          <w:rFonts w:ascii="Times New Roman" w:hAnsi="Times New Roman" w:cs="Times New Roman"/>
          <w:bCs/>
          <w:sz w:val="24"/>
          <w:szCs w:val="24"/>
        </w:rPr>
        <w:t xml:space="preserve">volaného požitím alkoholu, </w:t>
      </w:r>
      <w:r w:rsidR="00900B56">
        <w:rPr>
          <w:rFonts w:ascii="Times New Roman" w:hAnsi="Times New Roman" w:cs="Times New Roman"/>
          <w:bCs/>
          <w:sz w:val="24"/>
          <w:szCs w:val="24"/>
        </w:rPr>
        <w:t>zpravidla pomocí znalce</w:t>
      </w:r>
      <w:r w:rsidR="00900B56">
        <w:rPr>
          <w:rStyle w:val="Znakapoznpodarou"/>
          <w:rFonts w:ascii="Times New Roman" w:hAnsi="Times New Roman" w:cs="Times New Roman"/>
          <w:bCs/>
          <w:sz w:val="24"/>
          <w:szCs w:val="24"/>
        </w:rPr>
        <w:footnoteReference w:id="58"/>
      </w:r>
      <w:r w:rsidR="00900B56">
        <w:rPr>
          <w:rFonts w:ascii="Times New Roman" w:hAnsi="Times New Roman" w:cs="Times New Roman"/>
          <w:bCs/>
          <w:sz w:val="24"/>
          <w:szCs w:val="24"/>
        </w:rPr>
        <w:t xml:space="preserve">. </w:t>
      </w:r>
    </w:p>
    <w:p w:rsidR="00FA0B34" w:rsidRDefault="00D9586F" w:rsidP="005B2C99">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Za účinnosti trestního zákona</w:t>
      </w:r>
      <w:r w:rsidR="00B04BFB">
        <w:rPr>
          <w:rFonts w:ascii="Times New Roman" w:hAnsi="Times New Roman" w:cs="Times New Roman"/>
          <w:bCs/>
          <w:sz w:val="24"/>
          <w:szCs w:val="24"/>
        </w:rPr>
        <w:t xml:space="preserve"> č. 140/1961 Sb. bylo jedinou hranicí mezi trestným činem ohrožení pod vlivem návykové látky a tímto přestupkem insti</w:t>
      </w:r>
      <w:r w:rsidR="00E915AC">
        <w:rPr>
          <w:rFonts w:ascii="Times New Roman" w:hAnsi="Times New Roman" w:cs="Times New Roman"/>
          <w:bCs/>
          <w:sz w:val="24"/>
          <w:szCs w:val="24"/>
        </w:rPr>
        <w:t>tut společenské nebezpečnosti.</w:t>
      </w:r>
      <w:r w:rsidR="005B2C99">
        <w:rPr>
          <w:rFonts w:ascii="Times New Roman" w:hAnsi="Times New Roman" w:cs="Times New Roman"/>
          <w:bCs/>
          <w:sz w:val="24"/>
          <w:szCs w:val="24"/>
        </w:rPr>
        <w:t xml:space="preserve"> </w:t>
      </w:r>
      <w:r>
        <w:rPr>
          <w:rFonts w:ascii="Times New Roman" w:hAnsi="Times New Roman" w:cs="Times New Roman"/>
          <w:bCs/>
          <w:sz w:val="24"/>
          <w:szCs w:val="24"/>
        </w:rPr>
        <w:t xml:space="preserve">Od 1. ledna 2010 bylo zavedeno </w:t>
      </w:r>
      <w:r w:rsidR="00185B84">
        <w:rPr>
          <w:rFonts w:ascii="Times New Roman" w:hAnsi="Times New Roman" w:cs="Times New Roman"/>
          <w:bCs/>
          <w:sz w:val="24"/>
          <w:szCs w:val="24"/>
        </w:rPr>
        <w:t>formální</w:t>
      </w:r>
      <w:r w:rsidRPr="00D9586F">
        <w:rPr>
          <w:rFonts w:ascii="Times New Roman" w:hAnsi="Times New Roman" w:cs="Times New Roman"/>
          <w:bCs/>
          <w:sz w:val="24"/>
          <w:szCs w:val="24"/>
        </w:rPr>
        <w:t xml:space="preserve"> pojetí trestného činu s interpretačním pravidlem subsidiarity</w:t>
      </w:r>
      <w:r>
        <w:rPr>
          <w:rFonts w:ascii="Times New Roman" w:hAnsi="Times New Roman" w:cs="Times New Roman"/>
          <w:bCs/>
          <w:sz w:val="24"/>
          <w:szCs w:val="24"/>
        </w:rPr>
        <w:t xml:space="preserve"> </w:t>
      </w:r>
      <w:r w:rsidRPr="00D9586F">
        <w:rPr>
          <w:rFonts w:ascii="Times New Roman" w:hAnsi="Times New Roman" w:cs="Times New Roman"/>
          <w:bCs/>
          <w:sz w:val="24"/>
          <w:szCs w:val="24"/>
        </w:rPr>
        <w:t>trestní represe</w:t>
      </w:r>
      <w:r>
        <w:rPr>
          <w:rFonts w:ascii="Times New Roman" w:hAnsi="Times New Roman" w:cs="Times New Roman"/>
          <w:bCs/>
          <w:sz w:val="24"/>
          <w:szCs w:val="24"/>
        </w:rPr>
        <w:t>.</w:t>
      </w:r>
      <w:r w:rsidR="00185B84">
        <w:rPr>
          <w:rFonts w:ascii="Times New Roman" w:hAnsi="Times New Roman" w:cs="Times New Roman"/>
          <w:bCs/>
          <w:sz w:val="24"/>
          <w:szCs w:val="24"/>
        </w:rPr>
        <w:t xml:space="preserve"> Zásadní změna nastala i v subjektivní stránce zmíněného činu – již </w:t>
      </w:r>
      <w:r w:rsidR="00185B84">
        <w:rPr>
          <w:rFonts w:ascii="Times New Roman" w:hAnsi="Times New Roman" w:cs="Times New Roman"/>
          <w:bCs/>
          <w:sz w:val="24"/>
          <w:szCs w:val="24"/>
        </w:rPr>
        <w:lastRenderedPageBreak/>
        <w:t>není trestné nedbalostní jednání, ale pouze úmyslné –</w:t>
      </w:r>
      <w:r w:rsidR="00893307">
        <w:rPr>
          <w:rFonts w:ascii="Times New Roman" w:hAnsi="Times New Roman" w:cs="Times New Roman"/>
          <w:bCs/>
          <w:sz w:val="24"/>
          <w:szCs w:val="24"/>
        </w:rPr>
        <w:t xml:space="preserve"> čímž se odlišuje od přestupku dle § 22 odst. 1 písm. c) přestupkového </w:t>
      </w:r>
      <w:r w:rsidR="000F4E0E">
        <w:rPr>
          <w:rFonts w:ascii="Times New Roman" w:hAnsi="Times New Roman" w:cs="Times New Roman"/>
          <w:bCs/>
          <w:sz w:val="24"/>
          <w:szCs w:val="24"/>
        </w:rPr>
        <w:t xml:space="preserve">zákona, kde postačuje nedbalost. </w:t>
      </w:r>
      <w:r w:rsidR="00D87BA8">
        <w:rPr>
          <w:rFonts w:ascii="Times New Roman" w:hAnsi="Times New Roman" w:cs="Times New Roman"/>
          <w:bCs/>
          <w:sz w:val="24"/>
          <w:szCs w:val="24"/>
        </w:rPr>
        <w:t>Řízení vozidla pod vlivem jakékoli návykové látky je velice nebezpečné a proto i zákonem zakázané</w:t>
      </w:r>
      <w:r w:rsidR="00D87BA8">
        <w:rPr>
          <w:rStyle w:val="Znakapoznpodarou"/>
          <w:rFonts w:ascii="Times New Roman" w:hAnsi="Times New Roman" w:cs="Times New Roman"/>
          <w:bCs/>
          <w:sz w:val="24"/>
          <w:szCs w:val="24"/>
        </w:rPr>
        <w:footnoteReference w:id="59"/>
      </w:r>
      <w:r w:rsidR="00701D6C">
        <w:rPr>
          <w:rFonts w:ascii="Times New Roman" w:hAnsi="Times New Roman" w:cs="Times New Roman"/>
          <w:bCs/>
          <w:sz w:val="24"/>
          <w:szCs w:val="24"/>
        </w:rPr>
        <w:t xml:space="preserve">. </w:t>
      </w:r>
      <w:r w:rsidR="00BD5637">
        <w:rPr>
          <w:rFonts w:ascii="Times New Roman" w:hAnsi="Times New Roman" w:cs="Times New Roman"/>
          <w:bCs/>
          <w:sz w:val="24"/>
          <w:szCs w:val="24"/>
        </w:rPr>
        <w:t xml:space="preserve">Na tuto problematiku navazuje i </w:t>
      </w:r>
      <w:r w:rsidR="00BD5637" w:rsidRPr="00E915AC">
        <w:rPr>
          <w:rFonts w:ascii="Times New Roman" w:hAnsi="Times New Roman" w:cs="Times New Roman"/>
          <w:b/>
          <w:bCs/>
          <w:sz w:val="24"/>
          <w:szCs w:val="24"/>
        </w:rPr>
        <w:t>přestupek dle</w:t>
      </w:r>
      <w:r w:rsidR="00BD5637">
        <w:rPr>
          <w:rFonts w:ascii="Times New Roman" w:hAnsi="Times New Roman" w:cs="Times New Roman"/>
          <w:bCs/>
          <w:sz w:val="24"/>
          <w:szCs w:val="24"/>
        </w:rPr>
        <w:t xml:space="preserve"> </w:t>
      </w:r>
      <w:r w:rsidR="00BD5637" w:rsidRPr="00E915AC">
        <w:rPr>
          <w:rFonts w:ascii="Times New Roman" w:hAnsi="Times New Roman" w:cs="Times New Roman"/>
          <w:b/>
          <w:bCs/>
          <w:sz w:val="24"/>
          <w:szCs w:val="24"/>
        </w:rPr>
        <w:t xml:space="preserve">§ 22 odst. 1 písm. </w:t>
      </w:r>
      <w:r w:rsidR="00302B37" w:rsidRPr="00E915AC">
        <w:rPr>
          <w:rFonts w:ascii="Times New Roman" w:hAnsi="Times New Roman" w:cs="Times New Roman"/>
          <w:b/>
          <w:bCs/>
          <w:sz w:val="24"/>
          <w:szCs w:val="24"/>
        </w:rPr>
        <w:t>d)</w:t>
      </w:r>
      <w:r w:rsidR="00381253">
        <w:rPr>
          <w:rFonts w:ascii="Times New Roman" w:hAnsi="Times New Roman" w:cs="Times New Roman"/>
          <w:bCs/>
          <w:sz w:val="24"/>
          <w:szCs w:val="24"/>
        </w:rPr>
        <w:t xml:space="preserve"> přestupkového zákona</w:t>
      </w:r>
      <w:r w:rsidR="00302B37">
        <w:rPr>
          <w:rFonts w:ascii="Times New Roman" w:hAnsi="Times New Roman" w:cs="Times New Roman"/>
          <w:bCs/>
          <w:sz w:val="24"/>
          <w:szCs w:val="24"/>
        </w:rPr>
        <w:t xml:space="preserve">, </w:t>
      </w:r>
      <w:r w:rsidR="005B2C99">
        <w:rPr>
          <w:rFonts w:ascii="Times New Roman" w:hAnsi="Times New Roman" w:cs="Times New Roman"/>
          <w:bCs/>
          <w:sz w:val="24"/>
          <w:szCs w:val="24"/>
        </w:rPr>
        <w:br/>
      </w:r>
      <w:r w:rsidR="00302B37">
        <w:rPr>
          <w:rFonts w:ascii="Times New Roman" w:hAnsi="Times New Roman" w:cs="Times New Roman"/>
          <w:bCs/>
          <w:sz w:val="24"/>
          <w:szCs w:val="24"/>
        </w:rPr>
        <w:t>dle kterého bude potrestán</w:t>
      </w:r>
      <w:r w:rsidR="00EE3735">
        <w:rPr>
          <w:rFonts w:ascii="Times New Roman" w:hAnsi="Times New Roman" w:cs="Times New Roman"/>
          <w:bCs/>
          <w:sz w:val="24"/>
          <w:szCs w:val="24"/>
        </w:rPr>
        <w:t xml:space="preserve"> pachatel - řidič</w:t>
      </w:r>
      <w:r w:rsidR="00302B37">
        <w:rPr>
          <w:rFonts w:ascii="Times New Roman" w:hAnsi="Times New Roman" w:cs="Times New Roman"/>
          <w:bCs/>
          <w:sz w:val="24"/>
          <w:szCs w:val="24"/>
        </w:rPr>
        <w:t xml:space="preserve">, který </w:t>
      </w:r>
      <w:r w:rsidR="001F2B82">
        <w:rPr>
          <w:rFonts w:ascii="Times New Roman" w:hAnsi="Times New Roman" w:cs="Times New Roman"/>
          <w:bCs/>
          <w:sz w:val="24"/>
          <w:szCs w:val="24"/>
        </w:rPr>
        <w:t xml:space="preserve">se v provozu na pozemních komunikacích </w:t>
      </w:r>
      <w:r w:rsidR="005B2C99">
        <w:rPr>
          <w:rFonts w:ascii="Times New Roman" w:hAnsi="Times New Roman" w:cs="Times New Roman"/>
          <w:bCs/>
          <w:sz w:val="24"/>
          <w:szCs w:val="24"/>
        </w:rPr>
        <w:br/>
      </w:r>
      <w:r w:rsidR="001F2B82" w:rsidRPr="001F2B82">
        <w:rPr>
          <w:rFonts w:ascii="Times New Roman" w:hAnsi="Times New Roman" w:cs="Times New Roman"/>
          <w:bCs/>
          <w:sz w:val="24"/>
          <w:szCs w:val="24"/>
        </w:rPr>
        <w:t>přes výzvu podle z</w:t>
      </w:r>
      <w:r w:rsidR="00381253">
        <w:rPr>
          <w:rFonts w:ascii="Times New Roman" w:hAnsi="Times New Roman" w:cs="Times New Roman"/>
          <w:bCs/>
          <w:sz w:val="24"/>
          <w:szCs w:val="24"/>
        </w:rPr>
        <w:t>vláštního právního předpisu</w:t>
      </w:r>
      <w:r w:rsidR="00381253">
        <w:rPr>
          <w:rStyle w:val="Znakapoznpodarou"/>
          <w:rFonts w:ascii="Times New Roman" w:hAnsi="Times New Roman" w:cs="Times New Roman"/>
          <w:bCs/>
          <w:sz w:val="24"/>
          <w:szCs w:val="24"/>
        </w:rPr>
        <w:footnoteReference w:id="60"/>
      </w:r>
      <w:r w:rsidR="00381253">
        <w:rPr>
          <w:rFonts w:ascii="Times New Roman" w:hAnsi="Times New Roman" w:cs="Times New Roman"/>
          <w:bCs/>
          <w:sz w:val="24"/>
          <w:szCs w:val="24"/>
        </w:rPr>
        <w:t xml:space="preserve"> </w:t>
      </w:r>
      <w:r w:rsidR="001F2B82" w:rsidRPr="001F2B82">
        <w:rPr>
          <w:rFonts w:ascii="Times New Roman" w:hAnsi="Times New Roman" w:cs="Times New Roman"/>
          <w:bCs/>
          <w:sz w:val="24"/>
          <w:szCs w:val="24"/>
        </w:rPr>
        <w:t>odmítne podrobit vyšetření, zda při řízení vozidla nebo jízdě na zvířeti nebyl ovlivněn alkoholem nebo jinou návykovou látkou, ačkoliv takové vyšetření není spojeno s nebezpečím pro jeho zdraví</w:t>
      </w:r>
      <w:r w:rsidR="00381253">
        <w:rPr>
          <w:rFonts w:ascii="Times New Roman" w:hAnsi="Times New Roman" w:cs="Times New Roman"/>
          <w:bCs/>
          <w:sz w:val="24"/>
          <w:szCs w:val="24"/>
        </w:rPr>
        <w:t>.</w:t>
      </w:r>
      <w:r w:rsidR="00EE3735">
        <w:rPr>
          <w:rFonts w:ascii="Times New Roman" w:hAnsi="Times New Roman" w:cs="Times New Roman"/>
          <w:bCs/>
          <w:sz w:val="24"/>
          <w:szCs w:val="24"/>
        </w:rPr>
        <w:t xml:space="preserve"> </w:t>
      </w:r>
    </w:p>
    <w:p w:rsidR="00E85F11" w:rsidRDefault="00EE3735" w:rsidP="00740793">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Po</w:t>
      </w:r>
      <w:r w:rsidR="005667FD">
        <w:rPr>
          <w:rFonts w:ascii="Times New Roman" w:hAnsi="Times New Roman" w:cs="Times New Roman"/>
          <w:bCs/>
          <w:sz w:val="24"/>
          <w:szCs w:val="24"/>
        </w:rPr>
        <w:t>vinnost řidiče</w:t>
      </w:r>
      <w:r>
        <w:rPr>
          <w:rFonts w:ascii="Times New Roman" w:hAnsi="Times New Roman" w:cs="Times New Roman"/>
          <w:bCs/>
          <w:sz w:val="24"/>
          <w:szCs w:val="24"/>
        </w:rPr>
        <w:t xml:space="preserve"> </w:t>
      </w:r>
      <w:r w:rsidR="005667FD">
        <w:rPr>
          <w:rFonts w:ascii="Times New Roman" w:hAnsi="Times New Roman" w:cs="Times New Roman"/>
          <w:bCs/>
          <w:sz w:val="24"/>
          <w:szCs w:val="24"/>
        </w:rPr>
        <w:t>podrobit se na výzvu příslušné osoby v</w:t>
      </w:r>
      <w:r w:rsidR="00A76134">
        <w:rPr>
          <w:rFonts w:ascii="Times New Roman" w:hAnsi="Times New Roman" w:cs="Times New Roman"/>
          <w:bCs/>
          <w:sz w:val="24"/>
          <w:szCs w:val="24"/>
        </w:rPr>
        <w:t xml:space="preserve">yšetření dle zákona </w:t>
      </w:r>
      <w:r w:rsidR="00A76134">
        <w:rPr>
          <w:rFonts w:ascii="Times New Roman" w:hAnsi="Times New Roman" w:cs="Times New Roman"/>
          <w:bCs/>
          <w:sz w:val="24"/>
          <w:szCs w:val="24"/>
        </w:rPr>
        <w:br/>
        <w:t xml:space="preserve">č. 379/2005 </w:t>
      </w:r>
      <w:r w:rsidR="005667FD">
        <w:rPr>
          <w:rFonts w:ascii="Times New Roman" w:hAnsi="Times New Roman" w:cs="Times New Roman"/>
          <w:bCs/>
          <w:sz w:val="24"/>
          <w:szCs w:val="24"/>
        </w:rPr>
        <w:t>Sb., ve znění pozdějších předpisů (dále jen „tabákový zákon“), ke zjištění ovlivnění alkoholem je dána v § 5 odst. 1 písm. f) silničního zákona, resp. v § 5 odst. 1 písm. g) téhož zákona, jedná-</w:t>
      </w:r>
      <w:r w:rsidR="00277B02">
        <w:rPr>
          <w:rFonts w:ascii="Times New Roman" w:hAnsi="Times New Roman" w:cs="Times New Roman"/>
          <w:bCs/>
          <w:sz w:val="24"/>
          <w:szCs w:val="24"/>
        </w:rPr>
        <w:t xml:space="preserve">li se o jinou návykovou látku. Tabákový zákon rozlišuje orientační vyšetření a odborné lékařské vyšetření. </w:t>
      </w:r>
      <w:r w:rsidR="0020119C">
        <w:rPr>
          <w:rFonts w:ascii="Times New Roman" w:hAnsi="Times New Roman" w:cs="Times New Roman"/>
          <w:bCs/>
          <w:sz w:val="24"/>
          <w:szCs w:val="24"/>
        </w:rPr>
        <w:t>O</w:t>
      </w:r>
      <w:r w:rsidR="00E1418A" w:rsidRPr="00E1418A">
        <w:rPr>
          <w:rFonts w:ascii="Times New Roman" w:hAnsi="Times New Roman" w:cs="Times New Roman"/>
          <w:bCs/>
          <w:sz w:val="24"/>
          <w:szCs w:val="24"/>
        </w:rPr>
        <w:t xml:space="preserve">rientačním vyšetřením </w:t>
      </w:r>
      <w:r w:rsidR="0020119C">
        <w:rPr>
          <w:rFonts w:ascii="Times New Roman" w:hAnsi="Times New Roman" w:cs="Times New Roman"/>
          <w:bCs/>
          <w:sz w:val="24"/>
          <w:szCs w:val="24"/>
        </w:rPr>
        <w:t xml:space="preserve">se rozumí </w:t>
      </w:r>
      <w:r w:rsidR="00E1418A" w:rsidRPr="00E1418A">
        <w:rPr>
          <w:rFonts w:ascii="Times New Roman" w:hAnsi="Times New Roman" w:cs="Times New Roman"/>
          <w:bCs/>
          <w:sz w:val="24"/>
          <w:szCs w:val="24"/>
        </w:rPr>
        <w:t>dechová zkouška</w:t>
      </w:r>
      <w:r w:rsidR="0020119C">
        <w:rPr>
          <w:rFonts w:ascii="Times New Roman" w:hAnsi="Times New Roman" w:cs="Times New Roman"/>
          <w:bCs/>
          <w:sz w:val="24"/>
          <w:szCs w:val="24"/>
        </w:rPr>
        <w:t xml:space="preserve">, </w:t>
      </w:r>
      <w:r w:rsidR="00E1418A" w:rsidRPr="00E1418A">
        <w:rPr>
          <w:rFonts w:ascii="Times New Roman" w:hAnsi="Times New Roman" w:cs="Times New Roman"/>
          <w:bCs/>
          <w:sz w:val="24"/>
          <w:szCs w:val="24"/>
        </w:rPr>
        <w:t xml:space="preserve">odběr slin </w:t>
      </w:r>
      <w:r w:rsidR="007B524A">
        <w:rPr>
          <w:rFonts w:ascii="Times New Roman" w:hAnsi="Times New Roman" w:cs="Times New Roman"/>
          <w:bCs/>
          <w:sz w:val="24"/>
          <w:szCs w:val="24"/>
        </w:rPr>
        <w:t>nebo stěr z kůže či</w:t>
      </w:r>
      <w:r w:rsidR="0020119C">
        <w:rPr>
          <w:rFonts w:ascii="Times New Roman" w:hAnsi="Times New Roman" w:cs="Times New Roman"/>
          <w:bCs/>
          <w:sz w:val="24"/>
          <w:szCs w:val="24"/>
        </w:rPr>
        <w:t xml:space="preserve"> sliznic. C</w:t>
      </w:r>
      <w:r w:rsidR="0020119C" w:rsidRPr="00E1418A">
        <w:rPr>
          <w:rFonts w:ascii="Times New Roman" w:hAnsi="Times New Roman" w:cs="Times New Roman"/>
          <w:bCs/>
          <w:sz w:val="24"/>
          <w:szCs w:val="24"/>
        </w:rPr>
        <w:t>ílené klinické vyšetření lékařem a podle jeho ordinace provedení dechové zkoušky nebo odběru vzorků biologického materiálu</w:t>
      </w:r>
      <w:r w:rsidR="002D3391">
        <w:rPr>
          <w:rFonts w:ascii="Times New Roman" w:hAnsi="Times New Roman" w:cs="Times New Roman"/>
          <w:bCs/>
          <w:sz w:val="24"/>
          <w:szCs w:val="24"/>
        </w:rPr>
        <w:t xml:space="preserve"> (např. krve, slin, moč</w:t>
      </w:r>
      <w:r w:rsidR="007B524A">
        <w:rPr>
          <w:rFonts w:ascii="Times New Roman" w:hAnsi="Times New Roman" w:cs="Times New Roman"/>
          <w:bCs/>
          <w:sz w:val="24"/>
          <w:szCs w:val="24"/>
        </w:rPr>
        <w:t xml:space="preserve">i, vlasů, anebo stěry z kůže, příp. </w:t>
      </w:r>
      <w:r w:rsidR="002D3391">
        <w:rPr>
          <w:rFonts w:ascii="Times New Roman" w:hAnsi="Times New Roman" w:cs="Times New Roman"/>
          <w:bCs/>
          <w:sz w:val="24"/>
          <w:szCs w:val="24"/>
        </w:rPr>
        <w:t xml:space="preserve">sliznic) je již vyšetřením odborným a musí jej proto provést </w:t>
      </w:r>
      <w:r w:rsidR="002D3391" w:rsidRPr="002D3391">
        <w:rPr>
          <w:rFonts w:ascii="Times New Roman" w:hAnsi="Times New Roman" w:cs="Times New Roman"/>
          <w:bCs/>
          <w:sz w:val="24"/>
          <w:szCs w:val="24"/>
        </w:rPr>
        <w:t>zdravotnické zařízení k tomu odborně a provozně způsobilé</w:t>
      </w:r>
      <w:r w:rsidR="006D08F6">
        <w:rPr>
          <w:rFonts w:ascii="Times New Roman" w:hAnsi="Times New Roman" w:cs="Times New Roman"/>
          <w:bCs/>
          <w:sz w:val="24"/>
          <w:szCs w:val="24"/>
        </w:rPr>
        <w:t>. Naopak o</w:t>
      </w:r>
      <w:r w:rsidR="002D3391" w:rsidRPr="002D3391">
        <w:rPr>
          <w:rFonts w:ascii="Times New Roman" w:hAnsi="Times New Roman" w:cs="Times New Roman"/>
          <w:bCs/>
          <w:sz w:val="24"/>
          <w:szCs w:val="24"/>
        </w:rPr>
        <w:t>rientační vyšetření provádí útvar Policie</w:t>
      </w:r>
      <w:r w:rsidR="00E85F11">
        <w:rPr>
          <w:rFonts w:ascii="Times New Roman" w:hAnsi="Times New Roman" w:cs="Times New Roman"/>
          <w:bCs/>
          <w:sz w:val="24"/>
          <w:szCs w:val="24"/>
        </w:rPr>
        <w:t xml:space="preserve"> ČR</w:t>
      </w:r>
      <w:r w:rsidR="002D3391" w:rsidRPr="002D3391">
        <w:rPr>
          <w:rFonts w:ascii="Times New Roman" w:hAnsi="Times New Roman" w:cs="Times New Roman"/>
          <w:bCs/>
          <w:sz w:val="24"/>
          <w:szCs w:val="24"/>
        </w:rPr>
        <w:t>, útvar Vojenské policie, Vězeňská služba</w:t>
      </w:r>
      <w:r w:rsidR="00E85F11">
        <w:rPr>
          <w:rFonts w:ascii="Times New Roman" w:hAnsi="Times New Roman" w:cs="Times New Roman"/>
          <w:bCs/>
          <w:sz w:val="24"/>
          <w:szCs w:val="24"/>
        </w:rPr>
        <w:t xml:space="preserve"> ČR</w:t>
      </w:r>
      <w:r w:rsidR="002D3391" w:rsidRPr="002D3391">
        <w:rPr>
          <w:rFonts w:ascii="Times New Roman" w:hAnsi="Times New Roman" w:cs="Times New Roman"/>
          <w:bCs/>
          <w:sz w:val="24"/>
          <w:szCs w:val="24"/>
        </w:rPr>
        <w:t>, osoba</w:t>
      </w:r>
      <w:r w:rsidR="009841C4">
        <w:rPr>
          <w:rFonts w:ascii="Times New Roman" w:hAnsi="Times New Roman" w:cs="Times New Roman"/>
          <w:bCs/>
          <w:sz w:val="24"/>
          <w:szCs w:val="24"/>
        </w:rPr>
        <w:t xml:space="preserve"> pověřená kontrolou osob </w:t>
      </w:r>
      <w:r w:rsidR="002D3391" w:rsidRPr="002D3391">
        <w:rPr>
          <w:rFonts w:ascii="Times New Roman" w:hAnsi="Times New Roman" w:cs="Times New Roman"/>
          <w:bCs/>
          <w:sz w:val="24"/>
          <w:szCs w:val="24"/>
        </w:rPr>
        <w:t>vykonávají</w:t>
      </w:r>
      <w:r w:rsidR="009841C4">
        <w:rPr>
          <w:rFonts w:ascii="Times New Roman" w:hAnsi="Times New Roman" w:cs="Times New Roman"/>
          <w:bCs/>
          <w:sz w:val="24"/>
          <w:szCs w:val="24"/>
        </w:rPr>
        <w:t>cích</w:t>
      </w:r>
      <w:r w:rsidR="002D3391" w:rsidRPr="002D3391">
        <w:rPr>
          <w:rFonts w:ascii="Times New Roman" w:hAnsi="Times New Roman" w:cs="Times New Roman"/>
          <w:bCs/>
          <w:sz w:val="24"/>
          <w:szCs w:val="24"/>
        </w:rPr>
        <w:t xml:space="preserve"> činnost, při níž by mohly ohrozit život anebo zdraví svoje nebo dalších osob nebo poškodit majetek, zaměstnavatel, ošetřu</w:t>
      </w:r>
      <w:r w:rsidR="006D08F6">
        <w:rPr>
          <w:rFonts w:ascii="Times New Roman" w:hAnsi="Times New Roman" w:cs="Times New Roman"/>
          <w:bCs/>
          <w:sz w:val="24"/>
          <w:szCs w:val="24"/>
        </w:rPr>
        <w:t>jí</w:t>
      </w:r>
      <w:r w:rsidR="00E85F11">
        <w:rPr>
          <w:rFonts w:ascii="Times New Roman" w:hAnsi="Times New Roman" w:cs="Times New Roman"/>
          <w:bCs/>
          <w:sz w:val="24"/>
          <w:szCs w:val="24"/>
        </w:rPr>
        <w:t>cí lékař nebo obecní policie.</w:t>
      </w:r>
    </w:p>
    <w:p w:rsidR="006F0C1F" w:rsidRDefault="00EA11A8" w:rsidP="00740793">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K provádění dechové zkoušky s</w:t>
      </w:r>
      <w:r w:rsidR="00E85F11">
        <w:rPr>
          <w:rFonts w:ascii="Times New Roman" w:hAnsi="Times New Roman" w:cs="Times New Roman"/>
          <w:bCs/>
          <w:sz w:val="24"/>
          <w:szCs w:val="24"/>
        </w:rPr>
        <w:t xml:space="preserve">e používají ve většině případů </w:t>
      </w:r>
      <w:r>
        <w:rPr>
          <w:rFonts w:ascii="Times New Roman" w:hAnsi="Times New Roman" w:cs="Times New Roman"/>
          <w:bCs/>
          <w:sz w:val="24"/>
          <w:szCs w:val="24"/>
        </w:rPr>
        <w:t xml:space="preserve">tzv. alkotestery firmy Dräger, </w:t>
      </w:r>
      <w:r w:rsidR="007B524A">
        <w:rPr>
          <w:rFonts w:ascii="Times New Roman" w:hAnsi="Times New Roman" w:cs="Times New Roman"/>
          <w:bCs/>
          <w:sz w:val="24"/>
          <w:szCs w:val="24"/>
        </w:rPr>
        <w:t>zjištění ovlivnění řidiče jinou návykovou látkou se provádí pomocí přístroje Drugwipe 5</w:t>
      </w:r>
      <w:r w:rsidR="00BE1AEF">
        <w:rPr>
          <w:rFonts w:ascii="Times New Roman" w:hAnsi="Times New Roman" w:cs="Times New Roman"/>
          <w:bCs/>
          <w:sz w:val="24"/>
          <w:szCs w:val="24"/>
        </w:rPr>
        <w:t xml:space="preserve">+, který dokáže rozpoznat až 5 druhů drog </w:t>
      </w:r>
      <w:r w:rsidR="00BE1AEF" w:rsidRPr="00763BDC">
        <w:rPr>
          <w:rFonts w:ascii="Times New Roman" w:hAnsi="Times New Roman" w:cs="Times New Roman"/>
          <w:bCs/>
          <w:sz w:val="24"/>
          <w:szCs w:val="24"/>
        </w:rPr>
        <w:t>(</w:t>
      </w:r>
      <w:r w:rsidR="00763BDC" w:rsidRPr="00763BDC">
        <w:rPr>
          <w:rFonts w:ascii="Times New Roman" w:hAnsi="Times New Roman" w:cs="Times New Roman"/>
          <w:bCs/>
          <w:sz w:val="24"/>
          <w:szCs w:val="24"/>
        </w:rPr>
        <w:t>met</w:t>
      </w:r>
      <w:r w:rsidR="00BE1AEF" w:rsidRPr="00763BDC">
        <w:rPr>
          <w:rFonts w:ascii="Times New Roman" w:hAnsi="Times New Roman" w:cs="Times New Roman"/>
          <w:bCs/>
          <w:sz w:val="24"/>
          <w:szCs w:val="24"/>
        </w:rPr>
        <w:t xml:space="preserve">amfetaminy, </w:t>
      </w:r>
      <w:r w:rsidR="00763BDC" w:rsidRPr="00763BDC">
        <w:rPr>
          <w:rFonts w:ascii="Times New Roman" w:hAnsi="Times New Roman" w:cs="Times New Roman"/>
          <w:bCs/>
          <w:sz w:val="24"/>
          <w:szCs w:val="24"/>
        </w:rPr>
        <w:t>canabis</w:t>
      </w:r>
      <w:r w:rsidR="00BE1AEF" w:rsidRPr="00763BDC">
        <w:rPr>
          <w:rFonts w:ascii="Times New Roman" w:hAnsi="Times New Roman" w:cs="Times New Roman"/>
          <w:bCs/>
          <w:sz w:val="24"/>
          <w:szCs w:val="24"/>
        </w:rPr>
        <w:t>, opiáty</w:t>
      </w:r>
      <w:r w:rsidR="00763BDC" w:rsidRPr="00763BDC">
        <w:rPr>
          <w:rFonts w:ascii="Times New Roman" w:hAnsi="Times New Roman" w:cs="Times New Roman"/>
          <w:bCs/>
          <w:sz w:val="24"/>
          <w:szCs w:val="24"/>
        </w:rPr>
        <w:t>, extázi a kokain</w:t>
      </w:r>
      <w:r w:rsidR="00BE1AEF" w:rsidRPr="00763BDC">
        <w:rPr>
          <w:rFonts w:ascii="Times New Roman" w:hAnsi="Times New Roman" w:cs="Times New Roman"/>
          <w:bCs/>
          <w:sz w:val="24"/>
          <w:szCs w:val="24"/>
        </w:rPr>
        <w:t>).</w:t>
      </w:r>
      <w:r w:rsidR="00BE1AEF">
        <w:rPr>
          <w:rFonts w:ascii="Times New Roman" w:hAnsi="Times New Roman" w:cs="Times New Roman"/>
          <w:bCs/>
          <w:sz w:val="24"/>
          <w:szCs w:val="24"/>
        </w:rPr>
        <w:t xml:space="preserve"> Dodnes se zpochybňuje jeji</w:t>
      </w:r>
      <w:r w:rsidR="006F0C1F">
        <w:rPr>
          <w:rFonts w:ascii="Times New Roman" w:hAnsi="Times New Roman" w:cs="Times New Roman"/>
          <w:bCs/>
          <w:sz w:val="24"/>
          <w:szCs w:val="24"/>
        </w:rPr>
        <w:t xml:space="preserve">ch přesnost měření a neochota řidičů podrobit se orientačním zkouškám komplikuje veškerý další postup příslušných osob, resp. </w:t>
      </w:r>
      <w:r w:rsidR="005B380D">
        <w:rPr>
          <w:rFonts w:ascii="Times New Roman" w:hAnsi="Times New Roman" w:cs="Times New Roman"/>
          <w:bCs/>
          <w:sz w:val="24"/>
          <w:szCs w:val="24"/>
        </w:rPr>
        <w:t xml:space="preserve">příslušných </w:t>
      </w:r>
      <w:r w:rsidR="006F0C1F">
        <w:rPr>
          <w:rFonts w:ascii="Times New Roman" w:hAnsi="Times New Roman" w:cs="Times New Roman"/>
          <w:bCs/>
          <w:sz w:val="24"/>
          <w:szCs w:val="24"/>
        </w:rPr>
        <w:t xml:space="preserve">orgánů. </w:t>
      </w:r>
      <w:r w:rsidR="005B380D">
        <w:rPr>
          <w:rFonts w:ascii="Times New Roman" w:hAnsi="Times New Roman" w:cs="Times New Roman"/>
          <w:bCs/>
          <w:sz w:val="24"/>
          <w:szCs w:val="24"/>
        </w:rPr>
        <w:t xml:space="preserve">Odmítne-li osoba orientační zkoušku, je povinna podrobit se odborné lékařské zkoušce. Pokud by odmítla i tuto, hledí se na ni, dle § 16 odst. 5 tabákového zákona, jako by byla pod vlivem alkoholu nebo jiné návykové látky. Velmi zásadním ustanovením je </w:t>
      </w:r>
      <w:r w:rsidR="00E85F11">
        <w:rPr>
          <w:rFonts w:ascii="Times New Roman" w:hAnsi="Times New Roman" w:cs="Times New Roman"/>
          <w:bCs/>
          <w:sz w:val="24"/>
          <w:szCs w:val="24"/>
        </w:rPr>
        <w:br/>
      </w:r>
      <w:r w:rsidR="005B380D">
        <w:rPr>
          <w:rFonts w:ascii="Times New Roman" w:hAnsi="Times New Roman" w:cs="Times New Roman"/>
          <w:bCs/>
          <w:sz w:val="24"/>
          <w:szCs w:val="24"/>
        </w:rPr>
        <w:t>§ 16 odst. 2 tabákového zákona</w:t>
      </w:r>
      <w:r w:rsidR="00583535">
        <w:rPr>
          <w:rFonts w:ascii="Times New Roman" w:hAnsi="Times New Roman" w:cs="Times New Roman"/>
          <w:bCs/>
          <w:sz w:val="24"/>
          <w:szCs w:val="24"/>
        </w:rPr>
        <w:t xml:space="preserve"> – pokud se provede orientační zkouška zjišťující obsah </w:t>
      </w:r>
      <w:r w:rsidR="00583535">
        <w:rPr>
          <w:rFonts w:ascii="Times New Roman" w:hAnsi="Times New Roman" w:cs="Times New Roman"/>
          <w:bCs/>
          <w:sz w:val="24"/>
          <w:szCs w:val="24"/>
        </w:rPr>
        <w:lastRenderedPageBreak/>
        <w:t xml:space="preserve">alkoholu analyzátorem alkoholu v dechu, </w:t>
      </w:r>
      <w:r w:rsidR="005B380D" w:rsidRPr="005B380D">
        <w:rPr>
          <w:rFonts w:ascii="Times New Roman" w:hAnsi="Times New Roman" w:cs="Times New Roman"/>
          <w:bCs/>
          <w:sz w:val="24"/>
          <w:szCs w:val="24"/>
        </w:rPr>
        <w:t>splňujícím podmínky stanovené</w:t>
      </w:r>
      <w:r w:rsidR="00583535">
        <w:rPr>
          <w:rFonts w:ascii="Times New Roman" w:hAnsi="Times New Roman" w:cs="Times New Roman"/>
          <w:bCs/>
          <w:sz w:val="24"/>
          <w:szCs w:val="24"/>
        </w:rPr>
        <w:t xml:space="preserve"> Vyhláškou</w:t>
      </w:r>
      <w:r w:rsidR="00583535" w:rsidRPr="00583535">
        <w:rPr>
          <w:rFonts w:ascii="Times New Roman" w:hAnsi="Times New Roman" w:cs="Times New Roman"/>
          <w:bCs/>
          <w:sz w:val="24"/>
          <w:szCs w:val="24"/>
        </w:rPr>
        <w:t xml:space="preserve"> Ministerstva průmyslu a obchodu č. 345/2002 Sb.</w:t>
      </w:r>
      <w:r w:rsidR="00E85F11">
        <w:rPr>
          <w:rStyle w:val="Znakapoznpodarou"/>
          <w:rFonts w:ascii="Times New Roman" w:hAnsi="Times New Roman" w:cs="Times New Roman"/>
          <w:bCs/>
          <w:sz w:val="24"/>
          <w:szCs w:val="24"/>
        </w:rPr>
        <w:footnoteReference w:id="61"/>
      </w:r>
      <w:r w:rsidR="00583535" w:rsidRPr="00583535">
        <w:rPr>
          <w:rFonts w:ascii="Times New Roman" w:hAnsi="Times New Roman" w:cs="Times New Roman"/>
          <w:bCs/>
          <w:sz w:val="24"/>
          <w:szCs w:val="24"/>
        </w:rPr>
        <w:t xml:space="preserve">, </w:t>
      </w:r>
      <w:r w:rsidR="005B380D" w:rsidRPr="005B380D">
        <w:rPr>
          <w:rFonts w:ascii="Times New Roman" w:hAnsi="Times New Roman" w:cs="Times New Roman"/>
          <w:bCs/>
          <w:sz w:val="24"/>
          <w:szCs w:val="24"/>
        </w:rPr>
        <w:t>odborné lékařské vyšetření se neprovede.</w:t>
      </w:r>
      <w:r w:rsidR="00E85F11">
        <w:rPr>
          <w:rFonts w:ascii="Times New Roman" w:hAnsi="Times New Roman" w:cs="Times New Roman"/>
          <w:bCs/>
          <w:sz w:val="24"/>
          <w:szCs w:val="24"/>
        </w:rPr>
        <w:t xml:space="preserve"> </w:t>
      </w:r>
      <w:r w:rsidR="00F822B1">
        <w:rPr>
          <w:rFonts w:ascii="Times New Roman" w:hAnsi="Times New Roman" w:cs="Times New Roman"/>
          <w:bCs/>
          <w:sz w:val="24"/>
          <w:szCs w:val="24"/>
        </w:rPr>
        <w:t>Díky této větě se takto provedená dechová zkouška staví na roveň</w:t>
      </w:r>
      <w:r w:rsidR="005B2C99">
        <w:rPr>
          <w:rFonts w:ascii="Times New Roman" w:hAnsi="Times New Roman" w:cs="Times New Roman"/>
          <w:bCs/>
          <w:sz w:val="24"/>
          <w:szCs w:val="24"/>
        </w:rPr>
        <w:t xml:space="preserve"> výsledku lékařského vyšetření ‒</w:t>
      </w:r>
      <w:r w:rsidR="00F822B1">
        <w:rPr>
          <w:rFonts w:ascii="Times New Roman" w:hAnsi="Times New Roman" w:cs="Times New Roman"/>
          <w:bCs/>
          <w:sz w:val="24"/>
          <w:szCs w:val="24"/>
        </w:rPr>
        <w:t xml:space="preserve"> samozřejmě i v tomto případě může řidič takovou dechovou zkoušku odmítnout, a pak se podrobit lékařskému odbornému vyšetření. </w:t>
      </w:r>
    </w:p>
    <w:p w:rsidR="00252B45" w:rsidRDefault="00252B45" w:rsidP="00740793">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Závěrem </w:t>
      </w:r>
      <w:r w:rsidR="007F7878">
        <w:rPr>
          <w:rFonts w:ascii="Times New Roman" w:hAnsi="Times New Roman" w:cs="Times New Roman"/>
          <w:bCs/>
          <w:sz w:val="24"/>
          <w:szCs w:val="24"/>
        </w:rPr>
        <w:t xml:space="preserve">bych ještě bodově zmínila několik důležitých informací týkajících se </w:t>
      </w:r>
      <w:r w:rsidR="007F7878" w:rsidRPr="00E85F11">
        <w:rPr>
          <w:rFonts w:ascii="Times New Roman" w:hAnsi="Times New Roman" w:cs="Times New Roman"/>
          <w:b/>
          <w:bCs/>
          <w:sz w:val="24"/>
          <w:szCs w:val="24"/>
        </w:rPr>
        <w:t>přestupku dle § 22 odst. 1 písm. d)</w:t>
      </w:r>
      <w:r w:rsidR="007F7878">
        <w:rPr>
          <w:rFonts w:ascii="Times New Roman" w:hAnsi="Times New Roman" w:cs="Times New Roman"/>
          <w:bCs/>
          <w:sz w:val="24"/>
          <w:szCs w:val="24"/>
        </w:rPr>
        <w:t>:</w:t>
      </w:r>
    </w:p>
    <w:p w:rsidR="007F7878" w:rsidRDefault="007F7878" w:rsidP="007E6145">
      <w:pPr>
        <w:pStyle w:val="Bezmezer"/>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7F7878">
        <w:rPr>
          <w:rFonts w:ascii="Times New Roman" w:hAnsi="Times New Roman" w:cs="Times New Roman"/>
          <w:bCs/>
          <w:sz w:val="24"/>
          <w:szCs w:val="24"/>
        </w:rPr>
        <w:t xml:space="preserve">rientačnímu vyšetření a odbornému lékařskému vyšetření zjišťujícímu obsah alkoholu </w:t>
      </w:r>
      <w:r>
        <w:rPr>
          <w:rFonts w:ascii="Times New Roman" w:hAnsi="Times New Roman" w:cs="Times New Roman"/>
          <w:bCs/>
          <w:sz w:val="24"/>
          <w:szCs w:val="24"/>
        </w:rPr>
        <w:t xml:space="preserve">nebo jiné návykové látky </w:t>
      </w:r>
      <w:r w:rsidRPr="007F7878">
        <w:rPr>
          <w:rFonts w:ascii="Times New Roman" w:hAnsi="Times New Roman" w:cs="Times New Roman"/>
          <w:bCs/>
          <w:sz w:val="24"/>
          <w:szCs w:val="24"/>
        </w:rPr>
        <w:t>je povinna se podrobit osoba, u níž se lze důvodn</w:t>
      </w:r>
      <w:r>
        <w:rPr>
          <w:rFonts w:ascii="Times New Roman" w:hAnsi="Times New Roman" w:cs="Times New Roman"/>
          <w:bCs/>
          <w:sz w:val="24"/>
          <w:szCs w:val="24"/>
        </w:rPr>
        <w:t>ě domnívat, že vykonává činnost,</w:t>
      </w:r>
      <w:r w:rsidRPr="007F7878">
        <w:rPr>
          <w:rFonts w:ascii="Times New Roman" w:hAnsi="Times New Roman" w:cs="Times New Roman"/>
          <w:bCs/>
          <w:sz w:val="24"/>
          <w:szCs w:val="24"/>
        </w:rPr>
        <w:t xml:space="preserve"> při níž by mohla ohrozit život nebo zdraví svoje </w:t>
      </w:r>
      <w:r>
        <w:rPr>
          <w:rFonts w:ascii="Times New Roman" w:hAnsi="Times New Roman" w:cs="Times New Roman"/>
          <w:bCs/>
          <w:sz w:val="24"/>
          <w:szCs w:val="24"/>
        </w:rPr>
        <w:t>nebo dalších osob nebo poškodit</w:t>
      </w:r>
      <w:r w:rsidR="00EB6714">
        <w:rPr>
          <w:rFonts w:ascii="Times New Roman" w:hAnsi="Times New Roman" w:cs="Times New Roman"/>
          <w:bCs/>
          <w:sz w:val="24"/>
          <w:szCs w:val="24"/>
        </w:rPr>
        <w:t xml:space="preserve"> majetek</w:t>
      </w:r>
      <w:r>
        <w:rPr>
          <w:rFonts w:ascii="Times New Roman" w:hAnsi="Times New Roman" w:cs="Times New Roman"/>
          <w:bCs/>
          <w:sz w:val="24"/>
          <w:szCs w:val="24"/>
        </w:rPr>
        <w:t xml:space="preserve">, </w:t>
      </w:r>
      <w:r w:rsidRPr="007F7878">
        <w:rPr>
          <w:rFonts w:ascii="Times New Roman" w:hAnsi="Times New Roman" w:cs="Times New Roman"/>
          <w:bCs/>
          <w:sz w:val="24"/>
          <w:szCs w:val="24"/>
        </w:rPr>
        <w:t>pod vlivem alkoholu</w:t>
      </w:r>
      <w:r>
        <w:rPr>
          <w:rFonts w:ascii="Times New Roman" w:hAnsi="Times New Roman" w:cs="Times New Roman"/>
          <w:bCs/>
          <w:sz w:val="24"/>
          <w:szCs w:val="24"/>
        </w:rPr>
        <w:t xml:space="preserve"> či jiné návykové látky</w:t>
      </w:r>
      <w:r w:rsidRPr="007F7878">
        <w:rPr>
          <w:rFonts w:ascii="Times New Roman" w:hAnsi="Times New Roman" w:cs="Times New Roman"/>
          <w:bCs/>
          <w:sz w:val="24"/>
          <w:szCs w:val="24"/>
        </w:rPr>
        <w:t>, a dále osoba, u které je důvodné podezření, že přivodila jinému újmu na zdraví v souvislosti s požitím alkoholického nápoje</w:t>
      </w:r>
      <w:r>
        <w:rPr>
          <w:rFonts w:ascii="Times New Roman" w:hAnsi="Times New Roman" w:cs="Times New Roman"/>
          <w:bCs/>
          <w:sz w:val="24"/>
          <w:szCs w:val="24"/>
        </w:rPr>
        <w:t xml:space="preserve">, příp. jiné návykové látky – tím </w:t>
      </w:r>
      <w:r w:rsidR="00EB6714">
        <w:rPr>
          <w:rFonts w:ascii="Times New Roman" w:hAnsi="Times New Roman" w:cs="Times New Roman"/>
          <w:bCs/>
          <w:sz w:val="24"/>
          <w:szCs w:val="24"/>
        </w:rPr>
        <w:t xml:space="preserve">by </w:t>
      </w:r>
      <w:r w:rsidR="00E85F11">
        <w:rPr>
          <w:rFonts w:ascii="Times New Roman" w:hAnsi="Times New Roman" w:cs="Times New Roman"/>
          <w:bCs/>
          <w:sz w:val="24"/>
          <w:szCs w:val="24"/>
        </w:rPr>
        <w:t>se měla vyloučit jakákoli šikanó</w:t>
      </w:r>
      <w:r w:rsidR="00EB6714">
        <w:rPr>
          <w:rFonts w:ascii="Times New Roman" w:hAnsi="Times New Roman" w:cs="Times New Roman"/>
          <w:bCs/>
          <w:sz w:val="24"/>
          <w:szCs w:val="24"/>
        </w:rPr>
        <w:t xml:space="preserve">zní jednání </w:t>
      </w:r>
      <w:r w:rsidR="00E85F11">
        <w:rPr>
          <w:rFonts w:ascii="Times New Roman" w:hAnsi="Times New Roman" w:cs="Times New Roman"/>
          <w:bCs/>
          <w:sz w:val="24"/>
          <w:szCs w:val="24"/>
        </w:rPr>
        <w:t>oprávněných</w:t>
      </w:r>
      <w:r w:rsidR="00EB6714">
        <w:rPr>
          <w:rFonts w:ascii="Times New Roman" w:hAnsi="Times New Roman" w:cs="Times New Roman"/>
          <w:bCs/>
          <w:sz w:val="24"/>
          <w:szCs w:val="24"/>
        </w:rPr>
        <w:t xml:space="preserve"> osob (nejčastěji policistů)</w:t>
      </w:r>
    </w:p>
    <w:p w:rsidR="00EB6714" w:rsidRDefault="00572649" w:rsidP="007E6145">
      <w:pPr>
        <w:pStyle w:val="Bezmezer"/>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vyšetření nesmí být nebezpečné pro zdraví řidiče -  zde půjde většinou o případy odběrů krve </w:t>
      </w:r>
      <w:r w:rsidR="00E16350">
        <w:rPr>
          <w:rFonts w:ascii="Times New Roman" w:hAnsi="Times New Roman" w:cs="Times New Roman"/>
          <w:bCs/>
          <w:sz w:val="24"/>
          <w:szCs w:val="24"/>
        </w:rPr>
        <w:t>a jiného biologického materiálu, ohrožujících zdraví řidičů</w:t>
      </w:r>
      <w:r>
        <w:rPr>
          <w:rStyle w:val="Znakapoznpodarou"/>
          <w:rFonts w:ascii="Times New Roman" w:hAnsi="Times New Roman" w:cs="Times New Roman"/>
          <w:bCs/>
          <w:sz w:val="24"/>
          <w:szCs w:val="24"/>
        </w:rPr>
        <w:footnoteReference w:id="62"/>
      </w:r>
    </w:p>
    <w:p w:rsidR="00A241FC" w:rsidRDefault="00746580" w:rsidP="007E6145">
      <w:pPr>
        <w:pStyle w:val="Bezmezer"/>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ustanovení </w:t>
      </w:r>
      <w:r w:rsidR="00A241FC">
        <w:rPr>
          <w:rFonts w:ascii="Times New Roman" w:hAnsi="Times New Roman" w:cs="Times New Roman"/>
          <w:bCs/>
          <w:sz w:val="24"/>
          <w:szCs w:val="24"/>
        </w:rPr>
        <w:t xml:space="preserve">§ 22 odst. 1 písm. b), c) a d) </w:t>
      </w:r>
      <w:r>
        <w:rPr>
          <w:rFonts w:ascii="Times New Roman" w:hAnsi="Times New Roman" w:cs="Times New Roman"/>
          <w:bCs/>
          <w:sz w:val="24"/>
          <w:szCs w:val="24"/>
        </w:rPr>
        <w:t xml:space="preserve">je speciální </w:t>
      </w:r>
      <w:r w:rsidR="00A241FC">
        <w:rPr>
          <w:rFonts w:ascii="Times New Roman" w:hAnsi="Times New Roman" w:cs="Times New Roman"/>
          <w:bCs/>
          <w:sz w:val="24"/>
          <w:szCs w:val="24"/>
        </w:rPr>
        <w:t xml:space="preserve">k ustanovení § 30 odst. 1 </w:t>
      </w:r>
      <w:r w:rsidR="00E85F11">
        <w:rPr>
          <w:rFonts w:ascii="Times New Roman" w:hAnsi="Times New Roman" w:cs="Times New Roman"/>
          <w:bCs/>
          <w:sz w:val="24"/>
          <w:szCs w:val="24"/>
        </w:rPr>
        <w:br/>
      </w:r>
      <w:r w:rsidR="00A241FC">
        <w:rPr>
          <w:rFonts w:ascii="Times New Roman" w:hAnsi="Times New Roman" w:cs="Times New Roman"/>
          <w:bCs/>
          <w:sz w:val="24"/>
          <w:szCs w:val="24"/>
        </w:rPr>
        <w:t>písm. h), ch, i) přestupkového zákona</w:t>
      </w:r>
      <w:r w:rsidR="00872F41">
        <w:rPr>
          <w:rFonts w:ascii="Times New Roman" w:hAnsi="Times New Roman" w:cs="Times New Roman"/>
          <w:bCs/>
          <w:sz w:val="24"/>
          <w:szCs w:val="24"/>
        </w:rPr>
        <w:t>, upravujícího p</w:t>
      </w:r>
      <w:r w:rsidR="00872F41" w:rsidRPr="00872F41">
        <w:rPr>
          <w:rFonts w:ascii="Times New Roman" w:hAnsi="Times New Roman" w:cs="Times New Roman"/>
          <w:bCs/>
          <w:sz w:val="24"/>
          <w:szCs w:val="24"/>
        </w:rPr>
        <w:t xml:space="preserve">řestupky na úseku ochrany </w:t>
      </w:r>
      <w:r w:rsidR="0096562B">
        <w:rPr>
          <w:rFonts w:ascii="Times New Roman" w:hAnsi="Times New Roman" w:cs="Times New Roman"/>
          <w:bCs/>
          <w:sz w:val="24"/>
          <w:szCs w:val="24"/>
        </w:rPr>
        <w:br/>
      </w:r>
      <w:r w:rsidR="00872F41" w:rsidRPr="00872F41">
        <w:rPr>
          <w:rFonts w:ascii="Times New Roman" w:hAnsi="Times New Roman" w:cs="Times New Roman"/>
          <w:bCs/>
          <w:sz w:val="24"/>
          <w:szCs w:val="24"/>
        </w:rPr>
        <w:t>před alkoholismem a jinými toxikomaniemi</w:t>
      </w:r>
      <w:r w:rsidR="00A241FC" w:rsidRPr="00872F41">
        <w:rPr>
          <w:rFonts w:ascii="Times New Roman" w:hAnsi="Times New Roman" w:cs="Times New Roman"/>
          <w:bCs/>
          <w:sz w:val="24"/>
          <w:szCs w:val="24"/>
        </w:rPr>
        <w:t xml:space="preserve"> </w:t>
      </w:r>
      <w:r>
        <w:rPr>
          <w:rFonts w:ascii="Times New Roman" w:hAnsi="Times New Roman" w:cs="Times New Roman"/>
          <w:bCs/>
          <w:sz w:val="24"/>
          <w:szCs w:val="24"/>
        </w:rPr>
        <w:t>–</w:t>
      </w:r>
      <w:r w:rsidR="00A241FC">
        <w:rPr>
          <w:rFonts w:ascii="Times New Roman" w:hAnsi="Times New Roman" w:cs="Times New Roman"/>
          <w:bCs/>
          <w:sz w:val="24"/>
          <w:szCs w:val="24"/>
        </w:rPr>
        <w:t xml:space="preserve"> </w:t>
      </w:r>
      <w:r>
        <w:rPr>
          <w:rFonts w:ascii="Times New Roman" w:hAnsi="Times New Roman" w:cs="Times New Roman"/>
          <w:bCs/>
          <w:sz w:val="24"/>
          <w:szCs w:val="24"/>
        </w:rPr>
        <w:t>od 1. 7. 2006</w:t>
      </w:r>
      <w:r>
        <w:rPr>
          <w:rStyle w:val="Znakapoznpodarou"/>
          <w:rFonts w:ascii="Times New Roman" w:hAnsi="Times New Roman" w:cs="Times New Roman"/>
          <w:bCs/>
          <w:sz w:val="24"/>
          <w:szCs w:val="24"/>
        </w:rPr>
        <w:footnoteReference w:id="63"/>
      </w:r>
      <w:r>
        <w:rPr>
          <w:rFonts w:ascii="Times New Roman" w:hAnsi="Times New Roman" w:cs="Times New Roman"/>
          <w:bCs/>
          <w:sz w:val="24"/>
          <w:szCs w:val="24"/>
        </w:rPr>
        <w:t xml:space="preserve"> se totiž na řízení vozidel (motorových, nemotorových, tramvají i na jízdu na zvířeti) vztahuje </w:t>
      </w:r>
      <w:r w:rsidR="0091554E">
        <w:rPr>
          <w:rFonts w:ascii="Times New Roman" w:hAnsi="Times New Roman" w:cs="Times New Roman"/>
          <w:bCs/>
          <w:sz w:val="24"/>
          <w:szCs w:val="24"/>
        </w:rPr>
        <w:t>právě toto s</w:t>
      </w:r>
      <w:r w:rsidR="00872F41">
        <w:rPr>
          <w:rFonts w:ascii="Times New Roman" w:hAnsi="Times New Roman" w:cs="Times New Roman"/>
          <w:bCs/>
          <w:sz w:val="24"/>
          <w:szCs w:val="24"/>
        </w:rPr>
        <w:t>peciální ustanovení</w:t>
      </w:r>
      <w:r w:rsidR="00872F41">
        <w:rPr>
          <w:rStyle w:val="Znakapoznpodarou"/>
          <w:rFonts w:ascii="Times New Roman" w:hAnsi="Times New Roman" w:cs="Times New Roman"/>
          <w:bCs/>
          <w:sz w:val="24"/>
          <w:szCs w:val="24"/>
        </w:rPr>
        <w:footnoteReference w:id="64"/>
      </w:r>
    </w:p>
    <w:p w:rsidR="00E85F11" w:rsidRDefault="00E16350" w:rsidP="00740793">
      <w:pPr>
        <w:pStyle w:val="Bezmeze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Dalším důležitým ustanovením v přestupkovém zákonu je </w:t>
      </w:r>
      <w:r w:rsidRPr="00E85F11">
        <w:rPr>
          <w:rFonts w:ascii="Times New Roman" w:hAnsi="Times New Roman" w:cs="Times New Roman"/>
          <w:b/>
          <w:bCs/>
          <w:sz w:val="24"/>
          <w:szCs w:val="24"/>
        </w:rPr>
        <w:t>§ 22 odst. 1 písm. h)</w:t>
      </w:r>
      <w:r>
        <w:rPr>
          <w:rFonts w:ascii="Times New Roman" w:hAnsi="Times New Roman" w:cs="Times New Roman"/>
          <w:bCs/>
          <w:sz w:val="24"/>
          <w:szCs w:val="24"/>
        </w:rPr>
        <w:t xml:space="preserve">, </w:t>
      </w:r>
      <w:r w:rsidR="00C93CBA">
        <w:rPr>
          <w:rFonts w:ascii="Times New Roman" w:hAnsi="Times New Roman" w:cs="Times New Roman"/>
          <w:bCs/>
          <w:sz w:val="24"/>
          <w:szCs w:val="24"/>
        </w:rPr>
        <w:t xml:space="preserve">podle něhož se přestupku dopustí ten, kdo v provozu na pozemních komunikacích způsobí dopravní nehodu, při níž došlo k ublížení na zdraví jiného, a to </w:t>
      </w:r>
      <w:r w:rsidR="00C93CBA" w:rsidRPr="00A93345">
        <w:rPr>
          <w:rFonts w:ascii="Times New Roman" w:hAnsi="Times New Roman" w:cs="Times New Roman"/>
          <w:bCs/>
          <w:sz w:val="24"/>
          <w:szCs w:val="24"/>
        </w:rPr>
        <w:t>v důsledku poru</w:t>
      </w:r>
      <w:r w:rsidR="00A93345">
        <w:rPr>
          <w:rFonts w:ascii="Times New Roman" w:hAnsi="Times New Roman" w:cs="Times New Roman"/>
          <w:bCs/>
          <w:sz w:val="24"/>
          <w:szCs w:val="24"/>
        </w:rPr>
        <w:t xml:space="preserve">šení </w:t>
      </w:r>
      <w:r w:rsidR="00C93CBA" w:rsidRPr="00A93345">
        <w:rPr>
          <w:rFonts w:ascii="Times New Roman" w:hAnsi="Times New Roman" w:cs="Times New Roman"/>
          <w:bCs/>
          <w:sz w:val="24"/>
          <w:szCs w:val="24"/>
        </w:rPr>
        <w:t>zvláštního právního předpisu</w:t>
      </w:r>
      <w:r w:rsidR="00C93CBA">
        <w:rPr>
          <w:rFonts w:ascii="Times New Roman" w:hAnsi="Times New Roman" w:cs="Times New Roman"/>
          <w:bCs/>
          <w:sz w:val="24"/>
          <w:szCs w:val="24"/>
        </w:rPr>
        <w:t xml:space="preserve"> - silničního zákona. Subjektem přestupku může být v tomto případě nejen řidič vozidla, ale i chodec nebo jiný účastník silničního provozu. </w:t>
      </w:r>
      <w:r w:rsidR="00E82D1E">
        <w:rPr>
          <w:rFonts w:ascii="Times New Roman" w:hAnsi="Times New Roman" w:cs="Times New Roman"/>
          <w:bCs/>
          <w:sz w:val="24"/>
          <w:szCs w:val="24"/>
        </w:rPr>
        <w:t xml:space="preserve">Tento přestupek se velice </w:t>
      </w:r>
      <w:r w:rsidR="00E82D1E">
        <w:rPr>
          <w:rFonts w:ascii="Times New Roman" w:hAnsi="Times New Roman" w:cs="Times New Roman"/>
          <w:bCs/>
          <w:sz w:val="24"/>
          <w:szCs w:val="24"/>
        </w:rPr>
        <w:lastRenderedPageBreak/>
        <w:t>podobá přečinu ublížení na zdraví z nedbalosti dle § 148</w:t>
      </w:r>
      <w:r w:rsidR="00E85F11">
        <w:rPr>
          <w:rFonts w:ascii="Times New Roman" w:hAnsi="Times New Roman" w:cs="Times New Roman"/>
          <w:bCs/>
          <w:sz w:val="24"/>
          <w:szCs w:val="24"/>
        </w:rPr>
        <w:t xml:space="preserve"> TZ</w:t>
      </w:r>
      <w:r w:rsidR="00E82D1E">
        <w:rPr>
          <w:rFonts w:ascii="Times New Roman" w:hAnsi="Times New Roman" w:cs="Times New Roman"/>
          <w:bCs/>
          <w:sz w:val="24"/>
          <w:szCs w:val="24"/>
        </w:rPr>
        <w:t xml:space="preserve">, příp. trestnému činu těžkého ublížení na zdraví z nedbalosti dle § 147 </w:t>
      </w:r>
      <w:r w:rsidR="00E85F11">
        <w:rPr>
          <w:rFonts w:ascii="Times New Roman" w:hAnsi="Times New Roman" w:cs="Times New Roman"/>
          <w:bCs/>
          <w:sz w:val="24"/>
          <w:szCs w:val="24"/>
        </w:rPr>
        <w:t>TZ</w:t>
      </w:r>
      <w:r w:rsidR="00E82D1E">
        <w:rPr>
          <w:rFonts w:ascii="Times New Roman" w:hAnsi="Times New Roman" w:cs="Times New Roman"/>
          <w:bCs/>
          <w:sz w:val="24"/>
          <w:szCs w:val="24"/>
        </w:rPr>
        <w:t xml:space="preserve">. Objekt i předmět útoku je stejný – chrání se lidské zdraví a </w:t>
      </w:r>
      <w:r w:rsidR="00760975">
        <w:rPr>
          <w:rFonts w:ascii="Times New Roman" w:hAnsi="Times New Roman" w:cs="Times New Roman"/>
          <w:bCs/>
          <w:sz w:val="24"/>
          <w:szCs w:val="24"/>
        </w:rPr>
        <w:t>v ohrožení je tu člověk. Rozdíl je</w:t>
      </w:r>
      <w:r w:rsidR="00E82D1E">
        <w:rPr>
          <w:rFonts w:ascii="Times New Roman" w:hAnsi="Times New Roman" w:cs="Times New Roman"/>
          <w:bCs/>
          <w:sz w:val="24"/>
          <w:szCs w:val="24"/>
        </w:rPr>
        <w:t xml:space="preserve"> </w:t>
      </w:r>
      <w:r w:rsidR="00760975">
        <w:rPr>
          <w:rFonts w:ascii="Times New Roman" w:hAnsi="Times New Roman" w:cs="Times New Roman"/>
          <w:bCs/>
          <w:sz w:val="24"/>
          <w:szCs w:val="24"/>
        </w:rPr>
        <w:t>však</w:t>
      </w:r>
      <w:r w:rsidR="00E82D1E">
        <w:rPr>
          <w:rFonts w:ascii="Times New Roman" w:hAnsi="Times New Roman" w:cs="Times New Roman"/>
          <w:bCs/>
          <w:sz w:val="24"/>
          <w:szCs w:val="24"/>
        </w:rPr>
        <w:t xml:space="preserve"> v objektivní stránce skutkových podstat, kdy u přestupku se nevyžaduje porušení důležité povinnosti ani hrubé porušení příslušných právních předpisů, zde je důležité způsobení </w:t>
      </w:r>
      <w:r w:rsidR="00E85F11">
        <w:rPr>
          <w:rFonts w:ascii="Times New Roman" w:hAnsi="Times New Roman" w:cs="Times New Roman"/>
          <w:bCs/>
          <w:sz w:val="24"/>
          <w:szCs w:val="24"/>
        </w:rPr>
        <w:t xml:space="preserve">dopravní nehody a to v důsledku </w:t>
      </w:r>
      <w:r w:rsidR="00E82D1E">
        <w:rPr>
          <w:rFonts w:ascii="Times New Roman" w:hAnsi="Times New Roman" w:cs="Times New Roman"/>
          <w:bCs/>
          <w:sz w:val="24"/>
          <w:szCs w:val="24"/>
        </w:rPr>
        <w:t xml:space="preserve">porušení některého z ustanovení silničního zákona. </w:t>
      </w:r>
      <w:r w:rsidR="00760975">
        <w:rPr>
          <w:rFonts w:ascii="Times New Roman" w:hAnsi="Times New Roman" w:cs="Times New Roman"/>
          <w:bCs/>
          <w:sz w:val="24"/>
          <w:szCs w:val="24"/>
        </w:rPr>
        <w:t xml:space="preserve">Pomyslnou hranicí mezi trestným činem a přestupkem je v tomto případě zejména intenzita zranění člověka. Ne každé zranění </w:t>
      </w:r>
      <w:r w:rsidR="005B2C99">
        <w:rPr>
          <w:rFonts w:ascii="Times New Roman" w:hAnsi="Times New Roman" w:cs="Times New Roman"/>
          <w:bCs/>
          <w:sz w:val="24"/>
          <w:szCs w:val="24"/>
        </w:rPr>
        <w:br/>
      </w:r>
      <w:r w:rsidR="00760975">
        <w:rPr>
          <w:rFonts w:ascii="Times New Roman" w:hAnsi="Times New Roman" w:cs="Times New Roman"/>
          <w:bCs/>
          <w:sz w:val="24"/>
          <w:szCs w:val="24"/>
        </w:rPr>
        <w:t>při dopravní nehodě se dá kvalifikovat jako následek konkrétního</w:t>
      </w:r>
      <w:r w:rsidR="00E85F11">
        <w:rPr>
          <w:rFonts w:ascii="Times New Roman" w:hAnsi="Times New Roman" w:cs="Times New Roman"/>
          <w:bCs/>
          <w:sz w:val="24"/>
          <w:szCs w:val="24"/>
        </w:rPr>
        <w:t xml:space="preserve"> trestného činu, někdy ani jako komentovaného přestupku. </w:t>
      </w:r>
      <w:r w:rsidR="00760975">
        <w:rPr>
          <w:rFonts w:ascii="Times New Roman" w:hAnsi="Times New Roman" w:cs="Times New Roman"/>
          <w:bCs/>
          <w:sz w:val="24"/>
          <w:szCs w:val="24"/>
        </w:rPr>
        <w:t>V úvahu by ale přicházelo použití § 22 odst. 1 písm. l) přestupkového zákona</w:t>
      </w:r>
      <w:r w:rsidR="002A17FB">
        <w:rPr>
          <w:rStyle w:val="Znakapoznpodarou"/>
          <w:rFonts w:ascii="Times New Roman" w:hAnsi="Times New Roman" w:cs="Times New Roman"/>
          <w:bCs/>
          <w:sz w:val="24"/>
          <w:szCs w:val="24"/>
        </w:rPr>
        <w:footnoteReference w:id="65"/>
      </w:r>
      <w:r w:rsidR="00760975">
        <w:rPr>
          <w:rFonts w:ascii="Times New Roman" w:hAnsi="Times New Roman" w:cs="Times New Roman"/>
          <w:bCs/>
          <w:sz w:val="24"/>
          <w:szCs w:val="24"/>
        </w:rPr>
        <w:t xml:space="preserve">, kam se dají podřadit jakákoli jiná porušení silničního zákona, </w:t>
      </w:r>
      <w:r w:rsidR="00AD5922">
        <w:rPr>
          <w:rFonts w:ascii="Times New Roman" w:hAnsi="Times New Roman" w:cs="Times New Roman"/>
          <w:bCs/>
          <w:sz w:val="24"/>
          <w:szCs w:val="24"/>
        </w:rPr>
        <w:br/>
      </w:r>
      <w:r w:rsidR="00760975">
        <w:rPr>
          <w:rFonts w:ascii="Times New Roman" w:hAnsi="Times New Roman" w:cs="Times New Roman"/>
          <w:bCs/>
          <w:sz w:val="24"/>
          <w:szCs w:val="24"/>
        </w:rPr>
        <w:t xml:space="preserve">než která jsou výslovně uvedená v předchozích bodech </w:t>
      </w:r>
      <w:r w:rsidR="00E85F11">
        <w:rPr>
          <w:rFonts w:ascii="Times New Roman" w:hAnsi="Times New Roman" w:cs="Times New Roman"/>
          <w:bCs/>
          <w:sz w:val="24"/>
          <w:szCs w:val="24"/>
        </w:rPr>
        <w:t>tohoto</w:t>
      </w:r>
      <w:r w:rsidR="00760975">
        <w:rPr>
          <w:rFonts w:ascii="Times New Roman" w:hAnsi="Times New Roman" w:cs="Times New Roman"/>
          <w:bCs/>
          <w:sz w:val="24"/>
          <w:szCs w:val="24"/>
        </w:rPr>
        <w:t xml:space="preserve"> zákona. Pokud by však bylo možné kvalifikovat </w:t>
      </w:r>
      <w:r w:rsidR="00F32A59">
        <w:rPr>
          <w:rFonts w:ascii="Times New Roman" w:hAnsi="Times New Roman" w:cs="Times New Roman"/>
          <w:bCs/>
          <w:sz w:val="24"/>
          <w:szCs w:val="24"/>
        </w:rPr>
        <w:t>jednání jako ublížení na zdraví, musí být zohl</w:t>
      </w:r>
      <w:r w:rsidR="00E85F11">
        <w:rPr>
          <w:rFonts w:ascii="Times New Roman" w:hAnsi="Times New Roman" w:cs="Times New Roman"/>
          <w:bCs/>
          <w:sz w:val="24"/>
          <w:szCs w:val="24"/>
        </w:rPr>
        <w:t>edněna právě způsobená zranění.</w:t>
      </w:r>
    </w:p>
    <w:p w:rsidR="00760975" w:rsidRDefault="00F32A59"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Dle ustálené soudní judikatury platí, že pokud by došlo k </w:t>
      </w:r>
      <w:r w:rsidRPr="00F32A59">
        <w:rPr>
          <w:rFonts w:ascii="Times New Roman" w:hAnsi="Times New Roman" w:cs="Times New Roman"/>
          <w:sz w:val="24"/>
          <w:szCs w:val="24"/>
        </w:rPr>
        <w:t>p</w:t>
      </w:r>
      <w:r>
        <w:rPr>
          <w:rFonts w:ascii="Times New Roman" w:hAnsi="Times New Roman" w:cs="Times New Roman"/>
          <w:sz w:val="24"/>
          <w:szCs w:val="24"/>
        </w:rPr>
        <w:t>oruše</w:t>
      </w:r>
      <w:r w:rsidRPr="00F32A59">
        <w:rPr>
          <w:rFonts w:ascii="Times New Roman" w:hAnsi="Times New Roman" w:cs="Times New Roman"/>
          <w:sz w:val="24"/>
          <w:szCs w:val="24"/>
        </w:rPr>
        <w:t xml:space="preserve"> zdraví nebo jiné</w:t>
      </w:r>
      <w:r>
        <w:rPr>
          <w:rFonts w:ascii="Times New Roman" w:hAnsi="Times New Roman" w:cs="Times New Roman"/>
          <w:sz w:val="24"/>
          <w:szCs w:val="24"/>
        </w:rPr>
        <w:t>mu</w:t>
      </w:r>
      <w:r w:rsidRPr="00F32A59">
        <w:rPr>
          <w:rFonts w:ascii="Times New Roman" w:hAnsi="Times New Roman" w:cs="Times New Roman"/>
          <w:sz w:val="24"/>
          <w:szCs w:val="24"/>
        </w:rPr>
        <w:t xml:space="preserve"> onemocnění, ne zcela přechodného rázu, </w:t>
      </w:r>
      <w:r>
        <w:rPr>
          <w:rFonts w:ascii="Times New Roman" w:hAnsi="Times New Roman" w:cs="Times New Roman"/>
          <w:sz w:val="24"/>
          <w:szCs w:val="24"/>
        </w:rPr>
        <w:t>znesnadňující</w:t>
      </w:r>
      <w:r w:rsidRPr="00F32A59">
        <w:rPr>
          <w:rFonts w:ascii="Times New Roman" w:hAnsi="Times New Roman" w:cs="Times New Roman"/>
          <w:sz w:val="24"/>
          <w:szCs w:val="24"/>
        </w:rPr>
        <w:t xml:space="preserve"> obvyklý způsob života nejméně </w:t>
      </w:r>
      <w:r w:rsidR="00E85F11">
        <w:rPr>
          <w:rFonts w:ascii="Times New Roman" w:hAnsi="Times New Roman" w:cs="Times New Roman"/>
          <w:sz w:val="24"/>
          <w:szCs w:val="24"/>
        </w:rPr>
        <w:br/>
      </w:r>
      <w:r w:rsidRPr="00F32A59">
        <w:rPr>
          <w:rFonts w:ascii="Times New Roman" w:hAnsi="Times New Roman" w:cs="Times New Roman"/>
          <w:sz w:val="24"/>
          <w:szCs w:val="24"/>
        </w:rPr>
        <w:t>po dobu 7 dní</w:t>
      </w:r>
      <w:r>
        <w:rPr>
          <w:rFonts w:ascii="Times New Roman" w:hAnsi="Times New Roman" w:cs="Times New Roman"/>
          <w:sz w:val="24"/>
          <w:szCs w:val="24"/>
        </w:rPr>
        <w:t xml:space="preserve">, byl by tím naplněn pojem ublížení na zdraví dle </w:t>
      </w:r>
      <w:r w:rsidR="00E85F11">
        <w:rPr>
          <w:rFonts w:ascii="Times New Roman" w:hAnsi="Times New Roman" w:cs="Times New Roman"/>
          <w:sz w:val="24"/>
          <w:szCs w:val="24"/>
        </w:rPr>
        <w:t>TZ</w:t>
      </w:r>
      <w:r>
        <w:rPr>
          <w:rFonts w:ascii="Times New Roman" w:hAnsi="Times New Roman" w:cs="Times New Roman"/>
          <w:sz w:val="24"/>
          <w:szCs w:val="24"/>
        </w:rPr>
        <w:t xml:space="preserve">. Pokud by tomu tak nebylo, mohla by být naplněna skutková podstata přestupku, samozřejmě při naplnění všech </w:t>
      </w:r>
      <w:r w:rsidR="002A17FB">
        <w:rPr>
          <w:rFonts w:ascii="Times New Roman" w:hAnsi="Times New Roman" w:cs="Times New Roman"/>
          <w:sz w:val="24"/>
          <w:szCs w:val="24"/>
        </w:rPr>
        <w:t xml:space="preserve">ostatních </w:t>
      </w:r>
      <w:r>
        <w:rPr>
          <w:rFonts w:ascii="Times New Roman" w:hAnsi="Times New Roman" w:cs="Times New Roman"/>
          <w:sz w:val="24"/>
          <w:szCs w:val="24"/>
        </w:rPr>
        <w:t>znaků příslušné podstaty. Jelikož ale minim</w:t>
      </w:r>
      <w:r w:rsidR="00E85F11">
        <w:rPr>
          <w:rFonts w:ascii="Times New Roman" w:hAnsi="Times New Roman" w:cs="Times New Roman"/>
          <w:sz w:val="24"/>
          <w:szCs w:val="24"/>
        </w:rPr>
        <w:t xml:space="preserve">ální sedmidenní hranice omezení </w:t>
      </w:r>
      <w:r>
        <w:rPr>
          <w:rFonts w:ascii="Times New Roman" w:hAnsi="Times New Roman" w:cs="Times New Roman"/>
          <w:sz w:val="24"/>
          <w:szCs w:val="24"/>
        </w:rPr>
        <w:t>obvyklého způsobu ž</w:t>
      </w:r>
      <w:r w:rsidR="00E9645B">
        <w:rPr>
          <w:rFonts w:ascii="Times New Roman" w:hAnsi="Times New Roman" w:cs="Times New Roman"/>
          <w:sz w:val="24"/>
          <w:szCs w:val="24"/>
        </w:rPr>
        <w:t>ivota poškozeného není absolutní a závisí na konkrétních okolnostech případu, bude</w:t>
      </w:r>
      <w:r w:rsidR="002A17FB">
        <w:rPr>
          <w:rFonts w:ascii="Times New Roman" w:hAnsi="Times New Roman" w:cs="Times New Roman"/>
          <w:sz w:val="24"/>
          <w:szCs w:val="24"/>
        </w:rPr>
        <w:t xml:space="preserve"> záležet na rozhodujícím orgánu,</w:t>
      </w:r>
      <w:r w:rsidR="00E9645B">
        <w:rPr>
          <w:rFonts w:ascii="Times New Roman" w:hAnsi="Times New Roman" w:cs="Times New Roman"/>
          <w:sz w:val="24"/>
          <w:szCs w:val="24"/>
        </w:rPr>
        <w:t xml:space="preserve"> zda jednání posoudí jako trestný čin či přestupek. </w:t>
      </w:r>
      <w:r w:rsidR="002A17FB">
        <w:rPr>
          <w:rFonts w:ascii="Times New Roman" w:hAnsi="Times New Roman" w:cs="Times New Roman"/>
          <w:sz w:val="24"/>
          <w:szCs w:val="24"/>
        </w:rPr>
        <w:t xml:space="preserve">Pokud by došlo k ublížení na zdraví osoby blízké, a jednání by bylo posouzeno jako přestupek </w:t>
      </w:r>
      <w:r w:rsidR="00F51B72">
        <w:rPr>
          <w:rFonts w:ascii="Times New Roman" w:hAnsi="Times New Roman" w:cs="Times New Roman"/>
          <w:sz w:val="24"/>
          <w:szCs w:val="24"/>
        </w:rPr>
        <w:t xml:space="preserve">dle § </w:t>
      </w:r>
      <w:r w:rsidR="002A17FB">
        <w:rPr>
          <w:rFonts w:ascii="Times New Roman" w:hAnsi="Times New Roman" w:cs="Times New Roman"/>
          <w:sz w:val="24"/>
          <w:szCs w:val="24"/>
        </w:rPr>
        <w:t xml:space="preserve">22 odst. 1 písm. h) přestupkového zákona, </w:t>
      </w:r>
      <w:r w:rsidR="00F51B72">
        <w:rPr>
          <w:rFonts w:ascii="Times New Roman" w:hAnsi="Times New Roman" w:cs="Times New Roman"/>
          <w:sz w:val="24"/>
          <w:szCs w:val="24"/>
        </w:rPr>
        <w:t>řízení o tomto správním deliktu by bylo možné zahájit pouze na návrh postižené osoby</w:t>
      </w:r>
      <w:r w:rsidR="00F51B72" w:rsidRPr="00F51B72">
        <w:rPr>
          <w:rFonts w:ascii="Times New Roman" w:hAnsi="Times New Roman" w:cs="Times New Roman"/>
          <w:sz w:val="24"/>
          <w:szCs w:val="24"/>
        </w:rPr>
        <w:t>, jejího zákonného zástupce nebo opatrovníka</w:t>
      </w:r>
      <w:r w:rsidR="00F51B72">
        <w:rPr>
          <w:rFonts w:ascii="Times New Roman" w:hAnsi="Times New Roman" w:cs="Times New Roman"/>
          <w:sz w:val="24"/>
          <w:szCs w:val="24"/>
        </w:rPr>
        <w:t>, tzn., že tento přestupek se neprojednává z úřední povinnosti, jako u většiny přestupků, ale pouze na návrh</w:t>
      </w:r>
      <w:r w:rsidR="00F51B72">
        <w:rPr>
          <w:rStyle w:val="Znakapoznpodarou"/>
          <w:rFonts w:ascii="Times New Roman" w:hAnsi="Times New Roman" w:cs="Times New Roman"/>
          <w:sz w:val="24"/>
          <w:szCs w:val="24"/>
        </w:rPr>
        <w:footnoteReference w:id="66"/>
      </w:r>
      <w:r w:rsidR="00042731">
        <w:rPr>
          <w:rFonts w:ascii="Times New Roman" w:hAnsi="Times New Roman" w:cs="Times New Roman"/>
          <w:sz w:val="24"/>
          <w:szCs w:val="24"/>
        </w:rPr>
        <w:t>. K tomuto přestupku bych ráda zmínila jednu za</w:t>
      </w:r>
      <w:r w:rsidR="006215A9">
        <w:rPr>
          <w:rFonts w:ascii="Times New Roman" w:hAnsi="Times New Roman" w:cs="Times New Roman"/>
          <w:sz w:val="24"/>
          <w:szCs w:val="24"/>
        </w:rPr>
        <w:t xml:space="preserve">jímavost: až </w:t>
      </w:r>
      <w:r w:rsidR="00042731">
        <w:rPr>
          <w:rFonts w:ascii="Times New Roman" w:hAnsi="Times New Roman" w:cs="Times New Roman"/>
          <w:sz w:val="24"/>
          <w:szCs w:val="24"/>
        </w:rPr>
        <w:t>do novely přestupkového zákona č. 215/2007 Sb., účinné od 22. srpna 2007</w:t>
      </w:r>
      <w:r w:rsidR="00E22057">
        <w:rPr>
          <w:rFonts w:ascii="Times New Roman" w:hAnsi="Times New Roman" w:cs="Times New Roman"/>
          <w:sz w:val="24"/>
          <w:szCs w:val="24"/>
        </w:rPr>
        <w:t>,</w:t>
      </w:r>
      <w:r w:rsidR="00042731">
        <w:rPr>
          <w:rFonts w:ascii="Times New Roman" w:hAnsi="Times New Roman" w:cs="Times New Roman"/>
          <w:sz w:val="24"/>
          <w:szCs w:val="24"/>
        </w:rPr>
        <w:t xml:space="preserve"> bylo dle přestupkového zákona možné postihnout jednání, spočívající v ublížení na zdraví při dopravní nehodě i sobě samému</w:t>
      </w:r>
      <w:r w:rsidR="00D32269">
        <w:rPr>
          <w:rFonts w:ascii="Times New Roman" w:hAnsi="Times New Roman" w:cs="Times New Roman"/>
          <w:sz w:val="24"/>
          <w:szCs w:val="24"/>
        </w:rPr>
        <w:t>, jako jedinému zraněnému</w:t>
      </w:r>
      <w:r w:rsidR="00042731">
        <w:rPr>
          <w:rFonts w:ascii="Times New Roman" w:hAnsi="Times New Roman" w:cs="Times New Roman"/>
          <w:sz w:val="24"/>
          <w:szCs w:val="24"/>
        </w:rPr>
        <w:t xml:space="preserve">. </w:t>
      </w:r>
      <w:r w:rsidR="00376845">
        <w:rPr>
          <w:rFonts w:ascii="Times New Roman" w:hAnsi="Times New Roman" w:cs="Times New Roman"/>
          <w:sz w:val="24"/>
          <w:szCs w:val="24"/>
        </w:rPr>
        <w:t xml:space="preserve">NSS ČR </w:t>
      </w:r>
      <w:r w:rsidR="00042731">
        <w:rPr>
          <w:rFonts w:ascii="Times New Roman" w:hAnsi="Times New Roman" w:cs="Times New Roman"/>
          <w:sz w:val="24"/>
          <w:szCs w:val="24"/>
        </w:rPr>
        <w:t xml:space="preserve">ale </w:t>
      </w:r>
      <w:r w:rsidR="00E22057">
        <w:rPr>
          <w:rFonts w:ascii="Times New Roman" w:hAnsi="Times New Roman" w:cs="Times New Roman"/>
          <w:sz w:val="24"/>
          <w:szCs w:val="24"/>
        </w:rPr>
        <w:t xml:space="preserve">několikrát </w:t>
      </w:r>
      <w:r w:rsidR="00042731">
        <w:rPr>
          <w:rFonts w:ascii="Times New Roman" w:hAnsi="Times New Roman" w:cs="Times New Roman"/>
          <w:sz w:val="24"/>
          <w:szCs w:val="24"/>
        </w:rPr>
        <w:t>konstatoval, že</w:t>
      </w:r>
      <w:r w:rsidR="00E22057">
        <w:rPr>
          <w:rFonts w:ascii="Times New Roman" w:hAnsi="Times New Roman" w:cs="Times New Roman"/>
          <w:sz w:val="24"/>
          <w:szCs w:val="24"/>
        </w:rPr>
        <w:t xml:space="preserve"> takto pojaté zákonné ustanovení je neúčelné a postrádá smysl – u takové dopravní nehody </w:t>
      </w:r>
      <w:r w:rsidR="00E22057" w:rsidRPr="00E22057">
        <w:rPr>
          <w:rFonts w:ascii="Times New Roman" w:hAnsi="Times New Roman" w:cs="Times New Roman"/>
          <w:iCs/>
          <w:sz w:val="24"/>
          <w:szCs w:val="24"/>
        </w:rPr>
        <w:t xml:space="preserve">spočívá nebezpečnost jednání a zájem společnosti na potrestání pouze za porušení zvláštního </w:t>
      </w:r>
      <w:r w:rsidR="00E22057" w:rsidRPr="00E22057">
        <w:rPr>
          <w:rFonts w:ascii="Times New Roman" w:hAnsi="Times New Roman" w:cs="Times New Roman"/>
          <w:iCs/>
          <w:sz w:val="24"/>
          <w:szCs w:val="24"/>
        </w:rPr>
        <w:lastRenderedPageBreak/>
        <w:t>právního předpisu, nikoliv za nedbalostní sebepoškození zdraví</w:t>
      </w:r>
      <w:r w:rsidR="00E22057">
        <w:rPr>
          <w:rStyle w:val="Znakapoznpodarou"/>
          <w:rFonts w:ascii="Times New Roman" w:hAnsi="Times New Roman" w:cs="Times New Roman"/>
          <w:iCs/>
          <w:sz w:val="24"/>
          <w:szCs w:val="24"/>
        </w:rPr>
        <w:footnoteReference w:id="67"/>
      </w:r>
      <w:r w:rsidR="00E22057">
        <w:rPr>
          <w:rFonts w:ascii="Times New Roman" w:hAnsi="Times New Roman" w:cs="Times New Roman"/>
          <w:sz w:val="24"/>
          <w:szCs w:val="24"/>
        </w:rPr>
        <w:t>.</w:t>
      </w:r>
      <w:r w:rsidR="006215A9">
        <w:rPr>
          <w:rFonts w:ascii="Times New Roman" w:hAnsi="Times New Roman" w:cs="Times New Roman"/>
          <w:sz w:val="24"/>
          <w:szCs w:val="24"/>
        </w:rPr>
        <w:t xml:space="preserve"> </w:t>
      </w:r>
      <w:r w:rsidR="00D32269">
        <w:rPr>
          <w:rFonts w:ascii="Times New Roman" w:hAnsi="Times New Roman" w:cs="Times New Roman"/>
          <w:sz w:val="24"/>
          <w:szCs w:val="24"/>
        </w:rPr>
        <w:t xml:space="preserve">Proto bylo výše zmíněnou novelou sporné ustanovení doplněno o slovo ublížení „jinému“. </w:t>
      </w:r>
    </w:p>
    <w:p w:rsidR="006215A9" w:rsidRDefault="00D32269" w:rsidP="00740793">
      <w:pPr>
        <w:pStyle w:val="Bezmezer"/>
        <w:spacing w:line="360" w:lineRule="auto"/>
        <w:ind w:firstLine="567"/>
        <w:jc w:val="both"/>
        <w:rPr>
          <w:rFonts w:ascii="Times New Roman" w:hAnsi="Times New Roman" w:cs="Times New Roman"/>
          <w:sz w:val="24"/>
          <w:szCs w:val="24"/>
        </w:rPr>
      </w:pPr>
      <w:r w:rsidRPr="00D31C27">
        <w:rPr>
          <w:rFonts w:ascii="Times New Roman" w:hAnsi="Times New Roman" w:cs="Times New Roman"/>
          <w:sz w:val="24"/>
          <w:szCs w:val="24"/>
        </w:rPr>
        <w:t>Na závěr této kapitoly zmíním sankce, které lze uložit za spáchání výše probraných přestupků v provozu na pozemních komunikacích. Za přestupek dle § 22 odst. 1 písm. c</w:t>
      </w:r>
      <w:r w:rsidR="002F49F1">
        <w:rPr>
          <w:rFonts w:ascii="Times New Roman" w:hAnsi="Times New Roman" w:cs="Times New Roman"/>
          <w:sz w:val="24"/>
          <w:szCs w:val="24"/>
        </w:rPr>
        <w:t xml:space="preserve">), </w:t>
      </w:r>
      <w:r w:rsidRPr="00D31C27">
        <w:rPr>
          <w:rFonts w:ascii="Times New Roman" w:hAnsi="Times New Roman" w:cs="Times New Roman"/>
          <w:sz w:val="24"/>
          <w:szCs w:val="24"/>
        </w:rPr>
        <w:t>d) i písm. h) lze uložit finanční pokutu v rozmezí od 25</w:t>
      </w:r>
      <w:r w:rsidR="00D31C27">
        <w:rPr>
          <w:rFonts w:ascii="Times New Roman" w:hAnsi="Times New Roman" w:cs="Times New Roman"/>
          <w:sz w:val="24"/>
          <w:szCs w:val="24"/>
        </w:rPr>
        <w:t> </w:t>
      </w:r>
      <w:r w:rsidRPr="00D31C27">
        <w:rPr>
          <w:rFonts w:ascii="Times New Roman" w:hAnsi="Times New Roman" w:cs="Times New Roman"/>
          <w:sz w:val="24"/>
          <w:szCs w:val="24"/>
        </w:rPr>
        <w:t>000</w:t>
      </w:r>
      <w:r w:rsidR="00D31C27">
        <w:rPr>
          <w:rFonts w:ascii="Times New Roman" w:hAnsi="Times New Roman" w:cs="Times New Roman"/>
          <w:sz w:val="24"/>
          <w:szCs w:val="24"/>
        </w:rPr>
        <w:t xml:space="preserve"> Kč</w:t>
      </w:r>
      <w:r w:rsidRPr="00D31C27">
        <w:rPr>
          <w:rFonts w:ascii="Times New Roman" w:hAnsi="Times New Roman" w:cs="Times New Roman"/>
          <w:sz w:val="24"/>
          <w:szCs w:val="24"/>
        </w:rPr>
        <w:t xml:space="preserve"> do 50 000 </w:t>
      </w:r>
      <w:r w:rsidR="00D31C27">
        <w:rPr>
          <w:rFonts w:ascii="Times New Roman" w:hAnsi="Times New Roman" w:cs="Times New Roman"/>
          <w:sz w:val="24"/>
          <w:szCs w:val="24"/>
        </w:rPr>
        <w:t xml:space="preserve">Kč </w:t>
      </w:r>
      <w:r w:rsidRPr="00D31C27">
        <w:rPr>
          <w:rFonts w:ascii="Times New Roman" w:hAnsi="Times New Roman" w:cs="Times New Roman"/>
          <w:sz w:val="24"/>
          <w:szCs w:val="24"/>
        </w:rPr>
        <w:t xml:space="preserve">a zákaz činnosti </w:t>
      </w:r>
      <w:r w:rsidRPr="00D31C27">
        <w:rPr>
          <w:rFonts w:ascii="Times New Roman" w:hAnsi="Times New Roman" w:cs="Times New Roman"/>
          <w:sz w:val="24"/>
          <w:szCs w:val="24"/>
        </w:rPr>
        <w:br/>
        <w:t>od jednoho roku do dvou let, přičemž tyto přestupky nelze projednat v blokovém řízení</w:t>
      </w:r>
      <w:r w:rsidRPr="00D31C27">
        <w:rPr>
          <w:rStyle w:val="Znakapoznpodarou"/>
          <w:rFonts w:ascii="Times New Roman" w:hAnsi="Times New Roman" w:cs="Times New Roman"/>
          <w:sz w:val="24"/>
          <w:szCs w:val="24"/>
        </w:rPr>
        <w:footnoteReference w:id="68"/>
      </w:r>
      <w:r w:rsidRPr="00D31C27">
        <w:rPr>
          <w:rFonts w:ascii="Times New Roman" w:hAnsi="Times New Roman" w:cs="Times New Roman"/>
          <w:sz w:val="24"/>
          <w:szCs w:val="24"/>
        </w:rPr>
        <w:t>.</w:t>
      </w:r>
    </w:p>
    <w:p w:rsidR="005E276D" w:rsidRDefault="00D31C27"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Mnohem niž</w:t>
      </w:r>
      <w:r w:rsidR="00D32269" w:rsidRPr="00D31C27">
        <w:rPr>
          <w:rFonts w:ascii="Times New Roman" w:hAnsi="Times New Roman" w:cs="Times New Roman"/>
          <w:sz w:val="24"/>
          <w:szCs w:val="24"/>
        </w:rPr>
        <w:t xml:space="preserve">ší sankce je možné uložit učiteli autoškoly, který </w:t>
      </w:r>
      <w:r w:rsidRPr="00D31C27">
        <w:rPr>
          <w:rFonts w:ascii="Times New Roman" w:hAnsi="Times New Roman" w:cs="Times New Roman"/>
          <w:sz w:val="24"/>
          <w:szCs w:val="24"/>
        </w:rPr>
        <w:t>požil alkoholický nápoj nebo užil návykovou látku během provádění výcviku ve výcvikovém vozidle</w:t>
      </w:r>
      <w:r>
        <w:rPr>
          <w:rFonts w:ascii="Times New Roman" w:hAnsi="Times New Roman" w:cs="Times New Roman"/>
          <w:sz w:val="24"/>
          <w:szCs w:val="24"/>
        </w:rPr>
        <w:t xml:space="preserve">, </w:t>
      </w:r>
      <w:r w:rsidRPr="00D31C27">
        <w:rPr>
          <w:rFonts w:ascii="Times New Roman" w:hAnsi="Times New Roman" w:cs="Times New Roman"/>
          <w:sz w:val="24"/>
          <w:szCs w:val="24"/>
        </w:rPr>
        <w:t xml:space="preserve">nebo který se </w:t>
      </w:r>
      <w:r>
        <w:rPr>
          <w:rFonts w:ascii="Times New Roman" w:hAnsi="Times New Roman" w:cs="Times New Roman"/>
          <w:sz w:val="24"/>
          <w:szCs w:val="24"/>
        </w:rPr>
        <w:br/>
      </w:r>
      <w:r w:rsidRPr="00D31C27">
        <w:rPr>
          <w:rFonts w:ascii="Times New Roman" w:hAnsi="Times New Roman" w:cs="Times New Roman"/>
          <w:sz w:val="24"/>
          <w:szCs w:val="24"/>
        </w:rPr>
        <w:t>přes výzvu podle z</w:t>
      </w:r>
      <w:r>
        <w:rPr>
          <w:rFonts w:ascii="Times New Roman" w:hAnsi="Times New Roman" w:cs="Times New Roman"/>
          <w:sz w:val="24"/>
          <w:szCs w:val="24"/>
        </w:rPr>
        <w:t xml:space="preserve">vláštního právního předpisu </w:t>
      </w:r>
      <w:r w:rsidRPr="00D31C27">
        <w:rPr>
          <w:rFonts w:ascii="Times New Roman" w:hAnsi="Times New Roman" w:cs="Times New Roman"/>
          <w:sz w:val="24"/>
          <w:szCs w:val="24"/>
        </w:rPr>
        <w:t>odmítne podrobit vyšetření, zda při provádění výcviku nebyl ovlivněn alkoholem nebo jinou návykovou látkou, ačkoliv takové vyšetření není spoje</w:t>
      </w:r>
      <w:r>
        <w:rPr>
          <w:rFonts w:ascii="Times New Roman" w:hAnsi="Times New Roman" w:cs="Times New Roman"/>
          <w:sz w:val="24"/>
          <w:szCs w:val="24"/>
        </w:rPr>
        <w:t>no s nebezpečím pro jeho zdraví. Tomuto učiteli autoškoly hrozí p</w:t>
      </w:r>
      <w:r w:rsidRPr="00D31C27">
        <w:rPr>
          <w:rFonts w:ascii="Times New Roman" w:hAnsi="Times New Roman" w:cs="Times New Roman"/>
          <w:sz w:val="24"/>
          <w:szCs w:val="24"/>
        </w:rPr>
        <w:t xml:space="preserve">okuta </w:t>
      </w:r>
      <w:r>
        <w:rPr>
          <w:rFonts w:ascii="Times New Roman" w:hAnsi="Times New Roman" w:cs="Times New Roman"/>
          <w:sz w:val="24"/>
          <w:szCs w:val="24"/>
        </w:rPr>
        <w:t xml:space="preserve">ve výši </w:t>
      </w:r>
      <w:r>
        <w:rPr>
          <w:rFonts w:ascii="Times New Roman" w:hAnsi="Times New Roman" w:cs="Times New Roman"/>
          <w:sz w:val="24"/>
          <w:szCs w:val="24"/>
        </w:rPr>
        <w:br/>
      </w:r>
      <w:r w:rsidRPr="00D31C27">
        <w:rPr>
          <w:rFonts w:ascii="Times New Roman" w:hAnsi="Times New Roman" w:cs="Times New Roman"/>
          <w:sz w:val="24"/>
          <w:szCs w:val="24"/>
        </w:rPr>
        <w:t>od 10 000 Kč do 20 000 Kč a zákaz činnosti od šesti měsíců do jednoho roku</w:t>
      </w:r>
      <w:r>
        <w:rPr>
          <w:rFonts w:ascii="Times New Roman" w:hAnsi="Times New Roman" w:cs="Times New Roman"/>
          <w:sz w:val="24"/>
          <w:szCs w:val="24"/>
        </w:rPr>
        <w:t>. Otázkou zůstává, jestli takovému jednání učitele autoškoly odpovídá takto uzákoněná sankce. Tato osoba by přeci měla učit nejen správnému způsobu jízdy, ale také dodržování pravidel silničního provozu. A proto by, dle mého názoru</w:t>
      </w:r>
      <w:r w:rsidR="002F49F1">
        <w:rPr>
          <w:rFonts w:ascii="Times New Roman" w:hAnsi="Times New Roman" w:cs="Times New Roman"/>
          <w:sz w:val="24"/>
          <w:szCs w:val="24"/>
        </w:rPr>
        <w:t>,</w:t>
      </w:r>
      <w:r>
        <w:rPr>
          <w:rFonts w:ascii="Times New Roman" w:hAnsi="Times New Roman" w:cs="Times New Roman"/>
          <w:sz w:val="24"/>
          <w:szCs w:val="24"/>
        </w:rPr>
        <w:t xml:space="preserve"> měla být potrestána přinejmenším stejnou měrou, jako ostatní řidiči motorových vozidel. </w:t>
      </w:r>
    </w:p>
    <w:p w:rsidR="00BD565E" w:rsidRPr="004E5119" w:rsidRDefault="00BD565E" w:rsidP="00740793">
      <w:pPr>
        <w:pStyle w:val="Bezmezer"/>
        <w:spacing w:line="360" w:lineRule="auto"/>
        <w:ind w:firstLine="567"/>
        <w:jc w:val="both"/>
        <w:rPr>
          <w:rFonts w:ascii="Times New Roman" w:hAnsi="Times New Roman" w:cs="Times New Roman"/>
          <w:sz w:val="24"/>
          <w:szCs w:val="24"/>
        </w:rPr>
      </w:pPr>
    </w:p>
    <w:p w:rsidR="003223D2" w:rsidRPr="001D2B31" w:rsidRDefault="00CA779F" w:rsidP="00CA779F">
      <w:pPr>
        <w:pStyle w:val="DP22"/>
        <w:tabs>
          <w:tab w:val="left" w:pos="851"/>
        </w:tabs>
      </w:pPr>
      <w:bookmarkStart w:id="19" w:name="_Toc286506734"/>
      <w:r>
        <w:t>3.3</w:t>
      </w:r>
      <w:r>
        <w:tab/>
      </w:r>
      <w:r w:rsidR="003223D2" w:rsidRPr="001D2B31">
        <w:t>Bodový systém</w:t>
      </w:r>
      <w:bookmarkEnd w:id="19"/>
    </w:p>
    <w:p w:rsidR="00C03D15" w:rsidRDefault="008D36B2"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6215A9">
        <w:rPr>
          <w:rFonts w:ascii="Times New Roman" w:hAnsi="Times New Roman" w:cs="Times New Roman"/>
          <w:sz w:val="24"/>
          <w:szCs w:val="24"/>
        </w:rPr>
        <w:t>d 1.</w:t>
      </w:r>
      <w:r>
        <w:rPr>
          <w:rFonts w:ascii="Times New Roman" w:hAnsi="Times New Roman" w:cs="Times New Roman"/>
          <w:sz w:val="24"/>
          <w:szCs w:val="24"/>
        </w:rPr>
        <w:t xml:space="preserve"> </w:t>
      </w:r>
      <w:r w:rsidR="006215A9">
        <w:rPr>
          <w:rFonts w:ascii="Times New Roman" w:hAnsi="Times New Roman" w:cs="Times New Roman"/>
          <w:sz w:val="24"/>
          <w:szCs w:val="24"/>
        </w:rPr>
        <w:t>7.</w:t>
      </w:r>
      <w:r>
        <w:rPr>
          <w:rFonts w:ascii="Times New Roman" w:hAnsi="Times New Roman" w:cs="Times New Roman"/>
          <w:sz w:val="24"/>
          <w:szCs w:val="24"/>
        </w:rPr>
        <w:t xml:space="preserve"> </w:t>
      </w:r>
      <w:r w:rsidR="00C52FCA" w:rsidRPr="001D2B31">
        <w:rPr>
          <w:rFonts w:ascii="Times New Roman" w:hAnsi="Times New Roman" w:cs="Times New Roman"/>
          <w:sz w:val="24"/>
          <w:szCs w:val="24"/>
        </w:rPr>
        <w:t xml:space="preserve">2006 </w:t>
      </w:r>
      <w:r w:rsidR="00D03EF0" w:rsidRPr="001D2B31">
        <w:rPr>
          <w:rFonts w:ascii="Times New Roman" w:hAnsi="Times New Roman" w:cs="Times New Roman"/>
          <w:sz w:val="24"/>
          <w:szCs w:val="24"/>
        </w:rPr>
        <w:t>byl zaveden systém bodového hodnocení řidičů. Sv</w:t>
      </w:r>
      <w:r>
        <w:rPr>
          <w:rFonts w:ascii="Times New Roman" w:hAnsi="Times New Roman" w:cs="Times New Roman"/>
          <w:sz w:val="24"/>
          <w:szCs w:val="24"/>
        </w:rPr>
        <w:t xml:space="preserve">ým způsobem to byla </w:t>
      </w:r>
      <w:r w:rsidR="00D03EF0" w:rsidRPr="001D2B31">
        <w:rPr>
          <w:rFonts w:ascii="Times New Roman" w:hAnsi="Times New Roman" w:cs="Times New Roman"/>
          <w:sz w:val="24"/>
          <w:szCs w:val="24"/>
        </w:rPr>
        <w:t xml:space="preserve">reakce na stále zvyšující se počet spáchaných přestupků na úseku dopravy. </w:t>
      </w:r>
      <w:r w:rsidR="004453D3" w:rsidRPr="001D2B31">
        <w:rPr>
          <w:rFonts w:ascii="Times New Roman" w:hAnsi="Times New Roman" w:cs="Times New Roman"/>
          <w:sz w:val="24"/>
          <w:szCs w:val="24"/>
        </w:rPr>
        <w:t xml:space="preserve">Základním cílem bylo, a stále je, zajistit bezpečnost na pozemních komunikacích a eliminovat </w:t>
      </w:r>
      <w:r w:rsidR="00B97E49" w:rsidRPr="001D2B31">
        <w:rPr>
          <w:rFonts w:ascii="Times New Roman" w:hAnsi="Times New Roman" w:cs="Times New Roman"/>
          <w:sz w:val="24"/>
          <w:szCs w:val="24"/>
        </w:rPr>
        <w:t>počet tzv. rizikových řidičů, tedy řidičů</w:t>
      </w:r>
      <w:r w:rsidR="004453D3" w:rsidRPr="001D2B31">
        <w:rPr>
          <w:rFonts w:ascii="Times New Roman" w:hAnsi="Times New Roman" w:cs="Times New Roman"/>
          <w:sz w:val="24"/>
          <w:szCs w:val="24"/>
        </w:rPr>
        <w:t xml:space="preserve"> opakovaně dopouštějící</w:t>
      </w:r>
      <w:r w:rsidR="00B97E49" w:rsidRPr="001D2B31">
        <w:rPr>
          <w:rFonts w:ascii="Times New Roman" w:hAnsi="Times New Roman" w:cs="Times New Roman"/>
          <w:sz w:val="24"/>
          <w:szCs w:val="24"/>
        </w:rPr>
        <w:t>ch</w:t>
      </w:r>
      <w:r w:rsidR="004453D3" w:rsidRPr="001D2B31">
        <w:rPr>
          <w:rFonts w:ascii="Times New Roman" w:hAnsi="Times New Roman" w:cs="Times New Roman"/>
          <w:sz w:val="24"/>
          <w:szCs w:val="24"/>
        </w:rPr>
        <w:t xml:space="preserve"> se závažných dopravních přestupků. </w:t>
      </w:r>
      <w:r w:rsidR="00C03D15" w:rsidRPr="001D2B31">
        <w:rPr>
          <w:rFonts w:ascii="Times New Roman" w:hAnsi="Times New Roman" w:cs="Times New Roman"/>
          <w:sz w:val="24"/>
          <w:szCs w:val="24"/>
        </w:rPr>
        <w:t>Silniční zákon</w:t>
      </w:r>
      <w:r w:rsidR="00C03D15" w:rsidRPr="001D2B31">
        <w:rPr>
          <w:rStyle w:val="Znakapoznpodarou"/>
          <w:rFonts w:ascii="Times New Roman" w:hAnsi="Times New Roman" w:cs="Times New Roman"/>
          <w:sz w:val="24"/>
          <w:szCs w:val="24"/>
        </w:rPr>
        <w:footnoteReference w:id="69"/>
      </w:r>
      <w:r w:rsidR="00C03D15" w:rsidRPr="001D2B31">
        <w:rPr>
          <w:rFonts w:ascii="Times New Roman" w:hAnsi="Times New Roman" w:cs="Times New Roman"/>
          <w:sz w:val="24"/>
          <w:szCs w:val="24"/>
        </w:rPr>
        <w:t xml:space="preserve"> chápe bodové hodnocení </w:t>
      </w:r>
      <w:r w:rsidR="005B53B2" w:rsidRPr="001D2B31">
        <w:rPr>
          <w:rFonts w:ascii="Times New Roman" w:hAnsi="Times New Roman" w:cs="Times New Roman"/>
          <w:sz w:val="24"/>
          <w:szCs w:val="24"/>
        </w:rPr>
        <w:t xml:space="preserve">jako systém, </w:t>
      </w:r>
      <w:r w:rsidR="00C52FCA" w:rsidRPr="001D2B31">
        <w:rPr>
          <w:rFonts w:ascii="Times New Roman" w:hAnsi="Times New Roman" w:cs="Times New Roman"/>
          <w:sz w:val="24"/>
          <w:szCs w:val="24"/>
        </w:rPr>
        <w:t xml:space="preserve">sledující dva důležité faktory: </w:t>
      </w:r>
      <w:r w:rsidR="00C03D15" w:rsidRPr="001D2B31">
        <w:rPr>
          <w:rFonts w:ascii="Times New Roman" w:hAnsi="Times New Roman" w:cs="Times New Roman"/>
          <w:sz w:val="24"/>
          <w:szCs w:val="24"/>
        </w:rPr>
        <w:t>o</w:t>
      </w:r>
      <w:r w:rsidR="005B53B2" w:rsidRPr="001D2B31">
        <w:rPr>
          <w:rFonts w:ascii="Times New Roman" w:hAnsi="Times New Roman" w:cs="Times New Roman"/>
          <w:sz w:val="24"/>
          <w:szCs w:val="24"/>
        </w:rPr>
        <w:t>pakované</w:t>
      </w:r>
      <w:r w:rsidR="00C03D15" w:rsidRPr="001D2B31">
        <w:rPr>
          <w:rFonts w:ascii="Times New Roman" w:hAnsi="Times New Roman" w:cs="Times New Roman"/>
          <w:sz w:val="24"/>
          <w:szCs w:val="24"/>
        </w:rPr>
        <w:t xml:space="preserve"> páchání přestupků nebo trestných činů</w:t>
      </w:r>
      <w:r w:rsidR="005B53B2" w:rsidRPr="001D2B31">
        <w:rPr>
          <w:rFonts w:ascii="Times New Roman" w:hAnsi="Times New Roman" w:cs="Times New Roman"/>
          <w:sz w:val="24"/>
          <w:szCs w:val="24"/>
        </w:rPr>
        <w:t xml:space="preserve"> řidiči motorových vozidel</w:t>
      </w:r>
      <w:r w:rsidR="00C52FCA" w:rsidRPr="001D2B31">
        <w:rPr>
          <w:rFonts w:ascii="Times New Roman" w:hAnsi="Times New Roman" w:cs="Times New Roman"/>
          <w:sz w:val="24"/>
          <w:szCs w:val="24"/>
        </w:rPr>
        <w:t xml:space="preserve"> v souvislosti </w:t>
      </w:r>
      <w:r>
        <w:rPr>
          <w:rFonts w:ascii="Times New Roman" w:hAnsi="Times New Roman" w:cs="Times New Roman"/>
          <w:sz w:val="24"/>
          <w:szCs w:val="24"/>
        </w:rPr>
        <w:br/>
      </w:r>
      <w:r w:rsidR="00C52FCA" w:rsidRPr="001D2B31">
        <w:rPr>
          <w:rFonts w:ascii="Times New Roman" w:hAnsi="Times New Roman" w:cs="Times New Roman"/>
          <w:sz w:val="24"/>
          <w:szCs w:val="24"/>
        </w:rPr>
        <w:t xml:space="preserve">s porušením vybraných povinností </w:t>
      </w:r>
      <w:r w:rsidR="001D2B31" w:rsidRPr="001D2B31">
        <w:rPr>
          <w:rFonts w:ascii="Times New Roman" w:hAnsi="Times New Roman" w:cs="Times New Roman"/>
          <w:sz w:val="24"/>
          <w:szCs w:val="24"/>
        </w:rPr>
        <w:t>dle předpisů</w:t>
      </w:r>
      <w:r w:rsidR="00C52FCA" w:rsidRPr="001D2B31">
        <w:rPr>
          <w:rFonts w:ascii="Times New Roman" w:hAnsi="Times New Roman" w:cs="Times New Roman"/>
          <w:sz w:val="24"/>
          <w:szCs w:val="24"/>
        </w:rPr>
        <w:t xml:space="preserve"> o provozu na pozemních komunikacích</w:t>
      </w:r>
      <w:r w:rsidR="001D2B31" w:rsidRPr="001D2B31">
        <w:rPr>
          <w:rFonts w:ascii="Times New Roman" w:hAnsi="Times New Roman" w:cs="Times New Roman"/>
          <w:sz w:val="24"/>
          <w:szCs w:val="24"/>
        </w:rPr>
        <w:t xml:space="preserve">, a </w:t>
      </w:r>
      <w:r>
        <w:rPr>
          <w:rFonts w:ascii="Times New Roman" w:hAnsi="Times New Roman" w:cs="Times New Roman"/>
          <w:sz w:val="24"/>
          <w:szCs w:val="24"/>
        </w:rPr>
        <w:t>také</w:t>
      </w:r>
      <w:r w:rsidR="001D2B31" w:rsidRPr="001D2B31">
        <w:rPr>
          <w:rFonts w:ascii="Times New Roman" w:hAnsi="Times New Roman" w:cs="Times New Roman"/>
          <w:sz w:val="24"/>
          <w:szCs w:val="24"/>
        </w:rPr>
        <w:t xml:space="preserve"> poznatky o tom, </w:t>
      </w:r>
      <w:r w:rsidR="00C03D15" w:rsidRPr="001D2B31">
        <w:rPr>
          <w:rFonts w:ascii="Times New Roman" w:hAnsi="Times New Roman" w:cs="Times New Roman"/>
          <w:sz w:val="24"/>
          <w:szCs w:val="24"/>
        </w:rPr>
        <w:t xml:space="preserve">že se </w:t>
      </w:r>
      <w:r w:rsidR="001D2B31" w:rsidRPr="001D2B31">
        <w:rPr>
          <w:rFonts w:ascii="Times New Roman" w:hAnsi="Times New Roman" w:cs="Times New Roman"/>
          <w:sz w:val="24"/>
          <w:szCs w:val="24"/>
        </w:rPr>
        <w:t xml:space="preserve">jiní </w:t>
      </w:r>
      <w:r w:rsidR="00C03D15" w:rsidRPr="001D2B31">
        <w:rPr>
          <w:rFonts w:ascii="Times New Roman" w:hAnsi="Times New Roman" w:cs="Times New Roman"/>
          <w:sz w:val="24"/>
          <w:szCs w:val="24"/>
        </w:rPr>
        <w:t>řidič</w:t>
      </w:r>
      <w:r w:rsidR="001D2B31" w:rsidRPr="001D2B31">
        <w:rPr>
          <w:rFonts w:ascii="Times New Roman" w:hAnsi="Times New Roman" w:cs="Times New Roman"/>
          <w:sz w:val="24"/>
          <w:szCs w:val="24"/>
        </w:rPr>
        <w:t>i</w:t>
      </w:r>
      <w:r w:rsidR="00C03D15" w:rsidRPr="001D2B31">
        <w:rPr>
          <w:rFonts w:ascii="Times New Roman" w:hAnsi="Times New Roman" w:cs="Times New Roman"/>
          <w:sz w:val="24"/>
          <w:szCs w:val="24"/>
        </w:rPr>
        <w:t xml:space="preserve"> porušování těchto povinností nedopouští. </w:t>
      </w:r>
      <w:r w:rsidR="001D2B31" w:rsidRPr="001D2B31">
        <w:rPr>
          <w:rFonts w:ascii="Times New Roman" w:hAnsi="Times New Roman" w:cs="Times New Roman"/>
          <w:sz w:val="24"/>
          <w:szCs w:val="24"/>
        </w:rPr>
        <w:t xml:space="preserve">Přehled jednání spočívajícího v porušení </w:t>
      </w:r>
      <w:r w:rsidR="001D2B31">
        <w:rPr>
          <w:rFonts w:ascii="Times New Roman" w:hAnsi="Times New Roman" w:cs="Times New Roman"/>
          <w:sz w:val="24"/>
          <w:szCs w:val="24"/>
        </w:rPr>
        <w:t>zmiňovaných</w:t>
      </w:r>
      <w:r w:rsidR="006B6453">
        <w:rPr>
          <w:rFonts w:ascii="Times New Roman" w:hAnsi="Times New Roman" w:cs="Times New Roman"/>
          <w:sz w:val="24"/>
          <w:szCs w:val="24"/>
        </w:rPr>
        <w:t xml:space="preserve"> </w:t>
      </w:r>
      <w:r w:rsidR="001D2B31" w:rsidRPr="001D2B31">
        <w:rPr>
          <w:rFonts w:ascii="Times New Roman" w:hAnsi="Times New Roman" w:cs="Times New Roman"/>
          <w:sz w:val="24"/>
          <w:szCs w:val="24"/>
        </w:rPr>
        <w:t>povinností a počet bodů za tato jednání je stanoven v </w:t>
      </w:r>
      <w:r w:rsidR="001D2B31">
        <w:rPr>
          <w:rFonts w:ascii="Times New Roman" w:hAnsi="Times New Roman" w:cs="Times New Roman"/>
          <w:sz w:val="24"/>
          <w:szCs w:val="24"/>
        </w:rPr>
        <w:t>příloze silničního zákona</w:t>
      </w:r>
      <w:r w:rsidR="001D2B31" w:rsidRPr="001D2B31">
        <w:rPr>
          <w:rFonts w:ascii="Times New Roman" w:hAnsi="Times New Roman" w:cs="Times New Roman"/>
          <w:sz w:val="24"/>
          <w:szCs w:val="24"/>
        </w:rPr>
        <w:t>.</w:t>
      </w:r>
    </w:p>
    <w:p w:rsidR="00353C91" w:rsidRDefault="001D2B31" w:rsidP="0006543C">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čem tedy spočívá bodové hodnocení? </w:t>
      </w:r>
      <w:r w:rsidR="00FC79E8">
        <w:rPr>
          <w:rFonts w:ascii="Times New Roman" w:hAnsi="Times New Roman" w:cs="Times New Roman"/>
          <w:sz w:val="24"/>
          <w:szCs w:val="24"/>
        </w:rPr>
        <w:t>Za každý</w:t>
      </w:r>
      <w:r w:rsidR="00584C85">
        <w:rPr>
          <w:rFonts w:ascii="Times New Roman" w:hAnsi="Times New Roman" w:cs="Times New Roman"/>
          <w:sz w:val="24"/>
          <w:szCs w:val="24"/>
        </w:rPr>
        <w:t xml:space="preserve">, zákonem </w:t>
      </w:r>
      <w:r w:rsidR="0006543C">
        <w:rPr>
          <w:rFonts w:ascii="Times New Roman" w:hAnsi="Times New Roman" w:cs="Times New Roman"/>
          <w:sz w:val="24"/>
          <w:szCs w:val="24"/>
        </w:rPr>
        <w:t>daný</w:t>
      </w:r>
      <w:r w:rsidR="00584C85">
        <w:rPr>
          <w:rFonts w:ascii="Times New Roman" w:hAnsi="Times New Roman" w:cs="Times New Roman"/>
          <w:sz w:val="24"/>
          <w:szCs w:val="24"/>
        </w:rPr>
        <w:t xml:space="preserve">, </w:t>
      </w:r>
      <w:r w:rsidR="00FC79E8">
        <w:rPr>
          <w:rFonts w:ascii="Times New Roman" w:hAnsi="Times New Roman" w:cs="Times New Roman"/>
          <w:sz w:val="24"/>
          <w:szCs w:val="24"/>
        </w:rPr>
        <w:t xml:space="preserve">přestupek či trestný čin, </w:t>
      </w:r>
      <w:r w:rsidR="00964869">
        <w:rPr>
          <w:rFonts w:ascii="Times New Roman" w:hAnsi="Times New Roman" w:cs="Times New Roman"/>
          <w:sz w:val="24"/>
          <w:szCs w:val="24"/>
        </w:rPr>
        <w:t xml:space="preserve">za který byla příslušným orgánem řidiči motorového vozidla </w:t>
      </w:r>
      <w:r w:rsidR="00915986">
        <w:rPr>
          <w:rFonts w:ascii="Times New Roman" w:hAnsi="Times New Roman" w:cs="Times New Roman"/>
          <w:sz w:val="24"/>
          <w:szCs w:val="24"/>
        </w:rPr>
        <w:t xml:space="preserve">pravomocně </w:t>
      </w:r>
      <w:r w:rsidR="00964869">
        <w:rPr>
          <w:rFonts w:ascii="Times New Roman" w:hAnsi="Times New Roman" w:cs="Times New Roman"/>
          <w:sz w:val="24"/>
          <w:szCs w:val="24"/>
        </w:rPr>
        <w:t xml:space="preserve">uložena sankce </w:t>
      </w:r>
      <w:r w:rsidR="00964869">
        <w:rPr>
          <w:rFonts w:ascii="Times New Roman" w:hAnsi="Times New Roman" w:cs="Times New Roman"/>
          <w:sz w:val="24"/>
          <w:szCs w:val="24"/>
        </w:rPr>
        <w:lastRenderedPageBreak/>
        <w:t>či trest</w:t>
      </w:r>
      <w:r w:rsidR="00964869" w:rsidRPr="00964869">
        <w:rPr>
          <w:rFonts w:ascii="Times New Roman" w:hAnsi="Times New Roman" w:cs="Times New Roman"/>
          <w:sz w:val="24"/>
          <w:szCs w:val="24"/>
        </w:rPr>
        <w:t xml:space="preserve">, </w:t>
      </w:r>
      <w:r w:rsidR="00964869">
        <w:rPr>
          <w:rFonts w:ascii="Times New Roman" w:hAnsi="Times New Roman" w:cs="Times New Roman"/>
          <w:sz w:val="24"/>
          <w:szCs w:val="24"/>
        </w:rPr>
        <w:t>se tomuto řidiči připočte stanovený počet bodů</w:t>
      </w:r>
      <w:r w:rsidR="009E03ED">
        <w:rPr>
          <w:rStyle w:val="Znakapoznpodarou"/>
          <w:rFonts w:ascii="Times New Roman" w:hAnsi="Times New Roman" w:cs="Times New Roman"/>
          <w:sz w:val="24"/>
          <w:szCs w:val="24"/>
        </w:rPr>
        <w:footnoteReference w:id="70"/>
      </w:r>
      <w:r w:rsidR="00964869">
        <w:rPr>
          <w:rFonts w:ascii="Times New Roman" w:hAnsi="Times New Roman" w:cs="Times New Roman"/>
          <w:sz w:val="24"/>
          <w:szCs w:val="24"/>
        </w:rPr>
        <w:t xml:space="preserve">. Stane se tak zaznamenáním do </w:t>
      </w:r>
      <w:r w:rsidR="00915986">
        <w:rPr>
          <w:rFonts w:ascii="Times New Roman" w:hAnsi="Times New Roman" w:cs="Times New Roman"/>
          <w:sz w:val="24"/>
          <w:szCs w:val="24"/>
        </w:rPr>
        <w:t xml:space="preserve">karty řidiče v </w:t>
      </w:r>
      <w:r w:rsidR="00964869">
        <w:rPr>
          <w:rFonts w:ascii="Times New Roman" w:hAnsi="Times New Roman" w:cs="Times New Roman"/>
          <w:sz w:val="24"/>
          <w:szCs w:val="24"/>
        </w:rPr>
        <w:t xml:space="preserve">registru řidičů, vedeném </w:t>
      </w:r>
      <w:r w:rsidR="00915986">
        <w:rPr>
          <w:rFonts w:ascii="Times New Roman" w:hAnsi="Times New Roman" w:cs="Times New Roman"/>
          <w:sz w:val="24"/>
          <w:szCs w:val="24"/>
        </w:rPr>
        <w:t>obecním úřadem obce s rozšířenou působností</w:t>
      </w:r>
      <w:r w:rsidR="00DB6149">
        <w:rPr>
          <w:rFonts w:ascii="Times New Roman" w:hAnsi="Times New Roman" w:cs="Times New Roman"/>
          <w:sz w:val="24"/>
          <w:szCs w:val="24"/>
        </w:rPr>
        <w:t xml:space="preserve"> (dále jen „příslušný úřad“)</w:t>
      </w:r>
      <w:r w:rsidR="006B6453">
        <w:rPr>
          <w:rFonts w:ascii="Times New Roman" w:hAnsi="Times New Roman" w:cs="Times New Roman"/>
          <w:sz w:val="24"/>
          <w:szCs w:val="24"/>
        </w:rPr>
        <w:t xml:space="preserve">. </w:t>
      </w:r>
      <w:r w:rsidR="004D211E">
        <w:rPr>
          <w:rFonts w:ascii="Times New Roman" w:hAnsi="Times New Roman" w:cs="Times New Roman"/>
          <w:sz w:val="24"/>
          <w:szCs w:val="24"/>
        </w:rPr>
        <w:t xml:space="preserve">Záznam je nutné provést v zákonné </w:t>
      </w:r>
      <w:r w:rsidR="00972306">
        <w:rPr>
          <w:rFonts w:ascii="Times New Roman" w:hAnsi="Times New Roman" w:cs="Times New Roman"/>
          <w:sz w:val="24"/>
          <w:szCs w:val="24"/>
        </w:rPr>
        <w:t>pěti</w:t>
      </w:r>
      <w:r w:rsidR="004D211E">
        <w:rPr>
          <w:rFonts w:ascii="Times New Roman" w:hAnsi="Times New Roman" w:cs="Times New Roman"/>
          <w:sz w:val="24"/>
          <w:szCs w:val="24"/>
        </w:rPr>
        <w:t xml:space="preserve">denní lhůtě počínající </w:t>
      </w:r>
      <w:r w:rsidR="006215A9">
        <w:rPr>
          <w:rFonts w:ascii="Times New Roman" w:hAnsi="Times New Roman" w:cs="Times New Roman"/>
          <w:sz w:val="24"/>
          <w:szCs w:val="24"/>
        </w:rPr>
        <w:br/>
      </w:r>
      <w:r w:rsidR="004D211E">
        <w:rPr>
          <w:rFonts w:ascii="Times New Roman" w:hAnsi="Times New Roman" w:cs="Times New Roman"/>
          <w:sz w:val="24"/>
          <w:szCs w:val="24"/>
        </w:rPr>
        <w:t xml:space="preserve">od doručení </w:t>
      </w:r>
      <w:r w:rsidR="004D211E" w:rsidRPr="004D211E">
        <w:rPr>
          <w:rFonts w:ascii="Times New Roman" w:hAnsi="Times New Roman" w:cs="Times New Roman"/>
          <w:sz w:val="24"/>
          <w:szCs w:val="24"/>
        </w:rPr>
        <w:t>oznámení o uložení pokuty za přestupek v blokovém řízení,</w:t>
      </w:r>
      <w:r w:rsidR="006215A9">
        <w:rPr>
          <w:rFonts w:ascii="Times New Roman" w:hAnsi="Times New Roman" w:cs="Times New Roman"/>
          <w:sz w:val="24"/>
          <w:szCs w:val="24"/>
        </w:rPr>
        <w:t xml:space="preserve"> </w:t>
      </w:r>
      <w:r w:rsidR="004D211E">
        <w:rPr>
          <w:rFonts w:ascii="Times New Roman" w:hAnsi="Times New Roman" w:cs="Times New Roman"/>
          <w:sz w:val="24"/>
          <w:szCs w:val="24"/>
        </w:rPr>
        <w:t xml:space="preserve">od doručení </w:t>
      </w:r>
      <w:r w:rsidR="004D211E" w:rsidRPr="004D211E">
        <w:rPr>
          <w:rFonts w:ascii="Times New Roman" w:hAnsi="Times New Roman" w:cs="Times New Roman"/>
          <w:sz w:val="24"/>
          <w:szCs w:val="24"/>
        </w:rPr>
        <w:t>rozhodnutí</w:t>
      </w:r>
      <w:r w:rsidR="004E6B45">
        <w:rPr>
          <w:rFonts w:ascii="Times New Roman" w:hAnsi="Times New Roman" w:cs="Times New Roman"/>
          <w:sz w:val="24"/>
          <w:szCs w:val="24"/>
        </w:rPr>
        <w:t xml:space="preserve"> </w:t>
      </w:r>
      <w:r w:rsidR="006B6453">
        <w:rPr>
          <w:rFonts w:ascii="Times New Roman" w:hAnsi="Times New Roman" w:cs="Times New Roman"/>
          <w:sz w:val="24"/>
          <w:szCs w:val="24"/>
        </w:rPr>
        <w:t xml:space="preserve">o </w:t>
      </w:r>
      <w:r w:rsidR="004D211E">
        <w:rPr>
          <w:rFonts w:ascii="Times New Roman" w:hAnsi="Times New Roman" w:cs="Times New Roman"/>
          <w:sz w:val="24"/>
          <w:szCs w:val="24"/>
        </w:rPr>
        <w:t>uložení sankce za přestupek či od doručení</w:t>
      </w:r>
      <w:r w:rsidR="004E6B45">
        <w:rPr>
          <w:rFonts w:ascii="Times New Roman" w:hAnsi="Times New Roman" w:cs="Times New Roman"/>
          <w:sz w:val="24"/>
          <w:szCs w:val="24"/>
        </w:rPr>
        <w:t xml:space="preserve"> </w:t>
      </w:r>
      <w:r w:rsidR="004E6B45" w:rsidRPr="004E6B45">
        <w:rPr>
          <w:rFonts w:ascii="Times New Roman" w:hAnsi="Times New Roman" w:cs="Times New Roman"/>
          <w:sz w:val="24"/>
          <w:szCs w:val="24"/>
        </w:rPr>
        <w:t xml:space="preserve">rozhodnutí, kterým byl uložen trest za </w:t>
      </w:r>
      <w:r w:rsidR="004E6B45">
        <w:rPr>
          <w:rFonts w:ascii="Times New Roman" w:hAnsi="Times New Roman" w:cs="Times New Roman"/>
          <w:sz w:val="24"/>
          <w:szCs w:val="24"/>
        </w:rPr>
        <w:t xml:space="preserve">spáchaný </w:t>
      </w:r>
      <w:r w:rsidR="004E6B45" w:rsidRPr="004E6B45">
        <w:rPr>
          <w:rFonts w:ascii="Times New Roman" w:hAnsi="Times New Roman" w:cs="Times New Roman"/>
          <w:sz w:val="24"/>
          <w:szCs w:val="24"/>
        </w:rPr>
        <w:t>trestný čin</w:t>
      </w:r>
      <w:r w:rsidR="004D211E">
        <w:rPr>
          <w:rFonts w:ascii="Times New Roman" w:hAnsi="Times New Roman" w:cs="Times New Roman"/>
          <w:sz w:val="24"/>
          <w:szCs w:val="24"/>
        </w:rPr>
        <w:t xml:space="preserve">. </w:t>
      </w:r>
      <w:r w:rsidR="00972306">
        <w:rPr>
          <w:rFonts w:ascii="Times New Roman" w:hAnsi="Times New Roman" w:cs="Times New Roman"/>
          <w:sz w:val="24"/>
          <w:szCs w:val="24"/>
        </w:rPr>
        <w:t xml:space="preserve">Maximální počet bodů, které lze řidiči udělit, je </w:t>
      </w:r>
      <w:r w:rsidR="00353C91">
        <w:rPr>
          <w:rFonts w:ascii="Times New Roman" w:hAnsi="Times New Roman" w:cs="Times New Roman"/>
          <w:sz w:val="24"/>
          <w:szCs w:val="24"/>
        </w:rPr>
        <w:t>12</w:t>
      </w:r>
      <w:r w:rsidR="00972306">
        <w:rPr>
          <w:rFonts w:ascii="Times New Roman" w:hAnsi="Times New Roman" w:cs="Times New Roman"/>
          <w:sz w:val="24"/>
          <w:szCs w:val="24"/>
        </w:rPr>
        <w:t xml:space="preserve">. Jakmile dosáhne této </w:t>
      </w:r>
      <w:r w:rsidR="00DB6149">
        <w:rPr>
          <w:rFonts w:ascii="Times New Roman" w:hAnsi="Times New Roman" w:cs="Times New Roman"/>
          <w:sz w:val="24"/>
          <w:szCs w:val="24"/>
        </w:rPr>
        <w:t>bodové hranice, příslušný</w:t>
      </w:r>
      <w:r w:rsidR="00972306">
        <w:rPr>
          <w:rFonts w:ascii="Times New Roman" w:hAnsi="Times New Roman" w:cs="Times New Roman"/>
          <w:sz w:val="24"/>
          <w:szCs w:val="24"/>
        </w:rPr>
        <w:t xml:space="preserve"> úřad neprodleně vyrozumí řidiče </w:t>
      </w:r>
      <w:r w:rsidR="00DE240D">
        <w:rPr>
          <w:rFonts w:ascii="Times New Roman" w:hAnsi="Times New Roman" w:cs="Times New Roman"/>
          <w:sz w:val="24"/>
          <w:szCs w:val="24"/>
        </w:rPr>
        <w:t xml:space="preserve">(u státních příslušníků jiné země i Ministerstvo dopravy ČR) </w:t>
      </w:r>
      <w:r w:rsidR="00972306">
        <w:rPr>
          <w:rFonts w:ascii="Times New Roman" w:hAnsi="Times New Roman" w:cs="Times New Roman"/>
          <w:sz w:val="24"/>
          <w:szCs w:val="24"/>
        </w:rPr>
        <w:t>o této skutečnosti</w:t>
      </w:r>
      <w:r w:rsidR="0006543C">
        <w:rPr>
          <w:rFonts w:ascii="Times New Roman" w:hAnsi="Times New Roman" w:cs="Times New Roman"/>
          <w:sz w:val="24"/>
          <w:szCs w:val="24"/>
        </w:rPr>
        <w:t xml:space="preserve"> </w:t>
      </w:r>
      <w:r w:rsidR="006215A9">
        <w:rPr>
          <w:rFonts w:ascii="Times New Roman" w:hAnsi="Times New Roman" w:cs="Times New Roman"/>
          <w:sz w:val="24"/>
          <w:szCs w:val="24"/>
        </w:rPr>
        <w:t xml:space="preserve">písemným </w:t>
      </w:r>
      <w:r w:rsidR="00DE240D">
        <w:rPr>
          <w:rFonts w:ascii="Times New Roman" w:hAnsi="Times New Roman" w:cs="Times New Roman"/>
          <w:sz w:val="24"/>
          <w:szCs w:val="24"/>
        </w:rPr>
        <w:t>oznámením</w:t>
      </w:r>
      <w:r w:rsidR="006B6453">
        <w:rPr>
          <w:rFonts w:ascii="Times New Roman" w:hAnsi="Times New Roman" w:cs="Times New Roman"/>
          <w:sz w:val="24"/>
          <w:szCs w:val="24"/>
        </w:rPr>
        <w:t xml:space="preserve">. Zároveň </w:t>
      </w:r>
      <w:r w:rsidR="00972306">
        <w:rPr>
          <w:rFonts w:ascii="Times New Roman" w:hAnsi="Times New Roman" w:cs="Times New Roman"/>
          <w:sz w:val="24"/>
          <w:szCs w:val="24"/>
        </w:rPr>
        <w:t xml:space="preserve">jej vyzve k odevzdání řidičského </w:t>
      </w:r>
      <w:r w:rsidR="00DE240D">
        <w:rPr>
          <w:rFonts w:ascii="Times New Roman" w:hAnsi="Times New Roman" w:cs="Times New Roman"/>
          <w:sz w:val="24"/>
          <w:szCs w:val="24"/>
        </w:rPr>
        <w:t>průkazu</w:t>
      </w:r>
      <w:r w:rsidR="00972306">
        <w:rPr>
          <w:rFonts w:ascii="Times New Roman" w:hAnsi="Times New Roman" w:cs="Times New Roman"/>
          <w:sz w:val="24"/>
          <w:szCs w:val="24"/>
        </w:rPr>
        <w:t xml:space="preserve"> (příp. </w:t>
      </w:r>
      <w:r w:rsidR="00972306" w:rsidRPr="00972306">
        <w:rPr>
          <w:rFonts w:ascii="Times New Roman" w:hAnsi="Times New Roman" w:cs="Times New Roman"/>
          <w:sz w:val="24"/>
          <w:szCs w:val="24"/>
        </w:rPr>
        <w:t>m</w:t>
      </w:r>
      <w:r w:rsidR="00972306">
        <w:rPr>
          <w:rFonts w:ascii="Times New Roman" w:hAnsi="Times New Roman" w:cs="Times New Roman"/>
          <w:sz w:val="24"/>
          <w:szCs w:val="24"/>
        </w:rPr>
        <w:t>e</w:t>
      </w:r>
      <w:r w:rsidR="006B6453">
        <w:rPr>
          <w:rFonts w:ascii="Times New Roman" w:hAnsi="Times New Roman" w:cs="Times New Roman"/>
          <w:sz w:val="24"/>
          <w:szCs w:val="24"/>
        </w:rPr>
        <w:t xml:space="preserve">zinárodního řidičského průkazu) </w:t>
      </w:r>
      <w:r w:rsidR="00972306" w:rsidRPr="00972306">
        <w:rPr>
          <w:rFonts w:ascii="Times New Roman" w:hAnsi="Times New Roman" w:cs="Times New Roman"/>
          <w:sz w:val="24"/>
          <w:szCs w:val="24"/>
        </w:rPr>
        <w:t xml:space="preserve">nejpozději </w:t>
      </w:r>
      <w:r w:rsidR="00353C91">
        <w:rPr>
          <w:rFonts w:ascii="Times New Roman" w:hAnsi="Times New Roman" w:cs="Times New Roman"/>
          <w:sz w:val="24"/>
          <w:szCs w:val="24"/>
        </w:rPr>
        <w:br/>
      </w:r>
      <w:r w:rsidR="00972306" w:rsidRPr="00972306">
        <w:rPr>
          <w:rFonts w:ascii="Times New Roman" w:hAnsi="Times New Roman" w:cs="Times New Roman"/>
          <w:sz w:val="24"/>
          <w:szCs w:val="24"/>
        </w:rPr>
        <w:t xml:space="preserve">do </w:t>
      </w:r>
      <w:r w:rsidR="00353C91">
        <w:rPr>
          <w:rFonts w:ascii="Times New Roman" w:hAnsi="Times New Roman" w:cs="Times New Roman"/>
          <w:sz w:val="24"/>
          <w:szCs w:val="24"/>
        </w:rPr>
        <w:t>5</w:t>
      </w:r>
      <w:r w:rsidR="00972306" w:rsidRPr="00972306">
        <w:rPr>
          <w:rFonts w:ascii="Times New Roman" w:hAnsi="Times New Roman" w:cs="Times New Roman"/>
          <w:sz w:val="24"/>
          <w:szCs w:val="24"/>
        </w:rPr>
        <w:t xml:space="preserve"> pracovních dnů od</w:t>
      </w:r>
      <w:r w:rsidR="00972306">
        <w:rPr>
          <w:rFonts w:ascii="Times New Roman" w:hAnsi="Times New Roman" w:cs="Times New Roman"/>
          <w:sz w:val="24"/>
          <w:szCs w:val="24"/>
        </w:rPr>
        <w:t>e dne doručení tohoto</w:t>
      </w:r>
      <w:r w:rsidR="006215A9">
        <w:rPr>
          <w:rFonts w:ascii="Times New Roman" w:hAnsi="Times New Roman" w:cs="Times New Roman"/>
          <w:sz w:val="24"/>
          <w:szCs w:val="24"/>
        </w:rPr>
        <w:t xml:space="preserve"> oznámení  ‒ </w:t>
      </w:r>
      <w:r w:rsidR="00972306">
        <w:rPr>
          <w:rFonts w:ascii="Times New Roman" w:hAnsi="Times New Roman" w:cs="Times New Roman"/>
          <w:sz w:val="24"/>
          <w:szCs w:val="24"/>
        </w:rPr>
        <w:t>uplynutím této lhůty pozbývá řidič příslušné oprávnění k řízení motorového vozidla</w:t>
      </w:r>
      <w:r w:rsidR="001A72DD">
        <w:rPr>
          <w:rStyle w:val="Znakapoznpodarou"/>
          <w:rFonts w:ascii="Times New Roman" w:hAnsi="Times New Roman" w:cs="Times New Roman"/>
          <w:sz w:val="24"/>
          <w:szCs w:val="24"/>
        </w:rPr>
        <w:footnoteReference w:id="71"/>
      </w:r>
      <w:r w:rsidR="00972306">
        <w:rPr>
          <w:rFonts w:ascii="Times New Roman" w:hAnsi="Times New Roman" w:cs="Times New Roman"/>
          <w:sz w:val="24"/>
          <w:szCs w:val="24"/>
        </w:rPr>
        <w:t>.</w:t>
      </w:r>
      <w:r w:rsidR="00DE240D">
        <w:rPr>
          <w:rFonts w:ascii="Times New Roman" w:hAnsi="Times New Roman" w:cs="Times New Roman"/>
          <w:sz w:val="24"/>
          <w:szCs w:val="24"/>
        </w:rPr>
        <w:t xml:space="preserve"> Příslušný úřad je ze zákona povinen vydat řidiči doklad potvrzující odevzdání řidičského průkazu. </w:t>
      </w:r>
    </w:p>
    <w:p w:rsidR="00972306" w:rsidRDefault="001A72DD" w:rsidP="0006543C">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Řidič, který pozbyl řidičské oprávnění dosažením dvanácti bodů, může požádat </w:t>
      </w:r>
      <w:r w:rsidRPr="001A72DD">
        <w:rPr>
          <w:rFonts w:ascii="Times New Roman" w:hAnsi="Times New Roman" w:cs="Times New Roman"/>
          <w:sz w:val="24"/>
          <w:szCs w:val="24"/>
        </w:rPr>
        <w:t>o </w:t>
      </w:r>
      <w:r>
        <w:rPr>
          <w:rFonts w:ascii="Times New Roman" w:hAnsi="Times New Roman" w:cs="Times New Roman"/>
          <w:sz w:val="24"/>
          <w:szCs w:val="24"/>
        </w:rPr>
        <w:t xml:space="preserve">jeho </w:t>
      </w:r>
      <w:r w:rsidRPr="001A72DD">
        <w:rPr>
          <w:rFonts w:ascii="Times New Roman" w:hAnsi="Times New Roman" w:cs="Times New Roman"/>
          <w:sz w:val="24"/>
          <w:szCs w:val="24"/>
        </w:rPr>
        <w:t xml:space="preserve">vrácení </w:t>
      </w:r>
      <w:r w:rsidR="003B4775">
        <w:rPr>
          <w:rFonts w:ascii="Times New Roman" w:hAnsi="Times New Roman" w:cs="Times New Roman"/>
          <w:sz w:val="24"/>
          <w:szCs w:val="24"/>
        </w:rPr>
        <w:t xml:space="preserve">nejdříve po uplynutí </w:t>
      </w:r>
      <w:r w:rsidR="00353C91">
        <w:rPr>
          <w:rFonts w:ascii="Times New Roman" w:hAnsi="Times New Roman" w:cs="Times New Roman"/>
          <w:sz w:val="24"/>
          <w:szCs w:val="24"/>
        </w:rPr>
        <w:t>1</w:t>
      </w:r>
      <w:r w:rsidRPr="001A72DD">
        <w:rPr>
          <w:rFonts w:ascii="Times New Roman" w:hAnsi="Times New Roman" w:cs="Times New Roman"/>
          <w:sz w:val="24"/>
          <w:szCs w:val="24"/>
        </w:rPr>
        <w:t xml:space="preserve"> roku ode dne pozbytí </w:t>
      </w:r>
      <w:r w:rsidR="00353C91">
        <w:rPr>
          <w:rFonts w:ascii="Times New Roman" w:hAnsi="Times New Roman" w:cs="Times New Roman"/>
          <w:sz w:val="24"/>
          <w:szCs w:val="24"/>
        </w:rPr>
        <w:t>tohoto</w:t>
      </w:r>
      <w:r w:rsidRPr="001A72DD">
        <w:rPr>
          <w:rFonts w:ascii="Times New Roman" w:hAnsi="Times New Roman" w:cs="Times New Roman"/>
          <w:sz w:val="24"/>
          <w:szCs w:val="24"/>
        </w:rPr>
        <w:t xml:space="preserve"> oprávnění</w:t>
      </w:r>
      <w:r>
        <w:rPr>
          <w:rFonts w:ascii="Times New Roman" w:hAnsi="Times New Roman" w:cs="Times New Roman"/>
          <w:sz w:val="24"/>
          <w:szCs w:val="24"/>
        </w:rPr>
        <w:t>. Po</w:t>
      </w:r>
      <w:r w:rsidR="00353C91">
        <w:rPr>
          <w:rFonts w:ascii="Times New Roman" w:hAnsi="Times New Roman" w:cs="Times New Roman"/>
          <w:sz w:val="24"/>
          <w:szCs w:val="24"/>
        </w:rPr>
        <w:t xml:space="preserve">kud mu byla uložena sankce, </w:t>
      </w:r>
      <w:r>
        <w:rPr>
          <w:rFonts w:ascii="Times New Roman" w:hAnsi="Times New Roman" w:cs="Times New Roman"/>
          <w:sz w:val="24"/>
          <w:szCs w:val="24"/>
        </w:rPr>
        <w:t>příp</w:t>
      </w:r>
      <w:r w:rsidR="00353C91">
        <w:rPr>
          <w:rFonts w:ascii="Times New Roman" w:hAnsi="Times New Roman" w:cs="Times New Roman"/>
          <w:sz w:val="24"/>
          <w:szCs w:val="24"/>
        </w:rPr>
        <w:t>. trest,</w:t>
      </w:r>
      <w:r>
        <w:rPr>
          <w:rFonts w:ascii="Times New Roman" w:hAnsi="Times New Roman" w:cs="Times New Roman"/>
          <w:sz w:val="24"/>
          <w:szCs w:val="24"/>
        </w:rPr>
        <w:t xml:space="preserve"> zákazu činnosti, spočívající v zákazu řízení motorových vozidel, písemnou žádost o vrácení </w:t>
      </w:r>
      <w:r w:rsidR="006215A9">
        <w:rPr>
          <w:rFonts w:ascii="Times New Roman" w:hAnsi="Times New Roman" w:cs="Times New Roman"/>
          <w:sz w:val="24"/>
          <w:szCs w:val="24"/>
        </w:rPr>
        <w:t xml:space="preserve">oprávnění může </w:t>
      </w:r>
      <w:r>
        <w:rPr>
          <w:rFonts w:ascii="Times New Roman" w:hAnsi="Times New Roman" w:cs="Times New Roman"/>
          <w:sz w:val="24"/>
          <w:szCs w:val="24"/>
        </w:rPr>
        <w:t xml:space="preserve">podat u </w:t>
      </w:r>
      <w:r w:rsidRPr="001A72DD">
        <w:rPr>
          <w:rFonts w:ascii="Times New Roman" w:hAnsi="Times New Roman" w:cs="Times New Roman"/>
          <w:sz w:val="24"/>
          <w:szCs w:val="24"/>
        </w:rPr>
        <w:t xml:space="preserve">příslušného úřadu </w:t>
      </w:r>
      <w:r>
        <w:rPr>
          <w:rFonts w:ascii="Times New Roman" w:hAnsi="Times New Roman" w:cs="Times New Roman"/>
          <w:sz w:val="24"/>
          <w:szCs w:val="24"/>
        </w:rPr>
        <w:t xml:space="preserve">až po vykonání sankce (trestu), trvá-li déle než </w:t>
      </w:r>
      <w:r w:rsidR="006215CF">
        <w:rPr>
          <w:rFonts w:ascii="Times New Roman" w:hAnsi="Times New Roman" w:cs="Times New Roman"/>
          <w:sz w:val="24"/>
          <w:szCs w:val="24"/>
        </w:rPr>
        <w:t>1</w:t>
      </w:r>
      <w:r>
        <w:rPr>
          <w:rFonts w:ascii="Times New Roman" w:hAnsi="Times New Roman" w:cs="Times New Roman"/>
          <w:sz w:val="24"/>
          <w:szCs w:val="24"/>
        </w:rPr>
        <w:t xml:space="preserve"> rok. </w:t>
      </w:r>
      <w:r w:rsidR="00353C91">
        <w:rPr>
          <w:rFonts w:ascii="Times New Roman" w:hAnsi="Times New Roman" w:cs="Times New Roman"/>
          <w:sz w:val="24"/>
          <w:szCs w:val="24"/>
        </w:rPr>
        <w:t xml:space="preserve">Další podmínkou </w:t>
      </w:r>
      <w:r w:rsidR="00DA6565">
        <w:rPr>
          <w:rFonts w:ascii="Times New Roman" w:hAnsi="Times New Roman" w:cs="Times New Roman"/>
          <w:sz w:val="24"/>
          <w:szCs w:val="24"/>
        </w:rPr>
        <w:t xml:space="preserve">je, že žadatel musí prokázat, </w:t>
      </w:r>
      <w:r w:rsidR="00DA6565" w:rsidRPr="00DA6565">
        <w:rPr>
          <w:rFonts w:ascii="Times New Roman" w:hAnsi="Times New Roman" w:cs="Times New Roman"/>
          <w:sz w:val="24"/>
          <w:szCs w:val="24"/>
        </w:rPr>
        <w:t>že se podrobil přezk</w:t>
      </w:r>
      <w:r w:rsidR="006B6453">
        <w:rPr>
          <w:rFonts w:ascii="Times New Roman" w:hAnsi="Times New Roman" w:cs="Times New Roman"/>
          <w:sz w:val="24"/>
          <w:szCs w:val="24"/>
        </w:rPr>
        <w:t>oušení z odborné způsobilosti</w:t>
      </w:r>
      <w:r w:rsidR="00353C91">
        <w:rPr>
          <w:rStyle w:val="Znakapoznpodarou"/>
          <w:rFonts w:ascii="Times New Roman" w:hAnsi="Times New Roman" w:cs="Times New Roman"/>
          <w:sz w:val="24"/>
          <w:szCs w:val="24"/>
        </w:rPr>
        <w:footnoteReference w:id="72"/>
      </w:r>
      <w:r w:rsidR="00353C91">
        <w:rPr>
          <w:rFonts w:ascii="Times New Roman" w:hAnsi="Times New Roman" w:cs="Times New Roman"/>
          <w:sz w:val="24"/>
          <w:szCs w:val="24"/>
        </w:rPr>
        <w:t>. S</w:t>
      </w:r>
      <w:r w:rsidR="00DA6565">
        <w:rPr>
          <w:rFonts w:ascii="Times New Roman" w:hAnsi="Times New Roman" w:cs="Times New Roman"/>
          <w:sz w:val="24"/>
          <w:szCs w:val="24"/>
        </w:rPr>
        <w:t>plní</w:t>
      </w:r>
      <w:r w:rsidR="00353C91">
        <w:rPr>
          <w:rFonts w:ascii="Times New Roman" w:hAnsi="Times New Roman" w:cs="Times New Roman"/>
          <w:sz w:val="24"/>
          <w:szCs w:val="24"/>
        </w:rPr>
        <w:t>-li</w:t>
      </w:r>
      <w:r w:rsidR="00DA6565">
        <w:rPr>
          <w:rFonts w:ascii="Times New Roman" w:hAnsi="Times New Roman" w:cs="Times New Roman"/>
          <w:sz w:val="24"/>
          <w:szCs w:val="24"/>
        </w:rPr>
        <w:t xml:space="preserve"> </w:t>
      </w:r>
      <w:r w:rsidR="00353C91">
        <w:rPr>
          <w:rFonts w:ascii="Times New Roman" w:hAnsi="Times New Roman" w:cs="Times New Roman"/>
          <w:sz w:val="24"/>
          <w:szCs w:val="24"/>
        </w:rPr>
        <w:t xml:space="preserve">řidič </w:t>
      </w:r>
      <w:r w:rsidR="00DA6565">
        <w:rPr>
          <w:rFonts w:ascii="Times New Roman" w:hAnsi="Times New Roman" w:cs="Times New Roman"/>
          <w:sz w:val="24"/>
          <w:szCs w:val="24"/>
        </w:rPr>
        <w:t>uvedené podmínky a získá</w:t>
      </w:r>
      <w:r w:rsidR="00353C91">
        <w:rPr>
          <w:rFonts w:ascii="Times New Roman" w:hAnsi="Times New Roman" w:cs="Times New Roman"/>
          <w:sz w:val="24"/>
          <w:szCs w:val="24"/>
        </w:rPr>
        <w:t>-li</w:t>
      </w:r>
      <w:r w:rsidR="00DA6565">
        <w:rPr>
          <w:rFonts w:ascii="Times New Roman" w:hAnsi="Times New Roman" w:cs="Times New Roman"/>
          <w:sz w:val="24"/>
          <w:szCs w:val="24"/>
        </w:rPr>
        <w:t xml:space="preserve"> zpět oprávnění k řízení motorových vozidel</w:t>
      </w:r>
      <w:r w:rsidR="00DA6565">
        <w:rPr>
          <w:rStyle w:val="Znakapoznpodarou"/>
          <w:rFonts w:ascii="Times New Roman" w:hAnsi="Times New Roman" w:cs="Times New Roman"/>
          <w:sz w:val="24"/>
          <w:szCs w:val="24"/>
        </w:rPr>
        <w:footnoteReference w:id="73"/>
      </w:r>
      <w:r w:rsidR="006215A9">
        <w:rPr>
          <w:rFonts w:ascii="Times New Roman" w:hAnsi="Times New Roman" w:cs="Times New Roman"/>
          <w:sz w:val="24"/>
          <w:szCs w:val="24"/>
        </w:rPr>
        <w:t xml:space="preserve">, </w:t>
      </w:r>
      <w:r w:rsidR="00DA6565">
        <w:rPr>
          <w:rFonts w:ascii="Times New Roman" w:hAnsi="Times New Roman" w:cs="Times New Roman"/>
          <w:sz w:val="24"/>
          <w:szCs w:val="24"/>
        </w:rPr>
        <w:t xml:space="preserve">nanovo </w:t>
      </w:r>
      <w:r w:rsidR="00DA6565" w:rsidRPr="00DA6565">
        <w:rPr>
          <w:rFonts w:ascii="Times New Roman" w:hAnsi="Times New Roman" w:cs="Times New Roman"/>
          <w:sz w:val="24"/>
          <w:szCs w:val="24"/>
        </w:rPr>
        <w:t xml:space="preserve">podléhá </w:t>
      </w:r>
      <w:r w:rsidR="00DA6565">
        <w:rPr>
          <w:rFonts w:ascii="Times New Roman" w:hAnsi="Times New Roman" w:cs="Times New Roman"/>
          <w:sz w:val="24"/>
          <w:szCs w:val="24"/>
        </w:rPr>
        <w:t xml:space="preserve">bodovému hodnocení. </w:t>
      </w:r>
    </w:p>
    <w:p w:rsidR="003D4420" w:rsidRDefault="00DA6565" w:rsidP="006215CF">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Silniční zákon upravuje </w:t>
      </w:r>
      <w:r w:rsidR="00E97FBE">
        <w:rPr>
          <w:rFonts w:ascii="Times New Roman" w:hAnsi="Times New Roman" w:cs="Times New Roman"/>
          <w:sz w:val="24"/>
          <w:szCs w:val="24"/>
        </w:rPr>
        <w:t xml:space="preserve">i institut odečítání bodů – </w:t>
      </w:r>
      <w:r w:rsidR="00353C91">
        <w:rPr>
          <w:rFonts w:ascii="Times New Roman" w:hAnsi="Times New Roman" w:cs="Times New Roman"/>
          <w:sz w:val="24"/>
          <w:szCs w:val="24"/>
        </w:rPr>
        <w:t>splní-li</w:t>
      </w:r>
      <w:r>
        <w:rPr>
          <w:rFonts w:ascii="Times New Roman" w:hAnsi="Times New Roman" w:cs="Times New Roman"/>
          <w:sz w:val="24"/>
          <w:szCs w:val="24"/>
        </w:rPr>
        <w:t xml:space="preserve"> </w:t>
      </w:r>
      <w:r w:rsidR="00633058">
        <w:rPr>
          <w:rFonts w:ascii="Times New Roman" w:hAnsi="Times New Roman" w:cs="Times New Roman"/>
          <w:sz w:val="24"/>
          <w:szCs w:val="24"/>
        </w:rPr>
        <w:t xml:space="preserve">řidič </w:t>
      </w:r>
      <w:r>
        <w:rPr>
          <w:rFonts w:ascii="Times New Roman" w:hAnsi="Times New Roman" w:cs="Times New Roman"/>
          <w:sz w:val="24"/>
          <w:szCs w:val="24"/>
        </w:rPr>
        <w:t xml:space="preserve">zákonné podmínky, </w:t>
      </w:r>
      <w:r w:rsidR="00E97FBE">
        <w:rPr>
          <w:rFonts w:ascii="Times New Roman" w:hAnsi="Times New Roman" w:cs="Times New Roman"/>
          <w:sz w:val="24"/>
          <w:szCs w:val="24"/>
        </w:rPr>
        <w:t xml:space="preserve">sníží se mu počet dosažených bodů. </w:t>
      </w:r>
      <w:r w:rsidR="00633058">
        <w:rPr>
          <w:rFonts w:ascii="Times New Roman" w:hAnsi="Times New Roman" w:cs="Times New Roman"/>
          <w:sz w:val="24"/>
          <w:szCs w:val="24"/>
        </w:rPr>
        <w:t xml:space="preserve">Je to, s nadsázkou řečeno, určitá odměna pro řidiče, kteří </w:t>
      </w:r>
      <w:r w:rsidR="003B4775">
        <w:rPr>
          <w:rFonts w:ascii="Times New Roman" w:hAnsi="Times New Roman" w:cs="Times New Roman"/>
          <w:sz w:val="24"/>
          <w:szCs w:val="24"/>
        </w:rPr>
        <w:t>nespácha</w:t>
      </w:r>
      <w:r w:rsidR="00633058" w:rsidRPr="00633058">
        <w:rPr>
          <w:rFonts w:ascii="Times New Roman" w:hAnsi="Times New Roman" w:cs="Times New Roman"/>
          <w:sz w:val="24"/>
          <w:szCs w:val="24"/>
        </w:rPr>
        <w:t xml:space="preserve">li </w:t>
      </w:r>
      <w:r w:rsidR="003B4775">
        <w:rPr>
          <w:rFonts w:ascii="Times New Roman" w:hAnsi="Times New Roman" w:cs="Times New Roman"/>
          <w:sz w:val="24"/>
          <w:szCs w:val="24"/>
        </w:rPr>
        <w:t xml:space="preserve">po dobu minimálně dvanácti po sobě jdoucích měsíců od posledního správního či trestního postihu žádný „bodovaný“ přestupek či trestný čin. Nejpozději do </w:t>
      </w:r>
      <w:r w:rsidR="006215CF">
        <w:rPr>
          <w:rFonts w:ascii="Times New Roman" w:hAnsi="Times New Roman" w:cs="Times New Roman"/>
          <w:sz w:val="24"/>
          <w:szCs w:val="24"/>
        </w:rPr>
        <w:t xml:space="preserve">3 </w:t>
      </w:r>
      <w:r w:rsidR="003B4775" w:rsidRPr="003B4775">
        <w:rPr>
          <w:rFonts w:ascii="Times New Roman" w:hAnsi="Times New Roman" w:cs="Times New Roman"/>
          <w:sz w:val="24"/>
          <w:szCs w:val="24"/>
        </w:rPr>
        <w:t>pracovních dnů ode dne, kdy vznikl řidiči nárok na odečtení bodů</w:t>
      </w:r>
      <w:r w:rsidR="003B4775">
        <w:rPr>
          <w:rFonts w:ascii="Times New Roman" w:hAnsi="Times New Roman" w:cs="Times New Roman"/>
          <w:sz w:val="24"/>
          <w:szCs w:val="24"/>
        </w:rPr>
        <w:t xml:space="preserve">, musí příslušný úřad zaznamenat </w:t>
      </w:r>
      <w:r w:rsidR="00921855">
        <w:rPr>
          <w:rFonts w:ascii="Times New Roman" w:hAnsi="Times New Roman" w:cs="Times New Roman"/>
          <w:sz w:val="24"/>
          <w:szCs w:val="24"/>
        </w:rPr>
        <w:t>tuto skutečnost v registru řidičů</w:t>
      </w:r>
      <w:r w:rsidR="003B4775">
        <w:rPr>
          <w:rFonts w:ascii="Times New Roman" w:hAnsi="Times New Roman" w:cs="Times New Roman"/>
          <w:sz w:val="24"/>
          <w:szCs w:val="24"/>
        </w:rPr>
        <w:t xml:space="preserve">. Pokud bylo </w:t>
      </w:r>
      <w:r w:rsidR="00FB2AD1">
        <w:rPr>
          <w:rFonts w:ascii="Times New Roman" w:hAnsi="Times New Roman" w:cs="Times New Roman"/>
          <w:sz w:val="24"/>
          <w:szCs w:val="24"/>
        </w:rPr>
        <w:t xml:space="preserve">pravomocně </w:t>
      </w:r>
      <w:r w:rsidR="003B4775">
        <w:rPr>
          <w:rFonts w:ascii="Times New Roman" w:hAnsi="Times New Roman" w:cs="Times New Roman"/>
          <w:sz w:val="24"/>
          <w:szCs w:val="24"/>
        </w:rPr>
        <w:t xml:space="preserve">zrušeno </w:t>
      </w:r>
      <w:r w:rsidR="00FB2AD1">
        <w:rPr>
          <w:rFonts w:ascii="Times New Roman" w:hAnsi="Times New Roman" w:cs="Times New Roman"/>
          <w:sz w:val="24"/>
          <w:szCs w:val="24"/>
        </w:rPr>
        <w:t xml:space="preserve">původní </w:t>
      </w:r>
      <w:r w:rsidR="00921855">
        <w:rPr>
          <w:rFonts w:ascii="Times New Roman" w:hAnsi="Times New Roman" w:cs="Times New Roman"/>
          <w:sz w:val="24"/>
          <w:szCs w:val="24"/>
        </w:rPr>
        <w:t xml:space="preserve">rozhodnutí </w:t>
      </w:r>
      <w:r w:rsidR="00921855">
        <w:rPr>
          <w:rFonts w:ascii="Times New Roman" w:hAnsi="Times New Roman" w:cs="Times New Roman"/>
          <w:sz w:val="24"/>
          <w:szCs w:val="24"/>
        </w:rPr>
        <w:br/>
        <w:t xml:space="preserve">o </w:t>
      </w:r>
      <w:r w:rsidR="003B4775">
        <w:rPr>
          <w:rFonts w:ascii="Times New Roman" w:hAnsi="Times New Roman" w:cs="Times New Roman"/>
          <w:sz w:val="24"/>
          <w:szCs w:val="24"/>
        </w:rPr>
        <w:t xml:space="preserve">přestupku, nebo trestném činu, odečtou se řidiči </w:t>
      </w:r>
      <w:r w:rsidR="00FB2AD1">
        <w:rPr>
          <w:rFonts w:ascii="Times New Roman" w:hAnsi="Times New Roman" w:cs="Times New Roman"/>
          <w:sz w:val="24"/>
          <w:szCs w:val="24"/>
        </w:rPr>
        <w:t xml:space="preserve">body, které mu byly </w:t>
      </w:r>
      <w:r w:rsidR="00353C91">
        <w:rPr>
          <w:rFonts w:ascii="Times New Roman" w:hAnsi="Times New Roman" w:cs="Times New Roman"/>
          <w:sz w:val="24"/>
          <w:szCs w:val="24"/>
        </w:rPr>
        <w:br/>
      </w:r>
      <w:r w:rsidR="00FB2AD1">
        <w:rPr>
          <w:rFonts w:ascii="Times New Roman" w:hAnsi="Times New Roman" w:cs="Times New Roman"/>
          <w:sz w:val="24"/>
          <w:szCs w:val="24"/>
        </w:rPr>
        <w:t xml:space="preserve">na základě takového rozhodnutí zaznamenány. </w:t>
      </w:r>
    </w:p>
    <w:p w:rsidR="003B4775" w:rsidRDefault="00696BCE"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Další možností, jak snížit dosažený počet bodů, je podání </w:t>
      </w:r>
      <w:r w:rsidR="00222697">
        <w:rPr>
          <w:rFonts w:ascii="Times New Roman" w:hAnsi="Times New Roman" w:cs="Times New Roman"/>
          <w:sz w:val="24"/>
          <w:szCs w:val="24"/>
        </w:rPr>
        <w:t xml:space="preserve">písemné </w:t>
      </w:r>
      <w:r>
        <w:rPr>
          <w:rFonts w:ascii="Times New Roman" w:hAnsi="Times New Roman" w:cs="Times New Roman"/>
          <w:sz w:val="24"/>
          <w:szCs w:val="24"/>
        </w:rPr>
        <w:t xml:space="preserve">žádosti o odečtení </w:t>
      </w:r>
      <w:r w:rsidR="006215CF">
        <w:rPr>
          <w:rFonts w:ascii="Times New Roman" w:hAnsi="Times New Roman" w:cs="Times New Roman"/>
          <w:sz w:val="24"/>
          <w:szCs w:val="24"/>
        </w:rPr>
        <w:br/>
        <w:t>3</w:t>
      </w:r>
      <w:r>
        <w:rPr>
          <w:rFonts w:ascii="Times New Roman" w:hAnsi="Times New Roman" w:cs="Times New Roman"/>
          <w:sz w:val="24"/>
          <w:szCs w:val="24"/>
        </w:rPr>
        <w:t xml:space="preserve"> bodů se současným doložením potvrzení </w:t>
      </w:r>
      <w:r w:rsidRPr="00696BCE">
        <w:rPr>
          <w:rFonts w:ascii="Times New Roman" w:hAnsi="Times New Roman" w:cs="Times New Roman"/>
          <w:sz w:val="24"/>
          <w:szCs w:val="24"/>
        </w:rPr>
        <w:t xml:space="preserve">o ukončeném školení bezpečné jízdy ve středisku </w:t>
      </w:r>
      <w:r w:rsidRPr="00696BCE">
        <w:rPr>
          <w:rFonts w:ascii="Times New Roman" w:hAnsi="Times New Roman" w:cs="Times New Roman"/>
          <w:sz w:val="24"/>
          <w:szCs w:val="24"/>
        </w:rPr>
        <w:lastRenderedPageBreak/>
        <w:t>bezpečné jízdy</w:t>
      </w:r>
      <w:r>
        <w:rPr>
          <w:rFonts w:ascii="Times New Roman" w:hAnsi="Times New Roman" w:cs="Times New Roman"/>
          <w:sz w:val="24"/>
          <w:szCs w:val="24"/>
        </w:rPr>
        <w:t xml:space="preserve">. </w:t>
      </w:r>
      <w:r w:rsidR="003D4420">
        <w:rPr>
          <w:rFonts w:ascii="Times New Roman" w:hAnsi="Times New Roman" w:cs="Times New Roman"/>
          <w:sz w:val="24"/>
          <w:szCs w:val="24"/>
        </w:rPr>
        <w:t>I zde platí dal</w:t>
      </w:r>
      <w:r>
        <w:rPr>
          <w:rFonts w:ascii="Times New Roman" w:hAnsi="Times New Roman" w:cs="Times New Roman"/>
          <w:sz w:val="24"/>
          <w:szCs w:val="24"/>
        </w:rPr>
        <w:t xml:space="preserve">ší zákonné podmínky: </w:t>
      </w:r>
      <w:r w:rsidR="00353C91">
        <w:rPr>
          <w:rFonts w:ascii="Times New Roman" w:hAnsi="Times New Roman" w:cs="Times New Roman"/>
          <w:sz w:val="24"/>
          <w:szCs w:val="24"/>
        </w:rPr>
        <w:t xml:space="preserve">zmíněné potvrzení </w:t>
      </w:r>
      <w:r>
        <w:rPr>
          <w:rFonts w:ascii="Times New Roman" w:hAnsi="Times New Roman" w:cs="Times New Roman"/>
          <w:sz w:val="24"/>
          <w:szCs w:val="24"/>
        </w:rPr>
        <w:t xml:space="preserve">nesmí být starší </w:t>
      </w:r>
      <w:r w:rsidR="00353C91">
        <w:rPr>
          <w:rFonts w:ascii="Times New Roman" w:hAnsi="Times New Roman" w:cs="Times New Roman"/>
          <w:sz w:val="24"/>
          <w:szCs w:val="24"/>
        </w:rPr>
        <w:br/>
      </w:r>
      <w:r>
        <w:rPr>
          <w:rFonts w:ascii="Times New Roman" w:hAnsi="Times New Roman" w:cs="Times New Roman"/>
          <w:sz w:val="24"/>
          <w:szCs w:val="24"/>
        </w:rPr>
        <w:t xml:space="preserve">než </w:t>
      </w:r>
      <w:r w:rsidR="006215CF">
        <w:rPr>
          <w:rFonts w:ascii="Times New Roman" w:hAnsi="Times New Roman" w:cs="Times New Roman"/>
          <w:sz w:val="24"/>
          <w:szCs w:val="24"/>
        </w:rPr>
        <w:t>1</w:t>
      </w:r>
      <w:r w:rsidRPr="00696BCE">
        <w:rPr>
          <w:rFonts w:ascii="Times New Roman" w:hAnsi="Times New Roman" w:cs="Times New Roman"/>
          <w:sz w:val="24"/>
          <w:szCs w:val="24"/>
        </w:rPr>
        <w:t xml:space="preserve"> měsíc od podání žádosti</w:t>
      </w:r>
      <w:r>
        <w:rPr>
          <w:rFonts w:ascii="Times New Roman" w:hAnsi="Times New Roman" w:cs="Times New Roman"/>
          <w:sz w:val="24"/>
          <w:szCs w:val="24"/>
        </w:rPr>
        <w:t xml:space="preserve">, a dále nesmí mít řidič </w:t>
      </w:r>
      <w:r w:rsidRPr="00696BCE">
        <w:rPr>
          <w:rFonts w:ascii="Times New Roman" w:hAnsi="Times New Roman" w:cs="Times New Roman"/>
          <w:sz w:val="24"/>
          <w:szCs w:val="24"/>
        </w:rPr>
        <w:t xml:space="preserve">ke dni ukončení </w:t>
      </w:r>
      <w:r w:rsidR="00222697">
        <w:rPr>
          <w:rFonts w:ascii="Times New Roman" w:hAnsi="Times New Roman" w:cs="Times New Roman"/>
          <w:sz w:val="24"/>
          <w:szCs w:val="24"/>
        </w:rPr>
        <w:t>školení</w:t>
      </w:r>
      <w:r>
        <w:rPr>
          <w:rFonts w:ascii="Times New Roman" w:hAnsi="Times New Roman" w:cs="Times New Roman"/>
          <w:sz w:val="24"/>
          <w:szCs w:val="24"/>
        </w:rPr>
        <w:t xml:space="preserve"> </w:t>
      </w:r>
      <w:r w:rsidRPr="00696BCE">
        <w:rPr>
          <w:rFonts w:ascii="Times New Roman" w:hAnsi="Times New Roman" w:cs="Times New Roman"/>
          <w:sz w:val="24"/>
          <w:szCs w:val="24"/>
        </w:rPr>
        <w:t>v registru řidičů zaznamenáno více než 10 bodů za porušení právních předpisů ohodnocená méně než 6 body.</w:t>
      </w:r>
      <w:r w:rsidR="003D4420">
        <w:rPr>
          <w:rFonts w:ascii="Times New Roman" w:hAnsi="Times New Roman" w:cs="Times New Roman"/>
          <w:sz w:val="24"/>
          <w:szCs w:val="24"/>
        </w:rPr>
        <w:t xml:space="preserve"> Takovým způsobem lze však body odečíst jen</w:t>
      </w:r>
      <w:r w:rsidR="00DB1A49" w:rsidRPr="00DB1A49">
        <w:rPr>
          <w:rFonts w:ascii="Times New Roman" w:hAnsi="Times New Roman" w:cs="Times New Roman"/>
          <w:sz w:val="24"/>
          <w:szCs w:val="24"/>
        </w:rPr>
        <w:t xml:space="preserve"> </w:t>
      </w:r>
      <w:r w:rsidR="009E03ED">
        <w:rPr>
          <w:rFonts w:ascii="Times New Roman" w:hAnsi="Times New Roman" w:cs="Times New Roman"/>
          <w:sz w:val="24"/>
          <w:szCs w:val="24"/>
        </w:rPr>
        <w:t>jednou</w:t>
      </w:r>
      <w:r w:rsidR="00DB1A49" w:rsidRPr="00DB1A49">
        <w:rPr>
          <w:rFonts w:ascii="Times New Roman" w:hAnsi="Times New Roman" w:cs="Times New Roman"/>
          <w:sz w:val="24"/>
          <w:szCs w:val="24"/>
        </w:rPr>
        <w:t xml:space="preserve"> za kalendá</w:t>
      </w:r>
      <w:r w:rsidR="003D4420">
        <w:rPr>
          <w:rFonts w:ascii="Times New Roman" w:hAnsi="Times New Roman" w:cs="Times New Roman"/>
          <w:sz w:val="24"/>
          <w:szCs w:val="24"/>
        </w:rPr>
        <w:t>ř</w:t>
      </w:r>
      <w:r w:rsidR="00DB1A49" w:rsidRPr="00DB1A49">
        <w:rPr>
          <w:rFonts w:ascii="Times New Roman" w:hAnsi="Times New Roman" w:cs="Times New Roman"/>
          <w:sz w:val="24"/>
          <w:szCs w:val="24"/>
        </w:rPr>
        <w:t xml:space="preserve">ní rok. </w:t>
      </w:r>
    </w:p>
    <w:p w:rsidR="009E03ED" w:rsidRDefault="009E03ED"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Jakmile je řidiči odečteno všech </w:t>
      </w:r>
      <w:r w:rsidR="006215CF">
        <w:rPr>
          <w:rFonts w:ascii="Times New Roman" w:hAnsi="Times New Roman" w:cs="Times New Roman"/>
          <w:sz w:val="24"/>
          <w:szCs w:val="24"/>
        </w:rPr>
        <w:t>12</w:t>
      </w:r>
      <w:r w:rsidRPr="009E03ED">
        <w:rPr>
          <w:rFonts w:ascii="Times New Roman" w:hAnsi="Times New Roman" w:cs="Times New Roman"/>
          <w:sz w:val="24"/>
          <w:szCs w:val="24"/>
        </w:rPr>
        <w:t xml:space="preserve"> zaznamenaných bodů</w:t>
      </w:r>
      <w:r>
        <w:rPr>
          <w:rFonts w:ascii="Times New Roman" w:hAnsi="Times New Roman" w:cs="Times New Roman"/>
          <w:sz w:val="24"/>
          <w:szCs w:val="24"/>
        </w:rPr>
        <w:t>,</w:t>
      </w:r>
      <w:r w:rsidRPr="009E03ED">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9E03ED">
        <w:rPr>
          <w:rFonts w:ascii="Times New Roman" w:hAnsi="Times New Roman" w:cs="Times New Roman"/>
          <w:sz w:val="24"/>
          <w:szCs w:val="24"/>
        </w:rPr>
        <w:t xml:space="preserve">příslušný úřad </w:t>
      </w:r>
      <w:r>
        <w:rPr>
          <w:rFonts w:ascii="Times New Roman" w:hAnsi="Times New Roman" w:cs="Times New Roman"/>
          <w:sz w:val="24"/>
          <w:szCs w:val="24"/>
        </w:rPr>
        <w:t xml:space="preserve">povinen písemně oznámit tuto skutečnost řidiči a to nejpozději do </w:t>
      </w:r>
      <w:r w:rsidR="006215CF">
        <w:rPr>
          <w:rFonts w:ascii="Times New Roman" w:hAnsi="Times New Roman" w:cs="Times New Roman"/>
          <w:sz w:val="24"/>
          <w:szCs w:val="24"/>
        </w:rPr>
        <w:t>5</w:t>
      </w:r>
      <w:r>
        <w:rPr>
          <w:rFonts w:ascii="Times New Roman" w:hAnsi="Times New Roman" w:cs="Times New Roman"/>
          <w:sz w:val="24"/>
          <w:szCs w:val="24"/>
        </w:rPr>
        <w:t xml:space="preserve"> pracovních dnů </w:t>
      </w:r>
      <w:r w:rsidR="003C3598">
        <w:rPr>
          <w:rFonts w:ascii="Times New Roman" w:hAnsi="Times New Roman" w:cs="Times New Roman"/>
          <w:sz w:val="24"/>
          <w:szCs w:val="24"/>
        </w:rPr>
        <w:br/>
      </w:r>
      <w:r>
        <w:rPr>
          <w:rFonts w:ascii="Times New Roman" w:hAnsi="Times New Roman" w:cs="Times New Roman"/>
          <w:sz w:val="24"/>
          <w:szCs w:val="24"/>
        </w:rPr>
        <w:t>ode dne provedení záznamu o odečtení bodů v registru řidičů</w:t>
      </w:r>
      <w:r w:rsidRPr="009E03ED">
        <w:rPr>
          <w:rFonts w:ascii="Times New Roman" w:hAnsi="Times New Roman" w:cs="Times New Roman"/>
          <w:sz w:val="24"/>
          <w:szCs w:val="24"/>
        </w:rPr>
        <w:t xml:space="preserve">. </w:t>
      </w:r>
    </w:p>
    <w:p w:rsidR="00A45ADD" w:rsidRDefault="00611A98"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Bodový systém platí v </w:t>
      </w:r>
      <w:r w:rsidR="003C3598">
        <w:rPr>
          <w:rFonts w:ascii="Times New Roman" w:hAnsi="Times New Roman" w:cs="Times New Roman"/>
          <w:sz w:val="24"/>
          <w:szCs w:val="24"/>
        </w:rPr>
        <w:t>ČR</w:t>
      </w:r>
      <w:r>
        <w:rPr>
          <w:rFonts w:ascii="Times New Roman" w:hAnsi="Times New Roman" w:cs="Times New Roman"/>
          <w:sz w:val="24"/>
          <w:szCs w:val="24"/>
        </w:rPr>
        <w:t xml:space="preserve"> téměř pět </w:t>
      </w:r>
      <w:r w:rsidR="00222697">
        <w:rPr>
          <w:rFonts w:ascii="Times New Roman" w:hAnsi="Times New Roman" w:cs="Times New Roman"/>
          <w:sz w:val="24"/>
          <w:szCs w:val="24"/>
        </w:rPr>
        <w:t xml:space="preserve">let. Ministerstvo dopravy </w:t>
      </w:r>
      <w:r w:rsidR="003C3598">
        <w:rPr>
          <w:rFonts w:ascii="Times New Roman" w:hAnsi="Times New Roman" w:cs="Times New Roman"/>
          <w:sz w:val="24"/>
          <w:szCs w:val="24"/>
        </w:rPr>
        <w:t xml:space="preserve">ČR </w:t>
      </w:r>
      <w:r w:rsidR="00456B86">
        <w:rPr>
          <w:rFonts w:ascii="Times New Roman" w:hAnsi="Times New Roman" w:cs="Times New Roman"/>
          <w:sz w:val="24"/>
          <w:szCs w:val="24"/>
        </w:rPr>
        <w:t>vydává každoročně dokumenty obsahující informace o stavu bodového systému i statistiky bodovaných přestupků a trestných činů. Dopravní exper</w:t>
      </w:r>
      <w:r w:rsidR="00222697">
        <w:rPr>
          <w:rFonts w:ascii="Times New Roman" w:hAnsi="Times New Roman" w:cs="Times New Roman"/>
          <w:sz w:val="24"/>
          <w:szCs w:val="24"/>
        </w:rPr>
        <w:t xml:space="preserve">ti i Ministerstvo dopravy </w:t>
      </w:r>
      <w:r w:rsidR="00456B86">
        <w:rPr>
          <w:rFonts w:ascii="Times New Roman" w:hAnsi="Times New Roman" w:cs="Times New Roman"/>
          <w:sz w:val="24"/>
          <w:szCs w:val="24"/>
        </w:rPr>
        <w:t>jsou prozatím s fungováním tohoto systému spokojeni. Dle jejich názoru došlo od zavedení bodového hodnocení ke snížení počtu smrtelných dopravních nehod</w:t>
      </w:r>
      <w:r w:rsidR="00665983">
        <w:rPr>
          <w:rStyle w:val="Znakapoznpodarou"/>
          <w:rFonts w:ascii="Times New Roman" w:hAnsi="Times New Roman" w:cs="Times New Roman"/>
          <w:sz w:val="24"/>
          <w:szCs w:val="24"/>
        </w:rPr>
        <w:footnoteReference w:id="74"/>
      </w:r>
      <w:r w:rsidR="00222697">
        <w:rPr>
          <w:rFonts w:ascii="Times New Roman" w:hAnsi="Times New Roman" w:cs="Times New Roman"/>
          <w:sz w:val="24"/>
          <w:szCs w:val="24"/>
        </w:rPr>
        <w:t xml:space="preserve">. </w:t>
      </w:r>
      <w:r w:rsidR="00A45ADD">
        <w:rPr>
          <w:rFonts w:ascii="Times New Roman" w:hAnsi="Times New Roman" w:cs="Times New Roman"/>
          <w:sz w:val="24"/>
          <w:szCs w:val="24"/>
        </w:rPr>
        <w:t xml:space="preserve">Z vlastního pozorování musím dát dopravním expertům </w:t>
      </w:r>
      <w:r w:rsidR="003C3598">
        <w:rPr>
          <w:rFonts w:ascii="Times New Roman" w:hAnsi="Times New Roman" w:cs="Times New Roman"/>
          <w:sz w:val="24"/>
          <w:szCs w:val="24"/>
        </w:rPr>
        <w:br/>
      </w:r>
      <w:r w:rsidR="00A45ADD">
        <w:rPr>
          <w:rFonts w:ascii="Times New Roman" w:hAnsi="Times New Roman" w:cs="Times New Roman"/>
          <w:sz w:val="24"/>
          <w:szCs w:val="24"/>
        </w:rPr>
        <w:t>za pravdu. V</w:t>
      </w:r>
      <w:r w:rsidR="00222697">
        <w:rPr>
          <w:rFonts w:ascii="Times New Roman" w:hAnsi="Times New Roman" w:cs="Times New Roman"/>
          <w:sz w:val="24"/>
          <w:szCs w:val="24"/>
        </w:rPr>
        <w:t>ětšina řidičů jezdí opatrněji. C</w:t>
      </w:r>
      <w:r w:rsidR="00A45ADD">
        <w:rPr>
          <w:rFonts w:ascii="Times New Roman" w:hAnsi="Times New Roman" w:cs="Times New Roman"/>
          <w:sz w:val="24"/>
          <w:szCs w:val="24"/>
        </w:rPr>
        <w:t xml:space="preserve">o je ale důvodem takové opatrnosti? Že by </w:t>
      </w:r>
      <w:r w:rsidR="00222697">
        <w:rPr>
          <w:rFonts w:ascii="Times New Roman" w:hAnsi="Times New Roman" w:cs="Times New Roman"/>
          <w:sz w:val="24"/>
          <w:szCs w:val="24"/>
        </w:rPr>
        <w:t xml:space="preserve">jen </w:t>
      </w:r>
      <w:r w:rsidR="00A45ADD">
        <w:rPr>
          <w:rFonts w:ascii="Times New Roman" w:hAnsi="Times New Roman" w:cs="Times New Roman"/>
          <w:sz w:val="24"/>
          <w:szCs w:val="24"/>
        </w:rPr>
        <w:t>obava o ztrátu řidičského oprávnění?</w:t>
      </w:r>
    </w:p>
    <w:p w:rsidR="00222697" w:rsidRDefault="00222697" w:rsidP="00913E38">
      <w:pPr>
        <w:pStyle w:val="Bezmezer"/>
        <w:spacing w:line="360" w:lineRule="auto"/>
        <w:ind w:firstLine="284"/>
        <w:jc w:val="both"/>
        <w:rPr>
          <w:rFonts w:ascii="Times New Roman" w:hAnsi="Times New Roman" w:cs="Times New Roman"/>
          <w:sz w:val="24"/>
          <w:szCs w:val="24"/>
        </w:rPr>
      </w:pPr>
    </w:p>
    <w:p w:rsidR="000A722A" w:rsidRDefault="000A722A" w:rsidP="00913E38">
      <w:pPr>
        <w:pStyle w:val="Bezmezer"/>
        <w:spacing w:line="360" w:lineRule="auto"/>
        <w:ind w:firstLine="284"/>
        <w:jc w:val="both"/>
        <w:rPr>
          <w:rFonts w:ascii="Times New Roman" w:hAnsi="Times New Roman" w:cs="Times New Roman"/>
          <w:sz w:val="24"/>
          <w:szCs w:val="24"/>
        </w:rPr>
      </w:pPr>
    </w:p>
    <w:p w:rsidR="003C3598" w:rsidRDefault="003C3598"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921855" w:rsidRDefault="00921855" w:rsidP="006215CF">
      <w:pPr>
        <w:pStyle w:val="Bezmezer"/>
        <w:spacing w:line="360" w:lineRule="auto"/>
        <w:jc w:val="both"/>
        <w:rPr>
          <w:rFonts w:ascii="Times New Roman" w:hAnsi="Times New Roman" w:cs="Times New Roman"/>
          <w:sz w:val="24"/>
          <w:szCs w:val="24"/>
        </w:rPr>
      </w:pPr>
    </w:p>
    <w:p w:rsidR="006215CF" w:rsidRDefault="006215CF" w:rsidP="006215CF">
      <w:pPr>
        <w:pStyle w:val="Bezmezer"/>
        <w:spacing w:line="360" w:lineRule="auto"/>
        <w:jc w:val="both"/>
        <w:rPr>
          <w:rFonts w:ascii="Times New Roman" w:hAnsi="Times New Roman" w:cs="Times New Roman"/>
          <w:sz w:val="24"/>
          <w:szCs w:val="24"/>
        </w:rPr>
      </w:pPr>
    </w:p>
    <w:p w:rsidR="00921855" w:rsidRPr="00A45ADD" w:rsidRDefault="00921855" w:rsidP="006215CF">
      <w:pPr>
        <w:pStyle w:val="Bezmezer"/>
        <w:spacing w:line="360" w:lineRule="auto"/>
        <w:jc w:val="both"/>
        <w:rPr>
          <w:rFonts w:ascii="Times New Roman" w:hAnsi="Times New Roman" w:cs="Times New Roman"/>
          <w:sz w:val="24"/>
          <w:szCs w:val="24"/>
        </w:rPr>
      </w:pPr>
    </w:p>
    <w:p w:rsidR="00236B9D" w:rsidRDefault="009A5DA8" w:rsidP="007E6145">
      <w:pPr>
        <w:pStyle w:val="DP1"/>
        <w:numPr>
          <w:ilvl w:val="0"/>
          <w:numId w:val="2"/>
        </w:numPr>
        <w:ind w:left="851" w:hanging="851"/>
      </w:pPr>
      <w:bookmarkStart w:id="20" w:name="_Toc286506735"/>
      <w:r w:rsidRPr="005E276D">
        <w:lastRenderedPageBreak/>
        <w:t>Metodika vyšetřování silničních dopravních nehod</w:t>
      </w:r>
      <w:bookmarkEnd w:id="20"/>
    </w:p>
    <w:p w:rsidR="00EB033F" w:rsidRDefault="000463ED" w:rsidP="00740793">
      <w:pPr>
        <w:pStyle w:val="Bezmezer"/>
        <w:spacing w:line="360" w:lineRule="auto"/>
        <w:ind w:firstLine="567"/>
        <w:jc w:val="both"/>
        <w:rPr>
          <w:rFonts w:ascii="Times New Roman" w:hAnsi="Times New Roman" w:cs="Times New Roman"/>
          <w:sz w:val="24"/>
          <w:szCs w:val="24"/>
        </w:rPr>
      </w:pPr>
      <w:r w:rsidRPr="00D169E5">
        <w:rPr>
          <w:rFonts w:ascii="Times New Roman" w:hAnsi="Times New Roman" w:cs="Times New Roman"/>
          <w:sz w:val="24"/>
          <w:szCs w:val="24"/>
        </w:rPr>
        <w:t>Z charakteristiky dopravních nehod l</w:t>
      </w:r>
      <w:r w:rsidR="006A1681" w:rsidRPr="00D169E5">
        <w:rPr>
          <w:rFonts w:ascii="Times New Roman" w:hAnsi="Times New Roman" w:cs="Times New Roman"/>
          <w:sz w:val="24"/>
          <w:szCs w:val="24"/>
        </w:rPr>
        <w:t>ze vyvodit i definici silniční dopravní</w:t>
      </w:r>
      <w:r w:rsidRPr="00D169E5">
        <w:rPr>
          <w:rFonts w:ascii="Times New Roman" w:hAnsi="Times New Roman" w:cs="Times New Roman"/>
          <w:sz w:val="24"/>
          <w:szCs w:val="24"/>
        </w:rPr>
        <w:t xml:space="preserve"> nehod</w:t>
      </w:r>
      <w:r w:rsidR="006A1681" w:rsidRPr="00D169E5">
        <w:rPr>
          <w:rFonts w:ascii="Times New Roman" w:hAnsi="Times New Roman" w:cs="Times New Roman"/>
          <w:sz w:val="24"/>
          <w:szCs w:val="24"/>
        </w:rPr>
        <w:t>y</w:t>
      </w:r>
      <w:r w:rsidRPr="00D169E5">
        <w:rPr>
          <w:rFonts w:ascii="Times New Roman" w:hAnsi="Times New Roman" w:cs="Times New Roman"/>
          <w:sz w:val="24"/>
          <w:szCs w:val="24"/>
        </w:rPr>
        <w:t xml:space="preserve"> – jde </w:t>
      </w:r>
      <w:r w:rsidR="00D34095" w:rsidRPr="00D169E5">
        <w:rPr>
          <w:rFonts w:ascii="Times New Roman" w:hAnsi="Times New Roman" w:cs="Times New Roman"/>
          <w:sz w:val="24"/>
          <w:szCs w:val="24"/>
        </w:rPr>
        <w:t xml:space="preserve">tedy </w:t>
      </w:r>
      <w:r w:rsidRPr="00D169E5">
        <w:rPr>
          <w:rFonts w:ascii="Times New Roman" w:hAnsi="Times New Roman" w:cs="Times New Roman"/>
          <w:sz w:val="24"/>
          <w:szCs w:val="24"/>
        </w:rPr>
        <w:t xml:space="preserve">o </w:t>
      </w:r>
      <w:r w:rsidR="00D34095" w:rsidRPr="00D169E5">
        <w:rPr>
          <w:rFonts w:ascii="Times New Roman" w:hAnsi="Times New Roman" w:cs="Times New Roman"/>
          <w:sz w:val="24"/>
          <w:szCs w:val="24"/>
        </w:rPr>
        <w:t>nezamyšlenou a nepředvídanou událost v silničním provozu na veřejných komunikacích, způsobenou motorovými i nemotorovými dopravními prostředky, jejímž následkem je věcná škoda anebo újma na zdraví či životě člověka</w:t>
      </w:r>
      <w:r w:rsidR="00D34095" w:rsidRPr="00D169E5">
        <w:rPr>
          <w:rStyle w:val="Znakapoznpodarou"/>
          <w:rFonts w:ascii="Times New Roman" w:hAnsi="Times New Roman" w:cs="Times New Roman"/>
          <w:sz w:val="24"/>
          <w:szCs w:val="24"/>
        </w:rPr>
        <w:footnoteReference w:id="75"/>
      </w:r>
      <w:r w:rsidR="00D34095" w:rsidRPr="00D169E5">
        <w:rPr>
          <w:rFonts w:ascii="Times New Roman" w:hAnsi="Times New Roman" w:cs="Times New Roman"/>
          <w:sz w:val="24"/>
          <w:szCs w:val="24"/>
        </w:rPr>
        <w:t xml:space="preserve">. </w:t>
      </w:r>
      <w:r w:rsidR="00C07147" w:rsidRPr="00D169E5">
        <w:rPr>
          <w:rFonts w:ascii="Times New Roman" w:hAnsi="Times New Roman" w:cs="Times New Roman"/>
          <w:sz w:val="24"/>
          <w:szCs w:val="24"/>
        </w:rPr>
        <w:t xml:space="preserve">Příčin takových nehod může být mnoho, nezřídka dochází k jejich utajování nebo naopak k jejich </w:t>
      </w:r>
      <w:r w:rsidR="00F91B5F" w:rsidRPr="00D169E5">
        <w:rPr>
          <w:rFonts w:ascii="Times New Roman" w:hAnsi="Times New Roman" w:cs="Times New Roman"/>
          <w:sz w:val="24"/>
          <w:szCs w:val="24"/>
        </w:rPr>
        <w:t>fingování</w:t>
      </w:r>
      <w:r w:rsidR="00CA779F">
        <w:rPr>
          <w:rStyle w:val="Znakapoznpodarou"/>
          <w:rFonts w:ascii="Times New Roman" w:hAnsi="Times New Roman" w:cs="Times New Roman"/>
          <w:sz w:val="24"/>
          <w:szCs w:val="24"/>
        </w:rPr>
        <w:footnoteReference w:id="76"/>
      </w:r>
      <w:r w:rsidR="00F91B5F" w:rsidRPr="00D169E5">
        <w:rPr>
          <w:rFonts w:ascii="Times New Roman" w:hAnsi="Times New Roman" w:cs="Times New Roman"/>
          <w:sz w:val="24"/>
          <w:szCs w:val="24"/>
        </w:rPr>
        <w:t>. Viníkem může být nakonec úplně někdo jiný, než se zpočátku zdálo</w:t>
      </w:r>
      <w:r w:rsidR="00D169E5" w:rsidRPr="00D169E5">
        <w:rPr>
          <w:rFonts w:ascii="Times New Roman" w:hAnsi="Times New Roman" w:cs="Times New Roman"/>
          <w:sz w:val="24"/>
          <w:szCs w:val="24"/>
        </w:rPr>
        <w:t>. Nejen z těchto důvodů je nutné silniční dopravní nehody náležitě prošetřit a celou záležitost</w:t>
      </w:r>
      <w:r w:rsidR="00C07147" w:rsidRPr="00D169E5">
        <w:rPr>
          <w:rFonts w:ascii="Times New Roman" w:hAnsi="Times New Roman" w:cs="Times New Roman"/>
          <w:sz w:val="24"/>
          <w:szCs w:val="24"/>
        </w:rPr>
        <w:t xml:space="preserve"> </w:t>
      </w:r>
      <w:r w:rsidR="00D169E5" w:rsidRPr="00D169E5">
        <w:rPr>
          <w:rFonts w:ascii="Times New Roman" w:hAnsi="Times New Roman" w:cs="Times New Roman"/>
          <w:sz w:val="24"/>
          <w:szCs w:val="24"/>
        </w:rPr>
        <w:t xml:space="preserve">řádně uzavřít. </w:t>
      </w:r>
    </w:p>
    <w:p w:rsidR="00D169E5" w:rsidRDefault="00D169E5"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Zde je </w:t>
      </w:r>
      <w:r w:rsidR="00BE3245">
        <w:rPr>
          <w:rFonts w:ascii="Times New Roman" w:hAnsi="Times New Roman" w:cs="Times New Roman"/>
          <w:sz w:val="24"/>
          <w:szCs w:val="24"/>
        </w:rPr>
        <w:t>žádoucí</w:t>
      </w:r>
      <w:r>
        <w:rPr>
          <w:rFonts w:ascii="Times New Roman" w:hAnsi="Times New Roman" w:cs="Times New Roman"/>
          <w:sz w:val="24"/>
          <w:szCs w:val="24"/>
        </w:rPr>
        <w:t xml:space="preserve"> upozornit na to, že dle stávající právní úpravy</w:t>
      </w:r>
      <w:r>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jsou účastníci dopravní nehody povinni </w:t>
      </w:r>
      <w:r w:rsidR="00EB033F">
        <w:rPr>
          <w:rFonts w:ascii="Times New Roman" w:hAnsi="Times New Roman" w:cs="Times New Roman"/>
          <w:sz w:val="24"/>
          <w:szCs w:val="24"/>
        </w:rPr>
        <w:t>ohlásit nehodu P</w:t>
      </w:r>
      <w:r>
        <w:rPr>
          <w:rFonts w:ascii="Times New Roman" w:hAnsi="Times New Roman" w:cs="Times New Roman"/>
          <w:sz w:val="24"/>
          <w:szCs w:val="24"/>
        </w:rPr>
        <w:t>olicii</w:t>
      </w:r>
      <w:r w:rsidR="00EB033F">
        <w:rPr>
          <w:rFonts w:ascii="Times New Roman" w:hAnsi="Times New Roman" w:cs="Times New Roman"/>
          <w:sz w:val="24"/>
          <w:szCs w:val="24"/>
        </w:rPr>
        <w:t xml:space="preserve"> </w:t>
      </w:r>
      <w:r w:rsidR="00CA779F">
        <w:rPr>
          <w:rFonts w:ascii="Times New Roman" w:hAnsi="Times New Roman" w:cs="Times New Roman"/>
          <w:sz w:val="24"/>
          <w:szCs w:val="24"/>
        </w:rPr>
        <w:t>ČR (dále jen „P</w:t>
      </w:r>
      <w:r w:rsidR="0087306D">
        <w:rPr>
          <w:rFonts w:ascii="Times New Roman" w:hAnsi="Times New Roman" w:cs="Times New Roman"/>
          <w:sz w:val="24"/>
          <w:szCs w:val="24"/>
        </w:rPr>
        <w:t xml:space="preserve">olicie“) </w:t>
      </w:r>
      <w:r>
        <w:rPr>
          <w:rFonts w:ascii="Times New Roman" w:hAnsi="Times New Roman" w:cs="Times New Roman"/>
          <w:sz w:val="24"/>
          <w:szCs w:val="24"/>
        </w:rPr>
        <w:t>pouze v případě, d</w:t>
      </w:r>
      <w:r w:rsidRPr="00D169E5">
        <w:rPr>
          <w:rFonts w:ascii="Times New Roman" w:hAnsi="Times New Roman" w:cs="Times New Roman"/>
          <w:sz w:val="24"/>
          <w:szCs w:val="24"/>
        </w:rPr>
        <w:t xml:space="preserve">ojde-li při </w:t>
      </w:r>
      <w:r>
        <w:rPr>
          <w:rFonts w:ascii="Times New Roman" w:hAnsi="Times New Roman" w:cs="Times New Roman"/>
          <w:sz w:val="24"/>
          <w:szCs w:val="24"/>
        </w:rPr>
        <w:t xml:space="preserve">ní </w:t>
      </w:r>
      <w:r w:rsidRPr="00D169E5">
        <w:rPr>
          <w:rFonts w:ascii="Times New Roman" w:hAnsi="Times New Roman" w:cs="Times New Roman"/>
          <w:sz w:val="24"/>
          <w:szCs w:val="24"/>
        </w:rPr>
        <w:t>k usmrcení nebo zranění osoby nebo k hmotné škodě</w:t>
      </w:r>
      <w:r w:rsidR="0087306D">
        <w:rPr>
          <w:rFonts w:ascii="Times New Roman" w:hAnsi="Times New Roman" w:cs="Times New Roman"/>
          <w:sz w:val="24"/>
          <w:szCs w:val="24"/>
        </w:rPr>
        <w:t xml:space="preserve"> převyšující zřejmě na některém </w:t>
      </w:r>
      <w:r w:rsidR="00CA779F">
        <w:rPr>
          <w:rFonts w:ascii="Times New Roman" w:hAnsi="Times New Roman" w:cs="Times New Roman"/>
          <w:sz w:val="24"/>
          <w:szCs w:val="24"/>
        </w:rPr>
        <w:br/>
      </w:r>
      <w:r w:rsidR="00C47ABE">
        <w:rPr>
          <w:rFonts w:ascii="Times New Roman" w:hAnsi="Times New Roman" w:cs="Times New Roman"/>
          <w:sz w:val="24"/>
          <w:szCs w:val="24"/>
        </w:rPr>
        <w:t xml:space="preserve">ze zúčastněných vozidel, </w:t>
      </w:r>
      <w:r w:rsidRPr="00D169E5">
        <w:rPr>
          <w:rFonts w:ascii="Times New Roman" w:hAnsi="Times New Roman" w:cs="Times New Roman"/>
          <w:sz w:val="24"/>
          <w:szCs w:val="24"/>
        </w:rPr>
        <w:t>včetně přepravovaných věcí</w:t>
      </w:r>
      <w:r w:rsidR="00C47ABE">
        <w:rPr>
          <w:rFonts w:ascii="Times New Roman" w:hAnsi="Times New Roman" w:cs="Times New Roman"/>
          <w:sz w:val="24"/>
          <w:szCs w:val="24"/>
        </w:rPr>
        <w:t>,</w:t>
      </w:r>
      <w:r w:rsidRPr="00D169E5">
        <w:rPr>
          <w:rFonts w:ascii="Times New Roman" w:hAnsi="Times New Roman" w:cs="Times New Roman"/>
          <w:sz w:val="24"/>
          <w:szCs w:val="24"/>
        </w:rPr>
        <w:t xml:space="preserve"> částku 100 000 Kč</w:t>
      </w:r>
      <w:r w:rsidR="00EB033F">
        <w:rPr>
          <w:rStyle w:val="Znakapoznpodarou"/>
          <w:rFonts w:ascii="Times New Roman" w:hAnsi="Times New Roman" w:cs="Times New Roman"/>
          <w:sz w:val="24"/>
          <w:szCs w:val="24"/>
        </w:rPr>
        <w:footnoteReference w:id="78"/>
      </w:r>
      <w:r w:rsidR="00EB033F">
        <w:rPr>
          <w:rFonts w:ascii="Times New Roman" w:hAnsi="Times New Roman" w:cs="Times New Roman"/>
          <w:sz w:val="24"/>
          <w:szCs w:val="24"/>
        </w:rPr>
        <w:t xml:space="preserve">. V opačném případě jsou účastníci nehody povinni </w:t>
      </w:r>
      <w:r w:rsidR="00EB033F" w:rsidRPr="00EB033F">
        <w:rPr>
          <w:rFonts w:ascii="Times New Roman" w:hAnsi="Times New Roman" w:cs="Times New Roman"/>
          <w:sz w:val="24"/>
          <w:szCs w:val="24"/>
        </w:rPr>
        <w:t xml:space="preserve">sepsat </w:t>
      </w:r>
      <w:r w:rsidR="00CA779F">
        <w:rPr>
          <w:rFonts w:ascii="Times New Roman" w:hAnsi="Times New Roman" w:cs="Times New Roman"/>
          <w:sz w:val="24"/>
          <w:szCs w:val="24"/>
        </w:rPr>
        <w:t xml:space="preserve">a podepsat </w:t>
      </w:r>
      <w:r w:rsidR="00EB033F" w:rsidRPr="00EB033F">
        <w:rPr>
          <w:rFonts w:ascii="Times New Roman" w:hAnsi="Times New Roman" w:cs="Times New Roman"/>
          <w:sz w:val="24"/>
          <w:szCs w:val="24"/>
        </w:rPr>
        <w:t>společný záznam o do</w:t>
      </w:r>
      <w:r w:rsidR="00CA779F">
        <w:rPr>
          <w:rFonts w:ascii="Times New Roman" w:hAnsi="Times New Roman" w:cs="Times New Roman"/>
          <w:sz w:val="24"/>
          <w:szCs w:val="24"/>
        </w:rPr>
        <w:t xml:space="preserve">pravní nehodě, který </w:t>
      </w:r>
      <w:r w:rsidR="00EB033F" w:rsidRPr="00EB033F">
        <w:rPr>
          <w:rFonts w:ascii="Times New Roman" w:hAnsi="Times New Roman" w:cs="Times New Roman"/>
          <w:sz w:val="24"/>
          <w:szCs w:val="24"/>
        </w:rPr>
        <w:t>neprodleně předají pojistiteli</w:t>
      </w:r>
      <w:r w:rsidR="00EB033F">
        <w:rPr>
          <w:rFonts w:ascii="Times New Roman" w:hAnsi="Times New Roman" w:cs="Times New Roman"/>
          <w:sz w:val="24"/>
          <w:szCs w:val="24"/>
        </w:rPr>
        <w:t>.</w:t>
      </w:r>
    </w:p>
    <w:p w:rsidR="00EB033F" w:rsidRDefault="00814B2E"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Kriminalisté </w:t>
      </w:r>
      <w:r w:rsidR="00EB033F">
        <w:rPr>
          <w:rFonts w:ascii="Times New Roman" w:hAnsi="Times New Roman" w:cs="Times New Roman"/>
          <w:sz w:val="24"/>
          <w:szCs w:val="24"/>
        </w:rPr>
        <w:t>postupují dle určitých metodik vyšetřování</w:t>
      </w:r>
      <w:r w:rsidR="0087306D">
        <w:rPr>
          <w:rFonts w:ascii="Times New Roman" w:hAnsi="Times New Roman" w:cs="Times New Roman"/>
          <w:sz w:val="24"/>
          <w:szCs w:val="24"/>
        </w:rPr>
        <w:t xml:space="preserve"> trestných činů</w:t>
      </w:r>
      <w:r w:rsidR="00CA779F">
        <w:rPr>
          <w:rStyle w:val="Znakapoznpodarou"/>
          <w:rFonts w:ascii="Times New Roman" w:hAnsi="Times New Roman" w:cs="Times New Roman"/>
          <w:sz w:val="24"/>
          <w:szCs w:val="24"/>
        </w:rPr>
        <w:footnoteReference w:id="79"/>
      </w:r>
      <w:r w:rsidR="00EB033F">
        <w:rPr>
          <w:rFonts w:ascii="Times New Roman" w:hAnsi="Times New Roman" w:cs="Times New Roman"/>
          <w:sz w:val="24"/>
          <w:szCs w:val="24"/>
        </w:rPr>
        <w:t xml:space="preserve">, každá z nich má svá specifika – </w:t>
      </w:r>
      <w:r>
        <w:rPr>
          <w:rFonts w:ascii="Times New Roman" w:hAnsi="Times New Roman" w:cs="Times New Roman"/>
          <w:sz w:val="24"/>
          <w:szCs w:val="24"/>
        </w:rPr>
        <w:t xml:space="preserve">ať už jde o samotný předmět, stopy či o jednotlivé etapy vyšetřování. Ne jinak je </w:t>
      </w:r>
      <w:r w:rsidR="00BE3245">
        <w:rPr>
          <w:rFonts w:ascii="Times New Roman" w:hAnsi="Times New Roman" w:cs="Times New Roman"/>
          <w:sz w:val="24"/>
          <w:szCs w:val="24"/>
        </w:rPr>
        <w:t xml:space="preserve">tomu </w:t>
      </w:r>
      <w:r>
        <w:rPr>
          <w:rFonts w:ascii="Times New Roman" w:hAnsi="Times New Roman" w:cs="Times New Roman"/>
          <w:sz w:val="24"/>
          <w:szCs w:val="24"/>
        </w:rPr>
        <w:t xml:space="preserve">i u objasňování silničních dopravních nehod. </w:t>
      </w:r>
    </w:p>
    <w:p w:rsidR="00D169E5" w:rsidRPr="00D169E5" w:rsidRDefault="00D169E5" w:rsidP="00814B2E">
      <w:pPr>
        <w:pStyle w:val="Bezmezer"/>
        <w:spacing w:line="360" w:lineRule="auto"/>
        <w:jc w:val="both"/>
        <w:rPr>
          <w:rFonts w:ascii="Times New Roman" w:hAnsi="Times New Roman" w:cs="Times New Roman"/>
          <w:sz w:val="24"/>
          <w:szCs w:val="24"/>
        </w:rPr>
      </w:pPr>
    </w:p>
    <w:p w:rsidR="00275D08" w:rsidRDefault="00275D08" w:rsidP="00236B9D">
      <w:pPr>
        <w:pStyle w:val="DP22"/>
      </w:pPr>
      <w:bookmarkStart w:id="21" w:name="_Toc286506736"/>
      <w:r>
        <w:t>4.1</w:t>
      </w:r>
      <w:r>
        <w:tab/>
      </w:r>
      <w:r>
        <w:tab/>
      </w:r>
      <w:r w:rsidR="009A5DA8" w:rsidRPr="00275D08">
        <w:t>Vyšetřovací situace</w:t>
      </w:r>
      <w:bookmarkEnd w:id="21"/>
    </w:p>
    <w:p w:rsidR="00E37E40" w:rsidRDefault="00C306A9" w:rsidP="00740793">
      <w:pPr>
        <w:pStyle w:val="Bezmezer"/>
        <w:spacing w:line="360" w:lineRule="auto"/>
        <w:ind w:firstLine="567"/>
        <w:jc w:val="both"/>
        <w:rPr>
          <w:rFonts w:ascii="Times New Roman" w:hAnsi="Times New Roman" w:cs="Times New Roman"/>
          <w:sz w:val="24"/>
          <w:szCs w:val="24"/>
        </w:rPr>
      </w:pPr>
      <w:r w:rsidRPr="00174702">
        <w:rPr>
          <w:rFonts w:ascii="Times New Roman" w:hAnsi="Times New Roman" w:cs="Times New Roman"/>
          <w:sz w:val="24"/>
          <w:szCs w:val="24"/>
        </w:rPr>
        <w:t xml:space="preserve">Na počátku šetření nehody mohou nastat různorodé vyšetřovací situace. Každá z nich klade rozdílné nároky na vyšetřující orgán, každá z nich </w:t>
      </w:r>
      <w:r w:rsidR="00172ECF" w:rsidRPr="00174702">
        <w:rPr>
          <w:rFonts w:ascii="Times New Roman" w:hAnsi="Times New Roman" w:cs="Times New Roman"/>
          <w:sz w:val="24"/>
          <w:szCs w:val="24"/>
        </w:rPr>
        <w:t xml:space="preserve">přináší mnoho důkazů. Přesto se dají </w:t>
      </w:r>
      <w:r w:rsidR="00172ECF" w:rsidRPr="00174702">
        <w:rPr>
          <w:rFonts w:ascii="Times New Roman" w:hAnsi="Times New Roman" w:cs="Times New Roman"/>
          <w:sz w:val="24"/>
          <w:szCs w:val="24"/>
        </w:rPr>
        <w:lastRenderedPageBreak/>
        <w:t xml:space="preserve">vymezit situace typické pro silniční dopravní nehodu, umožňující vytvořit si předběžnou představu o průběhu nehody a vytyčit si tak </w:t>
      </w:r>
      <w:r w:rsidR="00EA02F5">
        <w:rPr>
          <w:rFonts w:ascii="Times New Roman" w:hAnsi="Times New Roman" w:cs="Times New Roman"/>
          <w:sz w:val="24"/>
          <w:szCs w:val="24"/>
        </w:rPr>
        <w:t>vyšetřovací</w:t>
      </w:r>
      <w:r w:rsidR="00172ECF" w:rsidRPr="00174702">
        <w:rPr>
          <w:rFonts w:ascii="Times New Roman" w:hAnsi="Times New Roman" w:cs="Times New Roman"/>
          <w:sz w:val="24"/>
          <w:szCs w:val="24"/>
        </w:rPr>
        <w:t xml:space="preserve"> verze. </w:t>
      </w:r>
    </w:p>
    <w:p w:rsidR="00935467" w:rsidRDefault="00174702"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První situací je stav, kdy po dopravní nehodě zůstala </w:t>
      </w:r>
      <w:r w:rsidR="00935467">
        <w:rPr>
          <w:rFonts w:ascii="Times New Roman" w:hAnsi="Times New Roman" w:cs="Times New Roman"/>
          <w:sz w:val="24"/>
          <w:szCs w:val="24"/>
        </w:rPr>
        <w:t xml:space="preserve">předmětná </w:t>
      </w:r>
      <w:r>
        <w:rPr>
          <w:rFonts w:ascii="Times New Roman" w:hAnsi="Times New Roman" w:cs="Times New Roman"/>
          <w:sz w:val="24"/>
          <w:szCs w:val="24"/>
        </w:rPr>
        <w:t>vozidla</w:t>
      </w:r>
      <w:r w:rsidR="00935467">
        <w:rPr>
          <w:rFonts w:ascii="Times New Roman" w:hAnsi="Times New Roman" w:cs="Times New Roman"/>
          <w:sz w:val="24"/>
          <w:szCs w:val="24"/>
        </w:rPr>
        <w:t xml:space="preserve"> </w:t>
      </w:r>
      <w:r>
        <w:rPr>
          <w:rFonts w:ascii="Times New Roman" w:hAnsi="Times New Roman" w:cs="Times New Roman"/>
          <w:sz w:val="24"/>
          <w:szCs w:val="24"/>
        </w:rPr>
        <w:t xml:space="preserve">v původní pozici a kdy jsou všichni účastníci nehody, včetně svědků, přítomni na místě nehody. Tato situace je pro následné vyšetřování ideální – </w:t>
      </w:r>
      <w:r w:rsidR="00C47ABE">
        <w:rPr>
          <w:rFonts w:ascii="Times New Roman" w:hAnsi="Times New Roman" w:cs="Times New Roman"/>
          <w:sz w:val="24"/>
          <w:szCs w:val="24"/>
        </w:rPr>
        <w:t>vyšetřující</w:t>
      </w:r>
      <w:r>
        <w:rPr>
          <w:rFonts w:ascii="Times New Roman" w:hAnsi="Times New Roman" w:cs="Times New Roman"/>
          <w:sz w:val="24"/>
          <w:szCs w:val="24"/>
        </w:rPr>
        <w:t xml:space="preserve"> orgán vyhledá a zajistí potřebné důkazy, stopy, vyslechne přítomné osoby, vše náležitě zdokumentuje,</w:t>
      </w:r>
      <w:r w:rsidR="00C47ABE">
        <w:rPr>
          <w:rFonts w:ascii="Times New Roman" w:hAnsi="Times New Roman" w:cs="Times New Roman"/>
          <w:sz w:val="24"/>
          <w:szCs w:val="24"/>
        </w:rPr>
        <w:t xml:space="preserve"> rychle zajistí plynulý </w:t>
      </w:r>
      <w:r w:rsidR="00935467">
        <w:rPr>
          <w:rFonts w:ascii="Times New Roman" w:hAnsi="Times New Roman" w:cs="Times New Roman"/>
          <w:sz w:val="24"/>
          <w:szCs w:val="24"/>
        </w:rPr>
        <w:t xml:space="preserve">provoz. </w:t>
      </w:r>
    </w:p>
    <w:p w:rsidR="00174702" w:rsidRDefault="00EA02F5"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Problémové jsou ovšem situace, kdy na místě nehody dojde ke změnám</w:t>
      </w:r>
      <w:r w:rsidR="00935467">
        <w:rPr>
          <w:rFonts w:ascii="Times New Roman" w:hAnsi="Times New Roman" w:cs="Times New Roman"/>
          <w:sz w:val="24"/>
          <w:szCs w:val="24"/>
        </w:rPr>
        <w:t xml:space="preserve"> stavu</w:t>
      </w:r>
      <w:r>
        <w:rPr>
          <w:rFonts w:ascii="Times New Roman" w:hAnsi="Times New Roman" w:cs="Times New Roman"/>
          <w:sz w:val="24"/>
          <w:szCs w:val="24"/>
        </w:rPr>
        <w:t xml:space="preserve"> – manipulovalo se s poškozenými vozidly do příjezdu policistů, svědci nehody odešli z místa nehody, zraněné osoby byly odvezeny k ošetření, viník nehody ujel z místa činu apod</w:t>
      </w:r>
      <w:r w:rsidR="003E0F04">
        <w:rPr>
          <w:rFonts w:ascii="Times New Roman" w:hAnsi="Times New Roman" w:cs="Times New Roman"/>
          <w:sz w:val="24"/>
          <w:szCs w:val="24"/>
        </w:rPr>
        <w:t>.</w:t>
      </w:r>
      <w:r w:rsidR="003E0F04">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Tyto změny ztěžují celé vyšetřování – mohou se zničit relevantní důkazy, viník nehody již nemusí být vypátrán, </w:t>
      </w:r>
      <w:r w:rsidR="003E0F04">
        <w:rPr>
          <w:rFonts w:ascii="Times New Roman" w:hAnsi="Times New Roman" w:cs="Times New Roman"/>
          <w:sz w:val="24"/>
          <w:szCs w:val="24"/>
        </w:rPr>
        <w:t xml:space="preserve">vyhledat svědky je </w:t>
      </w:r>
      <w:r w:rsidR="00BE3245">
        <w:rPr>
          <w:rFonts w:ascii="Times New Roman" w:hAnsi="Times New Roman" w:cs="Times New Roman"/>
          <w:sz w:val="24"/>
          <w:szCs w:val="24"/>
        </w:rPr>
        <w:t xml:space="preserve">postupem času </w:t>
      </w:r>
      <w:r w:rsidR="003E0F04">
        <w:rPr>
          <w:rFonts w:ascii="Times New Roman" w:hAnsi="Times New Roman" w:cs="Times New Roman"/>
          <w:sz w:val="24"/>
          <w:szCs w:val="24"/>
        </w:rPr>
        <w:t xml:space="preserve">prakticky nemožné. </w:t>
      </w:r>
    </w:p>
    <w:p w:rsidR="0085646A" w:rsidRDefault="00F1526B"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místa nehody si vyšetřovatelé (příp. účastníci nehody) odnášejí velice cenné informace a materiály, v mnohých případech nenahraditelné. </w:t>
      </w:r>
      <w:r w:rsidR="00C655C2">
        <w:rPr>
          <w:rFonts w:ascii="Times New Roman" w:hAnsi="Times New Roman" w:cs="Times New Roman"/>
          <w:sz w:val="24"/>
          <w:szCs w:val="24"/>
        </w:rPr>
        <w:t xml:space="preserve">Proto se vyžaduje rychlá a precizní práce, díky které se objektivně zjistí příčiny a následky dopravní nehody. A proto je také povinností každého účastníka dopravní nehody spolupracovat a neztěžovat její prošetření. </w:t>
      </w:r>
    </w:p>
    <w:p w:rsidR="00176956" w:rsidRPr="00174702" w:rsidRDefault="00176956" w:rsidP="00176956">
      <w:pPr>
        <w:pStyle w:val="Bezmezer"/>
        <w:spacing w:line="360" w:lineRule="auto"/>
        <w:ind w:firstLine="284"/>
        <w:jc w:val="both"/>
        <w:rPr>
          <w:rFonts w:ascii="Times New Roman" w:hAnsi="Times New Roman" w:cs="Times New Roman"/>
          <w:sz w:val="24"/>
          <w:szCs w:val="24"/>
        </w:rPr>
      </w:pPr>
    </w:p>
    <w:p w:rsidR="00A402E4" w:rsidRDefault="00275D08" w:rsidP="00275D08">
      <w:pPr>
        <w:pStyle w:val="DP22"/>
      </w:pPr>
      <w:bookmarkStart w:id="22" w:name="_Toc286506737"/>
      <w:r>
        <w:t>4.2</w:t>
      </w:r>
      <w:r>
        <w:tab/>
      </w:r>
      <w:r>
        <w:tab/>
      </w:r>
      <w:r w:rsidR="009A5DA8" w:rsidRPr="00275D08">
        <w:t xml:space="preserve">Zvláštnosti předmětu </w:t>
      </w:r>
      <w:r w:rsidR="00B17835">
        <w:t xml:space="preserve">a podnětů </w:t>
      </w:r>
      <w:r w:rsidR="009A5DA8" w:rsidRPr="00275D08">
        <w:t>vyšetřování</w:t>
      </w:r>
      <w:bookmarkEnd w:id="22"/>
    </w:p>
    <w:p w:rsidR="00B17835" w:rsidRDefault="00747F0D" w:rsidP="00740793">
      <w:pPr>
        <w:pStyle w:val="Bezmezer"/>
        <w:spacing w:line="360" w:lineRule="auto"/>
        <w:ind w:firstLine="567"/>
        <w:jc w:val="both"/>
        <w:rPr>
          <w:rFonts w:ascii="Times New Roman" w:hAnsi="Times New Roman" w:cs="Times New Roman"/>
          <w:sz w:val="24"/>
          <w:szCs w:val="24"/>
        </w:rPr>
      </w:pPr>
      <w:r w:rsidRPr="00A313C2">
        <w:rPr>
          <w:rFonts w:ascii="Times New Roman" w:hAnsi="Times New Roman" w:cs="Times New Roman"/>
          <w:sz w:val="24"/>
          <w:szCs w:val="24"/>
        </w:rPr>
        <w:t>Předmět vyšetřování silniční dopravní</w:t>
      </w:r>
      <w:r w:rsidR="00B17835" w:rsidRPr="00A313C2">
        <w:rPr>
          <w:rFonts w:ascii="Times New Roman" w:hAnsi="Times New Roman" w:cs="Times New Roman"/>
          <w:sz w:val="24"/>
          <w:szCs w:val="24"/>
        </w:rPr>
        <w:t xml:space="preserve"> nehod</w:t>
      </w:r>
      <w:r w:rsidRPr="00A313C2">
        <w:rPr>
          <w:rFonts w:ascii="Times New Roman" w:hAnsi="Times New Roman" w:cs="Times New Roman"/>
          <w:sz w:val="24"/>
          <w:szCs w:val="24"/>
        </w:rPr>
        <w:t>y</w:t>
      </w:r>
      <w:r w:rsidR="00B17835" w:rsidRPr="00A313C2">
        <w:rPr>
          <w:rFonts w:ascii="Times New Roman" w:hAnsi="Times New Roman" w:cs="Times New Roman"/>
          <w:sz w:val="24"/>
          <w:szCs w:val="24"/>
        </w:rPr>
        <w:t xml:space="preserve"> </w:t>
      </w:r>
      <w:r w:rsidRPr="00A313C2">
        <w:rPr>
          <w:rFonts w:ascii="Times New Roman" w:hAnsi="Times New Roman" w:cs="Times New Roman"/>
          <w:sz w:val="24"/>
          <w:szCs w:val="24"/>
        </w:rPr>
        <w:t>zahrnuje jednání a chování její</w:t>
      </w:r>
      <w:r w:rsidR="00935467" w:rsidRPr="00A313C2">
        <w:rPr>
          <w:rFonts w:ascii="Times New Roman" w:hAnsi="Times New Roman" w:cs="Times New Roman"/>
          <w:sz w:val="24"/>
          <w:szCs w:val="24"/>
        </w:rPr>
        <w:t>ch účastníků</w:t>
      </w:r>
      <w:r w:rsidRPr="00A313C2">
        <w:rPr>
          <w:rFonts w:ascii="Times New Roman" w:hAnsi="Times New Roman" w:cs="Times New Roman"/>
          <w:sz w:val="24"/>
          <w:szCs w:val="24"/>
        </w:rPr>
        <w:t>, stav vozovky, technický stav vozidel i jiné skutečnosti, které v souhrnu</w:t>
      </w:r>
      <w:r w:rsidR="00B17835" w:rsidRPr="00A313C2">
        <w:rPr>
          <w:rFonts w:ascii="Times New Roman" w:hAnsi="Times New Roman" w:cs="Times New Roman"/>
          <w:sz w:val="24"/>
          <w:szCs w:val="24"/>
        </w:rPr>
        <w:t xml:space="preserve"> </w:t>
      </w:r>
      <w:r w:rsidRPr="00A313C2">
        <w:rPr>
          <w:rFonts w:ascii="Times New Roman" w:hAnsi="Times New Roman" w:cs="Times New Roman"/>
          <w:sz w:val="24"/>
          <w:szCs w:val="24"/>
        </w:rPr>
        <w:t>zapříčinily samotný vznik nehody, včetně jejích následků</w:t>
      </w:r>
      <w:r w:rsidRPr="00A313C2">
        <w:rPr>
          <w:rStyle w:val="Znakapoznpodarou"/>
          <w:rFonts w:ascii="Times New Roman" w:hAnsi="Times New Roman" w:cs="Times New Roman"/>
          <w:sz w:val="24"/>
          <w:szCs w:val="24"/>
        </w:rPr>
        <w:footnoteReference w:id="81"/>
      </w:r>
      <w:r w:rsidRPr="00A313C2">
        <w:rPr>
          <w:rFonts w:ascii="Times New Roman" w:hAnsi="Times New Roman" w:cs="Times New Roman"/>
          <w:sz w:val="24"/>
          <w:szCs w:val="24"/>
        </w:rPr>
        <w:t>. Ve všech vyšetřovaných případech je nutné vždy zjistit viníka neho</w:t>
      </w:r>
      <w:r w:rsidR="00D84A7B" w:rsidRPr="00A313C2">
        <w:rPr>
          <w:rFonts w:ascii="Times New Roman" w:hAnsi="Times New Roman" w:cs="Times New Roman"/>
          <w:sz w:val="24"/>
          <w:szCs w:val="24"/>
        </w:rPr>
        <w:t xml:space="preserve">dy, poškozené, škody na majetku osob, ovlivnění návykovými látkami, prostředí, v němž byla způsobena nehoda aj. </w:t>
      </w:r>
      <w:r w:rsidR="00345D3F" w:rsidRPr="00A313C2">
        <w:rPr>
          <w:rFonts w:ascii="Times New Roman" w:hAnsi="Times New Roman" w:cs="Times New Roman"/>
          <w:sz w:val="24"/>
          <w:szCs w:val="24"/>
        </w:rPr>
        <w:t>Další zvláštnosti co do předmětu vyšetřování jsou dány druhem dopravní nehody. Např. při srážce motorového vozidla s chodcem se zjišťuje i chování účastníků nehody a silničního provozu (řidičů, chodců, kolemjdoucích), míra předvídatelnosti nehodové situace stran řidiče, způsob jízdy řidiče</w:t>
      </w:r>
      <w:r w:rsidR="009A3BB7" w:rsidRPr="00A313C2">
        <w:rPr>
          <w:rFonts w:ascii="Times New Roman" w:hAnsi="Times New Roman" w:cs="Times New Roman"/>
          <w:sz w:val="24"/>
          <w:szCs w:val="24"/>
        </w:rPr>
        <w:t>, viditelnost</w:t>
      </w:r>
      <w:r w:rsidR="00345D3F" w:rsidRPr="00A313C2">
        <w:rPr>
          <w:rFonts w:ascii="Times New Roman" w:hAnsi="Times New Roman" w:cs="Times New Roman"/>
          <w:sz w:val="24"/>
          <w:szCs w:val="24"/>
        </w:rPr>
        <w:t xml:space="preserve"> apod. </w:t>
      </w:r>
      <w:r w:rsidR="003A4C34" w:rsidRPr="00A313C2">
        <w:rPr>
          <w:rFonts w:ascii="Times New Roman" w:hAnsi="Times New Roman" w:cs="Times New Roman"/>
          <w:sz w:val="24"/>
          <w:szCs w:val="24"/>
        </w:rPr>
        <w:t>Pokud řidič dopravního prostředku ujede nebo uteče z místa nehody, bude nutné zjistit motiv jeho</w:t>
      </w:r>
      <w:r w:rsidR="00BE3245">
        <w:rPr>
          <w:rFonts w:ascii="Times New Roman" w:hAnsi="Times New Roman" w:cs="Times New Roman"/>
          <w:sz w:val="24"/>
          <w:szCs w:val="24"/>
        </w:rPr>
        <w:t xml:space="preserve"> jednání</w:t>
      </w:r>
      <w:r w:rsidR="003A4C34" w:rsidRPr="00A313C2">
        <w:rPr>
          <w:rFonts w:ascii="Times New Roman" w:hAnsi="Times New Roman" w:cs="Times New Roman"/>
          <w:sz w:val="24"/>
          <w:szCs w:val="24"/>
        </w:rPr>
        <w:t xml:space="preserve">, </w:t>
      </w:r>
      <w:r w:rsidR="009A3BB7" w:rsidRPr="00A313C2">
        <w:rPr>
          <w:rFonts w:ascii="Times New Roman" w:hAnsi="Times New Roman" w:cs="Times New Roman"/>
          <w:sz w:val="24"/>
          <w:szCs w:val="24"/>
        </w:rPr>
        <w:t>popis</w:t>
      </w:r>
      <w:r w:rsidR="003A4C34" w:rsidRPr="00A313C2">
        <w:rPr>
          <w:rFonts w:ascii="Times New Roman" w:hAnsi="Times New Roman" w:cs="Times New Roman"/>
          <w:sz w:val="24"/>
          <w:szCs w:val="24"/>
        </w:rPr>
        <w:t xml:space="preserve"> vozidla</w:t>
      </w:r>
      <w:r w:rsidR="009A3BB7" w:rsidRPr="00A313C2">
        <w:rPr>
          <w:rFonts w:ascii="Times New Roman" w:hAnsi="Times New Roman" w:cs="Times New Roman"/>
          <w:sz w:val="24"/>
          <w:szCs w:val="24"/>
        </w:rPr>
        <w:t xml:space="preserve"> i podobu řidiče</w:t>
      </w:r>
      <w:r w:rsidR="003A4C34" w:rsidRPr="00A313C2">
        <w:rPr>
          <w:rFonts w:ascii="Times New Roman" w:hAnsi="Times New Roman" w:cs="Times New Roman"/>
          <w:sz w:val="24"/>
          <w:szCs w:val="24"/>
        </w:rPr>
        <w:t>, dále bude třeba zajistit veškeré možné stopy</w:t>
      </w:r>
      <w:r w:rsidR="009A3BB7" w:rsidRPr="00A313C2">
        <w:rPr>
          <w:rFonts w:ascii="Times New Roman" w:hAnsi="Times New Roman" w:cs="Times New Roman"/>
          <w:sz w:val="24"/>
          <w:szCs w:val="24"/>
        </w:rPr>
        <w:t>, včetně záznamů kamerového systému (byl-li nainstalován v o</w:t>
      </w:r>
      <w:r w:rsidR="003C3598">
        <w:rPr>
          <w:rFonts w:ascii="Times New Roman" w:hAnsi="Times New Roman" w:cs="Times New Roman"/>
          <w:sz w:val="24"/>
          <w:szCs w:val="24"/>
        </w:rPr>
        <w:t xml:space="preserve">kolí nehody), získat informace </w:t>
      </w:r>
      <w:r w:rsidR="009A3BB7" w:rsidRPr="00A313C2">
        <w:rPr>
          <w:rFonts w:ascii="Times New Roman" w:hAnsi="Times New Roman" w:cs="Times New Roman"/>
          <w:sz w:val="24"/>
          <w:szCs w:val="24"/>
        </w:rPr>
        <w:t xml:space="preserve">od </w:t>
      </w:r>
      <w:r w:rsidR="003A4C34" w:rsidRPr="00A313C2">
        <w:rPr>
          <w:rFonts w:ascii="Times New Roman" w:hAnsi="Times New Roman" w:cs="Times New Roman"/>
          <w:sz w:val="24"/>
          <w:szCs w:val="24"/>
        </w:rPr>
        <w:t>zdravo</w:t>
      </w:r>
      <w:r w:rsidR="009A3BB7" w:rsidRPr="00A313C2">
        <w:rPr>
          <w:rFonts w:ascii="Times New Roman" w:hAnsi="Times New Roman" w:cs="Times New Roman"/>
          <w:sz w:val="24"/>
          <w:szCs w:val="24"/>
        </w:rPr>
        <w:t>tnických zařízení</w:t>
      </w:r>
      <w:r w:rsidR="003A4C34" w:rsidRPr="00A313C2">
        <w:rPr>
          <w:rFonts w:ascii="Times New Roman" w:hAnsi="Times New Roman" w:cs="Times New Roman"/>
          <w:sz w:val="24"/>
          <w:szCs w:val="24"/>
        </w:rPr>
        <w:t xml:space="preserve">, </w:t>
      </w:r>
      <w:r w:rsidR="009A3BB7" w:rsidRPr="00A313C2">
        <w:rPr>
          <w:rFonts w:ascii="Times New Roman" w:hAnsi="Times New Roman" w:cs="Times New Roman"/>
          <w:sz w:val="24"/>
          <w:szCs w:val="24"/>
        </w:rPr>
        <w:t xml:space="preserve">od pracovníků </w:t>
      </w:r>
      <w:r w:rsidR="003A4C34" w:rsidRPr="00A313C2">
        <w:rPr>
          <w:rFonts w:ascii="Times New Roman" w:hAnsi="Times New Roman" w:cs="Times New Roman"/>
          <w:sz w:val="24"/>
          <w:szCs w:val="24"/>
        </w:rPr>
        <w:t>opraven au</w:t>
      </w:r>
      <w:r w:rsidR="009A3BB7" w:rsidRPr="00A313C2">
        <w:rPr>
          <w:rFonts w:ascii="Times New Roman" w:hAnsi="Times New Roman" w:cs="Times New Roman"/>
          <w:sz w:val="24"/>
          <w:szCs w:val="24"/>
        </w:rPr>
        <w:t xml:space="preserve">tomobilů či čerpacích </w:t>
      </w:r>
      <w:r w:rsidR="006D0B27">
        <w:rPr>
          <w:rFonts w:ascii="Times New Roman" w:hAnsi="Times New Roman" w:cs="Times New Roman"/>
          <w:sz w:val="24"/>
          <w:szCs w:val="24"/>
        </w:rPr>
        <w:lastRenderedPageBreak/>
        <w:t xml:space="preserve">stanic. </w:t>
      </w:r>
      <w:r w:rsidR="009A3BB7" w:rsidRPr="00A313C2">
        <w:rPr>
          <w:rFonts w:ascii="Times New Roman" w:hAnsi="Times New Roman" w:cs="Times New Roman"/>
          <w:sz w:val="24"/>
          <w:szCs w:val="24"/>
        </w:rPr>
        <w:t xml:space="preserve">V neposlední řadě </w:t>
      </w:r>
      <w:r w:rsidR="00CE47CA" w:rsidRPr="00A313C2">
        <w:rPr>
          <w:rFonts w:ascii="Times New Roman" w:hAnsi="Times New Roman" w:cs="Times New Roman"/>
          <w:sz w:val="24"/>
          <w:szCs w:val="24"/>
        </w:rPr>
        <w:t xml:space="preserve">může </w:t>
      </w:r>
      <w:r w:rsidR="00F35AD1">
        <w:rPr>
          <w:rFonts w:ascii="Times New Roman" w:hAnsi="Times New Roman" w:cs="Times New Roman"/>
          <w:sz w:val="24"/>
          <w:szCs w:val="24"/>
        </w:rPr>
        <w:t>P</w:t>
      </w:r>
      <w:r w:rsidR="0087306D">
        <w:rPr>
          <w:rFonts w:ascii="Times New Roman" w:hAnsi="Times New Roman" w:cs="Times New Roman"/>
          <w:sz w:val="24"/>
          <w:szCs w:val="24"/>
        </w:rPr>
        <w:t xml:space="preserve">olicie </w:t>
      </w:r>
      <w:r w:rsidR="00A313C2">
        <w:rPr>
          <w:rFonts w:ascii="Times New Roman" w:hAnsi="Times New Roman" w:cs="Times New Roman"/>
          <w:sz w:val="24"/>
          <w:szCs w:val="24"/>
        </w:rPr>
        <w:t xml:space="preserve">při pátrání po účastnících nehody </w:t>
      </w:r>
      <w:r w:rsidR="00CE47CA" w:rsidRPr="00A313C2">
        <w:rPr>
          <w:rFonts w:ascii="Times New Roman" w:hAnsi="Times New Roman" w:cs="Times New Roman"/>
          <w:sz w:val="24"/>
          <w:szCs w:val="24"/>
        </w:rPr>
        <w:t xml:space="preserve">požádat </w:t>
      </w:r>
      <w:r w:rsidR="00A313C2">
        <w:rPr>
          <w:rFonts w:ascii="Times New Roman" w:hAnsi="Times New Roman" w:cs="Times New Roman"/>
          <w:sz w:val="24"/>
          <w:szCs w:val="24"/>
        </w:rPr>
        <w:br/>
      </w:r>
      <w:r w:rsidR="00CE47CA" w:rsidRPr="00A313C2">
        <w:rPr>
          <w:rFonts w:ascii="Times New Roman" w:hAnsi="Times New Roman" w:cs="Times New Roman"/>
          <w:sz w:val="24"/>
          <w:szCs w:val="24"/>
        </w:rPr>
        <w:t>o pomoc</w:t>
      </w:r>
      <w:r w:rsidR="00A313C2">
        <w:rPr>
          <w:rFonts w:ascii="Times New Roman" w:hAnsi="Times New Roman" w:cs="Times New Roman"/>
          <w:sz w:val="24"/>
          <w:szCs w:val="24"/>
        </w:rPr>
        <w:t xml:space="preserve"> </w:t>
      </w:r>
      <w:r w:rsidR="00CE47CA" w:rsidRPr="00A313C2">
        <w:rPr>
          <w:rFonts w:ascii="Times New Roman" w:hAnsi="Times New Roman" w:cs="Times New Roman"/>
          <w:sz w:val="24"/>
          <w:szCs w:val="24"/>
        </w:rPr>
        <w:t>i prostřednictvím veřejných sdělovacích prostředků.</w:t>
      </w:r>
      <w:r w:rsidR="00A313C2">
        <w:rPr>
          <w:rFonts w:ascii="Times New Roman" w:hAnsi="Times New Roman" w:cs="Times New Roman"/>
          <w:sz w:val="24"/>
          <w:szCs w:val="24"/>
        </w:rPr>
        <w:t xml:space="preserve"> Na závěr je nutné poznamenat, že ne každý řidič, který ujel z místa nehody, musí být zákonitě i jejím viníkem. Proto je </w:t>
      </w:r>
      <w:r w:rsidR="00F35AD1">
        <w:rPr>
          <w:rFonts w:ascii="Times New Roman" w:hAnsi="Times New Roman" w:cs="Times New Roman"/>
          <w:sz w:val="24"/>
          <w:szCs w:val="24"/>
        </w:rPr>
        <w:t>třeba</w:t>
      </w:r>
      <w:r w:rsidR="00A313C2">
        <w:rPr>
          <w:rFonts w:ascii="Times New Roman" w:hAnsi="Times New Roman" w:cs="Times New Roman"/>
          <w:sz w:val="24"/>
          <w:szCs w:val="24"/>
        </w:rPr>
        <w:t xml:space="preserve"> shromáždit veškeré důkazy tak, aby byly náležitě a bez jakýchkoli pochybností zjištěny </w:t>
      </w:r>
      <w:r w:rsidR="005A442A">
        <w:rPr>
          <w:rFonts w:ascii="Times New Roman" w:hAnsi="Times New Roman" w:cs="Times New Roman"/>
          <w:sz w:val="24"/>
          <w:szCs w:val="24"/>
        </w:rPr>
        <w:t>rozhodné</w:t>
      </w:r>
      <w:r w:rsidR="00A313C2">
        <w:rPr>
          <w:rFonts w:ascii="Times New Roman" w:hAnsi="Times New Roman" w:cs="Times New Roman"/>
          <w:sz w:val="24"/>
          <w:szCs w:val="24"/>
        </w:rPr>
        <w:t xml:space="preserve"> </w:t>
      </w:r>
      <w:r w:rsidR="005A442A">
        <w:rPr>
          <w:rFonts w:ascii="Times New Roman" w:hAnsi="Times New Roman" w:cs="Times New Roman"/>
          <w:sz w:val="24"/>
          <w:szCs w:val="24"/>
        </w:rPr>
        <w:t xml:space="preserve">skutečnosti. </w:t>
      </w:r>
    </w:p>
    <w:p w:rsidR="0085646A" w:rsidRDefault="005A442A"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Podnět k vyšetření dopravní nehody </w:t>
      </w:r>
      <w:r w:rsidR="00DA3E41">
        <w:rPr>
          <w:rFonts w:ascii="Times New Roman" w:hAnsi="Times New Roman" w:cs="Times New Roman"/>
          <w:sz w:val="24"/>
          <w:szCs w:val="24"/>
        </w:rPr>
        <w:t>dávají ve většině případů sami účastníci nehody. Policista, který převzal oznámení o dopravní nehodě</w:t>
      </w:r>
      <w:r w:rsidR="00D92D26">
        <w:rPr>
          <w:rFonts w:ascii="Times New Roman" w:hAnsi="Times New Roman" w:cs="Times New Roman"/>
          <w:sz w:val="24"/>
          <w:szCs w:val="24"/>
        </w:rPr>
        <w:t>, musí z</w:t>
      </w:r>
      <w:r w:rsidR="00740793">
        <w:rPr>
          <w:rFonts w:ascii="Times New Roman" w:hAnsi="Times New Roman" w:cs="Times New Roman"/>
          <w:sz w:val="24"/>
          <w:szCs w:val="24"/>
        </w:rPr>
        <w:t xml:space="preserve">jistit základní informace – </w:t>
      </w:r>
      <w:r w:rsidR="00740793">
        <w:rPr>
          <w:rFonts w:ascii="Times New Roman" w:hAnsi="Times New Roman" w:cs="Times New Roman"/>
          <w:sz w:val="24"/>
          <w:szCs w:val="24"/>
        </w:rPr>
        <w:br/>
        <w:t xml:space="preserve">o </w:t>
      </w:r>
      <w:r w:rsidR="00D92D26">
        <w:rPr>
          <w:rFonts w:ascii="Times New Roman" w:hAnsi="Times New Roman" w:cs="Times New Roman"/>
          <w:sz w:val="24"/>
          <w:szCs w:val="24"/>
        </w:rPr>
        <w:t>místu, charakteru, rozsahu a následcích nehody, o hustotě provozu v okolí nehody a zejména o samotném oznamovateli (jméno, příjmení a adresu). Následně se (nejen) tyto informace zaznamenají a neprodleně je k místu nehody vyslána výjezdová služba. Dle potřeby se vyrozumí i jiné záchranné jednotky</w:t>
      </w:r>
      <w:r w:rsidR="006D0B27">
        <w:rPr>
          <w:rFonts w:ascii="Times New Roman" w:hAnsi="Times New Roman" w:cs="Times New Roman"/>
          <w:sz w:val="24"/>
          <w:szCs w:val="24"/>
        </w:rPr>
        <w:t>.</w:t>
      </w:r>
      <w:r w:rsidR="00FE3146">
        <w:rPr>
          <w:rStyle w:val="Znakapoznpodarou"/>
          <w:rFonts w:ascii="Times New Roman" w:hAnsi="Times New Roman" w:cs="Times New Roman"/>
          <w:sz w:val="24"/>
          <w:szCs w:val="24"/>
        </w:rPr>
        <w:footnoteReference w:id="82"/>
      </w:r>
      <w:r w:rsidR="006D0B27">
        <w:rPr>
          <w:rFonts w:ascii="Times New Roman" w:hAnsi="Times New Roman" w:cs="Times New Roman"/>
          <w:sz w:val="24"/>
          <w:szCs w:val="24"/>
        </w:rPr>
        <w:t xml:space="preserve"> </w:t>
      </w:r>
      <w:r w:rsidR="00FE3146">
        <w:rPr>
          <w:rFonts w:ascii="Times New Roman" w:hAnsi="Times New Roman" w:cs="Times New Roman"/>
          <w:sz w:val="24"/>
          <w:szCs w:val="24"/>
        </w:rPr>
        <w:t xml:space="preserve">Silniční zákon stanoví případy, kdy je povinností účastníků dopravní nehody oznámit tuto událost. V ostatních případech tato povinnost odpadá, pokud si ovšem účastníci nejsou jisti, zda k nehodě přivolat </w:t>
      </w:r>
      <w:r w:rsidR="00D741C1">
        <w:rPr>
          <w:rFonts w:ascii="Times New Roman" w:hAnsi="Times New Roman" w:cs="Times New Roman"/>
          <w:sz w:val="24"/>
          <w:szCs w:val="24"/>
        </w:rPr>
        <w:t>P</w:t>
      </w:r>
      <w:r w:rsidR="0087306D">
        <w:rPr>
          <w:rFonts w:ascii="Times New Roman" w:hAnsi="Times New Roman" w:cs="Times New Roman"/>
          <w:sz w:val="24"/>
          <w:szCs w:val="24"/>
        </w:rPr>
        <w:t xml:space="preserve">olicii </w:t>
      </w:r>
      <w:r w:rsidR="00FE3146">
        <w:rPr>
          <w:rFonts w:ascii="Times New Roman" w:hAnsi="Times New Roman" w:cs="Times New Roman"/>
          <w:sz w:val="24"/>
          <w:szCs w:val="24"/>
        </w:rPr>
        <w:t xml:space="preserve">či nikoli, obecně se doporučuje učinit tak. </w:t>
      </w:r>
      <w:r w:rsidR="0087306D">
        <w:rPr>
          <w:rFonts w:ascii="Times New Roman" w:hAnsi="Times New Roman" w:cs="Times New Roman"/>
          <w:sz w:val="24"/>
          <w:szCs w:val="24"/>
        </w:rPr>
        <w:t xml:space="preserve">Výjezd </w:t>
      </w:r>
      <w:r w:rsidR="00D741C1">
        <w:rPr>
          <w:rFonts w:ascii="Times New Roman" w:hAnsi="Times New Roman" w:cs="Times New Roman"/>
          <w:sz w:val="24"/>
          <w:szCs w:val="24"/>
        </w:rPr>
        <w:t>jednotky</w:t>
      </w:r>
      <w:r w:rsidR="0087306D">
        <w:rPr>
          <w:rFonts w:ascii="Times New Roman" w:hAnsi="Times New Roman" w:cs="Times New Roman"/>
          <w:sz w:val="24"/>
          <w:szCs w:val="24"/>
        </w:rPr>
        <w:t xml:space="preserve"> je prozatím bezplatný ve všech případech a v mnohých z nich je </w:t>
      </w:r>
      <w:r w:rsidR="00D741C1">
        <w:rPr>
          <w:rFonts w:ascii="Times New Roman" w:hAnsi="Times New Roman" w:cs="Times New Roman"/>
          <w:sz w:val="24"/>
          <w:szCs w:val="24"/>
        </w:rPr>
        <w:t>zvlášť</w:t>
      </w:r>
      <w:r w:rsidR="0087306D">
        <w:rPr>
          <w:rFonts w:ascii="Times New Roman" w:hAnsi="Times New Roman" w:cs="Times New Roman"/>
          <w:sz w:val="24"/>
          <w:szCs w:val="24"/>
        </w:rPr>
        <w:t xml:space="preserve"> potřebný. </w:t>
      </w:r>
    </w:p>
    <w:p w:rsidR="00176956" w:rsidRPr="0087306D" w:rsidRDefault="00176956" w:rsidP="00176956">
      <w:pPr>
        <w:pStyle w:val="Bezmezer"/>
        <w:spacing w:line="360" w:lineRule="auto"/>
        <w:ind w:firstLine="284"/>
        <w:jc w:val="both"/>
        <w:rPr>
          <w:rFonts w:ascii="Times New Roman" w:hAnsi="Times New Roman" w:cs="Times New Roman"/>
          <w:sz w:val="24"/>
          <w:szCs w:val="24"/>
        </w:rPr>
      </w:pPr>
    </w:p>
    <w:p w:rsidR="009A5DA8" w:rsidRDefault="004F1846" w:rsidP="004F1846">
      <w:pPr>
        <w:pStyle w:val="DP22"/>
        <w:tabs>
          <w:tab w:val="left" w:pos="851"/>
        </w:tabs>
      </w:pPr>
      <w:bookmarkStart w:id="23" w:name="_Toc286506738"/>
      <w:r>
        <w:t>4.3</w:t>
      </w:r>
      <w:r w:rsidR="00275D08">
        <w:tab/>
      </w:r>
      <w:r w:rsidR="00275D08">
        <w:tab/>
      </w:r>
      <w:r w:rsidR="009A5DA8" w:rsidRPr="00275D08">
        <w:t>Počáteční vyšetřovací úkony</w:t>
      </w:r>
      <w:bookmarkEnd w:id="23"/>
    </w:p>
    <w:p w:rsidR="00973B90" w:rsidRPr="00973B90" w:rsidRDefault="009D5C49" w:rsidP="00740793">
      <w:pPr>
        <w:pStyle w:val="Bezmezer"/>
        <w:spacing w:line="360" w:lineRule="auto"/>
        <w:ind w:firstLine="567"/>
        <w:jc w:val="both"/>
        <w:rPr>
          <w:rFonts w:ascii="Times New Roman" w:hAnsi="Times New Roman" w:cs="Times New Roman"/>
          <w:sz w:val="24"/>
          <w:szCs w:val="24"/>
        </w:rPr>
      </w:pPr>
      <w:r w:rsidRPr="00973B90">
        <w:rPr>
          <w:rFonts w:ascii="Times New Roman" w:hAnsi="Times New Roman" w:cs="Times New Roman"/>
          <w:sz w:val="24"/>
          <w:szCs w:val="24"/>
        </w:rPr>
        <w:t>Bezprostředně po příjezdu na místo hlášené dopravní nehody jsou policisté povinni učinit potřebná prvotní bezpečnostní opatření. Ta spočívají především v pomoci účastníkům nehody a v zajištění plynulosti silničního provozu. Poli</w:t>
      </w:r>
      <w:r w:rsidR="005E559E">
        <w:rPr>
          <w:rFonts w:ascii="Times New Roman" w:hAnsi="Times New Roman" w:cs="Times New Roman"/>
          <w:sz w:val="24"/>
          <w:szCs w:val="24"/>
        </w:rPr>
        <w:t xml:space="preserve">cejní prezidium vydalo k tomuto </w:t>
      </w:r>
      <w:r w:rsidRPr="00973B90">
        <w:rPr>
          <w:rFonts w:ascii="Times New Roman" w:hAnsi="Times New Roman" w:cs="Times New Roman"/>
          <w:sz w:val="24"/>
          <w:szCs w:val="24"/>
        </w:rPr>
        <w:t>závazný pokyn</w:t>
      </w:r>
      <w:r w:rsidRPr="00973B90">
        <w:rPr>
          <w:rStyle w:val="Znakapoznpodarou"/>
          <w:rFonts w:ascii="Times New Roman" w:hAnsi="Times New Roman" w:cs="Times New Roman"/>
          <w:sz w:val="24"/>
          <w:szCs w:val="24"/>
        </w:rPr>
        <w:footnoteReference w:id="83"/>
      </w:r>
      <w:r w:rsidRPr="00973B90">
        <w:rPr>
          <w:rFonts w:ascii="Times New Roman" w:hAnsi="Times New Roman" w:cs="Times New Roman"/>
          <w:sz w:val="24"/>
          <w:szCs w:val="24"/>
        </w:rPr>
        <w:t>, stanovující</w:t>
      </w:r>
      <w:r w:rsidR="002772BD" w:rsidRPr="00973B90">
        <w:rPr>
          <w:rFonts w:ascii="Times New Roman" w:hAnsi="Times New Roman" w:cs="Times New Roman"/>
          <w:sz w:val="24"/>
          <w:szCs w:val="24"/>
        </w:rPr>
        <w:t xml:space="preserve"> neodkladné úkony a opatření. Mezi takové patří např. poskytnutí první pomoci zraněným osobám a přivolání zdravotnické záchranné služby, zajištění technických služeb k vyproštění osob z poškozených vozidel, </w:t>
      </w:r>
      <w:r w:rsidR="008D782F" w:rsidRPr="00973B90">
        <w:rPr>
          <w:rFonts w:ascii="Times New Roman" w:hAnsi="Times New Roman" w:cs="Times New Roman"/>
          <w:sz w:val="24"/>
          <w:szCs w:val="24"/>
        </w:rPr>
        <w:t xml:space="preserve">hašení požáru, zastavení úniku nebezpečných látek, zabezpečení výstrahy pro ostatní účastníky silničního provozu, uzavření místa nehody, zjištění totožnosti svědků i účastníků nehody (příp. vyhlášení pátraní </w:t>
      </w:r>
      <w:r w:rsidR="008D782F" w:rsidRPr="00973B90">
        <w:rPr>
          <w:rFonts w:ascii="Times New Roman" w:hAnsi="Times New Roman" w:cs="Times New Roman"/>
          <w:sz w:val="24"/>
          <w:szCs w:val="24"/>
        </w:rPr>
        <w:br/>
        <w:t xml:space="preserve">po těchto osobách), provedení orientačních zkoušek, </w:t>
      </w:r>
      <w:r w:rsidR="000D0B83" w:rsidRPr="00973B90">
        <w:rPr>
          <w:rFonts w:ascii="Times New Roman" w:hAnsi="Times New Roman" w:cs="Times New Roman"/>
          <w:sz w:val="24"/>
          <w:szCs w:val="24"/>
        </w:rPr>
        <w:t>obnovení</w:t>
      </w:r>
      <w:r w:rsidR="008D782F" w:rsidRPr="00973B90">
        <w:rPr>
          <w:rFonts w:ascii="Times New Roman" w:hAnsi="Times New Roman" w:cs="Times New Roman"/>
          <w:sz w:val="24"/>
          <w:szCs w:val="24"/>
        </w:rPr>
        <w:t xml:space="preserve"> provozu. </w:t>
      </w:r>
      <w:r w:rsidR="000F39E5" w:rsidRPr="00973B90">
        <w:rPr>
          <w:rFonts w:ascii="Times New Roman" w:hAnsi="Times New Roman" w:cs="Times New Roman"/>
          <w:sz w:val="24"/>
          <w:szCs w:val="24"/>
        </w:rPr>
        <w:t xml:space="preserve">V současné době funguje velice dobře </w:t>
      </w:r>
      <w:r w:rsidR="0049278A" w:rsidRPr="00973B90">
        <w:rPr>
          <w:rFonts w:ascii="Times New Roman" w:hAnsi="Times New Roman" w:cs="Times New Roman"/>
          <w:sz w:val="24"/>
          <w:szCs w:val="24"/>
        </w:rPr>
        <w:t xml:space="preserve">integrovaný </w:t>
      </w:r>
      <w:r w:rsidR="000F39E5" w:rsidRPr="00973B90">
        <w:rPr>
          <w:rFonts w:ascii="Times New Roman" w:hAnsi="Times New Roman" w:cs="Times New Roman"/>
          <w:sz w:val="24"/>
          <w:szCs w:val="24"/>
        </w:rPr>
        <w:t>záchranný systém</w:t>
      </w:r>
      <w:r w:rsidR="0049278A" w:rsidRPr="00973B90">
        <w:rPr>
          <w:rFonts w:ascii="Times New Roman" w:hAnsi="Times New Roman" w:cs="Times New Roman"/>
          <w:sz w:val="24"/>
          <w:szCs w:val="24"/>
        </w:rPr>
        <w:t xml:space="preserve">. I proto by měla být vždy včas zajištěna potřebná pomoc stran všech záchranných složek. </w:t>
      </w:r>
    </w:p>
    <w:p w:rsidR="00336E51" w:rsidRDefault="00A748D1" w:rsidP="00740793">
      <w:pPr>
        <w:pStyle w:val="Bezmezer"/>
        <w:spacing w:line="360" w:lineRule="auto"/>
        <w:ind w:firstLine="567"/>
        <w:jc w:val="both"/>
        <w:rPr>
          <w:rFonts w:ascii="Times New Roman" w:hAnsi="Times New Roman" w:cs="Times New Roman"/>
          <w:sz w:val="24"/>
          <w:szCs w:val="24"/>
        </w:rPr>
      </w:pPr>
      <w:r w:rsidRPr="00973B90">
        <w:rPr>
          <w:rFonts w:ascii="Times New Roman" w:hAnsi="Times New Roman" w:cs="Times New Roman"/>
          <w:sz w:val="24"/>
          <w:szCs w:val="24"/>
        </w:rPr>
        <w:t xml:space="preserve">Pokud </w:t>
      </w:r>
      <w:r w:rsidR="00973B90" w:rsidRPr="00973B90">
        <w:rPr>
          <w:rFonts w:ascii="Times New Roman" w:hAnsi="Times New Roman" w:cs="Times New Roman"/>
          <w:sz w:val="24"/>
          <w:szCs w:val="24"/>
        </w:rPr>
        <w:t>nabude</w:t>
      </w:r>
      <w:r w:rsidRPr="00973B90">
        <w:rPr>
          <w:rFonts w:ascii="Times New Roman" w:hAnsi="Times New Roman" w:cs="Times New Roman"/>
          <w:sz w:val="24"/>
          <w:szCs w:val="24"/>
        </w:rPr>
        <w:t xml:space="preserve"> výjezdová služba</w:t>
      </w:r>
      <w:r w:rsidR="00973B90" w:rsidRPr="00973B90">
        <w:rPr>
          <w:rFonts w:ascii="Times New Roman" w:hAnsi="Times New Roman" w:cs="Times New Roman"/>
          <w:sz w:val="24"/>
          <w:szCs w:val="24"/>
        </w:rPr>
        <w:t xml:space="preserve"> po příjezdu na místo nehody podezře</w:t>
      </w:r>
      <w:r w:rsidR="00336E51">
        <w:rPr>
          <w:rFonts w:ascii="Times New Roman" w:hAnsi="Times New Roman" w:cs="Times New Roman"/>
          <w:sz w:val="24"/>
          <w:szCs w:val="24"/>
        </w:rPr>
        <w:t xml:space="preserve">ní ze spáchání trestného činu, </w:t>
      </w:r>
      <w:r w:rsidR="00973B90" w:rsidRPr="00973B90">
        <w:rPr>
          <w:rFonts w:ascii="Times New Roman" w:hAnsi="Times New Roman" w:cs="Times New Roman"/>
          <w:sz w:val="24"/>
          <w:szCs w:val="24"/>
        </w:rPr>
        <w:t xml:space="preserve">jehož vyšetření </w:t>
      </w:r>
      <w:r w:rsidR="00336E51">
        <w:rPr>
          <w:rFonts w:ascii="Times New Roman" w:hAnsi="Times New Roman" w:cs="Times New Roman"/>
          <w:sz w:val="24"/>
          <w:szCs w:val="24"/>
        </w:rPr>
        <w:t xml:space="preserve">koná </w:t>
      </w:r>
      <w:r w:rsidR="00973B90" w:rsidRPr="00973B90">
        <w:rPr>
          <w:rFonts w:ascii="Times New Roman" w:hAnsi="Times New Roman" w:cs="Times New Roman"/>
          <w:sz w:val="24"/>
          <w:szCs w:val="24"/>
        </w:rPr>
        <w:t>Služba kriminální policie a vyšetřování,</w:t>
      </w:r>
      <w:r w:rsidR="00336E51">
        <w:rPr>
          <w:rFonts w:ascii="Times New Roman" w:hAnsi="Times New Roman" w:cs="Times New Roman"/>
          <w:sz w:val="24"/>
          <w:szCs w:val="24"/>
        </w:rPr>
        <w:t xml:space="preserve"> musí neprodleně tut</w:t>
      </w:r>
      <w:r w:rsidR="005E559E">
        <w:rPr>
          <w:rFonts w:ascii="Times New Roman" w:hAnsi="Times New Roman" w:cs="Times New Roman"/>
          <w:sz w:val="24"/>
          <w:szCs w:val="24"/>
        </w:rPr>
        <w:t>o skutečnost oznámit příslušné vyšetřující</w:t>
      </w:r>
      <w:r w:rsidR="00336E51">
        <w:rPr>
          <w:rFonts w:ascii="Times New Roman" w:hAnsi="Times New Roman" w:cs="Times New Roman"/>
          <w:sz w:val="24"/>
          <w:szCs w:val="24"/>
        </w:rPr>
        <w:t xml:space="preserve"> </w:t>
      </w:r>
      <w:r w:rsidR="005E559E">
        <w:rPr>
          <w:rFonts w:ascii="Times New Roman" w:hAnsi="Times New Roman" w:cs="Times New Roman"/>
          <w:sz w:val="24"/>
          <w:szCs w:val="24"/>
        </w:rPr>
        <w:t>osobě</w:t>
      </w:r>
      <w:r w:rsidR="00336E51">
        <w:rPr>
          <w:rFonts w:ascii="Times New Roman" w:hAnsi="Times New Roman" w:cs="Times New Roman"/>
          <w:sz w:val="24"/>
          <w:szCs w:val="24"/>
        </w:rPr>
        <w:t>. Po jeho příjezdu se řídí jeho pokyny.</w:t>
      </w:r>
    </w:p>
    <w:p w:rsidR="000A722A" w:rsidRDefault="0049278A" w:rsidP="00774225">
      <w:pPr>
        <w:pStyle w:val="Bezmezer"/>
        <w:spacing w:line="360" w:lineRule="auto"/>
        <w:ind w:firstLine="567"/>
        <w:jc w:val="both"/>
        <w:rPr>
          <w:rFonts w:ascii="Times New Roman" w:hAnsi="Times New Roman" w:cs="Times New Roman"/>
          <w:sz w:val="24"/>
          <w:szCs w:val="24"/>
        </w:rPr>
      </w:pPr>
      <w:r w:rsidRPr="00973B90">
        <w:rPr>
          <w:rFonts w:ascii="Times New Roman" w:hAnsi="Times New Roman" w:cs="Times New Roman"/>
          <w:sz w:val="24"/>
          <w:szCs w:val="24"/>
        </w:rPr>
        <w:lastRenderedPageBreak/>
        <w:t xml:space="preserve">Po zajištění </w:t>
      </w:r>
      <w:r w:rsidR="00336E51">
        <w:rPr>
          <w:rFonts w:ascii="Times New Roman" w:hAnsi="Times New Roman" w:cs="Times New Roman"/>
          <w:sz w:val="24"/>
          <w:szCs w:val="24"/>
        </w:rPr>
        <w:t xml:space="preserve">okamžité </w:t>
      </w:r>
      <w:r w:rsidRPr="00973B90">
        <w:rPr>
          <w:rFonts w:ascii="Times New Roman" w:hAnsi="Times New Roman" w:cs="Times New Roman"/>
          <w:sz w:val="24"/>
          <w:szCs w:val="24"/>
        </w:rPr>
        <w:t>lékařské i technické pomoci přebírají iniciativu policisté. Tímto okamžikem se prakticky zahaj</w:t>
      </w:r>
      <w:r w:rsidR="00F03775" w:rsidRPr="00973B90">
        <w:rPr>
          <w:rFonts w:ascii="Times New Roman" w:hAnsi="Times New Roman" w:cs="Times New Roman"/>
          <w:sz w:val="24"/>
          <w:szCs w:val="24"/>
        </w:rPr>
        <w:t xml:space="preserve">uje vyšetřování dopravní nehody, které zahrnuje </w:t>
      </w:r>
      <w:r w:rsidR="00414787" w:rsidRPr="00973B90">
        <w:rPr>
          <w:rFonts w:ascii="Times New Roman" w:hAnsi="Times New Roman" w:cs="Times New Roman"/>
          <w:sz w:val="24"/>
          <w:szCs w:val="24"/>
        </w:rPr>
        <w:t>níže popsané</w:t>
      </w:r>
      <w:r w:rsidR="00F03775" w:rsidRPr="00973B90">
        <w:rPr>
          <w:rFonts w:ascii="Times New Roman" w:hAnsi="Times New Roman" w:cs="Times New Roman"/>
          <w:sz w:val="24"/>
          <w:szCs w:val="24"/>
        </w:rPr>
        <w:t xml:space="preserve"> </w:t>
      </w:r>
      <w:r w:rsidR="00336E51">
        <w:rPr>
          <w:rFonts w:ascii="Times New Roman" w:hAnsi="Times New Roman" w:cs="Times New Roman"/>
          <w:sz w:val="24"/>
          <w:szCs w:val="24"/>
        </w:rPr>
        <w:t xml:space="preserve">počáteční vyšetřovací </w:t>
      </w:r>
      <w:r w:rsidR="00F03775" w:rsidRPr="00973B90">
        <w:rPr>
          <w:rFonts w:ascii="Times New Roman" w:hAnsi="Times New Roman" w:cs="Times New Roman"/>
          <w:sz w:val="24"/>
          <w:szCs w:val="24"/>
        </w:rPr>
        <w:t xml:space="preserve">úkony. </w:t>
      </w:r>
    </w:p>
    <w:p w:rsidR="00740793" w:rsidRPr="00973B90" w:rsidRDefault="00740793" w:rsidP="00740793">
      <w:pPr>
        <w:pStyle w:val="Bezmezer"/>
        <w:spacing w:line="360" w:lineRule="auto"/>
        <w:ind w:firstLine="567"/>
        <w:jc w:val="both"/>
        <w:rPr>
          <w:rFonts w:ascii="Times New Roman" w:hAnsi="Times New Roman" w:cs="Times New Roman"/>
          <w:sz w:val="24"/>
          <w:szCs w:val="24"/>
        </w:rPr>
      </w:pPr>
    </w:p>
    <w:p w:rsidR="00811CF3" w:rsidRDefault="004F1846" w:rsidP="00630847">
      <w:pPr>
        <w:pStyle w:val="DP333"/>
      </w:pPr>
      <w:bookmarkStart w:id="24" w:name="_Toc286506739"/>
      <w:r>
        <w:t>4.3</w:t>
      </w:r>
      <w:r w:rsidR="00630847">
        <w:t>.1</w:t>
      </w:r>
      <w:r w:rsidR="00275D08">
        <w:tab/>
      </w:r>
      <w:r w:rsidR="00275D08">
        <w:tab/>
      </w:r>
      <w:r w:rsidR="009A5DA8" w:rsidRPr="00275D08">
        <w:t>Ohledání místa silniční dopravní nehody</w:t>
      </w:r>
      <w:bookmarkEnd w:id="24"/>
    </w:p>
    <w:p w:rsidR="008232BD" w:rsidRPr="008232BD" w:rsidRDefault="008232BD" w:rsidP="00740793">
      <w:pPr>
        <w:pStyle w:val="Bezmezer"/>
        <w:spacing w:line="360" w:lineRule="auto"/>
        <w:ind w:firstLine="567"/>
        <w:jc w:val="both"/>
        <w:rPr>
          <w:rFonts w:ascii="Times New Roman" w:hAnsi="Times New Roman" w:cs="Times New Roman"/>
          <w:sz w:val="24"/>
          <w:szCs w:val="24"/>
        </w:rPr>
      </w:pPr>
      <w:r w:rsidRPr="008232BD">
        <w:rPr>
          <w:rFonts w:ascii="Times New Roman" w:hAnsi="Times New Roman" w:cs="Times New Roman"/>
          <w:sz w:val="24"/>
          <w:szCs w:val="24"/>
        </w:rPr>
        <w:t>Dopravní nehoda vznikne zpravidla během několika sekund, sami účastníci i svědci mohou vypovídat jen o některé fázi průběhu nehody, a proto je nanejvýše nutné zjistit veškeré skutečnosti, díky kter</w:t>
      </w:r>
      <w:r w:rsidR="005E559E">
        <w:rPr>
          <w:rFonts w:ascii="Times New Roman" w:hAnsi="Times New Roman" w:cs="Times New Roman"/>
          <w:sz w:val="24"/>
          <w:szCs w:val="24"/>
        </w:rPr>
        <w:t>ým bude možné tento bleskový prů</w:t>
      </w:r>
      <w:r w:rsidRPr="008232BD">
        <w:rPr>
          <w:rFonts w:ascii="Times New Roman" w:hAnsi="Times New Roman" w:cs="Times New Roman"/>
          <w:sz w:val="24"/>
          <w:szCs w:val="24"/>
        </w:rPr>
        <w:t xml:space="preserve">běh rekonstruovat. </w:t>
      </w:r>
    </w:p>
    <w:p w:rsidR="008232BD" w:rsidRDefault="008232BD" w:rsidP="00740793">
      <w:pPr>
        <w:pStyle w:val="Bezmezer"/>
        <w:spacing w:line="360" w:lineRule="auto"/>
        <w:ind w:firstLine="567"/>
        <w:jc w:val="both"/>
        <w:rPr>
          <w:rFonts w:ascii="Times New Roman" w:hAnsi="Times New Roman" w:cs="Times New Roman"/>
          <w:sz w:val="24"/>
          <w:szCs w:val="24"/>
        </w:rPr>
      </w:pPr>
      <w:r w:rsidRPr="008232BD">
        <w:rPr>
          <w:rFonts w:ascii="Times New Roman" w:hAnsi="Times New Roman" w:cs="Times New Roman"/>
          <w:sz w:val="24"/>
          <w:szCs w:val="24"/>
        </w:rPr>
        <w:t>V úvodní etapě ohledání místa nehody je třeba stanovit hranice ohledání, tzn. vymezit prostor, kde budou zajišťovány veškeré důležité stopy a jiné důkazy, umožňující určení příčin a viníka nehody.</w:t>
      </w:r>
      <w:r>
        <w:rPr>
          <w:rFonts w:ascii="Times New Roman" w:hAnsi="Times New Roman" w:cs="Times New Roman"/>
          <w:sz w:val="24"/>
          <w:szCs w:val="24"/>
        </w:rPr>
        <w:t xml:space="preserve"> </w:t>
      </w:r>
      <w:r w:rsidR="00144CE4">
        <w:rPr>
          <w:rFonts w:ascii="Times New Roman" w:hAnsi="Times New Roman" w:cs="Times New Roman"/>
          <w:sz w:val="24"/>
          <w:szCs w:val="24"/>
        </w:rPr>
        <w:t xml:space="preserve">Hranice ohledání jsou případ od případu různé, prvotní pozornost však bude zaměřována na místa s největší koncentrací stop, tzv. výchozí místa ohledání. Pokud dojde </w:t>
      </w:r>
      <w:r w:rsidR="00144CE4">
        <w:rPr>
          <w:rFonts w:ascii="Times New Roman" w:hAnsi="Times New Roman" w:cs="Times New Roman"/>
          <w:sz w:val="24"/>
          <w:szCs w:val="24"/>
        </w:rPr>
        <w:br/>
        <w:t xml:space="preserve">ke smrtelnému zranění osoby, zpravidla započne vyšetřování právě u ní. </w:t>
      </w:r>
      <w:r w:rsidR="000152A9">
        <w:rPr>
          <w:rFonts w:ascii="Times New Roman" w:hAnsi="Times New Roman" w:cs="Times New Roman"/>
          <w:sz w:val="24"/>
          <w:szCs w:val="24"/>
        </w:rPr>
        <w:t xml:space="preserve">Jinak je to např. místo střetu vozidel či místo kolize vozidla a jiného účastníka nehody. Může nastat i situace, kdy před samotným ohledáním dojde ke změně polohy vozidel, zranění budou odvezeni </w:t>
      </w:r>
      <w:r w:rsidR="000152A9">
        <w:rPr>
          <w:rFonts w:ascii="Times New Roman" w:hAnsi="Times New Roman" w:cs="Times New Roman"/>
          <w:sz w:val="24"/>
          <w:szCs w:val="24"/>
        </w:rPr>
        <w:br/>
        <w:t xml:space="preserve">do nemocnic, svědci odejdou z místa nehody – v takovém případě se původní poloha objektů i osob </w:t>
      </w:r>
      <w:r w:rsidR="00381D8C">
        <w:rPr>
          <w:rFonts w:ascii="Times New Roman" w:hAnsi="Times New Roman" w:cs="Times New Roman"/>
          <w:sz w:val="24"/>
          <w:szCs w:val="24"/>
        </w:rPr>
        <w:t>musí vyznačit</w:t>
      </w:r>
      <w:r w:rsidR="00702E4C">
        <w:rPr>
          <w:rFonts w:ascii="Times New Roman" w:hAnsi="Times New Roman" w:cs="Times New Roman"/>
          <w:sz w:val="24"/>
          <w:szCs w:val="24"/>
        </w:rPr>
        <w:t xml:space="preserve"> – zejm. na základě svědeckých výpovědí</w:t>
      </w:r>
      <w:r w:rsidR="005E559E">
        <w:rPr>
          <w:rFonts w:ascii="Times New Roman" w:hAnsi="Times New Roman" w:cs="Times New Roman"/>
          <w:sz w:val="24"/>
          <w:szCs w:val="24"/>
        </w:rPr>
        <w:t>. Z</w:t>
      </w:r>
      <w:r w:rsidR="00381D8C">
        <w:rPr>
          <w:rFonts w:ascii="Times New Roman" w:hAnsi="Times New Roman" w:cs="Times New Roman"/>
          <w:sz w:val="24"/>
          <w:szCs w:val="24"/>
        </w:rPr>
        <w:t xml:space="preserve">a žádných okolností se již neprovádí rekonstrukce (např. </w:t>
      </w:r>
      <w:r w:rsidR="00C9524D">
        <w:rPr>
          <w:rFonts w:ascii="Times New Roman" w:hAnsi="Times New Roman" w:cs="Times New Roman"/>
          <w:sz w:val="24"/>
          <w:szCs w:val="24"/>
        </w:rPr>
        <w:t xml:space="preserve">tím, že by se znovu přivezla odtažená vozidla). </w:t>
      </w:r>
      <w:r w:rsidR="00702E4C">
        <w:rPr>
          <w:rFonts w:ascii="Times New Roman" w:hAnsi="Times New Roman" w:cs="Times New Roman"/>
          <w:sz w:val="24"/>
          <w:szCs w:val="24"/>
        </w:rPr>
        <w:t>Nezřídka dojde při samotném nárazu objektů k jejich odmrštění, mnohdy daleko od místa srážky, čili vzniká klamný dojem o změně polohy těchto objektů.</w:t>
      </w:r>
      <w:r w:rsidR="00702E4C">
        <w:rPr>
          <w:rStyle w:val="Znakapoznpodarou"/>
          <w:rFonts w:ascii="Times New Roman" w:hAnsi="Times New Roman" w:cs="Times New Roman"/>
          <w:sz w:val="24"/>
          <w:szCs w:val="24"/>
        </w:rPr>
        <w:footnoteReference w:id="84"/>
      </w:r>
      <w:r w:rsidR="00C7582C">
        <w:rPr>
          <w:rFonts w:ascii="Times New Roman" w:hAnsi="Times New Roman" w:cs="Times New Roman"/>
          <w:sz w:val="24"/>
          <w:szCs w:val="24"/>
        </w:rPr>
        <w:t xml:space="preserve"> </w:t>
      </w:r>
    </w:p>
    <w:p w:rsidR="00C7582C" w:rsidRDefault="00C7582C"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Dalším krokem je stanovení výchozího bodu měření, od kterého se měří vzdálenosti jednotlivých stop. Veškeré informace se musí na místě pečlivě číselně označit a vše zdokumentovat – v současné </w:t>
      </w:r>
      <w:r w:rsidR="00021C48">
        <w:rPr>
          <w:rFonts w:ascii="Times New Roman" w:hAnsi="Times New Roman" w:cs="Times New Roman"/>
          <w:sz w:val="24"/>
          <w:szCs w:val="24"/>
        </w:rPr>
        <w:t>době se používají moderní měři</w:t>
      </w:r>
      <w:r>
        <w:rPr>
          <w:rFonts w:ascii="Times New Roman" w:hAnsi="Times New Roman" w:cs="Times New Roman"/>
          <w:sz w:val="24"/>
          <w:szCs w:val="24"/>
        </w:rPr>
        <w:t>cí přístroje, neméně důležitými jsou písemné náčrtky nehody, fotodokumentace a protokol o nehodě. Nedílnou součástí</w:t>
      </w:r>
      <w:r w:rsidR="00021C48">
        <w:rPr>
          <w:rFonts w:ascii="Times New Roman" w:hAnsi="Times New Roman" w:cs="Times New Roman"/>
          <w:sz w:val="24"/>
          <w:szCs w:val="24"/>
        </w:rPr>
        <w:t xml:space="preserve"> každého ohledání je zjištění a popis komunikace, povětrnostních, světelných a rozhledových podmínek, povahy provozu – bude tedy nutné stanovit charakter, rozměry, povrch a stav vozovky (včetně jejího okolí), dopravní značení, stupeň viditelnosti, hustotu provozu a jiné okolnosti. </w:t>
      </w:r>
    </w:p>
    <w:p w:rsidR="000A33F8" w:rsidRDefault="007B583C"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Účelem celého vyšetřování je získat co nejvíce důkazů – základem jsou stopy. Na místě nehody </w:t>
      </w:r>
      <w:r w:rsidR="002F5C51">
        <w:rPr>
          <w:rFonts w:ascii="Times New Roman" w:hAnsi="Times New Roman" w:cs="Times New Roman"/>
          <w:sz w:val="24"/>
          <w:szCs w:val="24"/>
        </w:rPr>
        <w:t>se jich vyskytuje</w:t>
      </w:r>
      <w:r>
        <w:rPr>
          <w:rFonts w:ascii="Times New Roman" w:hAnsi="Times New Roman" w:cs="Times New Roman"/>
          <w:sz w:val="24"/>
          <w:szCs w:val="24"/>
        </w:rPr>
        <w:t xml:space="preserve"> nepřeberné množství. Mezi materiální</w:t>
      </w:r>
      <w:r w:rsidR="002F5C51">
        <w:rPr>
          <w:rFonts w:ascii="Times New Roman" w:hAnsi="Times New Roman" w:cs="Times New Roman"/>
          <w:sz w:val="24"/>
          <w:szCs w:val="24"/>
        </w:rPr>
        <w:t xml:space="preserve"> stopy řadíme stopy </w:t>
      </w:r>
      <w:r w:rsidR="002F5C51">
        <w:rPr>
          <w:rFonts w:ascii="Times New Roman" w:hAnsi="Times New Roman" w:cs="Times New Roman"/>
          <w:sz w:val="24"/>
          <w:szCs w:val="24"/>
        </w:rPr>
        <w:br/>
        <w:t xml:space="preserve">na vozovce, </w:t>
      </w:r>
      <w:r>
        <w:rPr>
          <w:rFonts w:ascii="Times New Roman" w:hAnsi="Times New Roman" w:cs="Times New Roman"/>
          <w:sz w:val="24"/>
          <w:szCs w:val="24"/>
        </w:rPr>
        <w:t>na vozidlech, pevných objektech, příp. i na tělech zraněných i nepřeživších osob</w:t>
      </w:r>
      <w:r w:rsidR="00F9278C">
        <w:rPr>
          <w:rFonts w:ascii="Times New Roman" w:hAnsi="Times New Roman" w:cs="Times New Roman"/>
          <w:sz w:val="24"/>
          <w:szCs w:val="24"/>
        </w:rPr>
        <w:t xml:space="preserve"> </w:t>
      </w:r>
      <w:r w:rsidR="00F9278C">
        <w:rPr>
          <w:rFonts w:ascii="Times New Roman" w:hAnsi="Times New Roman" w:cs="Times New Roman"/>
          <w:sz w:val="24"/>
          <w:szCs w:val="24"/>
        </w:rPr>
        <w:lastRenderedPageBreak/>
        <w:t>(v podobě vnitřních a vnějších zranění – na první pohled viditelnýc</w:t>
      </w:r>
      <w:r w:rsidR="002F5C51">
        <w:rPr>
          <w:rFonts w:ascii="Times New Roman" w:hAnsi="Times New Roman" w:cs="Times New Roman"/>
          <w:sz w:val="24"/>
          <w:szCs w:val="24"/>
        </w:rPr>
        <w:t xml:space="preserve">h, ale i v podobě různých změn </w:t>
      </w:r>
      <w:r w:rsidR="00F9278C">
        <w:rPr>
          <w:rFonts w:ascii="Times New Roman" w:hAnsi="Times New Roman" w:cs="Times New Roman"/>
          <w:sz w:val="24"/>
          <w:szCs w:val="24"/>
        </w:rPr>
        <w:t xml:space="preserve">na oděvu poškozené osoby). </w:t>
      </w:r>
    </w:p>
    <w:p w:rsidR="007B583C" w:rsidRDefault="007B583C"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 skupiny </w:t>
      </w:r>
      <w:r w:rsidRPr="002F5C51">
        <w:rPr>
          <w:rFonts w:ascii="Times New Roman" w:hAnsi="Times New Roman" w:cs="Times New Roman"/>
          <w:b/>
          <w:sz w:val="24"/>
          <w:szCs w:val="24"/>
        </w:rPr>
        <w:t>stop na vozovce</w:t>
      </w:r>
      <w:r>
        <w:rPr>
          <w:rFonts w:ascii="Times New Roman" w:hAnsi="Times New Roman" w:cs="Times New Roman"/>
          <w:sz w:val="24"/>
          <w:szCs w:val="24"/>
        </w:rPr>
        <w:t xml:space="preserve"> patří </w:t>
      </w:r>
      <w:r w:rsidRPr="002F5C51">
        <w:rPr>
          <w:rFonts w:ascii="Times New Roman" w:hAnsi="Times New Roman" w:cs="Times New Roman"/>
          <w:i/>
          <w:sz w:val="24"/>
          <w:szCs w:val="24"/>
        </w:rPr>
        <w:t xml:space="preserve">stopy </w:t>
      </w:r>
      <w:r w:rsidR="00363607" w:rsidRPr="002F5C51">
        <w:rPr>
          <w:rFonts w:ascii="Times New Roman" w:hAnsi="Times New Roman" w:cs="Times New Roman"/>
          <w:i/>
          <w:sz w:val="24"/>
          <w:szCs w:val="24"/>
        </w:rPr>
        <w:t>jízdy vozidla</w:t>
      </w:r>
      <w:r w:rsidR="00363607">
        <w:rPr>
          <w:rFonts w:ascii="Times New Roman" w:hAnsi="Times New Roman" w:cs="Times New Roman"/>
          <w:sz w:val="24"/>
          <w:szCs w:val="24"/>
        </w:rPr>
        <w:t xml:space="preserve"> </w:t>
      </w:r>
      <w:r>
        <w:rPr>
          <w:rFonts w:ascii="Times New Roman" w:hAnsi="Times New Roman" w:cs="Times New Roman"/>
          <w:sz w:val="24"/>
          <w:szCs w:val="24"/>
        </w:rPr>
        <w:t xml:space="preserve">(vytvářené volně se otáčejícími nebrzděnými koly, kdy tvar a reliéf dezénu odpovídá skutečnosti), </w:t>
      </w:r>
      <w:r w:rsidRPr="002F5C51">
        <w:rPr>
          <w:rFonts w:ascii="Times New Roman" w:hAnsi="Times New Roman" w:cs="Times New Roman"/>
          <w:i/>
          <w:sz w:val="24"/>
          <w:szCs w:val="24"/>
        </w:rPr>
        <w:t>brzdné a blokovací stopy</w:t>
      </w:r>
      <w:r>
        <w:rPr>
          <w:rFonts w:ascii="Times New Roman" w:hAnsi="Times New Roman" w:cs="Times New Roman"/>
          <w:sz w:val="24"/>
          <w:szCs w:val="24"/>
        </w:rPr>
        <w:t xml:space="preserve"> (brzdné vznikají ještě se otáčejícím ko</w:t>
      </w:r>
      <w:r w:rsidR="00324A77">
        <w:rPr>
          <w:rFonts w:ascii="Times New Roman" w:hAnsi="Times New Roman" w:cs="Times New Roman"/>
          <w:sz w:val="24"/>
          <w:szCs w:val="24"/>
        </w:rPr>
        <w:t xml:space="preserve">ly oproti blokovacím stopám, na vozovce v podobě černého pruhu, vznikající již neotáčejícím se koly), </w:t>
      </w:r>
      <w:r w:rsidR="00324A77" w:rsidRPr="002F5C51">
        <w:rPr>
          <w:rFonts w:ascii="Times New Roman" w:hAnsi="Times New Roman" w:cs="Times New Roman"/>
          <w:i/>
          <w:sz w:val="24"/>
          <w:szCs w:val="24"/>
        </w:rPr>
        <w:t>stopy smyku a stopy tření a vlečení</w:t>
      </w:r>
      <w:r w:rsidR="00324A77">
        <w:rPr>
          <w:rFonts w:ascii="Times New Roman" w:hAnsi="Times New Roman" w:cs="Times New Roman"/>
          <w:sz w:val="24"/>
          <w:szCs w:val="24"/>
        </w:rPr>
        <w:t xml:space="preserve"> (způsobené v důsledku nárazu vozidla na překážku, která je pak vozidlem vlečena či tlačena). Nesmí se opomenout ani </w:t>
      </w:r>
      <w:r w:rsidR="00324A77" w:rsidRPr="002F5C51">
        <w:rPr>
          <w:rFonts w:ascii="Times New Roman" w:hAnsi="Times New Roman" w:cs="Times New Roman"/>
          <w:i/>
          <w:sz w:val="24"/>
          <w:szCs w:val="24"/>
        </w:rPr>
        <w:t>stopy obuvi</w:t>
      </w:r>
      <w:r w:rsidR="00324A77">
        <w:rPr>
          <w:rFonts w:ascii="Times New Roman" w:hAnsi="Times New Roman" w:cs="Times New Roman"/>
          <w:sz w:val="24"/>
          <w:szCs w:val="24"/>
        </w:rPr>
        <w:t xml:space="preserve"> (zejména chodců), </w:t>
      </w:r>
      <w:r w:rsidR="00324A77" w:rsidRPr="002F5C51">
        <w:rPr>
          <w:rFonts w:ascii="Times New Roman" w:hAnsi="Times New Roman" w:cs="Times New Roman"/>
          <w:i/>
          <w:sz w:val="24"/>
          <w:szCs w:val="24"/>
        </w:rPr>
        <w:t>biologické stopy</w:t>
      </w:r>
      <w:r w:rsidR="00324A77">
        <w:rPr>
          <w:rFonts w:ascii="Times New Roman" w:hAnsi="Times New Roman" w:cs="Times New Roman"/>
          <w:sz w:val="24"/>
          <w:szCs w:val="24"/>
        </w:rPr>
        <w:t xml:space="preserve"> a </w:t>
      </w:r>
      <w:r w:rsidR="00324A77" w:rsidRPr="002F5C51">
        <w:rPr>
          <w:rFonts w:ascii="Times New Roman" w:hAnsi="Times New Roman" w:cs="Times New Roman"/>
          <w:i/>
          <w:sz w:val="24"/>
          <w:szCs w:val="24"/>
        </w:rPr>
        <w:t>stopy kapalin</w:t>
      </w:r>
      <w:r w:rsidR="00324A77">
        <w:rPr>
          <w:rFonts w:ascii="Times New Roman" w:hAnsi="Times New Roman" w:cs="Times New Roman"/>
          <w:sz w:val="24"/>
          <w:szCs w:val="24"/>
        </w:rPr>
        <w:t xml:space="preserve"> vytékajících z vozidel. Většina současných automobilů již má ve své výbavě i tzv. </w:t>
      </w:r>
      <w:proofErr w:type="spellStart"/>
      <w:r w:rsidR="00324A77">
        <w:rPr>
          <w:rFonts w:ascii="Times New Roman" w:hAnsi="Times New Roman" w:cs="Times New Roman"/>
          <w:sz w:val="24"/>
          <w:szCs w:val="24"/>
        </w:rPr>
        <w:t>Anti</w:t>
      </w:r>
      <w:proofErr w:type="spellEnd"/>
      <w:r w:rsidR="00324A77">
        <w:rPr>
          <w:rFonts w:ascii="Times New Roman" w:hAnsi="Times New Roman" w:cs="Times New Roman"/>
          <w:sz w:val="24"/>
          <w:szCs w:val="24"/>
        </w:rPr>
        <w:t>-</w:t>
      </w:r>
      <w:proofErr w:type="spellStart"/>
      <w:r w:rsidR="00324A77">
        <w:rPr>
          <w:rFonts w:ascii="Times New Roman" w:hAnsi="Times New Roman" w:cs="Times New Roman"/>
          <w:sz w:val="24"/>
          <w:szCs w:val="24"/>
        </w:rPr>
        <w:t>block</w:t>
      </w:r>
      <w:proofErr w:type="spellEnd"/>
      <w:r w:rsidR="00324A77">
        <w:rPr>
          <w:rFonts w:ascii="Times New Roman" w:hAnsi="Times New Roman" w:cs="Times New Roman"/>
          <w:sz w:val="24"/>
          <w:szCs w:val="24"/>
        </w:rPr>
        <w:t xml:space="preserve"> systém, díky kterému </w:t>
      </w:r>
      <w:r w:rsidR="002F5C51">
        <w:rPr>
          <w:rFonts w:ascii="Times New Roman" w:hAnsi="Times New Roman" w:cs="Times New Roman"/>
          <w:sz w:val="24"/>
          <w:szCs w:val="24"/>
        </w:rPr>
        <w:t xml:space="preserve">při prudkém brzdění </w:t>
      </w:r>
      <w:r w:rsidR="00324A77">
        <w:rPr>
          <w:rFonts w:ascii="Times New Roman" w:hAnsi="Times New Roman" w:cs="Times New Roman"/>
          <w:sz w:val="24"/>
          <w:szCs w:val="24"/>
        </w:rPr>
        <w:t xml:space="preserve">nedochází k zablokování pohybu kol a usnadňuje tak řidiči kontrolu nad vozidlem. V souvislosti s tímto systémem proto hovoříme i </w:t>
      </w:r>
      <w:r w:rsidR="002F5C51">
        <w:rPr>
          <w:rFonts w:ascii="Times New Roman" w:hAnsi="Times New Roman" w:cs="Times New Roman"/>
          <w:sz w:val="24"/>
          <w:szCs w:val="24"/>
        </w:rPr>
        <w:br/>
      </w:r>
      <w:r w:rsidR="00324A77">
        <w:rPr>
          <w:rFonts w:ascii="Times New Roman" w:hAnsi="Times New Roman" w:cs="Times New Roman"/>
          <w:sz w:val="24"/>
          <w:szCs w:val="24"/>
        </w:rPr>
        <w:t xml:space="preserve">o tzv. </w:t>
      </w:r>
      <w:r w:rsidR="00324A77" w:rsidRPr="002F5C51">
        <w:rPr>
          <w:rFonts w:ascii="Times New Roman" w:hAnsi="Times New Roman" w:cs="Times New Roman"/>
          <w:i/>
          <w:sz w:val="24"/>
          <w:szCs w:val="24"/>
        </w:rPr>
        <w:t>antiblokovacích stopách</w:t>
      </w:r>
      <w:r w:rsidR="00324A77">
        <w:rPr>
          <w:rFonts w:ascii="Times New Roman" w:hAnsi="Times New Roman" w:cs="Times New Roman"/>
          <w:sz w:val="24"/>
          <w:szCs w:val="24"/>
        </w:rPr>
        <w:t xml:space="preserve">, tvořených střídavě tmavými a lesklými plochami </w:t>
      </w:r>
      <w:r w:rsidR="002F5C51">
        <w:rPr>
          <w:rFonts w:ascii="Times New Roman" w:hAnsi="Times New Roman" w:cs="Times New Roman"/>
          <w:sz w:val="24"/>
          <w:szCs w:val="24"/>
        </w:rPr>
        <w:br/>
      </w:r>
      <w:r w:rsidR="00324A77">
        <w:rPr>
          <w:rFonts w:ascii="Times New Roman" w:hAnsi="Times New Roman" w:cs="Times New Roman"/>
          <w:sz w:val="24"/>
          <w:szCs w:val="24"/>
        </w:rPr>
        <w:t>na vozovce.</w:t>
      </w:r>
      <w:r w:rsidR="00324A77">
        <w:rPr>
          <w:rStyle w:val="Znakapoznpodarou"/>
          <w:rFonts w:ascii="Times New Roman" w:hAnsi="Times New Roman" w:cs="Times New Roman"/>
          <w:sz w:val="24"/>
          <w:szCs w:val="24"/>
        </w:rPr>
        <w:footnoteReference w:id="85"/>
      </w:r>
    </w:p>
    <w:p w:rsidR="003B45E1" w:rsidRDefault="00C61953"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Různý stupeň deformace a destrukce vozidel, jejich poškrábání, odření, změny uvnitř vozidel – to vše nám vytváří </w:t>
      </w:r>
      <w:r w:rsidRPr="002F5C51">
        <w:rPr>
          <w:rFonts w:ascii="Times New Roman" w:hAnsi="Times New Roman" w:cs="Times New Roman"/>
          <w:b/>
          <w:sz w:val="24"/>
          <w:szCs w:val="24"/>
        </w:rPr>
        <w:t>stopy na zúčastněných vozidlech</w:t>
      </w:r>
      <w:r>
        <w:rPr>
          <w:rFonts w:ascii="Times New Roman" w:hAnsi="Times New Roman" w:cs="Times New Roman"/>
          <w:sz w:val="24"/>
          <w:szCs w:val="24"/>
        </w:rPr>
        <w:t xml:space="preserve">. Naopak stopy vzniklé nárazem vozidla </w:t>
      </w:r>
      <w:r w:rsidR="00F9278C">
        <w:rPr>
          <w:rFonts w:ascii="Times New Roman" w:hAnsi="Times New Roman" w:cs="Times New Roman"/>
          <w:sz w:val="24"/>
          <w:szCs w:val="24"/>
        </w:rPr>
        <w:t xml:space="preserve">do stromů, zdí, plotů, obrubníků, svodidel a jiných překážek označujeme jako </w:t>
      </w:r>
      <w:r w:rsidR="00F9278C" w:rsidRPr="002F5C51">
        <w:rPr>
          <w:rFonts w:ascii="Times New Roman" w:hAnsi="Times New Roman" w:cs="Times New Roman"/>
          <w:b/>
          <w:sz w:val="24"/>
          <w:szCs w:val="24"/>
        </w:rPr>
        <w:t>stopy vzniklé na pevných objektech</w:t>
      </w:r>
      <w:r w:rsidR="00F9278C">
        <w:rPr>
          <w:rFonts w:ascii="Times New Roman" w:hAnsi="Times New Roman" w:cs="Times New Roman"/>
          <w:sz w:val="24"/>
          <w:szCs w:val="24"/>
        </w:rPr>
        <w:t xml:space="preserve">. </w:t>
      </w:r>
    </w:p>
    <w:p w:rsidR="0085646A" w:rsidRPr="008232BD" w:rsidRDefault="0085646A" w:rsidP="0085646A">
      <w:pPr>
        <w:pStyle w:val="Bezmezer"/>
        <w:spacing w:line="360" w:lineRule="auto"/>
        <w:ind w:firstLine="284"/>
        <w:jc w:val="both"/>
        <w:rPr>
          <w:rFonts w:ascii="Times New Roman" w:hAnsi="Times New Roman" w:cs="Times New Roman"/>
          <w:sz w:val="24"/>
          <w:szCs w:val="24"/>
        </w:rPr>
      </w:pPr>
    </w:p>
    <w:p w:rsidR="00811CF3" w:rsidRDefault="004F1846" w:rsidP="00630847">
      <w:pPr>
        <w:pStyle w:val="DP333"/>
      </w:pPr>
      <w:bookmarkStart w:id="25" w:name="_Toc286506740"/>
      <w:r>
        <w:t>4.3</w:t>
      </w:r>
      <w:r w:rsidR="00630847">
        <w:t>.2</w:t>
      </w:r>
      <w:r w:rsidR="00275D08">
        <w:tab/>
      </w:r>
      <w:r w:rsidR="00275D08">
        <w:tab/>
      </w:r>
      <w:r w:rsidR="009A5DA8" w:rsidRPr="00275D08">
        <w:t>Ohledání dopravního prostředku</w:t>
      </w:r>
      <w:bookmarkEnd w:id="25"/>
    </w:p>
    <w:p w:rsidR="004F1846" w:rsidRDefault="00AC4E3B"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Ohledání vozidla se může uskutečnit v rámci samotného ohledání místa nehody anebo </w:t>
      </w:r>
      <w:r>
        <w:rPr>
          <w:rFonts w:ascii="Times New Roman" w:hAnsi="Times New Roman" w:cs="Times New Roman"/>
          <w:sz w:val="24"/>
          <w:szCs w:val="24"/>
        </w:rPr>
        <w:br/>
        <w:t>na jiném místě jakožto samostatný úkon. Jelikož situace a okolnosti ve většině případů neumožňují podrobnou prohlídku vozidla, omezí se vyšetřující osoba na nejdůležitější úkony, ostatní jsou již předmětem důkladné servisní prohlídky a také odborného znaleckého posouzení</w:t>
      </w:r>
      <w:r w:rsidR="00012A6C">
        <w:rPr>
          <w:rFonts w:ascii="Times New Roman" w:hAnsi="Times New Roman" w:cs="Times New Roman"/>
          <w:sz w:val="24"/>
          <w:szCs w:val="24"/>
        </w:rPr>
        <w:t>.</w:t>
      </w:r>
      <w:r w:rsidR="00131F6D">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w:t>
      </w:r>
      <w:r w:rsidR="00460CEA">
        <w:rPr>
          <w:rFonts w:ascii="Times New Roman" w:hAnsi="Times New Roman" w:cs="Times New Roman"/>
          <w:sz w:val="24"/>
          <w:szCs w:val="24"/>
        </w:rPr>
        <w:t xml:space="preserve">Prvotní pozornost je tedy zaměřena na zjištění polohy a technického stavu vozidla, včetně </w:t>
      </w:r>
      <w:r w:rsidR="00131F6D">
        <w:rPr>
          <w:rFonts w:ascii="Times New Roman" w:hAnsi="Times New Roman" w:cs="Times New Roman"/>
          <w:sz w:val="24"/>
          <w:szCs w:val="24"/>
        </w:rPr>
        <w:t xml:space="preserve">konečného stavu a polohy ovládacích prvků, dále na postavení kol, charakter poškození vozidla (pokud je vybaveno tachografem, zajistí se tachografický kotouč či výpis záznamového zařízení z digitálního </w:t>
      </w:r>
      <w:r w:rsidR="006D0B27">
        <w:rPr>
          <w:rFonts w:ascii="Times New Roman" w:hAnsi="Times New Roman" w:cs="Times New Roman"/>
          <w:sz w:val="24"/>
          <w:szCs w:val="24"/>
        </w:rPr>
        <w:t xml:space="preserve">tachografu). </w:t>
      </w:r>
      <w:r w:rsidR="00882B1B">
        <w:rPr>
          <w:rFonts w:ascii="Times New Roman" w:hAnsi="Times New Roman" w:cs="Times New Roman"/>
          <w:sz w:val="24"/>
          <w:szCs w:val="24"/>
        </w:rPr>
        <w:t>Odbo</w:t>
      </w:r>
      <w:r w:rsidR="006D0B27">
        <w:rPr>
          <w:rFonts w:ascii="Times New Roman" w:hAnsi="Times New Roman" w:cs="Times New Roman"/>
          <w:sz w:val="24"/>
          <w:szCs w:val="24"/>
        </w:rPr>
        <w:t xml:space="preserve">rníci doporučující systematické </w:t>
      </w:r>
      <w:r w:rsidR="00882B1B">
        <w:rPr>
          <w:rFonts w:ascii="Times New Roman" w:hAnsi="Times New Roman" w:cs="Times New Roman"/>
          <w:sz w:val="24"/>
          <w:szCs w:val="24"/>
        </w:rPr>
        <w:t>ohledání dopravního prostředku, počínající</w:t>
      </w:r>
      <w:r w:rsidR="009511A3">
        <w:rPr>
          <w:rFonts w:ascii="Times New Roman" w:hAnsi="Times New Roman" w:cs="Times New Roman"/>
          <w:sz w:val="24"/>
          <w:szCs w:val="24"/>
        </w:rPr>
        <w:t xml:space="preserve"> zaznamenáním základních údajů o vozidle (typ, barva, státní poznávací značka, číslo motoru, druh pohonu, datum provedení poslední technické kontroly aj.), přes zaměření vozidla k výchozímu bodu ohledání, až po detailní </w:t>
      </w:r>
      <w:r w:rsidR="009511A3">
        <w:rPr>
          <w:rFonts w:ascii="Times New Roman" w:hAnsi="Times New Roman" w:cs="Times New Roman"/>
          <w:sz w:val="24"/>
          <w:szCs w:val="24"/>
        </w:rPr>
        <w:lastRenderedPageBreak/>
        <w:t>popis vnějších a vnitřních částí vozidla</w:t>
      </w:r>
      <w:r w:rsidR="004F1846">
        <w:rPr>
          <w:rFonts w:ascii="Times New Roman" w:hAnsi="Times New Roman" w:cs="Times New Roman"/>
          <w:sz w:val="24"/>
          <w:szCs w:val="24"/>
        </w:rPr>
        <w:t>, včetně jeji</w:t>
      </w:r>
      <w:r w:rsidR="009511A3">
        <w:rPr>
          <w:rFonts w:ascii="Times New Roman" w:hAnsi="Times New Roman" w:cs="Times New Roman"/>
          <w:sz w:val="24"/>
          <w:szCs w:val="24"/>
        </w:rPr>
        <w:t xml:space="preserve">ch poškození. </w:t>
      </w:r>
      <w:r w:rsidR="0090429F">
        <w:rPr>
          <w:rFonts w:ascii="Times New Roman" w:hAnsi="Times New Roman" w:cs="Times New Roman"/>
          <w:sz w:val="24"/>
          <w:szCs w:val="24"/>
        </w:rPr>
        <w:t xml:space="preserve">Podrobnější prohlídku pak provádí po odtažení vozidla znalec z oboru automobilové techniky. </w:t>
      </w:r>
    </w:p>
    <w:p w:rsidR="00176956" w:rsidRDefault="0090429F"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Vyšetřování vozidel se vztahuje zejména na zařízení ovl</w:t>
      </w:r>
      <w:r w:rsidR="00DC0D75">
        <w:rPr>
          <w:rFonts w:ascii="Times New Roman" w:hAnsi="Times New Roman" w:cs="Times New Roman"/>
          <w:sz w:val="24"/>
          <w:szCs w:val="24"/>
        </w:rPr>
        <w:t xml:space="preserve">ivňující samotnou bezpečnost jízdy – těmi jsou </w:t>
      </w:r>
      <w:r w:rsidR="004F1846">
        <w:rPr>
          <w:rFonts w:ascii="Times New Roman" w:hAnsi="Times New Roman" w:cs="Times New Roman"/>
          <w:sz w:val="24"/>
          <w:szCs w:val="24"/>
        </w:rPr>
        <w:t>např.</w:t>
      </w:r>
      <w:r w:rsidR="00DC0D75">
        <w:rPr>
          <w:rFonts w:ascii="Times New Roman" w:hAnsi="Times New Roman" w:cs="Times New Roman"/>
          <w:sz w:val="24"/>
          <w:szCs w:val="24"/>
        </w:rPr>
        <w:t xml:space="preserve"> brzdy, řízení, osvětlovací zařízení, pneumatiky, ukazatelé směru jízdy, zpětná zrcátka, stěrače, zařízení k dávání výstražných znamení, náklad</w:t>
      </w:r>
      <w:r w:rsidR="004F1846">
        <w:rPr>
          <w:rFonts w:ascii="Times New Roman" w:hAnsi="Times New Roman" w:cs="Times New Roman"/>
          <w:sz w:val="24"/>
          <w:szCs w:val="24"/>
        </w:rPr>
        <w:t>.</w:t>
      </w:r>
      <w:r w:rsidR="00DC0D75">
        <w:rPr>
          <w:rStyle w:val="Znakapoznpodarou"/>
          <w:rFonts w:ascii="Times New Roman" w:hAnsi="Times New Roman" w:cs="Times New Roman"/>
          <w:sz w:val="24"/>
          <w:szCs w:val="24"/>
        </w:rPr>
        <w:footnoteReference w:id="87"/>
      </w:r>
      <w:r w:rsidR="0083529F">
        <w:rPr>
          <w:rFonts w:ascii="Times New Roman" w:hAnsi="Times New Roman" w:cs="Times New Roman"/>
          <w:sz w:val="24"/>
          <w:szCs w:val="24"/>
        </w:rPr>
        <w:t xml:space="preserve"> Každý řidič je povinen užívat jen vozidlo splňující technické podmínky a přizpůsobit jízdu technickým vlastnostem vozidla. </w:t>
      </w:r>
      <w:r w:rsidR="008212FC">
        <w:rPr>
          <w:rFonts w:ascii="Times New Roman" w:hAnsi="Times New Roman" w:cs="Times New Roman"/>
          <w:sz w:val="24"/>
          <w:szCs w:val="24"/>
        </w:rPr>
        <w:t xml:space="preserve">Pokud tak neučiní, může čelit i podezření ze spáchání přestupku </w:t>
      </w:r>
      <w:r w:rsidR="004F1846">
        <w:rPr>
          <w:rFonts w:ascii="Times New Roman" w:hAnsi="Times New Roman" w:cs="Times New Roman"/>
          <w:sz w:val="24"/>
          <w:szCs w:val="24"/>
        </w:rPr>
        <w:br/>
      </w:r>
      <w:r w:rsidR="008212FC">
        <w:rPr>
          <w:rFonts w:ascii="Times New Roman" w:hAnsi="Times New Roman" w:cs="Times New Roman"/>
          <w:sz w:val="24"/>
          <w:szCs w:val="24"/>
        </w:rPr>
        <w:t xml:space="preserve">proti bezpečnosti a plynulosti provozu na pozemních komunikacích. </w:t>
      </w:r>
    </w:p>
    <w:p w:rsidR="000A722A" w:rsidRPr="003B45E1" w:rsidRDefault="000A722A" w:rsidP="000A722A">
      <w:pPr>
        <w:spacing w:after="0" w:line="360" w:lineRule="auto"/>
        <w:ind w:firstLine="284"/>
        <w:jc w:val="both"/>
        <w:rPr>
          <w:rFonts w:ascii="Times New Roman" w:hAnsi="Times New Roman" w:cs="Times New Roman"/>
          <w:sz w:val="24"/>
          <w:szCs w:val="24"/>
        </w:rPr>
      </w:pPr>
    </w:p>
    <w:p w:rsidR="00811CF3" w:rsidRDefault="004F1846" w:rsidP="00630847">
      <w:pPr>
        <w:pStyle w:val="DP333"/>
      </w:pPr>
      <w:bookmarkStart w:id="26" w:name="_Toc286506741"/>
      <w:r>
        <w:t>4.3</w:t>
      </w:r>
      <w:r w:rsidR="00630847">
        <w:t>.3</w:t>
      </w:r>
      <w:r w:rsidR="00275D08">
        <w:tab/>
      </w:r>
      <w:r w:rsidR="00275D08">
        <w:tab/>
      </w:r>
      <w:r w:rsidR="009A5DA8" w:rsidRPr="00275D08">
        <w:t>Ohledání mrtvol, zajištění lékařských prohlídek</w:t>
      </w:r>
      <w:bookmarkEnd w:id="26"/>
    </w:p>
    <w:p w:rsidR="008212FC" w:rsidRDefault="00CB18B1"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současné době se prakticky žádná silniční dopravní nehoda neobejde bez zraněných osob, i </w:t>
      </w:r>
      <w:r w:rsidR="008901C6">
        <w:rPr>
          <w:rFonts w:ascii="Times New Roman" w:hAnsi="Times New Roman" w:cs="Times New Roman"/>
          <w:sz w:val="24"/>
          <w:szCs w:val="24"/>
        </w:rPr>
        <w:t xml:space="preserve">bez </w:t>
      </w:r>
      <w:r>
        <w:rPr>
          <w:rFonts w:ascii="Times New Roman" w:hAnsi="Times New Roman" w:cs="Times New Roman"/>
          <w:sz w:val="24"/>
          <w:szCs w:val="24"/>
        </w:rPr>
        <w:t xml:space="preserve">ztrát na životech. </w:t>
      </w:r>
      <w:r w:rsidR="008901C6">
        <w:rPr>
          <w:rFonts w:ascii="Times New Roman" w:hAnsi="Times New Roman" w:cs="Times New Roman"/>
          <w:sz w:val="24"/>
          <w:szCs w:val="24"/>
        </w:rPr>
        <w:t>Rychlý zásah a pomoc účastníkům nehody mohou neúprosné statistiky zmírnit, tragickým násled</w:t>
      </w:r>
      <w:r w:rsidR="001A5CC6">
        <w:rPr>
          <w:rFonts w:ascii="Times New Roman" w:hAnsi="Times New Roman" w:cs="Times New Roman"/>
          <w:sz w:val="24"/>
          <w:szCs w:val="24"/>
        </w:rPr>
        <w:t>kům se však vyhnout nelze.</w:t>
      </w:r>
    </w:p>
    <w:p w:rsidR="001A5CC6" w:rsidRDefault="001A5CC6"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Při samotném ohledání mrtvoly se zjišťuje, zkoumá, hodnotí charakter místa nálezu a polohy těla, stav jejího</w:t>
      </w:r>
      <w:r w:rsidR="00151692">
        <w:rPr>
          <w:rFonts w:ascii="Times New Roman" w:hAnsi="Times New Roman" w:cs="Times New Roman"/>
          <w:sz w:val="24"/>
          <w:szCs w:val="24"/>
        </w:rPr>
        <w:t xml:space="preserve"> oděvu, charakter zranění </w:t>
      </w:r>
      <w:r>
        <w:rPr>
          <w:rFonts w:ascii="Times New Roman" w:hAnsi="Times New Roman" w:cs="Times New Roman"/>
          <w:sz w:val="24"/>
          <w:szCs w:val="24"/>
        </w:rPr>
        <w:t xml:space="preserve">a samozřejmě stopy nacházející se </w:t>
      </w:r>
      <w:r>
        <w:rPr>
          <w:rFonts w:ascii="Times New Roman" w:hAnsi="Times New Roman" w:cs="Times New Roman"/>
          <w:sz w:val="24"/>
          <w:szCs w:val="24"/>
        </w:rPr>
        <w:br/>
        <w:t xml:space="preserve">na těle zemřelého. Přítomnost soudního lékaře není na místě nehody nutná, postačí </w:t>
      </w:r>
      <w:r w:rsidR="004F1846">
        <w:rPr>
          <w:rFonts w:ascii="Times New Roman" w:hAnsi="Times New Roman" w:cs="Times New Roman"/>
          <w:sz w:val="24"/>
          <w:szCs w:val="24"/>
        </w:rPr>
        <w:t xml:space="preserve">tu </w:t>
      </w:r>
      <w:r w:rsidR="00151692">
        <w:rPr>
          <w:rFonts w:ascii="Times New Roman" w:hAnsi="Times New Roman" w:cs="Times New Roman"/>
          <w:sz w:val="24"/>
          <w:szCs w:val="24"/>
        </w:rPr>
        <w:t xml:space="preserve">obvodní lékař či lékař vykonávající pohotovostní službu. Veškeré stopy se musí </w:t>
      </w:r>
      <w:r w:rsidR="00CE2BC5">
        <w:rPr>
          <w:rFonts w:ascii="Times New Roman" w:hAnsi="Times New Roman" w:cs="Times New Roman"/>
          <w:sz w:val="24"/>
          <w:szCs w:val="24"/>
        </w:rPr>
        <w:t xml:space="preserve">náležitě </w:t>
      </w:r>
      <w:r w:rsidR="00151692">
        <w:rPr>
          <w:rFonts w:ascii="Times New Roman" w:hAnsi="Times New Roman" w:cs="Times New Roman"/>
          <w:sz w:val="24"/>
          <w:szCs w:val="24"/>
        </w:rPr>
        <w:t xml:space="preserve">zdokumentovat, charakter a rozmístění zranění jsou </w:t>
      </w:r>
      <w:r w:rsidR="004A3FB8">
        <w:rPr>
          <w:rFonts w:ascii="Times New Roman" w:hAnsi="Times New Roman" w:cs="Times New Roman"/>
          <w:sz w:val="24"/>
          <w:szCs w:val="24"/>
        </w:rPr>
        <w:t>porovnávány s výsledky ohledání místa nálezu mrtvoly a s ostatními stopami na místě nehody, což může napomoci ke stanovení příčin zranění i celému průběhu události</w:t>
      </w:r>
      <w:r w:rsidR="004A3FB8">
        <w:rPr>
          <w:rStyle w:val="Znakapoznpodarou"/>
          <w:rFonts w:ascii="Times New Roman" w:hAnsi="Times New Roman" w:cs="Times New Roman"/>
          <w:sz w:val="24"/>
          <w:szCs w:val="24"/>
        </w:rPr>
        <w:footnoteReference w:id="88"/>
      </w:r>
      <w:r w:rsidR="004A3FB8">
        <w:rPr>
          <w:rFonts w:ascii="Times New Roman" w:hAnsi="Times New Roman" w:cs="Times New Roman"/>
          <w:sz w:val="24"/>
          <w:szCs w:val="24"/>
        </w:rPr>
        <w:t xml:space="preserve">. </w:t>
      </w:r>
    </w:p>
    <w:p w:rsidR="00CE2BC5" w:rsidRDefault="00787194"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místě nehody se neprovádí detailní ohledání těla mrtvoly, to je úkolem až soudního patologa, přesto musí být dodržen určitý postup: tělo se popisuje od hlavy směrem k dolním končetinám, veškeré stopy se musí zapsat a vyfotografovat tak, aby byla co nejlépe zachycena </w:t>
      </w:r>
      <w:r w:rsidR="00CE2BC5">
        <w:rPr>
          <w:rFonts w:ascii="Times New Roman" w:hAnsi="Times New Roman" w:cs="Times New Roman"/>
          <w:sz w:val="24"/>
          <w:szCs w:val="24"/>
        </w:rPr>
        <w:t>všechna</w:t>
      </w:r>
      <w:r>
        <w:rPr>
          <w:rFonts w:ascii="Times New Roman" w:hAnsi="Times New Roman" w:cs="Times New Roman"/>
          <w:sz w:val="24"/>
          <w:szCs w:val="24"/>
        </w:rPr>
        <w:t xml:space="preserve"> poranění. Až při pitvě</w:t>
      </w:r>
      <w:r w:rsidR="00E16DB7">
        <w:rPr>
          <w:rStyle w:val="Znakapoznpodarou"/>
          <w:rFonts w:ascii="Times New Roman" w:hAnsi="Times New Roman" w:cs="Times New Roman"/>
          <w:sz w:val="24"/>
          <w:szCs w:val="24"/>
        </w:rPr>
        <w:footnoteReference w:id="89"/>
      </w:r>
      <w:r>
        <w:rPr>
          <w:rFonts w:ascii="Times New Roman" w:hAnsi="Times New Roman" w:cs="Times New Roman"/>
          <w:sz w:val="24"/>
          <w:szCs w:val="24"/>
        </w:rPr>
        <w:t xml:space="preserve"> se </w:t>
      </w:r>
      <w:r w:rsidR="002534FA">
        <w:rPr>
          <w:rFonts w:ascii="Times New Roman" w:hAnsi="Times New Roman" w:cs="Times New Roman"/>
          <w:sz w:val="24"/>
          <w:szCs w:val="24"/>
        </w:rPr>
        <w:t xml:space="preserve">patolog </w:t>
      </w:r>
      <w:r>
        <w:rPr>
          <w:rFonts w:ascii="Times New Roman" w:hAnsi="Times New Roman" w:cs="Times New Roman"/>
          <w:sz w:val="24"/>
          <w:szCs w:val="24"/>
        </w:rPr>
        <w:t>podrobně</w:t>
      </w:r>
      <w:r w:rsidR="002534FA">
        <w:rPr>
          <w:rFonts w:ascii="Times New Roman" w:hAnsi="Times New Roman" w:cs="Times New Roman"/>
          <w:sz w:val="24"/>
          <w:szCs w:val="24"/>
        </w:rPr>
        <w:t xml:space="preserve"> zabývá jednotlivými zraněními, díky kterým je možné určit konkrétní příčiny i dobu smrti. </w:t>
      </w:r>
    </w:p>
    <w:p w:rsidR="006D0B27" w:rsidRDefault="002534FA" w:rsidP="006D0B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Úkolem policejního orgánu, resp. vyšetřovatele je zejména zajistit stopy na oděvu mrtvého. Při střetu s vozidlem to budou otisky pneumatik, částečky střepů, oděrky laku</w:t>
      </w:r>
      <w:r w:rsidR="006D0B27">
        <w:rPr>
          <w:rFonts w:ascii="Times New Roman" w:hAnsi="Times New Roman" w:cs="Times New Roman"/>
          <w:sz w:val="24"/>
          <w:szCs w:val="24"/>
        </w:rPr>
        <w:br/>
      </w:r>
      <w:r>
        <w:rPr>
          <w:rFonts w:ascii="Times New Roman" w:hAnsi="Times New Roman" w:cs="Times New Roman"/>
          <w:sz w:val="24"/>
          <w:szCs w:val="24"/>
        </w:rPr>
        <w:t xml:space="preserve"> </w:t>
      </w:r>
    </w:p>
    <w:p w:rsidR="002602DE" w:rsidRDefault="0021554D" w:rsidP="006D0B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sponách, knoflících a jiných pevných částeček oděvu apod</w:t>
      </w:r>
      <w:r w:rsidR="009E0E0C">
        <w:rPr>
          <w:rFonts w:ascii="Times New Roman" w:hAnsi="Times New Roman" w:cs="Times New Roman"/>
          <w:sz w:val="24"/>
          <w:szCs w:val="24"/>
        </w:rPr>
        <w:t>.</w:t>
      </w:r>
      <w:r w:rsidR="009E0E0C">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w:t>
      </w:r>
      <w:r w:rsidR="009E0E0C">
        <w:rPr>
          <w:rFonts w:ascii="Times New Roman" w:hAnsi="Times New Roman" w:cs="Times New Roman"/>
          <w:sz w:val="24"/>
          <w:szCs w:val="24"/>
        </w:rPr>
        <w:t>Tyto informace mohou být nejcennější v případech, kdy viník ujel z místa nehody.</w:t>
      </w:r>
    </w:p>
    <w:p w:rsidR="0085646A" w:rsidRDefault="002602DE"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85646A">
        <w:rPr>
          <w:rFonts w:ascii="Times New Roman" w:hAnsi="Times New Roman" w:cs="Times New Roman"/>
          <w:sz w:val="24"/>
          <w:szCs w:val="24"/>
        </w:rPr>
        <w:t xml:space="preserve">rohlídku zraněných osob provádí </w:t>
      </w:r>
      <w:r>
        <w:rPr>
          <w:rFonts w:ascii="Times New Roman" w:hAnsi="Times New Roman" w:cs="Times New Roman"/>
          <w:sz w:val="24"/>
          <w:szCs w:val="24"/>
        </w:rPr>
        <w:t xml:space="preserve">lékař a to vždy až ve zdravotnickém zařízení. </w:t>
      </w:r>
      <w:r w:rsidR="00CE2BC5">
        <w:rPr>
          <w:rFonts w:ascii="Times New Roman" w:hAnsi="Times New Roman" w:cs="Times New Roman"/>
          <w:sz w:val="24"/>
          <w:szCs w:val="24"/>
        </w:rPr>
        <w:br/>
      </w:r>
      <w:r>
        <w:rPr>
          <w:rFonts w:ascii="Times New Roman" w:hAnsi="Times New Roman" w:cs="Times New Roman"/>
          <w:sz w:val="24"/>
          <w:szCs w:val="24"/>
        </w:rPr>
        <w:t>Na místě nehody se poskytuje pouze první pomoc a další úkony umožňující převoz zraněných. V rámci prohlídky lékař zjistí veškerá poranění, jejich množství, druh,</w:t>
      </w:r>
      <w:r w:rsidR="00740793">
        <w:rPr>
          <w:rFonts w:ascii="Times New Roman" w:hAnsi="Times New Roman" w:cs="Times New Roman"/>
          <w:sz w:val="24"/>
          <w:szCs w:val="24"/>
        </w:rPr>
        <w:t xml:space="preserve"> charakter, rozsah, rozmístění </w:t>
      </w:r>
      <w:r>
        <w:rPr>
          <w:rFonts w:ascii="Times New Roman" w:hAnsi="Times New Roman" w:cs="Times New Roman"/>
          <w:sz w:val="24"/>
          <w:szCs w:val="24"/>
        </w:rPr>
        <w:t xml:space="preserve">na těle poškozeného, </w:t>
      </w:r>
      <w:r w:rsidR="0022575A">
        <w:rPr>
          <w:rFonts w:ascii="Times New Roman" w:hAnsi="Times New Roman" w:cs="Times New Roman"/>
          <w:sz w:val="24"/>
          <w:szCs w:val="24"/>
        </w:rPr>
        <w:t xml:space="preserve">a vše náležitě zaprotokoluje do lékařské zprávy, kterou odešle příslušnému policejnímu orgánu. Lékař </w:t>
      </w:r>
      <w:r w:rsidR="00CE2BC5">
        <w:rPr>
          <w:rFonts w:ascii="Times New Roman" w:hAnsi="Times New Roman" w:cs="Times New Roman"/>
          <w:sz w:val="24"/>
          <w:szCs w:val="24"/>
        </w:rPr>
        <w:t>hraje</w:t>
      </w:r>
      <w:r w:rsidR="0022575A">
        <w:rPr>
          <w:rFonts w:ascii="Times New Roman" w:hAnsi="Times New Roman" w:cs="Times New Roman"/>
          <w:sz w:val="24"/>
          <w:szCs w:val="24"/>
        </w:rPr>
        <w:t xml:space="preserve"> významnou roli i při provádění krevních i jiných testů, pro účely zjištění ovlivnění účastníků nehody alkoholem, příp. jinými omamnými látkami. O této problematice pojednávám v</w:t>
      </w:r>
      <w:r w:rsidR="00CE2BC5">
        <w:rPr>
          <w:rFonts w:ascii="Times New Roman" w:hAnsi="Times New Roman" w:cs="Times New Roman"/>
          <w:sz w:val="24"/>
          <w:szCs w:val="24"/>
        </w:rPr>
        <w:t> </w:t>
      </w:r>
      <w:r w:rsidR="0022575A">
        <w:rPr>
          <w:rFonts w:ascii="Times New Roman" w:hAnsi="Times New Roman" w:cs="Times New Roman"/>
          <w:sz w:val="24"/>
          <w:szCs w:val="24"/>
        </w:rPr>
        <w:t>násl</w:t>
      </w:r>
      <w:r w:rsidR="00CE2BC5">
        <w:rPr>
          <w:rFonts w:ascii="Times New Roman" w:hAnsi="Times New Roman" w:cs="Times New Roman"/>
          <w:sz w:val="24"/>
          <w:szCs w:val="24"/>
        </w:rPr>
        <w:t xml:space="preserve">edující </w:t>
      </w:r>
      <w:r w:rsidR="0022575A">
        <w:rPr>
          <w:rFonts w:ascii="Times New Roman" w:hAnsi="Times New Roman" w:cs="Times New Roman"/>
          <w:sz w:val="24"/>
          <w:szCs w:val="24"/>
        </w:rPr>
        <w:t>kapitole.</w:t>
      </w:r>
    </w:p>
    <w:p w:rsidR="00176956" w:rsidRPr="008212FC" w:rsidRDefault="00176956" w:rsidP="0022575A">
      <w:pPr>
        <w:spacing w:after="0" w:line="360" w:lineRule="auto"/>
        <w:jc w:val="both"/>
        <w:rPr>
          <w:rFonts w:ascii="Times New Roman" w:hAnsi="Times New Roman" w:cs="Times New Roman"/>
          <w:sz w:val="24"/>
          <w:szCs w:val="24"/>
        </w:rPr>
      </w:pPr>
    </w:p>
    <w:p w:rsidR="00811CF3" w:rsidRPr="00275D08" w:rsidRDefault="004F1846" w:rsidP="00630847">
      <w:pPr>
        <w:pStyle w:val="DP333"/>
      </w:pPr>
      <w:bookmarkStart w:id="27" w:name="_Toc286506742"/>
      <w:r>
        <w:t>4.3</w:t>
      </w:r>
      <w:r w:rsidR="00630847">
        <w:t>.4</w:t>
      </w:r>
      <w:r w:rsidR="00275D08">
        <w:tab/>
      </w:r>
      <w:r w:rsidR="00275D08">
        <w:tab/>
      </w:r>
      <w:r w:rsidR="00F46891" w:rsidRPr="00275D08">
        <w:t xml:space="preserve">Zjištění </w:t>
      </w:r>
      <w:r w:rsidR="008212FC">
        <w:t>stavu účastníků nehody</w:t>
      </w:r>
      <w:bookmarkEnd w:id="27"/>
      <w:r w:rsidR="008212FC">
        <w:t xml:space="preserve"> </w:t>
      </w:r>
    </w:p>
    <w:p w:rsidR="006807B0" w:rsidRPr="00EB7D96" w:rsidRDefault="00BC516A" w:rsidP="00740793">
      <w:pPr>
        <w:pStyle w:val="Bezmezer"/>
        <w:spacing w:line="360" w:lineRule="auto"/>
        <w:ind w:firstLine="567"/>
        <w:jc w:val="both"/>
        <w:rPr>
          <w:rFonts w:ascii="Times New Roman" w:hAnsi="Times New Roman" w:cs="Times New Roman"/>
          <w:b/>
          <w:sz w:val="24"/>
          <w:szCs w:val="24"/>
        </w:rPr>
      </w:pPr>
      <w:r w:rsidRPr="00EB7D96">
        <w:rPr>
          <w:rFonts w:ascii="Times New Roman" w:hAnsi="Times New Roman" w:cs="Times New Roman"/>
          <w:sz w:val="24"/>
          <w:szCs w:val="24"/>
        </w:rPr>
        <w:t xml:space="preserve">Zjištění, zda účastníci dopravní nehody jednali pod vlivem alkoholu či drog je jeden z nejvýznamnějších úkonů vyšetřovatelů. Provádí se jako neodkladné a prvotní opatření, což je dáno i tím, že časová prodleva by mohla znemožnit </w:t>
      </w:r>
      <w:r w:rsidR="00DE7C29" w:rsidRPr="00EB7D96">
        <w:rPr>
          <w:rFonts w:ascii="Times New Roman" w:hAnsi="Times New Roman" w:cs="Times New Roman"/>
          <w:sz w:val="24"/>
          <w:szCs w:val="24"/>
        </w:rPr>
        <w:t>prokázání</w:t>
      </w:r>
      <w:r w:rsidRPr="00EB7D96">
        <w:rPr>
          <w:rFonts w:ascii="Times New Roman" w:hAnsi="Times New Roman" w:cs="Times New Roman"/>
          <w:sz w:val="24"/>
          <w:szCs w:val="24"/>
        </w:rPr>
        <w:t xml:space="preserve"> </w:t>
      </w:r>
      <w:r w:rsidR="008F7BC7" w:rsidRPr="00EB7D96">
        <w:rPr>
          <w:rFonts w:ascii="Times New Roman" w:hAnsi="Times New Roman" w:cs="Times New Roman"/>
          <w:sz w:val="24"/>
          <w:szCs w:val="24"/>
        </w:rPr>
        <w:t>kterékoli omamné látky v těle osoby.</w:t>
      </w:r>
      <w:r w:rsidR="00DE7C29" w:rsidRPr="00EB7D96">
        <w:rPr>
          <w:rFonts w:ascii="Times New Roman" w:hAnsi="Times New Roman" w:cs="Times New Roman"/>
          <w:sz w:val="24"/>
          <w:szCs w:val="24"/>
        </w:rPr>
        <w:t xml:space="preserve"> </w:t>
      </w:r>
    </w:p>
    <w:p w:rsidR="008269A8" w:rsidRPr="00EB7D96" w:rsidRDefault="00DE0F22" w:rsidP="00740793">
      <w:pPr>
        <w:pStyle w:val="Bezmezer"/>
        <w:spacing w:line="360" w:lineRule="auto"/>
        <w:ind w:firstLine="567"/>
        <w:jc w:val="both"/>
        <w:rPr>
          <w:rFonts w:ascii="Times New Roman" w:hAnsi="Times New Roman" w:cs="Times New Roman"/>
          <w:sz w:val="24"/>
          <w:szCs w:val="24"/>
        </w:rPr>
      </w:pPr>
      <w:r w:rsidRPr="00EB7D96">
        <w:rPr>
          <w:rFonts w:ascii="Times New Roman" w:hAnsi="Times New Roman" w:cs="Times New Roman"/>
          <w:sz w:val="24"/>
          <w:szCs w:val="24"/>
        </w:rPr>
        <w:t>Jak již bylo popsáno, p</w:t>
      </w:r>
      <w:r w:rsidR="00DE7C29" w:rsidRPr="00EB7D96">
        <w:rPr>
          <w:rFonts w:ascii="Times New Roman" w:hAnsi="Times New Roman" w:cs="Times New Roman"/>
          <w:sz w:val="24"/>
          <w:szCs w:val="24"/>
        </w:rPr>
        <w:t>ři podezření z řízení vozidla pod vlivem alkoholu je řidič vždy vyzván k podrobení se dechové zkoušce.</w:t>
      </w:r>
      <w:r w:rsidR="00332932" w:rsidRPr="00EB7D96">
        <w:rPr>
          <w:rFonts w:ascii="Times New Roman" w:hAnsi="Times New Roman" w:cs="Times New Roman"/>
          <w:sz w:val="24"/>
          <w:szCs w:val="24"/>
        </w:rPr>
        <w:t xml:space="preserve"> </w:t>
      </w:r>
      <w:r w:rsidR="006807B0" w:rsidRPr="00EB7D96">
        <w:rPr>
          <w:rFonts w:ascii="Times New Roman" w:hAnsi="Times New Roman" w:cs="Times New Roman"/>
          <w:sz w:val="24"/>
          <w:szCs w:val="24"/>
        </w:rPr>
        <w:t xml:space="preserve">Pokud se provádí </w:t>
      </w:r>
      <w:r w:rsidR="00A7034F" w:rsidRPr="00EB7D96">
        <w:rPr>
          <w:rFonts w:ascii="Times New Roman" w:hAnsi="Times New Roman" w:cs="Times New Roman"/>
          <w:sz w:val="24"/>
          <w:szCs w:val="24"/>
        </w:rPr>
        <w:t>tato</w:t>
      </w:r>
      <w:r w:rsidR="006807B0" w:rsidRPr="00EB7D96">
        <w:rPr>
          <w:rFonts w:ascii="Times New Roman" w:hAnsi="Times New Roman" w:cs="Times New Roman"/>
          <w:sz w:val="24"/>
          <w:szCs w:val="24"/>
        </w:rPr>
        <w:t xml:space="preserve"> zkouška pomocí certifikovaného přístroje a výsledek je pozitivní, lékařské vyšetření se již </w:t>
      </w:r>
      <w:r w:rsidR="0013124D" w:rsidRPr="00EB7D96">
        <w:rPr>
          <w:rFonts w:ascii="Times New Roman" w:hAnsi="Times New Roman" w:cs="Times New Roman"/>
          <w:sz w:val="24"/>
          <w:szCs w:val="24"/>
        </w:rPr>
        <w:t>nevykoná</w:t>
      </w:r>
      <w:r w:rsidR="00B90E1F" w:rsidRPr="00EB7D96">
        <w:rPr>
          <w:rStyle w:val="Znakapoznpodarou"/>
          <w:rFonts w:ascii="Times New Roman" w:hAnsi="Times New Roman" w:cs="Times New Roman"/>
          <w:sz w:val="24"/>
          <w:szCs w:val="24"/>
        </w:rPr>
        <w:footnoteReference w:id="91"/>
      </w:r>
      <w:r w:rsidR="006807B0" w:rsidRPr="00EB7D96">
        <w:rPr>
          <w:rFonts w:ascii="Times New Roman" w:hAnsi="Times New Roman" w:cs="Times New Roman"/>
          <w:sz w:val="24"/>
          <w:szCs w:val="24"/>
        </w:rPr>
        <w:t xml:space="preserve"> – v takovém případě je nutné dodržet striktně předepsaný postup pro provedení zkoušky</w:t>
      </w:r>
      <w:r w:rsidR="006807B0" w:rsidRPr="00EB7D96">
        <w:rPr>
          <w:rStyle w:val="Znakapoznpodarou"/>
          <w:rFonts w:ascii="Times New Roman" w:hAnsi="Times New Roman" w:cs="Times New Roman"/>
          <w:sz w:val="24"/>
          <w:szCs w:val="24"/>
        </w:rPr>
        <w:footnoteReference w:id="92"/>
      </w:r>
      <w:r w:rsidR="006807B0" w:rsidRPr="00EB7D96">
        <w:rPr>
          <w:rFonts w:ascii="Times New Roman" w:hAnsi="Times New Roman" w:cs="Times New Roman"/>
          <w:sz w:val="24"/>
          <w:szCs w:val="24"/>
        </w:rPr>
        <w:t xml:space="preserve">, jinak by mohl být </w:t>
      </w:r>
      <w:r w:rsidR="00332932" w:rsidRPr="00EB7D96">
        <w:rPr>
          <w:rFonts w:ascii="Times New Roman" w:hAnsi="Times New Roman" w:cs="Times New Roman"/>
          <w:sz w:val="24"/>
          <w:szCs w:val="24"/>
        </w:rPr>
        <w:t xml:space="preserve">její </w:t>
      </w:r>
      <w:r w:rsidR="006807B0" w:rsidRPr="00EB7D96">
        <w:rPr>
          <w:rFonts w:ascii="Times New Roman" w:hAnsi="Times New Roman" w:cs="Times New Roman"/>
          <w:sz w:val="24"/>
          <w:szCs w:val="24"/>
        </w:rPr>
        <w:t>výsledek oprávněně zpochybněn.</w:t>
      </w:r>
      <w:r w:rsidR="00E9073B" w:rsidRPr="00EB7D96">
        <w:rPr>
          <w:rFonts w:ascii="Times New Roman" w:hAnsi="Times New Roman" w:cs="Times New Roman"/>
          <w:sz w:val="24"/>
          <w:szCs w:val="24"/>
        </w:rPr>
        <w:t xml:space="preserve"> </w:t>
      </w:r>
      <w:r w:rsidR="002E590A" w:rsidRPr="00EB7D96">
        <w:rPr>
          <w:rFonts w:ascii="Times New Roman" w:hAnsi="Times New Roman" w:cs="Times New Roman"/>
          <w:sz w:val="24"/>
          <w:szCs w:val="24"/>
        </w:rPr>
        <w:t xml:space="preserve">Je-li </w:t>
      </w:r>
      <w:r w:rsidR="00856D75" w:rsidRPr="00EB7D96">
        <w:rPr>
          <w:rFonts w:ascii="Times New Roman" w:hAnsi="Times New Roman" w:cs="Times New Roman"/>
          <w:sz w:val="24"/>
          <w:szCs w:val="24"/>
        </w:rPr>
        <w:t>však postup</w:t>
      </w:r>
      <w:r w:rsidR="00F46891" w:rsidRPr="00EB7D96">
        <w:rPr>
          <w:rFonts w:ascii="Times New Roman" w:hAnsi="Times New Roman" w:cs="Times New Roman"/>
          <w:sz w:val="24"/>
          <w:szCs w:val="24"/>
        </w:rPr>
        <w:t xml:space="preserve"> </w:t>
      </w:r>
      <w:r w:rsidR="002E590A" w:rsidRPr="00EB7D96">
        <w:rPr>
          <w:rFonts w:ascii="Times New Roman" w:hAnsi="Times New Roman" w:cs="Times New Roman"/>
          <w:sz w:val="24"/>
          <w:szCs w:val="24"/>
        </w:rPr>
        <w:t xml:space="preserve">řádný, </w:t>
      </w:r>
      <w:r w:rsidR="0013124D" w:rsidRPr="00EB7D96">
        <w:rPr>
          <w:rFonts w:ascii="Times New Roman" w:hAnsi="Times New Roman" w:cs="Times New Roman"/>
          <w:sz w:val="24"/>
          <w:szCs w:val="24"/>
        </w:rPr>
        <w:t>lze výsledek zkoušky považovat za jeden z rozhodujících důkazních materiálů.</w:t>
      </w:r>
    </w:p>
    <w:p w:rsidR="0017539A" w:rsidRDefault="0017539A" w:rsidP="002D06DA">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Jelikož </w:t>
      </w:r>
      <w:r w:rsidR="00B25AB9">
        <w:rPr>
          <w:rFonts w:ascii="Times New Roman" w:hAnsi="Times New Roman" w:cs="Times New Roman"/>
          <w:sz w:val="24"/>
          <w:szCs w:val="24"/>
        </w:rPr>
        <w:t>policisté používají</w:t>
      </w:r>
      <w:r w:rsidR="00CB6A2D">
        <w:rPr>
          <w:rFonts w:ascii="Times New Roman" w:hAnsi="Times New Roman" w:cs="Times New Roman"/>
          <w:sz w:val="24"/>
          <w:szCs w:val="24"/>
        </w:rPr>
        <w:t xml:space="preserve"> certifikované přístroje, stručně zde popíši postup </w:t>
      </w:r>
      <w:r w:rsidR="00EB7D96">
        <w:rPr>
          <w:rFonts w:ascii="Times New Roman" w:hAnsi="Times New Roman" w:cs="Times New Roman"/>
          <w:sz w:val="24"/>
          <w:szCs w:val="24"/>
        </w:rPr>
        <w:br/>
      </w:r>
      <w:r w:rsidR="00CB6A2D">
        <w:rPr>
          <w:rFonts w:ascii="Times New Roman" w:hAnsi="Times New Roman" w:cs="Times New Roman"/>
          <w:sz w:val="24"/>
          <w:szCs w:val="24"/>
        </w:rPr>
        <w:t>při zjišťování alkoholu v krvi dechovou zkouškou</w:t>
      </w:r>
      <w:r w:rsidR="00CB6A2D">
        <w:rPr>
          <w:rStyle w:val="Znakapoznpodarou"/>
          <w:rFonts w:ascii="Times New Roman" w:hAnsi="Times New Roman" w:cs="Times New Roman"/>
          <w:sz w:val="24"/>
          <w:szCs w:val="24"/>
        </w:rPr>
        <w:footnoteReference w:id="93"/>
      </w:r>
      <w:r w:rsidR="00CB6A2D">
        <w:rPr>
          <w:rFonts w:ascii="Times New Roman" w:hAnsi="Times New Roman" w:cs="Times New Roman"/>
          <w:sz w:val="24"/>
          <w:szCs w:val="24"/>
        </w:rPr>
        <w:t xml:space="preserve">. </w:t>
      </w:r>
      <w:r w:rsidR="005E4B98">
        <w:rPr>
          <w:rFonts w:ascii="Times New Roman" w:hAnsi="Times New Roman" w:cs="Times New Roman"/>
          <w:sz w:val="24"/>
          <w:szCs w:val="24"/>
        </w:rPr>
        <w:t>Dle zmíněné metodiky</w:t>
      </w:r>
      <w:r w:rsidR="004E2784">
        <w:rPr>
          <w:rFonts w:ascii="Times New Roman" w:hAnsi="Times New Roman" w:cs="Times New Roman"/>
          <w:sz w:val="24"/>
          <w:szCs w:val="24"/>
        </w:rPr>
        <w:t xml:space="preserve"> se takto </w:t>
      </w:r>
      <w:r w:rsidR="004E2784">
        <w:rPr>
          <w:rFonts w:ascii="Times New Roman" w:hAnsi="Times New Roman" w:cs="Times New Roman"/>
          <w:sz w:val="24"/>
          <w:szCs w:val="24"/>
        </w:rPr>
        <w:lastRenderedPageBreak/>
        <w:t>provedené měření považuje</w:t>
      </w:r>
      <w:r w:rsidR="00D805CA">
        <w:rPr>
          <w:rFonts w:ascii="Times New Roman" w:hAnsi="Times New Roman" w:cs="Times New Roman"/>
          <w:sz w:val="24"/>
          <w:szCs w:val="24"/>
        </w:rPr>
        <w:t xml:space="preserve"> za odborné, nikoli orientační. </w:t>
      </w:r>
      <w:r w:rsidR="004E2784">
        <w:rPr>
          <w:rFonts w:ascii="Times New Roman" w:hAnsi="Times New Roman" w:cs="Times New Roman"/>
          <w:sz w:val="24"/>
          <w:szCs w:val="24"/>
        </w:rPr>
        <w:t>Na druhou stranu však termín „odborné měření“ není v žádném zákoně definován, i s přihlédnutím k právní závaznosti metodiky, je dle mého názoru žádoucí považovat i takto provedenou zkoušku a její výsledky za orientační.</w:t>
      </w:r>
      <w:r w:rsidR="00D805CA">
        <w:rPr>
          <w:rFonts w:ascii="Times New Roman" w:hAnsi="Times New Roman" w:cs="Times New Roman"/>
          <w:sz w:val="24"/>
          <w:szCs w:val="24"/>
        </w:rPr>
        <w:t xml:space="preserve"> Nicméně dle uvedeného postupu musí policista před provedením zkoušky poučit osobu o tom, že bude-li dechová zkouška pozitivní na alkohol, bude se jednat </w:t>
      </w:r>
      <w:r w:rsidR="00EA5483">
        <w:rPr>
          <w:rFonts w:ascii="Times New Roman" w:hAnsi="Times New Roman" w:cs="Times New Roman"/>
          <w:sz w:val="24"/>
          <w:szCs w:val="24"/>
        </w:rPr>
        <w:br/>
      </w:r>
      <w:r w:rsidR="00D805CA">
        <w:rPr>
          <w:rFonts w:ascii="Times New Roman" w:hAnsi="Times New Roman" w:cs="Times New Roman"/>
          <w:sz w:val="24"/>
          <w:szCs w:val="24"/>
        </w:rPr>
        <w:t xml:space="preserve">o odborné vyšetření a z důvodu zajištění objektivity </w:t>
      </w:r>
      <w:r w:rsidR="002C108E">
        <w:rPr>
          <w:rFonts w:ascii="Times New Roman" w:hAnsi="Times New Roman" w:cs="Times New Roman"/>
          <w:sz w:val="24"/>
          <w:szCs w:val="24"/>
        </w:rPr>
        <w:t>proběhne</w:t>
      </w:r>
      <w:r w:rsidR="00D805CA">
        <w:rPr>
          <w:rFonts w:ascii="Times New Roman" w:hAnsi="Times New Roman" w:cs="Times New Roman"/>
          <w:sz w:val="24"/>
          <w:szCs w:val="24"/>
        </w:rPr>
        <w:t xml:space="preserve"> zkouška opakovaně. První testování osoby je nutné provést nejdříve 15 minut po údajné konzumaci alkoholu a minimálně 3 minuty po skončení kouření. Během zkoušky nesmí osoba kouřit, pít ani jíst (znehodnotilo by to výsledek měření). </w:t>
      </w:r>
      <w:r w:rsidR="00EA5483">
        <w:rPr>
          <w:rFonts w:ascii="Times New Roman" w:hAnsi="Times New Roman" w:cs="Times New Roman"/>
          <w:sz w:val="24"/>
          <w:szCs w:val="24"/>
        </w:rPr>
        <w:t>Je-li zkouška pozitivní, je nutné ji zopakovat a to nejdříve po 5 minutách od posledního měření. Vzájemný rozdíl mezi naměřenými hodnotami nesmí být větší než 10 % (je-li tomu tak, musí se provést další zkou</w:t>
      </w:r>
      <w:r w:rsidR="002D06DA">
        <w:rPr>
          <w:rFonts w:ascii="Times New Roman" w:hAnsi="Times New Roman" w:cs="Times New Roman"/>
          <w:sz w:val="24"/>
          <w:szCs w:val="24"/>
        </w:rPr>
        <w:t xml:space="preserve">ška opět po uplynutí 5 minut). </w:t>
      </w:r>
      <w:r w:rsidR="00EA5483" w:rsidRPr="00EA5483">
        <w:rPr>
          <w:rFonts w:ascii="Times New Roman" w:hAnsi="Times New Roman" w:cs="Times New Roman"/>
          <w:sz w:val="24"/>
          <w:szCs w:val="24"/>
        </w:rPr>
        <w:t>Pokud vzájemný rozdíl pos</w:t>
      </w:r>
      <w:r w:rsidR="00EA5483">
        <w:rPr>
          <w:rFonts w:ascii="Times New Roman" w:hAnsi="Times New Roman" w:cs="Times New Roman"/>
          <w:sz w:val="24"/>
          <w:szCs w:val="24"/>
        </w:rPr>
        <w:t>ledních dvou měření (</w:t>
      </w:r>
      <w:r w:rsidR="00EA5483" w:rsidRPr="00EA5483">
        <w:rPr>
          <w:rFonts w:ascii="Times New Roman" w:hAnsi="Times New Roman" w:cs="Times New Roman"/>
          <w:sz w:val="24"/>
          <w:szCs w:val="24"/>
        </w:rPr>
        <w:t>p</w:t>
      </w:r>
      <w:r w:rsidR="00EA5483">
        <w:rPr>
          <w:rFonts w:ascii="Times New Roman" w:hAnsi="Times New Roman" w:cs="Times New Roman"/>
          <w:sz w:val="24"/>
          <w:szCs w:val="24"/>
        </w:rPr>
        <w:t xml:space="preserve">ři maximálním počtu tří měření) </w:t>
      </w:r>
      <w:r w:rsidR="00EA5483" w:rsidRPr="00EA5483">
        <w:rPr>
          <w:rFonts w:ascii="Times New Roman" w:hAnsi="Times New Roman" w:cs="Times New Roman"/>
          <w:sz w:val="24"/>
          <w:szCs w:val="24"/>
        </w:rPr>
        <w:t>je</w:t>
      </w:r>
      <w:r w:rsidR="002D06DA">
        <w:rPr>
          <w:rFonts w:ascii="Times New Roman" w:hAnsi="Times New Roman" w:cs="Times New Roman"/>
          <w:sz w:val="24"/>
          <w:szCs w:val="24"/>
        </w:rPr>
        <w:t xml:space="preserve"> </w:t>
      </w:r>
      <w:r w:rsidR="00EA5483">
        <w:rPr>
          <w:rFonts w:ascii="Times New Roman" w:hAnsi="Times New Roman" w:cs="Times New Roman"/>
          <w:sz w:val="24"/>
          <w:szCs w:val="24"/>
        </w:rPr>
        <w:t>větší než</w:t>
      </w:r>
      <w:r w:rsidR="00EA5483" w:rsidRPr="00EA5483">
        <w:rPr>
          <w:rFonts w:ascii="Times New Roman" w:hAnsi="Times New Roman" w:cs="Times New Roman"/>
          <w:sz w:val="24"/>
          <w:szCs w:val="24"/>
        </w:rPr>
        <w:t xml:space="preserve"> 10 %, b</w:t>
      </w:r>
      <w:r w:rsidR="00EA5483">
        <w:rPr>
          <w:rFonts w:ascii="Times New Roman" w:hAnsi="Times New Roman" w:cs="Times New Roman"/>
          <w:sz w:val="24"/>
          <w:szCs w:val="24"/>
        </w:rPr>
        <w:t xml:space="preserve">ude kontrolovaná osoba vyzvána k podrobení se </w:t>
      </w:r>
      <w:r w:rsidR="00EA5483" w:rsidRPr="00EA5483">
        <w:rPr>
          <w:rFonts w:ascii="Times New Roman" w:hAnsi="Times New Roman" w:cs="Times New Roman"/>
          <w:sz w:val="24"/>
          <w:szCs w:val="24"/>
        </w:rPr>
        <w:t>lékařskému</w:t>
      </w:r>
      <w:r w:rsidR="00EA5483">
        <w:rPr>
          <w:rFonts w:ascii="Times New Roman" w:hAnsi="Times New Roman" w:cs="Times New Roman"/>
          <w:sz w:val="24"/>
          <w:szCs w:val="24"/>
        </w:rPr>
        <w:t xml:space="preserve"> </w:t>
      </w:r>
      <w:r w:rsidR="00EA5483" w:rsidRPr="00EA5483">
        <w:rPr>
          <w:rFonts w:ascii="Times New Roman" w:hAnsi="Times New Roman" w:cs="Times New Roman"/>
          <w:sz w:val="24"/>
          <w:szCs w:val="24"/>
        </w:rPr>
        <w:t>vyšetření</w:t>
      </w:r>
      <w:r w:rsidR="00EA5483">
        <w:rPr>
          <w:rFonts w:ascii="Times New Roman" w:hAnsi="Times New Roman" w:cs="Times New Roman"/>
          <w:sz w:val="24"/>
          <w:szCs w:val="24"/>
        </w:rPr>
        <w:t xml:space="preserve">. </w:t>
      </w:r>
      <w:r w:rsidR="00F755C2">
        <w:rPr>
          <w:rFonts w:ascii="Times New Roman" w:hAnsi="Times New Roman" w:cs="Times New Roman"/>
          <w:sz w:val="24"/>
          <w:szCs w:val="24"/>
        </w:rPr>
        <w:br/>
      </w:r>
      <w:r w:rsidR="00EA5483">
        <w:rPr>
          <w:rFonts w:ascii="Times New Roman" w:hAnsi="Times New Roman" w:cs="Times New Roman"/>
          <w:sz w:val="24"/>
          <w:szCs w:val="24"/>
        </w:rPr>
        <w:t>Po každém měření je nutné zaznamenat datum, čas měření a naměřenou hodnotu včetně měřící jednotky.</w:t>
      </w:r>
      <w:r w:rsidR="00F755C2">
        <w:rPr>
          <w:rFonts w:ascii="Times New Roman" w:hAnsi="Times New Roman" w:cs="Times New Roman"/>
          <w:sz w:val="24"/>
          <w:szCs w:val="24"/>
        </w:rPr>
        <w:t xml:space="preserve"> </w:t>
      </w:r>
      <w:r w:rsidR="00F5715A">
        <w:rPr>
          <w:rFonts w:ascii="Times New Roman" w:hAnsi="Times New Roman" w:cs="Times New Roman"/>
          <w:sz w:val="24"/>
          <w:szCs w:val="24"/>
        </w:rPr>
        <w:t>Jako negativní zkouška bude považována zkouška s naměřenými hodnotami od 0,00 ‰</w:t>
      </w:r>
      <w:r w:rsidR="002C108E">
        <w:rPr>
          <w:rFonts w:ascii="Times New Roman" w:hAnsi="Times New Roman" w:cs="Times New Roman"/>
          <w:sz w:val="24"/>
          <w:szCs w:val="24"/>
        </w:rPr>
        <w:t xml:space="preserve"> do 0,</w:t>
      </w:r>
      <w:r w:rsidR="00F5715A">
        <w:rPr>
          <w:rFonts w:ascii="Times New Roman" w:hAnsi="Times New Roman" w:cs="Times New Roman"/>
          <w:sz w:val="24"/>
          <w:szCs w:val="24"/>
        </w:rPr>
        <w:t>24 ‰. Pokud je při první zkoušce naměřena hodnota nižší než 1 ‰</w:t>
      </w:r>
      <w:r w:rsidR="002C108E">
        <w:rPr>
          <w:rFonts w:ascii="Times New Roman" w:hAnsi="Times New Roman" w:cs="Times New Roman"/>
          <w:sz w:val="24"/>
          <w:szCs w:val="24"/>
        </w:rPr>
        <w:t xml:space="preserve"> a kontrolovaná osoba odmítne další zkoušku, policista tuto skutečnost</w:t>
      </w:r>
      <w:r w:rsidR="009362EB">
        <w:rPr>
          <w:rFonts w:ascii="Times New Roman" w:hAnsi="Times New Roman" w:cs="Times New Roman"/>
          <w:sz w:val="24"/>
          <w:szCs w:val="24"/>
        </w:rPr>
        <w:t xml:space="preserve"> uvede </w:t>
      </w:r>
      <w:r w:rsidR="002D06DA">
        <w:rPr>
          <w:rFonts w:ascii="Times New Roman" w:hAnsi="Times New Roman" w:cs="Times New Roman"/>
          <w:sz w:val="24"/>
          <w:szCs w:val="24"/>
        </w:rPr>
        <w:t>do oznámení přestupku. P</w:t>
      </w:r>
      <w:r w:rsidR="002C108E">
        <w:rPr>
          <w:rFonts w:ascii="Times New Roman" w:hAnsi="Times New Roman" w:cs="Times New Roman"/>
          <w:sz w:val="24"/>
          <w:szCs w:val="24"/>
        </w:rPr>
        <w:t>o odmítnutí opakované zkoušky poté, co byla poprvé naměřena hodnota vyšších než 1 ‰, vyzve policista osobu k podstoupení lékařského vyšetření.</w:t>
      </w:r>
      <w:r w:rsidR="002C108E">
        <w:rPr>
          <w:rStyle w:val="Znakapoznpodarou"/>
          <w:rFonts w:ascii="Times New Roman" w:hAnsi="Times New Roman" w:cs="Times New Roman"/>
          <w:sz w:val="24"/>
          <w:szCs w:val="24"/>
        </w:rPr>
        <w:footnoteReference w:id="94"/>
      </w:r>
      <w:r w:rsidR="002C108E">
        <w:rPr>
          <w:rFonts w:ascii="Times New Roman" w:hAnsi="Times New Roman" w:cs="Times New Roman"/>
          <w:sz w:val="24"/>
          <w:szCs w:val="24"/>
        </w:rPr>
        <w:t xml:space="preserve"> </w:t>
      </w:r>
    </w:p>
    <w:p w:rsidR="002C108E" w:rsidRDefault="002C108E"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Na závěr je důležité poznamenat několik faktů</w:t>
      </w:r>
      <w:r w:rsidR="002D05AF">
        <w:rPr>
          <w:rStyle w:val="Znakapoznpodarou"/>
          <w:rFonts w:ascii="Times New Roman" w:hAnsi="Times New Roman" w:cs="Times New Roman"/>
          <w:sz w:val="24"/>
          <w:szCs w:val="24"/>
        </w:rPr>
        <w:footnoteReference w:id="95"/>
      </w:r>
      <w:r>
        <w:rPr>
          <w:rFonts w:ascii="Times New Roman" w:hAnsi="Times New Roman" w:cs="Times New Roman"/>
          <w:sz w:val="24"/>
          <w:szCs w:val="24"/>
        </w:rPr>
        <w:t xml:space="preserve">: </w:t>
      </w:r>
    </w:p>
    <w:p w:rsidR="00142990" w:rsidRDefault="00142990" w:rsidP="007E6145">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při práci s výsledky měření se musí vždy přihlédnout k faktorům, které mohou ovlivnit tyto výsledky</w:t>
      </w:r>
    </w:p>
    <w:p w:rsidR="00142990" w:rsidRDefault="00142990" w:rsidP="007E6145">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díky těmto faktorům </w:t>
      </w:r>
      <w:r w:rsidRPr="00142990">
        <w:rPr>
          <w:rFonts w:ascii="Times New Roman" w:hAnsi="Times New Roman" w:cs="Times New Roman"/>
          <w:sz w:val="24"/>
          <w:szCs w:val="24"/>
        </w:rPr>
        <w:t>lze výsledek</w:t>
      </w:r>
      <w:r>
        <w:rPr>
          <w:rFonts w:ascii="Times New Roman" w:hAnsi="Times New Roman" w:cs="Times New Roman"/>
          <w:sz w:val="24"/>
          <w:szCs w:val="24"/>
        </w:rPr>
        <w:t xml:space="preserve"> </w:t>
      </w:r>
      <w:r w:rsidRPr="00142990">
        <w:rPr>
          <w:rFonts w:ascii="Times New Roman" w:hAnsi="Times New Roman" w:cs="Times New Roman"/>
          <w:sz w:val="24"/>
          <w:szCs w:val="24"/>
        </w:rPr>
        <w:t xml:space="preserve">zkoušky provedené analyzátorem alkoholu </w:t>
      </w:r>
      <w:r>
        <w:rPr>
          <w:rFonts w:ascii="Times New Roman" w:hAnsi="Times New Roman" w:cs="Times New Roman"/>
          <w:sz w:val="24"/>
          <w:szCs w:val="24"/>
        </w:rPr>
        <w:br/>
      </w:r>
      <w:r w:rsidRPr="00142990">
        <w:rPr>
          <w:rFonts w:ascii="Times New Roman" w:hAnsi="Times New Roman" w:cs="Times New Roman"/>
          <w:sz w:val="24"/>
          <w:szCs w:val="24"/>
        </w:rPr>
        <w:t>v dechu považovat za pozitivní</w:t>
      </w:r>
      <w:r>
        <w:rPr>
          <w:rFonts w:ascii="Times New Roman" w:hAnsi="Times New Roman" w:cs="Times New Roman"/>
          <w:sz w:val="24"/>
          <w:szCs w:val="24"/>
        </w:rPr>
        <w:t xml:space="preserve">, pokud </w:t>
      </w:r>
      <w:r w:rsidRPr="00142990">
        <w:rPr>
          <w:rFonts w:ascii="Times New Roman" w:hAnsi="Times New Roman" w:cs="Times New Roman"/>
          <w:sz w:val="24"/>
          <w:szCs w:val="24"/>
        </w:rPr>
        <w:t>výsledná naměřená hodnota</w:t>
      </w:r>
      <w:r>
        <w:rPr>
          <w:rFonts w:ascii="Times New Roman" w:hAnsi="Times New Roman" w:cs="Times New Roman"/>
          <w:sz w:val="24"/>
          <w:szCs w:val="24"/>
        </w:rPr>
        <w:t xml:space="preserve"> </w:t>
      </w:r>
      <w:r w:rsidRPr="00142990">
        <w:rPr>
          <w:rFonts w:ascii="Times New Roman" w:hAnsi="Times New Roman" w:cs="Times New Roman"/>
          <w:sz w:val="24"/>
          <w:szCs w:val="24"/>
        </w:rPr>
        <w:t>je větší nebo rovna hodnotě 0,25</w:t>
      </w:r>
      <w:r>
        <w:rPr>
          <w:rFonts w:ascii="Times New Roman" w:hAnsi="Times New Roman" w:cs="Times New Roman"/>
          <w:sz w:val="24"/>
          <w:szCs w:val="24"/>
        </w:rPr>
        <w:t xml:space="preserve"> ‰ </w:t>
      </w:r>
      <w:r w:rsidRPr="00142990">
        <w:rPr>
          <w:rFonts w:ascii="Times New Roman" w:hAnsi="Times New Roman" w:cs="Times New Roman"/>
          <w:sz w:val="24"/>
          <w:szCs w:val="24"/>
        </w:rPr>
        <w:t>(g/kg)</w:t>
      </w:r>
    </w:p>
    <w:p w:rsidR="00142990" w:rsidRDefault="00BF5CC9" w:rsidP="007E6145">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by Policie ČR či obecní policie předložila správnímu orgánu oznámení </w:t>
      </w:r>
      <w:r>
        <w:rPr>
          <w:rFonts w:ascii="Times New Roman" w:hAnsi="Times New Roman" w:cs="Times New Roman"/>
          <w:sz w:val="24"/>
          <w:szCs w:val="24"/>
        </w:rPr>
        <w:br/>
        <w:t>o podezření ze spáchání přestupku, a naměřená hodnota alkoholu v krvi by byla nižší než 0,25 ‰, nemohlo by být (dle Ministerstva dopravy ČR) s jistotou prokázáno ovlivnění řidiče alkoholem, a případ by měl být odložen</w:t>
      </w:r>
    </w:p>
    <w:p w:rsidR="00BF5CC9" w:rsidRDefault="00BF5CC9" w:rsidP="007E6145">
      <w:pPr>
        <w:pStyle w:val="Bezmezer"/>
        <w:numPr>
          <w:ilvl w:val="0"/>
          <w:numId w:val="15"/>
        </w:numPr>
        <w:spacing w:line="360" w:lineRule="auto"/>
        <w:jc w:val="both"/>
        <w:rPr>
          <w:rFonts w:ascii="Times New Roman" w:hAnsi="Times New Roman" w:cs="Times New Roman"/>
          <w:sz w:val="24"/>
          <w:szCs w:val="24"/>
        </w:rPr>
      </w:pPr>
      <w:r w:rsidRPr="00BF5CC9">
        <w:rPr>
          <w:rFonts w:ascii="Times New Roman" w:hAnsi="Times New Roman" w:cs="Times New Roman"/>
          <w:sz w:val="24"/>
          <w:szCs w:val="24"/>
        </w:rPr>
        <w:lastRenderedPageBreak/>
        <w:t xml:space="preserve">pro správné stanovení právní kvalifikace přestupku </w:t>
      </w:r>
      <w:r>
        <w:rPr>
          <w:rFonts w:ascii="Times New Roman" w:hAnsi="Times New Roman" w:cs="Times New Roman"/>
          <w:sz w:val="24"/>
          <w:szCs w:val="24"/>
        </w:rPr>
        <w:t xml:space="preserve">je nutné </w:t>
      </w:r>
      <w:r w:rsidRPr="00BF5CC9">
        <w:rPr>
          <w:rFonts w:ascii="Times New Roman" w:hAnsi="Times New Roman" w:cs="Times New Roman"/>
          <w:sz w:val="24"/>
          <w:szCs w:val="24"/>
        </w:rPr>
        <w:t>vycházet z</w:t>
      </w:r>
      <w:r>
        <w:rPr>
          <w:rFonts w:ascii="Times New Roman" w:hAnsi="Times New Roman" w:cs="Times New Roman"/>
          <w:sz w:val="24"/>
          <w:szCs w:val="24"/>
        </w:rPr>
        <w:t xml:space="preserve"> </w:t>
      </w:r>
      <w:r w:rsidRPr="00BF5CC9">
        <w:rPr>
          <w:rFonts w:ascii="Times New Roman" w:hAnsi="Times New Roman" w:cs="Times New Roman"/>
          <w:sz w:val="24"/>
          <w:szCs w:val="24"/>
        </w:rPr>
        <w:t>minimální prokazatelné hodnoty, ke které správní orgán dospěje snížením naměřené hodnoty</w:t>
      </w:r>
      <w:r>
        <w:rPr>
          <w:rFonts w:ascii="Times New Roman" w:hAnsi="Times New Roman" w:cs="Times New Roman"/>
          <w:sz w:val="24"/>
          <w:szCs w:val="24"/>
        </w:rPr>
        <w:t xml:space="preserve"> </w:t>
      </w:r>
      <w:r w:rsidRPr="00BF5CC9">
        <w:rPr>
          <w:rFonts w:ascii="Times New Roman" w:hAnsi="Times New Roman" w:cs="Times New Roman"/>
          <w:sz w:val="24"/>
          <w:szCs w:val="24"/>
        </w:rPr>
        <w:t>o hodnotu 0,24</w:t>
      </w:r>
      <w:r>
        <w:rPr>
          <w:rFonts w:ascii="Times New Roman" w:hAnsi="Times New Roman" w:cs="Times New Roman"/>
          <w:sz w:val="24"/>
          <w:szCs w:val="24"/>
        </w:rPr>
        <w:t xml:space="preserve"> ‰</w:t>
      </w:r>
      <w:r w:rsidRPr="00BF5CC9">
        <w:rPr>
          <w:rFonts w:ascii="Times New Roman" w:hAnsi="Times New Roman" w:cs="Times New Roman"/>
          <w:i/>
          <w:iCs/>
          <w:sz w:val="24"/>
          <w:szCs w:val="24"/>
        </w:rPr>
        <w:t xml:space="preserve"> </w:t>
      </w:r>
      <w:r>
        <w:rPr>
          <w:rFonts w:ascii="Times New Roman" w:hAnsi="Times New Roman" w:cs="Times New Roman"/>
          <w:sz w:val="24"/>
          <w:szCs w:val="24"/>
        </w:rPr>
        <w:t>(g/kg) - z</w:t>
      </w:r>
      <w:r w:rsidRPr="00BF5CC9">
        <w:rPr>
          <w:rFonts w:ascii="Times New Roman" w:hAnsi="Times New Roman" w:cs="Times New Roman"/>
          <w:sz w:val="24"/>
          <w:szCs w:val="24"/>
        </w:rPr>
        <w:t xml:space="preserve"> takto vypočtené hodnoty bude následně vycházet také správní</w:t>
      </w:r>
      <w:r>
        <w:rPr>
          <w:rFonts w:ascii="Times New Roman" w:hAnsi="Times New Roman" w:cs="Times New Roman"/>
          <w:sz w:val="24"/>
          <w:szCs w:val="24"/>
        </w:rPr>
        <w:t xml:space="preserve"> </w:t>
      </w:r>
      <w:r w:rsidRPr="00BF5CC9">
        <w:rPr>
          <w:rFonts w:ascii="Times New Roman" w:hAnsi="Times New Roman" w:cs="Times New Roman"/>
          <w:sz w:val="24"/>
          <w:szCs w:val="24"/>
        </w:rPr>
        <w:t>orgán příslušný k evidenci přestupku a odpovídajícího bodového hodnocení v registru řidičů</w:t>
      </w:r>
    </w:p>
    <w:p w:rsidR="00BF5CC9" w:rsidRDefault="00BF5CC9" w:rsidP="007E6145">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na paměti je třeba mít i hraniční hodnoty</w:t>
      </w:r>
      <w:r w:rsidR="007E7D1C">
        <w:rPr>
          <w:rFonts w:ascii="Times New Roman" w:hAnsi="Times New Roman" w:cs="Times New Roman"/>
          <w:sz w:val="24"/>
          <w:szCs w:val="24"/>
        </w:rPr>
        <w:t xml:space="preserve"> měření</w:t>
      </w:r>
      <w:r>
        <w:rPr>
          <w:rFonts w:ascii="Times New Roman" w:hAnsi="Times New Roman" w:cs="Times New Roman"/>
          <w:sz w:val="24"/>
          <w:szCs w:val="24"/>
        </w:rPr>
        <w:t>, stanovené zákony či</w:t>
      </w:r>
      <w:r w:rsidR="007E7D1C">
        <w:rPr>
          <w:rFonts w:ascii="Times New Roman" w:hAnsi="Times New Roman" w:cs="Times New Roman"/>
          <w:sz w:val="24"/>
          <w:szCs w:val="24"/>
        </w:rPr>
        <w:t xml:space="preserve"> soudní praxí</w:t>
      </w:r>
      <w:r w:rsidR="006F24C1">
        <w:rPr>
          <w:rStyle w:val="Znakapoznpodarou"/>
          <w:rFonts w:ascii="Times New Roman" w:hAnsi="Times New Roman" w:cs="Times New Roman"/>
          <w:sz w:val="24"/>
          <w:szCs w:val="24"/>
        </w:rPr>
        <w:footnoteReference w:id="96"/>
      </w:r>
    </w:p>
    <w:p w:rsidR="007E7D1C" w:rsidRDefault="007E7D1C" w:rsidP="007E6145">
      <w:pPr>
        <w:pStyle w:val="Bezmezer"/>
        <w:numPr>
          <w:ilvl w:val="1"/>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0,00 ‰ – v </w:t>
      </w:r>
      <w:r w:rsidR="002D06DA">
        <w:rPr>
          <w:rFonts w:ascii="Times New Roman" w:hAnsi="Times New Roman" w:cs="Times New Roman"/>
          <w:sz w:val="24"/>
          <w:szCs w:val="24"/>
        </w:rPr>
        <w:t>ČR</w:t>
      </w:r>
      <w:r>
        <w:rPr>
          <w:rFonts w:ascii="Times New Roman" w:hAnsi="Times New Roman" w:cs="Times New Roman"/>
          <w:sz w:val="24"/>
          <w:szCs w:val="24"/>
        </w:rPr>
        <w:t xml:space="preserve"> platí nulová tolerance alkoholu v krvi</w:t>
      </w:r>
    </w:p>
    <w:p w:rsidR="007E7D1C" w:rsidRDefault="007E7D1C" w:rsidP="007E6145">
      <w:pPr>
        <w:pStyle w:val="Bezmezer"/>
        <w:numPr>
          <w:ilvl w:val="1"/>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množství do 0,3 ‰ – jedná </w:t>
      </w:r>
      <w:r w:rsidR="00241492">
        <w:rPr>
          <w:rFonts w:ascii="Times New Roman" w:hAnsi="Times New Roman" w:cs="Times New Roman"/>
          <w:sz w:val="24"/>
          <w:szCs w:val="24"/>
        </w:rPr>
        <w:t>se o přestupek /</w:t>
      </w:r>
      <w:r>
        <w:rPr>
          <w:rFonts w:ascii="Times New Roman" w:hAnsi="Times New Roman" w:cs="Times New Roman"/>
          <w:sz w:val="24"/>
          <w:szCs w:val="24"/>
        </w:rPr>
        <w:t>§ 22 odst. 1</w:t>
      </w:r>
      <w:r w:rsidR="00241492">
        <w:rPr>
          <w:rFonts w:ascii="Times New Roman" w:hAnsi="Times New Roman" w:cs="Times New Roman"/>
          <w:sz w:val="24"/>
          <w:szCs w:val="24"/>
        </w:rPr>
        <w:t xml:space="preserve"> písm. b) přestupkového zákona/, </w:t>
      </w:r>
      <w:r>
        <w:rPr>
          <w:rFonts w:ascii="Times New Roman" w:hAnsi="Times New Roman" w:cs="Times New Roman"/>
          <w:sz w:val="24"/>
          <w:szCs w:val="24"/>
        </w:rPr>
        <w:t>řidiči se zaznamenají 3 body</w:t>
      </w:r>
      <w:r w:rsidR="00241492">
        <w:rPr>
          <w:rFonts w:ascii="Times New Roman" w:hAnsi="Times New Roman" w:cs="Times New Roman"/>
          <w:sz w:val="24"/>
          <w:szCs w:val="24"/>
        </w:rPr>
        <w:t xml:space="preserve"> v bodovém hodnocení</w:t>
      </w:r>
    </w:p>
    <w:p w:rsidR="002D05AF" w:rsidRDefault="00241492" w:rsidP="007E6145">
      <w:pPr>
        <w:pStyle w:val="Bezmezer"/>
        <w:numPr>
          <w:ilvl w:val="1"/>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množství vyšší než 0,3 ‰ – jedná se o tentýž přestupek jako v předchozím bodě, ovšem řidiči se dle bodového systému zaznamená 6 bodů</w:t>
      </w:r>
    </w:p>
    <w:p w:rsidR="002D05AF" w:rsidRPr="006F24C1" w:rsidRDefault="00241492" w:rsidP="007E6145">
      <w:pPr>
        <w:pStyle w:val="Bezmezer"/>
        <w:numPr>
          <w:ilvl w:val="1"/>
          <w:numId w:val="15"/>
        </w:numPr>
        <w:spacing w:line="360" w:lineRule="auto"/>
        <w:jc w:val="both"/>
        <w:rPr>
          <w:rFonts w:ascii="Times New Roman" w:hAnsi="Times New Roman" w:cs="Times New Roman"/>
          <w:sz w:val="24"/>
          <w:szCs w:val="24"/>
        </w:rPr>
      </w:pPr>
      <w:r w:rsidRPr="002D05AF">
        <w:rPr>
          <w:rFonts w:ascii="Times New Roman" w:hAnsi="Times New Roman" w:cs="Times New Roman"/>
          <w:sz w:val="24"/>
          <w:szCs w:val="24"/>
        </w:rPr>
        <w:t xml:space="preserve">množství 1 ‰ a více </w:t>
      </w:r>
      <w:r w:rsidR="002D05AF" w:rsidRPr="002D05AF">
        <w:rPr>
          <w:rFonts w:ascii="Times New Roman" w:hAnsi="Times New Roman" w:cs="Times New Roman"/>
          <w:sz w:val="24"/>
          <w:szCs w:val="24"/>
        </w:rPr>
        <w:t>–</w:t>
      </w:r>
      <w:r w:rsidRPr="002D05AF">
        <w:rPr>
          <w:rFonts w:ascii="Times New Roman" w:hAnsi="Times New Roman" w:cs="Times New Roman"/>
          <w:sz w:val="24"/>
          <w:szCs w:val="24"/>
        </w:rPr>
        <w:t xml:space="preserve"> </w:t>
      </w:r>
      <w:r w:rsidR="002D05AF" w:rsidRPr="002D05AF">
        <w:rPr>
          <w:rFonts w:ascii="Times New Roman" w:hAnsi="Times New Roman" w:cs="Times New Roman"/>
          <w:sz w:val="24"/>
          <w:szCs w:val="24"/>
        </w:rPr>
        <w:t>hodnota důležitá pro posouzení, zda jednání řidiče může být kvalifikováno</w:t>
      </w:r>
      <w:r w:rsidR="002D05AF">
        <w:rPr>
          <w:rFonts w:ascii="Times New Roman" w:hAnsi="Times New Roman" w:cs="Times New Roman"/>
          <w:sz w:val="24"/>
          <w:szCs w:val="24"/>
        </w:rPr>
        <w:t xml:space="preserve"> </w:t>
      </w:r>
      <w:r w:rsidR="002D05AF" w:rsidRPr="002D05AF">
        <w:rPr>
          <w:rFonts w:ascii="Times New Roman" w:hAnsi="Times New Roman" w:cs="Times New Roman"/>
          <w:sz w:val="24"/>
          <w:szCs w:val="24"/>
        </w:rPr>
        <w:t xml:space="preserve">jako řízení ve stavu vylučujícím způsobilost </w:t>
      </w:r>
      <w:r w:rsidR="002D05AF">
        <w:rPr>
          <w:rFonts w:ascii="Times New Roman" w:hAnsi="Times New Roman" w:cs="Times New Roman"/>
          <w:sz w:val="24"/>
          <w:szCs w:val="24"/>
        </w:rPr>
        <w:br/>
      </w:r>
      <w:r w:rsidR="002D05AF" w:rsidRPr="002D05AF">
        <w:rPr>
          <w:rFonts w:ascii="Times New Roman" w:hAnsi="Times New Roman" w:cs="Times New Roman"/>
          <w:sz w:val="24"/>
          <w:szCs w:val="24"/>
        </w:rPr>
        <w:t>k řízení motorových vozidel</w:t>
      </w:r>
      <w:r w:rsidR="002D05AF">
        <w:rPr>
          <w:rFonts w:ascii="Times New Roman" w:hAnsi="Times New Roman" w:cs="Times New Roman"/>
          <w:sz w:val="24"/>
          <w:szCs w:val="24"/>
        </w:rPr>
        <w:t xml:space="preserve"> (tuto hranici akceptuje i</w:t>
      </w:r>
      <w:r w:rsidR="002D06DA">
        <w:rPr>
          <w:rFonts w:ascii="Times New Roman" w:hAnsi="Times New Roman" w:cs="Times New Roman"/>
          <w:sz w:val="24"/>
          <w:szCs w:val="24"/>
        </w:rPr>
        <w:t xml:space="preserve"> NS ČR</w:t>
      </w:r>
      <w:r w:rsidR="002D05AF">
        <w:rPr>
          <w:rFonts w:ascii="Times New Roman" w:hAnsi="Times New Roman" w:cs="Times New Roman"/>
          <w:sz w:val="24"/>
          <w:szCs w:val="24"/>
        </w:rPr>
        <w:t xml:space="preserve">) a zda bude kvalifikováno jako přestupek či jako trestný čin; navíc je řidiči </w:t>
      </w:r>
      <w:r w:rsidR="002D05AF">
        <w:rPr>
          <w:rFonts w:ascii="Times New Roman" w:hAnsi="Times New Roman" w:cs="Times New Roman"/>
          <w:sz w:val="24"/>
          <w:szCs w:val="24"/>
        </w:rPr>
        <w:br/>
        <w:t xml:space="preserve">za řízení pod takovým vlivem alkoholu zaznamenáno 7 bodů. </w:t>
      </w:r>
    </w:p>
    <w:p w:rsidR="00332932" w:rsidRDefault="00332932" w:rsidP="00740793">
      <w:pPr>
        <w:pStyle w:val="Bezmezer"/>
        <w:spacing w:line="360" w:lineRule="auto"/>
        <w:ind w:firstLine="567"/>
        <w:jc w:val="both"/>
        <w:rPr>
          <w:rFonts w:ascii="Times New Roman" w:hAnsi="Times New Roman" w:cs="Times New Roman"/>
          <w:sz w:val="24"/>
          <w:szCs w:val="24"/>
        </w:rPr>
      </w:pPr>
      <w:r w:rsidRPr="002D05AF">
        <w:rPr>
          <w:rFonts w:ascii="Times New Roman" w:hAnsi="Times New Roman" w:cs="Times New Roman"/>
          <w:sz w:val="24"/>
          <w:szCs w:val="24"/>
        </w:rPr>
        <w:t xml:space="preserve">Odmítne-li řidič dechovou zkoušku, není-li její výsledek hodnověrný anebo požádá-li </w:t>
      </w:r>
      <w:r w:rsidR="002D06DA">
        <w:rPr>
          <w:rFonts w:ascii="Times New Roman" w:hAnsi="Times New Roman" w:cs="Times New Roman"/>
          <w:sz w:val="24"/>
          <w:szCs w:val="24"/>
        </w:rPr>
        <w:br/>
      </w:r>
      <w:r w:rsidRPr="002D05AF">
        <w:rPr>
          <w:rFonts w:ascii="Times New Roman" w:hAnsi="Times New Roman" w:cs="Times New Roman"/>
          <w:sz w:val="24"/>
          <w:szCs w:val="24"/>
        </w:rPr>
        <w:t>o to sama osoba</w:t>
      </w:r>
      <w:r w:rsidR="00A7034F" w:rsidRPr="002D05AF">
        <w:rPr>
          <w:rFonts w:ascii="Times New Roman" w:hAnsi="Times New Roman" w:cs="Times New Roman"/>
          <w:sz w:val="24"/>
          <w:szCs w:val="24"/>
        </w:rPr>
        <w:t xml:space="preserve"> podezřelá z přestupku</w:t>
      </w:r>
      <w:r>
        <w:rPr>
          <w:rStyle w:val="Znakapoznpodarou"/>
          <w:rFonts w:ascii="Times New Roman" w:hAnsi="Times New Roman" w:cs="Times New Roman"/>
          <w:sz w:val="24"/>
          <w:szCs w:val="24"/>
        </w:rPr>
        <w:footnoteReference w:id="97"/>
      </w:r>
      <w:r w:rsidRPr="002D05AF">
        <w:rPr>
          <w:rFonts w:ascii="Times New Roman" w:hAnsi="Times New Roman" w:cs="Times New Roman"/>
          <w:sz w:val="24"/>
          <w:szCs w:val="24"/>
        </w:rPr>
        <w:t xml:space="preserve">, přistoupí se </w:t>
      </w:r>
      <w:r w:rsidR="00036B46" w:rsidRPr="002D05AF">
        <w:rPr>
          <w:rFonts w:ascii="Times New Roman" w:hAnsi="Times New Roman" w:cs="Times New Roman"/>
          <w:sz w:val="24"/>
          <w:szCs w:val="24"/>
        </w:rPr>
        <w:t>na výzvu</w:t>
      </w:r>
      <w:r w:rsidR="002D06DA">
        <w:rPr>
          <w:rFonts w:ascii="Times New Roman" w:hAnsi="Times New Roman" w:cs="Times New Roman"/>
          <w:sz w:val="24"/>
          <w:szCs w:val="24"/>
        </w:rPr>
        <w:t xml:space="preserve"> oprávněné osoby (policistovi)</w:t>
      </w:r>
      <w:r w:rsidR="002D06DA">
        <w:rPr>
          <w:rFonts w:ascii="Times New Roman" w:hAnsi="Times New Roman" w:cs="Times New Roman"/>
          <w:sz w:val="24"/>
          <w:szCs w:val="24"/>
        </w:rPr>
        <w:br/>
      </w:r>
      <w:r w:rsidRPr="002D05AF">
        <w:rPr>
          <w:rFonts w:ascii="Times New Roman" w:hAnsi="Times New Roman" w:cs="Times New Roman"/>
          <w:sz w:val="24"/>
          <w:szCs w:val="24"/>
        </w:rPr>
        <w:t>k lékařskému vyšetření</w:t>
      </w:r>
      <w:r w:rsidR="00036B46" w:rsidRPr="002D05AF">
        <w:rPr>
          <w:rFonts w:ascii="Times New Roman" w:hAnsi="Times New Roman" w:cs="Times New Roman"/>
          <w:sz w:val="24"/>
          <w:szCs w:val="24"/>
        </w:rPr>
        <w:t>, zejm. k odběru vzorku krve či moči</w:t>
      </w:r>
      <w:r w:rsidRPr="002D05AF">
        <w:rPr>
          <w:rFonts w:ascii="Times New Roman" w:hAnsi="Times New Roman" w:cs="Times New Roman"/>
          <w:sz w:val="24"/>
          <w:szCs w:val="24"/>
        </w:rPr>
        <w:t xml:space="preserve">. </w:t>
      </w:r>
      <w:r w:rsidR="00036B46" w:rsidRPr="002D05AF">
        <w:rPr>
          <w:rFonts w:ascii="Times New Roman" w:hAnsi="Times New Roman" w:cs="Times New Roman"/>
          <w:sz w:val="24"/>
          <w:szCs w:val="24"/>
        </w:rPr>
        <w:t xml:space="preserve">Odběr krevního vzorku </w:t>
      </w:r>
      <w:r w:rsidR="00036B46" w:rsidRPr="002D05AF">
        <w:rPr>
          <w:rFonts w:ascii="Times New Roman" w:hAnsi="Times New Roman" w:cs="Times New Roman"/>
          <w:sz w:val="24"/>
          <w:szCs w:val="24"/>
        </w:rPr>
        <w:br/>
        <w:t>pro laboratorní stanovení obsahu alkoholu je oprávněn provést ze žíly lékař, popř. jiný, jím pověřený zdravotnický pracovník, za jeho přímého dohledu</w:t>
      </w:r>
      <w:r w:rsidR="00B737D5">
        <w:rPr>
          <w:rStyle w:val="Znakapoznpodarou"/>
          <w:rFonts w:ascii="Times New Roman" w:hAnsi="Times New Roman" w:cs="Times New Roman"/>
          <w:sz w:val="24"/>
          <w:szCs w:val="24"/>
        </w:rPr>
        <w:footnoteReference w:id="98"/>
      </w:r>
      <w:r w:rsidR="00036B46" w:rsidRPr="002D05AF">
        <w:rPr>
          <w:rFonts w:ascii="Times New Roman" w:hAnsi="Times New Roman" w:cs="Times New Roman"/>
          <w:sz w:val="24"/>
          <w:szCs w:val="24"/>
        </w:rPr>
        <w:t xml:space="preserve">. Bezprostředně před odběrem krve musí lékař </w:t>
      </w:r>
      <w:r w:rsidR="00B737D5" w:rsidRPr="002D05AF">
        <w:rPr>
          <w:rFonts w:ascii="Times New Roman" w:hAnsi="Times New Roman" w:cs="Times New Roman"/>
          <w:sz w:val="24"/>
          <w:szCs w:val="24"/>
        </w:rPr>
        <w:t xml:space="preserve">provést </w:t>
      </w:r>
      <w:r w:rsidR="00036B46" w:rsidRPr="002D05AF">
        <w:rPr>
          <w:rFonts w:ascii="Times New Roman" w:hAnsi="Times New Roman" w:cs="Times New Roman"/>
          <w:sz w:val="24"/>
          <w:szCs w:val="24"/>
        </w:rPr>
        <w:t xml:space="preserve">i celkové vyšetření k zjištění známek účinků alkoholu. Průběh vyšetření je nutné zdokumentovat a v jeho závěru lékař vyplní protokol na předepsaném formuláři. </w:t>
      </w:r>
      <w:r w:rsidR="00B737D5" w:rsidRPr="002D05AF">
        <w:rPr>
          <w:rFonts w:ascii="Times New Roman" w:hAnsi="Times New Roman" w:cs="Times New Roman"/>
          <w:sz w:val="24"/>
          <w:szCs w:val="24"/>
        </w:rPr>
        <w:t xml:space="preserve">Samotnému vyšetření i odběru krve je přítomen i žadatel, v tomto případě oprávněný policejní orgán, který následně a neprodleně zajistí předání krevního vzorku, včetně lékařského protokolu, </w:t>
      </w:r>
      <w:r w:rsidR="006448F3" w:rsidRPr="002D05AF">
        <w:rPr>
          <w:rFonts w:ascii="Times New Roman" w:hAnsi="Times New Roman" w:cs="Times New Roman"/>
          <w:sz w:val="24"/>
          <w:szCs w:val="24"/>
        </w:rPr>
        <w:t>specializované</w:t>
      </w:r>
      <w:r w:rsidR="00B737D5" w:rsidRPr="002D05AF">
        <w:rPr>
          <w:rFonts w:ascii="Times New Roman" w:hAnsi="Times New Roman" w:cs="Times New Roman"/>
          <w:sz w:val="24"/>
          <w:szCs w:val="24"/>
        </w:rPr>
        <w:t xml:space="preserve"> toxikologické laboratoři. Vzorek krve musí být vyšetřen dvěma na sobě nezávislými laboratorními metodami, z nichž jedna musí být přísně specifická</w:t>
      </w:r>
      <w:r w:rsidR="006448F3" w:rsidRPr="002D05AF">
        <w:rPr>
          <w:rFonts w:ascii="Times New Roman" w:hAnsi="Times New Roman" w:cs="Times New Roman"/>
          <w:sz w:val="24"/>
          <w:szCs w:val="24"/>
        </w:rPr>
        <w:t xml:space="preserve"> – využívá se </w:t>
      </w:r>
      <w:r w:rsidR="00B737D5" w:rsidRPr="002D05AF">
        <w:rPr>
          <w:rFonts w:ascii="Times New Roman" w:hAnsi="Times New Roman" w:cs="Times New Roman"/>
          <w:sz w:val="24"/>
          <w:szCs w:val="24"/>
        </w:rPr>
        <w:t>metoda plynové chromatografie</w:t>
      </w:r>
      <w:r w:rsidR="006448F3">
        <w:rPr>
          <w:rStyle w:val="Znakapoznpodarou"/>
          <w:rFonts w:ascii="Times New Roman" w:hAnsi="Times New Roman" w:cs="Times New Roman"/>
          <w:sz w:val="24"/>
          <w:szCs w:val="24"/>
        </w:rPr>
        <w:footnoteReference w:id="99"/>
      </w:r>
      <w:r w:rsidR="00B737D5" w:rsidRPr="002D05AF">
        <w:rPr>
          <w:rFonts w:ascii="Times New Roman" w:hAnsi="Times New Roman" w:cs="Times New Roman"/>
          <w:sz w:val="24"/>
          <w:szCs w:val="24"/>
        </w:rPr>
        <w:t xml:space="preserve">. Jako druhé, ověřovací metody, </w:t>
      </w:r>
      <w:r w:rsidR="00B737D5" w:rsidRPr="002D05AF">
        <w:rPr>
          <w:rFonts w:ascii="Times New Roman" w:hAnsi="Times New Roman" w:cs="Times New Roman"/>
          <w:sz w:val="24"/>
          <w:szCs w:val="24"/>
        </w:rPr>
        <w:lastRenderedPageBreak/>
        <w:t xml:space="preserve">může být použito jakékoliv jiné, </w:t>
      </w:r>
      <w:r w:rsidR="006448F3" w:rsidRPr="002D05AF">
        <w:rPr>
          <w:rFonts w:ascii="Times New Roman" w:hAnsi="Times New Roman" w:cs="Times New Roman"/>
          <w:sz w:val="24"/>
          <w:szCs w:val="24"/>
        </w:rPr>
        <w:t xml:space="preserve">byť </w:t>
      </w:r>
      <w:r w:rsidR="00B737D5" w:rsidRPr="002D05AF">
        <w:rPr>
          <w:rFonts w:ascii="Times New Roman" w:hAnsi="Times New Roman" w:cs="Times New Roman"/>
          <w:sz w:val="24"/>
          <w:szCs w:val="24"/>
        </w:rPr>
        <w:t xml:space="preserve">nespecifické, </w:t>
      </w:r>
      <w:r w:rsidR="006448F3" w:rsidRPr="002D05AF">
        <w:rPr>
          <w:rFonts w:ascii="Times New Roman" w:hAnsi="Times New Roman" w:cs="Times New Roman"/>
          <w:sz w:val="24"/>
          <w:szCs w:val="24"/>
        </w:rPr>
        <w:t xml:space="preserve">ale </w:t>
      </w:r>
      <w:r w:rsidR="00B737D5" w:rsidRPr="002D05AF">
        <w:rPr>
          <w:rFonts w:ascii="Times New Roman" w:hAnsi="Times New Roman" w:cs="Times New Roman"/>
          <w:sz w:val="24"/>
          <w:szCs w:val="24"/>
        </w:rPr>
        <w:t>přesné meto</w:t>
      </w:r>
      <w:r w:rsidR="006448F3" w:rsidRPr="002D05AF">
        <w:rPr>
          <w:rFonts w:ascii="Times New Roman" w:hAnsi="Times New Roman" w:cs="Times New Roman"/>
          <w:sz w:val="24"/>
          <w:szCs w:val="24"/>
        </w:rPr>
        <w:t>dy (Widmarkova, enzymatická aj</w:t>
      </w:r>
      <w:r w:rsidR="00B737D5" w:rsidRPr="002D05AF">
        <w:rPr>
          <w:rFonts w:ascii="Times New Roman" w:hAnsi="Times New Roman" w:cs="Times New Roman"/>
          <w:sz w:val="24"/>
          <w:szCs w:val="24"/>
        </w:rPr>
        <w:t>.). Plynovou chromatografii je nutno</w:t>
      </w:r>
      <w:r w:rsidR="006448F3" w:rsidRPr="002D05AF">
        <w:rPr>
          <w:rFonts w:ascii="Times New Roman" w:hAnsi="Times New Roman" w:cs="Times New Roman"/>
          <w:sz w:val="24"/>
          <w:szCs w:val="24"/>
        </w:rPr>
        <w:t xml:space="preserve"> </w:t>
      </w:r>
      <w:r w:rsidR="00B737D5" w:rsidRPr="002D05AF">
        <w:rPr>
          <w:rFonts w:ascii="Times New Roman" w:hAnsi="Times New Roman" w:cs="Times New Roman"/>
          <w:sz w:val="24"/>
          <w:szCs w:val="24"/>
        </w:rPr>
        <w:t xml:space="preserve">provést z téhož vzorku nejméně dvakrát, ověřovací zkoušku nejméně jedenkrát. </w:t>
      </w:r>
      <w:r w:rsidR="006448F3" w:rsidRPr="002D05AF">
        <w:rPr>
          <w:rFonts w:ascii="Times New Roman" w:hAnsi="Times New Roman" w:cs="Times New Roman"/>
          <w:sz w:val="24"/>
          <w:szCs w:val="24"/>
        </w:rPr>
        <w:t>Pokud dosažené výsledky oběma metodami se od sebe liší o více než 0,2 g/kg do hodnoty 3,0 g/kg a o 0,3 g/kg při hodnotách vyšších než 3,0 g/kg, je nutno vyšetření opakovat (a to každou metodu dvakrát). Za pozitivní průkaz požití alkoholického nápoje se pokládá hladina etylalkoholu v krvi vyšší než 0,20 g/kg, stanovená metodou plynové chromatografie. V případě nálezu jiné látky než etylalkoholu ve vzorku krve (např. aceton, toluen) se ta</w:t>
      </w:r>
      <w:r w:rsidR="00B7189D">
        <w:rPr>
          <w:rFonts w:ascii="Times New Roman" w:hAnsi="Times New Roman" w:cs="Times New Roman"/>
          <w:sz w:val="24"/>
          <w:szCs w:val="24"/>
        </w:rPr>
        <w:t xml:space="preserve">to skutečnost oznámí žadateli, </w:t>
      </w:r>
      <w:r w:rsidR="006448F3" w:rsidRPr="002D05AF">
        <w:rPr>
          <w:rFonts w:ascii="Times New Roman" w:hAnsi="Times New Roman" w:cs="Times New Roman"/>
          <w:sz w:val="24"/>
          <w:szCs w:val="24"/>
        </w:rPr>
        <w:t>ten poté rozhodne o dalším</w:t>
      </w:r>
      <w:r w:rsidR="00B7189D">
        <w:rPr>
          <w:rFonts w:ascii="Times New Roman" w:hAnsi="Times New Roman" w:cs="Times New Roman"/>
          <w:sz w:val="24"/>
          <w:szCs w:val="24"/>
        </w:rPr>
        <w:t xml:space="preserve"> </w:t>
      </w:r>
      <w:r w:rsidR="006448F3" w:rsidRPr="002D05AF">
        <w:rPr>
          <w:rFonts w:ascii="Times New Roman" w:hAnsi="Times New Roman" w:cs="Times New Roman"/>
          <w:sz w:val="24"/>
          <w:szCs w:val="24"/>
        </w:rPr>
        <w:t>postupu.</w:t>
      </w:r>
      <w:r w:rsidR="00B737D5" w:rsidRPr="002D05AF">
        <w:rPr>
          <w:rFonts w:ascii="Times New Roman" w:hAnsi="Times New Roman" w:cs="Times New Roman"/>
          <w:sz w:val="24"/>
          <w:szCs w:val="24"/>
        </w:rPr>
        <w:t xml:space="preserve"> </w:t>
      </w:r>
      <w:r w:rsidR="006448F3" w:rsidRPr="002D05AF">
        <w:rPr>
          <w:rFonts w:ascii="Times New Roman" w:hAnsi="Times New Roman" w:cs="Times New Roman"/>
          <w:sz w:val="24"/>
          <w:szCs w:val="24"/>
        </w:rPr>
        <w:t>I laboratorní výsledky se pečlivě uvedou do příslušného protokolu a předají žadateli.</w:t>
      </w:r>
      <w:r w:rsidR="006448F3">
        <w:rPr>
          <w:rStyle w:val="Znakapoznpodarou"/>
          <w:rFonts w:ascii="Times New Roman" w:hAnsi="Times New Roman" w:cs="Times New Roman"/>
          <w:sz w:val="24"/>
          <w:szCs w:val="24"/>
        </w:rPr>
        <w:footnoteReference w:id="100"/>
      </w:r>
      <w:r w:rsidR="000338C9" w:rsidRPr="002D05AF">
        <w:rPr>
          <w:rFonts w:ascii="Times New Roman" w:hAnsi="Times New Roman" w:cs="Times New Roman"/>
          <w:sz w:val="24"/>
          <w:szCs w:val="24"/>
        </w:rPr>
        <w:t xml:space="preserve"> </w:t>
      </w:r>
      <w:r w:rsidR="008F4764" w:rsidRPr="002D05AF">
        <w:rPr>
          <w:rFonts w:ascii="Times New Roman" w:hAnsi="Times New Roman" w:cs="Times New Roman"/>
          <w:sz w:val="24"/>
          <w:szCs w:val="24"/>
        </w:rPr>
        <w:t xml:space="preserve">Odmítne-li </w:t>
      </w:r>
      <w:r w:rsidR="000338C9" w:rsidRPr="002D05AF">
        <w:rPr>
          <w:rFonts w:ascii="Times New Roman" w:hAnsi="Times New Roman" w:cs="Times New Roman"/>
          <w:sz w:val="24"/>
          <w:szCs w:val="24"/>
        </w:rPr>
        <w:t xml:space="preserve">osoba </w:t>
      </w:r>
      <w:r w:rsidR="008F4764" w:rsidRPr="002D05AF">
        <w:rPr>
          <w:rFonts w:ascii="Times New Roman" w:hAnsi="Times New Roman" w:cs="Times New Roman"/>
          <w:sz w:val="24"/>
          <w:szCs w:val="24"/>
        </w:rPr>
        <w:t xml:space="preserve">i toto </w:t>
      </w:r>
      <w:r w:rsidR="000338C9" w:rsidRPr="002D05AF">
        <w:rPr>
          <w:rFonts w:ascii="Times New Roman" w:hAnsi="Times New Roman" w:cs="Times New Roman"/>
          <w:sz w:val="24"/>
          <w:szCs w:val="24"/>
        </w:rPr>
        <w:t xml:space="preserve">lékařské </w:t>
      </w:r>
      <w:r w:rsidR="008F4764" w:rsidRPr="002D05AF">
        <w:rPr>
          <w:rFonts w:ascii="Times New Roman" w:hAnsi="Times New Roman" w:cs="Times New Roman"/>
          <w:sz w:val="24"/>
          <w:szCs w:val="24"/>
        </w:rPr>
        <w:t xml:space="preserve">vyšetření, dopouští se přestupku. </w:t>
      </w:r>
    </w:p>
    <w:p w:rsidR="006E5FF6" w:rsidRPr="002D05AF" w:rsidRDefault="008E527F"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Poněkud jiná situace nastává v případě zjišťování ovlivnění osoby určitou drogou, návykovou látkou. Neexistují žádné limity či hraniční určovatelé, tak jako u alkoholu. Ani v soudní praxi není zastáván jednotný názor. </w:t>
      </w:r>
    </w:p>
    <w:p w:rsidR="00176956" w:rsidRDefault="008E527F"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Vyzvat osobu k podrobení se orientačnímu i odbornému lékařskému vyšetření může, stejně jako u zjištění přítomnosti alkoholu,</w:t>
      </w:r>
      <w:r w:rsidR="008B7F2C">
        <w:rPr>
          <w:rFonts w:ascii="Times New Roman" w:hAnsi="Times New Roman" w:cs="Times New Roman"/>
          <w:sz w:val="24"/>
          <w:szCs w:val="24"/>
        </w:rPr>
        <w:t xml:space="preserve"> </w:t>
      </w:r>
      <w:r w:rsidR="008B7F2C" w:rsidRPr="008B7F2C">
        <w:rPr>
          <w:rFonts w:ascii="Times New Roman" w:hAnsi="Times New Roman" w:cs="Times New Roman"/>
          <w:sz w:val="24"/>
          <w:szCs w:val="24"/>
        </w:rPr>
        <w:t>příslušník Policie</w:t>
      </w:r>
      <w:r w:rsidR="002D06DA">
        <w:rPr>
          <w:rFonts w:ascii="Times New Roman" w:hAnsi="Times New Roman" w:cs="Times New Roman"/>
          <w:sz w:val="24"/>
          <w:szCs w:val="24"/>
        </w:rPr>
        <w:t xml:space="preserve"> ČR</w:t>
      </w:r>
      <w:r w:rsidR="008B7F2C" w:rsidRPr="008B7F2C">
        <w:rPr>
          <w:rFonts w:ascii="Times New Roman" w:hAnsi="Times New Roman" w:cs="Times New Roman"/>
          <w:sz w:val="24"/>
          <w:szCs w:val="24"/>
        </w:rPr>
        <w:t>, Vojenské policie,</w:t>
      </w:r>
      <w:r w:rsidR="008B7F2C">
        <w:rPr>
          <w:rFonts w:ascii="Times New Roman" w:hAnsi="Times New Roman" w:cs="Times New Roman"/>
          <w:sz w:val="24"/>
          <w:szCs w:val="24"/>
        </w:rPr>
        <w:t xml:space="preserve"> </w:t>
      </w:r>
      <w:r w:rsidR="008B7F2C" w:rsidRPr="008B7F2C">
        <w:rPr>
          <w:rFonts w:ascii="Times New Roman" w:hAnsi="Times New Roman" w:cs="Times New Roman"/>
          <w:sz w:val="24"/>
          <w:szCs w:val="24"/>
        </w:rPr>
        <w:t>Vězeňské služby</w:t>
      </w:r>
      <w:r w:rsidR="002D06DA">
        <w:rPr>
          <w:rFonts w:ascii="Times New Roman" w:hAnsi="Times New Roman" w:cs="Times New Roman"/>
          <w:sz w:val="24"/>
          <w:szCs w:val="24"/>
        </w:rPr>
        <w:t xml:space="preserve"> ČR</w:t>
      </w:r>
      <w:r w:rsidR="008B7F2C" w:rsidRPr="008B7F2C">
        <w:rPr>
          <w:rFonts w:ascii="Times New Roman" w:hAnsi="Times New Roman" w:cs="Times New Roman"/>
          <w:sz w:val="24"/>
          <w:szCs w:val="24"/>
        </w:rPr>
        <w:t>, zaměstnavatel, její ošetřující lékař, strážník obecní</w:t>
      </w:r>
      <w:r w:rsidR="008B7F2C">
        <w:rPr>
          <w:rFonts w:ascii="Times New Roman" w:hAnsi="Times New Roman" w:cs="Times New Roman"/>
          <w:sz w:val="24"/>
          <w:szCs w:val="24"/>
        </w:rPr>
        <w:t xml:space="preserve"> </w:t>
      </w:r>
      <w:r w:rsidR="008B7F2C" w:rsidRPr="008B7F2C">
        <w:rPr>
          <w:rFonts w:ascii="Times New Roman" w:hAnsi="Times New Roman" w:cs="Times New Roman"/>
          <w:sz w:val="24"/>
          <w:szCs w:val="24"/>
        </w:rPr>
        <w:t>policie nebo osoby pověřené kontrolou osob, které vykonávají činnost, při níž by mohly ohrozit</w:t>
      </w:r>
      <w:r w:rsidR="008B7F2C">
        <w:rPr>
          <w:rFonts w:ascii="Times New Roman" w:hAnsi="Times New Roman" w:cs="Times New Roman"/>
          <w:sz w:val="24"/>
          <w:szCs w:val="24"/>
        </w:rPr>
        <w:t xml:space="preserve"> </w:t>
      </w:r>
      <w:r w:rsidR="008B7F2C" w:rsidRPr="008B7F2C">
        <w:rPr>
          <w:rFonts w:ascii="Times New Roman" w:hAnsi="Times New Roman" w:cs="Times New Roman"/>
          <w:sz w:val="24"/>
          <w:szCs w:val="24"/>
        </w:rPr>
        <w:t>život nebo zdraví svoje anebo dalších osob nebo poškodit majetek.</w:t>
      </w:r>
      <w:r w:rsidR="000D1EE1">
        <w:rPr>
          <w:rStyle w:val="Znakapoznpodarou"/>
          <w:rFonts w:ascii="Times New Roman" w:hAnsi="Times New Roman" w:cs="Times New Roman"/>
          <w:sz w:val="24"/>
          <w:szCs w:val="24"/>
        </w:rPr>
        <w:footnoteReference w:id="101"/>
      </w:r>
      <w:r w:rsidR="002D06DA">
        <w:rPr>
          <w:rFonts w:ascii="Times New Roman" w:hAnsi="Times New Roman" w:cs="Times New Roman"/>
          <w:sz w:val="24"/>
          <w:szCs w:val="24"/>
        </w:rPr>
        <w:t xml:space="preserve"> </w:t>
      </w:r>
      <w:r w:rsidR="008B7F2C">
        <w:rPr>
          <w:rFonts w:ascii="Times New Roman" w:hAnsi="Times New Roman" w:cs="Times New Roman"/>
          <w:sz w:val="24"/>
          <w:szCs w:val="24"/>
        </w:rPr>
        <w:t xml:space="preserve">Povinnost podrobit se takovému vyšetření vyplývá i z § 5 odst. 1 písm. g) přestupkového zákona. </w:t>
      </w:r>
    </w:p>
    <w:p w:rsidR="006C652F" w:rsidRDefault="006C652F"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 orientační zjištění určitých druhů drog, konkrétně ze slin, se dnes používají přístroje Drugwipe 5+. </w:t>
      </w:r>
      <w:r w:rsidR="00254860">
        <w:rPr>
          <w:rFonts w:ascii="Times New Roman" w:hAnsi="Times New Roman" w:cs="Times New Roman"/>
          <w:sz w:val="24"/>
          <w:szCs w:val="24"/>
        </w:rPr>
        <w:t xml:space="preserve">I pozitivní výsledek však v těchto případech nemá dostatečně průkaznou hodnotu, a proto je kontrolovaná osoba následně vyzvána k lékařskému vyšetření. Při tomto vyšetření je nutní odebrat i krevní vzorek - </w:t>
      </w:r>
      <w:r w:rsidR="00254860" w:rsidRPr="00254860">
        <w:rPr>
          <w:rFonts w:ascii="Times New Roman" w:hAnsi="Times New Roman" w:cs="Times New Roman"/>
          <w:sz w:val="24"/>
          <w:szCs w:val="24"/>
        </w:rPr>
        <w:t>podle v</w:t>
      </w:r>
      <w:r w:rsidR="00254860">
        <w:rPr>
          <w:rFonts w:ascii="Times New Roman" w:hAnsi="Times New Roman" w:cs="Times New Roman"/>
          <w:sz w:val="24"/>
          <w:szCs w:val="24"/>
        </w:rPr>
        <w:t>yjádření odborných pracovišť totiž vyžaduje kaž</w:t>
      </w:r>
      <w:r w:rsidR="00254860" w:rsidRPr="00254860">
        <w:rPr>
          <w:rFonts w:ascii="Times New Roman" w:hAnsi="Times New Roman" w:cs="Times New Roman"/>
          <w:sz w:val="24"/>
          <w:szCs w:val="24"/>
        </w:rPr>
        <w:t>dý screeningový toxikologický</w:t>
      </w:r>
      <w:r w:rsidR="00254860">
        <w:rPr>
          <w:rFonts w:ascii="Times New Roman" w:hAnsi="Times New Roman" w:cs="Times New Roman"/>
          <w:sz w:val="24"/>
          <w:szCs w:val="24"/>
        </w:rPr>
        <w:t xml:space="preserve"> </w:t>
      </w:r>
      <w:r w:rsidR="00254860" w:rsidRPr="00254860">
        <w:rPr>
          <w:rFonts w:ascii="Times New Roman" w:hAnsi="Times New Roman" w:cs="Times New Roman"/>
          <w:sz w:val="24"/>
          <w:szCs w:val="24"/>
        </w:rPr>
        <w:t>nález konf</w:t>
      </w:r>
      <w:r w:rsidR="00254860">
        <w:rPr>
          <w:rFonts w:ascii="Times New Roman" w:hAnsi="Times New Roman" w:cs="Times New Roman"/>
          <w:sz w:val="24"/>
          <w:szCs w:val="24"/>
        </w:rPr>
        <w:t xml:space="preserve">irmaci specifickými, nejčastěji </w:t>
      </w:r>
      <w:r w:rsidR="00254860" w:rsidRPr="00254860">
        <w:rPr>
          <w:rFonts w:ascii="Times New Roman" w:hAnsi="Times New Roman" w:cs="Times New Roman"/>
          <w:sz w:val="24"/>
          <w:szCs w:val="24"/>
        </w:rPr>
        <w:t>chromatografickými metodami, a to z</w:t>
      </w:r>
      <w:r w:rsidR="009362EB">
        <w:rPr>
          <w:rFonts w:ascii="Times New Roman" w:hAnsi="Times New Roman" w:cs="Times New Roman"/>
          <w:sz w:val="24"/>
          <w:szCs w:val="24"/>
        </w:rPr>
        <w:t> </w:t>
      </w:r>
      <w:r w:rsidR="00254860" w:rsidRPr="00254860">
        <w:rPr>
          <w:rFonts w:ascii="Times New Roman" w:hAnsi="Times New Roman" w:cs="Times New Roman"/>
          <w:sz w:val="24"/>
          <w:szCs w:val="24"/>
        </w:rPr>
        <w:t>krve</w:t>
      </w:r>
      <w:r w:rsidR="009362EB">
        <w:rPr>
          <w:rFonts w:ascii="Times New Roman" w:hAnsi="Times New Roman" w:cs="Times New Roman"/>
          <w:sz w:val="24"/>
          <w:szCs w:val="24"/>
        </w:rPr>
        <w:t>.</w:t>
      </w:r>
      <w:r w:rsidR="00254860">
        <w:rPr>
          <w:rStyle w:val="Znakapoznpodarou"/>
          <w:rFonts w:ascii="Times New Roman" w:hAnsi="Times New Roman" w:cs="Times New Roman"/>
          <w:sz w:val="24"/>
          <w:szCs w:val="24"/>
        </w:rPr>
        <w:footnoteReference w:id="102"/>
      </w:r>
      <w:r w:rsidR="009362EB">
        <w:rPr>
          <w:rFonts w:ascii="Times New Roman" w:hAnsi="Times New Roman" w:cs="Times New Roman"/>
          <w:sz w:val="24"/>
          <w:szCs w:val="24"/>
        </w:rPr>
        <w:t xml:space="preserve"> </w:t>
      </w:r>
      <w:r w:rsidR="00915617">
        <w:rPr>
          <w:rFonts w:ascii="Times New Roman" w:hAnsi="Times New Roman" w:cs="Times New Roman"/>
          <w:sz w:val="24"/>
          <w:szCs w:val="24"/>
        </w:rPr>
        <w:t xml:space="preserve">Nejvhodnějším biologickým materiálem je </w:t>
      </w:r>
      <w:r w:rsidR="00406B0B">
        <w:rPr>
          <w:rFonts w:ascii="Times New Roman" w:hAnsi="Times New Roman" w:cs="Times New Roman"/>
          <w:sz w:val="24"/>
          <w:szCs w:val="24"/>
        </w:rPr>
        <w:br/>
      </w:r>
      <w:r w:rsidR="00915617">
        <w:rPr>
          <w:rFonts w:ascii="Times New Roman" w:hAnsi="Times New Roman" w:cs="Times New Roman"/>
          <w:sz w:val="24"/>
          <w:szCs w:val="24"/>
        </w:rPr>
        <w:t xml:space="preserve">pro stanovení nealkoholických látek moč, </w:t>
      </w:r>
      <w:r w:rsidR="00406B0B">
        <w:rPr>
          <w:rFonts w:ascii="Times New Roman" w:hAnsi="Times New Roman" w:cs="Times New Roman"/>
          <w:sz w:val="24"/>
          <w:szCs w:val="24"/>
        </w:rPr>
        <w:t>a</w:t>
      </w:r>
      <w:r w:rsidR="00406B0B" w:rsidRPr="00406B0B">
        <w:rPr>
          <w:rFonts w:ascii="Times New Roman" w:hAnsi="Times New Roman" w:cs="Times New Roman"/>
          <w:sz w:val="24"/>
          <w:szCs w:val="24"/>
        </w:rPr>
        <w:t>nalýza v krvi má pak ch</w:t>
      </w:r>
      <w:r w:rsidR="00406B0B">
        <w:rPr>
          <w:rFonts w:ascii="Times New Roman" w:hAnsi="Times New Roman" w:cs="Times New Roman"/>
          <w:sz w:val="24"/>
          <w:szCs w:val="24"/>
        </w:rPr>
        <w:t>arakter cíleného průkazu.</w:t>
      </w:r>
      <w:r w:rsidR="00406B0B">
        <w:rPr>
          <w:rStyle w:val="Znakapoznpodarou"/>
          <w:rFonts w:ascii="Times New Roman" w:hAnsi="Times New Roman" w:cs="Times New Roman"/>
          <w:sz w:val="24"/>
          <w:szCs w:val="24"/>
        </w:rPr>
        <w:footnoteReference w:id="103"/>
      </w:r>
      <w:r w:rsidR="0023768B">
        <w:rPr>
          <w:rFonts w:ascii="Times New Roman" w:hAnsi="Times New Roman" w:cs="Times New Roman"/>
          <w:sz w:val="24"/>
          <w:szCs w:val="24"/>
        </w:rPr>
        <w:t xml:space="preserve"> Ztráta 6 či 7 bodů v rámci bodového hodnocení je v těchto případech totožná jako v případě použití alkoholu.</w:t>
      </w:r>
    </w:p>
    <w:p w:rsidR="0023768B" w:rsidRDefault="0023768B"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Zásadním rozhodnutím</w:t>
      </w:r>
      <w:r w:rsidR="002D06DA">
        <w:rPr>
          <w:rFonts w:ascii="Times New Roman" w:hAnsi="Times New Roman" w:cs="Times New Roman"/>
          <w:sz w:val="24"/>
          <w:szCs w:val="24"/>
        </w:rPr>
        <w:t xml:space="preserve"> NS ČR</w:t>
      </w:r>
      <w:r>
        <w:rPr>
          <w:rStyle w:val="Znakapoznpodarou"/>
          <w:rFonts w:ascii="Times New Roman" w:hAnsi="Times New Roman" w:cs="Times New Roman"/>
          <w:sz w:val="24"/>
          <w:szCs w:val="24"/>
        </w:rPr>
        <w:footnoteReference w:id="104"/>
      </w:r>
      <w:r>
        <w:rPr>
          <w:rFonts w:ascii="Times New Roman" w:hAnsi="Times New Roman" w:cs="Times New Roman"/>
          <w:sz w:val="24"/>
          <w:szCs w:val="24"/>
        </w:rPr>
        <w:t xml:space="preserve"> bylo měření přístroji Drugwipe 5+ jednoznačně přiznáno pouze orientační charakter. Dle názoru soudu je tento přístroj schopen indikovat přítomnost návykové látky v těle, nikoli však určit její množství či stupeň ovlivnění takovou látkou, a proto podstatným důkazem</w:t>
      </w:r>
      <w:r w:rsidR="006F24C1">
        <w:rPr>
          <w:rFonts w:ascii="Times New Roman" w:hAnsi="Times New Roman" w:cs="Times New Roman"/>
          <w:sz w:val="24"/>
          <w:szCs w:val="24"/>
        </w:rPr>
        <w:t xml:space="preserve"> (při podezření ze spáchání trestného činu ohrožení </w:t>
      </w:r>
      <w:r w:rsidR="002D06DA">
        <w:rPr>
          <w:rFonts w:ascii="Times New Roman" w:hAnsi="Times New Roman" w:cs="Times New Roman"/>
          <w:sz w:val="24"/>
          <w:szCs w:val="24"/>
        </w:rPr>
        <w:br/>
      </w:r>
      <w:r w:rsidR="006F24C1">
        <w:rPr>
          <w:rFonts w:ascii="Times New Roman" w:hAnsi="Times New Roman" w:cs="Times New Roman"/>
          <w:sz w:val="24"/>
          <w:szCs w:val="24"/>
        </w:rPr>
        <w:t>pod vlivem návykové látky) je vypracovaný znalecký posudek z oboru toxikologie. N</w:t>
      </w:r>
      <w:r w:rsidR="002D06DA">
        <w:rPr>
          <w:rFonts w:ascii="Times New Roman" w:hAnsi="Times New Roman" w:cs="Times New Roman"/>
          <w:sz w:val="24"/>
          <w:szCs w:val="24"/>
        </w:rPr>
        <w:t xml:space="preserve">ásledně </w:t>
      </w:r>
      <w:r w:rsidR="006F24C1">
        <w:rPr>
          <w:rFonts w:ascii="Times New Roman" w:hAnsi="Times New Roman" w:cs="Times New Roman"/>
          <w:sz w:val="24"/>
          <w:szCs w:val="24"/>
        </w:rPr>
        <w:t>bude nutné porovnat ov</w:t>
      </w:r>
      <w:r w:rsidR="002D06DA">
        <w:rPr>
          <w:rFonts w:ascii="Times New Roman" w:hAnsi="Times New Roman" w:cs="Times New Roman"/>
          <w:sz w:val="24"/>
          <w:szCs w:val="24"/>
        </w:rPr>
        <w:t xml:space="preserve">livnění osoby zjištěnou látkou </w:t>
      </w:r>
      <w:r w:rsidR="006F24C1">
        <w:rPr>
          <w:rFonts w:ascii="Times New Roman" w:hAnsi="Times New Roman" w:cs="Times New Roman"/>
          <w:sz w:val="24"/>
          <w:szCs w:val="24"/>
        </w:rPr>
        <w:t xml:space="preserve">s ovlivněním alkoholem, zejména </w:t>
      </w:r>
      <w:r w:rsidR="002D06DA">
        <w:rPr>
          <w:rFonts w:ascii="Times New Roman" w:hAnsi="Times New Roman" w:cs="Times New Roman"/>
          <w:sz w:val="24"/>
          <w:szCs w:val="24"/>
        </w:rPr>
        <w:br/>
      </w:r>
      <w:r w:rsidR="006F24C1">
        <w:rPr>
          <w:rFonts w:ascii="Times New Roman" w:hAnsi="Times New Roman" w:cs="Times New Roman"/>
          <w:sz w:val="24"/>
          <w:szCs w:val="24"/>
        </w:rPr>
        <w:t xml:space="preserve">ve vztahu k obecně přijaté hraniční hodnotě 1 </w:t>
      </w:r>
      <w:r w:rsidR="006F24C1" w:rsidRPr="002D05AF">
        <w:rPr>
          <w:rFonts w:ascii="Times New Roman" w:hAnsi="Times New Roman" w:cs="Times New Roman"/>
          <w:sz w:val="24"/>
          <w:szCs w:val="24"/>
        </w:rPr>
        <w:t>‰</w:t>
      </w:r>
      <w:r w:rsidR="002D06DA">
        <w:rPr>
          <w:rFonts w:ascii="Times New Roman" w:hAnsi="Times New Roman" w:cs="Times New Roman"/>
          <w:sz w:val="24"/>
          <w:szCs w:val="24"/>
        </w:rPr>
        <w:t xml:space="preserve"> alkoholu </w:t>
      </w:r>
      <w:r w:rsidR="006F24C1">
        <w:rPr>
          <w:rFonts w:ascii="Times New Roman" w:hAnsi="Times New Roman" w:cs="Times New Roman"/>
          <w:sz w:val="24"/>
          <w:szCs w:val="24"/>
        </w:rPr>
        <w:t>v krvi, a konečné posouzení věci se neobejde ani bez vypracovaného znaleckého posudku z oboru psychiatrie, v němž by znalec na podkladě toxikologických závěrů zjistil míru závislosti dotyčné osoby na užité látce a poté ovlivnění její způsobilosti k řízení vozidla. Soud v tomto případě</w:t>
      </w:r>
      <w:r w:rsidR="0022090D">
        <w:rPr>
          <w:rFonts w:ascii="Times New Roman" w:hAnsi="Times New Roman" w:cs="Times New Roman"/>
          <w:sz w:val="24"/>
          <w:szCs w:val="24"/>
        </w:rPr>
        <w:t xml:space="preserve"> tedy stanovil pro účely trestní</w:t>
      </w:r>
      <w:r w:rsidR="006F24C1">
        <w:rPr>
          <w:rFonts w:ascii="Times New Roman" w:hAnsi="Times New Roman" w:cs="Times New Roman"/>
          <w:sz w:val="24"/>
          <w:szCs w:val="24"/>
        </w:rPr>
        <w:t xml:space="preserve">ho řízení jasné podmínky (znalecké posudky), </w:t>
      </w:r>
      <w:r w:rsidR="0022090D">
        <w:rPr>
          <w:rFonts w:ascii="Times New Roman" w:hAnsi="Times New Roman" w:cs="Times New Roman"/>
          <w:sz w:val="24"/>
          <w:szCs w:val="24"/>
        </w:rPr>
        <w:t>díky kterým</w:t>
      </w:r>
      <w:r w:rsidR="006F24C1">
        <w:rPr>
          <w:rFonts w:ascii="Times New Roman" w:hAnsi="Times New Roman" w:cs="Times New Roman"/>
          <w:sz w:val="24"/>
          <w:szCs w:val="24"/>
        </w:rPr>
        <w:t xml:space="preserve"> by </w:t>
      </w:r>
      <w:r w:rsidR="0022090D">
        <w:rPr>
          <w:rFonts w:ascii="Times New Roman" w:hAnsi="Times New Roman" w:cs="Times New Roman"/>
          <w:sz w:val="24"/>
          <w:szCs w:val="24"/>
        </w:rPr>
        <w:t>se mělo</w:t>
      </w:r>
      <w:r w:rsidR="006F24C1">
        <w:rPr>
          <w:rFonts w:ascii="Times New Roman" w:hAnsi="Times New Roman" w:cs="Times New Roman"/>
          <w:sz w:val="24"/>
          <w:szCs w:val="24"/>
        </w:rPr>
        <w:t xml:space="preserve"> objektivně</w:t>
      </w:r>
      <w:r w:rsidR="009D6F6F">
        <w:rPr>
          <w:rFonts w:ascii="Times New Roman" w:hAnsi="Times New Roman" w:cs="Times New Roman"/>
          <w:sz w:val="24"/>
          <w:szCs w:val="24"/>
        </w:rPr>
        <w:t xml:space="preserve"> určit </w:t>
      </w:r>
      <w:r w:rsidR="0022090D">
        <w:rPr>
          <w:rFonts w:ascii="Times New Roman" w:hAnsi="Times New Roman" w:cs="Times New Roman"/>
          <w:sz w:val="24"/>
          <w:szCs w:val="24"/>
        </w:rPr>
        <w:t xml:space="preserve">užití a ovlivnění </w:t>
      </w:r>
      <w:r w:rsidR="009D6F6F">
        <w:rPr>
          <w:rFonts w:ascii="Times New Roman" w:hAnsi="Times New Roman" w:cs="Times New Roman"/>
          <w:sz w:val="24"/>
          <w:szCs w:val="24"/>
        </w:rPr>
        <w:t xml:space="preserve">řidiče vozidla určitou drogou. </w:t>
      </w:r>
      <w:r w:rsidR="0022090D">
        <w:rPr>
          <w:rFonts w:ascii="Times New Roman" w:hAnsi="Times New Roman" w:cs="Times New Roman"/>
          <w:sz w:val="24"/>
          <w:szCs w:val="24"/>
        </w:rPr>
        <w:t xml:space="preserve">Na druhou stranu se obávám, že zejména z finančních důvodů bude splnění těchto podmínek nadmíru složité, což potvrzují i někteří, mnou oslovení, státní zástupci. </w:t>
      </w:r>
    </w:p>
    <w:p w:rsidR="006E5FF6" w:rsidRDefault="0022090D"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závěr této podkapitoly bych ráda připomněla, že nikoho z nás – řidičů nemůže nikdo násilím nutit k poskytnutí vlastního biologického materiálu pro účely zjištění ovlivnění stavu alkoholem či jinou návykovou látkou. Neumožníme-li tento úkon, příslušné osoby o tom musí učinit záznam. Samotné odepření je ovšem právně postihnutelné – dopouštíme se porušení právní povinnosti, přestupku, v neposlední řadě nás čeká i sedmi bodové „ohodnocení“ naší nespolupráce. </w:t>
      </w:r>
    </w:p>
    <w:p w:rsidR="0022090D" w:rsidRPr="0022090D" w:rsidRDefault="0022090D" w:rsidP="0022090D">
      <w:pPr>
        <w:pStyle w:val="Bezmezer"/>
        <w:spacing w:line="360" w:lineRule="auto"/>
        <w:ind w:firstLine="284"/>
        <w:jc w:val="both"/>
        <w:rPr>
          <w:rFonts w:ascii="Times New Roman" w:hAnsi="Times New Roman" w:cs="Times New Roman"/>
          <w:sz w:val="24"/>
          <w:szCs w:val="24"/>
        </w:rPr>
      </w:pPr>
    </w:p>
    <w:p w:rsidR="00811CF3" w:rsidRDefault="004F1846" w:rsidP="0022090D">
      <w:pPr>
        <w:pStyle w:val="DP333"/>
      </w:pPr>
      <w:bookmarkStart w:id="28" w:name="_Toc286506743"/>
      <w:r>
        <w:t>4.3</w:t>
      </w:r>
      <w:r w:rsidR="00630847">
        <w:t>.5</w:t>
      </w:r>
      <w:r w:rsidR="00275D08">
        <w:tab/>
      </w:r>
      <w:r w:rsidR="00275D08">
        <w:tab/>
      </w:r>
      <w:r w:rsidR="009A5DA8" w:rsidRPr="00275D08">
        <w:t>Podání vysvětlení účastníky a svědky</w:t>
      </w:r>
      <w:r w:rsidR="00C01135">
        <w:t xml:space="preserve"> nehody</w:t>
      </w:r>
      <w:bookmarkEnd w:id="28"/>
    </w:p>
    <w:p w:rsidR="00004C5C" w:rsidRDefault="00C01135" w:rsidP="00740793">
      <w:pPr>
        <w:pStyle w:val="Bezmezer"/>
        <w:spacing w:line="360" w:lineRule="auto"/>
        <w:ind w:firstLine="567"/>
        <w:jc w:val="both"/>
        <w:rPr>
          <w:rFonts w:ascii="Times New Roman" w:hAnsi="Times New Roman" w:cs="Times New Roman"/>
          <w:sz w:val="24"/>
          <w:szCs w:val="24"/>
        </w:rPr>
      </w:pPr>
      <w:r w:rsidRPr="00004C5C">
        <w:rPr>
          <w:rFonts w:ascii="Times New Roman" w:hAnsi="Times New Roman" w:cs="Times New Roman"/>
          <w:sz w:val="24"/>
          <w:szCs w:val="24"/>
        </w:rPr>
        <w:t xml:space="preserve">Dle § 158 zákona o trestním řízení soudním </w:t>
      </w:r>
      <w:r w:rsidR="009D6F6F">
        <w:rPr>
          <w:rFonts w:ascii="Times New Roman" w:hAnsi="Times New Roman" w:cs="Times New Roman"/>
          <w:sz w:val="24"/>
          <w:szCs w:val="24"/>
        </w:rPr>
        <w:t xml:space="preserve">(dále jen „TŘ“) </w:t>
      </w:r>
      <w:r w:rsidRPr="00004C5C">
        <w:rPr>
          <w:rFonts w:ascii="Times New Roman" w:hAnsi="Times New Roman" w:cs="Times New Roman"/>
          <w:sz w:val="24"/>
          <w:szCs w:val="24"/>
        </w:rPr>
        <w:t>si může policejní orgán k objasnění a prověření skutečností opatřit potřebné podklady a nezbytná vysvětlení</w:t>
      </w:r>
      <w:r w:rsidR="00292F76">
        <w:rPr>
          <w:rStyle w:val="Znakapoznpodarou"/>
          <w:rFonts w:ascii="Times New Roman" w:hAnsi="Times New Roman" w:cs="Times New Roman"/>
          <w:sz w:val="24"/>
          <w:szCs w:val="24"/>
        </w:rPr>
        <w:footnoteReference w:id="105"/>
      </w:r>
      <w:r w:rsidRPr="00004C5C">
        <w:rPr>
          <w:rFonts w:ascii="Times New Roman" w:hAnsi="Times New Roman" w:cs="Times New Roman"/>
          <w:sz w:val="24"/>
          <w:szCs w:val="24"/>
        </w:rPr>
        <w:t>. K nim patří i vysvětlení účas</w:t>
      </w:r>
      <w:r w:rsidR="00004C5C" w:rsidRPr="00004C5C">
        <w:rPr>
          <w:rFonts w:ascii="Times New Roman" w:hAnsi="Times New Roman" w:cs="Times New Roman"/>
          <w:sz w:val="24"/>
          <w:szCs w:val="24"/>
        </w:rPr>
        <w:t xml:space="preserve">tníků a svědků dopravní nehody. </w:t>
      </w:r>
      <w:r w:rsidR="00004C5C">
        <w:rPr>
          <w:rFonts w:ascii="Times New Roman" w:hAnsi="Times New Roman" w:cs="Times New Roman"/>
          <w:sz w:val="24"/>
          <w:szCs w:val="24"/>
        </w:rPr>
        <w:t>Takto podané informace mají velký význam a důležitou roli zde hraje zejména čas. Je nezbytné vys</w:t>
      </w:r>
      <w:r w:rsidR="009D6F6F">
        <w:rPr>
          <w:rFonts w:ascii="Times New Roman" w:hAnsi="Times New Roman" w:cs="Times New Roman"/>
          <w:sz w:val="24"/>
          <w:szCs w:val="24"/>
        </w:rPr>
        <w:t xml:space="preserve">lechnout konkrétní osoby ihned </w:t>
      </w:r>
      <w:r w:rsidR="00004C5C">
        <w:rPr>
          <w:rFonts w:ascii="Times New Roman" w:hAnsi="Times New Roman" w:cs="Times New Roman"/>
          <w:sz w:val="24"/>
          <w:szCs w:val="24"/>
        </w:rPr>
        <w:t>po nehodě, umožňuje-li jim to jejich zdravot</w:t>
      </w:r>
      <w:r w:rsidR="009D6F6F">
        <w:rPr>
          <w:rFonts w:ascii="Times New Roman" w:hAnsi="Times New Roman" w:cs="Times New Roman"/>
          <w:sz w:val="24"/>
          <w:szCs w:val="24"/>
        </w:rPr>
        <w:t xml:space="preserve">ní stav. Důvod jsou jasný: vjem </w:t>
      </w:r>
      <w:r w:rsidR="00004C5C">
        <w:rPr>
          <w:rFonts w:ascii="Times New Roman" w:hAnsi="Times New Roman" w:cs="Times New Roman"/>
          <w:sz w:val="24"/>
          <w:szCs w:val="24"/>
        </w:rPr>
        <w:t>zúčastněných osob je bezprostředně po nehodě velmi živý, pamatují se i sebemenší detaily a navíc tyto osoby nemohou být v takto krátkém časovém sledu ovlivňování jinými</w:t>
      </w:r>
      <w:r w:rsidR="009D6F6F">
        <w:rPr>
          <w:rFonts w:ascii="Times New Roman" w:hAnsi="Times New Roman" w:cs="Times New Roman"/>
          <w:sz w:val="24"/>
          <w:szCs w:val="24"/>
        </w:rPr>
        <w:t xml:space="preserve"> (P</w:t>
      </w:r>
      <w:r w:rsidR="003A170A">
        <w:rPr>
          <w:rFonts w:ascii="Times New Roman" w:hAnsi="Times New Roman" w:cs="Times New Roman"/>
          <w:sz w:val="24"/>
          <w:szCs w:val="24"/>
        </w:rPr>
        <w:t xml:space="preserve">olicie by měla jednotlivé svědky a účastníky od sebe izolovat ihned po jejím příjezdu). </w:t>
      </w:r>
      <w:r w:rsidR="00004C5C">
        <w:rPr>
          <w:rFonts w:ascii="Times New Roman" w:hAnsi="Times New Roman" w:cs="Times New Roman"/>
          <w:sz w:val="24"/>
          <w:szCs w:val="24"/>
        </w:rPr>
        <w:t xml:space="preserve">Další výhodou </w:t>
      </w:r>
      <w:r w:rsidR="00004C5C">
        <w:rPr>
          <w:rFonts w:ascii="Times New Roman" w:hAnsi="Times New Roman" w:cs="Times New Roman"/>
          <w:sz w:val="24"/>
          <w:szCs w:val="24"/>
        </w:rPr>
        <w:lastRenderedPageBreak/>
        <w:t>je samotná přítomnost osob na místě nehody, díky které si mohou lépe uvědomit její průběh</w:t>
      </w:r>
      <w:r w:rsidR="003A170A">
        <w:rPr>
          <w:rFonts w:ascii="Times New Roman" w:hAnsi="Times New Roman" w:cs="Times New Roman"/>
          <w:sz w:val="24"/>
          <w:szCs w:val="24"/>
        </w:rPr>
        <w:t xml:space="preserve">. Relativně snadná dostupnost informací má však i svou stinnou stránku – nedostatek času, díky kterému se musí vyslýchající omezit na stručné, byť zásadní, objasnění případu. V neposlední řadě samotné prostředí a technické podmínky výslechu osob také nelze považovat </w:t>
      </w:r>
      <w:r w:rsidR="003A170A">
        <w:rPr>
          <w:rFonts w:ascii="Times New Roman" w:hAnsi="Times New Roman" w:cs="Times New Roman"/>
          <w:sz w:val="24"/>
          <w:szCs w:val="24"/>
        </w:rPr>
        <w:br/>
        <w:t>za prospěšné.</w:t>
      </w:r>
      <w:r w:rsidR="003A170A">
        <w:rPr>
          <w:rStyle w:val="Znakapoznpodarou"/>
          <w:rFonts w:ascii="Times New Roman" w:hAnsi="Times New Roman" w:cs="Times New Roman"/>
          <w:sz w:val="24"/>
          <w:szCs w:val="24"/>
        </w:rPr>
        <w:footnoteReference w:id="106"/>
      </w:r>
      <w:r w:rsidR="003A170A">
        <w:rPr>
          <w:rFonts w:ascii="Times New Roman" w:hAnsi="Times New Roman" w:cs="Times New Roman"/>
          <w:sz w:val="24"/>
          <w:szCs w:val="24"/>
        </w:rPr>
        <w:t xml:space="preserve"> </w:t>
      </w:r>
    </w:p>
    <w:p w:rsidR="003A170A" w:rsidRDefault="00162671"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 výpovědích svědků je třeba počítat s rozdílnými, mnohdy naprosto rozpornými, </w:t>
      </w:r>
      <w:r w:rsidR="004759F3">
        <w:rPr>
          <w:rFonts w:ascii="Times New Roman" w:hAnsi="Times New Roman" w:cs="Times New Roman"/>
          <w:sz w:val="24"/>
          <w:szCs w:val="24"/>
        </w:rPr>
        <w:t>informacemi</w:t>
      </w:r>
      <w:r>
        <w:rPr>
          <w:rFonts w:ascii="Times New Roman" w:hAnsi="Times New Roman" w:cs="Times New Roman"/>
          <w:sz w:val="24"/>
          <w:szCs w:val="24"/>
        </w:rPr>
        <w:t xml:space="preserve"> o okolnostech nehody. Někteří svědci mohou být v určitém vztahu k účastníkům nehody, a proto mohou záměrně vypovídat v jejich prospěch či naopak. V každém případě se ani taková vysvětlení nemohou podceňovat a vždy je třeba získ</w:t>
      </w:r>
      <w:r w:rsidR="004759F3">
        <w:rPr>
          <w:rFonts w:ascii="Times New Roman" w:hAnsi="Times New Roman" w:cs="Times New Roman"/>
          <w:sz w:val="24"/>
          <w:szCs w:val="24"/>
        </w:rPr>
        <w:t xml:space="preserve">at veškeré dostupné informace. V případě očitých svědků by měly otázky směřovat zejména ke zjištění rychlosti a způsobu jízdy, vzájemné polohy dopravních prostředků i překážek na vozovce, samotné situace </w:t>
      </w:r>
      <w:r w:rsidR="004759F3">
        <w:rPr>
          <w:rFonts w:ascii="Times New Roman" w:hAnsi="Times New Roman" w:cs="Times New Roman"/>
          <w:sz w:val="24"/>
          <w:szCs w:val="24"/>
        </w:rPr>
        <w:br/>
        <w:t>na vozovce, popisu a chování poškozených osob a účastníků nehody, popisu dopravního prostředku, viditelnosti a osvětlení vozovky a jiných skutečností.</w:t>
      </w:r>
      <w:r w:rsidR="004759F3">
        <w:rPr>
          <w:rStyle w:val="Znakapoznpodarou"/>
          <w:rFonts w:ascii="Times New Roman" w:hAnsi="Times New Roman" w:cs="Times New Roman"/>
          <w:sz w:val="24"/>
          <w:szCs w:val="24"/>
        </w:rPr>
        <w:footnoteReference w:id="107"/>
      </w:r>
    </w:p>
    <w:p w:rsidR="00C05255" w:rsidRDefault="00C05255"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Vysvětlení podaná účastníky nehody mají svá specifika. Nel</w:t>
      </w:r>
      <w:r w:rsidR="009362EB">
        <w:rPr>
          <w:rFonts w:ascii="Times New Roman" w:hAnsi="Times New Roman" w:cs="Times New Roman"/>
          <w:sz w:val="24"/>
          <w:szCs w:val="24"/>
        </w:rPr>
        <w:t>z</w:t>
      </w:r>
      <w:r>
        <w:rPr>
          <w:rFonts w:ascii="Times New Roman" w:hAnsi="Times New Roman" w:cs="Times New Roman"/>
          <w:sz w:val="24"/>
          <w:szCs w:val="24"/>
        </w:rPr>
        <w:t xml:space="preserve">e vyloučit, že by každý z nich určitou mírou přispěl ke kolizní situaci. Pro ně typická je snaha zbavit se jakékoli zodpovědnosti za nastalou dopravní situaci či alespoň snížit podíl své viny na minimum. </w:t>
      </w:r>
      <w:r w:rsidR="009D6F6F">
        <w:rPr>
          <w:rFonts w:ascii="Times New Roman" w:hAnsi="Times New Roman" w:cs="Times New Roman"/>
          <w:sz w:val="24"/>
          <w:szCs w:val="24"/>
        </w:rPr>
        <w:br/>
      </w:r>
      <w:r>
        <w:rPr>
          <w:rFonts w:ascii="Times New Roman" w:hAnsi="Times New Roman" w:cs="Times New Roman"/>
          <w:sz w:val="24"/>
          <w:szCs w:val="24"/>
        </w:rPr>
        <w:t xml:space="preserve">I z tohoto důvodu je třeba dotazovat se co nejdříve a na co nejdůležitější okolnosti nehody. Otázky tedy budou směřovat zejména </w:t>
      </w:r>
      <w:r w:rsidR="00944F0F">
        <w:rPr>
          <w:rFonts w:ascii="Times New Roman" w:hAnsi="Times New Roman" w:cs="Times New Roman"/>
          <w:sz w:val="24"/>
          <w:szCs w:val="24"/>
        </w:rPr>
        <w:t>k</w:t>
      </w:r>
      <w:r>
        <w:rPr>
          <w:rFonts w:ascii="Times New Roman" w:hAnsi="Times New Roman" w:cs="Times New Roman"/>
          <w:sz w:val="24"/>
          <w:szCs w:val="24"/>
        </w:rPr>
        <w:t xml:space="preserve"> zjištění doby praxe řidiče v řízení vozidel</w:t>
      </w:r>
      <w:r w:rsidR="00944F0F">
        <w:rPr>
          <w:rFonts w:ascii="Times New Roman" w:hAnsi="Times New Roman" w:cs="Times New Roman"/>
          <w:sz w:val="24"/>
          <w:szCs w:val="24"/>
        </w:rPr>
        <w:t xml:space="preserve"> (včetně způsobilosti k řízení), jeho zdravotního stavu, případného užití alkoholu a jiných návykových látek, k objasnění vzniku a průběhu události, zda řidič znal poměry a místo nehody, k určení dopravních a meteorologických podmínek, ke stanovení technického stavu vozidla atd.</w:t>
      </w:r>
      <w:r w:rsidR="00944F0F">
        <w:rPr>
          <w:rStyle w:val="Znakapoznpodarou"/>
          <w:rFonts w:ascii="Times New Roman" w:hAnsi="Times New Roman" w:cs="Times New Roman"/>
          <w:sz w:val="24"/>
          <w:szCs w:val="24"/>
        </w:rPr>
        <w:footnoteReference w:id="108"/>
      </w:r>
    </w:p>
    <w:p w:rsidR="00A726BC" w:rsidRDefault="00A726BC" w:rsidP="00740793">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Tyto počáteční úkony umožňují shromáždit, zkoumat a hodnotit další důkazy a také usměrňují další kroky ve vyšetřování. Proto se i tato fáze nesmí zlehčovat ani opomíjet.</w:t>
      </w:r>
    </w:p>
    <w:p w:rsidR="00B7189D" w:rsidRPr="00B7189D" w:rsidRDefault="00B7189D" w:rsidP="00B7189D">
      <w:pPr>
        <w:pStyle w:val="Bezmezer"/>
        <w:spacing w:line="360" w:lineRule="auto"/>
        <w:ind w:firstLine="284"/>
        <w:jc w:val="both"/>
        <w:rPr>
          <w:rFonts w:ascii="Times New Roman" w:hAnsi="Times New Roman" w:cs="Times New Roman"/>
          <w:sz w:val="24"/>
          <w:szCs w:val="24"/>
        </w:rPr>
      </w:pPr>
    </w:p>
    <w:p w:rsidR="009A5DA8" w:rsidRDefault="004F1846" w:rsidP="004F1846">
      <w:pPr>
        <w:pStyle w:val="DP22"/>
        <w:tabs>
          <w:tab w:val="left" w:pos="851"/>
        </w:tabs>
      </w:pPr>
      <w:bookmarkStart w:id="29" w:name="_Toc286506744"/>
      <w:r>
        <w:t>4.4</w:t>
      </w:r>
      <w:r w:rsidR="00275D08">
        <w:tab/>
      </w:r>
      <w:r w:rsidR="00275D08">
        <w:tab/>
      </w:r>
      <w:r w:rsidR="009A5DA8" w:rsidRPr="00275D08">
        <w:t>Následné vyšetřovací úkony</w:t>
      </w:r>
      <w:bookmarkEnd w:id="29"/>
    </w:p>
    <w:p w:rsidR="00A726BC" w:rsidRDefault="00BB41B0"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Následná vyšetřovací etapa zpravidla začíná sdělením obvinění konkrétní osobě. </w:t>
      </w:r>
      <w:r w:rsidR="009D6F6F">
        <w:rPr>
          <w:rFonts w:ascii="Times New Roman" w:hAnsi="Times New Roman" w:cs="Times New Roman"/>
          <w:sz w:val="24"/>
          <w:szCs w:val="24"/>
        </w:rPr>
        <w:br/>
      </w:r>
      <w:r w:rsidR="009C0AA8">
        <w:rPr>
          <w:rFonts w:ascii="Times New Roman" w:hAnsi="Times New Roman" w:cs="Times New Roman"/>
          <w:sz w:val="24"/>
          <w:szCs w:val="24"/>
        </w:rPr>
        <w:t xml:space="preserve">Do této chvíle se postupně shromažďovaly ty nejdůležitější informace, umožňující přistoupit k další fázi vyšetřování. Náplní této fáze jsou zejména výslechy obviněného a svědků, vyšetřovací experiment a rekonstrukce. </w:t>
      </w:r>
    </w:p>
    <w:p w:rsidR="009C0AA8" w:rsidRDefault="009C0AA8"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Výslechy osob jsou vedeny prakticky stejným </w:t>
      </w:r>
      <w:r w:rsidR="00986C9A">
        <w:rPr>
          <w:rFonts w:ascii="Times New Roman" w:hAnsi="Times New Roman" w:cs="Times New Roman"/>
          <w:sz w:val="24"/>
          <w:szCs w:val="24"/>
        </w:rPr>
        <w:t>způsobem</w:t>
      </w:r>
      <w:r>
        <w:rPr>
          <w:rFonts w:ascii="Times New Roman" w:hAnsi="Times New Roman" w:cs="Times New Roman"/>
          <w:sz w:val="24"/>
          <w:szCs w:val="24"/>
        </w:rPr>
        <w:t xml:space="preserve"> jako předešlá podání vysvětlení</w:t>
      </w:r>
      <w:r w:rsidR="00D21F1D">
        <w:rPr>
          <w:rFonts w:ascii="Times New Roman" w:hAnsi="Times New Roman" w:cs="Times New Roman"/>
          <w:sz w:val="24"/>
          <w:szCs w:val="24"/>
        </w:rPr>
        <w:t>, otázky jsou totožné, případně i doplňující</w:t>
      </w:r>
      <w:r>
        <w:rPr>
          <w:rFonts w:ascii="Times New Roman" w:hAnsi="Times New Roman" w:cs="Times New Roman"/>
          <w:sz w:val="24"/>
          <w:szCs w:val="24"/>
        </w:rPr>
        <w:t xml:space="preserve">. </w:t>
      </w:r>
      <w:r w:rsidR="00D21F1D">
        <w:rPr>
          <w:rFonts w:ascii="Times New Roman" w:hAnsi="Times New Roman" w:cs="Times New Roman"/>
          <w:sz w:val="24"/>
          <w:szCs w:val="24"/>
        </w:rPr>
        <w:t xml:space="preserve">Proto v tomto směru odkazuji </w:t>
      </w:r>
      <w:r w:rsidR="009D6F6F">
        <w:rPr>
          <w:rFonts w:ascii="Times New Roman" w:hAnsi="Times New Roman" w:cs="Times New Roman"/>
          <w:sz w:val="24"/>
          <w:szCs w:val="24"/>
        </w:rPr>
        <w:br/>
      </w:r>
      <w:r w:rsidR="00D21F1D">
        <w:rPr>
          <w:rFonts w:ascii="Times New Roman" w:hAnsi="Times New Roman" w:cs="Times New Roman"/>
          <w:sz w:val="24"/>
          <w:szCs w:val="24"/>
        </w:rPr>
        <w:t xml:space="preserve">na </w:t>
      </w:r>
      <w:r w:rsidR="009D6F6F">
        <w:rPr>
          <w:rFonts w:ascii="Times New Roman" w:hAnsi="Times New Roman" w:cs="Times New Roman"/>
          <w:sz w:val="24"/>
          <w:szCs w:val="24"/>
        </w:rPr>
        <w:t xml:space="preserve">předcházející kapitolu. </w:t>
      </w:r>
      <w:r>
        <w:rPr>
          <w:rFonts w:ascii="Times New Roman" w:hAnsi="Times New Roman" w:cs="Times New Roman"/>
          <w:sz w:val="24"/>
          <w:szCs w:val="24"/>
        </w:rPr>
        <w:t xml:space="preserve">Úřední záznamy vysvětlení nelze obecně </w:t>
      </w:r>
      <w:r w:rsidR="00D21F1D">
        <w:rPr>
          <w:rFonts w:ascii="Times New Roman" w:hAnsi="Times New Roman" w:cs="Times New Roman"/>
          <w:sz w:val="24"/>
          <w:szCs w:val="24"/>
        </w:rPr>
        <w:t>použít v případném soudním řízení jako důkaz</w:t>
      </w:r>
      <w:r w:rsidR="00D21F1D">
        <w:rPr>
          <w:rStyle w:val="Znakapoznpodarou"/>
          <w:rFonts w:ascii="Times New Roman" w:hAnsi="Times New Roman" w:cs="Times New Roman"/>
          <w:sz w:val="24"/>
          <w:szCs w:val="24"/>
        </w:rPr>
        <w:footnoteReference w:id="109"/>
      </w:r>
      <w:r w:rsidR="00D21F1D">
        <w:rPr>
          <w:rFonts w:ascii="Times New Roman" w:hAnsi="Times New Roman" w:cs="Times New Roman"/>
          <w:sz w:val="24"/>
          <w:szCs w:val="24"/>
        </w:rPr>
        <w:t>, proto se úkon musí pr</w:t>
      </w:r>
      <w:r w:rsidR="009D6F6F">
        <w:rPr>
          <w:rFonts w:ascii="Times New Roman" w:hAnsi="Times New Roman" w:cs="Times New Roman"/>
          <w:sz w:val="24"/>
          <w:szCs w:val="24"/>
        </w:rPr>
        <w:t>ovést znovu, v podobě výslechu ‒</w:t>
      </w:r>
      <w:r w:rsidR="00D21F1D">
        <w:rPr>
          <w:rFonts w:ascii="Times New Roman" w:hAnsi="Times New Roman" w:cs="Times New Roman"/>
          <w:sz w:val="24"/>
          <w:szCs w:val="24"/>
        </w:rPr>
        <w:t xml:space="preserve"> řádně vedeném a zaprotokolovaném. </w:t>
      </w:r>
    </w:p>
    <w:p w:rsidR="00A726BC" w:rsidRDefault="00D21F1D"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Vyšetřovací experiment i rekonstrukce patří mezi úkony často prováděné, byť časově a organizačně náročné. </w:t>
      </w:r>
      <w:r w:rsidR="009D6F6F">
        <w:rPr>
          <w:rFonts w:ascii="Times New Roman" w:hAnsi="Times New Roman" w:cs="Times New Roman"/>
          <w:sz w:val="24"/>
          <w:szCs w:val="24"/>
        </w:rPr>
        <w:t xml:space="preserve">TŘ </w:t>
      </w:r>
      <w:r w:rsidR="009718E8">
        <w:rPr>
          <w:rFonts w:ascii="Times New Roman" w:hAnsi="Times New Roman" w:cs="Times New Roman"/>
          <w:sz w:val="24"/>
          <w:szCs w:val="24"/>
        </w:rPr>
        <w:t xml:space="preserve">je řadí mezi tzv. některé zvláštní způsoby dokazování. </w:t>
      </w:r>
      <w:r>
        <w:rPr>
          <w:rFonts w:ascii="Times New Roman" w:hAnsi="Times New Roman" w:cs="Times New Roman"/>
          <w:sz w:val="24"/>
          <w:szCs w:val="24"/>
        </w:rPr>
        <w:t>Vyžadují pečlivou přípravu i jejich samotnou realizaci</w:t>
      </w:r>
      <w:r w:rsidR="00134467">
        <w:rPr>
          <w:rFonts w:ascii="Times New Roman" w:hAnsi="Times New Roman" w:cs="Times New Roman"/>
          <w:sz w:val="24"/>
          <w:szCs w:val="24"/>
        </w:rPr>
        <w:t>. Vytvářejí se nehodové situace, které nastaly (nebo mohly nastat), omezuje se provoz, organizace dopravy je též nezbytná.</w:t>
      </w:r>
    </w:p>
    <w:p w:rsidR="00B7189D" w:rsidRPr="00A726BC" w:rsidRDefault="00B7189D" w:rsidP="00134467">
      <w:pPr>
        <w:spacing w:after="0" w:line="360" w:lineRule="auto"/>
        <w:ind w:firstLine="284"/>
        <w:jc w:val="both"/>
        <w:rPr>
          <w:rFonts w:ascii="Times New Roman" w:hAnsi="Times New Roman" w:cs="Times New Roman"/>
          <w:sz w:val="24"/>
          <w:szCs w:val="24"/>
        </w:rPr>
      </w:pPr>
    </w:p>
    <w:p w:rsidR="00811CF3" w:rsidRDefault="004F1846" w:rsidP="00630847">
      <w:pPr>
        <w:pStyle w:val="DP333"/>
      </w:pPr>
      <w:bookmarkStart w:id="30" w:name="_Toc286506745"/>
      <w:r>
        <w:t>4.4</w:t>
      </w:r>
      <w:r w:rsidR="00630847">
        <w:t>.1</w:t>
      </w:r>
      <w:r w:rsidR="00275D08">
        <w:tab/>
      </w:r>
      <w:r w:rsidR="00275D08">
        <w:tab/>
      </w:r>
      <w:r w:rsidR="009A5DA8" w:rsidRPr="00275D08">
        <w:t>Vyšetřovací experiment</w:t>
      </w:r>
      <w:bookmarkEnd w:id="30"/>
    </w:p>
    <w:p w:rsidR="00221212" w:rsidRDefault="002209A3"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 zjištění, resp. k prověření a upřesnění získaných informací o průběhu nehody se využívá vyšetřovacího pokusu. Podstatou tohoto úkonu je vytvoření umělých podmínek a jejich cílené obměňování. Modelově se tedy </w:t>
      </w:r>
      <w:r w:rsidR="00986C9A">
        <w:rPr>
          <w:rFonts w:ascii="Times New Roman" w:hAnsi="Times New Roman" w:cs="Times New Roman"/>
          <w:sz w:val="24"/>
          <w:szCs w:val="24"/>
        </w:rPr>
        <w:t>tvoří</w:t>
      </w:r>
      <w:r w:rsidR="00B47F74">
        <w:rPr>
          <w:rFonts w:ascii="Times New Roman" w:hAnsi="Times New Roman" w:cs="Times New Roman"/>
          <w:sz w:val="24"/>
          <w:szCs w:val="24"/>
        </w:rPr>
        <w:t xml:space="preserve"> určité situace a zkoumá se, která z nich odpovídá</w:t>
      </w:r>
      <w:r>
        <w:rPr>
          <w:rFonts w:ascii="Times New Roman" w:hAnsi="Times New Roman" w:cs="Times New Roman"/>
          <w:sz w:val="24"/>
          <w:szCs w:val="24"/>
        </w:rPr>
        <w:t xml:space="preserve"> </w:t>
      </w:r>
      <w:r w:rsidR="00986C9A">
        <w:rPr>
          <w:rFonts w:ascii="Times New Roman" w:hAnsi="Times New Roman" w:cs="Times New Roman"/>
          <w:sz w:val="24"/>
          <w:szCs w:val="24"/>
        </w:rPr>
        <w:t xml:space="preserve">nehodovému ději, resp. </w:t>
      </w:r>
      <w:r w:rsidR="00540D4F">
        <w:rPr>
          <w:rFonts w:ascii="Times New Roman" w:hAnsi="Times New Roman" w:cs="Times New Roman"/>
          <w:sz w:val="24"/>
          <w:szCs w:val="24"/>
        </w:rPr>
        <w:t>zkoumá</w:t>
      </w:r>
      <w:r w:rsidR="00986C9A">
        <w:rPr>
          <w:rFonts w:ascii="Times New Roman" w:hAnsi="Times New Roman" w:cs="Times New Roman"/>
          <w:sz w:val="24"/>
          <w:szCs w:val="24"/>
        </w:rPr>
        <w:t xml:space="preserve"> se</w:t>
      </w:r>
      <w:r w:rsidR="00540D4F">
        <w:rPr>
          <w:rFonts w:ascii="Times New Roman" w:hAnsi="Times New Roman" w:cs="Times New Roman"/>
          <w:sz w:val="24"/>
          <w:szCs w:val="24"/>
        </w:rPr>
        <w:t xml:space="preserve">, zda se určitá skutečnost stala nebo mohla stát </w:t>
      </w:r>
      <w:r w:rsidR="00C161CF">
        <w:rPr>
          <w:rFonts w:ascii="Times New Roman" w:hAnsi="Times New Roman" w:cs="Times New Roman"/>
          <w:sz w:val="24"/>
          <w:szCs w:val="24"/>
        </w:rPr>
        <w:t xml:space="preserve">(či nikoli) </w:t>
      </w:r>
      <w:r w:rsidR="00540D4F">
        <w:rPr>
          <w:rFonts w:ascii="Times New Roman" w:hAnsi="Times New Roman" w:cs="Times New Roman"/>
          <w:sz w:val="24"/>
          <w:szCs w:val="24"/>
        </w:rPr>
        <w:t>určitým způsobem a za určitých podmínek.</w:t>
      </w:r>
      <w:r w:rsidR="00B47F74">
        <w:rPr>
          <w:rFonts w:ascii="Times New Roman" w:hAnsi="Times New Roman" w:cs="Times New Roman"/>
          <w:sz w:val="24"/>
          <w:szCs w:val="24"/>
        </w:rPr>
        <w:t xml:space="preserve"> Aby mohlo být dosaženo objektivních výsledků, je nutné zajistit shodné (anebo alespoň maximálně podobné) podmín</w:t>
      </w:r>
      <w:r w:rsidR="00986C9A">
        <w:rPr>
          <w:rFonts w:ascii="Times New Roman" w:hAnsi="Times New Roman" w:cs="Times New Roman"/>
          <w:sz w:val="24"/>
          <w:szCs w:val="24"/>
        </w:rPr>
        <w:t>ky pokusu a vyšetřované nehody – tedy provádět experiment na místě dopravní nehody, za stejných podmínek (</w:t>
      </w:r>
      <w:r w:rsidR="006C1988">
        <w:rPr>
          <w:rFonts w:ascii="Times New Roman" w:hAnsi="Times New Roman" w:cs="Times New Roman"/>
          <w:sz w:val="24"/>
          <w:szCs w:val="24"/>
        </w:rPr>
        <w:t xml:space="preserve">stav a charakter vozovky, viditelnost, osvětlení), za přítomnosti shodných osob a s použitím stejných vozidel. </w:t>
      </w:r>
    </w:p>
    <w:p w:rsidR="00311E4A" w:rsidRDefault="00311E4A"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Předmětem vyšetřovacího experimentu jsou především: zjištění dohlednosti v místě nehody, výhledu z vozidla, výhledu a dohlednosti svědka, rychlosti pohybu svědka a rychlosti jízdy vozidla, akceleračních a brzdových vlastností vozidla, ověření slyšitelnosti zvukových výstražných signálů a další.</w:t>
      </w:r>
      <w:r>
        <w:rPr>
          <w:rStyle w:val="Znakapoznpodarou"/>
          <w:rFonts w:ascii="Times New Roman" w:hAnsi="Times New Roman" w:cs="Times New Roman"/>
          <w:sz w:val="24"/>
          <w:szCs w:val="24"/>
        </w:rPr>
        <w:footnoteReference w:id="110"/>
      </w:r>
      <w:r w:rsidR="00C3103D">
        <w:rPr>
          <w:rFonts w:ascii="Times New Roman" w:hAnsi="Times New Roman" w:cs="Times New Roman"/>
          <w:sz w:val="24"/>
          <w:szCs w:val="24"/>
        </w:rPr>
        <w:t xml:space="preserve"> Při zjišťování akceleračních schopností vozidla je nutné mít k dispozici totožné vozidlo, naopak při určení viditelnosti a dohlednosti z vozu může postačit stejný typ a barva dopravního prostředku. V přípravném řízení musí být při tomto pokusu přítomna minimálně jedna nezúčastěná osoba</w:t>
      </w:r>
      <w:r w:rsidR="00C3103D">
        <w:rPr>
          <w:rStyle w:val="Znakapoznpodarou"/>
          <w:rFonts w:ascii="Times New Roman" w:hAnsi="Times New Roman" w:cs="Times New Roman"/>
          <w:sz w:val="24"/>
          <w:szCs w:val="24"/>
        </w:rPr>
        <w:footnoteReference w:id="111"/>
      </w:r>
      <w:r w:rsidR="00C3103D">
        <w:rPr>
          <w:rFonts w:ascii="Times New Roman" w:hAnsi="Times New Roman" w:cs="Times New Roman"/>
          <w:sz w:val="24"/>
          <w:szCs w:val="24"/>
        </w:rPr>
        <w:t>, i přítomnost účastníků nehody a očitých svědků je žádoucí. Je-li třeba, přibere se k experimentu i znalec z oboru silniční dopravy.</w:t>
      </w:r>
    </w:p>
    <w:p w:rsidR="00C3103D" w:rsidRDefault="00C3103D"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Vyšetřovací exper</w:t>
      </w:r>
      <w:r w:rsidR="00DA72C2">
        <w:rPr>
          <w:rFonts w:ascii="Times New Roman" w:hAnsi="Times New Roman" w:cs="Times New Roman"/>
          <w:sz w:val="24"/>
          <w:szCs w:val="24"/>
        </w:rPr>
        <w:t xml:space="preserve">iment klade vysoké nároky co do své organizace (zajištění osob a věcí, vyčkání příznivých podmínek, omezení a koordinace dopravy v průběhu pokusu apod.), dodržena musejí </w:t>
      </w:r>
      <w:r w:rsidR="00C161CF">
        <w:rPr>
          <w:rFonts w:ascii="Times New Roman" w:hAnsi="Times New Roman" w:cs="Times New Roman"/>
          <w:sz w:val="24"/>
          <w:szCs w:val="24"/>
        </w:rPr>
        <w:t xml:space="preserve">být i určitá procesní pravidla, </w:t>
      </w:r>
      <w:r w:rsidR="00DA72C2">
        <w:rPr>
          <w:rFonts w:ascii="Times New Roman" w:hAnsi="Times New Roman" w:cs="Times New Roman"/>
          <w:sz w:val="24"/>
          <w:szCs w:val="24"/>
        </w:rPr>
        <w:t xml:space="preserve">např. nemožnost donucení podezřelého, příp. </w:t>
      </w:r>
      <w:r w:rsidR="00DA72C2">
        <w:rPr>
          <w:rFonts w:ascii="Times New Roman" w:hAnsi="Times New Roman" w:cs="Times New Roman"/>
          <w:sz w:val="24"/>
          <w:szCs w:val="24"/>
        </w:rPr>
        <w:lastRenderedPageBreak/>
        <w:t>obviněného, poškozeného a svědků s právem odepřít výpověď k účasti na úkonu</w:t>
      </w:r>
      <w:r w:rsidR="00C161CF">
        <w:rPr>
          <w:rFonts w:ascii="Times New Roman" w:hAnsi="Times New Roman" w:cs="Times New Roman"/>
          <w:sz w:val="24"/>
          <w:szCs w:val="24"/>
        </w:rPr>
        <w:t xml:space="preserve"> – v praxi to ovšem znamená, že při úkonu s nutnou účastí takové osoby se tento stává neproveditelným</w:t>
      </w:r>
      <w:r w:rsidR="00DA72C2">
        <w:rPr>
          <w:rFonts w:ascii="Times New Roman" w:hAnsi="Times New Roman" w:cs="Times New Roman"/>
          <w:sz w:val="24"/>
          <w:szCs w:val="24"/>
        </w:rPr>
        <w:t xml:space="preserve">. </w:t>
      </w:r>
    </w:p>
    <w:p w:rsidR="001319A5" w:rsidRPr="00311E4A" w:rsidRDefault="001319A5"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Nezřídka se v průběhu této vyšetřovací činnosti objeví i nové důkazy, a nejen proto se vše musí náležitě zdokumentovat – v tomto případě se sepisuje Protokol o </w:t>
      </w:r>
      <w:r w:rsidRPr="001319A5">
        <w:rPr>
          <w:rFonts w:ascii="Times New Roman" w:hAnsi="Times New Roman" w:cs="Times New Roman"/>
          <w:sz w:val="24"/>
          <w:szCs w:val="24"/>
        </w:rPr>
        <w:t>vyšetřovacím pokusu, v němž se </w:t>
      </w:r>
      <w:r>
        <w:rPr>
          <w:rFonts w:ascii="Times New Roman" w:hAnsi="Times New Roman" w:cs="Times New Roman"/>
          <w:sz w:val="24"/>
          <w:szCs w:val="24"/>
        </w:rPr>
        <w:t>uvádí doba, místo, podmínky a průběh pokusu</w:t>
      </w:r>
      <w:r w:rsidRPr="001319A5">
        <w:rPr>
          <w:rFonts w:ascii="Times New Roman" w:hAnsi="Times New Roman" w:cs="Times New Roman"/>
          <w:sz w:val="24"/>
          <w:szCs w:val="24"/>
        </w:rPr>
        <w:t xml:space="preserve">, </w:t>
      </w:r>
      <w:r>
        <w:rPr>
          <w:rFonts w:ascii="Times New Roman" w:hAnsi="Times New Roman" w:cs="Times New Roman"/>
          <w:sz w:val="24"/>
          <w:szCs w:val="24"/>
        </w:rPr>
        <w:t>zúčastněné osoby, dále</w:t>
      </w:r>
      <w:r w:rsidR="00D20CA0">
        <w:rPr>
          <w:rFonts w:ascii="Times New Roman" w:hAnsi="Times New Roman" w:cs="Times New Roman"/>
          <w:sz w:val="24"/>
          <w:szCs w:val="24"/>
        </w:rPr>
        <w:t xml:space="preserve"> </w:t>
      </w:r>
      <w:r>
        <w:rPr>
          <w:rFonts w:ascii="Times New Roman" w:hAnsi="Times New Roman" w:cs="Times New Roman"/>
          <w:sz w:val="24"/>
          <w:szCs w:val="24"/>
        </w:rPr>
        <w:t xml:space="preserve">účel, </w:t>
      </w:r>
      <w:r w:rsidRPr="001319A5">
        <w:rPr>
          <w:rFonts w:ascii="Times New Roman" w:hAnsi="Times New Roman" w:cs="Times New Roman"/>
          <w:sz w:val="24"/>
          <w:szCs w:val="24"/>
        </w:rPr>
        <w:t xml:space="preserve">cíl </w:t>
      </w:r>
      <w:r>
        <w:rPr>
          <w:rFonts w:ascii="Times New Roman" w:hAnsi="Times New Roman" w:cs="Times New Roman"/>
          <w:sz w:val="24"/>
          <w:szCs w:val="24"/>
        </w:rPr>
        <w:t xml:space="preserve">a výsledky pokusu. </w:t>
      </w:r>
      <w:r w:rsidR="008C5A80">
        <w:rPr>
          <w:rFonts w:ascii="Times New Roman" w:hAnsi="Times New Roman" w:cs="Times New Roman"/>
          <w:sz w:val="24"/>
          <w:szCs w:val="24"/>
        </w:rPr>
        <w:t>Fotodokumentace, příp. videodokumentace,</w:t>
      </w:r>
      <w:r w:rsidR="00C161CF">
        <w:rPr>
          <w:rFonts w:ascii="Times New Roman" w:hAnsi="Times New Roman" w:cs="Times New Roman"/>
          <w:sz w:val="24"/>
          <w:szCs w:val="24"/>
        </w:rPr>
        <w:t xml:space="preserve"> a situační plánek tvoří přílohu protokolu.</w:t>
      </w:r>
      <w:r w:rsidR="00C161CF">
        <w:rPr>
          <w:rStyle w:val="Znakapoznpodarou"/>
          <w:rFonts w:ascii="Times New Roman" w:hAnsi="Times New Roman" w:cs="Times New Roman"/>
          <w:sz w:val="24"/>
          <w:szCs w:val="24"/>
        </w:rPr>
        <w:footnoteReference w:id="112"/>
      </w:r>
      <w:r w:rsidR="008C5A80">
        <w:rPr>
          <w:rFonts w:ascii="Times New Roman" w:hAnsi="Times New Roman" w:cs="Times New Roman"/>
          <w:sz w:val="24"/>
          <w:szCs w:val="24"/>
        </w:rPr>
        <w:t xml:space="preserve"> </w:t>
      </w:r>
    </w:p>
    <w:p w:rsidR="00221212" w:rsidRPr="00221212" w:rsidRDefault="00221212" w:rsidP="00221212">
      <w:pPr>
        <w:spacing w:after="0" w:line="360" w:lineRule="auto"/>
        <w:ind w:firstLine="284"/>
        <w:jc w:val="both"/>
        <w:rPr>
          <w:rFonts w:ascii="Times New Roman" w:hAnsi="Times New Roman" w:cs="Times New Roman"/>
          <w:sz w:val="24"/>
          <w:szCs w:val="24"/>
        </w:rPr>
      </w:pPr>
    </w:p>
    <w:p w:rsidR="009A5DA8" w:rsidRDefault="004F1846" w:rsidP="00C161CF">
      <w:pPr>
        <w:pStyle w:val="DP333"/>
      </w:pPr>
      <w:bookmarkStart w:id="31" w:name="_Toc286506746"/>
      <w:r>
        <w:t>4.4</w:t>
      </w:r>
      <w:r w:rsidR="00630847">
        <w:t>.2</w:t>
      </w:r>
      <w:r w:rsidR="00275D08">
        <w:tab/>
      </w:r>
      <w:r w:rsidR="00275D08">
        <w:tab/>
      </w:r>
      <w:r w:rsidR="009A5DA8" w:rsidRPr="00275D08">
        <w:t>Rekonstrukce</w:t>
      </w:r>
      <w:bookmarkEnd w:id="31"/>
    </w:p>
    <w:p w:rsidR="004B4D9C" w:rsidRDefault="008C5A80"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Dalším zvláštním prostředkem dokazování je rekonstrukce. Její cíl (</w:t>
      </w:r>
      <w:r w:rsidR="00CE74CB">
        <w:rPr>
          <w:rFonts w:ascii="Times New Roman" w:hAnsi="Times New Roman" w:cs="Times New Roman"/>
          <w:sz w:val="24"/>
          <w:szCs w:val="24"/>
        </w:rPr>
        <w:t xml:space="preserve">tedy </w:t>
      </w:r>
      <w:r>
        <w:rPr>
          <w:rFonts w:ascii="Times New Roman" w:hAnsi="Times New Roman" w:cs="Times New Roman"/>
          <w:sz w:val="24"/>
          <w:szCs w:val="24"/>
        </w:rPr>
        <w:t xml:space="preserve">prověřování zjištěných skutečností) i samotné podmínky provedení jsou prakticky stejné jako </w:t>
      </w:r>
      <w:r w:rsidR="00CE74CB">
        <w:rPr>
          <w:rFonts w:ascii="Times New Roman" w:hAnsi="Times New Roman" w:cs="Times New Roman"/>
          <w:sz w:val="24"/>
          <w:szCs w:val="24"/>
        </w:rPr>
        <w:br/>
      </w:r>
      <w:r w:rsidR="009D6F6F">
        <w:rPr>
          <w:rFonts w:ascii="Times New Roman" w:hAnsi="Times New Roman" w:cs="Times New Roman"/>
          <w:sz w:val="24"/>
          <w:szCs w:val="24"/>
        </w:rPr>
        <w:t xml:space="preserve">u vyšetřovacího pokusu. </w:t>
      </w:r>
      <w:r>
        <w:rPr>
          <w:rFonts w:ascii="Times New Roman" w:hAnsi="Times New Roman" w:cs="Times New Roman"/>
          <w:sz w:val="24"/>
          <w:szCs w:val="24"/>
        </w:rPr>
        <w:t xml:space="preserve">Rekonstrukce nehodové události spočívá v obnovení situace a okolností nehody, základní fakta o vzniku a průběhu nehody jsou známa a ověřuje se jejich reálnost. </w:t>
      </w:r>
      <w:r w:rsidR="004B4D9C">
        <w:rPr>
          <w:rFonts w:ascii="Times New Roman" w:hAnsi="Times New Roman" w:cs="Times New Roman"/>
          <w:sz w:val="24"/>
          <w:szCs w:val="24"/>
        </w:rPr>
        <w:t>Využívá se zejména k ověření skutkových okolností, které jinými důkazními prostředky provést nelze, např. v případě zcela odlišných výpovědí osob.</w:t>
      </w:r>
    </w:p>
    <w:p w:rsidR="00CE74CB" w:rsidRDefault="00CE74CB"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Podmínky pro vznik skutečností</w:t>
      </w:r>
      <w:r w:rsidRPr="00CE74CB">
        <w:rPr>
          <w:rFonts w:ascii="Times New Roman" w:hAnsi="Times New Roman" w:cs="Times New Roman"/>
          <w:sz w:val="24"/>
          <w:szCs w:val="24"/>
        </w:rPr>
        <w:t xml:space="preserve"> se </w:t>
      </w:r>
      <w:r>
        <w:rPr>
          <w:rFonts w:ascii="Times New Roman" w:hAnsi="Times New Roman" w:cs="Times New Roman"/>
          <w:sz w:val="24"/>
          <w:szCs w:val="24"/>
        </w:rPr>
        <w:t>u experimentu</w:t>
      </w:r>
      <w:r w:rsidRPr="00CE74CB">
        <w:rPr>
          <w:rFonts w:ascii="Times New Roman" w:hAnsi="Times New Roman" w:cs="Times New Roman"/>
          <w:sz w:val="24"/>
          <w:szCs w:val="24"/>
        </w:rPr>
        <w:t xml:space="preserve"> mění, </w:t>
      </w:r>
      <w:r>
        <w:rPr>
          <w:rFonts w:ascii="Times New Roman" w:hAnsi="Times New Roman" w:cs="Times New Roman"/>
          <w:sz w:val="24"/>
          <w:szCs w:val="24"/>
        </w:rPr>
        <w:t>naopak rekonstrukcí se vyšetřovatelé snaží obnovit původní stav, situace</w:t>
      </w:r>
      <w:r w:rsidR="004B4D9C">
        <w:rPr>
          <w:rFonts w:ascii="Times New Roman" w:hAnsi="Times New Roman" w:cs="Times New Roman"/>
          <w:sz w:val="24"/>
          <w:szCs w:val="24"/>
        </w:rPr>
        <w:t xml:space="preserve">, skutkové okolnosti, děje </w:t>
      </w:r>
      <w:r w:rsidRPr="00CE74CB">
        <w:rPr>
          <w:rFonts w:ascii="Times New Roman" w:hAnsi="Times New Roman" w:cs="Times New Roman"/>
          <w:sz w:val="24"/>
          <w:szCs w:val="24"/>
        </w:rPr>
        <w:t xml:space="preserve">ve vztahu </w:t>
      </w:r>
      <w:r>
        <w:rPr>
          <w:rFonts w:ascii="Times New Roman" w:hAnsi="Times New Roman" w:cs="Times New Roman"/>
          <w:sz w:val="24"/>
          <w:szCs w:val="24"/>
        </w:rPr>
        <w:t>k popisované nehodě</w:t>
      </w:r>
      <w:r w:rsidRPr="00CE74CB">
        <w:rPr>
          <w:rFonts w:ascii="Times New Roman" w:hAnsi="Times New Roman" w:cs="Times New Roman"/>
          <w:sz w:val="24"/>
          <w:szCs w:val="24"/>
        </w:rPr>
        <w:t xml:space="preserve">, resp. prověřit pravdivost tvrzení podezřelého, obviněného, poškozeného </w:t>
      </w:r>
      <w:r w:rsidR="009B5645">
        <w:rPr>
          <w:rFonts w:ascii="Times New Roman" w:hAnsi="Times New Roman" w:cs="Times New Roman"/>
          <w:sz w:val="24"/>
          <w:szCs w:val="24"/>
        </w:rPr>
        <w:t>či</w:t>
      </w:r>
      <w:r w:rsidRPr="00CE74CB">
        <w:rPr>
          <w:rFonts w:ascii="Times New Roman" w:hAnsi="Times New Roman" w:cs="Times New Roman"/>
          <w:sz w:val="24"/>
          <w:szCs w:val="24"/>
        </w:rPr>
        <w:t xml:space="preserve"> svědka.</w:t>
      </w:r>
      <w:r>
        <w:rPr>
          <w:rFonts w:ascii="Times New Roman" w:hAnsi="Times New Roman" w:cs="Times New Roman"/>
          <w:sz w:val="24"/>
          <w:szCs w:val="24"/>
        </w:rPr>
        <w:t xml:space="preserve"> K</w:t>
      </w:r>
      <w:r w:rsidRPr="00CE74CB">
        <w:rPr>
          <w:rFonts w:ascii="Times New Roman" w:hAnsi="Times New Roman" w:cs="Times New Roman"/>
          <w:sz w:val="24"/>
          <w:szCs w:val="24"/>
        </w:rPr>
        <w:t xml:space="preserve">riminalisté </w:t>
      </w:r>
      <w:r>
        <w:rPr>
          <w:rFonts w:ascii="Times New Roman" w:hAnsi="Times New Roman" w:cs="Times New Roman"/>
          <w:sz w:val="24"/>
          <w:szCs w:val="24"/>
        </w:rPr>
        <w:t>(</w:t>
      </w:r>
      <w:r w:rsidRPr="00CE74CB">
        <w:rPr>
          <w:rFonts w:ascii="Times New Roman" w:hAnsi="Times New Roman" w:cs="Times New Roman"/>
          <w:sz w:val="24"/>
          <w:szCs w:val="24"/>
        </w:rPr>
        <w:t>na rozdíl od teoretických příruček</w:t>
      </w:r>
      <w:r>
        <w:rPr>
          <w:rFonts w:ascii="Times New Roman" w:hAnsi="Times New Roman" w:cs="Times New Roman"/>
          <w:sz w:val="24"/>
          <w:szCs w:val="24"/>
        </w:rPr>
        <w:t xml:space="preserve"> a studijních podkladů)</w:t>
      </w:r>
      <w:r w:rsidRPr="00CE74CB">
        <w:rPr>
          <w:rFonts w:ascii="Times New Roman" w:hAnsi="Times New Roman" w:cs="Times New Roman"/>
          <w:sz w:val="24"/>
          <w:szCs w:val="24"/>
        </w:rPr>
        <w:t xml:space="preserve"> tvrdí, že rozdíl mezi vyšetřovacím pokusem a rekonstrukcí je v rozsahu. Zatímco vyšetřovací pokus opakuje určitou část děje, která dosud nebyla dostatečně objasněna, za rekonstrukci je pokládán úkon, který obnovuje celý inkriminovaný skutkový děj, případně i to, co mu předcházelo</w:t>
      </w:r>
      <w:r>
        <w:rPr>
          <w:rStyle w:val="Znakapoznpodarou"/>
          <w:rFonts w:ascii="Times New Roman" w:hAnsi="Times New Roman" w:cs="Times New Roman"/>
          <w:sz w:val="24"/>
          <w:szCs w:val="24"/>
        </w:rPr>
        <w:footnoteReference w:id="113"/>
      </w:r>
      <w:r w:rsidRPr="00CE74CB">
        <w:rPr>
          <w:rFonts w:ascii="Times New Roman" w:hAnsi="Times New Roman" w:cs="Times New Roman"/>
          <w:sz w:val="24"/>
          <w:szCs w:val="24"/>
        </w:rPr>
        <w:t>.</w:t>
      </w:r>
    </w:p>
    <w:p w:rsidR="00252930" w:rsidRDefault="00252930"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rámci vyšetřování může existovat několik verzí události (minimálně stran viníka nehody a poškozeného). Jak v těchto případech postupovat? Postupně rekonstruovat děj </w:t>
      </w:r>
      <w:r w:rsidR="009D6F6F">
        <w:rPr>
          <w:rFonts w:ascii="Times New Roman" w:hAnsi="Times New Roman" w:cs="Times New Roman"/>
          <w:sz w:val="24"/>
          <w:szCs w:val="24"/>
        </w:rPr>
        <w:br/>
      </w:r>
      <w:r>
        <w:rPr>
          <w:rFonts w:ascii="Times New Roman" w:hAnsi="Times New Roman" w:cs="Times New Roman"/>
          <w:sz w:val="24"/>
          <w:szCs w:val="24"/>
        </w:rPr>
        <w:t xml:space="preserve">dle výpovědi jednotlivců, bez přítomnosti jiných (aby nedošlo k jejímu </w:t>
      </w:r>
      <w:r w:rsidR="009D6F6F">
        <w:rPr>
          <w:rFonts w:ascii="Times New Roman" w:hAnsi="Times New Roman" w:cs="Times New Roman"/>
          <w:sz w:val="24"/>
          <w:szCs w:val="24"/>
        </w:rPr>
        <w:t xml:space="preserve">ovlivňování) </w:t>
      </w:r>
      <w:r w:rsidR="00BF25B4">
        <w:rPr>
          <w:rFonts w:ascii="Times New Roman" w:hAnsi="Times New Roman" w:cs="Times New Roman"/>
          <w:sz w:val="24"/>
          <w:szCs w:val="24"/>
        </w:rPr>
        <w:t xml:space="preserve">a s pomocí znalce pak určit nejpravděpodobnější verzi korespondující s ostatními důkazy. </w:t>
      </w:r>
      <w:r w:rsidR="00CA7ED9">
        <w:rPr>
          <w:rFonts w:ascii="Times New Roman" w:hAnsi="Times New Roman" w:cs="Times New Roman"/>
          <w:sz w:val="24"/>
          <w:szCs w:val="24"/>
        </w:rPr>
        <w:t xml:space="preserve">Tito jednotlivci však mají možnost vyjádřit se poté k verzím druhých osob. Často dochází k rozporům mezi účastníky nehody a sám vyšetřovatel se pokouší vyřešit situací dosažením </w:t>
      </w:r>
      <w:r w:rsidR="00CA7ED9">
        <w:rPr>
          <w:rFonts w:ascii="Times New Roman" w:hAnsi="Times New Roman" w:cs="Times New Roman"/>
          <w:sz w:val="24"/>
          <w:szCs w:val="24"/>
        </w:rPr>
        <w:lastRenderedPageBreak/>
        <w:t>kompromisu mezi nimi, což je v praxi naprosto nepřípustné a pro účely rekonstrukce zavádějící</w:t>
      </w:r>
      <w:r w:rsidR="00CA7ED9">
        <w:rPr>
          <w:rStyle w:val="Znakapoznpodarou"/>
          <w:rFonts w:ascii="Times New Roman" w:hAnsi="Times New Roman" w:cs="Times New Roman"/>
          <w:sz w:val="24"/>
          <w:szCs w:val="24"/>
        </w:rPr>
        <w:footnoteReference w:id="114"/>
      </w:r>
      <w:r w:rsidR="00CA7ED9">
        <w:rPr>
          <w:rFonts w:ascii="Times New Roman" w:hAnsi="Times New Roman" w:cs="Times New Roman"/>
          <w:sz w:val="24"/>
          <w:szCs w:val="24"/>
        </w:rPr>
        <w:t xml:space="preserve">. </w:t>
      </w:r>
    </w:p>
    <w:p w:rsidR="005651A8" w:rsidRDefault="00CA7ED9"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Rekonstrukce je sama o sobě velice dynamická, různorodá, může probíhat na více místech a právem patří k jednomu z nejnáročnějších vyšetřovatelských úkonů vůbec. </w:t>
      </w:r>
      <w:r w:rsidR="004B37BF">
        <w:rPr>
          <w:rFonts w:ascii="Times New Roman" w:hAnsi="Times New Roman" w:cs="Times New Roman"/>
          <w:sz w:val="24"/>
          <w:szCs w:val="24"/>
        </w:rPr>
        <w:t>Kriminalista si musí nejdříve vyjasnit důvodnost rekonstrukce, dále určit, zda jí bud</w:t>
      </w:r>
      <w:r w:rsidR="00A249BB">
        <w:rPr>
          <w:rFonts w:ascii="Times New Roman" w:hAnsi="Times New Roman" w:cs="Times New Roman"/>
          <w:sz w:val="24"/>
          <w:szCs w:val="24"/>
        </w:rPr>
        <w:t>ou přítomni svědci, obviněný aj</w:t>
      </w:r>
      <w:r w:rsidR="004B37BF">
        <w:rPr>
          <w:rFonts w:ascii="Times New Roman" w:hAnsi="Times New Roman" w:cs="Times New Roman"/>
          <w:sz w:val="24"/>
          <w:szCs w:val="24"/>
        </w:rPr>
        <w:t>. či nikoli</w:t>
      </w:r>
      <w:r w:rsidR="005303CA">
        <w:rPr>
          <w:rFonts w:ascii="Times New Roman" w:hAnsi="Times New Roman" w:cs="Times New Roman"/>
          <w:sz w:val="24"/>
          <w:szCs w:val="24"/>
        </w:rPr>
        <w:t xml:space="preserve"> (a řádně je poučit)</w:t>
      </w:r>
      <w:r w:rsidR="004B37BF">
        <w:rPr>
          <w:rFonts w:ascii="Times New Roman" w:hAnsi="Times New Roman" w:cs="Times New Roman"/>
          <w:sz w:val="24"/>
          <w:szCs w:val="24"/>
        </w:rPr>
        <w:t xml:space="preserve">, někdy bude nutné zajistit některé záchranné složky, v neposlední řadě i figuríny a figuranty. </w:t>
      </w:r>
      <w:r w:rsidR="00263E78">
        <w:rPr>
          <w:rFonts w:ascii="Times New Roman" w:hAnsi="Times New Roman" w:cs="Times New Roman"/>
          <w:sz w:val="24"/>
          <w:szCs w:val="24"/>
        </w:rPr>
        <w:t xml:space="preserve">V současné době se využívá i různých počítačových systémů. Otázkou je, jestli tuto metodu budou akceptovat i soudy. Stěžejní roli tu pravděpodobně bude hrát subjekt, operující s tímto systémem. Pokud by </w:t>
      </w:r>
      <w:r w:rsidR="009B5645">
        <w:rPr>
          <w:rFonts w:ascii="Times New Roman" w:hAnsi="Times New Roman" w:cs="Times New Roman"/>
          <w:sz w:val="24"/>
          <w:szCs w:val="24"/>
        </w:rPr>
        <w:t xml:space="preserve">šlo </w:t>
      </w:r>
      <w:r w:rsidR="009B5645">
        <w:rPr>
          <w:rFonts w:ascii="Times New Roman" w:hAnsi="Times New Roman" w:cs="Times New Roman"/>
          <w:sz w:val="24"/>
          <w:szCs w:val="24"/>
        </w:rPr>
        <w:br/>
        <w:t>o akreditovanou</w:t>
      </w:r>
      <w:r w:rsidR="00263E78">
        <w:rPr>
          <w:rFonts w:ascii="Times New Roman" w:hAnsi="Times New Roman" w:cs="Times New Roman"/>
          <w:sz w:val="24"/>
          <w:szCs w:val="24"/>
        </w:rPr>
        <w:t xml:space="preserve"> stá</w:t>
      </w:r>
      <w:r w:rsidR="009B5645">
        <w:rPr>
          <w:rFonts w:ascii="Times New Roman" w:hAnsi="Times New Roman" w:cs="Times New Roman"/>
          <w:sz w:val="24"/>
          <w:szCs w:val="24"/>
        </w:rPr>
        <w:t>tní kriminalistickou</w:t>
      </w:r>
      <w:r w:rsidR="00263E78">
        <w:rPr>
          <w:rFonts w:ascii="Times New Roman" w:hAnsi="Times New Roman" w:cs="Times New Roman"/>
          <w:sz w:val="24"/>
          <w:szCs w:val="24"/>
        </w:rPr>
        <w:t xml:space="preserve"> laboratoř, budou její výsledky posuzovány jinak, než v případě „komerčních soukromých“ laboratoří</w:t>
      </w:r>
      <w:r w:rsidR="009B5645">
        <w:rPr>
          <w:rFonts w:ascii="Times New Roman" w:hAnsi="Times New Roman" w:cs="Times New Roman"/>
          <w:sz w:val="24"/>
          <w:szCs w:val="24"/>
        </w:rPr>
        <w:t>.</w:t>
      </w:r>
      <w:r w:rsidR="005651A8">
        <w:rPr>
          <w:rStyle w:val="Znakapoznpodarou"/>
          <w:rFonts w:ascii="Times New Roman" w:hAnsi="Times New Roman" w:cs="Times New Roman"/>
          <w:sz w:val="24"/>
          <w:szCs w:val="24"/>
        </w:rPr>
        <w:footnoteReference w:id="115"/>
      </w:r>
      <w:r w:rsidR="00263E78">
        <w:rPr>
          <w:rFonts w:ascii="Times New Roman" w:hAnsi="Times New Roman" w:cs="Times New Roman"/>
          <w:sz w:val="24"/>
          <w:szCs w:val="24"/>
        </w:rPr>
        <w:t xml:space="preserve"> </w:t>
      </w:r>
    </w:p>
    <w:p w:rsidR="00F301C9" w:rsidRDefault="00F301C9"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Výsledkem tohoto úkonu je tedy ověření, zda se dopravní nehoda mohla stát tak, jak vyplývá z výsledků vyšetřování. </w:t>
      </w:r>
      <w:r w:rsidR="00263E78">
        <w:rPr>
          <w:rFonts w:ascii="Times New Roman" w:hAnsi="Times New Roman" w:cs="Times New Roman"/>
          <w:sz w:val="24"/>
          <w:szCs w:val="24"/>
        </w:rPr>
        <w:t xml:space="preserve">Nejen proto se i celý průběh rekonstrukce musí </w:t>
      </w:r>
      <w:r w:rsidR="005651A8">
        <w:rPr>
          <w:rFonts w:ascii="Times New Roman" w:hAnsi="Times New Roman" w:cs="Times New Roman"/>
          <w:sz w:val="24"/>
          <w:szCs w:val="24"/>
        </w:rPr>
        <w:t xml:space="preserve">náležitě </w:t>
      </w:r>
      <w:r w:rsidR="00A249BB">
        <w:rPr>
          <w:rFonts w:ascii="Times New Roman" w:hAnsi="Times New Roman" w:cs="Times New Roman"/>
          <w:sz w:val="24"/>
          <w:szCs w:val="24"/>
        </w:rPr>
        <w:t>zdokumentovat – vypracovává se P</w:t>
      </w:r>
      <w:r w:rsidR="005651A8">
        <w:rPr>
          <w:rFonts w:ascii="Times New Roman" w:hAnsi="Times New Roman" w:cs="Times New Roman"/>
          <w:sz w:val="24"/>
          <w:szCs w:val="24"/>
        </w:rPr>
        <w:t>rotokol o rekonstrukci</w:t>
      </w:r>
      <w:r w:rsidR="00292F76">
        <w:rPr>
          <w:rFonts w:ascii="Times New Roman" w:hAnsi="Times New Roman" w:cs="Times New Roman"/>
          <w:sz w:val="24"/>
          <w:szCs w:val="24"/>
        </w:rPr>
        <w:t xml:space="preserve"> (který vš</w:t>
      </w:r>
      <w:r w:rsidR="00A249BB">
        <w:rPr>
          <w:rFonts w:ascii="Times New Roman" w:hAnsi="Times New Roman" w:cs="Times New Roman"/>
          <w:sz w:val="24"/>
          <w:szCs w:val="24"/>
        </w:rPr>
        <w:t>ichni účastníci na závěr</w:t>
      </w:r>
      <w:r w:rsidR="00292F76">
        <w:rPr>
          <w:rFonts w:ascii="Times New Roman" w:hAnsi="Times New Roman" w:cs="Times New Roman"/>
          <w:sz w:val="24"/>
          <w:szCs w:val="24"/>
        </w:rPr>
        <w:t xml:space="preserve"> podepíší)</w:t>
      </w:r>
      <w:r w:rsidR="005651A8">
        <w:rPr>
          <w:rFonts w:ascii="Times New Roman" w:hAnsi="Times New Roman" w:cs="Times New Roman"/>
          <w:sz w:val="24"/>
          <w:szCs w:val="24"/>
        </w:rPr>
        <w:t xml:space="preserve">, pořizují se </w:t>
      </w:r>
      <w:r w:rsidR="00292F76">
        <w:rPr>
          <w:rFonts w:ascii="Times New Roman" w:hAnsi="Times New Roman" w:cs="Times New Roman"/>
          <w:sz w:val="24"/>
          <w:szCs w:val="24"/>
        </w:rPr>
        <w:t xml:space="preserve">plánky, </w:t>
      </w:r>
      <w:r w:rsidR="005651A8">
        <w:rPr>
          <w:rFonts w:ascii="Times New Roman" w:hAnsi="Times New Roman" w:cs="Times New Roman"/>
          <w:sz w:val="24"/>
          <w:szCs w:val="24"/>
        </w:rPr>
        <w:t>fotografie a zejména videozáznam.</w:t>
      </w:r>
    </w:p>
    <w:p w:rsidR="005303CA" w:rsidRDefault="005651A8"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zde </w:t>
      </w:r>
      <w:r w:rsidR="005303CA">
        <w:rPr>
          <w:rFonts w:ascii="Times New Roman" w:hAnsi="Times New Roman" w:cs="Times New Roman"/>
          <w:sz w:val="24"/>
          <w:szCs w:val="24"/>
        </w:rPr>
        <w:t>platí ustanovení</w:t>
      </w:r>
      <w:r w:rsidR="00A249BB">
        <w:rPr>
          <w:rFonts w:ascii="Times New Roman" w:hAnsi="Times New Roman" w:cs="Times New Roman"/>
          <w:sz w:val="24"/>
          <w:szCs w:val="24"/>
        </w:rPr>
        <w:t xml:space="preserve"> TŘ</w:t>
      </w:r>
      <w:r w:rsidR="005303CA">
        <w:rPr>
          <w:rStyle w:val="Znakapoznpodarou"/>
          <w:rFonts w:ascii="Times New Roman" w:hAnsi="Times New Roman" w:cs="Times New Roman"/>
          <w:sz w:val="24"/>
          <w:szCs w:val="24"/>
        </w:rPr>
        <w:footnoteReference w:id="116"/>
      </w:r>
      <w:r w:rsidR="005303CA">
        <w:rPr>
          <w:rFonts w:ascii="Times New Roman" w:hAnsi="Times New Roman" w:cs="Times New Roman"/>
          <w:sz w:val="24"/>
          <w:szCs w:val="24"/>
        </w:rPr>
        <w:t xml:space="preserve"> předepisující </w:t>
      </w:r>
      <w:r>
        <w:rPr>
          <w:rFonts w:ascii="Times New Roman" w:hAnsi="Times New Roman" w:cs="Times New Roman"/>
          <w:sz w:val="24"/>
          <w:szCs w:val="24"/>
        </w:rPr>
        <w:t>neprovádět rekonstrukci</w:t>
      </w:r>
      <w:r w:rsidR="005303CA">
        <w:rPr>
          <w:rFonts w:ascii="Times New Roman" w:hAnsi="Times New Roman" w:cs="Times New Roman"/>
          <w:sz w:val="24"/>
          <w:szCs w:val="24"/>
        </w:rPr>
        <w:t>, je-li to</w:t>
      </w:r>
      <w:r>
        <w:rPr>
          <w:rFonts w:ascii="Times New Roman" w:hAnsi="Times New Roman" w:cs="Times New Roman"/>
          <w:sz w:val="24"/>
          <w:szCs w:val="24"/>
        </w:rPr>
        <w:t xml:space="preserve"> </w:t>
      </w:r>
      <w:r w:rsidRPr="005651A8">
        <w:rPr>
          <w:rFonts w:ascii="Times New Roman" w:hAnsi="Times New Roman" w:cs="Times New Roman"/>
          <w:sz w:val="24"/>
          <w:szCs w:val="24"/>
        </w:rPr>
        <w:t>vzhl</w:t>
      </w:r>
      <w:r w:rsidR="009B5645">
        <w:rPr>
          <w:rFonts w:ascii="Times New Roman" w:hAnsi="Times New Roman" w:cs="Times New Roman"/>
          <w:sz w:val="24"/>
          <w:szCs w:val="24"/>
        </w:rPr>
        <w:t xml:space="preserve">edem k okolnostem případu, </w:t>
      </w:r>
      <w:r w:rsidR="005303CA">
        <w:rPr>
          <w:rFonts w:ascii="Times New Roman" w:hAnsi="Times New Roman" w:cs="Times New Roman"/>
          <w:sz w:val="24"/>
          <w:szCs w:val="24"/>
        </w:rPr>
        <w:t xml:space="preserve">k </w:t>
      </w:r>
      <w:r w:rsidRPr="005651A8">
        <w:rPr>
          <w:rFonts w:ascii="Times New Roman" w:hAnsi="Times New Roman" w:cs="Times New Roman"/>
          <w:sz w:val="24"/>
          <w:szCs w:val="24"/>
        </w:rPr>
        <w:t>osobě podezřelého, obviněnéh</w:t>
      </w:r>
      <w:r w:rsidR="009B5645">
        <w:rPr>
          <w:rFonts w:ascii="Times New Roman" w:hAnsi="Times New Roman" w:cs="Times New Roman"/>
          <w:sz w:val="24"/>
          <w:szCs w:val="24"/>
        </w:rPr>
        <w:t xml:space="preserve">o, spoluobviněného, poškozeného </w:t>
      </w:r>
      <w:r w:rsidRPr="005651A8">
        <w:rPr>
          <w:rFonts w:ascii="Times New Roman" w:hAnsi="Times New Roman" w:cs="Times New Roman"/>
          <w:sz w:val="24"/>
          <w:szCs w:val="24"/>
        </w:rPr>
        <w:t>nebo svědka nevhodné.</w:t>
      </w:r>
      <w:r w:rsidR="005303CA">
        <w:rPr>
          <w:rFonts w:ascii="Times New Roman" w:hAnsi="Times New Roman" w:cs="Times New Roman"/>
          <w:sz w:val="24"/>
          <w:szCs w:val="24"/>
        </w:rPr>
        <w:t xml:space="preserve"> Otázka přítomnosti nezúčastněné osoby a znalce i otázka zákazu donucování podezřelého, obviněného, poškozeného a svědků s právem odepřít výpověď k úkonům souvisejícím s rekonstrukcí je řešena stejně, jako u vyšetřovacího pokusu.</w:t>
      </w:r>
    </w:p>
    <w:p w:rsidR="005303CA" w:rsidRDefault="005303CA"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Účastníci rekonstrukce mají právo vyjádřit se k jejímu průběhu</w:t>
      </w:r>
      <w:r w:rsidR="00292F76">
        <w:rPr>
          <w:rFonts w:ascii="Times New Roman" w:hAnsi="Times New Roman" w:cs="Times New Roman"/>
          <w:sz w:val="24"/>
          <w:szCs w:val="24"/>
        </w:rPr>
        <w:t xml:space="preserve"> (samozřejmě se vše promítne do protokolu). Bude-li to nutné, jednotlivé osoby se mohou znovu vyslechnout. </w:t>
      </w:r>
    </w:p>
    <w:p w:rsidR="00292F76" w:rsidRDefault="00292F76" w:rsidP="00740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závěr vyšetřovatel komplexně vyhodnotí rekonstrukci, zda byl naplněn účel i cíl úkonu, definuje nová poznání a rozhodne o dalších opatřeních. </w:t>
      </w:r>
    </w:p>
    <w:p w:rsidR="00B7189D" w:rsidRDefault="00B7189D" w:rsidP="00B7189D">
      <w:pPr>
        <w:spacing w:after="0" w:line="360" w:lineRule="auto"/>
        <w:jc w:val="both"/>
        <w:rPr>
          <w:rFonts w:ascii="Times New Roman" w:hAnsi="Times New Roman" w:cs="Times New Roman"/>
          <w:sz w:val="24"/>
          <w:szCs w:val="24"/>
        </w:rPr>
      </w:pPr>
    </w:p>
    <w:p w:rsidR="00A249BB" w:rsidRDefault="00A249BB" w:rsidP="00B7189D">
      <w:pPr>
        <w:spacing w:after="0" w:line="360" w:lineRule="auto"/>
        <w:jc w:val="both"/>
        <w:rPr>
          <w:rFonts w:ascii="Times New Roman" w:hAnsi="Times New Roman" w:cs="Times New Roman"/>
          <w:sz w:val="24"/>
          <w:szCs w:val="24"/>
        </w:rPr>
      </w:pPr>
    </w:p>
    <w:p w:rsidR="00A249BB" w:rsidRDefault="00A249BB" w:rsidP="00B7189D">
      <w:pPr>
        <w:spacing w:after="0" w:line="360" w:lineRule="auto"/>
        <w:jc w:val="both"/>
        <w:rPr>
          <w:rFonts w:ascii="Times New Roman" w:hAnsi="Times New Roman" w:cs="Times New Roman"/>
          <w:sz w:val="24"/>
          <w:szCs w:val="24"/>
        </w:rPr>
      </w:pPr>
    </w:p>
    <w:p w:rsidR="00A249BB" w:rsidRDefault="00A249BB" w:rsidP="00B7189D">
      <w:pPr>
        <w:spacing w:after="0" w:line="360" w:lineRule="auto"/>
        <w:jc w:val="both"/>
        <w:rPr>
          <w:rFonts w:ascii="Times New Roman" w:hAnsi="Times New Roman" w:cs="Times New Roman"/>
          <w:sz w:val="24"/>
          <w:szCs w:val="24"/>
        </w:rPr>
      </w:pPr>
    </w:p>
    <w:p w:rsidR="00A249BB" w:rsidRDefault="00A249BB" w:rsidP="00B7189D">
      <w:pPr>
        <w:spacing w:after="0" w:line="360" w:lineRule="auto"/>
        <w:jc w:val="both"/>
        <w:rPr>
          <w:rFonts w:ascii="Times New Roman" w:hAnsi="Times New Roman" w:cs="Times New Roman"/>
          <w:sz w:val="24"/>
          <w:szCs w:val="24"/>
        </w:rPr>
      </w:pPr>
    </w:p>
    <w:p w:rsidR="00A249BB" w:rsidRDefault="00A249BB" w:rsidP="00B7189D">
      <w:pPr>
        <w:spacing w:after="0" w:line="360" w:lineRule="auto"/>
        <w:jc w:val="both"/>
        <w:rPr>
          <w:rFonts w:ascii="Times New Roman" w:hAnsi="Times New Roman" w:cs="Times New Roman"/>
          <w:sz w:val="24"/>
          <w:szCs w:val="24"/>
        </w:rPr>
      </w:pPr>
    </w:p>
    <w:p w:rsidR="00921855" w:rsidRPr="008C5A80" w:rsidRDefault="00921855" w:rsidP="00B7189D">
      <w:pPr>
        <w:spacing w:after="0" w:line="360" w:lineRule="auto"/>
        <w:jc w:val="both"/>
        <w:rPr>
          <w:rFonts w:ascii="Times New Roman" w:hAnsi="Times New Roman" w:cs="Times New Roman"/>
          <w:sz w:val="24"/>
          <w:szCs w:val="24"/>
        </w:rPr>
      </w:pPr>
    </w:p>
    <w:p w:rsidR="00811CF3" w:rsidRDefault="00811CF3" w:rsidP="00811CF3">
      <w:pPr>
        <w:pStyle w:val="DP1"/>
        <w:numPr>
          <w:ilvl w:val="0"/>
          <w:numId w:val="0"/>
        </w:numPr>
        <w:ind w:left="851" w:hanging="851"/>
      </w:pPr>
      <w:bookmarkStart w:id="32" w:name="_Toc286506747"/>
      <w:r>
        <w:lastRenderedPageBreak/>
        <w:t xml:space="preserve">5.     </w:t>
      </w:r>
      <w:r w:rsidR="00116063">
        <w:t xml:space="preserve"> </w:t>
      </w:r>
      <w:r>
        <w:t xml:space="preserve"> </w:t>
      </w:r>
      <w:r w:rsidR="009A5DA8" w:rsidRPr="00B46099">
        <w:t>Závěr</w:t>
      </w:r>
      <w:bookmarkEnd w:id="32"/>
    </w:p>
    <w:p w:rsidR="00FA411C" w:rsidRDefault="002A64A3" w:rsidP="00FA411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počátku měsíce února roku 2011</w:t>
      </w:r>
      <w:r w:rsidR="006E7F5C">
        <w:rPr>
          <w:rFonts w:ascii="Times New Roman" w:hAnsi="Times New Roman" w:cs="Times New Roman"/>
          <w:sz w:val="24"/>
          <w:szCs w:val="24"/>
        </w:rPr>
        <w:t xml:space="preserve"> schválila Poslanecká sněmovna ČR ve svém třetím čtení návrh novely silničního zákona. </w:t>
      </w:r>
      <w:r w:rsidR="005658EA">
        <w:rPr>
          <w:rFonts w:ascii="Times New Roman" w:hAnsi="Times New Roman" w:cs="Times New Roman"/>
          <w:sz w:val="24"/>
          <w:szCs w:val="24"/>
        </w:rPr>
        <w:t xml:space="preserve">Tento senátní návrh přináší </w:t>
      </w:r>
      <w:r w:rsidR="00B50692">
        <w:rPr>
          <w:rFonts w:ascii="Times New Roman" w:hAnsi="Times New Roman" w:cs="Times New Roman"/>
          <w:sz w:val="24"/>
          <w:szCs w:val="24"/>
        </w:rPr>
        <w:t xml:space="preserve">i </w:t>
      </w:r>
      <w:r w:rsidR="005658EA">
        <w:rPr>
          <w:rFonts w:ascii="Times New Roman" w:hAnsi="Times New Roman" w:cs="Times New Roman"/>
          <w:sz w:val="24"/>
          <w:szCs w:val="24"/>
        </w:rPr>
        <w:t xml:space="preserve">razantní změny bodového systému ‒ redukuje se počet bodovaných přestupků a </w:t>
      </w:r>
      <w:r w:rsidR="007D6FEC">
        <w:rPr>
          <w:rFonts w:ascii="Times New Roman" w:hAnsi="Times New Roman" w:cs="Times New Roman"/>
          <w:sz w:val="24"/>
          <w:szCs w:val="24"/>
        </w:rPr>
        <w:t xml:space="preserve">zároveň se zavádí nové, </w:t>
      </w:r>
      <w:r w:rsidR="005658EA">
        <w:rPr>
          <w:rFonts w:ascii="Times New Roman" w:hAnsi="Times New Roman" w:cs="Times New Roman"/>
          <w:sz w:val="24"/>
          <w:szCs w:val="24"/>
        </w:rPr>
        <w:t>mění se bodové hodnocení některých dosavadních</w:t>
      </w:r>
      <w:r w:rsidR="007D6FEC">
        <w:rPr>
          <w:rFonts w:ascii="Times New Roman" w:hAnsi="Times New Roman" w:cs="Times New Roman"/>
          <w:sz w:val="24"/>
          <w:szCs w:val="24"/>
        </w:rPr>
        <w:t xml:space="preserve"> deliktů</w:t>
      </w:r>
      <w:r w:rsidR="005658EA">
        <w:rPr>
          <w:rFonts w:ascii="Times New Roman" w:hAnsi="Times New Roman" w:cs="Times New Roman"/>
          <w:sz w:val="24"/>
          <w:szCs w:val="24"/>
        </w:rPr>
        <w:t>, r</w:t>
      </w:r>
      <w:r w:rsidR="00B50692">
        <w:rPr>
          <w:rFonts w:ascii="Times New Roman" w:hAnsi="Times New Roman" w:cs="Times New Roman"/>
          <w:sz w:val="24"/>
          <w:szCs w:val="24"/>
        </w:rPr>
        <w:t>uší se trestání řidičů jední</w:t>
      </w:r>
      <w:r w:rsidR="007D6FEC">
        <w:rPr>
          <w:rFonts w:ascii="Times New Roman" w:hAnsi="Times New Roman" w:cs="Times New Roman"/>
          <w:sz w:val="24"/>
          <w:szCs w:val="24"/>
        </w:rPr>
        <w:t xml:space="preserve">m a šesti body. Ještě </w:t>
      </w:r>
      <w:r w:rsidR="00B50692">
        <w:rPr>
          <w:rFonts w:ascii="Times New Roman" w:hAnsi="Times New Roman" w:cs="Times New Roman"/>
          <w:sz w:val="24"/>
          <w:szCs w:val="24"/>
        </w:rPr>
        <w:t>neproběhlo ani jednání o této novele v Senátu ČR a již přináší ministr dopravy ČR nové návrhy změn jmenovaného zákona a bodového systému. Důvod</w:t>
      </w:r>
      <w:r w:rsidR="006435AC">
        <w:rPr>
          <w:rFonts w:ascii="Times New Roman" w:hAnsi="Times New Roman" w:cs="Times New Roman"/>
          <w:sz w:val="24"/>
          <w:szCs w:val="24"/>
        </w:rPr>
        <w:t xml:space="preserve">y jsou vždy </w:t>
      </w:r>
      <w:r w:rsidR="00B50692">
        <w:rPr>
          <w:rFonts w:ascii="Times New Roman" w:hAnsi="Times New Roman" w:cs="Times New Roman"/>
          <w:sz w:val="24"/>
          <w:szCs w:val="24"/>
        </w:rPr>
        <w:t>stejn</w:t>
      </w:r>
      <w:r w:rsidR="006435AC">
        <w:rPr>
          <w:rFonts w:ascii="Times New Roman" w:hAnsi="Times New Roman" w:cs="Times New Roman"/>
          <w:sz w:val="24"/>
          <w:szCs w:val="24"/>
        </w:rPr>
        <w:t>é</w:t>
      </w:r>
      <w:r w:rsidR="00B50692">
        <w:rPr>
          <w:rFonts w:ascii="Times New Roman" w:hAnsi="Times New Roman" w:cs="Times New Roman"/>
          <w:sz w:val="24"/>
          <w:szCs w:val="24"/>
        </w:rPr>
        <w:t>: zvyšuje se a</w:t>
      </w:r>
      <w:r w:rsidR="009B5645">
        <w:rPr>
          <w:rFonts w:ascii="Times New Roman" w:hAnsi="Times New Roman" w:cs="Times New Roman"/>
          <w:sz w:val="24"/>
          <w:szCs w:val="24"/>
        </w:rPr>
        <w:t>gresivita řidičů</w:t>
      </w:r>
      <w:r w:rsidR="00B50692">
        <w:rPr>
          <w:rFonts w:ascii="Times New Roman" w:hAnsi="Times New Roman" w:cs="Times New Roman"/>
          <w:sz w:val="24"/>
          <w:szCs w:val="24"/>
        </w:rPr>
        <w:t xml:space="preserve"> i počet spáchaných přestupků (i trestných činů) v dopravě. Argume</w:t>
      </w:r>
      <w:r w:rsidR="009B5645">
        <w:rPr>
          <w:rFonts w:ascii="Times New Roman" w:hAnsi="Times New Roman" w:cs="Times New Roman"/>
          <w:sz w:val="24"/>
          <w:szCs w:val="24"/>
        </w:rPr>
        <w:t xml:space="preserve">nty navrhovatelů změn jsou však </w:t>
      </w:r>
      <w:r w:rsidR="00B50692">
        <w:rPr>
          <w:rFonts w:ascii="Times New Roman" w:hAnsi="Times New Roman" w:cs="Times New Roman"/>
          <w:sz w:val="24"/>
          <w:szCs w:val="24"/>
        </w:rPr>
        <w:t>leckdy velice chabé a neopírají se o fakta, která přin</w:t>
      </w:r>
      <w:r w:rsidR="009B5645">
        <w:rPr>
          <w:rFonts w:ascii="Times New Roman" w:hAnsi="Times New Roman" w:cs="Times New Roman"/>
          <w:sz w:val="24"/>
          <w:szCs w:val="24"/>
        </w:rPr>
        <w:t xml:space="preserve">ášejí nejen statistiky dopravní </w:t>
      </w:r>
      <w:r w:rsidR="00B50692">
        <w:rPr>
          <w:rFonts w:ascii="Times New Roman" w:hAnsi="Times New Roman" w:cs="Times New Roman"/>
          <w:sz w:val="24"/>
          <w:szCs w:val="24"/>
        </w:rPr>
        <w:t>nehodovosti, ale i praxe psychologů, policistů a odborníků z oblasti dopravy.</w:t>
      </w:r>
    </w:p>
    <w:p w:rsidR="006435AC" w:rsidRDefault="006435AC" w:rsidP="00FA411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Ve své diplomové práci jsem se snažila zachytit nejdůležitější faktory, které ovlivňují charakter jízdy řidičů. I přes fakt, že každý z nás je jiný, musím konstatovat, že v něčem jsme všichni stejní – neradi se podřizujeme pravidlům, která nám z jakéhokoli důvodu nevyhovují. Raději budeme hledat cestu, jak pravidla obejít, než se jimi řídit. A díky naší často nedokonalé legislativě se to daří.</w:t>
      </w:r>
    </w:p>
    <w:p w:rsidR="006435AC" w:rsidRDefault="006435AC" w:rsidP="00FA411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psychologického pohledu jsme to</w:t>
      </w:r>
      <w:r w:rsidR="00FF0046">
        <w:rPr>
          <w:rFonts w:ascii="Times New Roman" w:hAnsi="Times New Roman" w:cs="Times New Roman"/>
          <w:sz w:val="24"/>
          <w:szCs w:val="24"/>
        </w:rPr>
        <w:t xml:space="preserve"> právě my, kteří</w:t>
      </w:r>
      <w:r>
        <w:rPr>
          <w:rFonts w:ascii="Times New Roman" w:hAnsi="Times New Roman" w:cs="Times New Roman"/>
          <w:sz w:val="24"/>
          <w:szCs w:val="24"/>
        </w:rPr>
        <w:t xml:space="preserve"> v silničním provozu chybujeme nejvíce. Technické závady vozidel, meteorologické podmínky, stav vozovek aj. jsou jen sekundárními příčinami dopravních nehod. Lidský faktor hraje </w:t>
      </w:r>
      <w:r w:rsidR="00962087">
        <w:rPr>
          <w:rFonts w:ascii="Times New Roman" w:hAnsi="Times New Roman" w:cs="Times New Roman"/>
          <w:sz w:val="24"/>
          <w:szCs w:val="24"/>
        </w:rPr>
        <w:t xml:space="preserve">prim, a není neomylný. Snížená pozornost, únava, chyby v rozhodování, řidičská nezkušenost, věk i celkové psychické rozpoložení řidičů zásadním způsobem ovlivňují jejich </w:t>
      </w:r>
      <w:r w:rsidR="007D6FEC">
        <w:rPr>
          <w:rFonts w:ascii="Times New Roman" w:hAnsi="Times New Roman" w:cs="Times New Roman"/>
          <w:sz w:val="24"/>
          <w:szCs w:val="24"/>
        </w:rPr>
        <w:t>jízdu</w:t>
      </w:r>
      <w:r w:rsidR="00962087">
        <w:rPr>
          <w:rFonts w:ascii="Times New Roman" w:hAnsi="Times New Roman" w:cs="Times New Roman"/>
          <w:sz w:val="24"/>
          <w:szCs w:val="24"/>
        </w:rPr>
        <w:t xml:space="preserve"> a celkové chování i vůči ostatním účastníkům dopravy. Následky jsou pak v mnohých případech více než</w:t>
      </w:r>
      <w:r w:rsidR="00DC3835">
        <w:rPr>
          <w:rFonts w:ascii="Times New Roman" w:hAnsi="Times New Roman" w:cs="Times New Roman"/>
          <w:sz w:val="24"/>
          <w:szCs w:val="24"/>
        </w:rPr>
        <w:t xml:space="preserve"> nešťastné</w:t>
      </w:r>
      <w:r w:rsidR="00962087">
        <w:rPr>
          <w:rFonts w:ascii="Times New Roman" w:hAnsi="Times New Roman" w:cs="Times New Roman"/>
          <w:sz w:val="24"/>
          <w:szCs w:val="24"/>
        </w:rPr>
        <w:t xml:space="preserve">. </w:t>
      </w:r>
    </w:p>
    <w:p w:rsidR="00DC3835" w:rsidRDefault="00DC3835" w:rsidP="00D027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Potrestání protiprávního</w:t>
      </w:r>
      <w:r w:rsidR="00D02761">
        <w:rPr>
          <w:rFonts w:ascii="Times New Roman" w:hAnsi="Times New Roman" w:cs="Times New Roman"/>
          <w:sz w:val="24"/>
          <w:szCs w:val="24"/>
        </w:rPr>
        <w:t xml:space="preserve"> chování, ať už ve správním či trestním řízení, je nutností. </w:t>
      </w:r>
      <w:r w:rsidR="00D02761">
        <w:rPr>
          <w:rFonts w:ascii="Times New Roman" w:hAnsi="Times New Roman" w:cs="Times New Roman"/>
          <w:sz w:val="24"/>
          <w:szCs w:val="24"/>
        </w:rPr>
        <w:br/>
        <w:t xml:space="preserve">Dle mého názoru však základní nedostatek spočívá v prevenci, nikoli represi. Chybí dopravní výchova, která by podle mne měla mít své místo již v učebních osnovách základních škol. </w:t>
      </w:r>
      <w:r w:rsidR="00FA449F">
        <w:rPr>
          <w:rFonts w:ascii="Times New Roman" w:hAnsi="Times New Roman" w:cs="Times New Roman"/>
          <w:sz w:val="24"/>
          <w:szCs w:val="24"/>
        </w:rPr>
        <w:t xml:space="preserve">Z vlastní zkušenosti </w:t>
      </w:r>
      <w:r w:rsidR="00B0129C">
        <w:rPr>
          <w:rFonts w:ascii="Times New Roman" w:hAnsi="Times New Roman" w:cs="Times New Roman"/>
          <w:sz w:val="24"/>
          <w:szCs w:val="24"/>
        </w:rPr>
        <w:t>účastí na výuce</w:t>
      </w:r>
      <w:r w:rsidR="00FA449F">
        <w:rPr>
          <w:rFonts w:ascii="Times New Roman" w:hAnsi="Times New Roman" w:cs="Times New Roman"/>
          <w:sz w:val="24"/>
          <w:szCs w:val="24"/>
        </w:rPr>
        <w:t xml:space="preserve"> teorie v hodinách autoškol si dovolím konstat</w:t>
      </w:r>
      <w:r w:rsidR="00E72EA0">
        <w:rPr>
          <w:rFonts w:ascii="Times New Roman" w:hAnsi="Times New Roman" w:cs="Times New Roman"/>
          <w:sz w:val="24"/>
          <w:szCs w:val="24"/>
        </w:rPr>
        <w:t>ovat, že i tady je kámen úrazu ‒</w:t>
      </w:r>
      <w:r w:rsidR="00FA449F">
        <w:rPr>
          <w:rFonts w:ascii="Times New Roman" w:hAnsi="Times New Roman" w:cs="Times New Roman"/>
          <w:sz w:val="24"/>
          <w:szCs w:val="24"/>
        </w:rPr>
        <w:t xml:space="preserve"> </w:t>
      </w:r>
      <w:r w:rsidR="006F5E2C">
        <w:rPr>
          <w:rFonts w:ascii="Times New Roman" w:hAnsi="Times New Roman" w:cs="Times New Roman"/>
          <w:sz w:val="24"/>
          <w:szCs w:val="24"/>
        </w:rPr>
        <w:t>o tom, jak se chovat jako řádný řidič, která pravidla se nás v provozu dotýkají, na co si dát pozor během jízdy – to jsem se naučila spíše v praxi, jako řidička, nikoli během výuky autoškoly. Netvrdím, že se nešťastnou náhodou nemůže přihodit dopravní nehoda, kdy bude někomu ublíženo na zdraví, ne-li něco horšího, ale pokud porušíme pravidla, mu</w:t>
      </w:r>
      <w:r w:rsidR="00855F59">
        <w:rPr>
          <w:rFonts w:ascii="Times New Roman" w:hAnsi="Times New Roman" w:cs="Times New Roman"/>
          <w:sz w:val="24"/>
          <w:szCs w:val="24"/>
        </w:rPr>
        <w:t>síme nést i následky stanov</w:t>
      </w:r>
      <w:r w:rsidR="007D6FEC">
        <w:rPr>
          <w:rFonts w:ascii="Times New Roman" w:hAnsi="Times New Roman" w:cs="Times New Roman"/>
          <w:sz w:val="24"/>
          <w:szCs w:val="24"/>
        </w:rPr>
        <w:t>ené</w:t>
      </w:r>
      <w:r w:rsidR="006F5E2C">
        <w:rPr>
          <w:rFonts w:ascii="Times New Roman" w:hAnsi="Times New Roman" w:cs="Times New Roman"/>
          <w:sz w:val="24"/>
          <w:szCs w:val="24"/>
        </w:rPr>
        <w:t xml:space="preserve"> </w:t>
      </w:r>
      <w:r w:rsidR="00855F59">
        <w:rPr>
          <w:rFonts w:ascii="Times New Roman" w:hAnsi="Times New Roman" w:cs="Times New Roman"/>
          <w:sz w:val="24"/>
          <w:szCs w:val="24"/>
        </w:rPr>
        <w:t xml:space="preserve">zejm. </w:t>
      </w:r>
      <w:r w:rsidR="006F5E2C">
        <w:rPr>
          <w:rFonts w:ascii="Times New Roman" w:hAnsi="Times New Roman" w:cs="Times New Roman"/>
          <w:sz w:val="24"/>
          <w:szCs w:val="24"/>
        </w:rPr>
        <w:t>přestupkový</w:t>
      </w:r>
      <w:r w:rsidR="00855F59">
        <w:rPr>
          <w:rFonts w:ascii="Times New Roman" w:hAnsi="Times New Roman" w:cs="Times New Roman"/>
          <w:sz w:val="24"/>
          <w:szCs w:val="24"/>
        </w:rPr>
        <w:t>m</w:t>
      </w:r>
      <w:r w:rsidR="006F5E2C">
        <w:rPr>
          <w:rFonts w:ascii="Times New Roman" w:hAnsi="Times New Roman" w:cs="Times New Roman"/>
          <w:sz w:val="24"/>
          <w:szCs w:val="24"/>
        </w:rPr>
        <w:t xml:space="preserve"> </w:t>
      </w:r>
      <w:r w:rsidR="00C75524">
        <w:rPr>
          <w:rFonts w:ascii="Times New Roman" w:hAnsi="Times New Roman" w:cs="Times New Roman"/>
          <w:sz w:val="24"/>
          <w:szCs w:val="24"/>
        </w:rPr>
        <w:t>či trestní</w:t>
      </w:r>
      <w:r w:rsidR="00855F59">
        <w:rPr>
          <w:rFonts w:ascii="Times New Roman" w:hAnsi="Times New Roman" w:cs="Times New Roman"/>
          <w:sz w:val="24"/>
          <w:szCs w:val="24"/>
        </w:rPr>
        <w:t>m</w:t>
      </w:r>
      <w:r w:rsidR="00C75524">
        <w:rPr>
          <w:rFonts w:ascii="Times New Roman" w:hAnsi="Times New Roman" w:cs="Times New Roman"/>
          <w:sz w:val="24"/>
          <w:szCs w:val="24"/>
        </w:rPr>
        <w:t xml:space="preserve"> </w:t>
      </w:r>
      <w:r w:rsidR="006F5E2C">
        <w:rPr>
          <w:rFonts w:ascii="Times New Roman" w:hAnsi="Times New Roman" w:cs="Times New Roman"/>
          <w:sz w:val="24"/>
          <w:szCs w:val="24"/>
        </w:rPr>
        <w:t>záko</w:t>
      </w:r>
      <w:r w:rsidR="00C75524">
        <w:rPr>
          <w:rFonts w:ascii="Times New Roman" w:hAnsi="Times New Roman" w:cs="Times New Roman"/>
          <w:sz w:val="24"/>
          <w:szCs w:val="24"/>
        </w:rPr>
        <w:t>n</w:t>
      </w:r>
      <w:r w:rsidR="00855F59">
        <w:rPr>
          <w:rFonts w:ascii="Times New Roman" w:hAnsi="Times New Roman" w:cs="Times New Roman"/>
          <w:sz w:val="24"/>
          <w:szCs w:val="24"/>
        </w:rPr>
        <w:t>em</w:t>
      </w:r>
      <w:r w:rsidR="00C75524">
        <w:rPr>
          <w:rFonts w:ascii="Times New Roman" w:hAnsi="Times New Roman" w:cs="Times New Roman"/>
          <w:sz w:val="24"/>
          <w:szCs w:val="24"/>
        </w:rPr>
        <w:t>. Těmto deliktům jsem se věnovala právě v třetí kapitole práce.</w:t>
      </w:r>
    </w:p>
    <w:p w:rsidR="004E4BC5" w:rsidRDefault="00C75524" w:rsidP="004E4B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Ať již byl spáchán přestupek anebo trestný čin, </w:t>
      </w:r>
      <w:r w:rsidR="00B0129C">
        <w:rPr>
          <w:rFonts w:ascii="Times New Roman" w:hAnsi="Times New Roman" w:cs="Times New Roman"/>
          <w:sz w:val="24"/>
          <w:szCs w:val="24"/>
        </w:rPr>
        <w:t xml:space="preserve">téměř </w:t>
      </w:r>
      <w:r>
        <w:rPr>
          <w:rFonts w:ascii="Times New Roman" w:hAnsi="Times New Roman" w:cs="Times New Roman"/>
          <w:sz w:val="24"/>
          <w:szCs w:val="24"/>
        </w:rPr>
        <w:t xml:space="preserve">každá nehodová událost se musí pečlivě prošetřit. Výsledky šetření jsou totiž důležité nejen pro samotné účastníky nehody, </w:t>
      </w:r>
      <w:r>
        <w:rPr>
          <w:rFonts w:ascii="Times New Roman" w:hAnsi="Times New Roman" w:cs="Times New Roman"/>
          <w:sz w:val="24"/>
          <w:szCs w:val="24"/>
        </w:rPr>
        <w:br/>
        <w:t xml:space="preserve">pro rozhodující orgány, ale také pro jiné subjekty jako jsou pojišťovny, leasingové společnosti apod. V případě silničních dopravních nehod se samotné vyšetřování může teoreticky dělit </w:t>
      </w:r>
      <w:r w:rsidR="00830288">
        <w:rPr>
          <w:rFonts w:ascii="Times New Roman" w:hAnsi="Times New Roman" w:cs="Times New Roman"/>
          <w:sz w:val="24"/>
          <w:szCs w:val="24"/>
        </w:rPr>
        <w:br/>
        <w:t xml:space="preserve">do </w:t>
      </w:r>
      <w:r>
        <w:rPr>
          <w:rFonts w:ascii="Times New Roman" w:hAnsi="Times New Roman" w:cs="Times New Roman"/>
          <w:sz w:val="24"/>
          <w:szCs w:val="24"/>
        </w:rPr>
        <w:t xml:space="preserve">tří základních fází – fáze provedení neodkladných bezpečnostních úkonů, fáze prvotních vyšetřovacích </w:t>
      </w:r>
      <w:r w:rsidR="00704989">
        <w:rPr>
          <w:rFonts w:ascii="Times New Roman" w:hAnsi="Times New Roman" w:cs="Times New Roman"/>
          <w:sz w:val="24"/>
          <w:szCs w:val="24"/>
        </w:rPr>
        <w:t xml:space="preserve">úkonů a fáze následných vyšetřovacích úkonů. </w:t>
      </w:r>
      <w:r w:rsidR="00830288">
        <w:rPr>
          <w:rFonts w:ascii="Times New Roman" w:hAnsi="Times New Roman" w:cs="Times New Roman"/>
          <w:sz w:val="24"/>
          <w:szCs w:val="24"/>
        </w:rPr>
        <w:t xml:space="preserve">Každá dopravní nehoda </w:t>
      </w:r>
      <w:r w:rsidR="00B0129C">
        <w:rPr>
          <w:rFonts w:ascii="Times New Roman" w:hAnsi="Times New Roman" w:cs="Times New Roman"/>
          <w:sz w:val="24"/>
          <w:szCs w:val="24"/>
        </w:rPr>
        <w:t xml:space="preserve">s </w:t>
      </w:r>
      <w:r w:rsidR="00830288">
        <w:rPr>
          <w:rFonts w:ascii="Times New Roman" w:hAnsi="Times New Roman" w:cs="Times New Roman"/>
          <w:sz w:val="24"/>
          <w:szCs w:val="24"/>
        </w:rPr>
        <w:t xml:space="preserve">sebou přináší různé stopy, vyšetřovací situace, i vyšetřovací verze. Obecně však lze pro tuto problematiku vytyčit i typické předměty a podněty vyšetřování, ale také i zvláštnosti plánování a organizace takového vyšetřování (pro které je v počáteční etapě typický časový deficit, i týmová práce). </w:t>
      </w:r>
      <w:r w:rsidR="00F077D7">
        <w:rPr>
          <w:rFonts w:ascii="Times New Roman" w:hAnsi="Times New Roman" w:cs="Times New Roman"/>
          <w:sz w:val="24"/>
          <w:szCs w:val="24"/>
        </w:rPr>
        <w:t xml:space="preserve">Co je obsahem jednotlivých fází vyšetřování, jsem se pokusila objasnit v poslední, věcné kapitole. </w:t>
      </w:r>
    </w:p>
    <w:p w:rsidR="00C75524" w:rsidRDefault="00C75524" w:rsidP="00D027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 napovídá název mé práce, stěžejní roli by měl hrát rozbor samotného vyšetřování silničních dopravních nehod. Ačkoli jsem </w:t>
      </w:r>
      <w:r w:rsidR="00F077D7">
        <w:rPr>
          <w:rFonts w:ascii="Times New Roman" w:hAnsi="Times New Roman" w:cs="Times New Roman"/>
          <w:sz w:val="24"/>
          <w:szCs w:val="24"/>
        </w:rPr>
        <w:t xml:space="preserve">se </w:t>
      </w:r>
      <w:r>
        <w:rPr>
          <w:rFonts w:ascii="Times New Roman" w:hAnsi="Times New Roman" w:cs="Times New Roman"/>
          <w:sz w:val="24"/>
          <w:szCs w:val="24"/>
        </w:rPr>
        <w:t>t</w:t>
      </w:r>
      <w:r w:rsidR="00F077D7">
        <w:rPr>
          <w:rFonts w:ascii="Times New Roman" w:hAnsi="Times New Roman" w:cs="Times New Roman"/>
          <w:sz w:val="24"/>
          <w:szCs w:val="24"/>
        </w:rPr>
        <w:t xml:space="preserve">outo problematikou zabývala prakticky až v poslední věcné části práce, mělo to své důvody. Nelze popisovat vyšetřování silničních dopravních nehod, aniž by se předtím nevyjasnily základní pojmy – co to vlastně jsou dopravní nehody, jak jsou právně zakotvené, proč vznikají a jaké jsou jejich důsledky. </w:t>
      </w:r>
    </w:p>
    <w:p w:rsidR="004E4BC5" w:rsidRDefault="00F077D7" w:rsidP="004E4B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Samotný postup vyšetřování nehod není žádným zákonem daný (tím jsou vymezeny </w:t>
      </w:r>
      <w:r w:rsidR="007429DA">
        <w:rPr>
          <w:rFonts w:ascii="Times New Roman" w:hAnsi="Times New Roman" w:cs="Times New Roman"/>
          <w:sz w:val="24"/>
          <w:szCs w:val="24"/>
        </w:rPr>
        <w:t xml:space="preserve">spíše </w:t>
      </w:r>
      <w:r>
        <w:rPr>
          <w:rFonts w:ascii="Times New Roman" w:hAnsi="Times New Roman" w:cs="Times New Roman"/>
          <w:sz w:val="24"/>
          <w:szCs w:val="24"/>
        </w:rPr>
        <w:t>oprávnění i povinnosti vyšetřujících). Proto jsem pracovala s jednotli</w:t>
      </w:r>
      <w:r w:rsidR="007429DA">
        <w:rPr>
          <w:rFonts w:ascii="Times New Roman" w:hAnsi="Times New Roman" w:cs="Times New Roman"/>
          <w:sz w:val="24"/>
          <w:szCs w:val="24"/>
        </w:rPr>
        <w:t xml:space="preserve">vými interními pokyny, k jejichž přístupu vedla mnohdy velice obtížná cesta. </w:t>
      </w:r>
    </w:p>
    <w:p w:rsidR="00855F59" w:rsidRDefault="00855F59" w:rsidP="004E4B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Závěrem si dovolím navrhnout pár změn, které by mohly pomoci k</w:t>
      </w:r>
      <w:r w:rsidR="006C7CC5">
        <w:rPr>
          <w:rFonts w:ascii="Times New Roman" w:hAnsi="Times New Roman" w:cs="Times New Roman"/>
          <w:sz w:val="24"/>
          <w:szCs w:val="24"/>
        </w:rPr>
        <w:t>e snížení počtu silničních dopravních neho</w:t>
      </w:r>
      <w:r w:rsidR="00234592">
        <w:rPr>
          <w:rFonts w:ascii="Times New Roman" w:hAnsi="Times New Roman" w:cs="Times New Roman"/>
          <w:sz w:val="24"/>
          <w:szCs w:val="24"/>
        </w:rPr>
        <w:t xml:space="preserve">d a </w:t>
      </w:r>
      <w:r w:rsidR="006C7CC5">
        <w:rPr>
          <w:rFonts w:ascii="Times New Roman" w:hAnsi="Times New Roman" w:cs="Times New Roman"/>
          <w:sz w:val="24"/>
          <w:szCs w:val="24"/>
        </w:rPr>
        <w:t>tedy i k redukci počtu výjezdů záchranných a vyšetřujících složek k nim:</w:t>
      </w:r>
    </w:p>
    <w:p w:rsidR="00F80EC0" w:rsidRDefault="006C7CC5" w:rsidP="006C7CC5">
      <w:pPr>
        <w:pStyle w:val="Odstavecseseznamem"/>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zpřísnění sankcí pro řidiče – učitele autoškol – který prováděl výcvik</w:t>
      </w:r>
      <w:r>
        <w:rPr>
          <w:rFonts w:ascii="Times New Roman" w:hAnsi="Times New Roman" w:cs="Times New Roman"/>
          <w:sz w:val="24"/>
          <w:szCs w:val="24"/>
        </w:rPr>
        <w:br/>
      </w:r>
      <w:r w:rsidRPr="006C7CC5">
        <w:rPr>
          <w:rFonts w:ascii="Times New Roman" w:hAnsi="Times New Roman" w:cs="Times New Roman"/>
          <w:sz w:val="24"/>
          <w:szCs w:val="24"/>
        </w:rPr>
        <w:t>pod vlivem alkoholu či jiné návykové látky</w:t>
      </w:r>
    </w:p>
    <w:p w:rsidR="006C7CC5" w:rsidRDefault="006C7CC5" w:rsidP="006C7CC5">
      <w:pPr>
        <w:pStyle w:val="Odstavecseseznamem"/>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zavedení zákazu výstavby reklamních poutačů podél rychlostních </w:t>
      </w:r>
      <w:r w:rsidR="00F80EC0">
        <w:rPr>
          <w:rFonts w:ascii="Times New Roman" w:hAnsi="Times New Roman" w:cs="Times New Roman"/>
          <w:sz w:val="24"/>
          <w:szCs w:val="24"/>
        </w:rPr>
        <w:t>komunikací</w:t>
      </w:r>
    </w:p>
    <w:p w:rsidR="00F80EC0" w:rsidRDefault="00F80EC0" w:rsidP="006C7CC5">
      <w:pPr>
        <w:pStyle w:val="Odstavecseseznamem"/>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změnit systém výuky v autoškolách (zvýšit počet jízd s instruktory, propojit teorii s</w:t>
      </w:r>
      <w:r w:rsidR="00BA7A5F">
        <w:rPr>
          <w:rFonts w:ascii="Times New Roman" w:hAnsi="Times New Roman" w:cs="Times New Roman"/>
          <w:sz w:val="24"/>
          <w:szCs w:val="24"/>
        </w:rPr>
        <w:t> </w:t>
      </w:r>
      <w:r>
        <w:rPr>
          <w:rFonts w:ascii="Times New Roman" w:hAnsi="Times New Roman" w:cs="Times New Roman"/>
          <w:sz w:val="24"/>
          <w:szCs w:val="24"/>
        </w:rPr>
        <w:t>praxí</w:t>
      </w:r>
      <w:r w:rsidR="00BA7A5F">
        <w:rPr>
          <w:rFonts w:ascii="Times New Roman" w:hAnsi="Times New Roman" w:cs="Times New Roman"/>
          <w:sz w:val="24"/>
          <w:szCs w:val="24"/>
        </w:rPr>
        <w:t>, do teorie přidat i psychologii řidiče)</w:t>
      </w:r>
    </w:p>
    <w:p w:rsidR="00FF0046" w:rsidRPr="00FF0046" w:rsidRDefault="00BA7A5F" w:rsidP="00FF0046">
      <w:pPr>
        <w:pStyle w:val="Odstavecseseznamem"/>
        <w:numPr>
          <w:ilvl w:val="0"/>
          <w:numId w:val="31"/>
        </w:numPr>
        <w:spacing w:after="0" w:line="360" w:lineRule="auto"/>
        <w:jc w:val="both"/>
        <w:rPr>
          <w:rFonts w:ascii="Times New Roman" w:hAnsi="Times New Roman" w:cs="Times New Roman"/>
          <w:sz w:val="24"/>
          <w:szCs w:val="24"/>
        </w:rPr>
      </w:pPr>
      <w:r w:rsidRPr="00FF0046">
        <w:rPr>
          <w:rFonts w:ascii="Times New Roman" w:hAnsi="Times New Roman" w:cs="Times New Roman"/>
          <w:sz w:val="24"/>
          <w:szCs w:val="24"/>
        </w:rPr>
        <w:t xml:space="preserve">zavedení tzv. „řidičáku na zkoušku“ – tedy alespoň po dobu jednoho roku </w:t>
      </w:r>
      <w:r w:rsidRPr="00FF0046">
        <w:rPr>
          <w:rFonts w:ascii="Times New Roman" w:hAnsi="Times New Roman" w:cs="Times New Roman"/>
          <w:sz w:val="24"/>
          <w:szCs w:val="24"/>
        </w:rPr>
        <w:br/>
        <w:t>od absolvování závěrečné jízdní zkoušky by měl</w:t>
      </w:r>
      <w:r w:rsidR="00FF0046">
        <w:rPr>
          <w:rFonts w:ascii="Times New Roman" w:hAnsi="Times New Roman" w:cs="Times New Roman"/>
          <w:sz w:val="24"/>
          <w:szCs w:val="24"/>
        </w:rPr>
        <w:t>a pro</w:t>
      </w:r>
      <w:r w:rsidRPr="00FF0046">
        <w:rPr>
          <w:rFonts w:ascii="Times New Roman" w:hAnsi="Times New Roman" w:cs="Times New Roman"/>
          <w:sz w:val="24"/>
          <w:szCs w:val="24"/>
        </w:rPr>
        <w:t xml:space="preserve"> mlad</w:t>
      </w:r>
      <w:r w:rsidR="00FF0046">
        <w:rPr>
          <w:rFonts w:ascii="Times New Roman" w:hAnsi="Times New Roman" w:cs="Times New Roman"/>
          <w:sz w:val="24"/>
          <w:szCs w:val="24"/>
        </w:rPr>
        <w:t>é</w:t>
      </w:r>
      <w:r w:rsidRPr="00FF0046">
        <w:rPr>
          <w:rFonts w:ascii="Times New Roman" w:hAnsi="Times New Roman" w:cs="Times New Roman"/>
          <w:sz w:val="24"/>
          <w:szCs w:val="24"/>
        </w:rPr>
        <w:t xml:space="preserve"> řidič</w:t>
      </w:r>
      <w:r w:rsidR="00FF0046">
        <w:rPr>
          <w:rFonts w:ascii="Times New Roman" w:hAnsi="Times New Roman" w:cs="Times New Roman"/>
          <w:sz w:val="24"/>
          <w:szCs w:val="24"/>
        </w:rPr>
        <w:t>e platit určitá omezení (např. ni</w:t>
      </w:r>
      <w:r w:rsidR="006D1B50">
        <w:rPr>
          <w:rFonts w:ascii="Times New Roman" w:hAnsi="Times New Roman" w:cs="Times New Roman"/>
          <w:sz w:val="24"/>
          <w:szCs w:val="24"/>
        </w:rPr>
        <w:t>žší maximální povolená rychlost</w:t>
      </w:r>
      <w:r w:rsidR="00FF0046">
        <w:rPr>
          <w:rFonts w:ascii="Times New Roman" w:hAnsi="Times New Roman" w:cs="Times New Roman"/>
          <w:sz w:val="24"/>
          <w:szCs w:val="24"/>
        </w:rPr>
        <w:t xml:space="preserve"> v obcích i mimo ně), a pokud by se nedopustil během zkušební doby ani žádného závažného provinění</w:t>
      </w:r>
      <w:r w:rsidR="00234592">
        <w:rPr>
          <w:rFonts w:ascii="Times New Roman" w:hAnsi="Times New Roman" w:cs="Times New Roman"/>
          <w:sz w:val="24"/>
          <w:szCs w:val="24"/>
        </w:rPr>
        <w:t xml:space="preserve"> v silničním provozu</w:t>
      </w:r>
      <w:r w:rsidR="00FF0046">
        <w:rPr>
          <w:rFonts w:ascii="Times New Roman" w:hAnsi="Times New Roman" w:cs="Times New Roman"/>
          <w:sz w:val="24"/>
          <w:szCs w:val="24"/>
        </w:rPr>
        <w:t>, získal by plnohodnotný řidičský průkaz</w:t>
      </w:r>
      <w:r w:rsidR="00234592">
        <w:rPr>
          <w:rFonts w:ascii="Times New Roman" w:hAnsi="Times New Roman" w:cs="Times New Roman"/>
          <w:sz w:val="24"/>
          <w:szCs w:val="24"/>
        </w:rPr>
        <w:t>.</w:t>
      </w:r>
    </w:p>
    <w:p w:rsidR="007429DA" w:rsidRPr="00FA411C" w:rsidRDefault="007429DA" w:rsidP="00FF004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Pevně věřím, že tato práce poskytla alespoň teoretický, a pro někoho snad i zajímavý, přehled v oblasti dopravních nehod, se zaměřením na silničn</w:t>
      </w:r>
      <w:r w:rsidR="00FF0046">
        <w:rPr>
          <w:rFonts w:ascii="Times New Roman" w:hAnsi="Times New Roman" w:cs="Times New Roman"/>
          <w:sz w:val="24"/>
          <w:szCs w:val="24"/>
        </w:rPr>
        <w:t>í nehody, a jejich vyšetřování.</w:t>
      </w:r>
    </w:p>
    <w:p w:rsidR="00811CF3" w:rsidRDefault="00811CF3" w:rsidP="00FF0046">
      <w:pPr>
        <w:pStyle w:val="DP1"/>
        <w:numPr>
          <w:ilvl w:val="0"/>
          <w:numId w:val="0"/>
        </w:numPr>
        <w:ind w:left="357" w:hanging="357"/>
      </w:pPr>
      <w:r>
        <w:lastRenderedPageBreak/>
        <w:t xml:space="preserve">6.      </w:t>
      </w:r>
      <w:r w:rsidR="00116063">
        <w:t xml:space="preserve"> </w:t>
      </w:r>
      <w:bookmarkStart w:id="33" w:name="_Toc286506748"/>
      <w:r w:rsidR="007429DA">
        <w:t>Seznam použitých z</w:t>
      </w:r>
      <w:r w:rsidR="009A5DA8" w:rsidRPr="00B46099">
        <w:t>droj</w:t>
      </w:r>
      <w:bookmarkEnd w:id="33"/>
      <w:r w:rsidR="007429DA">
        <w:t>ů</w:t>
      </w:r>
    </w:p>
    <w:p w:rsidR="00CA37A8" w:rsidRPr="00E23CC2" w:rsidRDefault="00CA37A8" w:rsidP="00111ABB">
      <w:pPr>
        <w:pStyle w:val="Textpoznpodarou"/>
        <w:rPr>
          <w:rFonts w:cs="Times New Roman"/>
          <w:sz w:val="28"/>
          <w:szCs w:val="28"/>
          <w:u w:val="single"/>
        </w:rPr>
      </w:pPr>
      <w:r w:rsidRPr="00E23CC2">
        <w:rPr>
          <w:rFonts w:cs="Times New Roman"/>
          <w:sz w:val="28"/>
          <w:szCs w:val="28"/>
          <w:u w:val="single"/>
        </w:rPr>
        <w:t>Monografie</w:t>
      </w:r>
    </w:p>
    <w:p w:rsidR="00CA37A8" w:rsidRDefault="00CA37A8" w:rsidP="00111ABB">
      <w:pPr>
        <w:pStyle w:val="Textpoznpodarou"/>
        <w:rPr>
          <w:rFonts w:cs="Times New Roman"/>
        </w:rPr>
      </w:pPr>
    </w:p>
    <w:p w:rsidR="000F06F5" w:rsidRDefault="006675CB" w:rsidP="000F06F5">
      <w:pPr>
        <w:pStyle w:val="Textpoznpodarou"/>
        <w:tabs>
          <w:tab w:val="left" w:pos="567"/>
        </w:tabs>
        <w:spacing w:line="360" w:lineRule="auto"/>
        <w:jc w:val="both"/>
        <w:rPr>
          <w:rFonts w:cs="Times New Roman"/>
          <w:i/>
          <w:sz w:val="24"/>
          <w:szCs w:val="24"/>
        </w:rPr>
      </w:pPr>
      <w:r w:rsidRPr="00CA37A8">
        <w:rPr>
          <w:rFonts w:cs="Times New Roman"/>
          <w:sz w:val="24"/>
          <w:szCs w:val="24"/>
        </w:rPr>
        <w:t xml:space="preserve">HAVLÍK, Karel. </w:t>
      </w:r>
      <w:r w:rsidRPr="00CA37A8">
        <w:rPr>
          <w:rFonts w:cs="Times New Roman"/>
          <w:i/>
          <w:sz w:val="24"/>
          <w:szCs w:val="24"/>
        </w:rPr>
        <w:t xml:space="preserve">Psychologie pro řidiče: zásady chování za volantem a prevence dopravní </w:t>
      </w:r>
    </w:p>
    <w:p w:rsidR="00BA1498" w:rsidRPr="000F06F5" w:rsidRDefault="006675CB" w:rsidP="000F06F5">
      <w:pPr>
        <w:pStyle w:val="Textpoznpodarou"/>
        <w:tabs>
          <w:tab w:val="left" w:pos="567"/>
        </w:tabs>
        <w:spacing w:line="360" w:lineRule="auto"/>
        <w:ind w:firstLine="284"/>
        <w:jc w:val="both"/>
        <w:rPr>
          <w:rFonts w:cs="Times New Roman"/>
          <w:sz w:val="24"/>
          <w:szCs w:val="24"/>
        </w:rPr>
      </w:pPr>
      <w:r w:rsidRPr="000F06F5">
        <w:rPr>
          <w:rFonts w:cs="Times New Roman"/>
          <w:i/>
          <w:sz w:val="24"/>
          <w:szCs w:val="24"/>
        </w:rPr>
        <w:t>nehodovosti</w:t>
      </w:r>
      <w:r w:rsidRPr="000F06F5">
        <w:rPr>
          <w:rFonts w:cs="Times New Roman"/>
          <w:sz w:val="24"/>
          <w:szCs w:val="24"/>
        </w:rPr>
        <w:t>. 1. vydání. Praha: Portál, 2005, 224 s.</w:t>
      </w:r>
    </w:p>
    <w:p w:rsidR="000F06F5" w:rsidRDefault="00BA1498" w:rsidP="000F06F5">
      <w:pPr>
        <w:pStyle w:val="Textpoznpodarou"/>
        <w:spacing w:line="360" w:lineRule="auto"/>
        <w:jc w:val="both"/>
        <w:rPr>
          <w:rFonts w:cs="Times New Roman"/>
          <w:sz w:val="24"/>
          <w:szCs w:val="24"/>
        </w:rPr>
      </w:pPr>
      <w:r w:rsidRPr="00BA1498">
        <w:rPr>
          <w:sz w:val="24"/>
          <w:szCs w:val="24"/>
        </w:rPr>
        <w:t xml:space="preserve">CHMELÍK, Jan. </w:t>
      </w:r>
      <w:r w:rsidRPr="00BA1498">
        <w:rPr>
          <w:i/>
          <w:sz w:val="24"/>
          <w:szCs w:val="24"/>
        </w:rPr>
        <w:t xml:space="preserve">Vyšetřování silničních dopravních nehod. </w:t>
      </w:r>
      <w:r w:rsidRPr="00BA1498">
        <w:rPr>
          <w:sz w:val="24"/>
          <w:szCs w:val="24"/>
        </w:rPr>
        <w:t>1. vydání. Praha: M</w:t>
      </w:r>
      <w:r w:rsidR="000F06F5">
        <w:rPr>
          <w:sz w:val="24"/>
          <w:szCs w:val="24"/>
        </w:rPr>
        <w:t>inisterstvo</w:t>
      </w:r>
    </w:p>
    <w:p w:rsidR="00BA1498" w:rsidRPr="000F06F5" w:rsidRDefault="000F06F5" w:rsidP="000F06F5">
      <w:pPr>
        <w:pStyle w:val="Textpoznpodarou"/>
        <w:spacing w:line="360" w:lineRule="auto"/>
        <w:jc w:val="both"/>
        <w:rPr>
          <w:rFonts w:cs="Times New Roman"/>
          <w:sz w:val="24"/>
          <w:szCs w:val="24"/>
        </w:rPr>
      </w:pPr>
      <w:r>
        <w:rPr>
          <w:sz w:val="24"/>
          <w:szCs w:val="24"/>
        </w:rPr>
        <w:tab/>
      </w:r>
      <w:r w:rsidR="00BA1498" w:rsidRPr="000F06F5">
        <w:rPr>
          <w:sz w:val="24"/>
          <w:szCs w:val="24"/>
        </w:rPr>
        <w:t>vnitra ČR, 1998, 88 s.</w:t>
      </w:r>
    </w:p>
    <w:p w:rsidR="00BA1498" w:rsidRDefault="00111ABB" w:rsidP="000F06F5">
      <w:pPr>
        <w:pStyle w:val="Textpoznpodarou"/>
        <w:spacing w:line="360" w:lineRule="auto"/>
        <w:jc w:val="both"/>
        <w:rPr>
          <w:rFonts w:cs="Times New Roman"/>
          <w:sz w:val="24"/>
          <w:szCs w:val="24"/>
        </w:rPr>
      </w:pPr>
      <w:r w:rsidRPr="00BA1498">
        <w:rPr>
          <w:rFonts w:cs="Times New Roman"/>
          <w:sz w:val="24"/>
          <w:szCs w:val="24"/>
        </w:rPr>
        <w:t xml:space="preserve">CHMELÍK, Jan a kol. </w:t>
      </w:r>
      <w:r w:rsidRPr="00BA1498">
        <w:rPr>
          <w:rFonts w:cs="Times New Roman"/>
          <w:i/>
          <w:sz w:val="24"/>
          <w:szCs w:val="24"/>
        </w:rPr>
        <w:t>Dopravní nehody</w:t>
      </w:r>
      <w:r w:rsidRPr="00BA1498">
        <w:rPr>
          <w:rFonts w:cs="Times New Roman"/>
          <w:sz w:val="24"/>
          <w:szCs w:val="24"/>
        </w:rPr>
        <w:t>. 1. vydání. Plz</w:t>
      </w:r>
      <w:r w:rsidR="00CA37A8" w:rsidRPr="00BA1498">
        <w:rPr>
          <w:rFonts w:cs="Times New Roman"/>
          <w:sz w:val="24"/>
          <w:szCs w:val="24"/>
        </w:rPr>
        <w:t>eň: Aleš Čeněk, 2009, 540 s</w:t>
      </w:r>
      <w:r w:rsidRPr="00BA1498">
        <w:rPr>
          <w:rFonts w:cs="Times New Roman"/>
          <w:sz w:val="24"/>
          <w:szCs w:val="24"/>
        </w:rPr>
        <w:t>.</w:t>
      </w:r>
    </w:p>
    <w:p w:rsidR="000F06F5" w:rsidRDefault="006675CB" w:rsidP="000F06F5">
      <w:pPr>
        <w:pStyle w:val="Textpoznpodarou"/>
        <w:spacing w:line="360" w:lineRule="auto"/>
        <w:jc w:val="both"/>
        <w:rPr>
          <w:rFonts w:cs="Times New Roman"/>
          <w:sz w:val="24"/>
          <w:szCs w:val="24"/>
        </w:rPr>
      </w:pPr>
      <w:r w:rsidRPr="00BA1498">
        <w:rPr>
          <w:rFonts w:cs="Times New Roman"/>
          <w:sz w:val="24"/>
          <w:szCs w:val="24"/>
        </w:rPr>
        <w:t xml:space="preserve">JELÍNEK, Jiří a kol. </w:t>
      </w:r>
      <w:r w:rsidRPr="00BA1498">
        <w:rPr>
          <w:rFonts w:cs="Times New Roman"/>
          <w:i/>
          <w:sz w:val="24"/>
          <w:szCs w:val="24"/>
        </w:rPr>
        <w:t>Trestní právo hmotné. Obecná část. Zvláštní část</w:t>
      </w:r>
      <w:r w:rsidRPr="00BA1498">
        <w:rPr>
          <w:rFonts w:cs="Times New Roman"/>
          <w:sz w:val="24"/>
          <w:szCs w:val="24"/>
        </w:rPr>
        <w:t>. 1. vydání. Praha:</w:t>
      </w:r>
      <w:r w:rsidR="000F06F5">
        <w:rPr>
          <w:rFonts w:cs="Times New Roman"/>
          <w:sz w:val="24"/>
          <w:szCs w:val="24"/>
        </w:rPr>
        <w:t xml:space="preserve"> </w:t>
      </w:r>
    </w:p>
    <w:p w:rsidR="00BA1498" w:rsidRPr="000F06F5" w:rsidRDefault="006675CB" w:rsidP="000F06F5">
      <w:pPr>
        <w:pStyle w:val="Textpoznpodarou"/>
        <w:spacing w:line="360" w:lineRule="auto"/>
        <w:ind w:firstLine="284"/>
        <w:jc w:val="both"/>
        <w:rPr>
          <w:rFonts w:cs="Times New Roman"/>
          <w:sz w:val="24"/>
          <w:szCs w:val="24"/>
        </w:rPr>
      </w:pPr>
      <w:proofErr w:type="spellStart"/>
      <w:r w:rsidRPr="000F06F5">
        <w:rPr>
          <w:rFonts w:cs="Times New Roman"/>
          <w:sz w:val="24"/>
          <w:szCs w:val="24"/>
        </w:rPr>
        <w:t>Leges</w:t>
      </w:r>
      <w:proofErr w:type="spellEnd"/>
      <w:r w:rsidRPr="000F06F5">
        <w:rPr>
          <w:rFonts w:cs="Times New Roman"/>
          <w:sz w:val="24"/>
          <w:szCs w:val="24"/>
        </w:rPr>
        <w:t>, 2009, 896 s.</w:t>
      </w:r>
    </w:p>
    <w:p w:rsidR="000F06F5" w:rsidRDefault="006675CB" w:rsidP="000F06F5">
      <w:pPr>
        <w:pStyle w:val="Textpoznpodarou"/>
        <w:spacing w:line="360" w:lineRule="auto"/>
        <w:jc w:val="both"/>
        <w:rPr>
          <w:rFonts w:cs="Times New Roman"/>
          <w:sz w:val="24"/>
          <w:szCs w:val="24"/>
        </w:rPr>
      </w:pPr>
      <w:r w:rsidRPr="00BA1498">
        <w:rPr>
          <w:rFonts w:cs="Times New Roman"/>
          <w:sz w:val="24"/>
          <w:szCs w:val="24"/>
        </w:rPr>
        <w:t xml:space="preserve">KONRÁD, Zdeněk a kol. </w:t>
      </w:r>
      <w:r w:rsidRPr="00BA1498">
        <w:rPr>
          <w:rFonts w:cs="Times New Roman"/>
          <w:i/>
          <w:sz w:val="24"/>
          <w:szCs w:val="24"/>
        </w:rPr>
        <w:t>Metodika vyšetřování jednotlivých druhů trestných činů</w:t>
      </w:r>
      <w:r w:rsidRPr="00BA1498">
        <w:rPr>
          <w:rFonts w:cs="Times New Roman"/>
          <w:sz w:val="24"/>
          <w:szCs w:val="24"/>
        </w:rPr>
        <w:t xml:space="preserve">. </w:t>
      </w:r>
    </w:p>
    <w:p w:rsidR="00BA1498" w:rsidRPr="000F06F5" w:rsidRDefault="006675CB" w:rsidP="000F06F5">
      <w:pPr>
        <w:pStyle w:val="Textpoznpodarou"/>
        <w:spacing w:line="360" w:lineRule="auto"/>
        <w:ind w:firstLine="284"/>
        <w:jc w:val="both"/>
        <w:rPr>
          <w:rFonts w:cs="Times New Roman"/>
          <w:sz w:val="24"/>
          <w:szCs w:val="24"/>
        </w:rPr>
      </w:pPr>
      <w:r w:rsidRPr="000F06F5">
        <w:rPr>
          <w:rFonts w:cs="Times New Roman"/>
          <w:sz w:val="24"/>
          <w:szCs w:val="24"/>
        </w:rPr>
        <w:t>1. vydání. Praha: Policejní akademie ČR, 1995, 212 s.</w:t>
      </w:r>
    </w:p>
    <w:p w:rsidR="000F06F5" w:rsidRDefault="00BA1498" w:rsidP="000F06F5">
      <w:pPr>
        <w:pStyle w:val="Textpoznpodarou"/>
        <w:spacing w:line="360" w:lineRule="auto"/>
        <w:jc w:val="both"/>
        <w:rPr>
          <w:rFonts w:cs="Times New Roman"/>
          <w:sz w:val="24"/>
          <w:szCs w:val="24"/>
        </w:rPr>
      </w:pPr>
      <w:r w:rsidRPr="00BA1498">
        <w:rPr>
          <w:rFonts w:cs="Times New Roman"/>
          <w:sz w:val="24"/>
          <w:szCs w:val="24"/>
        </w:rPr>
        <w:t xml:space="preserve">KUČEROVÁ, Helena. </w:t>
      </w:r>
      <w:r w:rsidRPr="00BA1498">
        <w:rPr>
          <w:rFonts w:cs="Times New Roman"/>
          <w:i/>
          <w:sz w:val="24"/>
          <w:szCs w:val="24"/>
        </w:rPr>
        <w:t>Zákon o přestupcích s komentářem a judikaturou</w:t>
      </w:r>
      <w:r w:rsidRPr="00BA1498">
        <w:rPr>
          <w:rFonts w:cs="Times New Roman"/>
          <w:sz w:val="24"/>
          <w:szCs w:val="24"/>
        </w:rPr>
        <w:t>. 1. vy</w:t>
      </w:r>
      <w:r w:rsidR="000F06F5">
        <w:rPr>
          <w:rFonts w:cs="Times New Roman"/>
          <w:sz w:val="24"/>
          <w:szCs w:val="24"/>
        </w:rPr>
        <w:t xml:space="preserve">dání. Praha: </w:t>
      </w:r>
    </w:p>
    <w:p w:rsidR="00BA1498" w:rsidRPr="000F06F5" w:rsidRDefault="00BA1498" w:rsidP="000F06F5">
      <w:pPr>
        <w:pStyle w:val="Textpoznpodarou"/>
        <w:spacing w:line="360" w:lineRule="auto"/>
        <w:ind w:firstLine="284"/>
        <w:jc w:val="both"/>
        <w:rPr>
          <w:rFonts w:cs="Times New Roman"/>
          <w:sz w:val="24"/>
          <w:szCs w:val="24"/>
        </w:rPr>
      </w:pPr>
      <w:proofErr w:type="spellStart"/>
      <w:r w:rsidRPr="000F06F5">
        <w:rPr>
          <w:rFonts w:cs="Times New Roman"/>
          <w:sz w:val="24"/>
          <w:szCs w:val="24"/>
        </w:rPr>
        <w:t>Leges</w:t>
      </w:r>
      <w:proofErr w:type="spellEnd"/>
      <w:r w:rsidRPr="000F06F5">
        <w:rPr>
          <w:rFonts w:cs="Times New Roman"/>
          <w:sz w:val="24"/>
          <w:szCs w:val="24"/>
        </w:rPr>
        <w:t>, 2009, 368 s.</w:t>
      </w:r>
    </w:p>
    <w:p w:rsidR="00BA1498" w:rsidRDefault="00BA1498" w:rsidP="000F06F5">
      <w:pPr>
        <w:pStyle w:val="Textpoznpodarou"/>
        <w:spacing w:line="360" w:lineRule="auto"/>
        <w:jc w:val="both"/>
        <w:rPr>
          <w:rFonts w:cs="Times New Roman"/>
          <w:sz w:val="24"/>
          <w:szCs w:val="24"/>
        </w:rPr>
      </w:pPr>
      <w:r w:rsidRPr="00BA1498">
        <w:rPr>
          <w:rFonts w:cs="Times New Roman"/>
          <w:sz w:val="24"/>
          <w:szCs w:val="24"/>
        </w:rPr>
        <w:t xml:space="preserve">MUSIL, Jan a kol. </w:t>
      </w:r>
      <w:r w:rsidRPr="00BA1498">
        <w:rPr>
          <w:rFonts w:cs="Times New Roman"/>
          <w:i/>
          <w:sz w:val="24"/>
          <w:szCs w:val="24"/>
        </w:rPr>
        <w:t>Kriminalistika</w:t>
      </w:r>
      <w:r w:rsidRPr="00BA1498">
        <w:rPr>
          <w:rFonts w:cs="Times New Roman"/>
          <w:sz w:val="24"/>
          <w:szCs w:val="24"/>
        </w:rPr>
        <w:t xml:space="preserve">. 2. vydání. Praha: C. H. </w:t>
      </w:r>
      <w:proofErr w:type="spellStart"/>
      <w:r w:rsidRPr="00BA1498">
        <w:rPr>
          <w:rFonts w:cs="Times New Roman"/>
          <w:sz w:val="24"/>
          <w:szCs w:val="24"/>
        </w:rPr>
        <w:t>Beck</w:t>
      </w:r>
      <w:proofErr w:type="spellEnd"/>
      <w:r w:rsidRPr="00BA1498">
        <w:rPr>
          <w:rFonts w:cs="Times New Roman"/>
          <w:sz w:val="24"/>
          <w:szCs w:val="24"/>
        </w:rPr>
        <w:t>, 2004, 606 s.</w:t>
      </w:r>
    </w:p>
    <w:p w:rsidR="000F06F5" w:rsidRDefault="00BA1498" w:rsidP="000F06F5">
      <w:pPr>
        <w:pStyle w:val="Textpoznpodarou"/>
        <w:spacing w:line="360" w:lineRule="auto"/>
        <w:jc w:val="both"/>
        <w:rPr>
          <w:rFonts w:cs="Times New Roman"/>
          <w:sz w:val="24"/>
          <w:szCs w:val="24"/>
        </w:rPr>
      </w:pPr>
      <w:r w:rsidRPr="00BA1498">
        <w:rPr>
          <w:rFonts w:cs="Times New Roman"/>
          <w:sz w:val="24"/>
          <w:szCs w:val="24"/>
        </w:rPr>
        <w:t xml:space="preserve">NĚMEC, Bohuslav. </w:t>
      </w:r>
      <w:r w:rsidRPr="00BA1498">
        <w:rPr>
          <w:rFonts w:cs="Times New Roman"/>
          <w:i/>
          <w:sz w:val="24"/>
          <w:szCs w:val="24"/>
        </w:rPr>
        <w:t xml:space="preserve">Učebnice kriminalistiky. </w:t>
      </w:r>
      <w:r w:rsidRPr="00BA1498">
        <w:rPr>
          <w:rFonts w:cs="Times New Roman"/>
          <w:sz w:val="24"/>
          <w:szCs w:val="24"/>
        </w:rPr>
        <w:t>1. vydání. Praha: Ministerstvo vnitra</w:t>
      </w:r>
      <w:r w:rsidR="003148F9">
        <w:rPr>
          <w:rFonts w:cs="Times New Roman"/>
          <w:sz w:val="24"/>
          <w:szCs w:val="24"/>
        </w:rPr>
        <w:t xml:space="preserve"> ČR</w:t>
      </w:r>
      <w:r w:rsidR="000F06F5">
        <w:rPr>
          <w:rFonts w:cs="Times New Roman"/>
          <w:sz w:val="24"/>
          <w:szCs w:val="24"/>
        </w:rPr>
        <w:t>, 1966,</w:t>
      </w:r>
    </w:p>
    <w:p w:rsidR="00BA1498" w:rsidRPr="000F06F5" w:rsidRDefault="00BA1498" w:rsidP="000F06F5">
      <w:pPr>
        <w:pStyle w:val="Textpoznpodarou"/>
        <w:spacing w:line="360" w:lineRule="auto"/>
        <w:ind w:firstLine="284"/>
        <w:jc w:val="both"/>
        <w:rPr>
          <w:rFonts w:cs="Times New Roman"/>
          <w:sz w:val="24"/>
          <w:szCs w:val="24"/>
        </w:rPr>
      </w:pPr>
      <w:r w:rsidRPr="000F06F5">
        <w:rPr>
          <w:rFonts w:cs="Times New Roman"/>
          <w:sz w:val="24"/>
          <w:szCs w:val="24"/>
        </w:rPr>
        <w:t>350 s.</w:t>
      </w:r>
    </w:p>
    <w:p w:rsidR="000F06F5" w:rsidRDefault="00BA1498" w:rsidP="000F06F5">
      <w:pPr>
        <w:pStyle w:val="Textpoznpodarou"/>
        <w:spacing w:line="360" w:lineRule="auto"/>
        <w:jc w:val="both"/>
        <w:rPr>
          <w:rFonts w:cs="Times New Roman"/>
          <w:i/>
          <w:sz w:val="24"/>
          <w:szCs w:val="24"/>
        </w:rPr>
      </w:pPr>
      <w:r w:rsidRPr="00BA1498">
        <w:rPr>
          <w:rFonts w:cs="Times New Roman"/>
          <w:sz w:val="24"/>
          <w:szCs w:val="24"/>
        </w:rPr>
        <w:t xml:space="preserve">PJEŠČAK, Jan a kol. </w:t>
      </w:r>
      <w:r w:rsidRPr="00BA1498">
        <w:rPr>
          <w:rFonts w:cs="Times New Roman"/>
          <w:i/>
          <w:sz w:val="24"/>
          <w:szCs w:val="24"/>
        </w:rPr>
        <w:t xml:space="preserve">Metodika vyšetřování jednotlivých druhů trestných činů. </w:t>
      </w:r>
    </w:p>
    <w:p w:rsidR="000F06F5" w:rsidRDefault="00BA1498" w:rsidP="000F06F5">
      <w:pPr>
        <w:pStyle w:val="Textpoznpodarou"/>
        <w:spacing w:line="360" w:lineRule="auto"/>
        <w:ind w:firstLine="284"/>
        <w:jc w:val="both"/>
        <w:rPr>
          <w:rFonts w:cs="Times New Roman"/>
          <w:sz w:val="24"/>
          <w:szCs w:val="24"/>
        </w:rPr>
      </w:pPr>
      <w:r w:rsidRPr="00BA1498">
        <w:rPr>
          <w:rFonts w:cs="Times New Roman"/>
          <w:sz w:val="24"/>
          <w:szCs w:val="24"/>
        </w:rPr>
        <w:t>2</w:t>
      </w:r>
      <w:r w:rsidR="000F06F5">
        <w:rPr>
          <w:rFonts w:cs="Times New Roman"/>
          <w:sz w:val="24"/>
          <w:szCs w:val="24"/>
        </w:rPr>
        <w:t xml:space="preserve">. vydání. </w:t>
      </w:r>
      <w:r w:rsidRPr="000F06F5">
        <w:rPr>
          <w:rFonts w:cs="Times New Roman"/>
          <w:sz w:val="24"/>
          <w:szCs w:val="24"/>
        </w:rPr>
        <w:t>Praha: SPN, 1986, 213 s.</w:t>
      </w:r>
    </w:p>
    <w:p w:rsidR="000F06F5" w:rsidRDefault="003148F9" w:rsidP="000F06F5">
      <w:pPr>
        <w:pStyle w:val="Textpoznpodarou"/>
        <w:spacing w:line="360" w:lineRule="auto"/>
        <w:jc w:val="both"/>
        <w:rPr>
          <w:rFonts w:cs="Times New Roman"/>
          <w:sz w:val="24"/>
          <w:szCs w:val="24"/>
        </w:rPr>
      </w:pPr>
      <w:r w:rsidRPr="000F06F5">
        <w:rPr>
          <w:rFonts w:cs="Times New Roman"/>
          <w:sz w:val="24"/>
          <w:szCs w:val="24"/>
        </w:rPr>
        <w:t xml:space="preserve">PORADA, Viktor a kol. </w:t>
      </w:r>
      <w:r w:rsidRPr="000F06F5">
        <w:rPr>
          <w:rFonts w:cs="Times New Roman"/>
          <w:i/>
          <w:sz w:val="24"/>
          <w:szCs w:val="24"/>
        </w:rPr>
        <w:t xml:space="preserve">Silniční dopravní nehoda v teorii a praxi. </w:t>
      </w:r>
      <w:r w:rsidR="000F06F5">
        <w:rPr>
          <w:rFonts w:cs="Times New Roman"/>
          <w:sz w:val="24"/>
          <w:szCs w:val="24"/>
        </w:rPr>
        <w:t>1. vydání. Praha:</w:t>
      </w:r>
    </w:p>
    <w:p w:rsidR="000F06F5" w:rsidRDefault="003148F9" w:rsidP="000F06F5">
      <w:pPr>
        <w:pStyle w:val="Textpoznpodarou"/>
        <w:spacing w:line="360" w:lineRule="auto"/>
        <w:ind w:firstLine="284"/>
        <w:jc w:val="both"/>
        <w:rPr>
          <w:rFonts w:cs="Times New Roman"/>
          <w:sz w:val="24"/>
          <w:szCs w:val="24"/>
        </w:rPr>
      </w:pPr>
      <w:proofErr w:type="spellStart"/>
      <w:r w:rsidRPr="000F06F5">
        <w:rPr>
          <w:rFonts w:cs="Times New Roman"/>
          <w:sz w:val="24"/>
          <w:szCs w:val="24"/>
        </w:rPr>
        <w:t>Linde</w:t>
      </w:r>
      <w:proofErr w:type="spellEnd"/>
      <w:r w:rsidRPr="000F06F5">
        <w:rPr>
          <w:rFonts w:cs="Times New Roman"/>
          <w:sz w:val="24"/>
          <w:szCs w:val="24"/>
        </w:rPr>
        <w:t>, 2000, 378 s.</w:t>
      </w:r>
    </w:p>
    <w:p w:rsidR="00E23CC2" w:rsidRDefault="003148F9" w:rsidP="000F06F5">
      <w:pPr>
        <w:pStyle w:val="Textpoznpodarou"/>
        <w:spacing w:line="360" w:lineRule="auto"/>
        <w:jc w:val="both"/>
        <w:rPr>
          <w:rFonts w:cs="Times New Roman"/>
          <w:sz w:val="24"/>
          <w:szCs w:val="24"/>
        </w:rPr>
      </w:pPr>
      <w:r>
        <w:rPr>
          <w:rFonts w:cs="Times New Roman"/>
          <w:sz w:val="24"/>
          <w:szCs w:val="24"/>
        </w:rPr>
        <w:t xml:space="preserve">PORADA, Viktor a kol. </w:t>
      </w:r>
      <w:r>
        <w:rPr>
          <w:rFonts w:cs="Times New Roman"/>
          <w:i/>
          <w:sz w:val="24"/>
          <w:szCs w:val="24"/>
        </w:rPr>
        <w:t>Kriminalistika</w:t>
      </w:r>
      <w:r>
        <w:rPr>
          <w:rFonts w:cs="Times New Roman"/>
          <w:sz w:val="24"/>
          <w:szCs w:val="24"/>
        </w:rPr>
        <w:t xml:space="preserve">. 1. vydání. Bratislava: </w:t>
      </w:r>
      <w:proofErr w:type="spellStart"/>
      <w:r>
        <w:rPr>
          <w:rFonts w:cs="Times New Roman"/>
          <w:sz w:val="24"/>
          <w:szCs w:val="24"/>
        </w:rPr>
        <w:t>Iura</w:t>
      </w:r>
      <w:proofErr w:type="spellEnd"/>
      <w:r>
        <w:rPr>
          <w:rFonts w:cs="Times New Roman"/>
          <w:sz w:val="24"/>
          <w:szCs w:val="24"/>
        </w:rPr>
        <w:t xml:space="preserve"> </w:t>
      </w:r>
      <w:proofErr w:type="spellStart"/>
      <w:r>
        <w:rPr>
          <w:rFonts w:cs="Times New Roman"/>
          <w:sz w:val="24"/>
          <w:szCs w:val="24"/>
        </w:rPr>
        <w:t>Edition</w:t>
      </w:r>
      <w:proofErr w:type="spellEnd"/>
      <w:r>
        <w:rPr>
          <w:rFonts w:cs="Times New Roman"/>
          <w:sz w:val="24"/>
          <w:szCs w:val="24"/>
        </w:rPr>
        <w:t>, 2007, 604 s.</w:t>
      </w:r>
    </w:p>
    <w:p w:rsidR="000F06F5" w:rsidRDefault="003E5E51" w:rsidP="000F06F5">
      <w:pPr>
        <w:pStyle w:val="Textpoznpodarou"/>
        <w:spacing w:line="360" w:lineRule="auto"/>
        <w:jc w:val="both"/>
        <w:rPr>
          <w:rFonts w:cs="Times New Roman"/>
          <w:sz w:val="24"/>
          <w:szCs w:val="24"/>
        </w:rPr>
      </w:pPr>
      <w:r w:rsidRPr="00BA1498">
        <w:rPr>
          <w:rFonts w:cs="Times New Roman"/>
          <w:sz w:val="24"/>
          <w:szCs w:val="24"/>
        </w:rPr>
        <w:t xml:space="preserve">PORADA, Viktor a kol. </w:t>
      </w:r>
      <w:r w:rsidRPr="00BA1498">
        <w:rPr>
          <w:rFonts w:cs="Times New Roman"/>
          <w:i/>
          <w:sz w:val="24"/>
          <w:szCs w:val="24"/>
        </w:rPr>
        <w:t>Kriminalistika (úvod, technika, taktika)</w:t>
      </w:r>
      <w:r w:rsidRPr="00BA1498">
        <w:rPr>
          <w:rFonts w:cs="Times New Roman"/>
          <w:sz w:val="24"/>
          <w:szCs w:val="24"/>
        </w:rPr>
        <w:t>. 1. vydání</w:t>
      </w:r>
      <w:r w:rsidR="00F572F8" w:rsidRPr="00BA1498">
        <w:rPr>
          <w:rFonts w:cs="Times New Roman"/>
          <w:sz w:val="24"/>
          <w:szCs w:val="24"/>
        </w:rPr>
        <w:t xml:space="preserve">. Plzeň: Aleš          </w:t>
      </w:r>
    </w:p>
    <w:p w:rsidR="000F06F5" w:rsidRDefault="00F572F8" w:rsidP="000F06F5">
      <w:pPr>
        <w:pStyle w:val="Textpoznpodarou"/>
        <w:spacing w:line="360" w:lineRule="auto"/>
        <w:ind w:firstLine="284"/>
        <w:jc w:val="both"/>
        <w:rPr>
          <w:rFonts w:cs="Times New Roman"/>
          <w:sz w:val="24"/>
          <w:szCs w:val="24"/>
        </w:rPr>
      </w:pPr>
      <w:r w:rsidRPr="00BA1498">
        <w:rPr>
          <w:rFonts w:cs="Times New Roman"/>
          <w:sz w:val="24"/>
          <w:szCs w:val="24"/>
        </w:rPr>
        <w:t>Čeněk, 2007, 309 s</w:t>
      </w:r>
      <w:r w:rsidR="00BA1498">
        <w:rPr>
          <w:rFonts w:cs="Times New Roman"/>
          <w:sz w:val="24"/>
          <w:szCs w:val="24"/>
        </w:rPr>
        <w:t>.</w:t>
      </w:r>
    </w:p>
    <w:p w:rsidR="00E23CC2" w:rsidRDefault="00BA1498" w:rsidP="00E23CC2">
      <w:pPr>
        <w:pStyle w:val="Textpoznpodarou"/>
        <w:spacing w:line="360" w:lineRule="auto"/>
        <w:jc w:val="both"/>
        <w:rPr>
          <w:sz w:val="24"/>
          <w:szCs w:val="24"/>
        </w:rPr>
      </w:pPr>
      <w:r w:rsidRPr="00BA1498">
        <w:rPr>
          <w:sz w:val="24"/>
          <w:szCs w:val="24"/>
        </w:rPr>
        <w:t xml:space="preserve">PORADA, Viktor a kol. </w:t>
      </w:r>
      <w:r w:rsidRPr="00BA1498">
        <w:rPr>
          <w:i/>
          <w:sz w:val="24"/>
          <w:szCs w:val="24"/>
        </w:rPr>
        <w:t>Kriminalistická metodika vyšetřování</w:t>
      </w:r>
      <w:r w:rsidRPr="00BA1498">
        <w:rPr>
          <w:sz w:val="24"/>
          <w:szCs w:val="24"/>
        </w:rPr>
        <w:t xml:space="preserve">. </w:t>
      </w:r>
      <w:r w:rsidR="000F06F5">
        <w:rPr>
          <w:sz w:val="24"/>
          <w:szCs w:val="24"/>
        </w:rPr>
        <w:t>Plzeň: Aleš Čeněk,</w:t>
      </w:r>
      <w:r w:rsidR="000F06F5">
        <w:rPr>
          <w:rFonts w:cs="Times New Roman"/>
          <w:sz w:val="24"/>
          <w:szCs w:val="24"/>
        </w:rPr>
        <w:t xml:space="preserve"> </w:t>
      </w:r>
      <w:r w:rsidRPr="00BA1498">
        <w:rPr>
          <w:sz w:val="24"/>
          <w:szCs w:val="24"/>
        </w:rPr>
        <w:t xml:space="preserve">2007, </w:t>
      </w:r>
    </w:p>
    <w:p w:rsidR="00BA1498" w:rsidRPr="00E23CC2" w:rsidRDefault="00BA1498" w:rsidP="00E23CC2">
      <w:pPr>
        <w:pStyle w:val="Textpoznpodarou"/>
        <w:spacing w:line="360" w:lineRule="auto"/>
        <w:ind w:firstLine="284"/>
        <w:jc w:val="both"/>
        <w:rPr>
          <w:sz w:val="24"/>
          <w:szCs w:val="24"/>
        </w:rPr>
      </w:pPr>
      <w:r w:rsidRPr="00BA1498">
        <w:rPr>
          <w:sz w:val="24"/>
          <w:szCs w:val="24"/>
        </w:rPr>
        <w:t>231 s.</w:t>
      </w:r>
    </w:p>
    <w:p w:rsidR="00BA1498" w:rsidRDefault="00BA1498" w:rsidP="00E23CC2">
      <w:pPr>
        <w:pStyle w:val="Textpoznpodarou"/>
        <w:spacing w:line="360" w:lineRule="auto"/>
        <w:jc w:val="both"/>
        <w:rPr>
          <w:rFonts w:cs="Times New Roman"/>
          <w:sz w:val="24"/>
          <w:szCs w:val="24"/>
        </w:rPr>
      </w:pPr>
      <w:r w:rsidRPr="00BA1498">
        <w:rPr>
          <w:sz w:val="24"/>
          <w:szCs w:val="24"/>
        </w:rPr>
        <w:t>STRAUS, Jiří</w:t>
      </w:r>
      <w:r w:rsidRPr="00BA1498">
        <w:rPr>
          <w:rFonts w:cs="Times New Roman"/>
          <w:sz w:val="24"/>
          <w:szCs w:val="24"/>
        </w:rPr>
        <w:t xml:space="preserve">. </w:t>
      </w:r>
      <w:r w:rsidRPr="00BA1498">
        <w:rPr>
          <w:rFonts w:cs="Times New Roman"/>
          <w:i/>
          <w:sz w:val="24"/>
          <w:szCs w:val="24"/>
        </w:rPr>
        <w:t>Kriminalistická metodika</w:t>
      </w:r>
      <w:r w:rsidRPr="00BA1498">
        <w:rPr>
          <w:rFonts w:cs="Times New Roman"/>
          <w:sz w:val="24"/>
          <w:szCs w:val="24"/>
        </w:rPr>
        <w:t>. 2. vydání. Plzeň: Aleš Čeněk, 2008, 315 s.</w:t>
      </w:r>
    </w:p>
    <w:p w:rsidR="00E23CC2" w:rsidRDefault="003E5E51" w:rsidP="00E23CC2">
      <w:pPr>
        <w:pStyle w:val="Textpoznpodarou"/>
        <w:spacing w:line="360" w:lineRule="auto"/>
        <w:jc w:val="both"/>
        <w:rPr>
          <w:rFonts w:cs="Times New Roman"/>
          <w:sz w:val="24"/>
          <w:szCs w:val="24"/>
        </w:rPr>
      </w:pPr>
      <w:r w:rsidRPr="00BA1498">
        <w:rPr>
          <w:sz w:val="24"/>
          <w:szCs w:val="24"/>
        </w:rPr>
        <w:t xml:space="preserve">ŠIMOVČEK, Ivan a kol. </w:t>
      </w:r>
      <w:r w:rsidRPr="00BA1498">
        <w:rPr>
          <w:i/>
          <w:sz w:val="24"/>
          <w:szCs w:val="24"/>
        </w:rPr>
        <w:t>Kriminalistika</w:t>
      </w:r>
      <w:r w:rsidRPr="00BA1498">
        <w:rPr>
          <w:sz w:val="24"/>
          <w:szCs w:val="24"/>
        </w:rPr>
        <w:t>. 1. vydání. Bratisl</w:t>
      </w:r>
      <w:r w:rsidR="00D31C6D" w:rsidRPr="00BA1498">
        <w:rPr>
          <w:sz w:val="24"/>
          <w:szCs w:val="24"/>
        </w:rPr>
        <w:t xml:space="preserve">ava: </w:t>
      </w:r>
      <w:proofErr w:type="spellStart"/>
      <w:r w:rsidR="00D31C6D" w:rsidRPr="00BA1498">
        <w:rPr>
          <w:sz w:val="24"/>
          <w:szCs w:val="24"/>
        </w:rPr>
        <w:t>Iura</w:t>
      </w:r>
      <w:proofErr w:type="spellEnd"/>
      <w:r w:rsidR="00D31C6D" w:rsidRPr="00BA1498">
        <w:rPr>
          <w:sz w:val="24"/>
          <w:szCs w:val="24"/>
        </w:rPr>
        <w:t xml:space="preserve"> </w:t>
      </w:r>
      <w:proofErr w:type="spellStart"/>
      <w:r w:rsidR="00D31C6D" w:rsidRPr="00BA1498">
        <w:rPr>
          <w:sz w:val="24"/>
          <w:szCs w:val="24"/>
        </w:rPr>
        <w:t>Edition</w:t>
      </w:r>
      <w:proofErr w:type="spellEnd"/>
      <w:r w:rsidR="00D31C6D" w:rsidRPr="00BA1498">
        <w:rPr>
          <w:sz w:val="24"/>
          <w:szCs w:val="24"/>
        </w:rPr>
        <w:t xml:space="preserve">, 2001, </w:t>
      </w:r>
      <w:r w:rsidR="00D31C6D" w:rsidRPr="000F06F5">
        <w:rPr>
          <w:sz w:val="24"/>
          <w:szCs w:val="24"/>
        </w:rPr>
        <w:t>326</w:t>
      </w:r>
      <w:r w:rsidR="000F06F5" w:rsidRPr="000F06F5">
        <w:rPr>
          <w:rFonts w:cs="Times New Roman"/>
          <w:sz w:val="24"/>
          <w:szCs w:val="24"/>
        </w:rPr>
        <w:t xml:space="preserve"> </w:t>
      </w:r>
      <w:r w:rsidR="00D31C6D" w:rsidRPr="000F06F5">
        <w:rPr>
          <w:sz w:val="24"/>
          <w:szCs w:val="24"/>
        </w:rPr>
        <w:t>s</w:t>
      </w:r>
      <w:r w:rsidRPr="000F06F5">
        <w:rPr>
          <w:sz w:val="24"/>
          <w:szCs w:val="24"/>
        </w:rPr>
        <w:t>.</w:t>
      </w:r>
    </w:p>
    <w:p w:rsidR="00E23CC2" w:rsidRDefault="003E5E51" w:rsidP="00E23CC2">
      <w:pPr>
        <w:pStyle w:val="Textpoznpodarou"/>
        <w:spacing w:line="360" w:lineRule="auto"/>
        <w:jc w:val="both"/>
        <w:rPr>
          <w:i/>
          <w:sz w:val="24"/>
          <w:szCs w:val="24"/>
        </w:rPr>
      </w:pPr>
      <w:r w:rsidRPr="00BA1498">
        <w:rPr>
          <w:sz w:val="24"/>
          <w:szCs w:val="24"/>
        </w:rPr>
        <w:t xml:space="preserve">VAJDA, </w:t>
      </w:r>
      <w:proofErr w:type="spellStart"/>
      <w:r w:rsidRPr="00BA1498">
        <w:rPr>
          <w:sz w:val="24"/>
          <w:szCs w:val="24"/>
        </w:rPr>
        <w:t>Ludovít</w:t>
      </w:r>
      <w:proofErr w:type="spellEnd"/>
      <w:r w:rsidRPr="00BA1498">
        <w:rPr>
          <w:sz w:val="24"/>
          <w:szCs w:val="24"/>
        </w:rPr>
        <w:t xml:space="preserve">. </w:t>
      </w:r>
      <w:r w:rsidRPr="00BA1498">
        <w:rPr>
          <w:i/>
          <w:sz w:val="24"/>
          <w:szCs w:val="24"/>
        </w:rPr>
        <w:t>Teoretické problémy počáteč</w:t>
      </w:r>
      <w:r w:rsidR="000F06F5">
        <w:rPr>
          <w:i/>
          <w:sz w:val="24"/>
          <w:szCs w:val="24"/>
        </w:rPr>
        <w:t>ní etapy objasňování silničních</w:t>
      </w:r>
      <w:r w:rsidR="000F06F5">
        <w:rPr>
          <w:rFonts w:cs="Times New Roman"/>
          <w:sz w:val="24"/>
          <w:szCs w:val="24"/>
        </w:rPr>
        <w:t xml:space="preserve"> </w:t>
      </w:r>
      <w:r w:rsidRPr="000F06F5">
        <w:rPr>
          <w:i/>
          <w:sz w:val="24"/>
          <w:szCs w:val="24"/>
        </w:rPr>
        <w:t xml:space="preserve">dopravních </w:t>
      </w:r>
    </w:p>
    <w:p w:rsidR="003E5E51" w:rsidRPr="000F06F5" w:rsidRDefault="003E5E51" w:rsidP="00E23CC2">
      <w:pPr>
        <w:pStyle w:val="Textpoznpodarou"/>
        <w:spacing w:line="360" w:lineRule="auto"/>
        <w:ind w:firstLine="284"/>
        <w:jc w:val="both"/>
        <w:rPr>
          <w:rFonts w:cs="Times New Roman"/>
          <w:sz w:val="24"/>
          <w:szCs w:val="24"/>
        </w:rPr>
      </w:pPr>
      <w:r w:rsidRPr="000F06F5">
        <w:rPr>
          <w:i/>
          <w:sz w:val="24"/>
          <w:szCs w:val="24"/>
        </w:rPr>
        <w:t xml:space="preserve">nehod. </w:t>
      </w:r>
      <w:r w:rsidRPr="000F06F5">
        <w:rPr>
          <w:sz w:val="24"/>
          <w:szCs w:val="24"/>
        </w:rPr>
        <w:t>1. vydání. Praha</w:t>
      </w:r>
      <w:r w:rsidR="006675CB" w:rsidRPr="000F06F5">
        <w:rPr>
          <w:sz w:val="24"/>
          <w:szCs w:val="24"/>
        </w:rPr>
        <w:t>: Vysoká škola SNB, 1981, 167 s</w:t>
      </w:r>
      <w:r w:rsidRPr="000F06F5">
        <w:rPr>
          <w:sz w:val="24"/>
          <w:szCs w:val="24"/>
        </w:rPr>
        <w:t>.</w:t>
      </w:r>
    </w:p>
    <w:p w:rsidR="003148F9" w:rsidRDefault="003148F9" w:rsidP="003148F9">
      <w:pPr>
        <w:pStyle w:val="Textpoznpodarou"/>
        <w:spacing w:line="360" w:lineRule="auto"/>
        <w:ind w:left="-76"/>
        <w:jc w:val="both"/>
        <w:rPr>
          <w:sz w:val="24"/>
          <w:szCs w:val="24"/>
        </w:rPr>
      </w:pPr>
    </w:p>
    <w:p w:rsidR="003148F9" w:rsidRDefault="003148F9" w:rsidP="003148F9">
      <w:pPr>
        <w:pStyle w:val="Textpoznpodarou"/>
        <w:spacing w:line="360" w:lineRule="auto"/>
        <w:ind w:left="-76"/>
        <w:jc w:val="both"/>
        <w:rPr>
          <w:b/>
          <w:sz w:val="28"/>
          <w:szCs w:val="28"/>
        </w:rPr>
      </w:pPr>
    </w:p>
    <w:p w:rsidR="003148F9" w:rsidRDefault="003148F9" w:rsidP="003148F9">
      <w:pPr>
        <w:pStyle w:val="Textpoznpodarou"/>
        <w:spacing w:line="360" w:lineRule="auto"/>
        <w:ind w:left="-76"/>
        <w:jc w:val="both"/>
        <w:rPr>
          <w:b/>
          <w:sz w:val="28"/>
          <w:szCs w:val="28"/>
        </w:rPr>
      </w:pPr>
    </w:p>
    <w:p w:rsidR="00E23CC2" w:rsidRDefault="003148F9" w:rsidP="001B5FB0">
      <w:pPr>
        <w:pStyle w:val="Textpoznpodarou"/>
        <w:spacing w:line="360" w:lineRule="auto"/>
        <w:jc w:val="both"/>
        <w:rPr>
          <w:rFonts w:cs="Times New Roman"/>
          <w:sz w:val="28"/>
          <w:szCs w:val="28"/>
          <w:u w:val="single"/>
        </w:rPr>
      </w:pPr>
      <w:r w:rsidRPr="00E23CC2">
        <w:rPr>
          <w:sz w:val="28"/>
          <w:szCs w:val="28"/>
          <w:u w:val="single"/>
        </w:rPr>
        <w:lastRenderedPageBreak/>
        <w:t>Komentáře</w:t>
      </w:r>
    </w:p>
    <w:p w:rsidR="00895099" w:rsidRDefault="00895099" w:rsidP="00895099">
      <w:pPr>
        <w:pStyle w:val="Textpoznpodarou"/>
        <w:spacing w:line="360" w:lineRule="auto"/>
        <w:ind w:left="284" w:hanging="284"/>
        <w:jc w:val="both"/>
        <w:rPr>
          <w:rFonts w:cs="Times New Roman"/>
          <w:sz w:val="24"/>
          <w:szCs w:val="24"/>
        </w:rPr>
      </w:pPr>
      <w:r w:rsidRPr="00895099">
        <w:rPr>
          <w:rFonts w:cs="Times New Roman"/>
          <w:sz w:val="24"/>
          <w:szCs w:val="24"/>
        </w:rPr>
        <w:t xml:space="preserve">ŠÁMAL, Pavel a kol. </w:t>
      </w:r>
      <w:r w:rsidRPr="00895099">
        <w:rPr>
          <w:rFonts w:cs="Times New Roman"/>
          <w:i/>
          <w:sz w:val="24"/>
          <w:szCs w:val="24"/>
        </w:rPr>
        <w:t>Trestní zákoník I §1 – 139 Komentář.</w:t>
      </w:r>
      <w:r w:rsidRPr="00895099">
        <w:rPr>
          <w:rFonts w:cs="Times New Roman"/>
          <w:sz w:val="24"/>
          <w:szCs w:val="24"/>
        </w:rPr>
        <w:t xml:space="preserve"> 1. vydán</w:t>
      </w:r>
      <w:r>
        <w:rPr>
          <w:rFonts w:cs="Times New Roman"/>
          <w:sz w:val="24"/>
          <w:szCs w:val="24"/>
        </w:rPr>
        <w:t xml:space="preserve">í. Praha: C. H. </w:t>
      </w:r>
      <w:proofErr w:type="spellStart"/>
      <w:r>
        <w:rPr>
          <w:rFonts w:cs="Times New Roman"/>
          <w:sz w:val="24"/>
          <w:szCs w:val="24"/>
        </w:rPr>
        <w:t>Beck</w:t>
      </w:r>
      <w:proofErr w:type="spellEnd"/>
      <w:r>
        <w:rPr>
          <w:rFonts w:cs="Times New Roman"/>
          <w:sz w:val="24"/>
          <w:szCs w:val="24"/>
        </w:rPr>
        <w:t>, 2010, 1287</w:t>
      </w:r>
      <w:r w:rsidRPr="00895099">
        <w:rPr>
          <w:rFonts w:cs="Times New Roman"/>
          <w:sz w:val="24"/>
          <w:szCs w:val="24"/>
        </w:rPr>
        <w:t xml:space="preserve"> s.</w:t>
      </w:r>
    </w:p>
    <w:p w:rsidR="00E23CC2" w:rsidRDefault="00E23CC2" w:rsidP="001B5FB0">
      <w:pPr>
        <w:pStyle w:val="Textpoznpodarou"/>
        <w:spacing w:line="360" w:lineRule="auto"/>
        <w:ind w:left="284" w:hanging="284"/>
        <w:jc w:val="both"/>
        <w:rPr>
          <w:rFonts w:cs="Times New Roman"/>
          <w:sz w:val="24"/>
          <w:szCs w:val="24"/>
        </w:rPr>
      </w:pPr>
      <w:r w:rsidRPr="00E23CC2">
        <w:rPr>
          <w:rFonts w:cs="Times New Roman"/>
          <w:sz w:val="24"/>
          <w:szCs w:val="24"/>
        </w:rPr>
        <w:t xml:space="preserve">ŠÁMAL, Pavel a kol. </w:t>
      </w:r>
      <w:r w:rsidRPr="00E23CC2">
        <w:rPr>
          <w:rFonts w:cs="Times New Roman"/>
          <w:i/>
          <w:sz w:val="24"/>
          <w:szCs w:val="24"/>
        </w:rPr>
        <w:t>Trestní zákoník I</w:t>
      </w:r>
      <w:r>
        <w:rPr>
          <w:rFonts w:cs="Times New Roman"/>
          <w:i/>
          <w:sz w:val="24"/>
          <w:szCs w:val="24"/>
        </w:rPr>
        <w:t>I</w:t>
      </w:r>
      <w:r w:rsidRPr="00E23CC2">
        <w:rPr>
          <w:rFonts w:cs="Times New Roman"/>
          <w:i/>
          <w:sz w:val="24"/>
          <w:szCs w:val="24"/>
        </w:rPr>
        <w:t xml:space="preserve"> </w:t>
      </w:r>
      <w:r w:rsidR="001B5FB0">
        <w:rPr>
          <w:rFonts w:cs="Times New Roman"/>
          <w:i/>
          <w:sz w:val="24"/>
          <w:szCs w:val="24"/>
        </w:rPr>
        <w:t>§</w:t>
      </w:r>
      <w:r w:rsidR="00895099">
        <w:rPr>
          <w:rFonts w:cs="Times New Roman"/>
          <w:i/>
          <w:sz w:val="24"/>
          <w:szCs w:val="24"/>
        </w:rPr>
        <w:t xml:space="preserve"> 140 – 421 </w:t>
      </w:r>
      <w:r w:rsidRPr="00E23CC2">
        <w:rPr>
          <w:rFonts w:cs="Times New Roman"/>
          <w:i/>
          <w:sz w:val="24"/>
          <w:szCs w:val="24"/>
        </w:rPr>
        <w:t>Komentář.</w:t>
      </w:r>
      <w:r w:rsidRPr="00E23CC2">
        <w:rPr>
          <w:rFonts w:cs="Times New Roman"/>
          <w:sz w:val="24"/>
          <w:szCs w:val="24"/>
        </w:rPr>
        <w:t xml:space="preserve"> 1. vydán</w:t>
      </w:r>
      <w:r w:rsidR="001B5FB0">
        <w:rPr>
          <w:rFonts w:cs="Times New Roman"/>
          <w:sz w:val="24"/>
          <w:szCs w:val="24"/>
        </w:rPr>
        <w:t xml:space="preserve">í. Praha: C. H. </w:t>
      </w:r>
      <w:proofErr w:type="spellStart"/>
      <w:r w:rsidR="001B5FB0">
        <w:rPr>
          <w:rFonts w:cs="Times New Roman"/>
          <w:sz w:val="24"/>
          <w:szCs w:val="24"/>
        </w:rPr>
        <w:t>Beck</w:t>
      </w:r>
      <w:proofErr w:type="spellEnd"/>
      <w:r w:rsidR="001B5FB0">
        <w:rPr>
          <w:rFonts w:cs="Times New Roman"/>
          <w:sz w:val="24"/>
          <w:szCs w:val="24"/>
        </w:rPr>
        <w:t xml:space="preserve">, 2010, </w:t>
      </w:r>
      <w:r w:rsidR="00895099">
        <w:rPr>
          <w:rFonts w:cs="Times New Roman"/>
          <w:sz w:val="24"/>
          <w:szCs w:val="24"/>
        </w:rPr>
        <w:t>3285</w:t>
      </w:r>
      <w:r w:rsidRPr="00E23CC2">
        <w:rPr>
          <w:rFonts w:cs="Times New Roman"/>
          <w:sz w:val="24"/>
          <w:szCs w:val="24"/>
        </w:rPr>
        <w:t xml:space="preserve"> s.</w:t>
      </w:r>
    </w:p>
    <w:p w:rsidR="00895099" w:rsidRDefault="00895099" w:rsidP="006A2294">
      <w:pPr>
        <w:pStyle w:val="Textpoznpodarou"/>
        <w:jc w:val="both"/>
        <w:rPr>
          <w:rFonts w:cs="Times New Roman"/>
          <w:sz w:val="24"/>
          <w:szCs w:val="24"/>
        </w:rPr>
      </w:pPr>
    </w:p>
    <w:p w:rsidR="00895099" w:rsidRPr="00895099" w:rsidRDefault="00895099" w:rsidP="00895099">
      <w:pPr>
        <w:pStyle w:val="Textpoznpodarou"/>
        <w:spacing w:line="360" w:lineRule="auto"/>
        <w:jc w:val="both"/>
        <w:rPr>
          <w:rFonts w:cs="Times New Roman"/>
          <w:sz w:val="28"/>
          <w:szCs w:val="28"/>
          <w:u w:val="single"/>
        </w:rPr>
      </w:pPr>
      <w:r w:rsidRPr="00895099">
        <w:rPr>
          <w:rFonts w:cs="Times New Roman"/>
          <w:sz w:val="28"/>
          <w:szCs w:val="28"/>
          <w:u w:val="single"/>
        </w:rPr>
        <w:t xml:space="preserve">Odborné </w:t>
      </w:r>
      <w:r>
        <w:rPr>
          <w:rFonts w:cs="Times New Roman"/>
          <w:sz w:val="28"/>
          <w:szCs w:val="28"/>
          <w:u w:val="single"/>
        </w:rPr>
        <w:t>články</w:t>
      </w:r>
    </w:p>
    <w:p w:rsidR="00895099" w:rsidRPr="00895099" w:rsidRDefault="00895099" w:rsidP="00895099">
      <w:pPr>
        <w:pStyle w:val="Textpoznpodarou"/>
        <w:spacing w:line="360" w:lineRule="auto"/>
        <w:ind w:left="284" w:hanging="284"/>
        <w:jc w:val="both"/>
        <w:rPr>
          <w:rFonts w:cs="Times New Roman"/>
          <w:sz w:val="24"/>
          <w:szCs w:val="24"/>
        </w:rPr>
      </w:pPr>
      <w:r w:rsidRPr="00895099">
        <w:rPr>
          <w:rFonts w:cs="Times New Roman"/>
          <w:sz w:val="24"/>
          <w:szCs w:val="24"/>
        </w:rPr>
        <w:t xml:space="preserve">STRAUS, Jiří, PORADA, Viktor. Kriminalistická stopa. </w:t>
      </w:r>
      <w:r w:rsidRPr="00895099">
        <w:rPr>
          <w:rFonts w:cs="Times New Roman"/>
          <w:i/>
          <w:sz w:val="24"/>
          <w:szCs w:val="24"/>
        </w:rPr>
        <w:t>Kriminalistika</w:t>
      </w:r>
      <w:r w:rsidR="00991C50">
        <w:rPr>
          <w:rFonts w:cs="Times New Roman"/>
          <w:sz w:val="24"/>
          <w:szCs w:val="24"/>
        </w:rPr>
        <w:t xml:space="preserve">, 1999, </w:t>
      </w:r>
      <w:proofErr w:type="spellStart"/>
      <w:r w:rsidR="00991C50">
        <w:rPr>
          <w:rFonts w:cs="Times New Roman"/>
          <w:sz w:val="24"/>
          <w:szCs w:val="24"/>
        </w:rPr>
        <w:t>roč</w:t>
      </w:r>
      <w:proofErr w:type="spellEnd"/>
      <w:r w:rsidR="00991C50">
        <w:rPr>
          <w:rFonts w:cs="Times New Roman"/>
          <w:sz w:val="24"/>
          <w:szCs w:val="24"/>
        </w:rPr>
        <w:t>. 32</w:t>
      </w:r>
      <w:r w:rsidRPr="00895099">
        <w:rPr>
          <w:rFonts w:cs="Times New Roman"/>
          <w:sz w:val="24"/>
          <w:szCs w:val="24"/>
        </w:rPr>
        <w:t xml:space="preserve">, </w:t>
      </w:r>
      <w:r>
        <w:rPr>
          <w:rFonts w:cs="Times New Roman"/>
          <w:sz w:val="24"/>
          <w:szCs w:val="24"/>
        </w:rPr>
        <w:br/>
      </w:r>
      <w:r w:rsidRPr="00895099">
        <w:rPr>
          <w:rFonts w:cs="Times New Roman"/>
          <w:sz w:val="24"/>
          <w:szCs w:val="24"/>
        </w:rPr>
        <w:t>č. 3, s. 188.</w:t>
      </w:r>
    </w:p>
    <w:p w:rsidR="00895099" w:rsidRDefault="00895099" w:rsidP="00895099">
      <w:pPr>
        <w:pStyle w:val="Textpoznpodarou"/>
        <w:spacing w:line="360" w:lineRule="auto"/>
        <w:ind w:left="284" w:hanging="284"/>
        <w:jc w:val="both"/>
        <w:rPr>
          <w:sz w:val="24"/>
          <w:szCs w:val="24"/>
        </w:rPr>
      </w:pPr>
      <w:r w:rsidRPr="00895099">
        <w:rPr>
          <w:sz w:val="24"/>
          <w:szCs w:val="24"/>
        </w:rPr>
        <w:t xml:space="preserve">KONRÁD, Zdeněk. </w:t>
      </w:r>
      <w:r w:rsidRPr="00895099">
        <w:rPr>
          <w:bCs/>
          <w:sz w:val="24"/>
          <w:szCs w:val="24"/>
        </w:rPr>
        <w:t xml:space="preserve">Vysvětlení - zvláštní druh výslechu? </w:t>
      </w:r>
      <w:r w:rsidRPr="00895099">
        <w:rPr>
          <w:bCs/>
          <w:i/>
          <w:sz w:val="24"/>
          <w:szCs w:val="24"/>
        </w:rPr>
        <w:t>Kriminalistika</w:t>
      </w:r>
      <w:r w:rsidR="00991C50">
        <w:rPr>
          <w:bCs/>
          <w:sz w:val="24"/>
          <w:szCs w:val="24"/>
        </w:rPr>
        <w:t xml:space="preserve">, 1999, </w:t>
      </w:r>
      <w:proofErr w:type="spellStart"/>
      <w:r w:rsidR="00991C50">
        <w:rPr>
          <w:bCs/>
          <w:sz w:val="24"/>
          <w:szCs w:val="24"/>
        </w:rPr>
        <w:t>roč</w:t>
      </w:r>
      <w:proofErr w:type="spellEnd"/>
      <w:r w:rsidR="00991C50">
        <w:rPr>
          <w:bCs/>
          <w:sz w:val="24"/>
          <w:szCs w:val="24"/>
        </w:rPr>
        <w:t>. 32</w:t>
      </w:r>
      <w:r w:rsidRPr="00895099">
        <w:rPr>
          <w:sz w:val="24"/>
          <w:szCs w:val="24"/>
        </w:rPr>
        <w:t xml:space="preserve">, </w:t>
      </w:r>
      <w:r>
        <w:rPr>
          <w:sz w:val="24"/>
          <w:szCs w:val="24"/>
        </w:rPr>
        <w:br/>
      </w:r>
      <w:r w:rsidRPr="00895099">
        <w:rPr>
          <w:sz w:val="24"/>
          <w:szCs w:val="24"/>
        </w:rPr>
        <w:t>č. 4, s. 49</w:t>
      </w:r>
      <w:r>
        <w:rPr>
          <w:sz w:val="24"/>
          <w:szCs w:val="24"/>
        </w:rPr>
        <w:t>.</w:t>
      </w:r>
    </w:p>
    <w:p w:rsidR="00E73551" w:rsidRDefault="00E73551" w:rsidP="006A2294">
      <w:pPr>
        <w:pStyle w:val="Textpoznpodarou"/>
        <w:ind w:left="284" w:hanging="284"/>
        <w:jc w:val="both"/>
        <w:rPr>
          <w:sz w:val="24"/>
          <w:szCs w:val="24"/>
        </w:rPr>
      </w:pPr>
    </w:p>
    <w:p w:rsidR="00E73551" w:rsidRDefault="00E73551" w:rsidP="00895099">
      <w:pPr>
        <w:pStyle w:val="Textpoznpodarou"/>
        <w:spacing w:line="360" w:lineRule="auto"/>
        <w:ind w:left="284" w:hanging="284"/>
        <w:jc w:val="both"/>
        <w:rPr>
          <w:sz w:val="28"/>
          <w:szCs w:val="28"/>
          <w:u w:val="single"/>
        </w:rPr>
      </w:pPr>
      <w:r w:rsidRPr="00E73551">
        <w:rPr>
          <w:sz w:val="28"/>
          <w:szCs w:val="28"/>
          <w:u w:val="single"/>
        </w:rPr>
        <w:t>Právní předpisy</w:t>
      </w:r>
    </w:p>
    <w:p w:rsidR="005707FB" w:rsidRDefault="005707FB" w:rsidP="005707FB">
      <w:pPr>
        <w:pStyle w:val="Textpoznpodarou"/>
        <w:spacing w:line="360" w:lineRule="auto"/>
        <w:ind w:left="284" w:hanging="284"/>
        <w:jc w:val="both"/>
        <w:rPr>
          <w:rFonts w:cs="Times New Roman"/>
          <w:sz w:val="24"/>
          <w:szCs w:val="24"/>
        </w:rPr>
      </w:pPr>
      <w:r>
        <w:rPr>
          <w:rFonts w:cs="Times New Roman"/>
          <w:sz w:val="24"/>
          <w:szCs w:val="24"/>
        </w:rPr>
        <w:t xml:space="preserve">Zákon č. 140/1961 Sb., trestní zákon, ve znění zákona č. 52/2009 Sb., účinném ke dni </w:t>
      </w:r>
      <w:r>
        <w:rPr>
          <w:rFonts w:cs="Times New Roman"/>
          <w:sz w:val="24"/>
          <w:szCs w:val="24"/>
        </w:rPr>
        <w:br/>
        <w:t>1. dubna 2009</w:t>
      </w:r>
    </w:p>
    <w:p w:rsidR="005613AC" w:rsidRPr="005613AC" w:rsidRDefault="005613AC" w:rsidP="005613AC">
      <w:pPr>
        <w:pStyle w:val="Textpoznpodarou"/>
        <w:spacing w:line="360" w:lineRule="auto"/>
        <w:ind w:left="284" w:hanging="284"/>
        <w:jc w:val="both"/>
        <w:rPr>
          <w:rFonts w:cs="Times New Roman"/>
          <w:bCs/>
          <w:sz w:val="24"/>
          <w:szCs w:val="24"/>
        </w:rPr>
      </w:pPr>
      <w:r>
        <w:rPr>
          <w:rFonts w:cs="Times New Roman"/>
          <w:sz w:val="24"/>
          <w:szCs w:val="24"/>
        </w:rPr>
        <w:t xml:space="preserve">Zákon č. </w:t>
      </w:r>
      <w:r w:rsidRPr="005613AC">
        <w:rPr>
          <w:rFonts w:cs="Times New Roman"/>
          <w:bCs/>
          <w:sz w:val="24"/>
          <w:szCs w:val="24"/>
        </w:rPr>
        <w:t>141/1961 Sb., o trestním řízení soudním</w:t>
      </w:r>
      <w:r>
        <w:rPr>
          <w:rFonts w:cs="Times New Roman"/>
          <w:bCs/>
          <w:sz w:val="24"/>
          <w:szCs w:val="24"/>
        </w:rPr>
        <w:t xml:space="preserve">, ve </w:t>
      </w:r>
      <w:r w:rsidR="004617D2">
        <w:rPr>
          <w:rFonts w:cs="Times New Roman"/>
          <w:bCs/>
          <w:sz w:val="24"/>
          <w:szCs w:val="24"/>
        </w:rPr>
        <w:t>znění pozdějších předpisů</w:t>
      </w:r>
    </w:p>
    <w:p w:rsidR="00857417" w:rsidRDefault="00857417" w:rsidP="00857417">
      <w:pPr>
        <w:pStyle w:val="Textpoznpodarou"/>
        <w:spacing w:line="360" w:lineRule="auto"/>
        <w:ind w:left="284" w:hanging="284"/>
        <w:jc w:val="both"/>
        <w:rPr>
          <w:rFonts w:cs="Times New Roman"/>
          <w:sz w:val="24"/>
          <w:szCs w:val="24"/>
        </w:rPr>
      </w:pPr>
      <w:r>
        <w:rPr>
          <w:rFonts w:cs="Times New Roman"/>
          <w:sz w:val="24"/>
          <w:szCs w:val="24"/>
        </w:rPr>
        <w:t>Zá</w:t>
      </w:r>
      <w:r w:rsidRPr="005707FB">
        <w:rPr>
          <w:rFonts w:cs="Times New Roman"/>
          <w:sz w:val="24"/>
          <w:szCs w:val="24"/>
        </w:rPr>
        <w:t>kon č. 37/1989</w:t>
      </w:r>
      <w:r>
        <w:rPr>
          <w:rFonts w:cs="Times New Roman"/>
          <w:sz w:val="24"/>
          <w:szCs w:val="24"/>
        </w:rPr>
        <w:t xml:space="preserve">, </w:t>
      </w:r>
      <w:r w:rsidRPr="00680FA2">
        <w:rPr>
          <w:rFonts w:cs="Times New Roman"/>
          <w:sz w:val="24"/>
          <w:szCs w:val="24"/>
        </w:rPr>
        <w:t>o ochraně před alkoholismem a jinými toxikomaniemi</w:t>
      </w:r>
      <w:r>
        <w:rPr>
          <w:rFonts w:cs="Times New Roman"/>
          <w:sz w:val="24"/>
          <w:szCs w:val="24"/>
        </w:rPr>
        <w:t>, ve znění pozdějších předpisů</w:t>
      </w:r>
    </w:p>
    <w:p w:rsidR="00857417" w:rsidRPr="00857417" w:rsidRDefault="00857417" w:rsidP="00857417">
      <w:pPr>
        <w:pStyle w:val="Textpoznpodarou"/>
        <w:spacing w:line="360" w:lineRule="auto"/>
        <w:jc w:val="both"/>
        <w:rPr>
          <w:sz w:val="24"/>
          <w:szCs w:val="24"/>
        </w:rPr>
      </w:pPr>
      <w:r>
        <w:rPr>
          <w:sz w:val="24"/>
          <w:szCs w:val="24"/>
        </w:rPr>
        <w:t>Zákon č. 200/1990 Sb., o přestupcích</w:t>
      </w:r>
    </w:p>
    <w:p w:rsidR="00857417" w:rsidRPr="00857417" w:rsidRDefault="00857417" w:rsidP="00857417">
      <w:pPr>
        <w:pStyle w:val="Textpoznpodarou"/>
        <w:spacing w:line="360" w:lineRule="auto"/>
        <w:jc w:val="both"/>
        <w:rPr>
          <w:sz w:val="24"/>
          <w:szCs w:val="24"/>
        </w:rPr>
      </w:pPr>
      <w:r>
        <w:rPr>
          <w:sz w:val="24"/>
          <w:szCs w:val="24"/>
        </w:rPr>
        <w:t>Z</w:t>
      </w:r>
      <w:r w:rsidRPr="005707FB">
        <w:rPr>
          <w:sz w:val="24"/>
          <w:szCs w:val="24"/>
        </w:rPr>
        <w:t>ákon č. 553/1991 Sb., o obecní policii</w:t>
      </w:r>
      <w:r>
        <w:rPr>
          <w:sz w:val="24"/>
          <w:szCs w:val="24"/>
        </w:rPr>
        <w:t>, ve znění pozdějších předpisů</w:t>
      </w:r>
    </w:p>
    <w:p w:rsidR="00857417" w:rsidRPr="005707FB" w:rsidRDefault="00857417" w:rsidP="00857417">
      <w:pPr>
        <w:pStyle w:val="Textpoznpodarou"/>
        <w:spacing w:line="360" w:lineRule="auto"/>
        <w:ind w:left="284" w:hanging="284"/>
        <w:jc w:val="both"/>
        <w:rPr>
          <w:rFonts w:cs="Times New Roman"/>
          <w:sz w:val="24"/>
          <w:szCs w:val="24"/>
        </w:rPr>
      </w:pPr>
      <w:r>
        <w:rPr>
          <w:rFonts w:cs="Times New Roman"/>
          <w:sz w:val="24"/>
          <w:szCs w:val="24"/>
        </w:rPr>
        <w:t>Z</w:t>
      </w:r>
      <w:r w:rsidRPr="005707FB">
        <w:rPr>
          <w:rFonts w:cs="Times New Roman"/>
          <w:sz w:val="24"/>
          <w:szCs w:val="24"/>
        </w:rPr>
        <w:t>ákon č. 12/1997 Sb., o bezpečnosti a plynulosti provozu na pozemních komunikacích</w:t>
      </w:r>
      <w:r>
        <w:rPr>
          <w:rFonts w:cs="Times New Roman"/>
          <w:sz w:val="24"/>
          <w:szCs w:val="24"/>
        </w:rPr>
        <w:t>, ve znění pozdějších přepisů</w:t>
      </w:r>
    </w:p>
    <w:p w:rsidR="00857417" w:rsidRDefault="00857417" w:rsidP="00857417">
      <w:pPr>
        <w:pStyle w:val="Textpoznpodarou"/>
        <w:spacing w:line="360" w:lineRule="auto"/>
        <w:ind w:left="284" w:hanging="284"/>
        <w:jc w:val="both"/>
        <w:rPr>
          <w:rFonts w:cs="Times New Roman"/>
          <w:sz w:val="24"/>
          <w:szCs w:val="24"/>
        </w:rPr>
      </w:pPr>
      <w:r>
        <w:rPr>
          <w:rFonts w:cs="Times New Roman"/>
          <w:sz w:val="24"/>
          <w:szCs w:val="24"/>
        </w:rPr>
        <w:t>Z</w:t>
      </w:r>
      <w:r w:rsidRPr="005707FB">
        <w:rPr>
          <w:rFonts w:cs="Times New Roman"/>
          <w:sz w:val="24"/>
          <w:szCs w:val="24"/>
        </w:rPr>
        <w:t xml:space="preserve">ákon </w:t>
      </w:r>
      <w:r>
        <w:rPr>
          <w:rFonts w:cs="Times New Roman"/>
          <w:sz w:val="24"/>
          <w:szCs w:val="24"/>
        </w:rPr>
        <w:t xml:space="preserve">č. 167/1998 Sb., </w:t>
      </w:r>
      <w:r w:rsidRPr="00680FA2">
        <w:rPr>
          <w:rFonts w:cs="Times New Roman"/>
          <w:bCs/>
          <w:sz w:val="24"/>
          <w:szCs w:val="24"/>
        </w:rPr>
        <w:t>o návykových látkách a o změně některých dalších zákonů,</w:t>
      </w:r>
      <w:r>
        <w:rPr>
          <w:rFonts w:cs="Times New Roman"/>
          <w:b/>
          <w:bCs/>
          <w:sz w:val="24"/>
          <w:szCs w:val="24"/>
        </w:rPr>
        <w:t xml:space="preserve"> </w:t>
      </w:r>
      <w:r w:rsidRPr="005707FB">
        <w:rPr>
          <w:rFonts w:cs="Times New Roman"/>
          <w:sz w:val="24"/>
          <w:szCs w:val="24"/>
        </w:rPr>
        <w:t>ve znění pozdějších předpisů</w:t>
      </w:r>
    </w:p>
    <w:p w:rsidR="00857417" w:rsidRPr="00857417" w:rsidRDefault="00857417" w:rsidP="00857417">
      <w:pPr>
        <w:pStyle w:val="Textpoznpodarou"/>
        <w:spacing w:line="360" w:lineRule="auto"/>
        <w:ind w:left="284" w:hanging="284"/>
        <w:jc w:val="both"/>
        <w:rPr>
          <w:sz w:val="24"/>
          <w:szCs w:val="24"/>
        </w:rPr>
      </w:pPr>
      <w:r>
        <w:rPr>
          <w:sz w:val="24"/>
          <w:szCs w:val="24"/>
        </w:rPr>
        <w:t>Z</w:t>
      </w:r>
      <w:r w:rsidRPr="005707FB">
        <w:rPr>
          <w:sz w:val="24"/>
          <w:szCs w:val="24"/>
        </w:rPr>
        <w:t>ákon č. 247/2000 Sb., o získávání a zdokonalování odborné způsobilosti k řízení motorových vozidel a o změnách některých zákonů, ve znění pozdějších pře</w:t>
      </w:r>
      <w:r>
        <w:rPr>
          <w:sz w:val="24"/>
          <w:szCs w:val="24"/>
        </w:rPr>
        <w:t>dpisů</w:t>
      </w:r>
    </w:p>
    <w:p w:rsidR="00857417" w:rsidRDefault="00857417" w:rsidP="00857417">
      <w:pPr>
        <w:pStyle w:val="Textpoznpodarou"/>
        <w:spacing w:line="360" w:lineRule="auto"/>
        <w:ind w:left="284" w:hanging="284"/>
        <w:jc w:val="both"/>
        <w:rPr>
          <w:rFonts w:cs="Times New Roman"/>
          <w:sz w:val="24"/>
          <w:szCs w:val="24"/>
        </w:rPr>
      </w:pPr>
      <w:r>
        <w:rPr>
          <w:rFonts w:cs="Times New Roman"/>
          <w:sz w:val="24"/>
          <w:szCs w:val="24"/>
        </w:rPr>
        <w:t>Zákon</w:t>
      </w:r>
      <w:r w:rsidRPr="005707FB">
        <w:rPr>
          <w:rFonts w:cs="Times New Roman"/>
          <w:sz w:val="24"/>
          <w:szCs w:val="24"/>
        </w:rPr>
        <w:t xml:space="preserve"> č. 257/2000 Sb., o Probační a mediační službě</w:t>
      </w:r>
      <w:r>
        <w:rPr>
          <w:rFonts w:cs="Times New Roman"/>
          <w:sz w:val="24"/>
          <w:szCs w:val="24"/>
        </w:rPr>
        <w:t xml:space="preserve"> a o změnách některých zákonů,</w:t>
      </w:r>
      <w:r w:rsidRPr="005707FB">
        <w:rPr>
          <w:rFonts w:cs="Times New Roman"/>
          <w:sz w:val="24"/>
          <w:szCs w:val="24"/>
        </w:rPr>
        <w:t xml:space="preserve"> ve znění pozdějších předpisů</w:t>
      </w:r>
    </w:p>
    <w:p w:rsidR="005707FB" w:rsidRPr="005707FB" w:rsidRDefault="005707FB" w:rsidP="005707FB">
      <w:pPr>
        <w:pStyle w:val="Textpoznpodarou"/>
        <w:spacing w:line="360" w:lineRule="auto"/>
        <w:ind w:left="284" w:hanging="284"/>
        <w:jc w:val="both"/>
        <w:rPr>
          <w:rFonts w:cs="Times New Roman"/>
          <w:bCs/>
          <w:sz w:val="24"/>
          <w:szCs w:val="24"/>
        </w:rPr>
      </w:pPr>
      <w:r>
        <w:rPr>
          <w:rFonts w:cs="Times New Roman"/>
          <w:sz w:val="24"/>
          <w:szCs w:val="24"/>
        </w:rPr>
        <w:t>Z</w:t>
      </w:r>
      <w:r w:rsidR="00E73551" w:rsidRPr="005707FB">
        <w:rPr>
          <w:rFonts w:cs="Times New Roman"/>
          <w:sz w:val="24"/>
          <w:szCs w:val="24"/>
        </w:rPr>
        <w:t>ákon č. 361/2000 Sb., o provozu na pozemních komunikacích</w:t>
      </w:r>
      <w:r>
        <w:rPr>
          <w:rFonts w:cs="Times New Roman"/>
          <w:sz w:val="24"/>
          <w:szCs w:val="24"/>
        </w:rPr>
        <w:t xml:space="preserve"> </w:t>
      </w:r>
      <w:r>
        <w:rPr>
          <w:rFonts w:cs="Times New Roman"/>
          <w:bCs/>
          <w:sz w:val="24"/>
          <w:szCs w:val="24"/>
        </w:rPr>
        <w:t>a o změnách některých</w:t>
      </w:r>
      <w:r w:rsidRPr="005707FB">
        <w:rPr>
          <w:rFonts w:cs="Times New Roman"/>
          <w:bCs/>
          <w:sz w:val="24"/>
          <w:szCs w:val="24"/>
        </w:rPr>
        <w:t xml:space="preserve"> zákonů</w:t>
      </w:r>
      <w:r>
        <w:rPr>
          <w:rFonts w:cs="Times New Roman"/>
          <w:bCs/>
          <w:sz w:val="24"/>
          <w:szCs w:val="24"/>
        </w:rPr>
        <w:t xml:space="preserve">, ve znění pozdějších předpisů </w:t>
      </w:r>
    </w:p>
    <w:p w:rsidR="00E73551" w:rsidRPr="005707FB" w:rsidRDefault="005707FB" w:rsidP="00680FA2">
      <w:pPr>
        <w:pStyle w:val="Textpoznpodarou"/>
        <w:spacing w:line="360" w:lineRule="auto"/>
        <w:ind w:left="284" w:hanging="284"/>
        <w:jc w:val="both"/>
        <w:rPr>
          <w:rFonts w:cs="Times New Roman"/>
          <w:sz w:val="24"/>
          <w:szCs w:val="24"/>
        </w:rPr>
      </w:pPr>
      <w:r>
        <w:rPr>
          <w:rFonts w:cs="Times New Roman"/>
          <w:sz w:val="24"/>
          <w:szCs w:val="24"/>
        </w:rPr>
        <w:t>Z</w:t>
      </w:r>
      <w:r w:rsidR="00E73551" w:rsidRPr="005707FB">
        <w:rPr>
          <w:rFonts w:cs="Times New Roman"/>
          <w:sz w:val="24"/>
          <w:szCs w:val="24"/>
        </w:rPr>
        <w:t>ákon č. 56/2001 Sb., o podmínkách provozu vozidel na pozemních komunikacích</w:t>
      </w:r>
      <w:r w:rsidR="00680FA2">
        <w:rPr>
          <w:rFonts w:cs="Times New Roman"/>
          <w:sz w:val="24"/>
          <w:szCs w:val="24"/>
        </w:rPr>
        <w:t xml:space="preserve"> a o změně některých dalších zákonů, ve znění pozdějších přepisů</w:t>
      </w:r>
    </w:p>
    <w:p w:rsidR="00857417" w:rsidRDefault="00857417" w:rsidP="00857417">
      <w:pPr>
        <w:pStyle w:val="Textpoznpodarou"/>
        <w:spacing w:line="360" w:lineRule="auto"/>
        <w:ind w:left="284" w:hanging="284"/>
        <w:jc w:val="both"/>
        <w:rPr>
          <w:bCs/>
          <w:sz w:val="24"/>
          <w:szCs w:val="24"/>
        </w:rPr>
      </w:pPr>
      <w:r>
        <w:rPr>
          <w:sz w:val="24"/>
          <w:szCs w:val="24"/>
        </w:rPr>
        <w:lastRenderedPageBreak/>
        <w:t>Z</w:t>
      </w:r>
      <w:r w:rsidRPr="005707FB">
        <w:rPr>
          <w:sz w:val="24"/>
          <w:szCs w:val="24"/>
        </w:rPr>
        <w:t xml:space="preserve">ákon č. </w:t>
      </w:r>
      <w:r w:rsidRPr="005707FB">
        <w:rPr>
          <w:bCs/>
          <w:sz w:val="24"/>
          <w:szCs w:val="24"/>
        </w:rPr>
        <w:t>379/2005 Sb., o opatřeních k ochraně před škodami působenými tabákovými výrobky, alkoholem a jinými návykovými látkami</w:t>
      </w:r>
      <w:r>
        <w:rPr>
          <w:bCs/>
          <w:sz w:val="24"/>
          <w:szCs w:val="24"/>
        </w:rPr>
        <w:t xml:space="preserve"> a o změně souvisejících zákonů</w:t>
      </w:r>
      <w:r w:rsidRPr="005707FB">
        <w:rPr>
          <w:bCs/>
          <w:sz w:val="24"/>
          <w:szCs w:val="24"/>
        </w:rPr>
        <w:t>, ve znění pozdějších předpisů</w:t>
      </w:r>
    </w:p>
    <w:p w:rsidR="00E73551" w:rsidRPr="005707FB" w:rsidRDefault="00E73551" w:rsidP="00680FA2">
      <w:pPr>
        <w:pStyle w:val="Textpoznpodarou"/>
        <w:spacing w:line="360" w:lineRule="auto"/>
        <w:ind w:left="284" w:hanging="284"/>
        <w:jc w:val="both"/>
        <w:rPr>
          <w:bCs/>
          <w:sz w:val="24"/>
          <w:szCs w:val="24"/>
        </w:rPr>
      </w:pPr>
      <w:r w:rsidRPr="005707FB">
        <w:rPr>
          <w:sz w:val="24"/>
          <w:szCs w:val="24"/>
        </w:rPr>
        <w:t>Zákon č. 411/2005 Sb., k</w:t>
      </w:r>
      <w:r w:rsidR="00680FA2">
        <w:rPr>
          <w:bCs/>
          <w:sz w:val="24"/>
          <w:szCs w:val="24"/>
        </w:rPr>
        <w:t>terým se mění zákon o provozu na pozemních komunikacích</w:t>
      </w:r>
      <w:r w:rsidRPr="005707FB">
        <w:rPr>
          <w:bCs/>
          <w:sz w:val="24"/>
          <w:szCs w:val="24"/>
        </w:rPr>
        <w:t xml:space="preserve"> </w:t>
      </w:r>
      <w:r w:rsidR="000872A0">
        <w:rPr>
          <w:bCs/>
          <w:sz w:val="24"/>
          <w:szCs w:val="24"/>
        </w:rPr>
        <w:br/>
      </w:r>
      <w:r w:rsidRPr="005707FB">
        <w:rPr>
          <w:bCs/>
          <w:sz w:val="24"/>
          <w:szCs w:val="24"/>
        </w:rPr>
        <w:t xml:space="preserve">a o změnách některých zákonů, ve znění pozdějších předpisů, zákon č. 200/1990 Sb., </w:t>
      </w:r>
      <w:r w:rsidR="00680FA2">
        <w:rPr>
          <w:bCs/>
          <w:sz w:val="24"/>
          <w:szCs w:val="24"/>
        </w:rPr>
        <w:br/>
      </w:r>
      <w:r w:rsidRPr="005707FB">
        <w:rPr>
          <w:bCs/>
          <w:sz w:val="24"/>
          <w:szCs w:val="24"/>
        </w:rPr>
        <w:t>o přestupcích, ve znění pozdějších předpisů, zákon č. 247/2000 Sb., o získávání a zdokonalování odborné způsobilosti k řízení motorových vozidel a o změnách některých zákonů, ve znění pozdějších p</w:t>
      </w:r>
      <w:r w:rsidR="00680FA2">
        <w:rPr>
          <w:bCs/>
          <w:sz w:val="24"/>
          <w:szCs w:val="24"/>
        </w:rPr>
        <w:t>ředpisů, a některé další zákony</w:t>
      </w:r>
    </w:p>
    <w:p w:rsidR="00E73551" w:rsidRPr="005707FB" w:rsidRDefault="00857417" w:rsidP="005707FB">
      <w:pPr>
        <w:pStyle w:val="Textpoznpodarou"/>
        <w:spacing w:line="360" w:lineRule="auto"/>
        <w:jc w:val="both"/>
        <w:rPr>
          <w:sz w:val="24"/>
          <w:szCs w:val="24"/>
        </w:rPr>
      </w:pPr>
      <w:r>
        <w:rPr>
          <w:sz w:val="24"/>
          <w:szCs w:val="24"/>
        </w:rPr>
        <w:t>Z</w:t>
      </w:r>
      <w:r w:rsidR="00E73551" w:rsidRPr="005707FB">
        <w:rPr>
          <w:sz w:val="24"/>
          <w:szCs w:val="24"/>
        </w:rPr>
        <w:t>ák</w:t>
      </w:r>
      <w:r>
        <w:rPr>
          <w:sz w:val="24"/>
          <w:szCs w:val="24"/>
        </w:rPr>
        <w:t>on č. 273/2008 Sb., o Policii České republiky, ve znění pozdějších předpisů</w:t>
      </w:r>
    </w:p>
    <w:p w:rsidR="00857417" w:rsidRPr="00857417" w:rsidRDefault="00857417" w:rsidP="006E3EBB">
      <w:pPr>
        <w:pStyle w:val="Textpoznpodarou"/>
        <w:spacing w:line="360" w:lineRule="auto"/>
        <w:jc w:val="both"/>
        <w:rPr>
          <w:rFonts w:cs="Times New Roman"/>
          <w:sz w:val="24"/>
          <w:szCs w:val="24"/>
        </w:rPr>
      </w:pPr>
      <w:r w:rsidRPr="005707FB">
        <w:rPr>
          <w:rFonts w:cs="Times New Roman"/>
          <w:sz w:val="24"/>
          <w:szCs w:val="24"/>
        </w:rPr>
        <w:t>Zákon č. 40/2009 Sb., trestní zákoní</w:t>
      </w:r>
      <w:r>
        <w:rPr>
          <w:rFonts w:cs="Times New Roman"/>
          <w:sz w:val="24"/>
          <w:szCs w:val="24"/>
        </w:rPr>
        <w:t>k, ve znění pozdějších předpisů</w:t>
      </w:r>
    </w:p>
    <w:p w:rsidR="00E73551" w:rsidRDefault="00E73551" w:rsidP="00857417">
      <w:pPr>
        <w:pStyle w:val="Textpoznpodarou"/>
        <w:spacing w:line="360" w:lineRule="auto"/>
        <w:ind w:left="284" w:hanging="284"/>
        <w:jc w:val="both"/>
        <w:rPr>
          <w:bCs/>
          <w:sz w:val="24"/>
          <w:szCs w:val="24"/>
        </w:rPr>
      </w:pPr>
      <w:r w:rsidRPr="005707FB">
        <w:rPr>
          <w:bCs/>
          <w:sz w:val="24"/>
          <w:szCs w:val="24"/>
        </w:rPr>
        <w:t>Vyhláška Ministerstva průmyslu a obchodu č. 345/2002 Sb</w:t>
      </w:r>
      <w:r w:rsidR="00857417">
        <w:rPr>
          <w:bCs/>
          <w:sz w:val="24"/>
          <w:szCs w:val="24"/>
        </w:rPr>
        <w:t xml:space="preserve">., </w:t>
      </w:r>
      <w:r w:rsidR="00857417" w:rsidRPr="00857417">
        <w:rPr>
          <w:bCs/>
          <w:sz w:val="24"/>
          <w:szCs w:val="24"/>
        </w:rPr>
        <w:t xml:space="preserve">kterou se stanoví měřidla </w:t>
      </w:r>
      <w:r w:rsidR="00857417">
        <w:rPr>
          <w:bCs/>
          <w:sz w:val="24"/>
          <w:szCs w:val="24"/>
        </w:rPr>
        <w:br/>
      </w:r>
      <w:r w:rsidR="00857417" w:rsidRPr="00857417">
        <w:rPr>
          <w:bCs/>
          <w:sz w:val="24"/>
          <w:szCs w:val="24"/>
        </w:rPr>
        <w:t>k povinnému ověřování a měřidla podléhající schválení typu</w:t>
      </w:r>
    </w:p>
    <w:p w:rsidR="006A2294" w:rsidRDefault="006A2294" w:rsidP="006A2294">
      <w:pPr>
        <w:pStyle w:val="Textpoznpodarou"/>
        <w:ind w:left="284" w:hanging="284"/>
        <w:jc w:val="both"/>
        <w:rPr>
          <w:bCs/>
          <w:sz w:val="24"/>
          <w:szCs w:val="24"/>
        </w:rPr>
      </w:pPr>
    </w:p>
    <w:p w:rsidR="006A2294" w:rsidRPr="006A2294" w:rsidRDefault="006A2294" w:rsidP="006A2294">
      <w:pPr>
        <w:pStyle w:val="Textpoznpodarou"/>
        <w:rPr>
          <w:sz w:val="28"/>
          <w:szCs w:val="28"/>
          <w:u w:val="single"/>
        </w:rPr>
      </w:pPr>
      <w:r w:rsidRPr="006A2294">
        <w:rPr>
          <w:sz w:val="28"/>
          <w:szCs w:val="28"/>
          <w:u w:val="single"/>
        </w:rPr>
        <w:t>Interní akty</w:t>
      </w:r>
    </w:p>
    <w:p w:rsidR="006A2294" w:rsidRDefault="006A2294" w:rsidP="006A2294">
      <w:pPr>
        <w:pStyle w:val="Textpoznpodarou"/>
      </w:pPr>
    </w:p>
    <w:p w:rsidR="006A2294" w:rsidRPr="006A2294" w:rsidRDefault="006A2294" w:rsidP="006A2294">
      <w:pPr>
        <w:pStyle w:val="Textpoznpodarou"/>
        <w:spacing w:line="360" w:lineRule="auto"/>
        <w:ind w:left="284" w:hanging="284"/>
        <w:jc w:val="both"/>
        <w:rPr>
          <w:sz w:val="24"/>
          <w:szCs w:val="24"/>
        </w:rPr>
      </w:pPr>
      <w:r w:rsidRPr="006A2294">
        <w:rPr>
          <w:sz w:val="24"/>
          <w:szCs w:val="24"/>
        </w:rPr>
        <w:t xml:space="preserve">Závazný pokyn policejního prezidenta č. 85/2006, kterým se </w:t>
      </w:r>
      <w:r w:rsidRPr="006A2294">
        <w:rPr>
          <w:bCs/>
          <w:sz w:val="24"/>
          <w:szCs w:val="24"/>
        </w:rPr>
        <w:t xml:space="preserve">upravuje postup příslušníků Policie </w:t>
      </w:r>
      <w:r>
        <w:rPr>
          <w:bCs/>
          <w:sz w:val="24"/>
          <w:szCs w:val="24"/>
        </w:rPr>
        <w:t xml:space="preserve">ČR </w:t>
      </w:r>
      <w:r w:rsidRPr="006A2294">
        <w:rPr>
          <w:bCs/>
          <w:sz w:val="24"/>
          <w:szCs w:val="24"/>
        </w:rPr>
        <w:t>při dohledu na bezpečnost a plynulost silničního provozu</w:t>
      </w:r>
      <w:r w:rsidRPr="006A2294">
        <w:rPr>
          <w:sz w:val="24"/>
          <w:szCs w:val="24"/>
        </w:rPr>
        <w:t xml:space="preserve"> a šetření dopravních nehod</w:t>
      </w:r>
    </w:p>
    <w:p w:rsidR="00190AED" w:rsidRDefault="006A2294" w:rsidP="006A2294">
      <w:pPr>
        <w:pStyle w:val="Textpoznpodarou"/>
        <w:spacing w:line="360" w:lineRule="auto"/>
        <w:ind w:left="284" w:hanging="284"/>
        <w:jc w:val="both"/>
        <w:rPr>
          <w:sz w:val="24"/>
          <w:szCs w:val="24"/>
        </w:rPr>
      </w:pPr>
      <w:r w:rsidRPr="006A2294">
        <w:rPr>
          <w:sz w:val="24"/>
          <w:szCs w:val="24"/>
        </w:rPr>
        <w:t xml:space="preserve">Postup policistů při používání analyzátoru alkoholu v dechu ze dne 17. dubna 2009 pod </w:t>
      </w:r>
      <w:proofErr w:type="spellStart"/>
      <w:proofErr w:type="gramStart"/>
      <w:r w:rsidRPr="006A2294">
        <w:rPr>
          <w:sz w:val="24"/>
          <w:szCs w:val="24"/>
        </w:rPr>
        <w:t>č.j</w:t>
      </w:r>
      <w:proofErr w:type="spellEnd"/>
      <w:r w:rsidRPr="006A2294">
        <w:rPr>
          <w:sz w:val="24"/>
          <w:szCs w:val="24"/>
        </w:rPr>
        <w:t>.</w:t>
      </w:r>
      <w:proofErr w:type="gramEnd"/>
      <w:r w:rsidRPr="006A2294">
        <w:rPr>
          <w:sz w:val="24"/>
          <w:szCs w:val="24"/>
        </w:rPr>
        <w:t xml:space="preserve"> PPR-3880-1/ČJ-2009-99UD</w:t>
      </w:r>
    </w:p>
    <w:p w:rsidR="006A2294" w:rsidRPr="006A2294" w:rsidRDefault="006A2294" w:rsidP="006A2294">
      <w:pPr>
        <w:pStyle w:val="Textpoznpodarou"/>
        <w:spacing w:line="360" w:lineRule="auto"/>
        <w:ind w:left="284" w:hanging="284"/>
        <w:jc w:val="both"/>
        <w:rPr>
          <w:bCs/>
          <w:sz w:val="24"/>
          <w:szCs w:val="24"/>
        </w:rPr>
      </w:pPr>
      <w:r w:rsidRPr="006A2294">
        <w:rPr>
          <w:bCs/>
          <w:sz w:val="24"/>
          <w:szCs w:val="24"/>
        </w:rPr>
        <w:t xml:space="preserve">Metodika Ministerstva dopravy ČR </w:t>
      </w:r>
      <w:r w:rsidRPr="006A2294">
        <w:rPr>
          <w:sz w:val="24"/>
          <w:szCs w:val="24"/>
        </w:rPr>
        <w:t>k usměrnění některých správních činností obecních úřadů obcí</w:t>
      </w:r>
      <w:r w:rsidRPr="006A2294">
        <w:rPr>
          <w:bCs/>
          <w:sz w:val="24"/>
          <w:szCs w:val="24"/>
        </w:rPr>
        <w:t xml:space="preserve"> </w:t>
      </w:r>
      <w:r w:rsidRPr="006A2294">
        <w:rPr>
          <w:sz w:val="24"/>
          <w:szCs w:val="24"/>
        </w:rPr>
        <w:t>s rozšířenou působností a krajských úřadů v souvislosti s</w:t>
      </w:r>
      <w:r w:rsidRPr="006A2294">
        <w:rPr>
          <w:bCs/>
          <w:sz w:val="24"/>
          <w:szCs w:val="24"/>
        </w:rPr>
        <w:t xml:space="preserve"> </w:t>
      </w:r>
      <w:r w:rsidRPr="006A2294">
        <w:rPr>
          <w:sz w:val="24"/>
          <w:szCs w:val="24"/>
        </w:rPr>
        <w:t xml:space="preserve">novelizací zákonů </w:t>
      </w:r>
      <w:r w:rsidR="00190AED">
        <w:rPr>
          <w:sz w:val="24"/>
          <w:szCs w:val="24"/>
        </w:rPr>
        <w:br/>
      </w:r>
      <w:r w:rsidRPr="006A2294">
        <w:rPr>
          <w:sz w:val="24"/>
          <w:szCs w:val="24"/>
        </w:rPr>
        <w:t>č. 361/2000</w:t>
      </w:r>
      <w:r>
        <w:rPr>
          <w:i/>
          <w:sz w:val="24"/>
          <w:szCs w:val="24"/>
        </w:rPr>
        <w:t xml:space="preserve"> </w:t>
      </w:r>
      <w:r w:rsidRPr="006A2294">
        <w:rPr>
          <w:sz w:val="24"/>
          <w:szCs w:val="24"/>
        </w:rPr>
        <w:t>Sb. a č. 379/2005 Sb.</w:t>
      </w:r>
      <w:r w:rsidRPr="006A2294">
        <w:rPr>
          <w:bCs/>
          <w:sz w:val="24"/>
          <w:szCs w:val="24"/>
        </w:rPr>
        <w:t xml:space="preserve"> </w:t>
      </w:r>
      <w:r w:rsidRPr="006A2294">
        <w:rPr>
          <w:sz w:val="24"/>
          <w:szCs w:val="24"/>
        </w:rPr>
        <w:t xml:space="preserve">zákonem č. 274/2008 Sb., </w:t>
      </w:r>
      <w:proofErr w:type="spellStart"/>
      <w:proofErr w:type="gramStart"/>
      <w:r w:rsidRPr="006A2294">
        <w:rPr>
          <w:sz w:val="24"/>
          <w:szCs w:val="24"/>
        </w:rPr>
        <w:t>č.j</w:t>
      </w:r>
      <w:proofErr w:type="spellEnd"/>
      <w:r w:rsidRPr="006A2294">
        <w:rPr>
          <w:sz w:val="24"/>
          <w:szCs w:val="24"/>
        </w:rPr>
        <w:t>.</w:t>
      </w:r>
      <w:proofErr w:type="gramEnd"/>
      <w:r w:rsidRPr="006A2294">
        <w:rPr>
          <w:sz w:val="24"/>
          <w:szCs w:val="24"/>
        </w:rPr>
        <w:t xml:space="preserve"> </w:t>
      </w:r>
      <w:r w:rsidRPr="006A2294">
        <w:rPr>
          <w:bCs/>
          <w:sz w:val="24"/>
          <w:szCs w:val="24"/>
        </w:rPr>
        <w:t>285/2009-160-OST</w:t>
      </w:r>
    </w:p>
    <w:p w:rsidR="006A2294" w:rsidRPr="006A2294" w:rsidRDefault="006A2294" w:rsidP="006A2294">
      <w:pPr>
        <w:pStyle w:val="Textpoznpodarou"/>
        <w:spacing w:line="360" w:lineRule="auto"/>
        <w:ind w:left="284" w:hanging="284"/>
        <w:jc w:val="both"/>
        <w:rPr>
          <w:sz w:val="24"/>
          <w:szCs w:val="24"/>
        </w:rPr>
      </w:pPr>
      <w:r w:rsidRPr="006A2294">
        <w:rPr>
          <w:sz w:val="24"/>
          <w:szCs w:val="24"/>
        </w:rPr>
        <w:t>Metodický pokyn Ministerstva zdravotnictví ČR pro postup při laboratorním stanovení alkoholu (etylalkoholu) v krvi č. ZD 10/2006</w:t>
      </w:r>
      <w:r>
        <w:rPr>
          <w:sz w:val="24"/>
          <w:szCs w:val="24"/>
        </w:rPr>
        <w:t>,</w:t>
      </w:r>
      <w:r w:rsidRPr="006A2294">
        <w:rPr>
          <w:sz w:val="24"/>
          <w:szCs w:val="24"/>
        </w:rPr>
        <w:t xml:space="preserve"> publikovaném ve Věstníku Minist</w:t>
      </w:r>
      <w:r w:rsidR="005A7974">
        <w:rPr>
          <w:sz w:val="24"/>
          <w:szCs w:val="24"/>
        </w:rPr>
        <w:t>erstva zdravotnictví č. 7/2006</w:t>
      </w:r>
    </w:p>
    <w:p w:rsidR="003E5E51" w:rsidRPr="009E0E0C" w:rsidRDefault="003E5E51" w:rsidP="003E5E51">
      <w:pPr>
        <w:pStyle w:val="Textpoznpodarou"/>
        <w:jc w:val="both"/>
      </w:pPr>
    </w:p>
    <w:p w:rsidR="00857417" w:rsidRPr="00857417" w:rsidRDefault="00857417" w:rsidP="00111ABB">
      <w:pPr>
        <w:pStyle w:val="Textpoznpodarou"/>
        <w:rPr>
          <w:rFonts w:cs="Times New Roman"/>
          <w:sz w:val="28"/>
          <w:szCs w:val="28"/>
          <w:u w:val="single"/>
        </w:rPr>
      </w:pPr>
      <w:r w:rsidRPr="00857417">
        <w:rPr>
          <w:rFonts w:cs="Times New Roman"/>
          <w:sz w:val="28"/>
          <w:szCs w:val="28"/>
          <w:u w:val="single"/>
        </w:rPr>
        <w:t>Judikáty</w:t>
      </w:r>
    </w:p>
    <w:p w:rsidR="00857417" w:rsidRDefault="00857417" w:rsidP="00857417">
      <w:pPr>
        <w:pStyle w:val="Textpoznpodarou"/>
        <w:jc w:val="both"/>
        <w:rPr>
          <w:rFonts w:cs="Times New Roman"/>
        </w:rPr>
      </w:pPr>
    </w:p>
    <w:p w:rsidR="00073F87" w:rsidRPr="00857417" w:rsidRDefault="00073F87" w:rsidP="00073F87">
      <w:pPr>
        <w:pStyle w:val="Textpoznpodarou"/>
        <w:spacing w:line="360" w:lineRule="auto"/>
        <w:jc w:val="both"/>
        <w:rPr>
          <w:rFonts w:cs="Times New Roman"/>
          <w:color w:val="FF0000"/>
          <w:sz w:val="24"/>
          <w:szCs w:val="24"/>
        </w:rPr>
      </w:pPr>
      <w:r w:rsidRPr="00857417">
        <w:rPr>
          <w:rFonts w:cs="Times New Roman"/>
          <w:sz w:val="24"/>
          <w:szCs w:val="24"/>
        </w:rPr>
        <w:t xml:space="preserve">Usnesení Nejvyššího soudu SSR ze dne 10. prosince 1976, </w:t>
      </w:r>
      <w:proofErr w:type="spellStart"/>
      <w:r w:rsidRPr="00857417">
        <w:rPr>
          <w:rFonts w:cs="Times New Roman"/>
          <w:sz w:val="24"/>
          <w:szCs w:val="24"/>
        </w:rPr>
        <w:t>sp</w:t>
      </w:r>
      <w:proofErr w:type="spellEnd"/>
      <w:r w:rsidRPr="00857417">
        <w:rPr>
          <w:rFonts w:cs="Times New Roman"/>
          <w:sz w:val="24"/>
          <w:szCs w:val="24"/>
        </w:rPr>
        <w:t xml:space="preserve">. zn. 6 </w:t>
      </w:r>
      <w:proofErr w:type="spellStart"/>
      <w:r w:rsidRPr="00857417">
        <w:rPr>
          <w:rFonts w:cs="Times New Roman"/>
          <w:sz w:val="24"/>
          <w:szCs w:val="24"/>
        </w:rPr>
        <w:t>Tz</w:t>
      </w:r>
      <w:proofErr w:type="spellEnd"/>
      <w:r w:rsidRPr="00857417">
        <w:rPr>
          <w:rFonts w:cs="Times New Roman"/>
          <w:sz w:val="24"/>
          <w:szCs w:val="24"/>
        </w:rPr>
        <w:t xml:space="preserve"> 61/76</w:t>
      </w:r>
    </w:p>
    <w:p w:rsidR="00073F87" w:rsidRPr="00857417" w:rsidRDefault="00073F87" w:rsidP="00073F87">
      <w:pPr>
        <w:pStyle w:val="Textpoznpodarou"/>
        <w:spacing w:line="360" w:lineRule="auto"/>
        <w:jc w:val="both"/>
        <w:rPr>
          <w:rFonts w:cs="Times New Roman"/>
          <w:color w:val="FF0000"/>
          <w:sz w:val="24"/>
          <w:szCs w:val="24"/>
        </w:rPr>
      </w:pPr>
      <w:r w:rsidRPr="00857417">
        <w:rPr>
          <w:rFonts w:cs="Times New Roman"/>
          <w:sz w:val="24"/>
          <w:szCs w:val="24"/>
        </w:rPr>
        <w:t xml:space="preserve">Usnesení Nejvyššího soudu SSR ze dne 11. července 1986, </w:t>
      </w:r>
      <w:proofErr w:type="spellStart"/>
      <w:r w:rsidRPr="00857417">
        <w:rPr>
          <w:rFonts w:cs="Times New Roman"/>
          <w:sz w:val="24"/>
          <w:szCs w:val="24"/>
        </w:rPr>
        <w:t>sp</w:t>
      </w:r>
      <w:proofErr w:type="spellEnd"/>
      <w:r w:rsidRPr="00857417">
        <w:rPr>
          <w:rFonts w:cs="Times New Roman"/>
          <w:sz w:val="24"/>
          <w:szCs w:val="24"/>
        </w:rPr>
        <w:t xml:space="preserve">. zn. 8 </w:t>
      </w:r>
      <w:proofErr w:type="spellStart"/>
      <w:r w:rsidRPr="00857417">
        <w:rPr>
          <w:rFonts w:cs="Times New Roman"/>
          <w:sz w:val="24"/>
          <w:szCs w:val="24"/>
        </w:rPr>
        <w:t>Tz</w:t>
      </w:r>
      <w:proofErr w:type="spellEnd"/>
      <w:r w:rsidRPr="00857417">
        <w:rPr>
          <w:rFonts w:cs="Times New Roman"/>
          <w:sz w:val="24"/>
          <w:szCs w:val="24"/>
        </w:rPr>
        <w:t xml:space="preserve">  45/86</w:t>
      </w:r>
    </w:p>
    <w:p w:rsidR="00073F87" w:rsidRPr="00073F87" w:rsidRDefault="00073F87" w:rsidP="00073F87">
      <w:pPr>
        <w:pStyle w:val="Textpoznpodarou"/>
        <w:spacing w:line="360" w:lineRule="auto"/>
        <w:jc w:val="both"/>
        <w:rPr>
          <w:rFonts w:cs="Times New Roman"/>
          <w:color w:val="FF0000"/>
          <w:sz w:val="24"/>
          <w:szCs w:val="24"/>
        </w:rPr>
      </w:pPr>
      <w:r w:rsidRPr="00857417">
        <w:rPr>
          <w:rFonts w:cs="Times New Roman"/>
          <w:sz w:val="24"/>
          <w:szCs w:val="24"/>
        </w:rPr>
        <w:t xml:space="preserve">Usnesení Nejvyššího soudu ČSR ze dne 19. dubna 1983, </w:t>
      </w:r>
      <w:proofErr w:type="spellStart"/>
      <w:r w:rsidRPr="00857417">
        <w:rPr>
          <w:rFonts w:cs="Times New Roman"/>
          <w:sz w:val="24"/>
          <w:szCs w:val="24"/>
        </w:rPr>
        <w:t>sp</w:t>
      </w:r>
      <w:proofErr w:type="spellEnd"/>
      <w:r w:rsidRPr="00857417">
        <w:rPr>
          <w:rFonts w:cs="Times New Roman"/>
          <w:sz w:val="24"/>
          <w:szCs w:val="24"/>
        </w:rPr>
        <w:t xml:space="preserve">. zn. 11 </w:t>
      </w:r>
      <w:proofErr w:type="spellStart"/>
      <w:r w:rsidRPr="00857417">
        <w:rPr>
          <w:rFonts w:cs="Times New Roman"/>
          <w:sz w:val="24"/>
          <w:szCs w:val="24"/>
        </w:rPr>
        <w:t>Tz</w:t>
      </w:r>
      <w:proofErr w:type="spellEnd"/>
      <w:r w:rsidRPr="00857417">
        <w:rPr>
          <w:rFonts w:cs="Times New Roman"/>
          <w:sz w:val="24"/>
          <w:szCs w:val="24"/>
        </w:rPr>
        <w:t xml:space="preserve"> 11/83</w:t>
      </w:r>
    </w:p>
    <w:p w:rsidR="00073F87" w:rsidRDefault="00073F87" w:rsidP="00073F87">
      <w:pPr>
        <w:pStyle w:val="Textpoznpodarou"/>
        <w:spacing w:line="360" w:lineRule="auto"/>
        <w:jc w:val="both"/>
        <w:rPr>
          <w:rFonts w:cs="Times New Roman"/>
          <w:sz w:val="24"/>
          <w:szCs w:val="24"/>
        </w:rPr>
      </w:pPr>
      <w:r w:rsidRPr="00857417">
        <w:rPr>
          <w:rFonts w:cs="Times New Roman"/>
          <w:sz w:val="24"/>
          <w:szCs w:val="24"/>
        </w:rPr>
        <w:t xml:space="preserve">Usnesení Nejvyššího soudu ČSR ze dne 28. </w:t>
      </w:r>
      <w:r>
        <w:rPr>
          <w:rFonts w:cs="Times New Roman"/>
          <w:sz w:val="24"/>
          <w:szCs w:val="24"/>
        </w:rPr>
        <w:t xml:space="preserve">března 1988, </w:t>
      </w:r>
      <w:proofErr w:type="spellStart"/>
      <w:r>
        <w:rPr>
          <w:rFonts w:cs="Times New Roman"/>
          <w:sz w:val="24"/>
          <w:szCs w:val="24"/>
        </w:rPr>
        <w:t>sp</w:t>
      </w:r>
      <w:proofErr w:type="spellEnd"/>
      <w:r>
        <w:rPr>
          <w:rFonts w:cs="Times New Roman"/>
          <w:sz w:val="24"/>
          <w:szCs w:val="24"/>
        </w:rPr>
        <w:t xml:space="preserve">. zn. 11 </w:t>
      </w:r>
      <w:proofErr w:type="spellStart"/>
      <w:r>
        <w:rPr>
          <w:rFonts w:cs="Times New Roman"/>
          <w:sz w:val="24"/>
          <w:szCs w:val="24"/>
        </w:rPr>
        <w:t>Tz</w:t>
      </w:r>
      <w:proofErr w:type="spellEnd"/>
      <w:r>
        <w:rPr>
          <w:rFonts w:cs="Times New Roman"/>
          <w:sz w:val="24"/>
          <w:szCs w:val="24"/>
        </w:rPr>
        <w:t xml:space="preserve"> 9/88</w:t>
      </w:r>
    </w:p>
    <w:p w:rsidR="00073F87" w:rsidRPr="00073F87" w:rsidRDefault="00073F87" w:rsidP="00073F87">
      <w:pPr>
        <w:pStyle w:val="Textpoznpodarou"/>
        <w:spacing w:line="360" w:lineRule="auto"/>
        <w:jc w:val="both"/>
        <w:rPr>
          <w:rFonts w:cs="Times New Roman"/>
          <w:bCs/>
          <w:sz w:val="24"/>
          <w:szCs w:val="24"/>
        </w:rPr>
      </w:pPr>
      <w:r w:rsidRPr="00857417">
        <w:rPr>
          <w:rFonts w:cs="Times New Roman"/>
          <w:bCs/>
          <w:sz w:val="24"/>
          <w:szCs w:val="24"/>
        </w:rPr>
        <w:t xml:space="preserve">Usnesení Nejvyššího soudu ze dne 19. </w:t>
      </w:r>
      <w:r>
        <w:rPr>
          <w:rFonts w:cs="Times New Roman"/>
          <w:bCs/>
          <w:sz w:val="24"/>
          <w:szCs w:val="24"/>
        </w:rPr>
        <w:t xml:space="preserve">srpna 1998, </w:t>
      </w:r>
      <w:proofErr w:type="spellStart"/>
      <w:r>
        <w:rPr>
          <w:rFonts w:cs="Times New Roman"/>
          <w:bCs/>
          <w:sz w:val="24"/>
          <w:szCs w:val="24"/>
        </w:rPr>
        <w:t>sp</w:t>
      </w:r>
      <w:proofErr w:type="spellEnd"/>
      <w:r>
        <w:rPr>
          <w:rFonts w:cs="Times New Roman"/>
          <w:bCs/>
          <w:sz w:val="24"/>
          <w:szCs w:val="24"/>
        </w:rPr>
        <w:t xml:space="preserve">. zn. 4 </w:t>
      </w:r>
      <w:proofErr w:type="spellStart"/>
      <w:r>
        <w:rPr>
          <w:rFonts w:cs="Times New Roman"/>
          <w:bCs/>
          <w:sz w:val="24"/>
          <w:szCs w:val="24"/>
        </w:rPr>
        <w:t>Tz</w:t>
      </w:r>
      <w:proofErr w:type="spellEnd"/>
      <w:r>
        <w:rPr>
          <w:rFonts w:cs="Times New Roman"/>
          <w:bCs/>
          <w:sz w:val="24"/>
          <w:szCs w:val="24"/>
        </w:rPr>
        <w:t xml:space="preserve"> 73/98</w:t>
      </w:r>
    </w:p>
    <w:p w:rsidR="00073F87" w:rsidRDefault="00073F87" w:rsidP="00857417">
      <w:pPr>
        <w:pStyle w:val="Textpoznpodarou"/>
        <w:spacing w:line="360" w:lineRule="auto"/>
        <w:jc w:val="both"/>
        <w:rPr>
          <w:rFonts w:cs="Times New Roman"/>
          <w:bCs/>
          <w:sz w:val="24"/>
          <w:szCs w:val="24"/>
        </w:rPr>
      </w:pPr>
      <w:r w:rsidRPr="00857417">
        <w:rPr>
          <w:rFonts w:cs="Times New Roman"/>
          <w:sz w:val="24"/>
          <w:szCs w:val="24"/>
        </w:rPr>
        <w:t xml:space="preserve">Rozsudek Nejvyššího soudu ze dne 14. listopadu 2000, </w:t>
      </w:r>
      <w:proofErr w:type="spellStart"/>
      <w:r w:rsidRPr="00857417">
        <w:rPr>
          <w:rFonts w:cs="Times New Roman"/>
          <w:sz w:val="24"/>
          <w:szCs w:val="24"/>
        </w:rPr>
        <w:t>sp</w:t>
      </w:r>
      <w:proofErr w:type="spellEnd"/>
      <w:r w:rsidRPr="00857417">
        <w:rPr>
          <w:rFonts w:cs="Times New Roman"/>
          <w:sz w:val="24"/>
          <w:szCs w:val="24"/>
        </w:rPr>
        <w:t xml:space="preserve">. zn. </w:t>
      </w:r>
      <w:r w:rsidRPr="00857417">
        <w:rPr>
          <w:rFonts w:cs="Times New Roman"/>
          <w:bCs/>
          <w:sz w:val="24"/>
          <w:szCs w:val="24"/>
        </w:rPr>
        <w:t>7 TZ 247/2000</w:t>
      </w:r>
    </w:p>
    <w:p w:rsidR="00073F87" w:rsidRDefault="00073F87" w:rsidP="00857417">
      <w:pPr>
        <w:pStyle w:val="Textpoznpodarou"/>
        <w:spacing w:line="360" w:lineRule="auto"/>
        <w:jc w:val="both"/>
        <w:rPr>
          <w:rFonts w:cs="Times New Roman"/>
          <w:sz w:val="24"/>
          <w:szCs w:val="24"/>
        </w:rPr>
      </w:pPr>
      <w:r w:rsidRPr="00857417">
        <w:rPr>
          <w:rFonts w:cs="Times New Roman"/>
          <w:sz w:val="24"/>
          <w:szCs w:val="24"/>
        </w:rPr>
        <w:t>Rozsudek Nejvyššího soudu ze dne 14. ú</w:t>
      </w:r>
      <w:r>
        <w:rPr>
          <w:rFonts w:cs="Times New Roman"/>
          <w:sz w:val="24"/>
          <w:szCs w:val="24"/>
        </w:rPr>
        <w:t xml:space="preserve">nora 2001, </w:t>
      </w:r>
      <w:proofErr w:type="spellStart"/>
      <w:r>
        <w:rPr>
          <w:rFonts w:cs="Times New Roman"/>
          <w:sz w:val="24"/>
          <w:szCs w:val="24"/>
        </w:rPr>
        <w:t>sp</w:t>
      </w:r>
      <w:proofErr w:type="spellEnd"/>
      <w:r>
        <w:rPr>
          <w:rFonts w:cs="Times New Roman"/>
          <w:sz w:val="24"/>
          <w:szCs w:val="24"/>
        </w:rPr>
        <w:t xml:space="preserve">. zn. 4 </w:t>
      </w:r>
      <w:proofErr w:type="spellStart"/>
      <w:r>
        <w:rPr>
          <w:rFonts w:cs="Times New Roman"/>
          <w:sz w:val="24"/>
          <w:szCs w:val="24"/>
        </w:rPr>
        <w:t>Tz</w:t>
      </w:r>
      <w:proofErr w:type="spellEnd"/>
      <w:r>
        <w:rPr>
          <w:rFonts w:cs="Times New Roman"/>
          <w:sz w:val="24"/>
          <w:szCs w:val="24"/>
        </w:rPr>
        <w:t xml:space="preserve"> 17/2001</w:t>
      </w:r>
      <w:r w:rsidRPr="00857417">
        <w:rPr>
          <w:rFonts w:cs="Times New Roman"/>
          <w:sz w:val="24"/>
          <w:szCs w:val="24"/>
        </w:rPr>
        <w:t xml:space="preserve"> </w:t>
      </w:r>
    </w:p>
    <w:p w:rsidR="00073F87" w:rsidRDefault="00073F87" w:rsidP="00857417">
      <w:pPr>
        <w:pStyle w:val="Textpoznpodarou"/>
        <w:spacing w:line="360" w:lineRule="auto"/>
        <w:jc w:val="both"/>
        <w:rPr>
          <w:rStyle w:val="Siln"/>
          <w:rFonts w:cs="Times New Roman"/>
          <w:b w:val="0"/>
          <w:sz w:val="24"/>
          <w:szCs w:val="24"/>
        </w:rPr>
      </w:pPr>
      <w:r w:rsidRPr="00857417">
        <w:rPr>
          <w:rFonts w:cs="Times New Roman"/>
          <w:sz w:val="24"/>
          <w:szCs w:val="24"/>
        </w:rPr>
        <w:lastRenderedPageBreak/>
        <w:t xml:space="preserve">Usnesení Nejvyššího soudu ze dne 9. září 2004, </w:t>
      </w:r>
      <w:proofErr w:type="spellStart"/>
      <w:r w:rsidRPr="00857417">
        <w:rPr>
          <w:rFonts w:cs="Times New Roman"/>
          <w:sz w:val="24"/>
          <w:szCs w:val="24"/>
        </w:rPr>
        <w:t>sp</w:t>
      </w:r>
      <w:proofErr w:type="spellEnd"/>
      <w:r w:rsidRPr="00857417">
        <w:rPr>
          <w:rFonts w:cs="Times New Roman"/>
          <w:sz w:val="24"/>
          <w:szCs w:val="24"/>
        </w:rPr>
        <w:t xml:space="preserve">. zn. </w:t>
      </w:r>
      <w:r w:rsidRPr="00857417">
        <w:rPr>
          <w:rStyle w:val="Siln"/>
          <w:rFonts w:cs="Times New Roman"/>
          <w:b w:val="0"/>
          <w:sz w:val="24"/>
          <w:szCs w:val="24"/>
        </w:rPr>
        <w:t xml:space="preserve">3 </w:t>
      </w:r>
      <w:proofErr w:type="spellStart"/>
      <w:r w:rsidRPr="00857417">
        <w:rPr>
          <w:rStyle w:val="Siln"/>
          <w:rFonts w:cs="Times New Roman"/>
          <w:b w:val="0"/>
          <w:sz w:val="24"/>
          <w:szCs w:val="24"/>
        </w:rPr>
        <w:t>Tdo</w:t>
      </w:r>
      <w:proofErr w:type="spellEnd"/>
      <w:r w:rsidRPr="00857417">
        <w:rPr>
          <w:rStyle w:val="Siln"/>
          <w:rFonts w:cs="Times New Roman"/>
          <w:b w:val="0"/>
          <w:sz w:val="24"/>
          <w:szCs w:val="24"/>
        </w:rPr>
        <w:t xml:space="preserve"> 810/2004</w:t>
      </w:r>
    </w:p>
    <w:p w:rsidR="00073F87" w:rsidRPr="00073F87" w:rsidRDefault="00073F87" w:rsidP="00857417">
      <w:pPr>
        <w:pStyle w:val="Textpoznpodarou"/>
        <w:spacing w:line="360" w:lineRule="auto"/>
        <w:jc w:val="both"/>
        <w:rPr>
          <w:rFonts w:cs="Times New Roman"/>
          <w:sz w:val="24"/>
          <w:szCs w:val="24"/>
        </w:rPr>
      </w:pPr>
      <w:r>
        <w:rPr>
          <w:rStyle w:val="Siln"/>
          <w:rFonts w:cs="Times New Roman"/>
          <w:b w:val="0"/>
          <w:sz w:val="24"/>
          <w:szCs w:val="24"/>
        </w:rPr>
        <w:t xml:space="preserve">Usnesení Nejvyššího soudu ze dne 20. října 2004, </w:t>
      </w:r>
      <w:proofErr w:type="spellStart"/>
      <w:r w:rsidRPr="00857417">
        <w:rPr>
          <w:rStyle w:val="Siln"/>
          <w:rFonts w:cs="Times New Roman"/>
          <w:b w:val="0"/>
          <w:sz w:val="24"/>
          <w:szCs w:val="24"/>
        </w:rPr>
        <w:t>sp</w:t>
      </w:r>
      <w:proofErr w:type="spellEnd"/>
      <w:r w:rsidRPr="00857417">
        <w:rPr>
          <w:rStyle w:val="Siln"/>
          <w:rFonts w:cs="Times New Roman"/>
          <w:b w:val="0"/>
          <w:sz w:val="24"/>
          <w:szCs w:val="24"/>
        </w:rPr>
        <w:t xml:space="preserve">. zn. 5 </w:t>
      </w:r>
      <w:proofErr w:type="spellStart"/>
      <w:r w:rsidRPr="00857417">
        <w:rPr>
          <w:rStyle w:val="Siln"/>
          <w:rFonts w:cs="Times New Roman"/>
          <w:b w:val="0"/>
          <w:sz w:val="24"/>
          <w:szCs w:val="24"/>
        </w:rPr>
        <w:t>Tdo</w:t>
      </w:r>
      <w:proofErr w:type="spellEnd"/>
      <w:r w:rsidRPr="00857417">
        <w:rPr>
          <w:rStyle w:val="Siln"/>
          <w:rFonts w:cs="Times New Roman"/>
          <w:b w:val="0"/>
          <w:sz w:val="24"/>
          <w:szCs w:val="24"/>
        </w:rPr>
        <w:t xml:space="preserve"> 1173/2004</w:t>
      </w:r>
    </w:p>
    <w:p w:rsidR="00073F87" w:rsidRPr="00073F87" w:rsidRDefault="00073F87" w:rsidP="00073F87">
      <w:pPr>
        <w:pStyle w:val="Textpoznpodarou"/>
        <w:spacing w:line="360" w:lineRule="auto"/>
        <w:rPr>
          <w:bCs/>
          <w:sz w:val="24"/>
          <w:szCs w:val="24"/>
        </w:rPr>
      </w:pPr>
      <w:r w:rsidRPr="00857417">
        <w:rPr>
          <w:rFonts w:cs="Times New Roman"/>
          <w:sz w:val="24"/>
          <w:szCs w:val="24"/>
        </w:rPr>
        <w:t>Rozhodnutí Nejvyššího soud</w:t>
      </w:r>
      <w:r>
        <w:rPr>
          <w:rFonts w:cs="Times New Roman"/>
          <w:sz w:val="24"/>
          <w:szCs w:val="24"/>
        </w:rPr>
        <w:t>u</w:t>
      </w:r>
      <w:r w:rsidRPr="00857417">
        <w:rPr>
          <w:rFonts w:cs="Times New Roman"/>
          <w:sz w:val="24"/>
          <w:szCs w:val="24"/>
        </w:rPr>
        <w:t xml:space="preserve"> ze dne 24. března 2005, </w:t>
      </w:r>
      <w:proofErr w:type="spellStart"/>
      <w:r w:rsidRPr="00857417">
        <w:rPr>
          <w:rFonts w:cs="Times New Roman"/>
          <w:sz w:val="24"/>
          <w:szCs w:val="24"/>
        </w:rPr>
        <w:t>sp</w:t>
      </w:r>
      <w:proofErr w:type="spellEnd"/>
      <w:r w:rsidRPr="00857417">
        <w:rPr>
          <w:rFonts w:cs="Times New Roman"/>
          <w:sz w:val="24"/>
          <w:szCs w:val="24"/>
        </w:rPr>
        <w:t xml:space="preserve">. zn. 5 </w:t>
      </w:r>
      <w:proofErr w:type="spellStart"/>
      <w:r w:rsidRPr="00857417">
        <w:rPr>
          <w:rFonts w:cs="Times New Roman"/>
          <w:sz w:val="24"/>
          <w:szCs w:val="24"/>
        </w:rPr>
        <w:t>Tdo</w:t>
      </w:r>
      <w:proofErr w:type="spellEnd"/>
      <w:r w:rsidRPr="00857417">
        <w:rPr>
          <w:rFonts w:cs="Times New Roman"/>
          <w:sz w:val="24"/>
          <w:szCs w:val="24"/>
        </w:rPr>
        <w:t xml:space="preserve"> 251/2005</w:t>
      </w:r>
    </w:p>
    <w:p w:rsidR="00073F87" w:rsidRDefault="00073F87" w:rsidP="00857417">
      <w:pPr>
        <w:pStyle w:val="Textpoznpodarou"/>
        <w:spacing w:line="360" w:lineRule="auto"/>
        <w:jc w:val="both"/>
        <w:rPr>
          <w:rFonts w:cs="Times New Roman"/>
          <w:bCs/>
          <w:sz w:val="24"/>
          <w:szCs w:val="24"/>
        </w:rPr>
      </w:pPr>
      <w:r w:rsidRPr="00857417">
        <w:rPr>
          <w:rFonts w:cs="Times New Roman"/>
          <w:sz w:val="24"/>
          <w:szCs w:val="24"/>
        </w:rPr>
        <w:t xml:space="preserve">Usnesení Nejvyššího soudu ze dne 24. března 2005, </w:t>
      </w:r>
      <w:proofErr w:type="spellStart"/>
      <w:r w:rsidRPr="00857417">
        <w:rPr>
          <w:rFonts w:cs="Times New Roman"/>
          <w:sz w:val="24"/>
          <w:szCs w:val="24"/>
        </w:rPr>
        <w:t>sp</w:t>
      </w:r>
      <w:proofErr w:type="spellEnd"/>
      <w:r w:rsidRPr="00857417">
        <w:rPr>
          <w:rFonts w:cs="Times New Roman"/>
          <w:sz w:val="24"/>
          <w:szCs w:val="24"/>
        </w:rPr>
        <w:t xml:space="preserve">. zn. </w:t>
      </w:r>
      <w:r w:rsidRPr="00857417">
        <w:rPr>
          <w:rFonts w:cs="Times New Roman"/>
          <w:bCs/>
          <w:sz w:val="24"/>
          <w:szCs w:val="24"/>
        </w:rPr>
        <w:t xml:space="preserve">8 </w:t>
      </w:r>
      <w:proofErr w:type="spellStart"/>
      <w:r w:rsidRPr="00857417">
        <w:rPr>
          <w:rFonts w:cs="Times New Roman"/>
          <w:bCs/>
          <w:sz w:val="24"/>
          <w:szCs w:val="24"/>
        </w:rPr>
        <w:t>Tdo</w:t>
      </w:r>
      <w:proofErr w:type="spellEnd"/>
      <w:r w:rsidRPr="00857417">
        <w:rPr>
          <w:rFonts w:cs="Times New Roman"/>
          <w:bCs/>
          <w:sz w:val="24"/>
          <w:szCs w:val="24"/>
        </w:rPr>
        <w:t xml:space="preserve"> 241/2005</w:t>
      </w:r>
    </w:p>
    <w:p w:rsidR="00073F87" w:rsidRDefault="00073F87" w:rsidP="00857417">
      <w:pPr>
        <w:pStyle w:val="Textpoznpodarou"/>
        <w:spacing w:line="360" w:lineRule="auto"/>
        <w:jc w:val="both"/>
        <w:rPr>
          <w:rFonts w:cs="Times New Roman"/>
          <w:bCs/>
          <w:sz w:val="24"/>
          <w:szCs w:val="24"/>
        </w:rPr>
      </w:pPr>
      <w:r w:rsidRPr="00857417">
        <w:rPr>
          <w:rFonts w:cs="Times New Roman"/>
          <w:bCs/>
          <w:sz w:val="24"/>
          <w:szCs w:val="24"/>
        </w:rPr>
        <w:t xml:space="preserve">Usnesení Nejvyššího soudu ze dne 4. dubna 2007, </w:t>
      </w:r>
      <w:proofErr w:type="spellStart"/>
      <w:r w:rsidRPr="00857417">
        <w:rPr>
          <w:rFonts w:cs="Times New Roman"/>
          <w:bCs/>
          <w:sz w:val="24"/>
          <w:szCs w:val="24"/>
        </w:rPr>
        <w:t>sp</w:t>
      </w:r>
      <w:proofErr w:type="spellEnd"/>
      <w:r w:rsidRPr="00857417">
        <w:rPr>
          <w:rFonts w:cs="Times New Roman"/>
          <w:bCs/>
          <w:sz w:val="24"/>
          <w:szCs w:val="24"/>
        </w:rPr>
        <w:t xml:space="preserve">. zn. 3 </w:t>
      </w:r>
      <w:proofErr w:type="spellStart"/>
      <w:r w:rsidRPr="00857417">
        <w:rPr>
          <w:rFonts w:cs="Times New Roman"/>
          <w:bCs/>
          <w:sz w:val="24"/>
          <w:szCs w:val="24"/>
        </w:rPr>
        <w:t>Tdo</w:t>
      </w:r>
      <w:proofErr w:type="spellEnd"/>
      <w:r>
        <w:rPr>
          <w:rFonts w:cs="Times New Roman"/>
          <w:bCs/>
          <w:sz w:val="24"/>
          <w:szCs w:val="24"/>
        </w:rPr>
        <w:t xml:space="preserve"> 328/2007</w:t>
      </w:r>
    </w:p>
    <w:p w:rsidR="00073F87" w:rsidRPr="00073F87" w:rsidRDefault="00073F87" w:rsidP="00857417">
      <w:pPr>
        <w:pStyle w:val="Textpoznpodarou"/>
        <w:spacing w:line="360" w:lineRule="auto"/>
        <w:jc w:val="both"/>
        <w:rPr>
          <w:bCs/>
          <w:sz w:val="24"/>
          <w:szCs w:val="24"/>
        </w:rPr>
      </w:pPr>
      <w:r w:rsidRPr="00857417">
        <w:rPr>
          <w:sz w:val="24"/>
          <w:szCs w:val="24"/>
        </w:rPr>
        <w:t xml:space="preserve">Usnesení Nejvyššího soudu ze dne 21. listopadu 2007, </w:t>
      </w:r>
      <w:proofErr w:type="spellStart"/>
      <w:r w:rsidRPr="00857417">
        <w:rPr>
          <w:sz w:val="24"/>
          <w:szCs w:val="24"/>
        </w:rPr>
        <w:t>sp</w:t>
      </w:r>
      <w:proofErr w:type="spellEnd"/>
      <w:r w:rsidRPr="00857417">
        <w:rPr>
          <w:sz w:val="24"/>
          <w:szCs w:val="24"/>
        </w:rPr>
        <w:t xml:space="preserve">. zn. </w:t>
      </w:r>
      <w:r w:rsidRPr="00857417">
        <w:rPr>
          <w:bCs/>
          <w:sz w:val="24"/>
          <w:szCs w:val="24"/>
        </w:rPr>
        <w:t xml:space="preserve">8 </w:t>
      </w:r>
      <w:proofErr w:type="spellStart"/>
      <w:r w:rsidRPr="00857417">
        <w:rPr>
          <w:bCs/>
          <w:sz w:val="24"/>
          <w:szCs w:val="24"/>
        </w:rPr>
        <w:t>Tdo</w:t>
      </w:r>
      <w:proofErr w:type="spellEnd"/>
      <w:r w:rsidRPr="00857417">
        <w:rPr>
          <w:bCs/>
          <w:sz w:val="24"/>
          <w:szCs w:val="24"/>
        </w:rPr>
        <w:t xml:space="preserve"> 1268/2007</w:t>
      </w:r>
    </w:p>
    <w:p w:rsidR="00073F87" w:rsidRDefault="00073F87" w:rsidP="00857417">
      <w:pPr>
        <w:pStyle w:val="Textpoznpodarou"/>
        <w:spacing w:line="360" w:lineRule="auto"/>
        <w:jc w:val="both"/>
        <w:rPr>
          <w:rStyle w:val="Siln"/>
          <w:rFonts w:cs="Times New Roman"/>
          <w:b w:val="0"/>
          <w:sz w:val="24"/>
          <w:szCs w:val="24"/>
        </w:rPr>
      </w:pPr>
      <w:r w:rsidRPr="00857417">
        <w:rPr>
          <w:rFonts w:cs="Times New Roman"/>
          <w:sz w:val="24"/>
          <w:szCs w:val="24"/>
        </w:rPr>
        <w:t xml:space="preserve">Usnesení Nejvyššího soudu ze dne 29. listopadu 2007, </w:t>
      </w:r>
      <w:proofErr w:type="spellStart"/>
      <w:r w:rsidRPr="00857417">
        <w:rPr>
          <w:rFonts w:cs="Times New Roman"/>
          <w:sz w:val="24"/>
          <w:szCs w:val="24"/>
        </w:rPr>
        <w:t>sp</w:t>
      </w:r>
      <w:proofErr w:type="spellEnd"/>
      <w:r w:rsidRPr="00857417">
        <w:rPr>
          <w:rFonts w:cs="Times New Roman"/>
          <w:sz w:val="24"/>
          <w:szCs w:val="24"/>
        </w:rPr>
        <w:t>. zn</w:t>
      </w:r>
      <w:r w:rsidRPr="00857417">
        <w:rPr>
          <w:rFonts w:cs="Times New Roman"/>
          <w:b/>
          <w:sz w:val="24"/>
          <w:szCs w:val="24"/>
        </w:rPr>
        <w:t xml:space="preserve">. </w:t>
      </w:r>
      <w:r w:rsidRPr="00857417">
        <w:rPr>
          <w:rStyle w:val="Siln"/>
          <w:rFonts w:cs="Times New Roman"/>
          <w:b w:val="0"/>
          <w:sz w:val="24"/>
          <w:szCs w:val="24"/>
        </w:rPr>
        <w:t xml:space="preserve">8 </w:t>
      </w:r>
      <w:proofErr w:type="spellStart"/>
      <w:r w:rsidRPr="00857417">
        <w:rPr>
          <w:rStyle w:val="Siln"/>
          <w:rFonts w:cs="Times New Roman"/>
          <w:b w:val="0"/>
          <w:sz w:val="24"/>
          <w:szCs w:val="24"/>
        </w:rPr>
        <w:t>Tdo</w:t>
      </w:r>
      <w:proofErr w:type="spellEnd"/>
      <w:r w:rsidRPr="00857417">
        <w:rPr>
          <w:rStyle w:val="Siln"/>
          <w:rFonts w:cs="Times New Roman"/>
          <w:b w:val="0"/>
          <w:sz w:val="24"/>
          <w:szCs w:val="24"/>
        </w:rPr>
        <w:t xml:space="preserve"> 1334/2007</w:t>
      </w:r>
    </w:p>
    <w:p w:rsidR="00073F87" w:rsidRDefault="00073F87" w:rsidP="00857417">
      <w:pPr>
        <w:pStyle w:val="Textpoznpodarou"/>
        <w:spacing w:line="360" w:lineRule="auto"/>
        <w:jc w:val="both"/>
        <w:rPr>
          <w:rFonts w:cs="Times New Roman"/>
          <w:bCs/>
          <w:sz w:val="24"/>
          <w:szCs w:val="24"/>
        </w:rPr>
      </w:pPr>
      <w:r w:rsidRPr="00857417">
        <w:rPr>
          <w:rFonts w:cs="Times New Roman"/>
          <w:sz w:val="24"/>
          <w:szCs w:val="24"/>
        </w:rPr>
        <w:t xml:space="preserve">Usnesení Nejvyššího soudu ze dne 30. října 2008, </w:t>
      </w:r>
      <w:proofErr w:type="spellStart"/>
      <w:r w:rsidRPr="00857417">
        <w:rPr>
          <w:rFonts w:cs="Times New Roman"/>
          <w:sz w:val="24"/>
          <w:szCs w:val="24"/>
        </w:rPr>
        <w:t>sp</w:t>
      </w:r>
      <w:proofErr w:type="spellEnd"/>
      <w:r w:rsidRPr="00857417">
        <w:rPr>
          <w:rFonts w:cs="Times New Roman"/>
          <w:sz w:val="24"/>
          <w:szCs w:val="24"/>
        </w:rPr>
        <w:t xml:space="preserve">. zn. </w:t>
      </w:r>
      <w:r w:rsidRPr="00857417">
        <w:rPr>
          <w:rFonts w:cs="Times New Roman"/>
          <w:bCs/>
          <w:sz w:val="24"/>
          <w:szCs w:val="24"/>
        </w:rPr>
        <w:t xml:space="preserve">8 </w:t>
      </w:r>
      <w:proofErr w:type="spellStart"/>
      <w:r w:rsidRPr="00857417">
        <w:rPr>
          <w:rFonts w:cs="Times New Roman"/>
          <w:bCs/>
          <w:sz w:val="24"/>
          <w:szCs w:val="24"/>
        </w:rPr>
        <w:t>Tdo</w:t>
      </w:r>
      <w:proofErr w:type="spellEnd"/>
      <w:r w:rsidRPr="00857417">
        <w:rPr>
          <w:rFonts w:cs="Times New Roman"/>
          <w:bCs/>
          <w:sz w:val="24"/>
          <w:szCs w:val="24"/>
        </w:rPr>
        <w:t xml:space="preserve"> 1152/2008</w:t>
      </w:r>
    </w:p>
    <w:p w:rsidR="00073F87" w:rsidRPr="00073F87" w:rsidRDefault="00073F87" w:rsidP="00857417">
      <w:pPr>
        <w:pStyle w:val="Textpoznpodarou"/>
        <w:spacing w:line="360" w:lineRule="auto"/>
        <w:jc w:val="both"/>
        <w:rPr>
          <w:rStyle w:val="Siln"/>
          <w:b w:val="0"/>
          <w:sz w:val="24"/>
          <w:szCs w:val="24"/>
        </w:rPr>
      </w:pPr>
      <w:r w:rsidRPr="00857417">
        <w:rPr>
          <w:bCs/>
          <w:sz w:val="24"/>
          <w:szCs w:val="24"/>
        </w:rPr>
        <w:t>Usnesení Nejvyššího soud</w:t>
      </w:r>
      <w:r>
        <w:rPr>
          <w:bCs/>
          <w:sz w:val="24"/>
          <w:szCs w:val="24"/>
        </w:rPr>
        <w:t>u</w:t>
      </w:r>
      <w:r w:rsidRPr="00857417">
        <w:rPr>
          <w:bCs/>
          <w:sz w:val="24"/>
          <w:szCs w:val="24"/>
        </w:rPr>
        <w:t xml:space="preserve"> ze dne 31. října 2008, </w:t>
      </w:r>
      <w:proofErr w:type="spellStart"/>
      <w:r w:rsidRPr="00857417">
        <w:rPr>
          <w:bCs/>
          <w:sz w:val="24"/>
          <w:szCs w:val="24"/>
        </w:rPr>
        <w:t>sp</w:t>
      </w:r>
      <w:proofErr w:type="spellEnd"/>
      <w:r w:rsidRPr="00857417">
        <w:rPr>
          <w:bCs/>
          <w:sz w:val="24"/>
          <w:szCs w:val="24"/>
        </w:rPr>
        <w:t xml:space="preserve">. zn. 11 </w:t>
      </w:r>
      <w:proofErr w:type="spellStart"/>
      <w:r w:rsidRPr="00857417">
        <w:rPr>
          <w:bCs/>
          <w:sz w:val="24"/>
          <w:szCs w:val="24"/>
        </w:rPr>
        <w:t>Tdo</w:t>
      </w:r>
      <w:proofErr w:type="spellEnd"/>
      <w:r w:rsidRPr="00857417">
        <w:rPr>
          <w:bCs/>
          <w:sz w:val="24"/>
          <w:szCs w:val="24"/>
        </w:rPr>
        <w:t xml:space="preserve"> 1061/2008</w:t>
      </w:r>
    </w:p>
    <w:p w:rsidR="00073F87" w:rsidRDefault="00073F87" w:rsidP="00857417">
      <w:pPr>
        <w:pStyle w:val="Textpoznpodarou"/>
        <w:spacing w:line="360" w:lineRule="auto"/>
        <w:jc w:val="both"/>
        <w:rPr>
          <w:rFonts w:cs="Times New Roman"/>
          <w:bCs/>
          <w:sz w:val="24"/>
          <w:szCs w:val="24"/>
        </w:rPr>
      </w:pPr>
      <w:r w:rsidRPr="00857417">
        <w:rPr>
          <w:rFonts w:cs="Times New Roman"/>
          <w:sz w:val="24"/>
          <w:szCs w:val="24"/>
        </w:rPr>
        <w:t xml:space="preserve">Usnesení Nejvyššího soud ze dne 4. února 2009, </w:t>
      </w:r>
      <w:proofErr w:type="spellStart"/>
      <w:r w:rsidRPr="00857417">
        <w:rPr>
          <w:rFonts w:cs="Times New Roman"/>
          <w:sz w:val="24"/>
          <w:szCs w:val="24"/>
        </w:rPr>
        <w:t>sp</w:t>
      </w:r>
      <w:proofErr w:type="spellEnd"/>
      <w:r w:rsidRPr="00857417">
        <w:rPr>
          <w:rFonts w:cs="Times New Roman"/>
          <w:sz w:val="24"/>
          <w:szCs w:val="24"/>
        </w:rPr>
        <w:t xml:space="preserve">. zn. </w:t>
      </w:r>
      <w:r w:rsidRPr="00857417">
        <w:rPr>
          <w:rFonts w:cs="Times New Roman"/>
          <w:bCs/>
          <w:sz w:val="24"/>
          <w:szCs w:val="24"/>
        </w:rPr>
        <w:t xml:space="preserve">7 </w:t>
      </w:r>
      <w:proofErr w:type="spellStart"/>
      <w:r w:rsidRPr="00857417">
        <w:rPr>
          <w:rFonts w:cs="Times New Roman"/>
          <w:bCs/>
          <w:sz w:val="24"/>
          <w:szCs w:val="24"/>
        </w:rPr>
        <w:t>Tdo</w:t>
      </w:r>
      <w:proofErr w:type="spellEnd"/>
      <w:r w:rsidRPr="00857417">
        <w:rPr>
          <w:rFonts w:cs="Times New Roman"/>
          <w:bCs/>
          <w:sz w:val="24"/>
          <w:szCs w:val="24"/>
        </w:rPr>
        <w:t xml:space="preserve"> 17/2009</w:t>
      </w:r>
    </w:p>
    <w:p w:rsidR="00073F87" w:rsidRPr="00073F87" w:rsidRDefault="00073F87" w:rsidP="00857417">
      <w:pPr>
        <w:pStyle w:val="Textpoznpodarou"/>
        <w:spacing w:line="360" w:lineRule="auto"/>
        <w:jc w:val="both"/>
        <w:rPr>
          <w:bCs/>
          <w:sz w:val="24"/>
          <w:szCs w:val="24"/>
        </w:rPr>
      </w:pPr>
      <w:r w:rsidRPr="00857417">
        <w:rPr>
          <w:bCs/>
          <w:sz w:val="24"/>
          <w:szCs w:val="24"/>
        </w:rPr>
        <w:t xml:space="preserve">Usnesení Nejvyššího soudu ze dne 11. února 2009, </w:t>
      </w:r>
      <w:proofErr w:type="spellStart"/>
      <w:r w:rsidRPr="00857417">
        <w:rPr>
          <w:bCs/>
          <w:sz w:val="24"/>
          <w:szCs w:val="24"/>
        </w:rPr>
        <w:t>sp</w:t>
      </w:r>
      <w:proofErr w:type="spellEnd"/>
      <w:r w:rsidRPr="00857417">
        <w:rPr>
          <w:bCs/>
          <w:sz w:val="24"/>
          <w:szCs w:val="24"/>
        </w:rPr>
        <w:t xml:space="preserve">. zn. 3 </w:t>
      </w:r>
      <w:proofErr w:type="spellStart"/>
      <w:r w:rsidRPr="00857417">
        <w:rPr>
          <w:bCs/>
          <w:sz w:val="24"/>
          <w:szCs w:val="24"/>
        </w:rPr>
        <w:t>Tdo</w:t>
      </w:r>
      <w:proofErr w:type="spellEnd"/>
      <w:r w:rsidRPr="00857417">
        <w:rPr>
          <w:bCs/>
          <w:sz w:val="24"/>
          <w:szCs w:val="24"/>
        </w:rPr>
        <w:t xml:space="preserve"> 80/2009</w:t>
      </w:r>
    </w:p>
    <w:p w:rsidR="00073F87" w:rsidRDefault="00073F87" w:rsidP="00857417">
      <w:pPr>
        <w:pStyle w:val="Textpoznpodarou"/>
        <w:spacing w:line="360" w:lineRule="auto"/>
        <w:jc w:val="both"/>
        <w:rPr>
          <w:bCs/>
          <w:sz w:val="24"/>
          <w:szCs w:val="24"/>
        </w:rPr>
      </w:pPr>
      <w:r w:rsidRPr="00857417">
        <w:rPr>
          <w:sz w:val="24"/>
          <w:szCs w:val="24"/>
        </w:rPr>
        <w:t xml:space="preserve">Unesení Nejvyššího soudu ze dne 24. února 2010, </w:t>
      </w:r>
      <w:proofErr w:type="spellStart"/>
      <w:r w:rsidRPr="00857417">
        <w:rPr>
          <w:sz w:val="24"/>
          <w:szCs w:val="24"/>
        </w:rPr>
        <w:t>sp</w:t>
      </w:r>
      <w:proofErr w:type="spellEnd"/>
      <w:r w:rsidRPr="00857417">
        <w:rPr>
          <w:sz w:val="24"/>
          <w:szCs w:val="24"/>
        </w:rPr>
        <w:t xml:space="preserve">. zn. </w:t>
      </w:r>
      <w:r w:rsidRPr="00857417">
        <w:rPr>
          <w:bCs/>
          <w:sz w:val="24"/>
          <w:szCs w:val="24"/>
        </w:rPr>
        <w:t xml:space="preserve">6 </w:t>
      </w:r>
      <w:proofErr w:type="spellStart"/>
      <w:r w:rsidRPr="00857417">
        <w:rPr>
          <w:bCs/>
          <w:sz w:val="24"/>
          <w:szCs w:val="24"/>
        </w:rPr>
        <w:t>Tdo</w:t>
      </w:r>
      <w:proofErr w:type="spellEnd"/>
      <w:r w:rsidRPr="00857417">
        <w:rPr>
          <w:bCs/>
          <w:sz w:val="24"/>
          <w:szCs w:val="24"/>
        </w:rPr>
        <w:t xml:space="preserve"> 102/2010</w:t>
      </w:r>
    </w:p>
    <w:p w:rsidR="00073F87" w:rsidRPr="00073F87" w:rsidRDefault="00073F87" w:rsidP="00857417">
      <w:pPr>
        <w:pStyle w:val="Textpoznpodarou"/>
        <w:spacing w:line="360" w:lineRule="auto"/>
        <w:jc w:val="both"/>
        <w:rPr>
          <w:sz w:val="24"/>
          <w:szCs w:val="24"/>
        </w:rPr>
      </w:pPr>
      <w:r w:rsidRPr="00857417">
        <w:rPr>
          <w:sz w:val="24"/>
          <w:szCs w:val="24"/>
        </w:rPr>
        <w:t>Usnesení Nejvyššího soudu ze dne 18. březn</w:t>
      </w:r>
      <w:r>
        <w:rPr>
          <w:sz w:val="24"/>
          <w:szCs w:val="24"/>
        </w:rPr>
        <w:t xml:space="preserve">a 2010, </w:t>
      </w:r>
      <w:proofErr w:type="spellStart"/>
      <w:r>
        <w:rPr>
          <w:sz w:val="24"/>
          <w:szCs w:val="24"/>
        </w:rPr>
        <w:t>sp</w:t>
      </w:r>
      <w:proofErr w:type="spellEnd"/>
      <w:r>
        <w:rPr>
          <w:sz w:val="24"/>
          <w:szCs w:val="24"/>
        </w:rPr>
        <w:t xml:space="preserve">. zn. 6 </w:t>
      </w:r>
      <w:proofErr w:type="spellStart"/>
      <w:r>
        <w:rPr>
          <w:sz w:val="24"/>
          <w:szCs w:val="24"/>
        </w:rPr>
        <w:t>Tdo</w:t>
      </w:r>
      <w:proofErr w:type="spellEnd"/>
      <w:r>
        <w:rPr>
          <w:sz w:val="24"/>
          <w:szCs w:val="24"/>
        </w:rPr>
        <w:t xml:space="preserve"> 252/2010</w:t>
      </w:r>
    </w:p>
    <w:p w:rsidR="00857417" w:rsidRDefault="00857417" w:rsidP="00857417">
      <w:pPr>
        <w:pStyle w:val="Textpoznpodarou"/>
        <w:spacing w:line="360" w:lineRule="auto"/>
        <w:rPr>
          <w:rFonts w:cs="Times New Roman"/>
          <w:bCs/>
          <w:sz w:val="24"/>
          <w:szCs w:val="24"/>
        </w:rPr>
      </w:pPr>
      <w:r w:rsidRPr="00857417">
        <w:rPr>
          <w:rFonts w:cs="Times New Roman"/>
          <w:sz w:val="24"/>
          <w:szCs w:val="24"/>
        </w:rPr>
        <w:t xml:space="preserve">Usnesení Nejvyššího soudu ze dne 31. března 2010, </w:t>
      </w:r>
      <w:proofErr w:type="spellStart"/>
      <w:r w:rsidRPr="00857417">
        <w:rPr>
          <w:rFonts w:cs="Times New Roman"/>
          <w:sz w:val="24"/>
          <w:szCs w:val="24"/>
        </w:rPr>
        <w:t>sp</w:t>
      </w:r>
      <w:proofErr w:type="spellEnd"/>
      <w:r w:rsidRPr="00857417">
        <w:rPr>
          <w:rFonts w:cs="Times New Roman"/>
          <w:sz w:val="24"/>
          <w:szCs w:val="24"/>
        </w:rPr>
        <w:t>. zn.</w:t>
      </w:r>
      <w:r w:rsidRPr="00857417">
        <w:rPr>
          <w:bCs/>
          <w:sz w:val="24"/>
          <w:szCs w:val="24"/>
        </w:rPr>
        <w:t xml:space="preserve"> </w:t>
      </w:r>
      <w:r w:rsidRPr="00857417">
        <w:rPr>
          <w:rFonts w:cs="Times New Roman"/>
          <w:bCs/>
          <w:sz w:val="24"/>
          <w:szCs w:val="24"/>
        </w:rPr>
        <w:t xml:space="preserve">6 </w:t>
      </w:r>
      <w:proofErr w:type="spellStart"/>
      <w:r w:rsidRPr="00857417">
        <w:rPr>
          <w:rFonts w:cs="Times New Roman"/>
          <w:bCs/>
          <w:sz w:val="24"/>
          <w:szCs w:val="24"/>
        </w:rPr>
        <w:t>Tdo</w:t>
      </w:r>
      <w:proofErr w:type="spellEnd"/>
      <w:r w:rsidRPr="00857417">
        <w:rPr>
          <w:rFonts w:cs="Times New Roman"/>
          <w:bCs/>
          <w:sz w:val="24"/>
          <w:szCs w:val="24"/>
        </w:rPr>
        <w:t xml:space="preserve"> 229/2010</w:t>
      </w:r>
    </w:p>
    <w:p w:rsidR="00073F87" w:rsidRPr="00857417" w:rsidRDefault="00073F87" w:rsidP="00073F87">
      <w:pPr>
        <w:pStyle w:val="Textpoznpodarou"/>
        <w:spacing w:line="360" w:lineRule="auto"/>
        <w:rPr>
          <w:bCs/>
          <w:sz w:val="24"/>
          <w:szCs w:val="24"/>
        </w:rPr>
      </w:pPr>
      <w:r w:rsidRPr="00857417">
        <w:rPr>
          <w:sz w:val="24"/>
          <w:szCs w:val="24"/>
        </w:rPr>
        <w:t xml:space="preserve">Usnesení Nejvyššího soudu ze dne 12. května 2010, </w:t>
      </w:r>
      <w:proofErr w:type="spellStart"/>
      <w:r w:rsidRPr="00857417">
        <w:rPr>
          <w:sz w:val="24"/>
          <w:szCs w:val="24"/>
        </w:rPr>
        <w:t>sp</w:t>
      </w:r>
      <w:proofErr w:type="spellEnd"/>
      <w:r w:rsidRPr="00857417">
        <w:rPr>
          <w:sz w:val="24"/>
          <w:szCs w:val="24"/>
        </w:rPr>
        <w:t xml:space="preserve">. zn. </w:t>
      </w:r>
      <w:r w:rsidRPr="00857417">
        <w:rPr>
          <w:bCs/>
          <w:sz w:val="24"/>
          <w:szCs w:val="24"/>
        </w:rPr>
        <w:t xml:space="preserve">8 </w:t>
      </w:r>
      <w:proofErr w:type="spellStart"/>
      <w:r w:rsidRPr="00857417">
        <w:rPr>
          <w:bCs/>
          <w:sz w:val="24"/>
          <w:szCs w:val="24"/>
        </w:rPr>
        <w:t>Tdo</w:t>
      </w:r>
      <w:proofErr w:type="spellEnd"/>
      <w:r w:rsidRPr="00857417">
        <w:rPr>
          <w:bCs/>
          <w:sz w:val="24"/>
          <w:szCs w:val="24"/>
        </w:rPr>
        <w:t xml:space="preserve"> 449</w:t>
      </w:r>
      <w:r>
        <w:rPr>
          <w:bCs/>
          <w:sz w:val="24"/>
          <w:szCs w:val="24"/>
        </w:rPr>
        <w:t>/2010</w:t>
      </w:r>
    </w:p>
    <w:p w:rsidR="00073F87" w:rsidRPr="00073F87" w:rsidRDefault="00073F87" w:rsidP="00073F87">
      <w:pPr>
        <w:pStyle w:val="Textpoznpodarou"/>
        <w:spacing w:line="360" w:lineRule="auto"/>
        <w:jc w:val="both"/>
        <w:rPr>
          <w:rFonts w:cs="Times New Roman"/>
          <w:bCs/>
          <w:sz w:val="24"/>
          <w:szCs w:val="24"/>
        </w:rPr>
      </w:pPr>
      <w:r w:rsidRPr="00857417">
        <w:rPr>
          <w:rFonts w:cs="Times New Roman"/>
          <w:sz w:val="24"/>
          <w:szCs w:val="24"/>
        </w:rPr>
        <w:t xml:space="preserve">Usnesení Nejvyššího soudu ze dne 12. srpna 2010, </w:t>
      </w:r>
      <w:proofErr w:type="spellStart"/>
      <w:r w:rsidRPr="00857417">
        <w:rPr>
          <w:rFonts w:cs="Times New Roman"/>
          <w:sz w:val="24"/>
          <w:szCs w:val="24"/>
        </w:rPr>
        <w:t>sp</w:t>
      </w:r>
      <w:proofErr w:type="spellEnd"/>
      <w:r w:rsidRPr="00857417">
        <w:rPr>
          <w:rFonts w:cs="Times New Roman"/>
          <w:sz w:val="24"/>
          <w:szCs w:val="24"/>
        </w:rPr>
        <w:t xml:space="preserve">. zn. </w:t>
      </w:r>
      <w:r>
        <w:rPr>
          <w:rFonts w:cs="Times New Roman"/>
          <w:bCs/>
          <w:sz w:val="24"/>
          <w:szCs w:val="24"/>
        </w:rPr>
        <w:t xml:space="preserve">8 </w:t>
      </w:r>
      <w:proofErr w:type="spellStart"/>
      <w:r>
        <w:rPr>
          <w:rFonts w:cs="Times New Roman"/>
          <w:bCs/>
          <w:sz w:val="24"/>
          <w:szCs w:val="24"/>
        </w:rPr>
        <w:t>Tdo</w:t>
      </w:r>
      <w:proofErr w:type="spellEnd"/>
      <w:r>
        <w:rPr>
          <w:rFonts w:cs="Times New Roman"/>
          <w:bCs/>
          <w:sz w:val="24"/>
          <w:szCs w:val="24"/>
        </w:rPr>
        <w:t xml:space="preserve"> 885/2010</w:t>
      </w:r>
    </w:p>
    <w:p w:rsidR="00073F87" w:rsidRPr="00073F87" w:rsidRDefault="00073F87" w:rsidP="00073F87">
      <w:pPr>
        <w:pStyle w:val="Textpoznpodarou"/>
        <w:spacing w:line="360" w:lineRule="auto"/>
        <w:jc w:val="both"/>
        <w:rPr>
          <w:rFonts w:cs="Times New Roman"/>
          <w:sz w:val="24"/>
          <w:szCs w:val="24"/>
        </w:rPr>
      </w:pPr>
      <w:r w:rsidRPr="00857417">
        <w:rPr>
          <w:rFonts w:cs="Times New Roman"/>
          <w:sz w:val="24"/>
          <w:szCs w:val="24"/>
        </w:rPr>
        <w:t xml:space="preserve">Rozsudek Nejvyššího soudu ze dne 4. listopadu 2010, </w:t>
      </w:r>
      <w:proofErr w:type="spellStart"/>
      <w:r w:rsidRPr="00857417">
        <w:rPr>
          <w:rFonts w:cs="Times New Roman"/>
          <w:sz w:val="24"/>
          <w:szCs w:val="24"/>
        </w:rPr>
        <w:t>sp</w:t>
      </w:r>
      <w:proofErr w:type="spellEnd"/>
      <w:r w:rsidRPr="00857417">
        <w:rPr>
          <w:rFonts w:cs="Times New Roman"/>
          <w:sz w:val="24"/>
          <w:szCs w:val="24"/>
        </w:rPr>
        <w:t xml:space="preserve">. zn. </w:t>
      </w:r>
      <w:r w:rsidRPr="00857417">
        <w:rPr>
          <w:rFonts w:cs="Times New Roman"/>
          <w:bCs/>
          <w:sz w:val="24"/>
          <w:szCs w:val="24"/>
        </w:rPr>
        <w:t>4</w:t>
      </w:r>
      <w:r w:rsidRPr="00857417">
        <w:rPr>
          <w:rFonts w:cs="Times New Roman"/>
          <w:sz w:val="24"/>
          <w:szCs w:val="24"/>
        </w:rPr>
        <w:t xml:space="preserve"> </w:t>
      </w:r>
      <w:proofErr w:type="spellStart"/>
      <w:r>
        <w:rPr>
          <w:rFonts w:cs="Times New Roman"/>
          <w:bCs/>
          <w:sz w:val="24"/>
          <w:szCs w:val="24"/>
        </w:rPr>
        <w:t>Tz</w:t>
      </w:r>
      <w:proofErr w:type="spellEnd"/>
      <w:r>
        <w:rPr>
          <w:rFonts w:cs="Times New Roman"/>
          <w:bCs/>
          <w:sz w:val="24"/>
          <w:szCs w:val="24"/>
        </w:rPr>
        <w:t xml:space="preserve"> 62/2010</w:t>
      </w:r>
    </w:p>
    <w:p w:rsidR="00073F87" w:rsidRDefault="00073F87" w:rsidP="00073F87">
      <w:pPr>
        <w:pStyle w:val="Textpoznpodarou"/>
        <w:spacing w:line="360" w:lineRule="auto"/>
        <w:rPr>
          <w:sz w:val="24"/>
          <w:szCs w:val="24"/>
        </w:rPr>
      </w:pPr>
      <w:r w:rsidRPr="00857417">
        <w:rPr>
          <w:sz w:val="24"/>
          <w:szCs w:val="24"/>
        </w:rPr>
        <w:t xml:space="preserve">Rozsudek Nejvyššího správního soudu ze dne 22. listopadu </w:t>
      </w:r>
      <w:r w:rsidR="006A2294">
        <w:rPr>
          <w:sz w:val="24"/>
          <w:szCs w:val="24"/>
        </w:rPr>
        <w:t xml:space="preserve">2007, č. </w:t>
      </w:r>
      <w:proofErr w:type="spellStart"/>
      <w:r w:rsidR="006A2294">
        <w:rPr>
          <w:sz w:val="24"/>
          <w:szCs w:val="24"/>
        </w:rPr>
        <w:t>j</w:t>
      </w:r>
      <w:proofErr w:type="spellEnd"/>
      <w:r w:rsidR="006A2294">
        <w:rPr>
          <w:sz w:val="24"/>
          <w:szCs w:val="24"/>
        </w:rPr>
        <w:t>. 5 As 42/2007-</w:t>
      </w:r>
      <w:r w:rsidRPr="00857417">
        <w:rPr>
          <w:sz w:val="24"/>
          <w:szCs w:val="24"/>
        </w:rPr>
        <w:t>54</w:t>
      </w:r>
    </w:p>
    <w:p w:rsidR="00857417" w:rsidRPr="00857417" w:rsidRDefault="00857417" w:rsidP="00857417">
      <w:pPr>
        <w:pStyle w:val="Textpoznpodarou"/>
        <w:spacing w:line="360" w:lineRule="auto"/>
        <w:jc w:val="both"/>
        <w:rPr>
          <w:sz w:val="24"/>
          <w:szCs w:val="24"/>
        </w:rPr>
      </w:pPr>
      <w:r w:rsidRPr="00857417">
        <w:rPr>
          <w:sz w:val="24"/>
          <w:szCs w:val="24"/>
        </w:rPr>
        <w:t xml:space="preserve">Rozsudek </w:t>
      </w:r>
      <w:r w:rsidR="00073F87">
        <w:rPr>
          <w:sz w:val="24"/>
          <w:szCs w:val="24"/>
        </w:rPr>
        <w:t xml:space="preserve">Nejvyššího správního soudu </w:t>
      </w:r>
      <w:r w:rsidRPr="00857417">
        <w:rPr>
          <w:sz w:val="24"/>
          <w:szCs w:val="24"/>
        </w:rPr>
        <w:t xml:space="preserve">ze dne 24. června 2008, </w:t>
      </w:r>
      <w:proofErr w:type="spellStart"/>
      <w:r w:rsidRPr="00857417">
        <w:rPr>
          <w:sz w:val="24"/>
          <w:szCs w:val="24"/>
        </w:rPr>
        <w:t>sp</w:t>
      </w:r>
      <w:proofErr w:type="spellEnd"/>
      <w:r w:rsidRPr="00857417">
        <w:rPr>
          <w:sz w:val="24"/>
          <w:szCs w:val="24"/>
        </w:rPr>
        <w:t>. zn. 8 As 11/2007-56</w:t>
      </w:r>
    </w:p>
    <w:p w:rsidR="00857417" w:rsidRPr="00857417" w:rsidRDefault="00857417" w:rsidP="00857417">
      <w:pPr>
        <w:pStyle w:val="Textpoznpodarou"/>
        <w:spacing w:line="360" w:lineRule="auto"/>
        <w:jc w:val="both"/>
        <w:rPr>
          <w:sz w:val="24"/>
          <w:szCs w:val="24"/>
        </w:rPr>
      </w:pPr>
      <w:r w:rsidRPr="00857417">
        <w:rPr>
          <w:sz w:val="24"/>
          <w:szCs w:val="24"/>
        </w:rPr>
        <w:t xml:space="preserve">Rozsudek Nejvyššího správního soudu ze dne 16. prosince 2009, </w:t>
      </w:r>
      <w:proofErr w:type="spellStart"/>
      <w:r w:rsidRPr="00857417">
        <w:rPr>
          <w:sz w:val="24"/>
          <w:szCs w:val="24"/>
        </w:rPr>
        <w:t>sp</w:t>
      </w:r>
      <w:proofErr w:type="spellEnd"/>
      <w:r w:rsidRPr="00857417">
        <w:rPr>
          <w:sz w:val="24"/>
          <w:szCs w:val="24"/>
        </w:rPr>
        <w:t>. zn. 6 As 40/2009-131</w:t>
      </w:r>
    </w:p>
    <w:p w:rsidR="00857417" w:rsidRDefault="00857417" w:rsidP="006E3EBB">
      <w:pPr>
        <w:pStyle w:val="Textpoznpodarou"/>
        <w:rPr>
          <w:rFonts w:cs="Times New Roman"/>
        </w:rPr>
      </w:pPr>
    </w:p>
    <w:p w:rsidR="006A2294" w:rsidRPr="006A2294" w:rsidRDefault="006A2294" w:rsidP="00111ABB">
      <w:pPr>
        <w:pStyle w:val="Textpoznpodarou"/>
        <w:rPr>
          <w:rFonts w:cs="Times New Roman"/>
          <w:sz w:val="28"/>
          <w:szCs w:val="28"/>
          <w:u w:val="single"/>
        </w:rPr>
      </w:pPr>
      <w:r w:rsidRPr="006A2294">
        <w:rPr>
          <w:rFonts w:cs="Times New Roman"/>
          <w:sz w:val="28"/>
          <w:szCs w:val="28"/>
          <w:u w:val="single"/>
        </w:rPr>
        <w:t xml:space="preserve">Internetové </w:t>
      </w:r>
      <w:r w:rsidR="006D4B3E">
        <w:rPr>
          <w:rFonts w:cs="Times New Roman"/>
          <w:sz w:val="28"/>
          <w:szCs w:val="28"/>
          <w:u w:val="single"/>
        </w:rPr>
        <w:t>články</w:t>
      </w:r>
    </w:p>
    <w:p w:rsidR="006A2294" w:rsidRDefault="006A2294" w:rsidP="006A2294">
      <w:pPr>
        <w:pStyle w:val="Bezmezer"/>
        <w:jc w:val="both"/>
        <w:rPr>
          <w:rFonts w:ascii="Times New Roman" w:hAnsi="Times New Roman" w:cs="Times New Roman"/>
          <w:color w:val="000000"/>
          <w:sz w:val="20"/>
          <w:szCs w:val="20"/>
        </w:rPr>
      </w:pPr>
    </w:p>
    <w:p w:rsidR="006A2294" w:rsidRPr="00B2069A" w:rsidRDefault="006A2294" w:rsidP="006D4B3E">
      <w:pPr>
        <w:pStyle w:val="Bezmezer"/>
        <w:spacing w:line="360" w:lineRule="auto"/>
        <w:ind w:left="284" w:hanging="284"/>
        <w:jc w:val="both"/>
        <w:rPr>
          <w:rFonts w:ascii="Times New Roman" w:hAnsi="Times New Roman" w:cs="Times New Roman"/>
          <w:b/>
          <w:bCs/>
          <w:color w:val="000000"/>
          <w:sz w:val="24"/>
          <w:szCs w:val="24"/>
        </w:rPr>
      </w:pPr>
      <w:r w:rsidRPr="00B2069A">
        <w:rPr>
          <w:rFonts w:ascii="Times New Roman" w:hAnsi="Times New Roman" w:cs="Times New Roman"/>
          <w:color w:val="000000"/>
          <w:sz w:val="24"/>
          <w:szCs w:val="24"/>
        </w:rPr>
        <w:t xml:space="preserve">PAVLIŠOVÁ, Radka. </w:t>
      </w:r>
      <w:r w:rsidRPr="00B2069A">
        <w:rPr>
          <w:rFonts w:ascii="Times New Roman" w:hAnsi="Times New Roman" w:cs="Times New Roman"/>
          <w:bCs/>
          <w:i/>
          <w:color w:val="000000"/>
          <w:sz w:val="24"/>
          <w:szCs w:val="24"/>
        </w:rPr>
        <w:t>Nevýhodný pronájem ploch na reklamu podél dálnic</w:t>
      </w:r>
      <w:r w:rsidRPr="00B2069A">
        <w:rPr>
          <w:rFonts w:ascii="Times New Roman" w:hAnsi="Times New Roman" w:cs="Times New Roman"/>
          <w:b/>
          <w:bCs/>
          <w:color w:val="000000"/>
          <w:sz w:val="24"/>
          <w:szCs w:val="24"/>
        </w:rPr>
        <w:t xml:space="preserve"> </w:t>
      </w:r>
      <w:r w:rsidRPr="00B2069A">
        <w:rPr>
          <w:rFonts w:ascii="Times New Roman" w:hAnsi="Times New Roman" w:cs="Times New Roman"/>
          <w:color w:val="000000"/>
          <w:sz w:val="24"/>
          <w:szCs w:val="24"/>
        </w:rPr>
        <w:t xml:space="preserve">[online]. </w:t>
      </w:r>
      <w:proofErr w:type="spellStart"/>
      <w:r w:rsidRPr="00B2069A">
        <w:rPr>
          <w:rFonts w:ascii="Times New Roman" w:hAnsi="Times New Roman" w:cs="Times New Roman"/>
          <w:color w:val="000000"/>
          <w:sz w:val="24"/>
          <w:szCs w:val="24"/>
        </w:rPr>
        <w:t>Transparency</w:t>
      </w:r>
      <w:proofErr w:type="spellEnd"/>
      <w:r w:rsidRPr="00B2069A">
        <w:rPr>
          <w:rFonts w:ascii="Times New Roman" w:hAnsi="Times New Roman" w:cs="Times New Roman"/>
          <w:color w:val="000000"/>
          <w:sz w:val="24"/>
          <w:szCs w:val="24"/>
        </w:rPr>
        <w:t xml:space="preserve"> </w:t>
      </w:r>
      <w:proofErr w:type="spellStart"/>
      <w:r w:rsidRPr="00B2069A">
        <w:rPr>
          <w:rFonts w:ascii="Times New Roman" w:hAnsi="Times New Roman" w:cs="Times New Roman"/>
          <w:color w:val="000000"/>
          <w:sz w:val="24"/>
          <w:szCs w:val="24"/>
        </w:rPr>
        <w:t>International</w:t>
      </w:r>
      <w:proofErr w:type="spellEnd"/>
      <w:r w:rsidRPr="00B2069A">
        <w:rPr>
          <w:rFonts w:ascii="Times New Roman" w:hAnsi="Times New Roman" w:cs="Times New Roman"/>
          <w:color w:val="000000"/>
          <w:sz w:val="24"/>
          <w:szCs w:val="24"/>
        </w:rPr>
        <w:t xml:space="preserve"> – Česká republika, 18. srpna 2008 [cit. 4. listopadu 2010]. Dostupné na &lt;</w:t>
      </w:r>
      <w:r w:rsidRPr="00B2069A">
        <w:rPr>
          <w:rFonts w:ascii="Times New Roman" w:hAnsi="Times New Roman" w:cs="Times New Roman"/>
          <w:sz w:val="24"/>
          <w:szCs w:val="24"/>
        </w:rPr>
        <w:t xml:space="preserve"> </w:t>
      </w:r>
      <w:r w:rsidRPr="00B2069A">
        <w:rPr>
          <w:rFonts w:ascii="Times New Roman" w:hAnsi="Times New Roman" w:cs="Times New Roman"/>
          <w:color w:val="000000"/>
          <w:sz w:val="24"/>
          <w:szCs w:val="24"/>
        </w:rPr>
        <w:t>http://www.transparency.cz/index.php?lan=cz&amp;id=2957&gt;</w:t>
      </w:r>
    </w:p>
    <w:p w:rsidR="006A2294" w:rsidRPr="00B2069A" w:rsidRDefault="006A2294" w:rsidP="006D4B3E">
      <w:pPr>
        <w:pStyle w:val="Bezmezer"/>
        <w:spacing w:line="360" w:lineRule="auto"/>
        <w:ind w:left="284" w:hanging="284"/>
        <w:jc w:val="both"/>
        <w:rPr>
          <w:rFonts w:ascii="Times New Roman" w:hAnsi="Times New Roman" w:cs="Times New Roman"/>
          <w:color w:val="000000"/>
          <w:sz w:val="24"/>
          <w:szCs w:val="24"/>
        </w:rPr>
      </w:pPr>
      <w:r w:rsidRPr="00B2069A">
        <w:rPr>
          <w:rFonts w:ascii="Times New Roman" w:hAnsi="Times New Roman" w:cs="Times New Roman"/>
          <w:color w:val="000000"/>
          <w:sz w:val="24"/>
          <w:szCs w:val="24"/>
        </w:rPr>
        <w:t xml:space="preserve">WEIKERT, Petr. </w:t>
      </w:r>
      <w:r w:rsidRPr="00B2069A">
        <w:rPr>
          <w:rFonts w:ascii="Times New Roman" w:hAnsi="Times New Roman" w:cs="Times New Roman"/>
          <w:bCs/>
          <w:i/>
          <w:sz w:val="24"/>
          <w:szCs w:val="24"/>
        </w:rPr>
        <w:t>Jak rozptylují billboardy řidiče? Vědci sledují reakce na simulátoru</w:t>
      </w:r>
      <w:r w:rsidRPr="00B2069A">
        <w:rPr>
          <w:rFonts w:ascii="Times New Roman" w:hAnsi="Times New Roman" w:cs="Times New Roman"/>
          <w:b/>
          <w:bCs/>
          <w:color w:val="000000"/>
          <w:sz w:val="24"/>
          <w:szCs w:val="24"/>
        </w:rPr>
        <w:t xml:space="preserve"> </w:t>
      </w:r>
      <w:r w:rsidR="006D4B3E">
        <w:rPr>
          <w:rFonts w:ascii="Times New Roman" w:hAnsi="Times New Roman" w:cs="Times New Roman"/>
          <w:color w:val="000000"/>
          <w:sz w:val="24"/>
          <w:szCs w:val="24"/>
        </w:rPr>
        <w:t xml:space="preserve">[online]. </w:t>
      </w:r>
      <w:proofErr w:type="spellStart"/>
      <w:proofErr w:type="gramStart"/>
      <w:r w:rsidR="006D4B3E">
        <w:rPr>
          <w:rFonts w:ascii="Times New Roman" w:hAnsi="Times New Roman" w:cs="Times New Roman"/>
          <w:color w:val="000000"/>
          <w:sz w:val="24"/>
          <w:szCs w:val="24"/>
        </w:rPr>
        <w:t>iHNed</w:t>
      </w:r>
      <w:proofErr w:type="spellEnd"/>
      <w:proofErr w:type="gramEnd"/>
      <w:r w:rsidR="006D4B3E">
        <w:rPr>
          <w:rFonts w:ascii="Times New Roman" w:hAnsi="Times New Roman" w:cs="Times New Roman"/>
          <w:color w:val="000000"/>
          <w:sz w:val="24"/>
          <w:szCs w:val="24"/>
        </w:rPr>
        <w:t>.</w:t>
      </w:r>
      <w:proofErr w:type="spellStart"/>
      <w:r w:rsidR="006D4B3E">
        <w:rPr>
          <w:rFonts w:ascii="Times New Roman" w:hAnsi="Times New Roman" w:cs="Times New Roman"/>
          <w:color w:val="000000"/>
          <w:sz w:val="24"/>
          <w:szCs w:val="24"/>
        </w:rPr>
        <w:t>cz</w:t>
      </w:r>
      <w:proofErr w:type="spellEnd"/>
      <w:r w:rsidR="006D4B3E">
        <w:rPr>
          <w:rFonts w:ascii="Times New Roman" w:hAnsi="Times New Roman" w:cs="Times New Roman"/>
          <w:color w:val="000000"/>
          <w:sz w:val="24"/>
          <w:szCs w:val="24"/>
        </w:rPr>
        <w:t xml:space="preserve">, </w:t>
      </w:r>
      <w:r w:rsidRPr="00B2069A">
        <w:rPr>
          <w:rFonts w:ascii="Times New Roman" w:hAnsi="Times New Roman" w:cs="Times New Roman"/>
          <w:color w:val="000000"/>
          <w:sz w:val="24"/>
          <w:szCs w:val="24"/>
        </w:rPr>
        <w:t xml:space="preserve">30. října 2010 [cit. 5. listopadu 2010]. Dostupné </w:t>
      </w:r>
      <w:r w:rsidR="006D4B3E">
        <w:rPr>
          <w:rFonts w:ascii="Times New Roman" w:hAnsi="Times New Roman" w:cs="Times New Roman"/>
          <w:color w:val="000000"/>
          <w:sz w:val="24"/>
          <w:szCs w:val="24"/>
        </w:rPr>
        <w:br/>
      </w:r>
      <w:r w:rsidRPr="00B2069A">
        <w:rPr>
          <w:rFonts w:ascii="Times New Roman" w:hAnsi="Times New Roman" w:cs="Times New Roman"/>
          <w:color w:val="000000"/>
          <w:sz w:val="24"/>
          <w:szCs w:val="24"/>
        </w:rPr>
        <w:t>na &lt;</w:t>
      </w:r>
      <w:r w:rsidRPr="00B2069A">
        <w:rPr>
          <w:rFonts w:ascii="Times New Roman" w:hAnsi="Times New Roman" w:cs="Times New Roman"/>
          <w:sz w:val="24"/>
          <w:szCs w:val="24"/>
        </w:rPr>
        <w:t>http://domaci.ihned.cz/c1-47518200-kam-koukaji-ridici-vedci-sleduji-reakce</w:t>
      </w:r>
      <w:r w:rsidR="006D4B3E">
        <w:rPr>
          <w:rFonts w:ascii="Times New Roman" w:hAnsi="Times New Roman" w:cs="Times New Roman"/>
          <w:color w:val="000000"/>
          <w:sz w:val="24"/>
          <w:szCs w:val="24"/>
        </w:rPr>
        <w:t>&gt;</w:t>
      </w:r>
    </w:p>
    <w:p w:rsidR="006A2294" w:rsidRDefault="006A2294" w:rsidP="006D4B3E">
      <w:pPr>
        <w:pStyle w:val="Bezmezer"/>
        <w:spacing w:line="360" w:lineRule="auto"/>
        <w:ind w:left="284" w:hanging="284"/>
        <w:jc w:val="both"/>
        <w:rPr>
          <w:rFonts w:ascii="Times New Roman" w:hAnsi="Times New Roman" w:cs="Times New Roman"/>
          <w:sz w:val="24"/>
          <w:szCs w:val="24"/>
        </w:rPr>
      </w:pPr>
      <w:r w:rsidRPr="00B2069A">
        <w:rPr>
          <w:rFonts w:ascii="Times New Roman" w:hAnsi="Times New Roman" w:cs="Times New Roman"/>
          <w:sz w:val="24"/>
          <w:szCs w:val="24"/>
        </w:rPr>
        <w:t xml:space="preserve">KOCOUREK, Josef. </w:t>
      </w:r>
      <w:r w:rsidRPr="00B2069A">
        <w:rPr>
          <w:rFonts w:ascii="Times New Roman" w:hAnsi="Times New Roman" w:cs="Times New Roman"/>
          <w:bCs/>
          <w:i/>
          <w:sz w:val="24"/>
          <w:szCs w:val="24"/>
        </w:rPr>
        <w:t>Sledování dopravních konfliktů jako ukazatelů bezpečnosti dopravy</w:t>
      </w:r>
      <w:r w:rsidRPr="00B2069A">
        <w:rPr>
          <w:rFonts w:ascii="Times New Roman" w:hAnsi="Times New Roman" w:cs="Times New Roman"/>
          <w:b/>
          <w:bCs/>
          <w:sz w:val="24"/>
          <w:szCs w:val="24"/>
        </w:rPr>
        <w:t xml:space="preserve"> </w:t>
      </w:r>
      <w:r w:rsidRPr="00B2069A">
        <w:rPr>
          <w:rFonts w:ascii="Times New Roman" w:hAnsi="Times New Roman" w:cs="Times New Roman"/>
          <w:sz w:val="24"/>
          <w:szCs w:val="24"/>
        </w:rPr>
        <w:t>[online].</w:t>
      </w:r>
      <w:r w:rsidR="006D4B3E">
        <w:rPr>
          <w:rFonts w:ascii="Times New Roman" w:hAnsi="Times New Roman" w:cs="Times New Roman"/>
          <w:sz w:val="24"/>
          <w:szCs w:val="24"/>
        </w:rPr>
        <w:t xml:space="preserve"> </w:t>
      </w:r>
      <w:r w:rsidRPr="00B2069A">
        <w:rPr>
          <w:rFonts w:ascii="Times New Roman" w:hAnsi="Times New Roman" w:cs="Times New Roman"/>
          <w:sz w:val="24"/>
          <w:szCs w:val="24"/>
        </w:rPr>
        <w:t>Silnice-železnice.</w:t>
      </w:r>
      <w:proofErr w:type="spellStart"/>
      <w:r w:rsidRPr="00B2069A">
        <w:rPr>
          <w:rFonts w:ascii="Times New Roman" w:hAnsi="Times New Roman" w:cs="Times New Roman"/>
          <w:sz w:val="24"/>
          <w:szCs w:val="24"/>
        </w:rPr>
        <w:t>cz</w:t>
      </w:r>
      <w:proofErr w:type="spellEnd"/>
      <w:r w:rsidRPr="00B2069A">
        <w:rPr>
          <w:rFonts w:ascii="Times New Roman" w:hAnsi="Times New Roman" w:cs="Times New Roman"/>
          <w:sz w:val="24"/>
          <w:szCs w:val="24"/>
        </w:rPr>
        <w:t>,</w:t>
      </w:r>
      <w:r w:rsidRPr="00B2069A">
        <w:rPr>
          <w:rFonts w:ascii="Times New Roman" w:hAnsi="Times New Roman" w:cs="Times New Roman"/>
          <w:b/>
          <w:bCs/>
          <w:sz w:val="24"/>
          <w:szCs w:val="24"/>
        </w:rPr>
        <w:t xml:space="preserve"> </w:t>
      </w:r>
      <w:r w:rsidRPr="00B2069A">
        <w:rPr>
          <w:rFonts w:ascii="Times New Roman" w:hAnsi="Times New Roman" w:cs="Times New Roman"/>
          <w:sz w:val="24"/>
          <w:szCs w:val="24"/>
        </w:rPr>
        <w:t xml:space="preserve">10. září 2010 [cit. 8. listopadu 2010]. </w:t>
      </w:r>
      <w:r w:rsidR="006D4B3E">
        <w:rPr>
          <w:rFonts w:ascii="Times New Roman" w:hAnsi="Times New Roman" w:cs="Times New Roman"/>
          <w:sz w:val="24"/>
          <w:szCs w:val="24"/>
        </w:rPr>
        <w:t xml:space="preserve">Dostupné </w:t>
      </w:r>
      <w:r w:rsidR="006D4B3E">
        <w:rPr>
          <w:rFonts w:ascii="Times New Roman" w:hAnsi="Times New Roman" w:cs="Times New Roman"/>
          <w:sz w:val="24"/>
          <w:szCs w:val="24"/>
        </w:rPr>
        <w:br/>
        <w:t xml:space="preserve">na </w:t>
      </w:r>
      <w:r w:rsidRPr="00B2069A">
        <w:rPr>
          <w:rFonts w:ascii="Times New Roman" w:hAnsi="Times New Roman" w:cs="Times New Roman"/>
          <w:sz w:val="24"/>
          <w:szCs w:val="24"/>
        </w:rPr>
        <w:t>&lt;http:/</w:t>
      </w:r>
      <w:r w:rsidR="006D4B3E">
        <w:rPr>
          <w:rFonts w:ascii="Times New Roman" w:hAnsi="Times New Roman" w:cs="Times New Roman"/>
          <w:sz w:val="24"/>
          <w:szCs w:val="24"/>
        </w:rPr>
        <w:t>/www.silnice</w:t>
      </w:r>
      <w:r w:rsidRPr="00B2069A">
        <w:rPr>
          <w:rFonts w:ascii="Times New Roman" w:hAnsi="Times New Roman" w:cs="Times New Roman"/>
          <w:sz w:val="24"/>
          <w:szCs w:val="24"/>
        </w:rPr>
        <w:t>zeleznice.cz/clanek/sledovani-dopr</w:t>
      </w:r>
      <w:r w:rsidR="006D4B3E">
        <w:rPr>
          <w:rFonts w:ascii="Times New Roman" w:hAnsi="Times New Roman" w:cs="Times New Roman"/>
          <w:sz w:val="24"/>
          <w:szCs w:val="24"/>
        </w:rPr>
        <w:t xml:space="preserve">avnich-konfliktu-jako-ukazatelu </w:t>
      </w:r>
      <w:proofErr w:type="spellStart"/>
      <w:r w:rsidRPr="00B2069A">
        <w:rPr>
          <w:rFonts w:ascii="Times New Roman" w:hAnsi="Times New Roman" w:cs="Times New Roman"/>
          <w:sz w:val="24"/>
          <w:szCs w:val="24"/>
        </w:rPr>
        <w:t>bezpecnosti</w:t>
      </w:r>
      <w:proofErr w:type="spellEnd"/>
      <w:r w:rsidRPr="00B2069A">
        <w:rPr>
          <w:rFonts w:ascii="Times New Roman" w:hAnsi="Times New Roman" w:cs="Times New Roman"/>
          <w:sz w:val="24"/>
          <w:szCs w:val="24"/>
        </w:rPr>
        <w:t>-dopravy/</w:t>
      </w:r>
      <w:r w:rsidR="006D4B3E">
        <w:rPr>
          <w:rFonts w:ascii="Times New Roman" w:hAnsi="Times New Roman" w:cs="Times New Roman"/>
          <w:sz w:val="24"/>
          <w:szCs w:val="24"/>
        </w:rPr>
        <w:t>&gt;</w:t>
      </w:r>
    </w:p>
    <w:p w:rsidR="00190AED" w:rsidRPr="00B2069A" w:rsidRDefault="00190AED" w:rsidP="006D4B3E">
      <w:pPr>
        <w:pStyle w:val="Bezmezer"/>
        <w:spacing w:line="360" w:lineRule="auto"/>
        <w:ind w:left="284" w:hanging="284"/>
        <w:jc w:val="both"/>
        <w:rPr>
          <w:rFonts w:ascii="Times New Roman" w:hAnsi="Times New Roman" w:cs="Times New Roman"/>
          <w:sz w:val="24"/>
          <w:szCs w:val="24"/>
        </w:rPr>
      </w:pPr>
    </w:p>
    <w:p w:rsidR="006A2294" w:rsidRPr="00B2069A" w:rsidRDefault="006A2294" w:rsidP="006D4B3E">
      <w:pPr>
        <w:pStyle w:val="Textpoznpodarou"/>
        <w:tabs>
          <w:tab w:val="left" w:pos="1418"/>
        </w:tabs>
        <w:spacing w:line="360" w:lineRule="auto"/>
        <w:ind w:left="426" w:hanging="426"/>
        <w:jc w:val="both"/>
        <w:rPr>
          <w:rFonts w:cs="Times New Roman"/>
          <w:color w:val="000000"/>
          <w:sz w:val="24"/>
          <w:szCs w:val="24"/>
        </w:rPr>
      </w:pPr>
      <w:r w:rsidRPr="00B2069A">
        <w:rPr>
          <w:rFonts w:cs="Times New Roman"/>
          <w:color w:val="000000"/>
          <w:sz w:val="24"/>
          <w:szCs w:val="24"/>
        </w:rPr>
        <w:lastRenderedPageBreak/>
        <w:t xml:space="preserve">HOŘÍN, Jaroslav. </w:t>
      </w:r>
      <w:r w:rsidRPr="00B2069A">
        <w:rPr>
          <w:rFonts w:cs="Times New Roman"/>
          <w:bCs/>
          <w:i/>
          <w:color w:val="000000"/>
          <w:sz w:val="24"/>
          <w:szCs w:val="24"/>
        </w:rPr>
        <w:t>Mladí a začínající řidiči – řešení tohoto problému v některých evropských státech</w:t>
      </w:r>
      <w:r w:rsidRPr="00B2069A">
        <w:rPr>
          <w:rFonts w:cs="Times New Roman"/>
          <w:color w:val="000000"/>
          <w:sz w:val="24"/>
          <w:szCs w:val="24"/>
        </w:rPr>
        <w:t xml:space="preserve"> [online]. iBesip.cz, 24. srpna 2010 [cit. 10. listopadu 2010]. Dostupné </w:t>
      </w:r>
      <w:r w:rsidR="006D4B3E">
        <w:rPr>
          <w:rFonts w:cs="Times New Roman"/>
          <w:color w:val="000000"/>
          <w:sz w:val="24"/>
          <w:szCs w:val="24"/>
        </w:rPr>
        <w:br/>
        <w:t xml:space="preserve">na </w:t>
      </w:r>
      <w:r w:rsidRPr="00B2069A">
        <w:rPr>
          <w:rFonts w:cs="Times New Roman"/>
          <w:color w:val="000000"/>
          <w:sz w:val="24"/>
          <w:szCs w:val="24"/>
        </w:rPr>
        <w:t>&lt;http://ibesip.cz/1051_Mladi-a-zacinajici-ridici-reseni-tohoto-problemu-</w:t>
      </w:r>
      <w:r w:rsidR="00856C32">
        <w:rPr>
          <w:rFonts w:cs="Times New Roman"/>
          <w:color w:val="000000"/>
          <w:sz w:val="24"/>
          <w:szCs w:val="24"/>
        </w:rPr>
        <w:t>v-nekterych-evropskych-statech&gt;</w:t>
      </w:r>
    </w:p>
    <w:p w:rsidR="00856C32" w:rsidRPr="00B2069A" w:rsidRDefault="006A2294" w:rsidP="00856C32">
      <w:pPr>
        <w:pStyle w:val="Textpoznpodarou"/>
        <w:spacing w:line="360" w:lineRule="auto"/>
        <w:ind w:left="284" w:hanging="284"/>
        <w:jc w:val="both"/>
        <w:rPr>
          <w:rFonts w:cs="Times New Roman"/>
          <w:sz w:val="24"/>
          <w:szCs w:val="24"/>
        </w:rPr>
      </w:pPr>
      <w:r w:rsidRPr="006D4B3E">
        <w:rPr>
          <w:rFonts w:cs="Times New Roman"/>
          <w:caps/>
          <w:sz w:val="24"/>
          <w:szCs w:val="24"/>
        </w:rPr>
        <w:t>Česká televize</w:t>
      </w:r>
      <w:r w:rsidRPr="00B2069A">
        <w:rPr>
          <w:rFonts w:cs="Times New Roman"/>
          <w:sz w:val="24"/>
          <w:szCs w:val="24"/>
        </w:rPr>
        <w:t xml:space="preserve">. </w:t>
      </w:r>
      <w:r w:rsidRPr="00B2069A">
        <w:rPr>
          <w:rFonts w:cs="Times New Roman"/>
          <w:bCs/>
          <w:i/>
          <w:sz w:val="24"/>
          <w:szCs w:val="24"/>
        </w:rPr>
        <w:t>Bodový systém funguje čtyři roky, možná pomohl snížit počet mrtvých</w:t>
      </w:r>
      <w:r w:rsidR="00856C32">
        <w:rPr>
          <w:rFonts w:cs="Times New Roman"/>
          <w:bCs/>
          <w:i/>
          <w:sz w:val="24"/>
          <w:szCs w:val="24"/>
        </w:rPr>
        <w:t xml:space="preserve"> </w:t>
      </w:r>
      <w:r w:rsidR="00856C32">
        <w:rPr>
          <w:rFonts w:cs="Times New Roman"/>
          <w:sz w:val="24"/>
          <w:szCs w:val="24"/>
        </w:rPr>
        <w:t xml:space="preserve">[online]. ČT24, </w:t>
      </w:r>
      <w:r w:rsidRPr="00B2069A">
        <w:rPr>
          <w:rFonts w:cs="Times New Roman"/>
          <w:sz w:val="24"/>
          <w:szCs w:val="24"/>
        </w:rPr>
        <w:t xml:space="preserve">1. července 2010 [cit. </w:t>
      </w:r>
      <w:r w:rsidR="00856C32">
        <w:rPr>
          <w:rFonts w:cs="Times New Roman"/>
          <w:sz w:val="24"/>
          <w:szCs w:val="24"/>
        </w:rPr>
        <w:t xml:space="preserve">20. prosince 2010]. Dostupné na </w:t>
      </w:r>
      <w:r w:rsidRPr="00B2069A">
        <w:rPr>
          <w:rFonts w:cs="Times New Roman"/>
          <w:sz w:val="24"/>
          <w:szCs w:val="24"/>
        </w:rPr>
        <w:t>&lt;http://www.ct24.cz/doprava/94664-bodovy-system-</w:t>
      </w:r>
      <w:r w:rsidR="00856C32">
        <w:rPr>
          <w:rFonts w:cs="Times New Roman"/>
          <w:sz w:val="24"/>
          <w:szCs w:val="24"/>
        </w:rPr>
        <w:t>funguje-ctyri-roky-mozna-pomohlsnizit-pocet-mrtvych/&gt;</w:t>
      </w:r>
    </w:p>
    <w:p w:rsidR="006A2294" w:rsidRPr="00B2069A" w:rsidRDefault="006A2294" w:rsidP="00856C32">
      <w:pPr>
        <w:pStyle w:val="Textpoznpodarou"/>
        <w:spacing w:line="360" w:lineRule="auto"/>
        <w:ind w:left="284" w:hanging="284"/>
        <w:jc w:val="both"/>
        <w:rPr>
          <w:bCs/>
          <w:sz w:val="24"/>
          <w:szCs w:val="24"/>
        </w:rPr>
      </w:pPr>
      <w:r w:rsidRPr="00B2069A">
        <w:rPr>
          <w:sz w:val="24"/>
          <w:szCs w:val="24"/>
        </w:rPr>
        <w:t xml:space="preserve">DVOŘÁK, Miroslav. </w:t>
      </w:r>
      <w:r w:rsidRPr="00B2069A">
        <w:rPr>
          <w:bCs/>
          <w:i/>
          <w:sz w:val="24"/>
          <w:szCs w:val="24"/>
        </w:rPr>
        <w:t xml:space="preserve">Lékařské vyšetření při ovlivnění alkoholem pro Policii ČR - oficiální protokol </w:t>
      </w:r>
      <w:r w:rsidRPr="00B2069A">
        <w:rPr>
          <w:bCs/>
          <w:sz w:val="24"/>
          <w:szCs w:val="24"/>
        </w:rPr>
        <w:t>[online]. cls.cz, 2002 [cit. 20. února 2011]. Dostupné na &lt;http://www.cls.</w:t>
      </w:r>
      <w:r w:rsidR="00856C32">
        <w:rPr>
          <w:bCs/>
          <w:sz w:val="24"/>
          <w:szCs w:val="24"/>
        </w:rPr>
        <w:t>cz/seznam-doporucenych-postupu&gt;</w:t>
      </w:r>
    </w:p>
    <w:p w:rsidR="006A2294" w:rsidRPr="00B2069A" w:rsidRDefault="006A2294" w:rsidP="00856C32">
      <w:pPr>
        <w:pStyle w:val="Textpoznpodarou"/>
        <w:spacing w:line="360" w:lineRule="auto"/>
        <w:ind w:left="284" w:hanging="284"/>
        <w:jc w:val="both"/>
        <w:rPr>
          <w:bCs/>
          <w:sz w:val="24"/>
          <w:szCs w:val="24"/>
        </w:rPr>
      </w:pPr>
      <w:r w:rsidRPr="00B2069A">
        <w:rPr>
          <w:sz w:val="24"/>
          <w:szCs w:val="24"/>
        </w:rPr>
        <w:t xml:space="preserve">ALBERTOVÁ, Iva. </w:t>
      </w:r>
      <w:r w:rsidRPr="00B2069A">
        <w:rPr>
          <w:i/>
          <w:sz w:val="24"/>
          <w:szCs w:val="24"/>
        </w:rPr>
        <w:t>Metodika vyšetřování vražd</w:t>
      </w:r>
      <w:r w:rsidRPr="00B2069A">
        <w:rPr>
          <w:bCs/>
          <w:sz w:val="24"/>
          <w:szCs w:val="24"/>
        </w:rPr>
        <w:t xml:space="preserve"> [online]. juristic.cz, 11. května 2001 </w:t>
      </w:r>
      <w:r w:rsidR="00856C32">
        <w:rPr>
          <w:bCs/>
          <w:sz w:val="24"/>
          <w:szCs w:val="24"/>
        </w:rPr>
        <w:br/>
      </w:r>
      <w:r w:rsidRPr="00B2069A">
        <w:rPr>
          <w:bCs/>
          <w:sz w:val="24"/>
          <w:szCs w:val="24"/>
        </w:rPr>
        <w:t>[cit. 20. února 2011]. Dostupné na &lt;http://trestni.juristic.cz/76457/clanek/trest2</w:t>
      </w:r>
      <w:r w:rsidR="00856C32">
        <w:rPr>
          <w:bCs/>
          <w:sz w:val="24"/>
          <w:szCs w:val="24"/>
        </w:rPr>
        <w:t>&gt;</w:t>
      </w:r>
    </w:p>
    <w:p w:rsidR="006A2294" w:rsidRPr="00B2069A" w:rsidRDefault="006A2294" w:rsidP="00856C32">
      <w:pPr>
        <w:pStyle w:val="Textpoznpodarou"/>
        <w:spacing w:line="360" w:lineRule="auto"/>
        <w:ind w:left="284" w:hanging="284"/>
        <w:jc w:val="both"/>
        <w:rPr>
          <w:bCs/>
          <w:sz w:val="24"/>
          <w:szCs w:val="24"/>
        </w:rPr>
      </w:pPr>
      <w:r w:rsidRPr="00B2069A">
        <w:rPr>
          <w:sz w:val="24"/>
          <w:szCs w:val="24"/>
        </w:rPr>
        <w:t xml:space="preserve">FENYK, Jaroslav a kol. </w:t>
      </w:r>
      <w:r w:rsidRPr="00B2069A">
        <w:rPr>
          <w:bCs/>
          <w:i/>
          <w:sz w:val="24"/>
          <w:szCs w:val="24"/>
        </w:rPr>
        <w:t>Některé zvláštní způsoby dokazování - vyšetřovací pokus</w:t>
      </w:r>
      <w:r w:rsidRPr="00B2069A">
        <w:rPr>
          <w:bCs/>
          <w:sz w:val="24"/>
          <w:szCs w:val="24"/>
        </w:rPr>
        <w:t xml:space="preserve"> [online]. Krimi servis Hlaváček, 26. dubna 2008 [cit. 20. února 2011]. Dostupné na &lt;htt</w:t>
      </w:r>
      <w:r w:rsidR="00856C32">
        <w:rPr>
          <w:bCs/>
          <w:sz w:val="24"/>
          <w:szCs w:val="24"/>
        </w:rPr>
        <w:t>p://</w:t>
      </w:r>
      <w:proofErr w:type="gramStart"/>
      <w:r w:rsidR="00856C32">
        <w:rPr>
          <w:bCs/>
          <w:sz w:val="24"/>
          <w:szCs w:val="24"/>
        </w:rPr>
        <w:t>www</w:t>
      </w:r>
      <w:proofErr w:type="gramEnd"/>
      <w:r w:rsidR="00856C32">
        <w:rPr>
          <w:bCs/>
          <w:sz w:val="24"/>
          <w:szCs w:val="24"/>
        </w:rPr>
        <w:t>.</w:t>
      </w:r>
      <w:proofErr w:type="gramStart"/>
      <w:r w:rsidR="00856C32">
        <w:rPr>
          <w:bCs/>
          <w:sz w:val="24"/>
          <w:szCs w:val="24"/>
        </w:rPr>
        <w:t>krimi-servis</w:t>
      </w:r>
      <w:proofErr w:type="gramEnd"/>
      <w:r w:rsidR="00856C32">
        <w:rPr>
          <w:bCs/>
          <w:sz w:val="24"/>
          <w:szCs w:val="24"/>
        </w:rPr>
        <w:t>.</w:t>
      </w:r>
      <w:proofErr w:type="spellStart"/>
      <w:r w:rsidR="00856C32">
        <w:rPr>
          <w:bCs/>
          <w:sz w:val="24"/>
          <w:szCs w:val="24"/>
        </w:rPr>
        <w:t>cz</w:t>
      </w:r>
      <w:proofErr w:type="spellEnd"/>
      <w:r w:rsidR="00856C32">
        <w:rPr>
          <w:bCs/>
          <w:sz w:val="24"/>
          <w:szCs w:val="24"/>
        </w:rPr>
        <w:t>/?p=105&gt;</w:t>
      </w:r>
    </w:p>
    <w:p w:rsidR="006A2294" w:rsidRDefault="006A2294" w:rsidP="00856C32">
      <w:pPr>
        <w:pStyle w:val="Textpoznpodarou"/>
        <w:spacing w:line="360" w:lineRule="auto"/>
        <w:ind w:left="284" w:hanging="284"/>
        <w:jc w:val="both"/>
        <w:rPr>
          <w:bCs/>
          <w:sz w:val="24"/>
          <w:szCs w:val="24"/>
        </w:rPr>
      </w:pPr>
      <w:r w:rsidRPr="00B2069A">
        <w:rPr>
          <w:sz w:val="24"/>
          <w:szCs w:val="24"/>
        </w:rPr>
        <w:t xml:space="preserve">KROULÍK, Pavel a kol. </w:t>
      </w:r>
      <w:r w:rsidRPr="00B2069A">
        <w:rPr>
          <w:bCs/>
          <w:i/>
          <w:sz w:val="24"/>
          <w:szCs w:val="24"/>
        </w:rPr>
        <w:t xml:space="preserve">Některé zvláštní způsoby dokazování – rekonstrukce </w:t>
      </w:r>
      <w:r w:rsidRPr="00B2069A">
        <w:rPr>
          <w:bCs/>
          <w:sz w:val="24"/>
          <w:szCs w:val="24"/>
        </w:rPr>
        <w:t xml:space="preserve">[online]. </w:t>
      </w:r>
      <w:r w:rsidR="00856C32">
        <w:rPr>
          <w:bCs/>
          <w:sz w:val="24"/>
          <w:szCs w:val="24"/>
        </w:rPr>
        <w:br/>
      </w:r>
      <w:r w:rsidRPr="00B2069A">
        <w:rPr>
          <w:bCs/>
          <w:sz w:val="24"/>
          <w:szCs w:val="24"/>
        </w:rPr>
        <w:t xml:space="preserve">Krimi servis Hlaváček, 26. dubna 2008 [cit. 20. února 2011]. Dostupné na </w:t>
      </w:r>
      <w:r w:rsidR="00736CE6" w:rsidRPr="00B2069A">
        <w:rPr>
          <w:bCs/>
          <w:sz w:val="24"/>
          <w:szCs w:val="24"/>
        </w:rPr>
        <w:t>&lt;</w:t>
      </w:r>
      <w:r w:rsidR="00736CE6" w:rsidRPr="00736CE6">
        <w:rPr>
          <w:bCs/>
          <w:sz w:val="24"/>
          <w:szCs w:val="24"/>
        </w:rPr>
        <w:t>http://</w:t>
      </w:r>
      <w:proofErr w:type="gramStart"/>
      <w:r w:rsidR="00736CE6" w:rsidRPr="00736CE6">
        <w:rPr>
          <w:bCs/>
          <w:sz w:val="24"/>
          <w:szCs w:val="24"/>
        </w:rPr>
        <w:t>www</w:t>
      </w:r>
      <w:proofErr w:type="gramEnd"/>
      <w:r w:rsidR="00736CE6" w:rsidRPr="00736CE6">
        <w:rPr>
          <w:bCs/>
          <w:sz w:val="24"/>
          <w:szCs w:val="24"/>
        </w:rPr>
        <w:t>.</w:t>
      </w:r>
      <w:proofErr w:type="gramStart"/>
      <w:r w:rsidR="00736CE6" w:rsidRPr="00736CE6">
        <w:rPr>
          <w:bCs/>
          <w:sz w:val="24"/>
          <w:szCs w:val="24"/>
        </w:rPr>
        <w:t>krimi-servis</w:t>
      </w:r>
      <w:proofErr w:type="gramEnd"/>
      <w:r w:rsidR="00736CE6" w:rsidRPr="00736CE6">
        <w:rPr>
          <w:bCs/>
          <w:sz w:val="24"/>
          <w:szCs w:val="24"/>
        </w:rPr>
        <w:t>.</w:t>
      </w:r>
      <w:proofErr w:type="spellStart"/>
      <w:r w:rsidR="00736CE6" w:rsidRPr="00736CE6">
        <w:rPr>
          <w:bCs/>
          <w:sz w:val="24"/>
          <w:szCs w:val="24"/>
        </w:rPr>
        <w:t>cz</w:t>
      </w:r>
      <w:proofErr w:type="spellEnd"/>
      <w:r w:rsidR="00736CE6" w:rsidRPr="00736CE6">
        <w:rPr>
          <w:bCs/>
          <w:sz w:val="24"/>
          <w:szCs w:val="24"/>
        </w:rPr>
        <w:t>/?p=106</w:t>
      </w:r>
      <w:r w:rsidR="00736CE6">
        <w:rPr>
          <w:bCs/>
          <w:sz w:val="24"/>
          <w:szCs w:val="24"/>
        </w:rPr>
        <w:t>&gt;</w:t>
      </w:r>
    </w:p>
    <w:p w:rsidR="00736CE6" w:rsidRDefault="00736CE6" w:rsidP="00856C32">
      <w:pPr>
        <w:pStyle w:val="Textpoznpodarou"/>
        <w:spacing w:line="360" w:lineRule="auto"/>
        <w:ind w:left="284" w:hanging="284"/>
        <w:jc w:val="both"/>
        <w:rPr>
          <w:bCs/>
          <w:sz w:val="24"/>
          <w:szCs w:val="24"/>
        </w:rPr>
      </w:pPr>
      <w:r w:rsidRPr="00736CE6">
        <w:rPr>
          <w:bCs/>
          <w:sz w:val="24"/>
          <w:szCs w:val="24"/>
        </w:rPr>
        <w:t>ODBOR CENTRÁLNÍCH REGISTRAČNÍCH SYSTÉM</w:t>
      </w:r>
      <w:r w:rsidRPr="00026F06">
        <w:rPr>
          <w:bCs/>
          <w:caps/>
          <w:sz w:val="24"/>
          <w:szCs w:val="24"/>
        </w:rPr>
        <w:t>ů</w:t>
      </w:r>
      <w:r w:rsidRPr="00736CE6">
        <w:rPr>
          <w:bCs/>
          <w:sz w:val="24"/>
          <w:szCs w:val="24"/>
        </w:rPr>
        <w:t xml:space="preserve">. </w:t>
      </w:r>
      <w:r w:rsidRPr="00736CE6">
        <w:rPr>
          <w:bCs/>
          <w:i/>
          <w:sz w:val="24"/>
          <w:szCs w:val="24"/>
        </w:rPr>
        <w:t xml:space="preserve">Centrální registr vozidel – statistiky </w:t>
      </w:r>
      <w:r w:rsidRPr="00736CE6">
        <w:rPr>
          <w:bCs/>
          <w:sz w:val="24"/>
          <w:szCs w:val="24"/>
        </w:rPr>
        <w:t>[online]. M</w:t>
      </w:r>
      <w:r w:rsidR="00292238">
        <w:rPr>
          <w:bCs/>
          <w:sz w:val="24"/>
          <w:szCs w:val="24"/>
        </w:rPr>
        <w:t>VČR.cz, 20. ledna 2011 [cit.</w:t>
      </w:r>
      <w:r w:rsidRPr="00736CE6">
        <w:rPr>
          <w:bCs/>
          <w:sz w:val="24"/>
          <w:szCs w:val="24"/>
        </w:rPr>
        <w:t xml:space="preserve"> 27. ledna 2011]. Dostupné na </w:t>
      </w:r>
      <w:r w:rsidR="006E3EBB" w:rsidRPr="006E3EBB">
        <w:rPr>
          <w:bCs/>
          <w:sz w:val="24"/>
          <w:szCs w:val="24"/>
        </w:rPr>
        <w:t>&lt;http://www.mvcr.cz/clanek/centralni-registr-vozidel-865510.aspx&gt;</w:t>
      </w:r>
    </w:p>
    <w:p w:rsidR="006E3EBB" w:rsidRPr="00B2069A" w:rsidRDefault="006E3EBB" w:rsidP="00856C32">
      <w:pPr>
        <w:pStyle w:val="Textpoznpodarou"/>
        <w:spacing w:line="360" w:lineRule="auto"/>
        <w:ind w:left="284" w:hanging="284"/>
        <w:jc w:val="both"/>
        <w:rPr>
          <w:bCs/>
          <w:sz w:val="24"/>
          <w:szCs w:val="24"/>
        </w:rPr>
      </w:pPr>
      <w:r w:rsidRPr="006E3EBB">
        <w:rPr>
          <w:bCs/>
          <w:sz w:val="24"/>
          <w:szCs w:val="24"/>
        </w:rPr>
        <w:t xml:space="preserve">ASOCIACE OBČANSKÝCH PORADEN. </w:t>
      </w:r>
      <w:r w:rsidRPr="006E3EBB">
        <w:rPr>
          <w:bCs/>
          <w:i/>
          <w:sz w:val="24"/>
          <w:szCs w:val="24"/>
        </w:rPr>
        <w:t>O nás</w:t>
      </w:r>
      <w:r w:rsidR="00026F06">
        <w:rPr>
          <w:bCs/>
          <w:sz w:val="24"/>
          <w:szCs w:val="24"/>
        </w:rPr>
        <w:t>. [online]. občanske</w:t>
      </w:r>
      <w:r w:rsidRPr="006E3EBB">
        <w:rPr>
          <w:bCs/>
          <w:sz w:val="24"/>
          <w:szCs w:val="24"/>
        </w:rPr>
        <w:t xml:space="preserve">poradny.cz, 2010 </w:t>
      </w:r>
      <w:r>
        <w:rPr>
          <w:bCs/>
          <w:sz w:val="24"/>
          <w:szCs w:val="24"/>
        </w:rPr>
        <w:br/>
      </w:r>
      <w:r w:rsidRPr="006E3EBB">
        <w:rPr>
          <w:bCs/>
          <w:sz w:val="24"/>
          <w:szCs w:val="24"/>
        </w:rPr>
        <w:t>[cit. 11. listopadu 2010]. Dostupné na &lt;http://www.obcanskeporadny.cz/o-nas/</w:t>
      </w:r>
      <w:r>
        <w:rPr>
          <w:bCs/>
          <w:sz w:val="24"/>
          <w:szCs w:val="24"/>
        </w:rPr>
        <w:t>&gt;</w:t>
      </w:r>
    </w:p>
    <w:p w:rsidR="00857417" w:rsidRDefault="00857417" w:rsidP="00111ABB">
      <w:pPr>
        <w:pStyle w:val="Textpoznpodarou"/>
        <w:rPr>
          <w:rFonts w:cs="Times New Roman"/>
        </w:rPr>
      </w:pPr>
    </w:p>
    <w:p w:rsidR="006A2294" w:rsidRDefault="006A2294" w:rsidP="00111ABB">
      <w:pPr>
        <w:pStyle w:val="Textpoznpodarou"/>
        <w:rPr>
          <w:rFonts w:cs="Times New Roman"/>
        </w:rPr>
      </w:pPr>
    </w:p>
    <w:p w:rsidR="006A2294" w:rsidRPr="00856C32" w:rsidRDefault="00856C32" w:rsidP="00111ABB">
      <w:pPr>
        <w:pStyle w:val="Textpoznpodarou"/>
        <w:rPr>
          <w:rFonts w:cs="Times New Roman"/>
          <w:sz w:val="28"/>
          <w:szCs w:val="28"/>
          <w:u w:val="single"/>
        </w:rPr>
      </w:pPr>
      <w:r w:rsidRPr="00856C32">
        <w:rPr>
          <w:rFonts w:cs="Times New Roman"/>
          <w:sz w:val="28"/>
          <w:szCs w:val="28"/>
          <w:u w:val="single"/>
        </w:rPr>
        <w:t>Diplomové práce absolventů Právnické fakulty Masarykovy univerzity v Brně</w:t>
      </w:r>
    </w:p>
    <w:p w:rsidR="00856C32" w:rsidRDefault="00856C32" w:rsidP="00111ABB">
      <w:pPr>
        <w:pStyle w:val="Textpoznpodarou"/>
        <w:rPr>
          <w:rFonts w:cs="Times New Roman"/>
        </w:rPr>
      </w:pPr>
    </w:p>
    <w:p w:rsidR="00111ABB" w:rsidRPr="00856C32" w:rsidRDefault="00111ABB" w:rsidP="00856C32">
      <w:pPr>
        <w:pStyle w:val="Textpoznpodarou"/>
        <w:spacing w:line="360" w:lineRule="auto"/>
        <w:ind w:left="284" w:hanging="284"/>
        <w:rPr>
          <w:rFonts w:cs="Times New Roman"/>
          <w:sz w:val="24"/>
          <w:szCs w:val="24"/>
        </w:rPr>
      </w:pPr>
      <w:r w:rsidRPr="00856C32">
        <w:rPr>
          <w:rFonts w:cs="Times New Roman"/>
          <w:sz w:val="24"/>
          <w:szCs w:val="24"/>
        </w:rPr>
        <w:t xml:space="preserve">BOŘEK, Pavel. </w:t>
      </w:r>
      <w:r w:rsidRPr="00856C32">
        <w:rPr>
          <w:rFonts w:cs="Times New Roman"/>
          <w:i/>
          <w:iCs/>
          <w:sz w:val="24"/>
          <w:szCs w:val="24"/>
        </w:rPr>
        <w:t>Nedbalostní dopravní nehody a vybrané otázky jejich dokazování</w:t>
      </w:r>
      <w:r w:rsidR="00856C32">
        <w:rPr>
          <w:rFonts w:cs="Times New Roman"/>
          <w:sz w:val="24"/>
          <w:szCs w:val="24"/>
        </w:rPr>
        <w:t>. [</w:t>
      </w:r>
      <w:proofErr w:type="gramStart"/>
      <w:r w:rsidR="00856C32">
        <w:rPr>
          <w:rFonts w:cs="Times New Roman"/>
          <w:sz w:val="24"/>
          <w:szCs w:val="24"/>
        </w:rPr>
        <w:t>s.l.</w:t>
      </w:r>
      <w:proofErr w:type="gramEnd"/>
      <w:r w:rsidR="00856C32">
        <w:rPr>
          <w:rFonts w:cs="Times New Roman"/>
          <w:sz w:val="24"/>
          <w:szCs w:val="24"/>
        </w:rPr>
        <w:t xml:space="preserve">], </w:t>
      </w:r>
      <w:r w:rsidRPr="00856C32">
        <w:rPr>
          <w:rFonts w:cs="Times New Roman"/>
          <w:sz w:val="24"/>
          <w:szCs w:val="24"/>
        </w:rPr>
        <w:t>2007. 45 s. Bakalářská práce. Masarykova univerzita, Prá</w:t>
      </w:r>
      <w:r w:rsidR="00856C32">
        <w:rPr>
          <w:rFonts w:cs="Times New Roman"/>
          <w:sz w:val="24"/>
          <w:szCs w:val="24"/>
        </w:rPr>
        <w:t>vnická fakulta</w:t>
      </w:r>
    </w:p>
    <w:p w:rsidR="00111ABB" w:rsidRDefault="003E5E51" w:rsidP="00736CE6">
      <w:pPr>
        <w:pStyle w:val="Textpoznpodarou"/>
        <w:spacing w:line="360" w:lineRule="auto"/>
        <w:ind w:left="284" w:hanging="284"/>
        <w:jc w:val="both"/>
        <w:rPr>
          <w:sz w:val="24"/>
          <w:szCs w:val="24"/>
        </w:rPr>
      </w:pPr>
      <w:r w:rsidRPr="00856C32">
        <w:rPr>
          <w:sz w:val="24"/>
          <w:szCs w:val="24"/>
        </w:rPr>
        <w:t xml:space="preserve">KAMPAS, Karel. </w:t>
      </w:r>
      <w:r w:rsidRPr="00856C32">
        <w:rPr>
          <w:bCs/>
          <w:i/>
          <w:sz w:val="24"/>
          <w:szCs w:val="24"/>
        </w:rPr>
        <w:t>Právní aspekty řízení motorových vozidel po</w:t>
      </w:r>
      <w:r w:rsidR="00856C32">
        <w:rPr>
          <w:bCs/>
          <w:i/>
          <w:sz w:val="24"/>
          <w:szCs w:val="24"/>
        </w:rPr>
        <w:t xml:space="preserve">d vlivem alkoholických nápojů </w:t>
      </w:r>
      <w:r w:rsidRPr="00856C32">
        <w:rPr>
          <w:bCs/>
          <w:i/>
          <w:sz w:val="24"/>
          <w:szCs w:val="24"/>
        </w:rPr>
        <w:t>a jiných návykových látek</w:t>
      </w:r>
      <w:r w:rsidRPr="00856C32">
        <w:rPr>
          <w:bCs/>
          <w:sz w:val="24"/>
          <w:szCs w:val="24"/>
        </w:rPr>
        <w:t>.</w:t>
      </w:r>
      <w:r w:rsidRPr="00856C32">
        <w:rPr>
          <w:b/>
          <w:bCs/>
          <w:sz w:val="24"/>
          <w:szCs w:val="24"/>
        </w:rPr>
        <w:t xml:space="preserve"> </w:t>
      </w:r>
      <w:r w:rsidRPr="00856C32">
        <w:rPr>
          <w:sz w:val="24"/>
          <w:szCs w:val="24"/>
        </w:rPr>
        <w:t>[</w:t>
      </w:r>
      <w:proofErr w:type="gramStart"/>
      <w:r w:rsidRPr="00856C32">
        <w:rPr>
          <w:sz w:val="24"/>
          <w:szCs w:val="24"/>
        </w:rPr>
        <w:t>s.l.</w:t>
      </w:r>
      <w:proofErr w:type="gramEnd"/>
      <w:r w:rsidRPr="00856C32">
        <w:rPr>
          <w:sz w:val="24"/>
          <w:szCs w:val="24"/>
        </w:rPr>
        <w:t>], 2010. 57 s. Bakalářská práce. Masarykova univerzita, Právnick</w:t>
      </w:r>
      <w:r w:rsidR="00736CE6">
        <w:rPr>
          <w:sz w:val="24"/>
          <w:szCs w:val="24"/>
        </w:rPr>
        <w:t>á fakulta</w:t>
      </w:r>
    </w:p>
    <w:p w:rsidR="00210228" w:rsidRDefault="00210228" w:rsidP="00736CE6">
      <w:pPr>
        <w:pStyle w:val="Textpoznpodarou"/>
        <w:spacing w:line="360" w:lineRule="auto"/>
        <w:ind w:left="284" w:hanging="284"/>
        <w:jc w:val="both"/>
        <w:rPr>
          <w:sz w:val="24"/>
          <w:szCs w:val="24"/>
        </w:rPr>
      </w:pPr>
    </w:p>
    <w:p w:rsidR="00210228" w:rsidRPr="00736CE6" w:rsidRDefault="00210228" w:rsidP="00736CE6">
      <w:pPr>
        <w:pStyle w:val="Textpoznpodarou"/>
        <w:spacing w:line="360" w:lineRule="auto"/>
        <w:ind w:left="284" w:hanging="284"/>
        <w:jc w:val="both"/>
        <w:rPr>
          <w:bCs/>
          <w:i/>
          <w:sz w:val="24"/>
          <w:szCs w:val="24"/>
        </w:rPr>
      </w:pPr>
    </w:p>
    <w:p w:rsidR="008A43C5" w:rsidRDefault="00736CE6" w:rsidP="00676DD9">
      <w:pPr>
        <w:pStyle w:val="DP1"/>
        <w:numPr>
          <w:ilvl w:val="0"/>
          <w:numId w:val="0"/>
        </w:numPr>
        <w:tabs>
          <w:tab w:val="left" w:pos="851"/>
        </w:tabs>
        <w:ind w:left="357" w:hanging="357"/>
      </w:pPr>
      <w:bookmarkStart w:id="34" w:name="_Toc286506749"/>
      <w:r>
        <w:lastRenderedPageBreak/>
        <w:t xml:space="preserve">7. </w:t>
      </w:r>
      <w:r w:rsidR="008A43C5">
        <w:t xml:space="preserve">      Shrnutí</w:t>
      </w:r>
      <w:bookmarkEnd w:id="34"/>
    </w:p>
    <w:p w:rsidR="00210228" w:rsidRDefault="00210228" w:rsidP="002102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Rozmach silničního provozu s sebou přináší i potíže, zejména v podobě dopravních nehod. Statistiky také dokazují, že právě silniční dopravní nehody jsou nezávažnějšími nehodovými událostmi vůbec. Denně se přihodí i několik nehod na pozemních komunikacích, příčiny i následky jsou různorodé. Nejen o těchto aspektech, ale i o samotném postupu </w:t>
      </w:r>
      <w:r>
        <w:rPr>
          <w:rFonts w:ascii="Times New Roman" w:hAnsi="Times New Roman" w:cs="Times New Roman"/>
          <w:sz w:val="24"/>
          <w:szCs w:val="24"/>
        </w:rPr>
        <w:br/>
        <w:t xml:space="preserve">ve vyšetřování silničních dopravních nehod pojednává tato diplomová práce. </w:t>
      </w:r>
    </w:p>
    <w:p w:rsidR="00210228" w:rsidRDefault="00210228" w:rsidP="002102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První část práce zahrnuje teorii dopravních nehod, z pohledu kriminalistického i psychologického. </w:t>
      </w:r>
    </w:p>
    <w:p w:rsidR="00210228" w:rsidRDefault="00210228" w:rsidP="002102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Druhá část práce rozebírá dopravní nehody z pohledu práva. Zaměřila jsem se </w:t>
      </w:r>
      <w:r>
        <w:rPr>
          <w:rFonts w:ascii="Times New Roman" w:hAnsi="Times New Roman" w:cs="Times New Roman"/>
          <w:sz w:val="24"/>
          <w:szCs w:val="24"/>
        </w:rPr>
        <w:br/>
        <w:t xml:space="preserve">na trestné činy a přestupky nejčastěji páchané na úseku dopravy. Shodou okolností jde </w:t>
      </w:r>
      <w:r>
        <w:rPr>
          <w:rFonts w:ascii="Times New Roman" w:hAnsi="Times New Roman" w:cs="Times New Roman"/>
          <w:sz w:val="24"/>
          <w:szCs w:val="24"/>
        </w:rPr>
        <w:br/>
        <w:t xml:space="preserve">o činy s mnohdy tragickými následky. I bodový systém je upraven zvláštním zákonem, a náležitě patří do této problematiky, proto jsem principy jeho fungování také zahrnula do své práce. </w:t>
      </w:r>
    </w:p>
    <w:p w:rsidR="00210228" w:rsidRDefault="00210228" w:rsidP="002102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Poslední, třetí část obsahuje metodiku vyšetřování konkrétní kategorie dopravních nehod, a to silničních. Obecně můžeme konstatovat, že se postup šetření člení na tři základní fáze – prvotní neodkladné bezpečnostní úkony, počáteční a poté následnou vyšetřovací etapu. Každá z nich má své zvláštnosti, stejně jako každá nastalá dopravní událost.</w:t>
      </w:r>
    </w:p>
    <w:p w:rsidR="00BD50F6" w:rsidRDefault="00210228" w:rsidP="002102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Téma týkající se dopravních nehod jsem si vybrala záměrně – jde o stále aktuální, všemi vnímané, ne vždy dostatečně právně zakotvené téma, které se může jednou bezprostředně dotknout každého z nás. </w:t>
      </w:r>
    </w:p>
    <w:p w:rsidR="00210228" w:rsidRPr="00210228" w:rsidRDefault="00210228" w:rsidP="00210228">
      <w:pPr>
        <w:spacing w:after="0" w:line="360" w:lineRule="auto"/>
        <w:ind w:firstLine="567"/>
        <w:jc w:val="both"/>
        <w:rPr>
          <w:rFonts w:ascii="Times New Roman" w:hAnsi="Times New Roman" w:cs="Times New Roman"/>
          <w:sz w:val="24"/>
          <w:szCs w:val="24"/>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E5021A" w:rsidRDefault="00E5021A" w:rsidP="00BD50F6">
      <w:pPr>
        <w:pStyle w:val="Bezmezer"/>
        <w:spacing w:line="360" w:lineRule="auto"/>
        <w:ind w:firstLine="851"/>
        <w:jc w:val="both"/>
        <w:rPr>
          <w:rFonts w:ascii="Times New Roman" w:hAnsi="Times New Roman" w:cs="Times New Roman"/>
          <w:b/>
          <w:sz w:val="32"/>
          <w:szCs w:val="32"/>
        </w:rPr>
      </w:pPr>
    </w:p>
    <w:p w:rsidR="00D7174C" w:rsidRPr="00BD50F6" w:rsidRDefault="008A43C5" w:rsidP="00BD50F6">
      <w:pPr>
        <w:pStyle w:val="Bezmezer"/>
        <w:spacing w:line="360" w:lineRule="auto"/>
        <w:ind w:firstLine="851"/>
        <w:jc w:val="both"/>
        <w:rPr>
          <w:rFonts w:ascii="Times New Roman" w:hAnsi="Times New Roman" w:cs="Times New Roman"/>
          <w:b/>
          <w:sz w:val="32"/>
          <w:szCs w:val="32"/>
        </w:rPr>
      </w:pPr>
      <w:proofErr w:type="spellStart"/>
      <w:r w:rsidRPr="00BD50F6">
        <w:rPr>
          <w:rFonts w:ascii="Times New Roman" w:hAnsi="Times New Roman" w:cs="Times New Roman"/>
          <w:b/>
          <w:sz w:val="32"/>
          <w:szCs w:val="32"/>
        </w:rPr>
        <w:lastRenderedPageBreak/>
        <w:t>Summary</w:t>
      </w:r>
      <w:proofErr w:type="spellEnd"/>
    </w:p>
    <w:p w:rsidR="00676DD9" w:rsidRPr="001575F4" w:rsidRDefault="00676DD9" w:rsidP="00676DD9">
      <w:pPr>
        <w:pStyle w:val="Bezmezer"/>
        <w:spacing w:line="360" w:lineRule="auto"/>
        <w:ind w:firstLine="567"/>
        <w:jc w:val="both"/>
        <w:rPr>
          <w:rFonts w:ascii="Times New Roman" w:eastAsia="Calibri" w:hAnsi="Times New Roman" w:cs="Times New Roman"/>
          <w:sz w:val="24"/>
          <w:szCs w:val="24"/>
          <w:lang w:val="en-GB"/>
        </w:rPr>
      </w:pPr>
      <w:r w:rsidRPr="001575F4">
        <w:rPr>
          <w:rFonts w:ascii="Times New Roman" w:eastAsia="Calibri" w:hAnsi="Times New Roman" w:cs="Times New Roman"/>
          <w:sz w:val="24"/>
          <w:szCs w:val="24"/>
          <w:lang w:val="en-GB"/>
        </w:rPr>
        <w:t xml:space="preserve">The boom in road traffic is of course bringing along problems, especially traffic accidents. Statistics also prove that it is the traffic accidents that are the most serious accident events whatsoever. There may be several accidents on roads every day and both causes and consequences can be various. My diploma thesis deals not only with these aspects but also with the investigation process of road traffic accidents. </w:t>
      </w:r>
    </w:p>
    <w:p w:rsidR="00676DD9" w:rsidRPr="001575F4" w:rsidRDefault="00676DD9" w:rsidP="00676DD9">
      <w:pPr>
        <w:pStyle w:val="Bezmezer"/>
        <w:spacing w:line="360" w:lineRule="auto"/>
        <w:ind w:firstLine="567"/>
        <w:jc w:val="both"/>
        <w:rPr>
          <w:rFonts w:ascii="Times New Roman" w:eastAsia="Calibri" w:hAnsi="Times New Roman" w:cs="Times New Roman"/>
          <w:sz w:val="24"/>
          <w:szCs w:val="24"/>
          <w:lang w:val="en-GB"/>
        </w:rPr>
      </w:pPr>
      <w:r w:rsidRPr="001575F4">
        <w:rPr>
          <w:rFonts w:ascii="Times New Roman" w:eastAsia="Calibri" w:hAnsi="Times New Roman" w:cs="Times New Roman"/>
          <w:sz w:val="24"/>
          <w:szCs w:val="24"/>
          <w:lang w:val="en-GB"/>
        </w:rPr>
        <w:t xml:space="preserve">The theory of traffic accidents from the criminalist, as well as psychological point </w:t>
      </w:r>
      <w:r w:rsidR="00E5021A">
        <w:rPr>
          <w:rFonts w:ascii="Times New Roman" w:eastAsia="Calibri" w:hAnsi="Times New Roman" w:cs="Times New Roman"/>
          <w:sz w:val="24"/>
          <w:szCs w:val="24"/>
          <w:lang w:val="en-GB"/>
        </w:rPr>
        <w:br/>
      </w:r>
      <w:r w:rsidRPr="001575F4">
        <w:rPr>
          <w:rFonts w:ascii="Times New Roman" w:eastAsia="Calibri" w:hAnsi="Times New Roman" w:cs="Times New Roman"/>
          <w:sz w:val="24"/>
          <w:szCs w:val="24"/>
          <w:lang w:val="en-GB"/>
        </w:rPr>
        <w:t xml:space="preserve">of view is included in the first part. </w:t>
      </w:r>
    </w:p>
    <w:p w:rsidR="00676DD9" w:rsidRPr="001575F4" w:rsidRDefault="00676DD9" w:rsidP="00676DD9">
      <w:pPr>
        <w:pStyle w:val="Bezmezer"/>
        <w:spacing w:line="360" w:lineRule="auto"/>
        <w:ind w:firstLine="567"/>
        <w:jc w:val="both"/>
        <w:rPr>
          <w:rFonts w:ascii="Times New Roman" w:eastAsia="Calibri" w:hAnsi="Times New Roman" w:cs="Times New Roman"/>
          <w:sz w:val="24"/>
          <w:szCs w:val="24"/>
          <w:lang w:val="en-GB"/>
        </w:rPr>
      </w:pPr>
      <w:r w:rsidRPr="001575F4">
        <w:rPr>
          <w:rFonts w:ascii="Times New Roman" w:eastAsia="Calibri" w:hAnsi="Times New Roman" w:cs="Times New Roman"/>
          <w:sz w:val="24"/>
          <w:szCs w:val="24"/>
          <w:lang w:val="en-GB"/>
        </w:rPr>
        <w:t xml:space="preserve">The </w:t>
      </w:r>
      <w:proofErr w:type="gramStart"/>
      <w:r w:rsidRPr="001575F4">
        <w:rPr>
          <w:rFonts w:ascii="Times New Roman" w:eastAsia="Calibri" w:hAnsi="Times New Roman" w:cs="Times New Roman"/>
          <w:sz w:val="24"/>
          <w:szCs w:val="24"/>
          <w:lang w:val="en-GB"/>
        </w:rPr>
        <w:t>seconds</w:t>
      </w:r>
      <w:proofErr w:type="gramEnd"/>
      <w:r w:rsidRPr="001575F4">
        <w:rPr>
          <w:rFonts w:ascii="Times New Roman" w:eastAsia="Calibri" w:hAnsi="Times New Roman" w:cs="Times New Roman"/>
          <w:sz w:val="24"/>
          <w:szCs w:val="24"/>
          <w:lang w:val="en-GB"/>
        </w:rPr>
        <w:t xml:space="preserve"> part discusses traffic accidents from law´s perspective. I focused on crimes and </w:t>
      </w:r>
      <w:r w:rsidR="00E5021A">
        <w:rPr>
          <w:rFonts w:ascii="Times New Roman" w:eastAsia="Calibri" w:hAnsi="Times New Roman" w:cs="Times New Roman"/>
          <w:sz w:val="24"/>
          <w:szCs w:val="24"/>
          <w:lang w:val="en-GB"/>
        </w:rPr>
        <w:t xml:space="preserve">administrative infractions </w:t>
      </w:r>
      <w:r w:rsidRPr="001575F4">
        <w:rPr>
          <w:rFonts w:ascii="Times New Roman" w:eastAsia="Calibri" w:hAnsi="Times New Roman" w:cs="Times New Roman"/>
          <w:sz w:val="24"/>
          <w:szCs w:val="24"/>
          <w:lang w:val="en-GB"/>
        </w:rPr>
        <w:t>most commonly committed on roads. As a matter of fact, they have very often catastrophic consequences. Because the points system is regulated by special law and it very much relates to road traffic accidents, I included its principles of function</w:t>
      </w:r>
      <w:r>
        <w:rPr>
          <w:rFonts w:ascii="Times New Roman" w:eastAsia="Calibri" w:hAnsi="Times New Roman" w:cs="Times New Roman"/>
          <w:sz w:val="24"/>
          <w:szCs w:val="24"/>
          <w:lang w:val="en-GB"/>
        </w:rPr>
        <w:t>in</w:t>
      </w:r>
      <w:r w:rsidRPr="001575F4">
        <w:rPr>
          <w:rFonts w:ascii="Times New Roman" w:eastAsia="Calibri" w:hAnsi="Times New Roman" w:cs="Times New Roman"/>
          <w:sz w:val="24"/>
          <w:szCs w:val="24"/>
          <w:lang w:val="en-GB"/>
        </w:rPr>
        <w:t xml:space="preserve">g in my thesis as well. </w:t>
      </w:r>
    </w:p>
    <w:p w:rsidR="00676DD9" w:rsidRPr="001575F4" w:rsidRDefault="00676DD9" w:rsidP="00676DD9">
      <w:pPr>
        <w:pStyle w:val="Bezmezer"/>
        <w:spacing w:line="360" w:lineRule="auto"/>
        <w:ind w:firstLine="567"/>
        <w:jc w:val="both"/>
        <w:rPr>
          <w:rFonts w:ascii="Times New Roman" w:eastAsia="Calibri" w:hAnsi="Times New Roman" w:cs="Times New Roman"/>
          <w:sz w:val="24"/>
          <w:szCs w:val="24"/>
          <w:lang w:val="en-GB"/>
        </w:rPr>
      </w:pPr>
      <w:r w:rsidRPr="001575F4">
        <w:rPr>
          <w:rFonts w:ascii="Times New Roman" w:eastAsia="Calibri" w:hAnsi="Times New Roman" w:cs="Times New Roman"/>
          <w:sz w:val="24"/>
          <w:szCs w:val="24"/>
          <w:lang w:val="en-GB"/>
        </w:rPr>
        <w:t xml:space="preserve">The last part covers the investigation methodology of a particular category of traffic accidents, which are road traffic accidents. Generally, the investigation procedure consists </w:t>
      </w:r>
      <w:r w:rsidR="00E5021A">
        <w:rPr>
          <w:rFonts w:ascii="Times New Roman" w:eastAsia="Calibri" w:hAnsi="Times New Roman" w:cs="Times New Roman"/>
          <w:sz w:val="24"/>
          <w:szCs w:val="24"/>
          <w:lang w:val="en-GB"/>
        </w:rPr>
        <w:br/>
      </w:r>
      <w:r w:rsidRPr="001575F4">
        <w:rPr>
          <w:rFonts w:ascii="Times New Roman" w:eastAsia="Calibri" w:hAnsi="Times New Roman" w:cs="Times New Roman"/>
          <w:sz w:val="24"/>
          <w:szCs w:val="24"/>
          <w:lang w:val="en-GB"/>
        </w:rPr>
        <w:t xml:space="preserve">of three main stages – primary and urgent safety operations, initial operations and finally investigation stage itself. Every one of them has its specifics, as well as every incident which can happen on the road.  </w:t>
      </w:r>
    </w:p>
    <w:p w:rsidR="00BD50F6" w:rsidRDefault="00676DD9" w:rsidP="00676DD9">
      <w:pPr>
        <w:pStyle w:val="Bezmezer"/>
        <w:spacing w:line="360" w:lineRule="auto"/>
        <w:ind w:firstLine="567"/>
        <w:jc w:val="both"/>
        <w:rPr>
          <w:rFonts w:ascii="Times New Roman" w:hAnsi="Times New Roman" w:cs="Times New Roman"/>
          <w:sz w:val="24"/>
          <w:szCs w:val="24"/>
        </w:rPr>
      </w:pPr>
      <w:r w:rsidRPr="001575F4">
        <w:rPr>
          <w:rFonts w:ascii="Times New Roman" w:eastAsia="Calibri" w:hAnsi="Times New Roman" w:cs="Times New Roman"/>
          <w:sz w:val="24"/>
          <w:szCs w:val="24"/>
          <w:lang w:val="en-GB"/>
        </w:rPr>
        <w:t>I have chosen a topic related to traffic accidents on purpose. It is a current topic which is perceived by everybody and which can imminently affect all of us one day. However, it is not always sufficiently anchored in law.</w:t>
      </w:r>
    </w:p>
    <w:p w:rsidR="00591185" w:rsidRDefault="00591185" w:rsidP="00BD50F6">
      <w:pPr>
        <w:pStyle w:val="Bezmezer"/>
        <w:spacing w:line="360" w:lineRule="auto"/>
        <w:jc w:val="both"/>
        <w:rPr>
          <w:rFonts w:ascii="Times New Roman" w:hAnsi="Times New Roman" w:cs="Times New Roman"/>
          <w:b/>
          <w:sz w:val="24"/>
          <w:szCs w:val="24"/>
        </w:rPr>
      </w:pPr>
    </w:p>
    <w:p w:rsidR="00591185" w:rsidRDefault="00591185" w:rsidP="00BD50F6">
      <w:pPr>
        <w:pStyle w:val="Bezmezer"/>
        <w:spacing w:line="360" w:lineRule="auto"/>
        <w:jc w:val="both"/>
        <w:rPr>
          <w:rFonts w:ascii="Times New Roman" w:hAnsi="Times New Roman" w:cs="Times New Roman"/>
          <w:sz w:val="24"/>
          <w:szCs w:val="24"/>
        </w:rPr>
      </w:pPr>
    </w:p>
    <w:p w:rsidR="00591185" w:rsidRDefault="00591185"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Default="00E5021A" w:rsidP="00BD50F6">
      <w:pPr>
        <w:pStyle w:val="Bezmezer"/>
        <w:spacing w:line="360" w:lineRule="auto"/>
        <w:jc w:val="both"/>
        <w:rPr>
          <w:rFonts w:ascii="Times New Roman" w:hAnsi="Times New Roman" w:cs="Times New Roman"/>
          <w:sz w:val="24"/>
          <w:szCs w:val="24"/>
        </w:rPr>
      </w:pPr>
    </w:p>
    <w:p w:rsidR="00E5021A" w:rsidRPr="00591185" w:rsidRDefault="00E5021A" w:rsidP="00BD50F6">
      <w:pPr>
        <w:pStyle w:val="Bezmezer"/>
        <w:spacing w:line="360" w:lineRule="auto"/>
        <w:jc w:val="both"/>
        <w:rPr>
          <w:rFonts w:ascii="Times New Roman" w:hAnsi="Times New Roman" w:cs="Times New Roman"/>
          <w:sz w:val="24"/>
          <w:szCs w:val="24"/>
        </w:rPr>
      </w:pPr>
    </w:p>
    <w:p w:rsidR="00591185" w:rsidRDefault="008A43C5" w:rsidP="005613AC">
      <w:pPr>
        <w:pStyle w:val="Bezmezer"/>
        <w:spacing w:line="360" w:lineRule="auto"/>
        <w:jc w:val="both"/>
        <w:rPr>
          <w:rFonts w:ascii="Times New Roman" w:hAnsi="Times New Roman" w:cs="Times New Roman"/>
          <w:b/>
          <w:sz w:val="24"/>
          <w:szCs w:val="24"/>
        </w:rPr>
      </w:pPr>
      <w:r w:rsidRPr="00BD50F6">
        <w:rPr>
          <w:rFonts w:ascii="Times New Roman" w:hAnsi="Times New Roman" w:cs="Times New Roman"/>
          <w:b/>
          <w:sz w:val="24"/>
          <w:szCs w:val="24"/>
        </w:rPr>
        <w:lastRenderedPageBreak/>
        <w:t>Klíčová slova</w:t>
      </w:r>
      <w:r w:rsidR="00591185">
        <w:rPr>
          <w:rFonts w:ascii="Times New Roman" w:hAnsi="Times New Roman" w:cs="Times New Roman"/>
          <w:b/>
          <w:sz w:val="24"/>
          <w:szCs w:val="24"/>
        </w:rPr>
        <w:t xml:space="preserve">: </w:t>
      </w:r>
    </w:p>
    <w:p w:rsidR="008A43C5" w:rsidRPr="00591185" w:rsidRDefault="00591185" w:rsidP="005613AC">
      <w:pPr>
        <w:pStyle w:val="Bezmeze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591185">
        <w:rPr>
          <w:rFonts w:ascii="Times New Roman" w:hAnsi="Times New Roman" w:cs="Times New Roman"/>
          <w:sz w:val="24"/>
          <w:szCs w:val="24"/>
        </w:rPr>
        <w:t>opravní nehody, silniční dopravní nehody</w:t>
      </w:r>
      <w:r>
        <w:rPr>
          <w:rFonts w:ascii="Times New Roman" w:hAnsi="Times New Roman" w:cs="Times New Roman"/>
          <w:sz w:val="24"/>
          <w:szCs w:val="24"/>
        </w:rPr>
        <w:t xml:space="preserve">, </w:t>
      </w:r>
      <w:r w:rsidRPr="00591185">
        <w:rPr>
          <w:rFonts w:ascii="Times New Roman" w:hAnsi="Times New Roman" w:cs="Times New Roman"/>
          <w:sz w:val="24"/>
          <w:szCs w:val="24"/>
        </w:rPr>
        <w:t>p</w:t>
      </w:r>
      <w:r>
        <w:rPr>
          <w:rFonts w:ascii="Times New Roman" w:hAnsi="Times New Roman" w:cs="Times New Roman"/>
          <w:sz w:val="24"/>
          <w:szCs w:val="24"/>
        </w:rPr>
        <w:t xml:space="preserve">řestupky, trestné činy, bodový systém, </w:t>
      </w:r>
      <w:r w:rsidR="005613AC">
        <w:rPr>
          <w:rFonts w:ascii="Times New Roman" w:hAnsi="Times New Roman" w:cs="Times New Roman"/>
          <w:sz w:val="24"/>
          <w:szCs w:val="24"/>
        </w:rPr>
        <w:t xml:space="preserve">metodika </w:t>
      </w:r>
      <w:r>
        <w:rPr>
          <w:rFonts w:ascii="Times New Roman" w:hAnsi="Times New Roman" w:cs="Times New Roman"/>
          <w:sz w:val="24"/>
          <w:szCs w:val="24"/>
        </w:rPr>
        <w:t>vyšetřování silničních dopravních nehod</w:t>
      </w:r>
      <w:r w:rsidR="00E15406">
        <w:rPr>
          <w:rFonts w:ascii="Times New Roman" w:hAnsi="Times New Roman" w:cs="Times New Roman"/>
          <w:sz w:val="24"/>
          <w:szCs w:val="24"/>
        </w:rPr>
        <w:t>.</w:t>
      </w: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E5021A" w:rsidRDefault="00E5021A" w:rsidP="005613AC">
      <w:pPr>
        <w:pStyle w:val="Bezmezer"/>
        <w:spacing w:line="360" w:lineRule="auto"/>
        <w:jc w:val="both"/>
        <w:rPr>
          <w:rFonts w:ascii="Times New Roman" w:hAnsi="Times New Roman" w:cs="Times New Roman"/>
          <w:b/>
          <w:sz w:val="24"/>
          <w:szCs w:val="24"/>
        </w:rPr>
      </w:pPr>
    </w:p>
    <w:p w:rsidR="00D7174C" w:rsidRDefault="00D7174C" w:rsidP="005613AC">
      <w:pPr>
        <w:pStyle w:val="Bezmezer"/>
        <w:spacing w:line="360" w:lineRule="auto"/>
        <w:jc w:val="both"/>
        <w:rPr>
          <w:rFonts w:ascii="Times New Roman" w:hAnsi="Times New Roman" w:cs="Times New Roman"/>
          <w:b/>
          <w:sz w:val="24"/>
          <w:szCs w:val="24"/>
        </w:rPr>
      </w:pPr>
      <w:proofErr w:type="spellStart"/>
      <w:r w:rsidRPr="00BD50F6">
        <w:rPr>
          <w:rFonts w:ascii="Times New Roman" w:hAnsi="Times New Roman" w:cs="Times New Roman"/>
          <w:b/>
          <w:sz w:val="24"/>
          <w:szCs w:val="24"/>
        </w:rPr>
        <w:lastRenderedPageBreak/>
        <w:t>Keywords</w:t>
      </w:r>
      <w:proofErr w:type="spellEnd"/>
      <w:r w:rsidRPr="00BD50F6">
        <w:rPr>
          <w:rFonts w:ascii="Times New Roman" w:hAnsi="Times New Roman" w:cs="Times New Roman"/>
          <w:b/>
          <w:sz w:val="24"/>
          <w:szCs w:val="24"/>
        </w:rPr>
        <w:t xml:space="preserve"> </w:t>
      </w:r>
    </w:p>
    <w:p w:rsidR="00591185" w:rsidRPr="00591185" w:rsidRDefault="005613AC" w:rsidP="005613AC">
      <w:pPr>
        <w:pStyle w:val="Bezmeze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Traffic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accident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traffic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accident</w:t>
      </w:r>
      <w:proofErr w:type="spellEnd"/>
      <w:r>
        <w:rPr>
          <w:rFonts w:ascii="Times New Roman" w:hAnsi="Times New Roman" w:cs="Times New Roman"/>
          <w:sz w:val="24"/>
          <w:szCs w:val="24"/>
        </w:rPr>
        <w:t xml:space="preserve">, </w:t>
      </w:r>
      <w:proofErr w:type="spellStart"/>
      <w:r w:rsidR="00865D46">
        <w:rPr>
          <w:rFonts w:ascii="Times New Roman" w:hAnsi="Times New Roman" w:cs="Times New Roman"/>
          <w:sz w:val="24"/>
          <w:szCs w:val="24"/>
        </w:rPr>
        <w:t>administrative</w:t>
      </w:r>
      <w:proofErr w:type="spellEnd"/>
      <w:r w:rsidR="00865D46">
        <w:rPr>
          <w:rFonts w:ascii="Times New Roman" w:hAnsi="Times New Roman" w:cs="Times New Roman"/>
          <w:sz w:val="24"/>
          <w:szCs w:val="24"/>
        </w:rPr>
        <w:t xml:space="preserve"> </w:t>
      </w:r>
      <w:proofErr w:type="spellStart"/>
      <w:r w:rsidR="00865D46">
        <w:rPr>
          <w:rFonts w:ascii="Times New Roman" w:hAnsi="Times New Roman" w:cs="Times New Roman"/>
          <w:sz w:val="24"/>
          <w:szCs w:val="24"/>
        </w:rPr>
        <w:t>infraction</w:t>
      </w:r>
      <w:r w:rsidR="00E5021A">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traffic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accident</w:t>
      </w:r>
      <w:proofErr w:type="spellEnd"/>
      <w:r w:rsidR="00E15406">
        <w:rPr>
          <w:rFonts w:ascii="Times New Roman" w:hAnsi="Times New Roman" w:cs="Times New Roman"/>
          <w:sz w:val="24"/>
          <w:szCs w:val="24"/>
        </w:rPr>
        <w:t>.</w:t>
      </w:r>
    </w:p>
    <w:p w:rsidR="00A51B4E" w:rsidRPr="00BD50F6" w:rsidRDefault="00A51B4E" w:rsidP="005613AC">
      <w:pPr>
        <w:spacing w:line="360" w:lineRule="auto"/>
        <w:jc w:val="both"/>
        <w:rPr>
          <w:rFonts w:ascii="Times New Roman" w:hAnsi="Times New Roman" w:cs="Times New Roman"/>
          <w:sz w:val="24"/>
          <w:szCs w:val="24"/>
        </w:rPr>
      </w:pPr>
    </w:p>
    <w:p w:rsidR="00A51B4E" w:rsidRDefault="00A51B4E" w:rsidP="00A51B4E"/>
    <w:p w:rsidR="00A51B4E" w:rsidRDefault="00A51B4E" w:rsidP="00A51B4E"/>
    <w:p w:rsidR="00A249BB" w:rsidRDefault="00A249BB" w:rsidP="00A51B4E"/>
    <w:p w:rsidR="00A249BB" w:rsidRDefault="00A249BB" w:rsidP="00A51B4E"/>
    <w:p w:rsidR="00A249BB" w:rsidRDefault="00A249BB" w:rsidP="00A51B4E"/>
    <w:p w:rsidR="00A249BB" w:rsidRDefault="00A249BB" w:rsidP="00A51B4E"/>
    <w:p w:rsidR="00A249BB" w:rsidRDefault="00A249BB" w:rsidP="00A51B4E"/>
    <w:p w:rsidR="00A249BB" w:rsidRDefault="00A249BB" w:rsidP="00A51B4E"/>
    <w:p w:rsidR="00A51B4E" w:rsidRDefault="00A51B4E" w:rsidP="00A51B4E"/>
    <w:p w:rsidR="00A249BB" w:rsidRDefault="00A249BB" w:rsidP="00A51B4E"/>
    <w:p w:rsidR="00A249BB" w:rsidRDefault="00A249BB" w:rsidP="00A51B4E"/>
    <w:p w:rsidR="00A249BB" w:rsidRDefault="00A249BB" w:rsidP="00A51B4E"/>
    <w:p w:rsidR="00A249BB" w:rsidRDefault="00A249BB" w:rsidP="00A51B4E"/>
    <w:p w:rsidR="007429DA" w:rsidRDefault="007429DA" w:rsidP="00A51B4E"/>
    <w:p w:rsidR="007429DA" w:rsidRDefault="007429DA" w:rsidP="00A51B4E"/>
    <w:p w:rsidR="007429DA" w:rsidRDefault="007429DA" w:rsidP="00A51B4E"/>
    <w:p w:rsidR="007429DA" w:rsidRDefault="007429DA" w:rsidP="00A51B4E"/>
    <w:p w:rsidR="00A249BB" w:rsidRDefault="00A249BB" w:rsidP="00A51B4E"/>
    <w:p w:rsidR="00E5021A" w:rsidRDefault="00E5021A" w:rsidP="00A51B4E"/>
    <w:p w:rsidR="00E5021A" w:rsidRDefault="00E5021A" w:rsidP="00A51B4E"/>
    <w:p w:rsidR="00E5021A" w:rsidRDefault="00E5021A" w:rsidP="00A51B4E"/>
    <w:p w:rsidR="00E5021A" w:rsidRDefault="00E5021A" w:rsidP="00A51B4E"/>
    <w:p w:rsidR="00E5021A" w:rsidRDefault="00E5021A" w:rsidP="00A51B4E"/>
    <w:p w:rsidR="00D20CA0" w:rsidRDefault="00D20CA0" w:rsidP="00A51B4E"/>
    <w:p w:rsidR="00B02ADA" w:rsidRDefault="00325DC3" w:rsidP="00811CF3">
      <w:pPr>
        <w:pStyle w:val="DP1"/>
        <w:numPr>
          <w:ilvl w:val="0"/>
          <w:numId w:val="0"/>
        </w:numPr>
        <w:tabs>
          <w:tab w:val="left" w:pos="851"/>
        </w:tabs>
      </w:pPr>
      <w:bookmarkStart w:id="35" w:name="_Toc286506750"/>
      <w:r>
        <w:lastRenderedPageBreak/>
        <w:t>8</w:t>
      </w:r>
      <w:r w:rsidR="00811CF3">
        <w:t xml:space="preserve">.     </w:t>
      </w:r>
      <w:r w:rsidR="0013635E">
        <w:t xml:space="preserve"> </w:t>
      </w:r>
      <w:r w:rsidR="00811CF3">
        <w:t xml:space="preserve"> </w:t>
      </w:r>
      <w:r w:rsidR="009A5DA8" w:rsidRPr="00B46099">
        <w:t>Přílohy</w:t>
      </w:r>
      <w:bookmarkEnd w:id="35"/>
    </w:p>
    <w:p w:rsidR="00A51B4E" w:rsidRDefault="00A51B4E" w:rsidP="00A51B4E">
      <w:pPr>
        <w:pStyle w:val="Bezmezer"/>
        <w:spacing w:line="360" w:lineRule="auto"/>
        <w:rPr>
          <w:rFonts w:ascii="Times New Roman" w:hAnsi="Times New Roman" w:cs="Times New Roman"/>
          <w:sz w:val="24"/>
          <w:szCs w:val="24"/>
        </w:rPr>
      </w:pPr>
      <w:r>
        <w:rPr>
          <w:rFonts w:ascii="Times New Roman" w:hAnsi="Times New Roman" w:cs="Times New Roman"/>
          <w:b/>
          <w:sz w:val="24"/>
          <w:szCs w:val="24"/>
        </w:rPr>
        <w:t>Tabulka č. 1: Nehody v silniční dopravě</w:t>
      </w:r>
    </w:p>
    <w:tbl>
      <w:tblPr>
        <w:tblW w:w="830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92"/>
        <w:gridCol w:w="1012"/>
        <w:gridCol w:w="1012"/>
        <w:gridCol w:w="980"/>
        <w:gridCol w:w="1096"/>
        <w:gridCol w:w="1012"/>
      </w:tblGrid>
      <w:tr w:rsidR="00A51B4E" w:rsidTr="00423A04">
        <w:trPr>
          <w:trHeight w:val="435"/>
        </w:trPr>
        <w:tc>
          <w:tcPr>
            <w:tcW w:w="31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Rok</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2006</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2008</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2009</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2010</w:t>
            </w:r>
          </w:p>
        </w:tc>
      </w:tr>
      <w:tr w:rsidR="00A51B4E" w:rsidTr="00423A04">
        <w:trPr>
          <w:trHeight w:val="557"/>
        </w:trPr>
        <w:tc>
          <w:tcPr>
            <w:tcW w:w="31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Počet dopravních nehod</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187 965</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182 736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160 376</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74 815</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75 522</w:t>
            </w:r>
          </w:p>
        </w:tc>
      </w:tr>
      <w:tr w:rsidR="00A51B4E" w:rsidTr="00423A04">
        <w:trPr>
          <w:trHeight w:val="752"/>
        </w:trPr>
        <w:tc>
          <w:tcPr>
            <w:tcW w:w="3192" w:type="dxa"/>
            <w:tcBorders>
              <w:top w:val="single" w:sz="4" w:space="0" w:color="auto"/>
              <w:left w:val="single" w:sz="4" w:space="0" w:color="auto"/>
              <w:bottom w:val="single" w:sz="4" w:space="0" w:color="auto"/>
              <w:right w:val="single" w:sz="4" w:space="0" w:color="auto"/>
            </w:tcBorders>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Počet nehod, při nichž došlo ke zranění či usmrcení osob</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29 177</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30 465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29 577</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28 145</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25 186</w:t>
            </w:r>
          </w:p>
        </w:tc>
      </w:tr>
      <w:tr w:rsidR="00A51B4E" w:rsidTr="00423A04">
        <w:trPr>
          <w:trHeight w:val="461"/>
        </w:trPr>
        <w:tc>
          <w:tcPr>
            <w:tcW w:w="3192" w:type="dxa"/>
            <w:tcBorders>
              <w:top w:val="single" w:sz="4" w:space="0" w:color="auto"/>
              <w:left w:val="single" w:sz="4" w:space="0" w:color="auto"/>
              <w:bottom w:val="single" w:sz="4" w:space="0" w:color="auto"/>
              <w:right w:val="single" w:sz="4" w:space="0" w:color="auto"/>
            </w:tcBorders>
            <w:vAlign w:val="center"/>
            <w:hideMark/>
          </w:tcPr>
          <w:p w:rsidR="00A51B4E" w:rsidRDefault="00A51B4E" w:rsidP="00423A04">
            <w:pPr>
              <w:spacing w:line="240" w:lineRule="auto"/>
              <w:ind w:firstLineChars="100" w:firstLine="241"/>
              <w:jc w:val="center"/>
              <w:rPr>
                <w:rFonts w:ascii="Times New Roman" w:hAnsi="Times New Roman" w:cs="Times New Roman"/>
                <w:b/>
                <w:sz w:val="24"/>
                <w:szCs w:val="24"/>
              </w:rPr>
            </w:pPr>
            <w:r>
              <w:rPr>
                <w:rFonts w:ascii="Times New Roman" w:hAnsi="Times New Roman" w:cs="Times New Roman"/>
                <w:b/>
                <w:sz w:val="24"/>
                <w:szCs w:val="24"/>
              </w:rPr>
              <w:t>Počet usmrcených osob</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1 123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992</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832</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753</w:t>
            </w:r>
          </w:p>
        </w:tc>
      </w:tr>
    </w:tbl>
    <w:p w:rsidR="00A51B4E" w:rsidRDefault="00A51B4E" w:rsidP="00A51B4E">
      <w:pPr>
        <w:pStyle w:val="Textpoznpodarou"/>
        <w:jc w:val="both"/>
        <w:rPr>
          <w:rFonts w:cs="Times New Roman"/>
        </w:rPr>
      </w:pPr>
    </w:p>
    <w:p w:rsidR="00A51B4E" w:rsidRPr="00B830E9" w:rsidRDefault="00A51B4E" w:rsidP="00AA4517">
      <w:pPr>
        <w:pStyle w:val="Textpoznpodarou"/>
        <w:ind w:left="284"/>
        <w:jc w:val="both"/>
        <w:rPr>
          <w:rFonts w:cs="Times New Roman"/>
        </w:rPr>
      </w:pPr>
      <w:r w:rsidRPr="00AA4517">
        <w:rPr>
          <w:rFonts w:cs="Times New Roman"/>
          <w:b/>
        </w:rPr>
        <w:t>Zdroj</w:t>
      </w:r>
      <w:r>
        <w:rPr>
          <w:rFonts w:cs="Times New Roman"/>
        </w:rPr>
        <w:t xml:space="preserve">: </w:t>
      </w:r>
      <w:r w:rsidRPr="00B830E9">
        <w:rPr>
          <w:rFonts w:cs="Times New Roman"/>
        </w:rPr>
        <w:t xml:space="preserve">Policie České republiky. </w:t>
      </w:r>
      <w:r w:rsidRPr="00B830E9">
        <w:rPr>
          <w:rFonts w:cs="Times New Roman"/>
          <w:i/>
          <w:color w:val="000000"/>
        </w:rPr>
        <w:t xml:space="preserve">Statistika nehodovosti </w:t>
      </w:r>
      <w:r w:rsidRPr="00B830E9">
        <w:rPr>
          <w:rFonts w:cs="Times New Roman"/>
          <w:color w:val="000000"/>
        </w:rPr>
        <w:t>[online]. 7. úno</w:t>
      </w:r>
      <w:r w:rsidR="00AA4517">
        <w:rPr>
          <w:rFonts w:cs="Times New Roman"/>
          <w:color w:val="000000"/>
        </w:rPr>
        <w:t xml:space="preserve">ra 2011 [cit. 15. února 2011]. </w:t>
      </w:r>
      <w:r w:rsidRPr="00B830E9">
        <w:rPr>
          <w:rFonts w:cs="Times New Roman"/>
          <w:color w:val="000000"/>
        </w:rPr>
        <w:t xml:space="preserve">Dostupné na </w:t>
      </w:r>
      <w:r w:rsidRPr="00B830E9">
        <w:rPr>
          <w:rFonts w:cs="Times New Roman"/>
        </w:rPr>
        <w:t>&lt;http://</w:t>
      </w:r>
      <w:proofErr w:type="gramStart"/>
      <w:r w:rsidRPr="00B830E9">
        <w:rPr>
          <w:rFonts w:cs="Times New Roman"/>
        </w:rPr>
        <w:t>www</w:t>
      </w:r>
      <w:proofErr w:type="gramEnd"/>
      <w:r w:rsidRPr="00B830E9">
        <w:rPr>
          <w:rFonts w:cs="Times New Roman"/>
        </w:rPr>
        <w:t>.</w:t>
      </w:r>
      <w:proofErr w:type="gramStart"/>
      <w:r w:rsidRPr="00B830E9">
        <w:rPr>
          <w:rFonts w:cs="Times New Roman"/>
        </w:rPr>
        <w:t>policie</w:t>
      </w:r>
      <w:proofErr w:type="gramEnd"/>
      <w:r w:rsidRPr="00B830E9">
        <w:rPr>
          <w:rFonts w:cs="Times New Roman"/>
        </w:rPr>
        <w:t>.</w:t>
      </w:r>
      <w:proofErr w:type="spellStart"/>
      <w:r w:rsidRPr="00B830E9">
        <w:rPr>
          <w:rFonts w:cs="Times New Roman"/>
        </w:rPr>
        <w:t>c</w:t>
      </w:r>
      <w:r>
        <w:rPr>
          <w:rFonts w:cs="Times New Roman"/>
        </w:rPr>
        <w:t>z</w:t>
      </w:r>
      <w:proofErr w:type="spellEnd"/>
      <w:r>
        <w:rPr>
          <w:rFonts w:cs="Times New Roman"/>
        </w:rPr>
        <w:t>/</w:t>
      </w:r>
      <w:proofErr w:type="spellStart"/>
      <w:r>
        <w:rPr>
          <w:rFonts w:cs="Times New Roman"/>
        </w:rPr>
        <w:t>clanek</w:t>
      </w:r>
      <w:proofErr w:type="spellEnd"/>
      <w:r>
        <w:rPr>
          <w:rFonts w:cs="Times New Roman"/>
        </w:rPr>
        <w:t xml:space="preserve">/statistika-nehodovosti </w:t>
      </w:r>
      <w:r w:rsidRPr="00B830E9">
        <w:rPr>
          <w:rFonts w:cs="Times New Roman"/>
        </w:rPr>
        <w:t>900835.aspx?q=Y2hudW09Mg%3d%3d</w:t>
      </w:r>
      <w:r w:rsidRPr="00B830E9">
        <w:rPr>
          <w:rFonts w:cs="Times New Roman"/>
          <w:color w:val="000000"/>
        </w:rPr>
        <w:t>&gt;.</w:t>
      </w:r>
    </w:p>
    <w:p w:rsidR="00A51B4E" w:rsidRPr="00AA4517" w:rsidRDefault="00A51B4E" w:rsidP="00AA4517">
      <w:pPr>
        <w:pStyle w:val="Bezmezer"/>
        <w:ind w:firstLine="708"/>
        <w:rPr>
          <w:rFonts w:ascii="Times New Roman" w:hAnsi="Times New Roman" w:cs="Times New Roman"/>
          <w:sz w:val="20"/>
          <w:szCs w:val="20"/>
        </w:rPr>
      </w:pPr>
    </w:p>
    <w:p w:rsidR="00AA4517" w:rsidRPr="00AA4517" w:rsidRDefault="00AA4517" w:rsidP="00AA4517">
      <w:pPr>
        <w:pStyle w:val="Bezmezer"/>
        <w:rPr>
          <w:rFonts w:ascii="Times New Roman" w:hAnsi="Times New Roman" w:cs="Times New Roman"/>
          <w:b/>
          <w:sz w:val="20"/>
          <w:szCs w:val="20"/>
        </w:rPr>
      </w:pPr>
    </w:p>
    <w:p w:rsidR="00A51B4E" w:rsidRDefault="00A51B4E" w:rsidP="00A51B4E">
      <w:pPr>
        <w:pStyle w:val="Bezmezer"/>
        <w:spacing w:line="360" w:lineRule="auto"/>
        <w:rPr>
          <w:rFonts w:ascii="Times New Roman" w:hAnsi="Times New Roman" w:cs="Times New Roman"/>
          <w:b/>
          <w:sz w:val="24"/>
          <w:szCs w:val="24"/>
        </w:rPr>
      </w:pPr>
      <w:r>
        <w:rPr>
          <w:rFonts w:ascii="Times New Roman" w:hAnsi="Times New Roman" w:cs="Times New Roman"/>
          <w:b/>
          <w:sz w:val="24"/>
          <w:szCs w:val="24"/>
        </w:rPr>
        <w:t>Tabulka č. 2: Nehody v železniční dopravě</w:t>
      </w:r>
    </w:p>
    <w:tbl>
      <w:tblPr>
        <w:tblStyle w:val="Mkatabulky"/>
        <w:tblW w:w="8363" w:type="dxa"/>
        <w:tblInd w:w="817" w:type="dxa"/>
        <w:tblLayout w:type="fixed"/>
        <w:tblLook w:val="04A0"/>
      </w:tblPr>
      <w:tblGrid>
        <w:gridCol w:w="3260"/>
        <w:gridCol w:w="993"/>
        <w:gridCol w:w="992"/>
        <w:gridCol w:w="992"/>
        <w:gridCol w:w="1134"/>
        <w:gridCol w:w="992"/>
      </w:tblGrid>
      <w:tr w:rsidR="00A51B4E" w:rsidTr="00423A04">
        <w:trPr>
          <w:trHeight w:val="499"/>
        </w:trPr>
        <w:tc>
          <w:tcPr>
            <w:tcW w:w="3260"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Rok</w:t>
            </w:r>
          </w:p>
        </w:tc>
        <w:tc>
          <w:tcPr>
            <w:tcW w:w="993"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2006</w:t>
            </w:r>
          </w:p>
        </w:tc>
        <w:tc>
          <w:tcPr>
            <w:tcW w:w="992"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2007</w:t>
            </w:r>
          </w:p>
        </w:tc>
        <w:tc>
          <w:tcPr>
            <w:tcW w:w="992"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2008</w:t>
            </w:r>
          </w:p>
        </w:tc>
        <w:tc>
          <w:tcPr>
            <w:tcW w:w="1134"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2009</w:t>
            </w:r>
          </w:p>
        </w:tc>
        <w:tc>
          <w:tcPr>
            <w:tcW w:w="992"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2010</w:t>
            </w:r>
          </w:p>
        </w:tc>
      </w:tr>
      <w:tr w:rsidR="00A51B4E" w:rsidTr="00423A04">
        <w:trPr>
          <w:trHeight w:val="616"/>
        </w:trPr>
        <w:tc>
          <w:tcPr>
            <w:tcW w:w="3260" w:type="dxa"/>
            <w:vAlign w:val="center"/>
          </w:tcPr>
          <w:p w:rsidR="00A51B4E" w:rsidRPr="00EF173A" w:rsidRDefault="00A51B4E" w:rsidP="00423A04">
            <w:pPr>
              <w:pStyle w:val="Bezmezer"/>
              <w:jc w:val="center"/>
              <w:rPr>
                <w:rFonts w:ascii="Times New Roman" w:hAnsi="Times New Roman" w:cs="Times New Roman"/>
                <w:b/>
                <w:bCs/>
                <w:sz w:val="24"/>
                <w:szCs w:val="24"/>
              </w:rPr>
            </w:pPr>
            <w:r>
              <w:rPr>
                <w:rFonts w:ascii="Times New Roman" w:hAnsi="Times New Roman" w:cs="Times New Roman"/>
                <w:b/>
                <w:bCs/>
                <w:sz w:val="24"/>
                <w:szCs w:val="24"/>
              </w:rPr>
              <w:t>Počet mimořádných události na železničních drahách</w:t>
            </w:r>
            <w:r>
              <w:rPr>
                <w:rStyle w:val="Znakapoznpodarou"/>
                <w:rFonts w:ascii="Times New Roman" w:hAnsi="Times New Roman" w:cs="Times New Roman"/>
                <w:b/>
                <w:bCs/>
                <w:sz w:val="24"/>
                <w:szCs w:val="24"/>
              </w:rPr>
              <w:footnoteReference w:id="117"/>
            </w:r>
          </w:p>
        </w:tc>
        <w:tc>
          <w:tcPr>
            <w:tcW w:w="993"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2703</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1813</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1510</w:t>
            </w:r>
          </w:p>
        </w:tc>
        <w:tc>
          <w:tcPr>
            <w:tcW w:w="1134"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1466</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1656</w:t>
            </w:r>
          </w:p>
        </w:tc>
      </w:tr>
      <w:tr w:rsidR="00A51B4E" w:rsidTr="00423A04">
        <w:trPr>
          <w:trHeight w:val="552"/>
        </w:trPr>
        <w:tc>
          <w:tcPr>
            <w:tcW w:w="3260"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Počet zraněných osob</w:t>
            </w:r>
          </w:p>
        </w:tc>
        <w:tc>
          <w:tcPr>
            <w:tcW w:w="993"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283</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260</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362</w:t>
            </w:r>
          </w:p>
        </w:tc>
        <w:tc>
          <w:tcPr>
            <w:tcW w:w="1134"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277</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269</w:t>
            </w:r>
          </w:p>
        </w:tc>
      </w:tr>
      <w:tr w:rsidR="00A51B4E" w:rsidTr="00423A04">
        <w:trPr>
          <w:trHeight w:val="552"/>
        </w:trPr>
        <w:tc>
          <w:tcPr>
            <w:tcW w:w="3260" w:type="dxa"/>
            <w:vAlign w:val="center"/>
          </w:tcPr>
          <w:p w:rsidR="00A51B4E" w:rsidRDefault="00A51B4E" w:rsidP="00423A04">
            <w:pPr>
              <w:pStyle w:val="Bezmezer"/>
              <w:jc w:val="center"/>
              <w:rPr>
                <w:rFonts w:ascii="Times New Roman" w:hAnsi="Times New Roman" w:cs="Times New Roman"/>
                <w:b/>
                <w:sz w:val="24"/>
                <w:szCs w:val="24"/>
              </w:rPr>
            </w:pPr>
            <w:r>
              <w:rPr>
                <w:rFonts w:ascii="Times New Roman" w:hAnsi="Times New Roman" w:cs="Times New Roman"/>
                <w:b/>
                <w:sz w:val="24"/>
                <w:szCs w:val="24"/>
              </w:rPr>
              <w:t>Počet usmrcených osob</w:t>
            </w:r>
          </w:p>
        </w:tc>
        <w:tc>
          <w:tcPr>
            <w:tcW w:w="993"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247</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209</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230</w:t>
            </w:r>
          </w:p>
        </w:tc>
        <w:tc>
          <w:tcPr>
            <w:tcW w:w="1134"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215</w:t>
            </w:r>
          </w:p>
        </w:tc>
        <w:tc>
          <w:tcPr>
            <w:tcW w:w="992" w:type="dxa"/>
            <w:vAlign w:val="center"/>
          </w:tcPr>
          <w:p w:rsidR="00A51B4E" w:rsidRPr="00EF173A" w:rsidRDefault="00A51B4E" w:rsidP="00423A04">
            <w:pPr>
              <w:pStyle w:val="Bezmezer"/>
              <w:jc w:val="center"/>
              <w:rPr>
                <w:rFonts w:ascii="Times New Roman" w:hAnsi="Times New Roman" w:cs="Times New Roman"/>
                <w:sz w:val="24"/>
                <w:szCs w:val="24"/>
              </w:rPr>
            </w:pPr>
            <w:r w:rsidRPr="00EF173A">
              <w:rPr>
                <w:rFonts w:ascii="Times New Roman" w:hAnsi="Times New Roman" w:cs="Times New Roman"/>
                <w:sz w:val="24"/>
                <w:szCs w:val="24"/>
              </w:rPr>
              <w:t>241</w:t>
            </w:r>
          </w:p>
        </w:tc>
      </w:tr>
    </w:tbl>
    <w:p w:rsidR="00A51B4E" w:rsidRDefault="00A51B4E" w:rsidP="00A51B4E">
      <w:pPr>
        <w:pStyle w:val="Bezmezer"/>
        <w:jc w:val="both"/>
        <w:rPr>
          <w:rFonts w:ascii="Times New Roman" w:hAnsi="Times New Roman" w:cs="Times New Roman"/>
          <w:sz w:val="20"/>
          <w:szCs w:val="20"/>
        </w:rPr>
      </w:pPr>
    </w:p>
    <w:p w:rsidR="00A51B4E" w:rsidRPr="00A51B4E" w:rsidRDefault="00A51B4E" w:rsidP="00AA4517">
      <w:pPr>
        <w:pStyle w:val="Bezmezer"/>
        <w:ind w:left="284"/>
        <w:jc w:val="both"/>
        <w:rPr>
          <w:rFonts w:ascii="Times New Roman" w:hAnsi="Times New Roman" w:cs="Times New Roman"/>
          <w:sz w:val="20"/>
          <w:szCs w:val="20"/>
        </w:rPr>
      </w:pPr>
      <w:r w:rsidRPr="00AA4517">
        <w:rPr>
          <w:rFonts w:ascii="Times New Roman" w:hAnsi="Times New Roman" w:cs="Times New Roman"/>
          <w:b/>
          <w:sz w:val="20"/>
          <w:szCs w:val="20"/>
        </w:rPr>
        <w:t>Zdroj</w:t>
      </w:r>
      <w:r w:rsidRPr="00A51B4E">
        <w:rPr>
          <w:rFonts w:ascii="Times New Roman" w:hAnsi="Times New Roman" w:cs="Times New Roman"/>
          <w:sz w:val="20"/>
          <w:szCs w:val="20"/>
        </w:rPr>
        <w:t xml:space="preserve">: Drážní inspekce. </w:t>
      </w:r>
      <w:r w:rsidRPr="00A51B4E">
        <w:rPr>
          <w:rFonts w:ascii="Times New Roman" w:hAnsi="Times New Roman" w:cs="Times New Roman"/>
          <w:bCs/>
          <w:i/>
          <w:sz w:val="20"/>
          <w:szCs w:val="20"/>
        </w:rPr>
        <w:t>Na dráhách zahynulo nejvíce lidí za poslední čtyři roky</w:t>
      </w:r>
      <w:r w:rsidRPr="00A51B4E">
        <w:rPr>
          <w:rFonts w:ascii="Times New Roman" w:hAnsi="Times New Roman" w:cs="Times New Roman"/>
          <w:b/>
          <w:bCs/>
          <w:sz w:val="20"/>
          <w:szCs w:val="20"/>
        </w:rPr>
        <w:t xml:space="preserve"> </w:t>
      </w:r>
      <w:r w:rsidRPr="00A51B4E">
        <w:rPr>
          <w:rFonts w:ascii="Times New Roman" w:hAnsi="Times New Roman" w:cs="Times New Roman"/>
          <w:sz w:val="20"/>
          <w:szCs w:val="20"/>
        </w:rPr>
        <w:t>[online]. 5. ledna 2011 [cit. 15. února 2011]. Dostupné na &lt;http://www.dicr.cz/na-drahach-zahynulo-nejvice-lidi-za-posledni-ctyri-roky&gt;.</w:t>
      </w:r>
    </w:p>
    <w:p w:rsidR="00A51B4E" w:rsidRPr="00AA4517" w:rsidRDefault="00A51B4E" w:rsidP="00AA4517">
      <w:pPr>
        <w:pStyle w:val="Bezmezer"/>
        <w:rPr>
          <w:rFonts w:ascii="Times New Roman" w:hAnsi="Times New Roman" w:cs="Times New Roman"/>
          <w:sz w:val="20"/>
          <w:szCs w:val="20"/>
        </w:rPr>
      </w:pPr>
    </w:p>
    <w:p w:rsidR="00AA4517" w:rsidRPr="00AA4517" w:rsidRDefault="00AA4517" w:rsidP="00AA4517">
      <w:pPr>
        <w:pStyle w:val="Bezmezer"/>
        <w:rPr>
          <w:rFonts w:ascii="Times New Roman" w:hAnsi="Times New Roman" w:cs="Times New Roman"/>
          <w:b/>
          <w:sz w:val="20"/>
          <w:szCs w:val="20"/>
        </w:rPr>
      </w:pPr>
    </w:p>
    <w:p w:rsidR="00A51B4E" w:rsidRDefault="00AA4517" w:rsidP="00AA4517">
      <w:pPr>
        <w:pStyle w:val="Bezmeze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Tabulka č. 3: </w:t>
      </w:r>
      <w:r w:rsidR="00A51B4E">
        <w:rPr>
          <w:rFonts w:ascii="Times New Roman" w:hAnsi="Times New Roman" w:cs="Times New Roman"/>
          <w:b/>
          <w:sz w:val="24"/>
          <w:szCs w:val="24"/>
        </w:rPr>
        <w:t>Nehody v letecké dopravě</w:t>
      </w:r>
    </w:p>
    <w:tbl>
      <w:tblPr>
        <w:tblW w:w="8460"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12"/>
        <w:gridCol w:w="1038"/>
        <w:gridCol w:w="992"/>
        <w:gridCol w:w="992"/>
        <w:gridCol w:w="1134"/>
        <w:gridCol w:w="992"/>
      </w:tblGrid>
      <w:tr w:rsidR="00A51B4E" w:rsidTr="00423A04">
        <w:trPr>
          <w:trHeight w:val="476"/>
        </w:trPr>
        <w:tc>
          <w:tcPr>
            <w:tcW w:w="33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Rok</w:t>
            </w:r>
          </w:p>
        </w:tc>
        <w:tc>
          <w:tcPr>
            <w:tcW w:w="1038"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2008</w:t>
            </w:r>
          </w:p>
        </w:tc>
        <w:tc>
          <w:tcPr>
            <w:tcW w:w="992" w:type="dxa"/>
            <w:tcBorders>
              <w:top w:val="single" w:sz="4" w:space="0" w:color="auto"/>
              <w:left w:val="single" w:sz="4" w:space="0" w:color="auto"/>
              <w:bottom w:val="single" w:sz="4" w:space="0" w:color="auto"/>
              <w:right w:val="single" w:sz="4" w:space="0" w:color="auto"/>
            </w:tcBorders>
            <w:vAlign w:val="center"/>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2009</w:t>
            </w:r>
          </w:p>
        </w:tc>
      </w:tr>
      <w:tr w:rsidR="00A51B4E" w:rsidTr="00423A04">
        <w:trPr>
          <w:trHeight w:val="476"/>
        </w:trPr>
        <w:tc>
          <w:tcPr>
            <w:tcW w:w="331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Počet leteckých nehod</w:t>
            </w:r>
          </w:p>
        </w:tc>
        <w:tc>
          <w:tcPr>
            <w:tcW w:w="1038"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81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106</w:t>
            </w:r>
          </w:p>
        </w:tc>
        <w:tc>
          <w:tcPr>
            <w:tcW w:w="992" w:type="dxa"/>
            <w:tcBorders>
              <w:top w:val="single" w:sz="4" w:space="0" w:color="auto"/>
              <w:left w:val="single" w:sz="4" w:space="0" w:color="auto"/>
              <w:bottom w:val="single" w:sz="4" w:space="0" w:color="auto"/>
              <w:right w:val="single" w:sz="4" w:space="0" w:color="auto"/>
            </w:tcBorders>
            <w:vAlign w:val="center"/>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r>
      <w:tr w:rsidR="00A51B4E" w:rsidTr="00423A04">
        <w:trPr>
          <w:trHeight w:val="476"/>
        </w:trPr>
        <w:tc>
          <w:tcPr>
            <w:tcW w:w="3312" w:type="dxa"/>
            <w:tcBorders>
              <w:top w:val="single" w:sz="4" w:space="0" w:color="auto"/>
              <w:left w:val="single" w:sz="4" w:space="0" w:color="auto"/>
              <w:bottom w:val="single" w:sz="4" w:space="0" w:color="auto"/>
              <w:right w:val="single" w:sz="4" w:space="0" w:color="auto"/>
            </w:tcBorders>
            <w:vAlign w:val="center"/>
            <w:hideMark/>
          </w:tcPr>
          <w:p w:rsidR="00A51B4E" w:rsidRDefault="00A51B4E" w:rsidP="00423A04">
            <w:pPr>
              <w:spacing w:line="240" w:lineRule="auto"/>
              <w:ind w:firstLineChars="100" w:firstLine="241"/>
              <w:jc w:val="center"/>
              <w:rPr>
                <w:rFonts w:ascii="Times New Roman" w:hAnsi="Times New Roman" w:cs="Times New Roman"/>
                <w:b/>
                <w:sz w:val="24"/>
                <w:szCs w:val="24"/>
              </w:rPr>
            </w:pPr>
            <w:r>
              <w:rPr>
                <w:rFonts w:ascii="Times New Roman" w:hAnsi="Times New Roman" w:cs="Times New Roman"/>
                <w:b/>
                <w:sz w:val="24"/>
                <w:szCs w:val="24"/>
              </w:rPr>
              <w:t>Počet usmrcených osob</w:t>
            </w:r>
          </w:p>
        </w:tc>
        <w:tc>
          <w:tcPr>
            <w:tcW w:w="1038"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bl>
    <w:p w:rsidR="00AA4517" w:rsidRDefault="00AA4517" w:rsidP="00AA4517">
      <w:pPr>
        <w:pStyle w:val="Textpoznpodarou"/>
        <w:jc w:val="both"/>
        <w:rPr>
          <w:rFonts w:cs="Times New Roman"/>
        </w:rPr>
      </w:pPr>
    </w:p>
    <w:p w:rsidR="00AA4517" w:rsidRPr="00B830E9" w:rsidRDefault="00AA4517" w:rsidP="00AA4517">
      <w:pPr>
        <w:pStyle w:val="Textpoznpodarou"/>
        <w:ind w:left="284"/>
        <w:jc w:val="both"/>
        <w:rPr>
          <w:rFonts w:cs="Times New Roman"/>
        </w:rPr>
      </w:pPr>
      <w:r w:rsidRPr="00AA4517">
        <w:rPr>
          <w:rFonts w:cs="Times New Roman"/>
          <w:b/>
        </w:rPr>
        <w:t>Zdroj</w:t>
      </w:r>
      <w:r>
        <w:rPr>
          <w:rFonts w:cs="Times New Roman"/>
        </w:rPr>
        <w:t>: Ú</w:t>
      </w:r>
      <w:r w:rsidRPr="00B830E9">
        <w:rPr>
          <w:rFonts w:cs="Times New Roman"/>
        </w:rPr>
        <w:t xml:space="preserve">stav pro odborné zjišťování příčin leteckých nehod. </w:t>
      </w:r>
      <w:r w:rsidRPr="00B830E9">
        <w:rPr>
          <w:rFonts w:cs="Times New Roman"/>
          <w:i/>
        </w:rPr>
        <w:t>Výroční zprávy ÚZPLN</w:t>
      </w:r>
      <w:r>
        <w:rPr>
          <w:rFonts w:cs="Times New Roman"/>
          <w:i/>
        </w:rPr>
        <w:t xml:space="preserve"> 2003 - 2009</w:t>
      </w:r>
      <w:r w:rsidRPr="00B830E9">
        <w:rPr>
          <w:rFonts w:cs="Times New Roman"/>
        </w:rPr>
        <w:t xml:space="preserve"> </w:t>
      </w:r>
      <w:r>
        <w:rPr>
          <w:rFonts w:cs="Times New Roman"/>
          <w:color w:val="000000"/>
        </w:rPr>
        <w:t>[online]. 15. ledna 2010</w:t>
      </w:r>
      <w:r w:rsidRPr="00B830E9">
        <w:rPr>
          <w:rFonts w:cs="Times New Roman"/>
          <w:color w:val="000000"/>
        </w:rPr>
        <w:t xml:space="preserve"> [cit. </w:t>
      </w:r>
      <w:r>
        <w:rPr>
          <w:rFonts w:cs="Times New Roman"/>
          <w:color w:val="000000"/>
        </w:rPr>
        <w:t>15</w:t>
      </w:r>
      <w:r w:rsidRPr="00B830E9">
        <w:rPr>
          <w:rFonts w:cs="Times New Roman"/>
          <w:color w:val="000000"/>
        </w:rPr>
        <w:t xml:space="preserve">. </w:t>
      </w:r>
      <w:r>
        <w:rPr>
          <w:rFonts w:cs="Times New Roman"/>
          <w:color w:val="000000"/>
        </w:rPr>
        <w:t xml:space="preserve">února 2011]. </w:t>
      </w:r>
      <w:r w:rsidRPr="00B830E9">
        <w:rPr>
          <w:rFonts w:cs="Times New Roman"/>
          <w:color w:val="000000"/>
        </w:rPr>
        <w:t xml:space="preserve">Dostupné na </w:t>
      </w:r>
      <w:r w:rsidRPr="00B830E9">
        <w:rPr>
          <w:rFonts w:cs="Times New Roman"/>
        </w:rPr>
        <w:t>&lt;</w:t>
      </w:r>
      <w:r w:rsidRPr="00DA7ED4">
        <w:rPr>
          <w:rFonts w:cs="Times New Roman"/>
        </w:rPr>
        <w:t>http://www.uzpln.cz/vyzpra/pzi.htm</w:t>
      </w:r>
      <w:r w:rsidRPr="00B830E9">
        <w:rPr>
          <w:rFonts w:cs="Times New Roman"/>
          <w:color w:val="000000"/>
        </w:rPr>
        <w:t>&gt;.</w:t>
      </w:r>
    </w:p>
    <w:p w:rsidR="00A51B4E" w:rsidRDefault="00A51B4E" w:rsidP="00A51B4E">
      <w:pPr>
        <w:pStyle w:val="Bezmezer"/>
        <w:spacing w:line="360" w:lineRule="auto"/>
        <w:ind w:firstLine="708"/>
        <w:rPr>
          <w:rFonts w:ascii="Times New Roman" w:hAnsi="Times New Roman" w:cs="Times New Roman"/>
        </w:rPr>
      </w:pPr>
    </w:p>
    <w:p w:rsidR="00A51B4E" w:rsidRDefault="00A51B4E" w:rsidP="00A51B4E">
      <w:pPr>
        <w:tabs>
          <w:tab w:val="left" w:pos="851"/>
        </w:tabs>
        <w:spacing w:line="240" w:lineRule="auto"/>
        <w:ind w:firstLine="708"/>
        <w:jc w:val="both"/>
        <w:rPr>
          <w:rFonts w:ascii="Times New Roman" w:hAnsi="Times New Roman" w:cs="Times New Roman"/>
          <w:b/>
          <w:sz w:val="24"/>
          <w:szCs w:val="24"/>
        </w:rPr>
      </w:pPr>
    </w:p>
    <w:p w:rsidR="00A51B4E" w:rsidRDefault="00A51B4E" w:rsidP="00A51B4E">
      <w:pPr>
        <w:tabs>
          <w:tab w:val="left" w:pos="851"/>
        </w:tabs>
        <w:spacing w:line="240" w:lineRule="auto"/>
        <w:ind w:firstLine="708"/>
        <w:jc w:val="both"/>
        <w:rPr>
          <w:rFonts w:ascii="Times New Roman" w:hAnsi="Times New Roman" w:cs="Times New Roman"/>
          <w:b/>
          <w:sz w:val="24"/>
          <w:szCs w:val="24"/>
        </w:rPr>
      </w:pPr>
    </w:p>
    <w:p w:rsidR="00AA4517" w:rsidRDefault="00AA4517" w:rsidP="00AA4517">
      <w:pPr>
        <w:tabs>
          <w:tab w:val="left" w:pos="851"/>
        </w:tabs>
        <w:spacing w:line="240" w:lineRule="auto"/>
        <w:jc w:val="both"/>
        <w:rPr>
          <w:rFonts w:ascii="Times New Roman" w:hAnsi="Times New Roman" w:cs="Times New Roman"/>
          <w:b/>
          <w:sz w:val="24"/>
          <w:szCs w:val="24"/>
        </w:rPr>
      </w:pPr>
    </w:p>
    <w:p w:rsidR="00A51B4E" w:rsidRDefault="00AA4517" w:rsidP="00AA4517">
      <w:pPr>
        <w:tabs>
          <w:tab w:val="left" w:pos="851"/>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A51B4E">
        <w:rPr>
          <w:rFonts w:ascii="Times New Roman" w:hAnsi="Times New Roman" w:cs="Times New Roman"/>
          <w:b/>
          <w:sz w:val="24"/>
          <w:szCs w:val="24"/>
        </w:rPr>
        <w:t>Nehody ve vnitrozemské vodní dopravě</w:t>
      </w:r>
    </w:p>
    <w:tbl>
      <w:tblPr>
        <w:tblW w:w="835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6"/>
        <w:gridCol w:w="1191"/>
        <w:gridCol w:w="1191"/>
        <w:gridCol w:w="1094"/>
        <w:gridCol w:w="1290"/>
      </w:tblGrid>
      <w:tr w:rsidR="00A51B4E" w:rsidTr="00423A04">
        <w:trPr>
          <w:trHeight w:val="497"/>
        </w:trPr>
        <w:tc>
          <w:tcPr>
            <w:tcW w:w="3586"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Rok</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2006</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2007</w:t>
            </w:r>
          </w:p>
        </w:tc>
        <w:tc>
          <w:tcPr>
            <w:tcW w:w="1094"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2008</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2009</w:t>
            </w:r>
          </w:p>
        </w:tc>
      </w:tr>
      <w:tr w:rsidR="00A51B4E" w:rsidTr="00423A04">
        <w:trPr>
          <w:trHeight w:val="497"/>
        </w:trPr>
        <w:tc>
          <w:tcPr>
            <w:tcW w:w="3586"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Počet nehod</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1094"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A51B4E" w:rsidTr="00423A04">
        <w:trPr>
          <w:trHeight w:val="497"/>
        </w:trPr>
        <w:tc>
          <w:tcPr>
            <w:tcW w:w="3586" w:type="dxa"/>
            <w:tcBorders>
              <w:top w:val="single" w:sz="4" w:space="0" w:color="auto"/>
              <w:left w:val="single" w:sz="4" w:space="0" w:color="auto"/>
              <w:bottom w:val="single" w:sz="4" w:space="0" w:color="auto"/>
              <w:right w:val="single" w:sz="4" w:space="0" w:color="auto"/>
            </w:tcBorders>
            <w:vAlign w:val="center"/>
            <w:hideMark/>
          </w:tcPr>
          <w:p w:rsidR="00A51B4E" w:rsidRDefault="00A51B4E" w:rsidP="00423A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Počet zraněných osob</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1B4E" w:rsidTr="00423A04">
        <w:trPr>
          <w:trHeight w:val="497"/>
        </w:trPr>
        <w:tc>
          <w:tcPr>
            <w:tcW w:w="3586" w:type="dxa"/>
            <w:tcBorders>
              <w:top w:val="single" w:sz="4" w:space="0" w:color="auto"/>
              <w:left w:val="single" w:sz="4" w:space="0" w:color="auto"/>
              <w:bottom w:val="single" w:sz="4" w:space="0" w:color="auto"/>
              <w:right w:val="single" w:sz="4" w:space="0" w:color="auto"/>
            </w:tcBorders>
            <w:vAlign w:val="center"/>
            <w:hideMark/>
          </w:tcPr>
          <w:p w:rsidR="00A51B4E" w:rsidRDefault="00A51B4E" w:rsidP="00423A04">
            <w:pPr>
              <w:spacing w:line="240" w:lineRule="auto"/>
              <w:ind w:firstLineChars="100" w:firstLine="241"/>
              <w:jc w:val="center"/>
              <w:rPr>
                <w:rFonts w:ascii="Times New Roman" w:hAnsi="Times New Roman" w:cs="Times New Roman"/>
                <w:b/>
                <w:sz w:val="24"/>
                <w:szCs w:val="24"/>
              </w:rPr>
            </w:pPr>
            <w:r>
              <w:rPr>
                <w:rFonts w:ascii="Times New Roman" w:hAnsi="Times New Roman" w:cs="Times New Roman"/>
                <w:b/>
                <w:sz w:val="24"/>
                <w:szCs w:val="24"/>
              </w:rPr>
              <w:t>Počet usmrcených osob</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51B4E" w:rsidRDefault="00A51B4E" w:rsidP="00423A0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A4517" w:rsidRPr="00AA4517" w:rsidRDefault="00AA4517" w:rsidP="00AA4517">
      <w:pPr>
        <w:spacing w:after="0" w:line="240" w:lineRule="auto"/>
        <w:jc w:val="both"/>
        <w:rPr>
          <w:rFonts w:ascii="Times New Roman" w:hAnsi="Times New Roman" w:cs="Times New Roman"/>
          <w:sz w:val="20"/>
          <w:szCs w:val="20"/>
        </w:rPr>
      </w:pPr>
    </w:p>
    <w:p w:rsidR="005F3DB5" w:rsidRDefault="00A51B4E" w:rsidP="005F3DB5">
      <w:pPr>
        <w:spacing w:after="0" w:line="240" w:lineRule="auto"/>
        <w:ind w:left="284"/>
        <w:jc w:val="both"/>
        <w:rPr>
          <w:rFonts w:ascii="Times New Roman" w:hAnsi="Times New Roman" w:cs="Times New Roman"/>
          <w:sz w:val="20"/>
          <w:szCs w:val="20"/>
        </w:rPr>
      </w:pPr>
      <w:r w:rsidRPr="00AA4517">
        <w:rPr>
          <w:rFonts w:ascii="Times New Roman" w:hAnsi="Times New Roman" w:cs="Times New Roman"/>
          <w:b/>
          <w:sz w:val="20"/>
          <w:szCs w:val="20"/>
        </w:rPr>
        <w:t>Zdroj</w:t>
      </w:r>
      <w:r w:rsidRPr="00AA4517">
        <w:rPr>
          <w:rFonts w:ascii="Times New Roman" w:hAnsi="Times New Roman" w:cs="Times New Roman"/>
          <w:sz w:val="20"/>
          <w:szCs w:val="20"/>
        </w:rPr>
        <w:t xml:space="preserve">: </w:t>
      </w:r>
      <w:r w:rsidR="00AA4517">
        <w:rPr>
          <w:rFonts w:ascii="Times New Roman" w:hAnsi="Times New Roman" w:cs="Times New Roman"/>
          <w:sz w:val="20"/>
          <w:szCs w:val="20"/>
        </w:rPr>
        <w:t>Č</w:t>
      </w:r>
      <w:r w:rsidR="00AA4517" w:rsidRPr="00AA4517">
        <w:rPr>
          <w:rFonts w:ascii="Times New Roman" w:hAnsi="Times New Roman" w:cs="Times New Roman"/>
          <w:sz w:val="20"/>
          <w:szCs w:val="20"/>
        </w:rPr>
        <w:t xml:space="preserve">eský statistický úřad. </w:t>
      </w:r>
      <w:r w:rsidR="00AA4517" w:rsidRPr="00AA4517">
        <w:rPr>
          <w:rFonts w:ascii="Times New Roman" w:hAnsi="Times New Roman" w:cs="Times New Roman"/>
          <w:bCs/>
          <w:i/>
          <w:sz w:val="20"/>
          <w:szCs w:val="20"/>
        </w:rPr>
        <w:t xml:space="preserve">Nehody v dopravě – časové řády </w:t>
      </w:r>
      <w:r w:rsidR="00AA4517" w:rsidRPr="00AA4517">
        <w:rPr>
          <w:rFonts w:ascii="Times New Roman" w:hAnsi="Times New Roman" w:cs="Times New Roman"/>
          <w:sz w:val="20"/>
          <w:szCs w:val="20"/>
        </w:rPr>
        <w:t>[online]. 13. srpna 2010 [cit. 15. února 2011]. Dostupné na &lt;http://www.czso.cz/csu/redakce.nsf/i/nehody_v_doprave_casove_rady&gt;.</w:t>
      </w:r>
    </w:p>
    <w:p w:rsidR="005F3DB5" w:rsidRDefault="005F3DB5" w:rsidP="005F3DB5">
      <w:pPr>
        <w:spacing w:after="0" w:line="240" w:lineRule="auto"/>
        <w:jc w:val="both"/>
        <w:rPr>
          <w:rFonts w:ascii="Times New Roman" w:hAnsi="Times New Roman" w:cs="Times New Roman"/>
          <w:b/>
          <w:sz w:val="20"/>
          <w:szCs w:val="20"/>
        </w:rPr>
      </w:pPr>
    </w:p>
    <w:p w:rsidR="005F3DB5" w:rsidRDefault="005F3DB5" w:rsidP="005F3DB5">
      <w:pPr>
        <w:spacing w:after="0" w:line="240" w:lineRule="auto"/>
        <w:jc w:val="both"/>
        <w:rPr>
          <w:rFonts w:ascii="Times New Roman" w:hAnsi="Times New Roman" w:cs="Times New Roman"/>
          <w:b/>
          <w:sz w:val="20"/>
          <w:szCs w:val="20"/>
        </w:rPr>
      </w:pPr>
    </w:p>
    <w:p w:rsidR="005F3DB5" w:rsidRDefault="005F3DB5" w:rsidP="005F3DB5">
      <w:pPr>
        <w:spacing w:after="0" w:line="240" w:lineRule="auto"/>
        <w:jc w:val="both"/>
        <w:rPr>
          <w:rFonts w:ascii="Times New Roman" w:hAnsi="Times New Roman" w:cs="Times New Roman"/>
          <w:b/>
          <w:sz w:val="24"/>
          <w:szCs w:val="24"/>
        </w:rPr>
      </w:pPr>
      <w:r w:rsidRPr="005F3DB5">
        <w:rPr>
          <w:rFonts w:ascii="Times New Roman" w:hAnsi="Times New Roman" w:cs="Times New Roman"/>
          <w:b/>
          <w:sz w:val="24"/>
          <w:szCs w:val="24"/>
        </w:rPr>
        <w:t>Tabulka č. 5</w:t>
      </w:r>
      <w:r>
        <w:rPr>
          <w:rFonts w:ascii="Times New Roman" w:hAnsi="Times New Roman" w:cs="Times New Roman"/>
          <w:b/>
          <w:sz w:val="24"/>
          <w:szCs w:val="24"/>
        </w:rPr>
        <w:t>: Nedbalostní trestné činy v dopravě (rozebrané v této práci)</w:t>
      </w:r>
    </w:p>
    <w:p w:rsidR="005F3DB5" w:rsidRDefault="005F3DB5" w:rsidP="005F3DB5">
      <w:pPr>
        <w:spacing w:after="0" w:line="240" w:lineRule="auto"/>
        <w:jc w:val="both"/>
        <w:rPr>
          <w:rFonts w:ascii="Times New Roman" w:hAnsi="Times New Roman" w:cs="Times New Roman"/>
          <w:b/>
          <w:sz w:val="24"/>
          <w:szCs w:val="24"/>
        </w:rPr>
      </w:pPr>
    </w:p>
    <w:tbl>
      <w:tblPr>
        <w:tblStyle w:val="Mkatabulky"/>
        <w:tblW w:w="0" w:type="auto"/>
        <w:tblInd w:w="817" w:type="dxa"/>
        <w:tblLook w:val="04A0"/>
      </w:tblPr>
      <w:tblGrid>
        <w:gridCol w:w="3788"/>
        <w:gridCol w:w="4434"/>
      </w:tblGrid>
      <w:tr w:rsidR="005F3DB5" w:rsidTr="00FD4B93">
        <w:tc>
          <w:tcPr>
            <w:tcW w:w="3788" w:type="dxa"/>
          </w:tcPr>
          <w:p w:rsidR="003843F1" w:rsidRDefault="003843F1" w:rsidP="005F3DB5">
            <w:pPr>
              <w:jc w:val="both"/>
              <w:rPr>
                <w:rFonts w:ascii="Times New Roman" w:hAnsi="Times New Roman" w:cs="Times New Roman"/>
                <w:b/>
                <w:sz w:val="24"/>
                <w:szCs w:val="24"/>
              </w:rPr>
            </w:pPr>
          </w:p>
          <w:p w:rsidR="003843F1" w:rsidRDefault="003843F1" w:rsidP="005F3DB5">
            <w:pPr>
              <w:jc w:val="both"/>
              <w:rPr>
                <w:rFonts w:ascii="Times New Roman" w:hAnsi="Times New Roman" w:cs="Times New Roman"/>
                <w:b/>
                <w:sz w:val="24"/>
                <w:szCs w:val="24"/>
              </w:rPr>
            </w:pPr>
          </w:p>
          <w:p w:rsidR="003843F1" w:rsidRDefault="003843F1" w:rsidP="005F3DB5">
            <w:pPr>
              <w:jc w:val="both"/>
              <w:rPr>
                <w:rFonts w:ascii="Times New Roman" w:hAnsi="Times New Roman" w:cs="Times New Roman"/>
                <w:b/>
                <w:sz w:val="24"/>
                <w:szCs w:val="24"/>
              </w:rPr>
            </w:pPr>
          </w:p>
          <w:p w:rsidR="003843F1" w:rsidRDefault="003843F1" w:rsidP="005F3DB5">
            <w:pPr>
              <w:jc w:val="both"/>
              <w:rPr>
                <w:rFonts w:ascii="Times New Roman" w:hAnsi="Times New Roman" w:cs="Times New Roman"/>
                <w:b/>
                <w:sz w:val="24"/>
                <w:szCs w:val="24"/>
              </w:rPr>
            </w:pPr>
          </w:p>
          <w:p w:rsidR="003843F1" w:rsidRDefault="003843F1" w:rsidP="005F3DB5">
            <w:pPr>
              <w:jc w:val="both"/>
              <w:rPr>
                <w:rFonts w:ascii="Times New Roman" w:hAnsi="Times New Roman" w:cs="Times New Roman"/>
                <w:b/>
                <w:sz w:val="24"/>
                <w:szCs w:val="24"/>
              </w:rPr>
            </w:pPr>
          </w:p>
          <w:p w:rsidR="003843F1" w:rsidRDefault="003843F1" w:rsidP="005F3DB5">
            <w:pPr>
              <w:jc w:val="both"/>
              <w:rPr>
                <w:rFonts w:ascii="Times New Roman" w:hAnsi="Times New Roman" w:cs="Times New Roman"/>
                <w:b/>
                <w:sz w:val="24"/>
                <w:szCs w:val="24"/>
              </w:rPr>
            </w:pPr>
          </w:p>
          <w:p w:rsidR="005F3DB5" w:rsidRDefault="005F3DB5" w:rsidP="003843F1">
            <w:pPr>
              <w:jc w:val="center"/>
              <w:rPr>
                <w:rFonts w:ascii="Times New Roman" w:hAnsi="Times New Roman" w:cs="Times New Roman"/>
                <w:b/>
                <w:sz w:val="24"/>
                <w:szCs w:val="24"/>
              </w:rPr>
            </w:pPr>
            <w:r>
              <w:rPr>
                <w:rFonts w:ascii="Times New Roman" w:hAnsi="Times New Roman" w:cs="Times New Roman"/>
                <w:b/>
                <w:sz w:val="24"/>
                <w:szCs w:val="24"/>
              </w:rPr>
              <w:t>§ 143 trestního zákoníku</w:t>
            </w:r>
          </w:p>
          <w:p w:rsidR="003843F1" w:rsidRDefault="003843F1" w:rsidP="003843F1">
            <w:pPr>
              <w:jc w:val="center"/>
              <w:rPr>
                <w:rFonts w:ascii="Times New Roman" w:hAnsi="Times New Roman" w:cs="Times New Roman"/>
                <w:b/>
                <w:sz w:val="24"/>
                <w:szCs w:val="24"/>
              </w:rPr>
            </w:pPr>
            <w:r>
              <w:rPr>
                <w:rFonts w:ascii="Times New Roman" w:hAnsi="Times New Roman" w:cs="Times New Roman"/>
                <w:b/>
                <w:sz w:val="24"/>
                <w:szCs w:val="24"/>
              </w:rPr>
              <w:t>(usmrcení z nedbalosti)</w:t>
            </w:r>
          </w:p>
        </w:tc>
        <w:tc>
          <w:tcPr>
            <w:tcW w:w="4434" w:type="dxa"/>
            <w:vAlign w:val="center"/>
          </w:tcPr>
          <w:p w:rsidR="003843F1" w:rsidRDefault="003843F1" w:rsidP="00FD4B93">
            <w:pPr>
              <w:pStyle w:val="Bezmezer"/>
              <w:rPr>
                <w:rFonts w:ascii="Times New Roman" w:hAnsi="Times New Roman" w:cs="Times New Roman"/>
                <w:i/>
                <w:sz w:val="20"/>
                <w:szCs w:val="20"/>
              </w:rPr>
            </w:pPr>
          </w:p>
          <w:p w:rsidR="003843F1" w:rsidRDefault="003843F1" w:rsidP="007E6145">
            <w:pPr>
              <w:pStyle w:val="Bezmezer"/>
              <w:numPr>
                <w:ilvl w:val="0"/>
                <w:numId w:val="16"/>
              </w:numPr>
              <w:rPr>
                <w:rFonts w:ascii="Times New Roman" w:hAnsi="Times New Roman" w:cs="Times New Roman"/>
                <w:i/>
                <w:sz w:val="20"/>
                <w:szCs w:val="20"/>
              </w:rPr>
            </w:pPr>
            <w:r w:rsidRPr="004A750B">
              <w:rPr>
                <w:rFonts w:ascii="Times New Roman" w:hAnsi="Times New Roman" w:cs="Times New Roman"/>
                <w:i/>
                <w:sz w:val="20"/>
                <w:szCs w:val="20"/>
              </w:rPr>
              <w:t xml:space="preserve">Kdo jinému z nedbalosti způsobí smrt, bude </w:t>
            </w:r>
          </w:p>
          <w:p w:rsidR="003843F1" w:rsidRDefault="003843F1" w:rsidP="00FD4B93">
            <w:pPr>
              <w:pStyle w:val="Bezmezer"/>
              <w:ind w:left="720"/>
              <w:rPr>
                <w:rFonts w:ascii="Times New Roman" w:hAnsi="Times New Roman" w:cs="Times New Roman"/>
                <w:i/>
                <w:sz w:val="20"/>
                <w:szCs w:val="20"/>
              </w:rPr>
            </w:pPr>
            <w:r w:rsidRPr="004A750B">
              <w:rPr>
                <w:rFonts w:ascii="Times New Roman" w:hAnsi="Times New Roman" w:cs="Times New Roman"/>
                <w:i/>
                <w:sz w:val="20"/>
                <w:szCs w:val="20"/>
              </w:rPr>
              <w:t xml:space="preserve">potrestán odnětím svobody až na tři </w:t>
            </w:r>
            <w:r>
              <w:rPr>
                <w:rFonts w:ascii="Times New Roman" w:hAnsi="Times New Roman" w:cs="Times New Roman"/>
                <w:i/>
                <w:sz w:val="20"/>
                <w:szCs w:val="20"/>
              </w:rPr>
              <w:t>léta nebo zákazem činnosti.</w:t>
            </w:r>
          </w:p>
          <w:p w:rsidR="003843F1" w:rsidRDefault="003843F1" w:rsidP="007E6145">
            <w:pPr>
              <w:pStyle w:val="Bezmezer"/>
              <w:numPr>
                <w:ilvl w:val="0"/>
                <w:numId w:val="16"/>
              </w:numPr>
              <w:rPr>
                <w:rFonts w:ascii="Times New Roman" w:hAnsi="Times New Roman" w:cs="Times New Roman"/>
                <w:i/>
                <w:sz w:val="20"/>
                <w:szCs w:val="20"/>
              </w:rPr>
            </w:pPr>
            <w:r w:rsidRPr="004A750B">
              <w:rPr>
                <w:rFonts w:ascii="Times New Roman" w:hAnsi="Times New Roman" w:cs="Times New Roman"/>
                <w:i/>
                <w:sz w:val="20"/>
                <w:szCs w:val="20"/>
              </w:rPr>
              <w:t>Odnětím svobody na jeden rok až šest let bude pachatel potrestán, spáchá-li čin uvedený v odstavci 1 proto, že porušil důležitou povinnost vyplývající z jeho zaměstnání, povolání, postavení nebo funkce</w:t>
            </w:r>
            <w:r>
              <w:rPr>
                <w:rFonts w:ascii="Times New Roman" w:hAnsi="Times New Roman" w:cs="Times New Roman"/>
                <w:i/>
                <w:sz w:val="20"/>
                <w:szCs w:val="20"/>
              </w:rPr>
              <w:t xml:space="preserve"> nebo uloženou mu podle zákona.</w:t>
            </w:r>
          </w:p>
          <w:p w:rsidR="003843F1" w:rsidRDefault="003843F1" w:rsidP="007E6145">
            <w:pPr>
              <w:pStyle w:val="Bezmezer"/>
              <w:numPr>
                <w:ilvl w:val="0"/>
                <w:numId w:val="16"/>
              </w:numPr>
              <w:rPr>
                <w:rFonts w:ascii="Times New Roman" w:hAnsi="Times New Roman" w:cs="Times New Roman"/>
                <w:i/>
                <w:sz w:val="20"/>
                <w:szCs w:val="20"/>
              </w:rPr>
            </w:pPr>
            <w:r w:rsidRPr="004A750B">
              <w:rPr>
                <w:rFonts w:ascii="Times New Roman" w:hAnsi="Times New Roman" w:cs="Times New Roman"/>
                <w:i/>
                <w:sz w:val="20"/>
                <w:szCs w:val="20"/>
              </w:rPr>
              <w:t>Odnětím</w:t>
            </w:r>
            <w:r>
              <w:rPr>
                <w:rFonts w:ascii="Times New Roman" w:hAnsi="Times New Roman" w:cs="Times New Roman"/>
                <w:i/>
                <w:sz w:val="20"/>
                <w:szCs w:val="20"/>
              </w:rPr>
              <w:t xml:space="preserve"> svobody na dvě léta až osm let </w:t>
            </w:r>
            <w:r w:rsidRPr="004A750B">
              <w:rPr>
                <w:rFonts w:ascii="Times New Roman" w:hAnsi="Times New Roman" w:cs="Times New Roman"/>
                <w:i/>
                <w:sz w:val="20"/>
                <w:szCs w:val="20"/>
              </w:rPr>
              <w:t>bude pachatel potrestán, spáchá-li čin uvedený v odstavci 1 proto, že hrubě porušil zákony o ochraně životního prostředí nebo zákony o bezpečnosti práce nebo d</w:t>
            </w:r>
            <w:r>
              <w:rPr>
                <w:rFonts w:ascii="Times New Roman" w:hAnsi="Times New Roman" w:cs="Times New Roman"/>
                <w:i/>
                <w:sz w:val="20"/>
                <w:szCs w:val="20"/>
              </w:rPr>
              <w:t>opravy anebo hygienické zákony.</w:t>
            </w:r>
          </w:p>
          <w:p w:rsidR="003843F1" w:rsidRPr="004A750B" w:rsidRDefault="003843F1" w:rsidP="007E6145">
            <w:pPr>
              <w:pStyle w:val="Bezmezer"/>
              <w:numPr>
                <w:ilvl w:val="0"/>
                <w:numId w:val="16"/>
              </w:numPr>
              <w:rPr>
                <w:rFonts w:ascii="Times New Roman" w:hAnsi="Times New Roman" w:cs="Times New Roman"/>
                <w:i/>
                <w:sz w:val="20"/>
                <w:szCs w:val="20"/>
              </w:rPr>
            </w:pPr>
            <w:r w:rsidRPr="004A750B">
              <w:rPr>
                <w:rFonts w:ascii="Times New Roman" w:hAnsi="Times New Roman" w:cs="Times New Roman"/>
                <w:i/>
                <w:sz w:val="20"/>
                <w:szCs w:val="20"/>
              </w:rPr>
              <w:t>Odnětím svobody na tři léta až deset let bude pachatel potrestán, způsobí-li činem uvedeným v odstavci 3 smrt nejméně dvou osob.</w:t>
            </w:r>
          </w:p>
          <w:p w:rsidR="005F3DB5" w:rsidRDefault="005F3DB5" w:rsidP="00FD4B93">
            <w:pPr>
              <w:rPr>
                <w:rFonts w:ascii="Times New Roman" w:hAnsi="Times New Roman" w:cs="Times New Roman"/>
                <w:b/>
                <w:sz w:val="24"/>
                <w:szCs w:val="24"/>
              </w:rPr>
            </w:pPr>
          </w:p>
        </w:tc>
      </w:tr>
      <w:tr w:rsidR="005F3DB5" w:rsidTr="00FD4B93">
        <w:tc>
          <w:tcPr>
            <w:tcW w:w="3788" w:type="dxa"/>
            <w:vAlign w:val="center"/>
          </w:tcPr>
          <w:p w:rsidR="005F3DB5" w:rsidRDefault="00423A04" w:rsidP="00FD4B93">
            <w:pPr>
              <w:jc w:val="center"/>
              <w:rPr>
                <w:rFonts w:ascii="Times New Roman" w:hAnsi="Times New Roman" w:cs="Times New Roman"/>
                <w:b/>
                <w:sz w:val="24"/>
                <w:szCs w:val="24"/>
              </w:rPr>
            </w:pPr>
            <w:r>
              <w:rPr>
                <w:rFonts w:ascii="Times New Roman" w:hAnsi="Times New Roman" w:cs="Times New Roman"/>
                <w:b/>
                <w:sz w:val="24"/>
                <w:szCs w:val="24"/>
              </w:rPr>
              <w:t>§ 147 trestního zákoníku</w:t>
            </w:r>
          </w:p>
          <w:p w:rsidR="00423A04" w:rsidRDefault="00423A04" w:rsidP="00FD4B93">
            <w:pPr>
              <w:jc w:val="center"/>
              <w:rPr>
                <w:rFonts w:ascii="Times New Roman" w:hAnsi="Times New Roman" w:cs="Times New Roman"/>
                <w:b/>
                <w:sz w:val="24"/>
                <w:szCs w:val="24"/>
              </w:rPr>
            </w:pPr>
            <w:r>
              <w:rPr>
                <w:rFonts w:ascii="Times New Roman" w:hAnsi="Times New Roman" w:cs="Times New Roman"/>
                <w:b/>
                <w:sz w:val="24"/>
                <w:szCs w:val="24"/>
              </w:rPr>
              <w:t>(těžké ublížení na zdraví z nedbalosti)</w:t>
            </w:r>
          </w:p>
        </w:tc>
        <w:tc>
          <w:tcPr>
            <w:tcW w:w="4434" w:type="dxa"/>
            <w:vAlign w:val="center"/>
          </w:tcPr>
          <w:p w:rsidR="00423A04" w:rsidRDefault="00423A04" w:rsidP="00FD4B93">
            <w:pPr>
              <w:pStyle w:val="Textpoznpodarou"/>
              <w:ind w:left="720"/>
              <w:rPr>
                <w:rFonts w:cs="Times New Roman"/>
                <w:i/>
              </w:rPr>
            </w:pPr>
          </w:p>
          <w:p w:rsidR="00423A04" w:rsidRDefault="00423A04" w:rsidP="007E6145">
            <w:pPr>
              <w:pStyle w:val="Textpoznpodarou"/>
              <w:numPr>
                <w:ilvl w:val="0"/>
                <w:numId w:val="17"/>
              </w:numPr>
              <w:rPr>
                <w:rFonts w:cs="Times New Roman"/>
                <w:i/>
              </w:rPr>
            </w:pPr>
            <w:r w:rsidRPr="006C0AD3">
              <w:rPr>
                <w:rFonts w:cs="Times New Roman"/>
                <w:i/>
              </w:rPr>
              <w:t xml:space="preserve">Kdo jinému z nedbalosti způsobí těžkou újmu na </w:t>
            </w:r>
            <w:r w:rsidRPr="00423A04">
              <w:rPr>
                <w:rFonts w:cs="Times New Roman"/>
                <w:i/>
              </w:rPr>
              <w:t xml:space="preserve">zdraví, bude potrestán odnětím svobody až na </w:t>
            </w:r>
            <w:r>
              <w:rPr>
                <w:rFonts w:cs="Times New Roman"/>
                <w:i/>
              </w:rPr>
              <w:t>dvě léta nebo zákazem činnosti.</w:t>
            </w:r>
          </w:p>
          <w:p w:rsidR="00423A04" w:rsidRDefault="00423A04" w:rsidP="007E6145">
            <w:pPr>
              <w:pStyle w:val="Textpoznpodarou"/>
              <w:numPr>
                <w:ilvl w:val="0"/>
                <w:numId w:val="17"/>
              </w:numPr>
              <w:rPr>
                <w:rFonts w:cs="Times New Roman"/>
                <w:i/>
              </w:rPr>
            </w:pPr>
            <w:r w:rsidRPr="00423A04">
              <w:rPr>
                <w:rFonts w:cs="Times New Roman"/>
                <w:i/>
              </w:rPr>
              <w:t>Odnětím svobody na šest měsíců až čtyři léta nebo peněžitým trestem bude pachatel potrestán, spáchá-li čin uvedený v odstavci 1 proto, že porušil důležitou povinnost vyplývající z jeho zaměstnání, povolání, postavení nebo funkce</w:t>
            </w:r>
            <w:r>
              <w:rPr>
                <w:rFonts w:cs="Times New Roman"/>
                <w:i/>
              </w:rPr>
              <w:t xml:space="preserve"> nebo uloženou mu podle zákona.</w:t>
            </w:r>
          </w:p>
          <w:p w:rsidR="00423A04" w:rsidRPr="00423A04" w:rsidRDefault="00423A04" w:rsidP="007E6145">
            <w:pPr>
              <w:pStyle w:val="Textpoznpodarou"/>
              <w:numPr>
                <w:ilvl w:val="0"/>
                <w:numId w:val="17"/>
              </w:numPr>
              <w:rPr>
                <w:rFonts w:cs="Times New Roman"/>
                <w:i/>
              </w:rPr>
            </w:pPr>
            <w:r w:rsidRPr="00423A04">
              <w:rPr>
                <w:rFonts w:cs="Times New Roman"/>
                <w:i/>
              </w:rPr>
              <w:t>Kdo z nedbalosti způsobí těžkou újmu na zdraví nejméně dvou osob proto, že hrubě porušil zákony o ochraně životního prostředí nebo zákony o bezpečnosti práce nebo dopravy anebo hygienické zákony, bude potrestán odnětím svobody na dvě léta až osm let.</w:t>
            </w:r>
          </w:p>
          <w:p w:rsidR="005F3DB5" w:rsidRDefault="005F3DB5" w:rsidP="00FD4B93">
            <w:pPr>
              <w:rPr>
                <w:rFonts w:ascii="Times New Roman" w:hAnsi="Times New Roman" w:cs="Times New Roman"/>
                <w:b/>
                <w:sz w:val="24"/>
                <w:szCs w:val="24"/>
              </w:rPr>
            </w:pPr>
          </w:p>
        </w:tc>
      </w:tr>
      <w:tr w:rsidR="005F3DB5" w:rsidTr="00FD4B93">
        <w:tc>
          <w:tcPr>
            <w:tcW w:w="3788" w:type="dxa"/>
            <w:vAlign w:val="center"/>
          </w:tcPr>
          <w:p w:rsidR="005F3DB5" w:rsidRDefault="00423A04" w:rsidP="00FD4B93">
            <w:pPr>
              <w:jc w:val="center"/>
              <w:rPr>
                <w:rFonts w:ascii="Times New Roman" w:hAnsi="Times New Roman" w:cs="Times New Roman"/>
                <w:b/>
                <w:sz w:val="24"/>
                <w:szCs w:val="24"/>
              </w:rPr>
            </w:pPr>
            <w:r>
              <w:rPr>
                <w:rFonts w:ascii="Times New Roman" w:hAnsi="Times New Roman" w:cs="Times New Roman"/>
                <w:b/>
                <w:sz w:val="24"/>
                <w:szCs w:val="24"/>
              </w:rPr>
              <w:lastRenderedPageBreak/>
              <w:t>§ 148 trestního zákoníku</w:t>
            </w:r>
          </w:p>
          <w:p w:rsidR="00423A04" w:rsidRDefault="00423A04" w:rsidP="00FD4B93">
            <w:pPr>
              <w:jc w:val="center"/>
              <w:rPr>
                <w:rFonts w:ascii="Times New Roman" w:hAnsi="Times New Roman" w:cs="Times New Roman"/>
                <w:b/>
                <w:sz w:val="24"/>
                <w:szCs w:val="24"/>
              </w:rPr>
            </w:pPr>
            <w:r>
              <w:rPr>
                <w:rFonts w:ascii="Times New Roman" w:hAnsi="Times New Roman" w:cs="Times New Roman"/>
                <w:b/>
                <w:sz w:val="24"/>
                <w:szCs w:val="24"/>
              </w:rPr>
              <w:t>(ublížení na zdraví z nedbalosti)</w:t>
            </w:r>
          </w:p>
        </w:tc>
        <w:tc>
          <w:tcPr>
            <w:tcW w:w="4434" w:type="dxa"/>
            <w:vAlign w:val="center"/>
          </w:tcPr>
          <w:p w:rsidR="00423A04" w:rsidRDefault="00423A04" w:rsidP="00FD4B93">
            <w:pPr>
              <w:pStyle w:val="Textpoznpodarou"/>
              <w:ind w:left="720"/>
              <w:rPr>
                <w:rFonts w:cs="Times New Roman"/>
                <w:i/>
              </w:rPr>
            </w:pPr>
          </w:p>
          <w:p w:rsidR="00423A04" w:rsidRDefault="00423A04" w:rsidP="007E6145">
            <w:pPr>
              <w:pStyle w:val="Textpoznpodarou"/>
              <w:numPr>
                <w:ilvl w:val="0"/>
                <w:numId w:val="18"/>
              </w:numPr>
              <w:rPr>
                <w:rFonts w:cs="Times New Roman"/>
                <w:i/>
              </w:rPr>
            </w:pPr>
            <w:r w:rsidRPr="002C72C9">
              <w:rPr>
                <w:rFonts w:cs="Times New Roman"/>
                <w:i/>
              </w:rPr>
              <w:t>Kdo jinému z nedbalosti ublíží na zdraví tím, že poruší důležitou povinnost vyplývající z jeho zaměstnání, povolání, postavení nebo funkce nebo uloženou mu podle zákona, bude potrestán odnětím svobody až na jeden</w:t>
            </w:r>
            <w:r>
              <w:rPr>
                <w:rFonts w:cs="Times New Roman"/>
                <w:i/>
              </w:rPr>
              <w:t xml:space="preserve"> rok nebo zákazem činnosti.</w:t>
            </w:r>
          </w:p>
          <w:p w:rsidR="00423A04" w:rsidRPr="002C72C9" w:rsidRDefault="00423A04" w:rsidP="007E6145">
            <w:pPr>
              <w:pStyle w:val="Textpoznpodarou"/>
              <w:numPr>
                <w:ilvl w:val="0"/>
                <w:numId w:val="18"/>
              </w:numPr>
              <w:rPr>
                <w:rFonts w:cs="Times New Roman"/>
                <w:i/>
              </w:rPr>
            </w:pPr>
            <w:r w:rsidRPr="002C72C9">
              <w:rPr>
                <w:rFonts w:cs="Times New Roman"/>
                <w:i/>
              </w:rPr>
              <w:t>Kdo z nedbalosti způsobí ublížení na zdraví nejméně dvou osob proto, že hrubě porušil zákony o ochraně životního prostředí nebo zákony o bezpečnosti práce nebo dopravy anebo hygienické zákony, bude potrestán odnětím svobody až na tři léta.</w:t>
            </w:r>
          </w:p>
          <w:p w:rsidR="005F3DB5" w:rsidRDefault="005F3DB5" w:rsidP="00FD4B93">
            <w:pPr>
              <w:rPr>
                <w:rFonts w:ascii="Times New Roman" w:hAnsi="Times New Roman" w:cs="Times New Roman"/>
                <w:b/>
                <w:sz w:val="24"/>
                <w:szCs w:val="24"/>
              </w:rPr>
            </w:pPr>
          </w:p>
        </w:tc>
      </w:tr>
      <w:tr w:rsidR="00CA4D5C" w:rsidTr="00FD4B93">
        <w:tc>
          <w:tcPr>
            <w:tcW w:w="3788" w:type="dxa"/>
          </w:tcPr>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p>
          <w:p w:rsidR="00CA4D5C" w:rsidRDefault="00CA4D5C" w:rsidP="00CA4D5C">
            <w:pPr>
              <w:rPr>
                <w:rFonts w:ascii="Times New Roman" w:hAnsi="Times New Roman" w:cs="Times New Roman"/>
                <w:b/>
                <w:sz w:val="24"/>
                <w:szCs w:val="24"/>
              </w:rPr>
            </w:pPr>
          </w:p>
          <w:p w:rsidR="00CA4D5C" w:rsidRDefault="00CA4D5C" w:rsidP="00423A04">
            <w:pPr>
              <w:jc w:val="center"/>
              <w:rPr>
                <w:rFonts w:ascii="Times New Roman" w:hAnsi="Times New Roman" w:cs="Times New Roman"/>
                <w:b/>
                <w:sz w:val="24"/>
                <w:szCs w:val="24"/>
              </w:rPr>
            </w:pPr>
            <w:r>
              <w:rPr>
                <w:rFonts w:ascii="Times New Roman" w:hAnsi="Times New Roman" w:cs="Times New Roman"/>
                <w:b/>
                <w:sz w:val="24"/>
                <w:szCs w:val="24"/>
              </w:rPr>
              <w:t>§ 273 trestního zákoníku</w:t>
            </w:r>
          </w:p>
          <w:p w:rsidR="00CA4D5C" w:rsidRDefault="00CA4D5C" w:rsidP="00423A04">
            <w:pPr>
              <w:jc w:val="center"/>
              <w:rPr>
                <w:rFonts w:ascii="Times New Roman" w:hAnsi="Times New Roman" w:cs="Times New Roman"/>
                <w:b/>
                <w:sz w:val="24"/>
                <w:szCs w:val="24"/>
              </w:rPr>
            </w:pPr>
            <w:r>
              <w:rPr>
                <w:rFonts w:ascii="Times New Roman" w:hAnsi="Times New Roman" w:cs="Times New Roman"/>
                <w:b/>
                <w:sz w:val="24"/>
                <w:szCs w:val="24"/>
              </w:rPr>
              <w:t>(obecné ohrožení z nedbalosti)</w:t>
            </w:r>
          </w:p>
        </w:tc>
        <w:tc>
          <w:tcPr>
            <w:tcW w:w="4434" w:type="dxa"/>
            <w:vAlign w:val="center"/>
          </w:tcPr>
          <w:p w:rsidR="00CA4D5C" w:rsidRDefault="00CA4D5C" w:rsidP="00FD4B93">
            <w:pPr>
              <w:pStyle w:val="Textpoznpodarou"/>
              <w:ind w:left="720"/>
              <w:rPr>
                <w:rFonts w:cs="Times New Roman"/>
                <w:i/>
              </w:rPr>
            </w:pPr>
          </w:p>
          <w:p w:rsidR="00CA4D5C" w:rsidRDefault="00CA4D5C" w:rsidP="007E6145">
            <w:pPr>
              <w:pStyle w:val="Textpoznpodarou"/>
              <w:numPr>
                <w:ilvl w:val="0"/>
                <w:numId w:val="19"/>
              </w:numPr>
              <w:rPr>
                <w:rFonts w:cs="Times New Roman"/>
                <w:i/>
              </w:rPr>
            </w:pPr>
            <w:r w:rsidRPr="00607DC3">
              <w:rPr>
                <w:rFonts w:cs="Times New Roman"/>
                <w:i/>
              </w:rPr>
              <w:t xml:space="preserve">Kdo z nedbalosti způsobí obecné nebezpečí tím, </w:t>
            </w:r>
            <w:r w:rsidRPr="00CA4D5C">
              <w:rPr>
                <w:rFonts w:cs="Times New Roman"/>
                <w:i/>
              </w:rPr>
              <w:t xml:space="preserve">že vydá lidi v nebezpečí smrti nebo těžké újmy na zdraví nebo cizí majetek </w:t>
            </w:r>
            <w:r>
              <w:rPr>
                <w:rFonts w:cs="Times New Roman"/>
                <w:i/>
              </w:rPr>
              <w:br/>
            </w:r>
            <w:r w:rsidRPr="00CA4D5C">
              <w:rPr>
                <w:rFonts w:cs="Times New Roman"/>
                <w:i/>
              </w:rPr>
              <w:t xml:space="preserve">v nebezpečí škody velkého rozsahu tím, že zapříčiní požár nebo povodeň nebo škodlivý účinek výbušnin, plynu, elektřiny nebo jiných podobně nebezpečných látek nebo sil nebo se dopustí jiného podobného nebezpečného jednání, </w:t>
            </w:r>
          </w:p>
          <w:p w:rsidR="00CA4D5C" w:rsidRDefault="00CA4D5C" w:rsidP="00FD4B93">
            <w:pPr>
              <w:pStyle w:val="Textpoznpodarou"/>
              <w:ind w:left="720"/>
              <w:rPr>
                <w:rFonts w:cs="Times New Roman"/>
                <w:i/>
              </w:rPr>
            </w:pPr>
            <w:r>
              <w:rPr>
                <w:rFonts w:cs="Times New Roman"/>
                <w:i/>
              </w:rPr>
              <w:t xml:space="preserve">   </w:t>
            </w:r>
            <w:r w:rsidRPr="00CA4D5C">
              <w:rPr>
                <w:rFonts w:cs="Times New Roman"/>
                <w:i/>
              </w:rPr>
              <w:t xml:space="preserve">nebo kdo z nedbalosti takové obecné nebezpečí zvýší nebo ztíží jeho odvrácení nebo zmírnění, </w:t>
            </w:r>
          </w:p>
          <w:p w:rsidR="00CA4D5C" w:rsidRDefault="00CA4D5C" w:rsidP="00FD4B93">
            <w:pPr>
              <w:pStyle w:val="Textpoznpodarou"/>
              <w:ind w:left="720"/>
              <w:rPr>
                <w:rFonts w:cs="Times New Roman"/>
                <w:i/>
              </w:rPr>
            </w:pPr>
            <w:r>
              <w:rPr>
                <w:rFonts w:cs="Times New Roman"/>
                <w:i/>
              </w:rPr>
              <w:t xml:space="preserve">  </w:t>
            </w:r>
            <w:r w:rsidRPr="00CA4D5C">
              <w:rPr>
                <w:rFonts w:cs="Times New Roman"/>
                <w:i/>
              </w:rPr>
              <w:t xml:space="preserve">bude potrestán odnětím svobody až </w:t>
            </w:r>
            <w:r>
              <w:rPr>
                <w:rFonts w:cs="Times New Roman"/>
                <w:i/>
              </w:rPr>
              <w:br/>
            </w:r>
            <w:r w:rsidRPr="00CA4D5C">
              <w:rPr>
                <w:rFonts w:cs="Times New Roman"/>
                <w:i/>
              </w:rPr>
              <w:t xml:space="preserve">na </w:t>
            </w:r>
            <w:r>
              <w:rPr>
                <w:rFonts w:cs="Times New Roman"/>
                <w:i/>
              </w:rPr>
              <w:t>dvě léta nebo zákazem činnosti.</w:t>
            </w:r>
          </w:p>
          <w:p w:rsidR="00CA4D5C" w:rsidRPr="00CA4D5C" w:rsidRDefault="00CA4D5C" w:rsidP="007E6145">
            <w:pPr>
              <w:pStyle w:val="Textpoznpodarou"/>
              <w:numPr>
                <w:ilvl w:val="0"/>
                <w:numId w:val="19"/>
              </w:numPr>
              <w:rPr>
                <w:rFonts w:cs="Times New Roman"/>
                <w:i/>
              </w:rPr>
            </w:pPr>
            <w:r w:rsidRPr="00CA4D5C">
              <w:rPr>
                <w:rFonts w:cs="Times New Roman"/>
                <w:i/>
              </w:rPr>
              <w:t xml:space="preserve">Odnětím svobody na šest měsíců až pět let </w:t>
            </w:r>
            <w:r>
              <w:rPr>
                <w:rFonts w:cs="Times New Roman"/>
                <w:i/>
              </w:rPr>
              <w:t xml:space="preserve">  nebo </w:t>
            </w:r>
            <w:r w:rsidRPr="00CA4D5C">
              <w:rPr>
                <w:rFonts w:cs="Times New Roman"/>
                <w:i/>
              </w:rPr>
              <w:t>zákazem činnosti bude pachatel potrestán,</w:t>
            </w:r>
          </w:p>
          <w:p w:rsidR="00CA4D5C" w:rsidRDefault="00CA4D5C" w:rsidP="007E6145">
            <w:pPr>
              <w:pStyle w:val="Textpoznpodarou"/>
              <w:numPr>
                <w:ilvl w:val="0"/>
                <w:numId w:val="20"/>
              </w:numPr>
              <w:rPr>
                <w:rFonts w:cs="Times New Roman"/>
                <w:i/>
              </w:rPr>
            </w:pPr>
            <w:r w:rsidRPr="00CA4D5C">
              <w:rPr>
                <w:rFonts w:cs="Times New Roman"/>
                <w:i/>
              </w:rPr>
              <w:t>způsobí-</w:t>
            </w:r>
            <w:r>
              <w:rPr>
                <w:rFonts w:cs="Times New Roman"/>
                <w:i/>
              </w:rPr>
              <w:t xml:space="preserve">li činem uvedeným v odstavci 1 </w:t>
            </w:r>
            <w:r w:rsidRPr="00CA4D5C">
              <w:rPr>
                <w:rFonts w:cs="Times New Roman"/>
                <w:i/>
              </w:rPr>
              <w:t>t</w:t>
            </w:r>
            <w:r>
              <w:rPr>
                <w:rFonts w:cs="Times New Roman"/>
                <w:i/>
              </w:rPr>
              <w:t>ěžkou újmu na zdraví,</w:t>
            </w:r>
          </w:p>
          <w:p w:rsidR="00CA4D5C" w:rsidRDefault="00CA4D5C" w:rsidP="007E6145">
            <w:pPr>
              <w:pStyle w:val="Textpoznpodarou"/>
              <w:numPr>
                <w:ilvl w:val="0"/>
                <w:numId w:val="20"/>
              </w:numPr>
              <w:rPr>
                <w:rFonts w:cs="Times New Roman"/>
                <w:i/>
              </w:rPr>
            </w:pPr>
            <w:r w:rsidRPr="00CA4D5C">
              <w:rPr>
                <w:rFonts w:cs="Times New Roman"/>
                <w:i/>
              </w:rPr>
              <w:t>spáchá-li takový čin proto, že porušil důležitou povinnost vyplývající z jeho zaměstnání, povolání, postavení nebo funkce nebo uloženou mu podle zákona, nebo</w:t>
            </w:r>
          </w:p>
          <w:p w:rsidR="00CA4D5C" w:rsidRPr="00CA4D5C" w:rsidRDefault="00CA4D5C" w:rsidP="007E6145">
            <w:pPr>
              <w:pStyle w:val="Textpoznpodarou"/>
              <w:numPr>
                <w:ilvl w:val="0"/>
                <w:numId w:val="20"/>
              </w:numPr>
              <w:rPr>
                <w:rFonts w:cs="Times New Roman"/>
                <w:i/>
              </w:rPr>
            </w:pPr>
            <w:r w:rsidRPr="00CA4D5C">
              <w:rPr>
                <w:rFonts w:cs="Times New Roman"/>
                <w:i/>
              </w:rPr>
              <w:t xml:space="preserve"> způsobí-li takovým činem značnou </w:t>
            </w:r>
            <w:r>
              <w:rPr>
                <w:rFonts w:cs="Times New Roman"/>
                <w:i/>
              </w:rPr>
              <w:t>škodu.</w:t>
            </w:r>
          </w:p>
          <w:p w:rsidR="00CA4D5C" w:rsidRPr="00CA4D5C" w:rsidRDefault="00CA4D5C" w:rsidP="007E6145">
            <w:pPr>
              <w:pStyle w:val="Textpoznpodarou"/>
              <w:numPr>
                <w:ilvl w:val="0"/>
                <w:numId w:val="19"/>
              </w:numPr>
              <w:rPr>
                <w:rFonts w:cs="Times New Roman"/>
                <w:i/>
              </w:rPr>
            </w:pPr>
            <w:r>
              <w:rPr>
                <w:rFonts w:cs="Times New Roman"/>
                <w:i/>
              </w:rPr>
              <w:t xml:space="preserve">Odnětím svobody na dvě léta až osm let nebo </w:t>
            </w:r>
            <w:r w:rsidRPr="00CA4D5C">
              <w:rPr>
                <w:rFonts w:cs="Times New Roman"/>
                <w:i/>
              </w:rPr>
              <w:t>peněžitým trestem bude pachatel potrestán,</w:t>
            </w:r>
          </w:p>
          <w:p w:rsidR="00CA4D5C" w:rsidRDefault="00CA4D5C" w:rsidP="007E6145">
            <w:pPr>
              <w:pStyle w:val="Textpoznpodarou"/>
              <w:numPr>
                <w:ilvl w:val="0"/>
                <w:numId w:val="21"/>
              </w:numPr>
              <w:rPr>
                <w:rFonts w:cs="Times New Roman"/>
                <w:i/>
              </w:rPr>
            </w:pPr>
            <w:r w:rsidRPr="00607DC3">
              <w:rPr>
                <w:rFonts w:cs="Times New Roman"/>
                <w:i/>
              </w:rPr>
              <w:t>způsobí-li činem u</w:t>
            </w:r>
            <w:r>
              <w:rPr>
                <w:rFonts w:cs="Times New Roman"/>
                <w:i/>
              </w:rPr>
              <w:t xml:space="preserve">vedeným v odstavci 1 </w:t>
            </w:r>
          </w:p>
          <w:p w:rsidR="00CA4D5C" w:rsidRDefault="00CA4D5C" w:rsidP="00FD4B93">
            <w:pPr>
              <w:pStyle w:val="Textpoznpodarou"/>
              <w:ind w:left="990"/>
              <w:rPr>
                <w:rFonts w:cs="Times New Roman"/>
                <w:i/>
              </w:rPr>
            </w:pPr>
            <w:r>
              <w:rPr>
                <w:rFonts w:cs="Times New Roman"/>
                <w:i/>
              </w:rPr>
              <w:t>smrt, nebo</w:t>
            </w:r>
          </w:p>
          <w:p w:rsidR="00CA4D5C" w:rsidRDefault="00CA4D5C" w:rsidP="007E6145">
            <w:pPr>
              <w:pStyle w:val="Textpoznpodarou"/>
              <w:numPr>
                <w:ilvl w:val="0"/>
                <w:numId w:val="21"/>
              </w:numPr>
              <w:rPr>
                <w:rFonts w:cs="Times New Roman"/>
                <w:i/>
              </w:rPr>
            </w:pPr>
            <w:r w:rsidRPr="00607DC3">
              <w:rPr>
                <w:rFonts w:cs="Times New Roman"/>
                <w:i/>
              </w:rPr>
              <w:t xml:space="preserve">způsobí-li činem uvedeným v odstavci 2 </w:t>
            </w:r>
          </w:p>
          <w:p w:rsidR="00CA4D5C" w:rsidRPr="00607DC3" w:rsidRDefault="00CA4D5C" w:rsidP="00FD4B93">
            <w:pPr>
              <w:pStyle w:val="Textpoznpodarou"/>
              <w:ind w:left="990"/>
              <w:rPr>
                <w:rFonts w:cs="Times New Roman"/>
                <w:i/>
              </w:rPr>
            </w:pPr>
            <w:r w:rsidRPr="00607DC3">
              <w:rPr>
                <w:rFonts w:cs="Times New Roman"/>
                <w:i/>
              </w:rPr>
              <w:t>písm. b) škodu velkého rozsahu nebo těžkou újmu na zdraví.</w:t>
            </w:r>
          </w:p>
          <w:p w:rsidR="00CA4D5C" w:rsidRPr="00CA4D5C" w:rsidRDefault="00CA4D5C" w:rsidP="007E6145">
            <w:pPr>
              <w:pStyle w:val="Textpoznpodarou"/>
              <w:numPr>
                <w:ilvl w:val="0"/>
                <w:numId w:val="19"/>
              </w:numPr>
              <w:rPr>
                <w:rFonts w:cs="Times New Roman"/>
                <w:i/>
              </w:rPr>
            </w:pPr>
            <w:r w:rsidRPr="00607DC3">
              <w:rPr>
                <w:rFonts w:cs="Times New Roman"/>
                <w:i/>
              </w:rPr>
              <w:t>Odnětím svobod</w:t>
            </w:r>
            <w:r>
              <w:rPr>
                <w:rFonts w:cs="Times New Roman"/>
                <w:i/>
              </w:rPr>
              <w:t xml:space="preserve">y na tři léta až deset let bude </w:t>
            </w:r>
            <w:r w:rsidRPr="00CA4D5C">
              <w:rPr>
                <w:rFonts w:cs="Times New Roman"/>
                <w:i/>
              </w:rPr>
              <w:t>pachatel potrestán, způsobí-li činem uvedeným v odstavci 2 písm. b) smrt.</w:t>
            </w:r>
          </w:p>
          <w:p w:rsidR="00CA4D5C" w:rsidRDefault="00CA4D5C" w:rsidP="00FD4B93">
            <w:pPr>
              <w:pStyle w:val="Textpoznpodarou"/>
              <w:ind w:left="720"/>
              <w:rPr>
                <w:rFonts w:cs="Times New Roman"/>
                <w:i/>
              </w:rPr>
            </w:pPr>
          </w:p>
        </w:tc>
      </w:tr>
    </w:tbl>
    <w:p w:rsidR="005F3DB5" w:rsidRDefault="005F3DB5" w:rsidP="005F3DB5">
      <w:pPr>
        <w:spacing w:after="0" w:line="240" w:lineRule="auto"/>
        <w:jc w:val="both"/>
        <w:rPr>
          <w:rFonts w:ascii="Times New Roman" w:hAnsi="Times New Roman" w:cs="Times New Roman"/>
          <w:b/>
          <w:sz w:val="24"/>
          <w:szCs w:val="24"/>
        </w:rPr>
      </w:pPr>
    </w:p>
    <w:p w:rsidR="00FD4B93" w:rsidRDefault="00FD4B93" w:rsidP="005F3DB5">
      <w:pPr>
        <w:spacing w:after="0" w:line="240" w:lineRule="auto"/>
        <w:jc w:val="both"/>
        <w:rPr>
          <w:rFonts w:ascii="Times New Roman" w:hAnsi="Times New Roman" w:cs="Times New Roman"/>
          <w:b/>
          <w:sz w:val="24"/>
          <w:szCs w:val="24"/>
        </w:rPr>
      </w:pPr>
    </w:p>
    <w:p w:rsidR="00FD4B93" w:rsidRDefault="00FD4B93" w:rsidP="005F3DB5">
      <w:pPr>
        <w:spacing w:after="0" w:line="240" w:lineRule="auto"/>
        <w:jc w:val="both"/>
        <w:rPr>
          <w:rFonts w:ascii="Times New Roman" w:hAnsi="Times New Roman" w:cs="Times New Roman"/>
          <w:b/>
          <w:sz w:val="24"/>
          <w:szCs w:val="24"/>
        </w:rPr>
      </w:pPr>
    </w:p>
    <w:p w:rsidR="00FD4B93" w:rsidRDefault="00FD4B93" w:rsidP="005F3DB5">
      <w:pPr>
        <w:spacing w:after="0" w:line="240" w:lineRule="auto"/>
        <w:jc w:val="both"/>
        <w:rPr>
          <w:rFonts w:ascii="Times New Roman" w:hAnsi="Times New Roman" w:cs="Times New Roman"/>
          <w:b/>
          <w:sz w:val="24"/>
          <w:szCs w:val="24"/>
        </w:rPr>
      </w:pPr>
    </w:p>
    <w:p w:rsidR="00487D0E" w:rsidRDefault="00487D0E" w:rsidP="005F3DB5">
      <w:pPr>
        <w:spacing w:after="0" w:line="240" w:lineRule="auto"/>
        <w:jc w:val="both"/>
        <w:rPr>
          <w:rFonts w:ascii="Times New Roman" w:hAnsi="Times New Roman" w:cs="Times New Roman"/>
          <w:b/>
          <w:sz w:val="24"/>
          <w:szCs w:val="24"/>
        </w:rPr>
      </w:pPr>
    </w:p>
    <w:p w:rsidR="005F3DB5" w:rsidRDefault="00487D0E" w:rsidP="005F3D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Tabulka č. 6: Úmyslné trestní činy v dopravě (rozebrané v této práci)</w:t>
      </w:r>
    </w:p>
    <w:p w:rsidR="00487D0E" w:rsidRDefault="00487D0E" w:rsidP="005F3DB5">
      <w:pPr>
        <w:spacing w:after="0" w:line="240" w:lineRule="auto"/>
        <w:jc w:val="both"/>
        <w:rPr>
          <w:rFonts w:ascii="Times New Roman" w:hAnsi="Times New Roman" w:cs="Times New Roman"/>
          <w:b/>
          <w:sz w:val="24"/>
          <w:szCs w:val="24"/>
        </w:rPr>
      </w:pPr>
    </w:p>
    <w:tbl>
      <w:tblPr>
        <w:tblStyle w:val="Mkatabulky"/>
        <w:tblW w:w="0" w:type="auto"/>
        <w:tblInd w:w="817" w:type="dxa"/>
        <w:tblLook w:val="04A0"/>
      </w:tblPr>
      <w:tblGrid>
        <w:gridCol w:w="3788"/>
        <w:gridCol w:w="4606"/>
      </w:tblGrid>
      <w:tr w:rsidR="00487D0E" w:rsidTr="007429DA">
        <w:tc>
          <w:tcPr>
            <w:tcW w:w="3788" w:type="dxa"/>
          </w:tcPr>
          <w:p w:rsidR="004B3BD6" w:rsidRDefault="004B3BD6" w:rsidP="004B3BD6">
            <w:pPr>
              <w:jc w:val="center"/>
              <w:rPr>
                <w:rFonts w:ascii="Times New Roman" w:hAnsi="Times New Roman" w:cs="Times New Roman"/>
                <w:b/>
                <w:sz w:val="24"/>
                <w:szCs w:val="24"/>
              </w:rPr>
            </w:pPr>
          </w:p>
          <w:p w:rsidR="004B3BD6" w:rsidRDefault="004B3BD6" w:rsidP="004B3BD6">
            <w:pPr>
              <w:jc w:val="center"/>
              <w:rPr>
                <w:rFonts w:ascii="Times New Roman" w:hAnsi="Times New Roman" w:cs="Times New Roman"/>
                <w:b/>
                <w:sz w:val="24"/>
                <w:szCs w:val="24"/>
              </w:rPr>
            </w:pPr>
          </w:p>
          <w:p w:rsidR="004B3BD6" w:rsidRDefault="004B3BD6" w:rsidP="004B3BD6">
            <w:pPr>
              <w:jc w:val="center"/>
              <w:rPr>
                <w:rFonts w:ascii="Times New Roman" w:hAnsi="Times New Roman" w:cs="Times New Roman"/>
                <w:b/>
                <w:sz w:val="24"/>
                <w:szCs w:val="24"/>
              </w:rPr>
            </w:pPr>
          </w:p>
          <w:p w:rsidR="004B3BD6" w:rsidRDefault="004B3BD6" w:rsidP="004B3BD6">
            <w:pPr>
              <w:jc w:val="center"/>
              <w:rPr>
                <w:rFonts w:ascii="Times New Roman" w:hAnsi="Times New Roman" w:cs="Times New Roman"/>
                <w:b/>
                <w:sz w:val="24"/>
                <w:szCs w:val="24"/>
              </w:rPr>
            </w:pPr>
          </w:p>
          <w:p w:rsidR="004B3BD6" w:rsidRDefault="004B3BD6" w:rsidP="004B3BD6">
            <w:pPr>
              <w:jc w:val="center"/>
              <w:rPr>
                <w:rFonts w:ascii="Times New Roman" w:hAnsi="Times New Roman" w:cs="Times New Roman"/>
                <w:b/>
                <w:sz w:val="24"/>
                <w:szCs w:val="24"/>
              </w:rPr>
            </w:pPr>
          </w:p>
          <w:p w:rsidR="004B3BD6" w:rsidRDefault="004B3BD6" w:rsidP="004B3BD6">
            <w:pPr>
              <w:jc w:val="center"/>
              <w:rPr>
                <w:rFonts w:ascii="Times New Roman" w:hAnsi="Times New Roman" w:cs="Times New Roman"/>
                <w:b/>
                <w:sz w:val="24"/>
                <w:szCs w:val="24"/>
              </w:rPr>
            </w:pPr>
          </w:p>
          <w:p w:rsidR="004B3BD6" w:rsidRDefault="004B3BD6" w:rsidP="004B3BD6">
            <w:pPr>
              <w:jc w:val="center"/>
              <w:rPr>
                <w:rFonts w:ascii="Times New Roman" w:hAnsi="Times New Roman" w:cs="Times New Roman"/>
                <w:b/>
                <w:sz w:val="24"/>
                <w:szCs w:val="24"/>
              </w:rPr>
            </w:pPr>
          </w:p>
          <w:p w:rsidR="00487D0E" w:rsidRDefault="00CA4D5C" w:rsidP="004B3BD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B3BD6">
              <w:rPr>
                <w:rFonts w:ascii="Times New Roman" w:hAnsi="Times New Roman" w:cs="Times New Roman"/>
                <w:b/>
                <w:sz w:val="24"/>
                <w:szCs w:val="24"/>
              </w:rPr>
              <w:t xml:space="preserve">274 </w:t>
            </w:r>
            <w:r>
              <w:rPr>
                <w:rFonts w:ascii="Times New Roman" w:hAnsi="Times New Roman" w:cs="Times New Roman"/>
                <w:b/>
                <w:sz w:val="24"/>
                <w:szCs w:val="24"/>
              </w:rPr>
              <w:t>trestního zákoníku</w:t>
            </w:r>
          </w:p>
          <w:p w:rsidR="00CA4D5C" w:rsidRDefault="00CA4D5C" w:rsidP="004B3BD6">
            <w:pPr>
              <w:jc w:val="center"/>
              <w:rPr>
                <w:rFonts w:ascii="Times New Roman" w:hAnsi="Times New Roman" w:cs="Times New Roman"/>
                <w:b/>
                <w:sz w:val="24"/>
                <w:szCs w:val="24"/>
              </w:rPr>
            </w:pPr>
            <w:r>
              <w:rPr>
                <w:rFonts w:ascii="Times New Roman" w:hAnsi="Times New Roman" w:cs="Times New Roman"/>
                <w:b/>
                <w:sz w:val="24"/>
                <w:szCs w:val="24"/>
              </w:rPr>
              <w:t>(</w:t>
            </w:r>
            <w:r w:rsidR="004B3BD6">
              <w:rPr>
                <w:rFonts w:ascii="Times New Roman" w:hAnsi="Times New Roman" w:cs="Times New Roman"/>
                <w:b/>
                <w:sz w:val="24"/>
                <w:szCs w:val="24"/>
              </w:rPr>
              <w:t>ohrožení pod vlivem návykové látky)</w:t>
            </w:r>
          </w:p>
        </w:tc>
        <w:tc>
          <w:tcPr>
            <w:tcW w:w="4606" w:type="dxa"/>
            <w:vAlign w:val="center"/>
          </w:tcPr>
          <w:p w:rsidR="004B3BD6" w:rsidRDefault="004B3BD6" w:rsidP="004B3BD6">
            <w:pPr>
              <w:pStyle w:val="Textpoznpodarou"/>
              <w:ind w:left="720"/>
              <w:rPr>
                <w:rFonts w:cs="Times New Roman"/>
                <w:i/>
              </w:rPr>
            </w:pPr>
          </w:p>
          <w:p w:rsidR="004B3BD6" w:rsidRPr="004B3BD6" w:rsidRDefault="004B3BD6" w:rsidP="007E6145">
            <w:pPr>
              <w:pStyle w:val="Textpoznpodarou"/>
              <w:numPr>
                <w:ilvl w:val="0"/>
                <w:numId w:val="22"/>
              </w:numPr>
              <w:rPr>
                <w:rFonts w:cs="Times New Roman"/>
                <w:i/>
              </w:rPr>
            </w:pPr>
            <w:r w:rsidRPr="002D2EA5">
              <w:rPr>
                <w:rFonts w:cs="Times New Roman"/>
                <w:i/>
              </w:rPr>
              <w:t>Kdo vykonává ve stavu vylučujícím</w:t>
            </w:r>
            <w:r>
              <w:rPr>
                <w:rFonts w:cs="Times New Roman"/>
                <w:i/>
              </w:rPr>
              <w:t xml:space="preserve"> </w:t>
            </w:r>
            <w:r w:rsidRPr="004B3BD6">
              <w:rPr>
                <w:rFonts w:cs="Times New Roman"/>
                <w:i/>
              </w:rPr>
              <w:t xml:space="preserve">způsobilost, který si přivodil vlivem návykové látky, zaměstnání nebo jinou činnost, </w:t>
            </w:r>
            <w:r>
              <w:rPr>
                <w:rFonts w:cs="Times New Roman"/>
                <w:i/>
              </w:rPr>
              <w:br/>
            </w:r>
            <w:r w:rsidRPr="004B3BD6">
              <w:rPr>
                <w:rFonts w:cs="Times New Roman"/>
                <w:i/>
              </w:rPr>
              <w:t>při kterých by mohl ohrozit život nebo zdraví lidí nebo způsobit značnou škodu na majetku, bude potrestán odnětím svobody až na jeden rok, peněžitým</w:t>
            </w:r>
            <w:r>
              <w:rPr>
                <w:rFonts w:cs="Times New Roman"/>
                <w:i/>
              </w:rPr>
              <w:t xml:space="preserve"> trestem nebo zákazem činnosti</w:t>
            </w:r>
          </w:p>
          <w:p w:rsidR="004B3BD6" w:rsidRDefault="004B3BD6" w:rsidP="007E6145">
            <w:pPr>
              <w:pStyle w:val="Textpoznpodarou"/>
              <w:numPr>
                <w:ilvl w:val="0"/>
                <w:numId w:val="22"/>
              </w:numPr>
              <w:rPr>
                <w:rFonts w:cs="Times New Roman"/>
                <w:i/>
              </w:rPr>
            </w:pPr>
            <w:r w:rsidRPr="004B3BD6">
              <w:rPr>
                <w:rFonts w:cs="Times New Roman"/>
                <w:i/>
              </w:rPr>
              <w:t>Odnětím svobody na šest měsíců až tři léta, peněžitým trestem nebo zákazem činnosti bude pachatel potrestán,</w:t>
            </w:r>
          </w:p>
          <w:p w:rsidR="004B3BD6" w:rsidRDefault="004B3BD6" w:rsidP="007E6145">
            <w:pPr>
              <w:pStyle w:val="Textpoznpodarou"/>
              <w:numPr>
                <w:ilvl w:val="0"/>
                <w:numId w:val="23"/>
              </w:numPr>
              <w:rPr>
                <w:rFonts w:cs="Times New Roman"/>
                <w:i/>
              </w:rPr>
            </w:pPr>
            <w:r w:rsidRPr="004B3BD6">
              <w:rPr>
                <w:rFonts w:cs="Times New Roman"/>
                <w:i/>
              </w:rPr>
              <w:t>způsobí-li činem uvedeným v odstavci 1 havárii, dopravní nebo jinou ne</w:t>
            </w:r>
            <w:r>
              <w:rPr>
                <w:rFonts w:cs="Times New Roman"/>
                <w:i/>
              </w:rPr>
              <w:t xml:space="preserve">hodu, jinému ublížení na zdraví </w:t>
            </w:r>
            <w:r w:rsidRPr="002D2EA5">
              <w:rPr>
                <w:rFonts w:cs="Times New Roman"/>
                <w:i/>
              </w:rPr>
              <w:t>nebo větší škodu na cizím maje</w:t>
            </w:r>
            <w:r>
              <w:rPr>
                <w:rFonts w:cs="Times New Roman"/>
                <w:i/>
              </w:rPr>
              <w:t>tku nebo jiný závažný následek,</w:t>
            </w:r>
          </w:p>
          <w:p w:rsidR="004B3BD6" w:rsidRDefault="004B3BD6" w:rsidP="007E6145">
            <w:pPr>
              <w:pStyle w:val="Textpoznpodarou"/>
              <w:numPr>
                <w:ilvl w:val="0"/>
                <w:numId w:val="23"/>
              </w:numPr>
              <w:rPr>
                <w:rFonts w:cs="Times New Roman"/>
                <w:i/>
              </w:rPr>
            </w:pPr>
            <w:r w:rsidRPr="004B3BD6">
              <w:rPr>
                <w:rFonts w:cs="Times New Roman"/>
                <w:i/>
              </w:rPr>
              <w:t xml:space="preserve">spáchá-li takový čin při výkonu zaměstnání nebo jiné činnosti, </w:t>
            </w:r>
            <w:r>
              <w:rPr>
                <w:rFonts w:cs="Times New Roman"/>
                <w:i/>
              </w:rPr>
              <w:br/>
            </w:r>
            <w:r w:rsidRPr="004B3BD6">
              <w:rPr>
                <w:rFonts w:cs="Times New Roman"/>
                <w:i/>
              </w:rPr>
              <w:t>při kterých je vliv návykové látky zvlášť nebezpečný, zejména řídí-li hromadný dopravní prostředek, nebo</w:t>
            </w:r>
          </w:p>
          <w:p w:rsidR="004B3BD6" w:rsidRPr="004B3BD6" w:rsidRDefault="004B3BD6" w:rsidP="007E6145">
            <w:pPr>
              <w:pStyle w:val="Textpoznpodarou"/>
              <w:numPr>
                <w:ilvl w:val="0"/>
                <w:numId w:val="23"/>
              </w:numPr>
              <w:rPr>
                <w:rFonts w:cs="Times New Roman"/>
                <w:i/>
              </w:rPr>
            </w:pPr>
            <w:r w:rsidRPr="004B3BD6">
              <w:rPr>
                <w:rFonts w:cs="Times New Roman"/>
                <w:i/>
              </w:rPr>
              <w:t>byl-li za takový čin v posledních dvou letech odsouzen nebo z výkonu trestu odnětí svobody uloženéh</w:t>
            </w:r>
            <w:r>
              <w:rPr>
                <w:rFonts w:cs="Times New Roman"/>
                <w:i/>
              </w:rPr>
              <w:t>o</w:t>
            </w:r>
            <w:r w:rsidRPr="004B3BD6">
              <w:rPr>
                <w:rFonts w:cs="Times New Roman"/>
                <w:i/>
              </w:rPr>
              <w:t xml:space="preserve"> za takový čin propuštěn</w:t>
            </w:r>
            <w:r w:rsidRPr="004B3BD6">
              <w:rPr>
                <w:rFonts w:cs="Times New Roman"/>
              </w:rPr>
              <w:t>.</w:t>
            </w:r>
          </w:p>
          <w:p w:rsidR="00487D0E" w:rsidRDefault="00487D0E" w:rsidP="004B3BD6">
            <w:pPr>
              <w:rPr>
                <w:rFonts w:ascii="Times New Roman" w:hAnsi="Times New Roman" w:cs="Times New Roman"/>
                <w:b/>
                <w:sz w:val="24"/>
                <w:szCs w:val="24"/>
              </w:rPr>
            </w:pPr>
          </w:p>
        </w:tc>
      </w:tr>
      <w:tr w:rsidR="00487D0E" w:rsidTr="007429DA">
        <w:tc>
          <w:tcPr>
            <w:tcW w:w="3788" w:type="dxa"/>
          </w:tcPr>
          <w:p w:rsidR="003E0925" w:rsidRDefault="003E0925" w:rsidP="003E0925">
            <w:pPr>
              <w:jc w:val="center"/>
              <w:rPr>
                <w:rFonts w:ascii="Times New Roman" w:hAnsi="Times New Roman" w:cs="Times New Roman"/>
                <w:b/>
                <w:sz w:val="24"/>
                <w:szCs w:val="24"/>
              </w:rPr>
            </w:pPr>
          </w:p>
          <w:p w:rsidR="003E0925" w:rsidRDefault="003E0925" w:rsidP="003E0925">
            <w:pPr>
              <w:jc w:val="center"/>
              <w:rPr>
                <w:rFonts w:ascii="Times New Roman" w:hAnsi="Times New Roman" w:cs="Times New Roman"/>
                <w:b/>
                <w:sz w:val="24"/>
                <w:szCs w:val="24"/>
              </w:rPr>
            </w:pPr>
          </w:p>
          <w:p w:rsidR="003E0925" w:rsidRDefault="003E0925" w:rsidP="003E0925">
            <w:pPr>
              <w:jc w:val="center"/>
              <w:rPr>
                <w:rFonts w:ascii="Times New Roman" w:hAnsi="Times New Roman" w:cs="Times New Roman"/>
                <w:b/>
                <w:sz w:val="24"/>
                <w:szCs w:val="24"/>
              </w:rPr>
            </w:pPr>
          </w:p>
          <w:p w:rsidR="003E0925" w:rsidRDefault="003E0925" w:rsidP="003E0925">
            <w:pPr>
              <w:jc w:val="center"/>
              <w:rPr>
                <w:rFonts w:ascii="Times New Roman" w:hAnsi="Times New Roman" w:cs="Times New Roman"/>
                <w:b/>
                <w:sz w:val="24"/>
                <w:szCs w:val="24"/>
              </w:rPr>
            </w:pPr>
          </w:p>
          <w:p w:rsidR="00487D0E" w:rsidRDefault="003E0925" w:rsidP="003E0925">
            <w:pPr>
              <w:jc w:val="center"/>
              <w:rPr>
                <w:rFonts w:ascii="Times New Roman" w:hAnsi="Times New Roman" w:cs="Times New Roman"/>
                <w:b/>
                <w:sz w:val="24"/>
                <w:szCs w:val="24"/>
              </w:rPr>
            </w:pPr>
            <w:r>
              <w:rPr>
                <w:rFonts w:ascii="Times New Roman" w:hAnsi="Times New Roman" w:cs="Times New Roman"/>
                <w:b/>
                <w:sz w:val="24"/>
                <w:szCs w:val="24"/>
              </w:rPr>
              <w:t>§ 150 trestního zákoníku</w:t>
            </w:r>
          </w:p>
          <w:p w:rsidR="003E0925" w:rsidRDefault="003E0925" w:rsidP="003E0925">
            <w:pPr>
              <w:jc w:val="center"/>
              <w:rPr>
                <w:rFonts w:ascii="Times New Roman" w:hAnsi="Times New Roman" w:cs="Times New Roman"/>
                <w:b/>
                <w:sz w:val="24"/>
                <w:szCs w:val="24"/>
              </w:rPr>
            </w:pPr>
            <w:r>
              <w:rPr>
                <w:rFonts w:ascii="Times New Roman" w:hAnsi="Times New Roman" w:cs="Times New Roman"/>
                <w:b/>
                <w:sz w:val="24"/>
                <w:szCs w:val="24"/>
              </w:rPr>
              <w:t>(neposkytnutí pomoci)</w:t>
            </w:r>
          </w:p>
        </w:tc>
        <w:tc>
          <w:tcPr>
            <w:tcW w:w="4606" w:type="dxa"/>
            <w:vAlign w:val="center"/>
          </w:tcPr>
          <w:p w:rsidR="00862B29" w:rsidRDefault="00862B29" w:rsidP="00862B29">
            <w:pPr>
              <w:pStyle w:val="Textpoznpodarou"/>
              <w:ind w:left="720"/>
              <w:rPr>
                <w:i/>
              </w:rPr>
            </w:pPr>
          </w:p>
          <w:p w:rsidR="003E0925" w:rsidRDefault="003E0925" w:rsidP="007E6145">
            <w:pPr>
              <w:pStyle w:val="Textpoznpodarou"/>
              <w:numPr>
                <w:ilvl w:val="0"/>
                <w:numId w:val="24"/>
              </w:numPr>
              <w:rPr>
                <w:i/>
              </w:rPr>
            </w:pPr>
            <w:r w:rsidRPr="009328FA">
              <w:rPr>
                <w:i/>
              </w:rPr>
              <w:t xml:space="preserve">Kdo osobě, která je v nebezpečí smrti nebo jeví </w:t>
            </w:r>
            <w:r w:rsidRPr="003E0925">
              <w:rPr>
                <w:i/>
              </w:rPr>
              <w:t xml:space="preserve">známky vážné poruchy zdraví nebo jiného vážného onemocnění, neposkytne potřebnou pomoc, ač tak může učinit </w:t>
            </w:r>
            <w:r>
              <w:rPr>
                <w:i/>
              </w:rPr>
              <w:br/>
            </w:r>
            <w:r w:rsidRPr="003E0925">
              <w:rPr>
                <w:i/>
              </w:rPr>
              <w:t>bez nebezpečí pro sebe nebo jiného, bude potrestán odnětím svobody až na dvě léta.</w:t>
            </w:r>
          </w:p>
          <w:p w:rsidR="003E0925" w:rsidRPr="003E0925" w:rsidRDefault="003E0925" w:rsidP="007E6145">
            <w:pPr>
              <w:pStyle w:val="Textpoznpodarou"/>
              <w:numPr>
                <w:ilvl w:val="0"/>
                <w:numId w:val="24"/>
              </w:numPr>
              <w:rPr>
                <w:i/>
              </w:rPr>
            </w:pPr>
            <w:r w:rsidRPr="003E0925">
              <w:rPr>
                <w:i/>
              </w:rPr>
              <w:t>Kdo osobě, která je v nebezpečí smrti nebo jeví známky vážné poruchy zdraví nebo vážného onemocnění, neposkytne potřebnou pomoc, ač je podle povahy svého zaměstnání povinen takovou pomoc poskytnout, bude potrestán odnětím svobody až na tři léta nebo zákazem činnosti.</w:t>
            </w:r>
          </w:p>
          <w:p w:rsidR="00487D0E" w:rsidRDefault="00487D0E" w:rsidP="003E0925">
            <w:pPr>
              <w:rPr>
                <w:rFonts w:ascii="Times New Roman" w:hAnsi="Times New Roman" w:cs="Times New Roman"/>
                <w:b/>
                <w:sz w:val="24"/>
                <w:szCs w:val="24"/>
              </w:rPr>
            </w:pPr>
          </w:p>
        </w:tc>
      </w:tr>
      <w:tr w:rsidR="00487D0E" w:rsidTr="007429DA">
        <w:tc>
          <w:tcPr>
            <w:tcW w:w="3788" w:type="dxa"/>
          </w:tcPr>
          <w:p w:rsidR="003E0925" w:rsidRDefault="003E0925" w:rsidP="003E0925">
            <w:pPr>
              <w:jc w:val="center"/>
              <w:rPr>
                <w:rFonts w:ascii="Times New Roman" w:hAnsi="Times New Roman" w:cs="Times New Roman"/>
                <w:b/>
                <w:sz w:val="24"/>
                <w:szCs w:val="24"/>
              </w:rPr>
            </w:pPr>
          </w:p>
          <w:p w:rsidR="003E0925" w:rsidRDefault="003E0925" w:rsidP="003E0925">
            <w:pPr>
              <w:jc w:val="center"/>
              <w:rPr>
                <w:rFonts w:ascii="Times New Roman" w:hAnsi="Times New Roman" w:cs="Times New Roman"/>
                <w:b/>
                <w:sz w:val="24"/>
                <w:szCs w:val="24"/>
              </w:rPr>
            </w:pPr>
          </w:p>
          <w:p w:rsidR="00487D0E" w:rsidRDefault="003E0925" w:rsidP="003E0925">
            <w:pPr>
              <w:jc w:val="center"/>
              <w:rPr>
                <w:rFonts w:ascii="Times New Roman" w:hAnsi="Times New Roman" w:cs="Times New Roman"/>
                <w:b/>
                <w:sz w:val="24"/>
                <w:szCs w:val="24"/>
              </w:rPr>
            </w:pPr>
            <w:r>
              <w:rPr>
                <w:rFonts w:ascii="Times New Roman" w:hAnsi="Times New Roman" w:cs="Times New Roman"/>
                <w:b/>
                <w:sz w:val="24"/>
                <w:szCs w:val="24"/>
              </w:rPr>
              <w:t>§ 151 trestního zákoníku</w:t>
            </w:r>
          </w:p>
          <w:p w:rsidR="003E0925" w:rsidRDefault="003E0925" w:rsidP="003E0925">
            <w:pPr>
              <w:jc w:val="center"/>
              <w:rPr>
                <w:rFonts w:ascii="Times New Roman" w:hAnsi="Times New Roman" w:cs="Times New Roman"/>
                <w:b/>
                <w:sz w:val="24"/>
                <w:szCs w:val="24"/>
              </w:rPr>
            </w:pPr>
            <w:r>
              <w:rPr>
                <w:rFonts w:ascii="Times New Roman" w:hAnsi="Times New Roman" w:cs="Times New Roman"/>
                <w:b/>
                <w:sz w:val="24"/>
                <w:szCs w:val="24"/>
              </w:rPr>
              <w:t>(neposkytnutí pomoci řidičem dopravního prostředku)</w:t>
            </w:r>
          </w:p>
        </w:tc>
        <w:tc>
          <w:tcPr>
            <w:tcW w:w="4606" w:type="dxa"/>
            <w:vAlign w:val="center"/>
          </w:tcPr>
          <w:p w:rsidR="003E0925" w:rsidRDefault="003E0925" w:rsidP="003E0925">
            <w:pPr>
              <w:pStyle w:val="Textpoznpodarou"/>
              <w:rPr>
                <w:i/>
              </w:rPr>
            </w:pPr>
          </w:p>
          <w:p w:rsidR="003E0925" w:rsidRPr="009328FA" w:rsidRDefault="003E0925" w:rsidP="003E0925">
            <w:pPr>
              <w:pStyle w:val="Textpoznpodarou"/>
              <w:rPr>
                <w:i/>
              </w:rPr>
            </w:pPr>
            <w:r w:rsidRPr="009328FA">
              <w:rPr>
                <w:i/>
              </w:rPr>
              <w:t xml:space="preserve">Řidič dopravního prostředku, který po dopravní nehodě, na níž měl účast, neposkytne osobě, která </w:t>
            </w:r>
            <w:r>
              <w:rPr>
                <w:i/>
              </w:rPr>
              <w:br/>
            </w:r>
            <w:r w:rsidRPr="009328FA">
              <w:rPr>
                <w:i/>
              </w:rPr>
              <w:t>při nehodě utrpěla újmu na zdraví, potřebnou pomoc, ač tak může učinit bez nebezpečí pro sebe nebo jiného, bude potrestán odnětím svobody až na pět let nebo zákazem činnosti.</w:t>
            </w:r>
          </w:p>
          <w:p w:rsidR="00487D0E" w:rsidRDefault="00487D0E" w:rsidP="003E0925">
            <w:pPr>
              <w:rPr>
                <w:rFonts w:ascii="Times New Roman" w:hAnsi="Times New Roman" w:cs="Times New Roman"/>
                <w:b/>
                <w:sz w:val="24"/>
                <w:szCs w:val="24"/>
              </w:rPr>
            </w:pPr>
          </w:p>
        </w:tc>
      </w:tr>
    </w:tbl>
    <w:p w:rsidR="005F3DB5" w:rsidRDefault="005F3DB5" w:rsidP="005F3DB5">
      <w:pPr>
        <w:spacing w:after="0" w:line="240" w:lineRule="auto"/>
        <w:jc w:val="both"/>
        <w:rPr>
          <w:rFonts w:ascii="Times New Roman" w:hAnsi="Times New Roman" w:cs="Times New Roman"/>
          <w:b/>
          <w:sz w:val="24"/>
          <w:szCs w:val="24"/>
        </w:rPr>
      </w:pPr>
    </w:p>
    <w:p w:rsidR="00693262" w:rsidRDefault="00693262" w:rsidP="005F3DB5">
      <w:pPr>
        <w:spacing w:after="0" w:line="240" w:lineRule="auto"/>
        <w:jc w:val="both"/>
        <w:rPr>
          <w:rFonts w:ascii="Times New Roman" w:hAnsi="Times New Roman" w:cs="Times New Roman"/>
          <w:b/>
          <w:sz w:val="24"/>
          <w:szCs w:val="24"/>
        </w:rPr>
      </w:pPr>
    </w:p>
    <w:p w:rsidR="00693262" w:rsidRDefault="00693262" w:rsidP="005F3DB5">
      <w:pPr>
        <w:spacing w:after="0" w:line="240" w:lineRule="auto"/>
        <w:jc w:val="both"/>
        <w:rPr>
          <w:rFonts w:ascii="Times New Roman" w:hAnsi="Times New Roman" w:cs="Times New Roman"/>
          <w:b/>
          <w:sz w:val="24"/>
          <w:szCs w:val="24"/>
        </w:rPr>
      </w:pPr>
    </w:p>
    <w:p w:rsidR="00693262" w:rsidRDefault="00693262" w:rsidP="005F3DB5">
      <w:pPr>
        <w:spacing w:after="0" w:line="240" w:lineRule="auto"/>
        <w:jc w:val="both"/>
        <w:rPr>
          <w:rFonts w:ascii="Times New Roman" w:hAnsi="Times New Roman" w:cs="Times New Roman"/>
          <w:b/>
          <w:sz w:val="24"/>
          <w:szCs w:val="24"/>
        </w:rPr>
      </w:pPr>
    </w:p>
    <w:p w:rsidR="00693262" w:rsidRDefault="00693262" w:rsidP="005F3DB5">
      <w:pPr>
        <w:spacing w:after="0" w:line="240" w:lineRule="auto"/>
        <w:jc w:val="both"/>
        <w:rPr>
          <w:rFonts w:ascii="Times New Roman" w:hAnsi="Times New Roman" w:cs="Times New Roman"/>
          <w:b/>
          <w:sz w:val="24"/>
          <w:szCs w:val="24"/>
        </w:rPr>
      </w:pPr>
    </w:p>
    <w:p w:rsidR="00693262" w:rsidRDefault="00693262" w:rsidP="005F3DB5">
      <w:pPr>
        <w:spacing w:after="0" w:line="240" w:lineRule="auto"/>
        <w:jc w:val="both"/>
        <w:rPr>
          <w:rFonts w:ascii="Times New Roman" w:hAnsi="Times New Roman" w:cs="Times New Roman"/>
          <w:b/>
          <w:sz w:val="24"/>
          <w:szCs w:val="24"/>
        </w:rPr>
      </w:pPr>
    </w:p>
    <w:p w:rsidR="00693262" w:rsidRDefault="00693262" w:rsidP="005F3DB5">
      <w:pPr>
        <w:spacing w:after="0" w:line="240" w:lineRule="auto"/>
        <w:jc w:val="both"/>
        <w:rPr>
          <w:rFonts w:ascii="Times New Roman" w:hAnsi="Times New Roman" w:cs="Times New Roman"/>
          <w:b/>
          <w:sz w:val="24"/>
          <w:szCs w:val="24"/>
        </w:rPr>
      </w:pPr>
    </w:p>
    <w:p w:rsidR="005F3DB5" w:rsidRDefault="00693262" w:rsidP="0069326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Tabulka č. 7: Ostatní přestupky na úseku dopravy dle zákona č. 200/1990 o přestupcích</w:t>
      </w:r>
    </w:p>
    <w:p w:rsidR="00693262" w:rsidRDefault="00693262" w:rsidP="00693262">
      <w:pPr>
        <w:spacing w:after="0" w:line="240" w:lineRule="auto"/>
        <w:rPr>
          <w:rFonts w:ascii="Times New Roman" w:hAnsi="Times New Roman" w:cs="Times New Roman"/>
          <w:b/>
          <w:sz w:val="24"/>
          <w:szCs w:val="24"/>
        </w:rPr>
      </w:pPr>
    </w:p>
    <w:tbl>
      <w:tblPr>
        <w:tblStyle w:val="Mkatabulky"/>
        <w:tblW w:w="0" w:type="auto"/>
        <w:tblInd w:w="817" w:type="dxa"/>
        <w:tblLook w:val="04A0"/>
      </w:tblPr>
      <w:tblGrid>
        <w:gridCol w:w="3788"/>
        <w:gridCol w:w="4606"/>
      </w:tblGrid>
      <w:tr w:rsidR="00693262" w:rsidTr="007429DA">
        <w:tc>
          <w:tcPr>
            <w:tcW w:w="3788" w:type="dxa"/>
          </w:tcPr>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rPr>
                <w:rFonts w:ascii="Times New Roman" w:hAnsi="Times New Roman" w:cs="Times New Roman"/>
                <w:b/>
                <w:sz w:val="24"/>
                <w:szCs w:val="24"/>
              </w:rPr>
            </w:pPr>
          </w:p>
          <w:p w:rsidR="00693262" w:rsidRDefault="00693262" w:rsidP="00693262">
            <w:pPr>
              <w:jc w:val="center"/>
              <w:rPr>
                <w:rFonts w:ascii="Times New Roman" w:hAnsi="Times New Roman" w:cs="Times New Roman"/>
                <w:b/>
                <w:sz w:val="24"/>
                <w:szCs w:val="24"/>
              </w:rPr>
            </w:pPr>
            <w:r>
              <w:rPr>
                <w:rFonts w:ascii="Times New Roman" w:hAnsi="Times New Roman" w:cs="Times New Roman"/>
                <w:b/>
                <w:sz w:val="24"/>
                <w:szCs w:val="24"/>
              </w:rPr>
              <w:t>§ 23 odst. 1 zákona o přestupcích</w:t>
            </w:r>
          </w:p>
        </w:tc>
        <w:tc>
          <w:tcPr>
            <w:tcW w:w="4606" w:type="dxa"/>
            <w:vAlign w:val="center"/>
          </w:tcPr>
          <w:p w:rsidR="00693262" w:rsidRDefault="00693262" w:rsidP="00693262">
            <w:pPr>
              <w:pStyle w:val="Textpoznpodarou"/>
            </w:pPr>
          </w:p>
          <w:p w:rsidR="00693262" w:rsidRPr="00975431" w:rsidRDefault="00693262" w:rsidP="00693262">
            <w:pPr>
              <w:pStyle w:val="Textpoznpodarou"/>
              <w:rPr>
                <w:i/>
              </w:rPr>
            </w:pPr>
            <w:r>
              <w:t xml:space="preserve">    </w:t>
            </w:r>
            <w:r w:rsidRPr="00975431">
              <w:rPr>
                <w:i/>
              </w:rPr>
              <w:t xml:space="preserve">Přestupku se dopustí ten, kdo </w:t>
            </w:r>
          </w:p>
          <w:p w:rsidR="00693262" w:rsidRPr="00772A0E" w:rsidRDefault="00693262" w:rsidP="007E6145">
            <w:pPr>
              <w:pStyle w:val="Textpoznpodarou"/>
              <w:numPr>
                <w:ilvl w:val="0"/>
                <w:numId w:val="13"/>
              </w:numPr>
              <w:rPr>
                <w:i/>
              </w:rPr>
            </w:pPr>
            <w:r w:rsidRPr="00975431">
              <w:rPr>
                <w:i/>
              </w:rPr>
              <w:t xml:space="preserve">úmyslně zničí, poškodí, znečistí nebo neoprávněně odstraní, zamění, </w:t>
            </w:r>
            <w:r>
              <w:rPr>
                <w:i/>
              </w:rPr>
              <w:t xml:space="preserve">pozmění, zakryje, přemístí nebo </w:t>
            </w:r>
            <w:r w:rsidRPr="00772A0E">
              <w:rPr>
                <w:i/>
              </w:rPr>
              <w:t xml:space="preserve">umístí návěstidlo, signální nebo návěstní znak, signální nebo návěstní zařízení, informační zařízení </w:t>
            </w:r>
            <w:r w:rsidR="00E915AC">
              <w:rPr>
                <w:i/>
              </w:rPr>
              <w:br/>
            </w:r>
            <w:r w:rsidRPr="00772A0E">
              <w:rPr>
                <w:i/>
              </w:rPr>
              <w:t>pro cestující, vyvěšený jízdní řád, označení zastávky veřejné dopravy nebo jiného dopravního zařízení anebo neoprávněně používá takové zařízení,</w:t>
            </w:r>
          </w:p>
          <w:p w:rsidR="00693262" w:rsidRPr="00975431" w:rsidRDefault="00693262" w:rsidP="007E6145">
            <w:pPr>
              <w:pStyle w:val="Textpoznpodarou"/>
              <w:numPr>
                <w:ilvl w:val="0"/>
                <w:numId w:val="13"/>
              </w:numPr>
              <w:rPr>
                <w:i/>
              </w:rPr>
            </w:pPr>
            <w:r w:rsidRPr="00975431">
              <w:rPr>
                <w:i/>
              </w:rPr>
              <w:t>nesplní povinnost uloženou správním orgánem ke zdolání mimořádně naléhavých přepravních potřeb,</w:t>
            </w:r>
          </w:p>
          <w:p w:rsidR="00693262" w:rsidRPr="00975431" w:rsidRDefault="00693262" w:rsidP="007E6145">
            <w:pPr>
              <w:pStyle w:val="Textpoznpodarou"/>
              <w:numPr>
                <w:ilvl w:val="0"/>
                <w:numId w:val="13"/>
              </w:numPr>
              <w:rPr>
                <w:i/>
              </w:rPr>
            </w:pPr>
            <w:r w:rsidRPr="00975431">
              <w:rPr>
                <w:i/>
              </w:rPr>
              <w:t>provozuje dopravu bez povolení nebo poruší povinnost stanovenou zvláštním právním předpisem pro provozování dopravy,</w:t>
            </w:r>
          </w:p>
          <w:p w:rsidR="00693262" w:rsidRPr="00975431" w:rsidRDefault="00693262" w:rsidP="007E6145">
            <w:pPr>
              <w:pStyle w:val="Textpoznpodarou"/>
              <w:numPr>
                <w:ilvl w:val="0"/>
                <w:numId w:val="13"/>
              </w:numPr>
              <w:rPr>
                <w:i/>
              </w:rPr>
            </w:pPr>
            <w:r w:rsidRPr="00975431">
              <w:rPr>
                <w:i/>
              </w:rPr>
              <w:t>poruší povinnost stanovenou zvláštním právním předpisem pro dopravu nebo přepravu nebezpečných věcí,</w:t>
            </w:r>
          </w:p>
          <w:p w:rsidR="00693262" w:rsidRPr="00975431" w:rsidRDefault="00693262" w:rsidP="007E6145">
            <w:pPr>
              <w:pStyle w:val="Textpoznpodarou"/>
              <w:numPr>
                <w:ilvl w:val="0"/>
                <w:numId w:val="13"/>
              </w:numPr>
              <w:rPr>
                <w:i/>
              </w:rPr>
            </w:pPr>
            <w:r w:rsidRPr="00975431">
              <w:rPr>
                <w:i/>
              </w:rPr>
              <w:t>úmyslně naruší činnost sdělovacího nebo zabezpečovacího zařízení,</w:t>
            </w:r>
          </w:p>
          <w:p w:rsidR="00693262" w:rsidRPr="00975431" w:rsidRDefault="00693262" w:rsidP="007E6145">
            <w:pPr>
              <w:pStyle w:val="Textpoznpodarou"/>
              <w:numPr>
                <w:ilvl w:val="0"/>
                <w:numId w:val="13"/>
              </w:numPr>
              <w:rPr>
                <w:i/>
              </w:rPr>
            </w:pPr>
            <w:r w:rsidRPr="00975431">
              <w:rPr>
                <w:i/>
              </w:rPr>
              <w:t>jako řidič vozidla při kontrole není držitelem dokladů, předložil neplatný doklad nebo nepředložil doklady požadované zvláštním právním předpisem, nevede stanoveným způsobem záznam o době řízení, bezpečnostních přestávkách a době odpočinku, záznam o provozu vozidla nebo nedodržuje stanov</w:t>
            </w:r>
            <w:r w:rsidR="00E915AC">
              <w:rPr>
                <w:i/>
              </w:rPr>
              <w:t xml:space="preserve">ené doby řízení, bezpečnostních </w:t>
            </w:r>
            <w:r w:rsidRPr="00975431">
              <w:rPr>
                <w:i/>
              </w:rPr>
              <w:t>přestávkách a době odpočinku, nepředložil záznam o době řízení, bezpečnostních přestávkách a době odpočinku nebo záznam o provozu vozidla požadovaných zvláštním právním předpisem,</w:t>
            </w:r>
          </w:p>
          <w:p w:rsidR="00693262" w:rsidRPr="00975431" w:rsidRDefault="00693262" w:rsidP="007E6145">
            <w:pPr>
              <w:pStyle w:val="Textpoznpodarou"/>
              <w:numPr>
                <w:ilvl w:val="0"/>
                <w:numId w:val="13"/>
              </w:numPr>
              <w:rPr>
                <w:i/>
              </w:rPr>
            </w:pPr>
            <w:r w:rsidRPr="00975431">
              <w:rPr>
                <w:i/>
              </w:rPr>
              <w:t xml:space="preserve">při přepravě nebezpečných věcí podle právního předpisu nemá řádné osvědčení </w:t>
            </w:r>
            <w:r w:rsidR="00E915AC">
              <w:rPr>
                <w:i/>
              </w:rPr>
              <w:br/>
            </w:r>
            <w:r w:rsidRPr="00975431">
              <w:rPr>
                <w:i/>
              </w:rPr>
              <w:t>o zvláštním školení řidiče, nezajistí označení vozidla, není vybaven podle právních předpisů povinnou výbavou, poruší zákaz nakládky a vykládky stanovených nebezpečných věcí na veřejně přístupných místech, přepravuje ve vozidle osoby způsobem odporujícím právním předpisům, poruší ustanovení o zastavení a stání vozidel a o dozoru nad vozidly při parkování nebo nedodrží trasu, pokud je předepsána,</w:t>
            </w:r>
          </w:p>
          <w:p w:rsidR="00693262" w:rsidRPr="00975431" w:rsidRDefault="00693262" w:rsidP="007E6145">
            <w:pPr>
              <w:pStyle w:val="Textpoznpodarou"/>
              <w:numPr>
                <w:ilvl w:val="0"/>
                <w:numId w:val="13"/>
              </w:numPr>
              <w:rPr>
                <w:i/>
              </w:rPr>
            </w:pPr>
            <w:r w:rsidRPr="00975431">
              <w:rPr>
                <w:i/>
              </w:rPr>
              <w:t xml:space="preserve">užívá v silničním provozu vozidlo označené nebo vybavené způsobem zaměnitelným </w:t>
            </w:r>
            <w:r w:rsidR="00E915AC">
              <w:rPr>
                <w:i/>
              </w:rPr>
              <w:br/>
            </w:r>
            <w:r w:rsidRPr="00975431">
              <w:rPr>
                <w:i/>
              </w:rPr>
              <w:t>s vozidlem taxislužby, ačkoliv toto vozidlo není zařazeno v evidenci vozidel taxislužby, nebo nabízí přepravní služby způsobem</w:t>
            </w:r>
            <w:r w:rsidR="00E915AC">
              <w:rPr>
                <w:i/>
              </w:rPr>
              <w:br/>
            </w:r>
            <w:r w:rsidRPr="00975431">
              <w:rPr>
                <w:i/>
              </w:rPr>
              <w:t xml:space="preserve"> s taxislužbou zaměnitelným, ačkoliv není osobou, na jejíž jméno je vydán průkaz způsobilosti řidiče taxislužby</w:t>
            </w:r>
            <w:r>
              <w:rPr>
                <w:i/>
              </w:rPr>
              <w:t>.</w:t>
            </w:r>
          </w:p>
          <w:p w:rsidR="00693262" w:rsidRDefault="00693262" w:rsidP="00693262">
            <w:pPr>
              <w:rPr>
                <w:rFonts w:ascii="Times New Roman" w:hAnsi="Times New Roman" w:cs="Times New Roman"/>
                <w:b/>
                <w:sz w:val="24"/>
                <w:szCs w:val="24"/>
              </w:rPr>
            </w:pPr>
          </w:p>
        </w:tc>
      </w:tr>
    </w:tbl>
    <w:p w:rsidR="002975B6" w:rsidRPr="00D76593" w:rsidRDefault="002975B6" w:rsidP="00D76593"/>
    <w:sectPr w:rsidR="002975B6" w:rsidRPr="00D76593" w:rsidSect="00B0196B">
      <w:footerReference w:type="default" r:id="rId9"/>
      <w:pgSz w:w="11906" w:h="16838"/>
      <w:pgMar w:top="1418" w:right="1134"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5B6" w:rsidRDefault="003125B6" w:rsidP="004352A6">
      <w:pPr>
        <w:spacing w:after="0" w:line="240" w:lineRule="auto"/>
      </w:pPr>
      <w:r>
        <w:separator/>
      </w:r>
    </w:p>
  </w:endnote>
  <w:endnote w:type="continuationSeparator" w:id="0">
    <w:p w:rsidR="003125B6" w:rsidRDefault="003125B6" w:rsidP="00435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2933"/>
      <w:docPartObj>
        <w:docPartGallery w:val="Page Numbers (Bottom of Page)"/>
        <w:docPartUnique/>
      </w:docPartObj>
    </w:sdtPr>
    <w:sdtContent>
      <w:p w:rsidR="007D6FEC" w:rsidRDefault="00B81D27">
        <w:pPr>
          <w:pStyle w:val="Zpat"/>
          <w:jc w:val="center"/>
        </w:pPr>
        <w:fldSimple w:instr=" PAGE   \* MERGEFORMAT ">
          <w:r w:rsidR="00292238">
            <w:rPr>
              <w:noProof/>
            </w:rPr>
            <w:t>57</w:t>
          </w:r>
        </w:fldSimple>
      </w:p>
    </w:sdtContent>
  </w:sdt>
  <w:p w:rsidR="007D6FEC" w:rsidRDefault="007D6F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5B6" w:rsidRDefault="003125B6" w:rsidP="004352A6">
      <w:pPr>
        <w:spacing w:after="0" w:line="240" w:lineRule="auto"/>
      </w:pPr>
      <w:r>
        <w:separator/>
      </w:r>
    </w:p>
  </w:footnote>
  <w:footnote w:type="continuationSeparator" w:id="0">
    <w:p w:rsidR="003125B6" w:rsidRDefault="003125B6" w:rsidP="004352A6">
      <w:pPr>
        <w:spacing w:after="0" w:line="240" w:lineRule="auto"/>
      </w:pPr>
      <w:r>
        <w:continuationSeparator/>
      </w:r>
    </w:p>
  </w:footnote>
  <w:footnote w:id="1">
    <w:p w:rsidR="007D6FEC" w:rsidRPr="00581A6F" w:rsidRDefault="007D6FEC" w:rsidP="00581A6F">
      <w:pPr>
        <w:pStyle w:val="Textpoznpodarou"/>
        <w:rPr>
          <w:rFonts w:cs="Times New Roman"/>
          <w:b/>
          <w:bCs/>
        </w:rPr>
      </w:pPr>
      <w:r>
        <w:rPr>
          <w:rStyle w:val="Znakapoznpodarou"/>
        </w:rPr>
        <w:footnoteRef/>
      </w:r>
      <w:r>
        <w:t xml:space="preserve"> ODBOR CENTRÁLNÍCH REGISTRAČNÍCH SYSTÉM</w:t>
      </w:r>
      <w:r w:rsidRPr="0078154B">
        <w:rPr>
          <w:caps/>
        </w:rPr>
        <w:t>ů</w:t>
      </w:r>
      <w:r>
        <w:rPr>
          <w:caps/>
        </w:rPr>
        <w:t xml:space="preserve">. </w:t>
      </w:r>
      <w:r>
        <w:rPr>
          <w:i/>
        </w:rPr>
        <w:t>C</w:t>
      </w:r>
      <w:r w:rsidRPr="00581A6F">
        <w:rPr>
          <w:i/>
        </w:rPr>
        <w:t xml:space="preserve">entrální registr vozidel – statistiky </w:t>
      </w:r>
      <w:r>
        <w:rPr>
          <w:rFonts w:cs="Times New Roman"/>
        </w:rPr>
        <w:t xml:space="preserve">[online]. MVČR, 20. ledna 2011 [cit. 27. ledna 2011]. Dostupné na </w:t>
      </w:r>
      <w:r w:rsidRPr="00581A6F">
        <w:rPr>
          <w:rFonts w:cs="Times New Roman"/>
        </w:rPr>
        <w:t>&lt;http://www.mvcr.cz/clanek/centralni-registr-vozidel-865510.aspx &gt;.</w:t>
      </w:r>
    </w:p>
    <w:p w:rsidR="007D6FEC" w:rsidRDefault="007D6FEC">
      <w:pPr>
        <w:pStyle w:val="Textpoznpodarou"/>
      </w:pPr>
    </w:p>
  </w:footnote>
  <w:footnote w:id="2">
    <w:p w:rsidR="007D6FEC" w:rsidRDefault="007D6FEC" w:rsidP="006618DB">
      <w:pPr>
        <w:pStyle w:val="Textpoznpodarou"/>
        <w:jc w:val="both"/>
      </w:pPr>
      <w:r>
        <w:rPr>
          <w:rStyle w:val="Znakapoznpodarou"/>
        </w:rPr>
        <w:footnoteRef/>
      </w:r>
      <w:r>
        <w:t xml:space="preserve"> </w:t>
      </w:r>
      <w:r>
        <w:rPr>
          <w:rFonts w:cs="Times New Roman"/>
        </w:rPr>
        <w:t xml:space="preserve">§ 47 odst. 1 silničního zákona zní: </w:t>
      </w:r>
      <w:r>
        <w:rPr>
          <w:rFonts w:cs="Times New Roman"/>
          <w:i/>
        </w:rPr>
        <w:t>Dopravní nehoda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rFonts w:cs="Times New Roman"/>
        </w:rPr>
        <w:t>.</w:t>
      </w:r>
    </w:p>
  </w:footnote>
  <w:footnote w:id="3">
    <w:p w:rsidR="007D6FEC" w:rsidRDefault="007D6FEC" w:rsidP="005C34E5">
      <w:pPr>
        <w:pStyle w:val="Textpoznpodarou"/>
        <w:rPr>
          <w:rFonts w:cs="Times New Roman"/>
        </w:rPr>
      </w:pPr>
      <w:r>
        <w:rPr>
          <w:rStyle w:val="Znakapoznpodarou"/>
          <w:rFonts w:cs="Times New Roman"/>
        </w:rPr>
        <w:footnoteRef/>
      </w:r>
      <w:r>
        <w:rPr>
          <w:rFonts w:cs="Times New Roman"/>
        </w:rPr>
        <w:t xml:space="preserve"> CHMELÍK, Jan a kol. </w:t>
      </w:r>
      <w:r>
        <w:rPr>
          <w:rFonts w:cs="Times New Roman"/>
          <w:i/>
        </w:rPr>
        <w:t>Dopravní nehody</w:t>
      </w:r>
      <w:r>
        <w:rPr>
          <w:rFonts w:cs="Times New Roman"/>
        </w:rPr>
        <w:t>. 1. vydání. Plzeň: Aleš Čeněk, 2009, s. 17 – 18.</w:t>
      </w:r>
    </w:p>
  </w:footnote>
  <w:footnote w:id="4">
    <w:p w:rsidR="007D6FEC" w:rsidRDefault="007D6FEC" w:rsidP="00BD4C1E">
      <w:pPr>
        <w:pStyle w:val="Textpoznpodarou"/>
        <w:jc w:val="both"/>
        <w:rPr>
          <w:rFonts w:cs="Times New Roman"/>
        </w:rPr>
      </w:pPr>
      <w:r>
        <w:rPr>
          <w:rStyle w:val="Znakapoznpodarou"/>
          <w:rFonts w:cs="Times New Roman"/>
        </w:rPr>
        <w:footnoteRef/>
      </w:r>
      <w:r>
        <w:rPr>
          <w:rFonts w:cs="Times New Roman"/>
        </w:rPr>
        <w:t xml:space="preserve"> Tamtéž.</w:t>
      </w:r>
    </w:p>
  </w:footnote>
  <w:footnote w:id="5">
    <w:p w:rsidR="007D6FEC" w:rsidRDefault="007D6FEC" w:rsidP="00BD4C1E">
      <w:pPr>
        <w:pStyle w:val="Textpoznpodarou"/>
        <w:jc w:val="both"/>
        <w:rPr>
          <w:rFonts w:cs="Times New Roman"/>
        </w:rPr>
      </w:pPr>
      <w:r>
        <w:rPr>
          <w:rStyle w:val="Znakapoznpodarou"/>
        </w:rPr>
        <w:footnoteRef/>
      </w:r>
      <w:r>
        <w:t xml:space="preserve"> </w:t>
      </w:r>
      <w:r w:rsidRPr="000F35E6">
        <w:rPr>
          <w:rFonts w:cs="Times New Roman"/>
        </w:rPr>
        <w:t xml:space="preserve">BOŘEK, Pavel. </w:t>
      </w:r>
      <w:r w:rsidRPr="000F35E6">
        <w:rPr>
          <w:rFonts w:cs="Times New Roman"/>
          <w:i/>
          <w:iCs/>
        </w:rPr>
        <w:t>Nedbalostní dopravní nehody a vybrané otázky jejich dokazování</w:t>
      </w:r>
      <w:r w:rsidRPr="000F35E6">
        <w:rPr>
          <w:rFonts w:cs="Times New Roman"/>
        </w:rPr>
        <w:t>. [</w:t>
      </w:r>
      <w:proofErr w:type="gramStart"/>
      <w:r w:rsidRPr="000F35E6">
        <w:rPr>
          <w:rFonts w:cs="Times New Roman"/>
        </w:rPr>
        <w:t>s.l.</w:t>
      </w:r>
      <w:proofErr w:type="gramEnd"/>
      <w:r w:rsidRPr="000F35E6">
        <w:rPr>
          <w:rFonts w:cs="Times New Roman"/>
        </w:rPr>
        <w:t>], 2007. 45 s. Bakalářská p</w:t>
      </w:r>
      <w:r>
        <w:rPr>
          <w:rFonts w:cs="Times New Roman"/>
        </w:rPr>
        <w:t>ráce. Masarykova univerzita, Prá</w:t>
      </w:r>
      <w:r w:rsidRPr="000F35E6">
        <w:rPr>
          <w:rFonts w:cs="Times New Roman"/>
        </w:rPr>
        <w:t>vnická fakulta.</w:t>
      </w:r>
    </w:p>
    <w:p w:rsidR="007D6FEC" w:rsidRDefault="007D6FEC" w:rsidP="00444163">
      <w:pPr>
        <w:pStyle w:val="Textpoznpodarou"/>
        <w:tabs>
          <w:tab w:val="left" w:pos="709"/>
        </w:tabs>
        <w:rPr>
          <w:rFonts w:cs="Times New Roman"/>
        </w:rPr>
      </w:pPr>
    </w:p>
  </w:footnote>
  <w:footnote w:id="6">
    <w:p w:rsidR="007D6FEC" w:rsidRDefault="007D6FEC" w:rsidP="00BD4C1E">
      <w:pPr>
        <w:pStyle w:val="Textpoznpodarou"/>
        <w:jc w:val="both"/>
        <w:rPr>
          <w:rFonts w:cs="Times New Roman"/>
        </w:rPr>
      </w:pPr>
      <w:r>
        <w:rPr>
          <w:rStyle w:val="Znakapoznpodarou"/>
        </w:rPr>
        <w:footnoteRef/>
      </w:r>
      <w:r>
        <w:t xml:space="preserve"> </w:t>
      </w:r>
      <w:r>
        <w:rPr>
          <w:rFonts w:cs="Times New Roman"/>
        </w:rPr>
        <w:t>Aktuální čísla z roku 2010 nebyla v době psaní této práce u některých dopravních nehod ještě zveřejněna.</w:t>
      </w:r>
    </w:p>
  </w:footnote>
  <w:footnote w:id="7">
    <w:p w:rsidR="007D6FEC" w:rsidRDefault="007D6FEC" w:rsidP="00BD4C1E">
      <w:pPr>
        <w:pStyle w:val="Textpoznpodarou"/>
        <w:jc w:val="both"/>
        <w:rPr>
          <w:rFonts w:cs="Times New Roman"/>
        </w:rPr>
      </w:pPr>
      <w:r>
        <w:rPr>
          <w:rStyle w:val="Znakapoznpodarou"/>
        </w:rPr>
        <w:footnoteRef/>
      </w:r>
      <w:r>
        <w:t xml:space="preserve"> </w:t>
      </w:r>
      <w:r>
        <w:rPr>
          <w:rFonts w:cs="Times New Roman"/>
        </w:rPr>
        <w:t xml:space="preserve">MUSIL, Jan a kol. </w:t>
      </w:r>
      <w:r>
        <w:rPr>
          <w:rFonts w:cs="Times New Roman"/>
          <w:i/>
        </w:rPr>
        <w:t>Kriminalistika</w:t>
      </w:r>
      <w:r>
        <w:rPr>
          <w:rFonts w:cs="Times New Roman"/>
        </w:rPr>
        <w:t xml:space="preserve">. 2. vydání. Praha: C. H. </w:t>
      </w:r>
      <w:proofErr w:type="spellStart"/>
      <w:r>
        <w:rPr>
          <w:rFonts w:cs="Times New Roman"/>
        </w:rPr>
        <w:t>Beck</w:t>
      </w:r>
      <w:proofErr w:type="spellEnd"/>
      <w:r>
        <w:rPr>
          <w:rFonts w:cs="Times New Roman"/>
        </w:rPr>
        <w:t>, 2004, s. 6.</w:t>
      </w:r>
    </w:p>
  </w:footnote>
  <w:footnote w:id="8">
    <w:p w:rsidR="007D6FEC" w:rsidRDefault="007D6FEC" w:rsidP="00BD4C1E">
      <w:pPr>
        <w:pStyle w:val="Textpoznpodarou"/>
        <w:jc w:val="both"/>
        <w:rPr>
          <w:rFonts w:cs="Times New Roman"/>
        </w:rPr>
      </w:pPr>
      <w:r>
        <w:rPr>
          <w:rStyle w:val="Znakapoznpodarou"/>
          <w:rFonts w:cs="Times New Roman"/>
        </w:rPr>
        <w:footnoteRef/>
      </w:r>
      <w:r>
        <w:rPr>
          <w:rFonts w:cs="Times New Roman"/>
        </w:rPr>
        <w:t xml:space="preserve"> PORADA, Viktor a kol. </w:t>
      </w:r>
      <w:r>
        <w:rPr>
          <w:rFonts w:cs="Times New Roman"/>
          <w:i/>
        </w:rPr>
        <w:t>Kriminalistika (úvod, technika, taktika)</w:t>
      </w:r>
      <w:r>
        <w:rPr>
          <w:rFonts w:cs="Times New Roman"/>
        </w:rPr>
        <w:t>. 1. vydání. Plzeň: Aleš Čeněk, 2007, s. 56.</w:t>
      </w:r>
    </w:p>
  </w:footnote>
  <w:footnote w:id="9">
    <w:p w:rsidR="007D6FEC" w:rsidRPr="00B85400" w:rsidRDefault="007D6FEC" w:rsidP="00BD4C1E">
      <w:pPr>
        <w:pStyle w:val="Textpoznpodarou"/>
        <w:jc w:val="both"/>
        <w:rPr>
          <w:rFonts w:cs="Times New Roman"/>
        </w:rPr>
      </w:pPr>
      <w:r w:rsidRPr="00B85400">
        <w:rPr>
          <w:rStyle w:val="Znakapoznpodarou"/>
          <w:rFonts w:cs="Times New Roman"/>
        </w:rPr>
        <w:footnoteRef/>
      </w:r>
      <w:r w:rsidRPr="00B85400">
        <w:rPr>
          <w:rFonts w:cs="Times New Roman"/>
        </w:rPr>
        <w:t xml:space="preserve"> STRAUS, Jiří, PORADA, Viktor. Kriminalistická stopa. </w:t>
      </w:r>
      <w:r w:rsidRPr="00B85400">
        <w:rPr>
          <w:rFonts w:cs="Times New Roman"/>
          <w:i/>
        </w:rPr>
        <w:t>Kriminalistika</w:t>
      </w:r>
      <w:r>
        <w:rPr>
          <w:rFonts w:cs="Times New Roman"/>
        </w:rPr>
        <w:t xml:space="preserve">, 1999, </w:t>
      </w:r>
      <w:proofErr w:type="spellStart"/>
      <w:r>
        <w:rPr>
          <w:rFonts w:cs="Times New Roman"/>
        </w:rPr>
        <w:t>roč</w:t>
      </w:r>
      <w:proofErr w:type="spellEnd"/>
      <w:r>
        <w:rPr>
          <w:rFonts w:cs="Times New Roman"/>
        </w:rPr>
        <w:t>. 32</w:t>
      </w:r>
      <w:r w:rsidRPr="00B85400">
        <w:rPr>
          <w:rFonts w:cs="Times New Roman"/>
        </w:rPr>
        <w:t>, č. 3, s.</w:t>
      </w:r>
      <w:r>
        <w:rPr>
          <w:rFonts w:cs="Times New Roman"/>
        </w:rPr>
        <w:t xml:space="preserve"> </w:t>
      </w:r>
      <w:r w:rsidRPr="00B85400">
        <w:rPr>
          <w:rFonts w:cs="Times New Roman"/>
        </w:rPr>
        <w:t>188.</w:t>
      </w:r>
    </w:p>
  </w:footnote>
  <w:footnote w:id="10">
    <w:p w:rsidR="007D6FEC" w:rsidRDefault="007D6FEC" w:rsidP="005C34E5">
      <w:pPr>
        <w:pStyle w:val="Textpoznpodarou"/>
        <w:rPr>
          <w:rFonts w:cs="Times New Roman"/>
        </w:rPr>
      </w:pPr>
      <w:r>
        <w:rPr>
          <w:rStyle w:val="Znakapoznpodarou"/>
          <w:rFonts w:cs="Times New Roman"/>
        </w:rPr>
        <w:footnoteRef/>
      </w:r>
      <w:r>
        <w:rPr>
          <w:rFonts w:cs="Times New Roman"/>
        </w:rPr>
        <w:t xml:space="preserve"> CHMELÍK: </w:t>
      </w:r>
      <w:r>
        <w:rPr>
          <w:rFonts w:cs="Times New Roman"/>
          <w:i/>
        </w:rPr>
        <w:t>Dopravní nehody</w:t>
      </w:r>
      <w:r>
        <w:rPr>
          <w:rFonts w:cs="Times New Roman"/>
        </w:rPr>
        <w:t>, s. 137.</w:t>
      </w:r>
    </w:p>
  </w:footnote>
  <w:footnote w:id="11">
    <w:p w:rsidR="007D6FEC" w:rsidRDefault="007D6FEC" w:rsidP="001A1C1F">
      <w:pPr>
        <w:pStyle w:val="Textpoznpodarou"/>
        <w:jc w:val="both"/>
      </w:pPr>
      <w:r>
        <w:rPr>
          <w:rStyle w:val="Znakapoznpodarou"/>
        </w:rPr>
        <w:footnoteRef/>
      </w:r>
      <w:r>
        <w:t xml:space="preserve"> </w:t>
      </w:r>
      <w:r>
        <w:rPr>
          <w:rFonts w:cs="Times New Roman"/>
        </w:rPr>
        <w:t xml:space="preserve">Např. doc. Jiří </w:t>
      </w:r>
      <w:proofErr w:type="spellStart"/>
      <w:r>
        <w:rPr>
          <w:rFonts w:cs="Times New Roman"/>
        </w:rPr>
        <w:t>Straus</w:t>
      </w:r>
      <w:proofErr w:type="spellEnd"/>
      <w:r>
        <w:rPr>
          <w:rFonts w:cs="Times New Roman"/>
        </w:rPr>
        <w:t>, Ing. Jaroslav Suchánek, doc. Jan Chmelík, prof. Viktor Porada.</w:t>
      </w:r>
    </w:p>
  </w:footnote>
  <w:footnote w:id="12">
    <w:p w:rsidR="007D6FEC" w:rsidRDefault="007D6FEC" w:rsidP="00BD4C1E">
      <w:pPr>
        <w:pStyle w:val="Textpoznpodarou"/>
        <w:jc w:val="both"/>
        <w:rPr>
          <w:rFonts w:cs="Times New Roman"/>
        </w:rPr>
      </w:pPr>
      <w:r>
        <w:rPr>
          <w:rStyle w:val="Znakapoznpodarou"/>
          <w:rFonts w:cs="Times New Roman"/>
        </w:rPr>
        <w:footnoteRef/>
      </w:r>
      <w:r>
        <w:rPr>
          <w:rFonts w:cs="Times New Roman"/>
        </w:rPr>
        <w:t xml:space="preserve"> Mezi daktyloskopické stopy patří otisky prstů, bosých nohou či otisky dlaní. Mechanoskopické stopy jsou stopy nástrojů a jiných technických prostředků. Balistika se zabývá pohybem a účinky střely.</w:t>
      </w:r>
    </w:p>
  </w:footnote>
  <w:footnote w:id="13">
    <w:p w:rsidR="007D6FEC" w:rsidRDefault="007D6FEC" w:rsidP="00BD4C1E">
      <w:pPr>
        <w:pStyle w:val="Textpoznpodarou"/>
        <w:jc w:val="both"/>
        <w:rPr>
          <w:rFonts w:cs="Times New Roman"/>
        </w:rPr>
      </w:pPr>
      <w:r>
        <w:rPr>
          <w:rStyle w:val="Znakapoznpodarou"/>
          <w:rFonts w:cs="Times New Roman"/>
        </w:rPr>
        <w:footnoteRef/>
      </w:r>
      <w:r>
        <w:rPr>
          <w:rFonts w:cs="Times New Roman"/>
        </w:rPr>
        <w:t xml:space="preserve"> Biologickými stopami jsou biologické materiály lidského, zvířecího či rostlinného původu. Defektoskopie se věnuje metodám zkoušení materiálů a výrobků, aniž by došlo k jejich porušení. Použití barviv, jedů, laků a jiných látek může přinést důležité chemické stopy. </w:t>
      </w:r>
    </w:p>
  </w:footnote>
  <w:footnote w:id="14">
    <w:p w:rsidR="007D6FEC" w:rsidRDefault="007D6FEC" w:rsidP="00BD4C1E">
      <w:pPr>
        <w:pStyle w:val="Textpoznpodarou"/>
        <w:jc w:val="both"/>
        <w:rPr>
          <w:rFonts w:cs="Times New Roman"/>
        </w:rPr>
      </w:pPr>
      <w:r>
        <w:rPr>
          <w:rStyle w:val="Znakapoznpodarou"/>
          <w:rFonts w:cs="Times New Roman"/>
        </w:rPr>
        <w:footnoteRef/>
      </w:r>
      <w:r>
        <w:rPr>
          <w:rFonts w:cs="Times New Roman"/>
        </w:rPr>
        <w:t xml:space="preserve"> Stopy chůze a běhu mohou např. určit rychlost chůze či délku kroku. Stopy hlasu a řeči lze zachytit</w:t>
      </w:r>
      <w:r>
        <w:rPr>
          <w:rFonts w:cs="Times New Roman"/>
        </w:rPr>
        <w:br/>
        <w:t>na jakémkoli zvukovém nosiči a mohou napomoci k rychlé identifikaci pachatele činu.</w:t>
      </w:r>
    </w:p>
  </w:footnote>
  <w:footnote w:id="15">
    <w:p w:rsidR="007D6FEC" w:rsidRDefault="007D6FEC" w:rsidP="007411B6">
      <w:pPr>
        <w:pStyle w:val="Textpoznpodarou"/>
        <w:jc w:val="both"/>
        <w:rPr>
          <w:rFonts w:cs="Times New Roman"/>
        </w:rPr>
      </w:pPr>
      <w:r>
        <w:rPr>
          <w:rStyle w:val="Znakapoznpodarou"/>
          <w:rFonts w:cs="Times New Roman"/>
        </w:rPr>
        <w:footnoteRef/>
      </w:r>
      <w:r>
        <w:rPr>
          <w:rFonts w:cs="Times New Roman"/>
        </w:rPr>
        <w:t xml:space="preserve"> </w:t>
      </w:r>
      <w:r w:rsidRPr="007411B6">
        <w:rPr>
          <w:rFonts w:cs="Times New Roman"/>
        </w:rPr>
        <w:t xml:space="preserve">HAVLÍK, Karel. </w:t>
      </w:r>
      <w:r w:rsidRPr="007411B6">
        <w:rPr>
          <w:rFonts w:cs="Times New Roman"/>
          <w:i/>
        </w:rPr>
        <w:t>Psychologie pro řidiče: zásady chování za volantem a prevence dopravní nehodovosti</w:t>
      </w:r>
      <w:r w:rsidRPr="007411B6">
        <w:rPr>
          <w:rFonts w:cs="Times New Roman"/>
        </w:rPr>
        <w:t xml:space="preserve">. </w:t>
      </w:r>
      <w:r w:rsidRPr="007411B6">
        <w:rPr>
          <w:rFonts w:cs="Times New Roman"/>
        </w:rPr>
        <w:br/>
        <w:t>1. vydání. Praha: Portál, 2005, s. 68.</w:t>
      </w:r>
    </w:p>
  </w:footnote>
  <w:footnote w:id="16">
    <w:p w:rsidR="007D6FEC" w:rsidRPr="00021C48" w:rsidRDefault="007D6FEC" w:rsidP="00A76134">
      <w:pPr>
        <w:pStyle w:val="Textpoznpodarou"/>
        <w:jc w:val="both"/>
        <w:rPr>
          <w:rFonts w:cs="Times New Roman"/>
        </w:rPr>
      </w:pPr>
      <w:r>
        <w:rPr>
          <w:rStyle w:val="Znakapoznpodarou"/>
        </w:rPr>
        <w:footnoteRef/>
      </w:r>
      <w:r>
        <w:t xml:space="preserve"> </w:t>
      </w:r>
      <w:r>
        <w:rPr>
          <w:rFonts w:cs="Times New Roman"/>
        </w:rPr>
        <w:t>Pásma jsou definovaná v § 30 zákona č. 13/1997 Sb., o pozemních komunikacích ve znění pozdějších předpisů, jako prostor ohraničený svislými plochami vedenými do výšky 50 m a ve vzdálenosti 15, 50 či 100 m (dělení dle kategorie pozemní komunikace) od osy vozovky, či přilehlého pásu.</w:t>
      </w:r>
    </w:p>
  </w:footnote>
  <w:footnote w:id="17">
    <w:p w:rsidR="007D6FEC" w:rsidRDefault="007D6FEC" w:rsidP="00BD4C1E">
      <w:pPr>
        <w:pStyle w:val="Textpoznpodarou"/>
        <w:jc w:val="both"/>
      </w:pPr>
      <w:r>
        <w:rPr>
          <w:rStyle w:val="Znakapoznpodarou"/>
        </w:rPr>
        <w:footnoteRef/>
      </w:r>
      <w:r>
        <w:t xml:space="preserve"> </w:t>
      </w:r>
      <w:r>
        <w:rPr>
          <w:rFonts w:cs="Times New Roman"/>
        </w:rPr>
        <w:t>Viz § 31 odst. 1 zákona č. 13/1997 Sb., o pozemních komunikacích ve znění pozdějších předpisů.</w:t>
      </w:r>
    </w:p>
  </w:footnote>
  <w:footnote w:id="18">
    <w:p w:rsidR="007D6FEC" w:rsidRDefault="007D6FEC" w:rsidP="00BD4C1E">
      <w:pPr>
        <w:pStyle w:val="Textpoznpodarou"/>
        <w:jc w:val="both"/>
      </w:pPr>
      <w:r>
        <w:rPr>
          <w:rStyle w:val="Znakapoznpodarou"/>
        </w:rPr>
        <w:footnoteRef/>
      </w:r>
      <w:r>
        <w:t xml:space="preserve"> </w:t>
      </w:r>
      <w:r>
        <w:rPr>
          <w:rFonts w:cs="Times New Roman"/>
        </w:rPr>
        <w:t xml:space="preserve">Tato firma vstoupila na český trh venkovní reklamy v dubnu 2002 a svými billboardy i jinými reklamními zařízeními pokrývá prakticky celé území republiky. Více informací o firmě je možné získat </w:t>
      </w:r>
      <w:r>
        <w:rPr>
          <w:rFonts w:cs="Times New Roman"/>
        </w:rPr>
        <w:br/>
        <w:t>na http://www.newsoutdoor.cz/nocr/.</w:t>
      </w:r>
    </w:p>
  </w:footnote>
  <w:footnote w:id="19">
    <w:p w:rsidR="007D6FEC" w:rsidRPr="00A5743A" w:rsidRDefault="007D6FEC" w:rsidP="00043212">
      <w:pPr>
        <w:pStyle w:val="Bezmezer"/>
        <w:jc w:val="both"/>
        <w:rPr>
          <w:rFonts w:ascii="Times New Roman" w:hAnsi="Times New Roman" w:cs="Times New Roman"/>
          <w:b/>
          <w:bCs/>
          <w:color w:val="000000"/>
          <w:sz w:val="20"/>
          <w:szCs w:val="20"/>
        </w:rPr>
      </w:pPr>
      <w:r w:rsidRPr="00A5743A">
        <w:rPr>
          <w:rStyle w:val="Znakapoznpodarou"/>
          <w:rFonts w:ascii="Times New Roman" w:hAnsi="Times New Roman" w:cs="Times New Roman"/>
          <w:sz w:val="20"/>
          <w:szCs w:val="20"/>
        </w:rPr>
        <w:footnoteRef/>
      </w:r>
      <w:r w:rsidRPr="00A5743A">
        <w:rPr>
          <w:rFonts w:ascii="Times New Roman" w:hAnsi="Times New Roman" w:cs="Times New Roman"/>
          <w:sz w:val="20"/>
          <w:szCs w:val="20"/>
        </w:rPr>
        <w:t xml:space="preserve"> </w:t>
      </w:r>
      <w:r w:rsidRPr="00A5743A">
        <w:rPr>
          <w:rFonts w:ascii="Times New Roman" w:hAnsi="Times New Roman" w:cs="Times New Roman"/>
          <w:color w:val="000000"/>
          <w:sz w:val="20"/>
          <w:szCs w:val="20"/>
        </w:rPr>
        <w:t xml:space="preserve">PAVLIŠOVÁ, Radka. </w:t>
      </w:r>
      <w:r w:rsidRPr="00A5743A">
        <w:rPr>
          <w:rFonts w:ascii="Times New Roman" w:hAnsi="Times New Roman" w:cs="Times New Roman"/>
          <w:bCs/>
          <w:i/>
          <w:color w:val="000000"/>
          <w:sz w:val="20"/>
          <w:szCs w:val="20"/>
        </w:rPr>
        <w:t>Nevýhodný pronájem ploch na reklamu podél dálnic</w:t>
      </w:r>
      <w:r w:rsidRPr="00A5743A">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[online]. </w:t>
      </w:r>
      <w:proofErr w:type="spellStart"/>
      <w:r>
        <w:rPr>
          <w:rFonts w:ascii="Times New Roman" w:hAnsi="Times New Roman" w:cs="Times New Roman"/>
          <w:color w:val="000000"/>
          <w:sz w:val="20"/>
          <w:szCs w:val="20"/>
        </w:rPr>
        <w:t>Transparency</w:t>
      </w:r>
      <w:proofErr w:type="spellEnd"/>
      <w:r>
        <w:rPr>
          <w:rFonts w:ascii="Times New Roman" w:hAnsi="Times New Roman" w:cs="Times New Roman"/>
          <w:color w:val="000000"/>
          <w:sz w:val="20"/>
          <w:szCs w:val="20"/>
        </w:rPr>
        <w:t xml:space="preserve"> </w:t>
      </w:r>
      <w:proofErr w:type="spellStart"/>
      <w:r w:rsidRPr="00A5743A">
        <w:rPr>
          <w:rFonts w:ascii="Times New Roman" w:hAnsi="Times New Roman" w:cs="Times New Roman"/>
          <w:color w:val="000000"/>
          <w:sz w:val="20"/>
          <w:szCs w:val="20"/>
        </w:rPr>
        <w:t>International</w:t>
      </w:r>
      <w:proofErr w:type="spellEnd"/>
      <w:r w:rsidRPr="00A5743A">
        <w:rPr>
          <w:rFonts w:ascii="Times New Roman" w:hAnsi="Times New Roman" w:cs="Times New Roman"/>
          <w:color w:val="000000"/>
          <w:sz w:val="20"/>
          <w:szCs w:val="20"/>
        </w:rPr>
        <w:t xml:space="preserve"> – </w:t>
      </w:r>
      <w:r>
        <w:rPr>
          <w:rFonts w:ascii="Times New Roman" w:hAnsi="Times New Roman" w:cs="Times New Roman"/>
          <w:color w:val="000000"/>
          <w:sz w:val="20"/>
          <w:szCs w:val="20"/>
        </w:rPr>
        <w:t>Česká republika</w:t>
      </w:r>
      <w:r w:rsidRPr="00A5743A">
        <w:rPr>
          <w:rFonts w:ascii="Times New Roman" w:hAnsi="Times New Roman" w:cs="Times New Roman"/>
          <w:color w:val="000000"/>
          <w:sz w:val="20"/>
          <w:szCs w:val="20"/>
        </w:rPr>
        <w:t>, 18. srpna 2008 [cit. 4</w:t>
      </w:r>
      <w:r>
        <w:rPr>
          <w:rFonts w:ascii="Times New Roman" w:hAnsi="Times New Roman" w:cs="Times New Roman"/>
          <w:color w:val="000000"/>
          <w:sz w:val="20"/>
          <w:szCs w:val="20"/>
        </w:rPr>
        <w:t xml:space="preserve">. listopadu 2010]. Dostupné </w:t>
      </w:r>
      <w:r>
        <w:rPr>
          <w:rFonts w:ascii="Times New Roman" w:hAnsi="Times New Roman" w:cs="Times New Roman"/>
          <w:color w:val="000000"/>
          <w:sz w:val="20"/>
          <w:szCs w:val="20"/>
        </w:rPr>
        <w:br/>
        <w:t xml:space="preserve">na </w:t>
      </w:r>
      <w:r w:rsidRPr="00A5743A">
        <w:rPr>
          <w:rFonts w:ascii="Times New Roman" w:hAnsi="Times New Roman" w:cs="Times New Roman"/>
          <w:color w:val="000000"/>
          <w:sz w:val="20"/>
          <w:szCs w:val="20"/>
        </w:rPr>
        <w:t>&lt;http://www.transparency.cz/index.php?lan=cz&amp;id=2957&gt;.</w:t>
      </w:r>
    </w:p>
  </w:footnote>
  <w:footnote w:id="20">
    <w:p w:rsidR="007D6FEC" w:rsidRPr="00C05DCE" w:rsidRDefault="007D6FEC" w:rsidP="00C05DCE">
      <w:pPr>
        <w:pStyle w:val="Bezmezer"/>
        <w:jc w:val="both"/>
        <w:rPr>
          <w:rFonts w:ascii="Times New Roman" w:hAnsi="Times New Roman" w:cs="Times New Roman"/>
          <w:bCs/>
          <w:i/>
          <w:sz w:val="20"/>
          <w:szCs w:val="20"/>
        </w:rPr>
      </w:pPr>
      <w:r>
        <w:rPr>
          <w:rStyle w:val="Znakapoznpodarou"/>
        </w:rPr>
        <w:footnoteRef/>
      </w:r>
      <w:r>
        <w:t xml:space="preserve"> </w:t>
      </w:r>
      <w:r>
        <w:rPr>
          <w:rFonts w:ascii="Times New Roman" w:hAnsi="Times New Roman" w:cs="Times New Roman"/>
          <w:color w:val="000000"/>
          <w:sz w:val="20"/>
          <w:szCs w:val="20"/>
        </w:rPr>
        <w:t xml:space="preserve">WEIKERT, Petr. </w:t>
      </w:r>
      <w:r w:rsidRPr="00602B6B">
        <w:rPr>
          <w:rFonts w:ascii="Times New Roman" w:hAnsi="Times New Roman" w:cs="Times New Roman"/>
          <w:bCs/>
          <w:i/>
          <w:sz w:val="20"/>
          <w:szCs w:val="20"/>
        </w:rPr>
        <w:t>Jak rozptylují billboardy řidiče? Vědci sledují reakce na simulátoru</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[online]. </w:t>
      </w:r>
      <w:proofErr w:type="spellStart"/>
      <w:proofErr w:type="gramStart"/>
      <w:r>
        <w:rPr>
          <w:rFonts w:ascii="Times New Roman" w:hAnsi="Times New Roman" w:cs="Times New Roman"/>
          <w:color w:val="000000"/>
          <w:sz w:val="20"/>
          <w:szCs w:val="20"/>
        </w:rPr>
        <w:t>iHNed</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cz</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30. října 2010 [cit. 5. listopadu 2010]. Dostupné na &lt;</w:t>
      </w:r>
      <w:r>
        <w:rPr>
          <w:rFonts w:ascii="Times New Roman" w:hAnsi="Times New Roman" w:cs="Times New Roman"/>
          <w:sz w:val="20"/>
          <w:szCs w:val="20"/>
        </w:rPr>
        <w:t>http://domaci.ihned.cz/c1-47518200-kam-koukaji-ridici-vedci-sleduji-reakce</w:t>
      </w:r>
      <w:r>
        <w:rPr>
          <w:rFonts w:ascii="Times New Roman" w:hAnsi="Times New Roman" w:cs="Times New Roman"/>
          <w:color w:val="000000"/>
          <w:sz w:val="20"/>
          <w:szCs w:val="20"/>
        </w:rPr>
        <w:t>&gt;.</w:t>
      </w:r>
    </w:p>
  </w:footnote>
  <w:footnote w:id="21">
    <w:p w:rsidR="007D6FEC" w:rsidRPr="007411B6" w:rsidRDefault="007D6FEC" w:rsidP="007411B6">
      <w:pPr>
        <w:pStyle w:val="Textpoznpodarou"/>
        <w:jc w:val="both"/>
        <w:rPr>
          <w:rFonts w:cs="Times New Roman"/>
        </w:rPr>
      </w:pPr>
      <w:r w:rsidRPr="007411B6">
        <w:rPr>
          <w:rStyle w:val="Znakapoznpodarou"/>
          <w:rFonts w:cs="Times New Roman"/>
        </w:rPr>
        <w:footnoteRef/>
      </w:r>
      <w:r>
        <w:rPr>
          <w:rFonts w:cs="Times New Roman"/>
        </w:rPr>
        <w:t xml:space="preserve"> HAVLÍK: </w:t>
      </w:r>
      <w:r>
        <w:rPr>
          <w:rFonts w:cs="Times New Roman"/>
          <w:i/>
        </w:rPr>
        <w:t xml:space="preserve">Psychologie pro </w:t>
      </w:r>
      <w:proofErr w:type="gramStart"/>
      <w:r>
        <w:rPr>
          <w:rFonts w:cs="Times New Roman"/>
          <w:i/>
        </w:rPr>
        <w:t>řidiče...</w:t>
      </w:r>
      <w:r w:rsidRPr="007411B6">
        <w:rPr>
          <w:rFonts w:cs="Times New Roman"/>
        </w:rPr>
        <w:t>, s.</w:t>
      </w:r>
      <w:proofErr w:type="gramEnd"/>
      <w:r w:rsidRPr="007411B6">
        <w:rPr>
          <w:rFonts w:cs="Times New Roman"/>
        </w:rPr>
        <w:t xml:space="preserve"> </w:t>
      </w:r>
      <w:r>
        <w:rPr>
          <w:rFonts w:cs="Times New Roman"/>
        </w:rPr>
        <w:t>67</w:t>
      </w:r>
      <w:r w:rsidRPr="007411B6">
        <w:rPr>
          <w:rFonts w:cs="Times New Roman"/>
        </w:rPr>
        <w:t>.</w:t>
      </w:r>
    </w:p>
    <w:p w:rsidR="007D6FEC" w:rsidRDefault="007D6FEC" w:rsidP="00444163">
      <w:pPr>
        <w:pStyle w:val="Textpoznpodarou"/>
      </w:pPr>
    </w:p>
  </w:footnote>
  <w:footnote w:id="22">
    <w:p w:rsidR="007D6FEC" w:rsidRPr="00BD565E" w:rsidRDefault="007D6FEC" w:rsidP="0063046B">
      <w:pPr>
        <w:pStyle w:val="Bezmezer"/>
        <w:jc w:val="both"/>
        <w:rPr>
          <w:rFonts w:ascii="Times New Roman" w:hAnsi="Times New Roman" w:cs="Times New Roman"/>
          <w:sz w:val="20"/>
          <w:szCs w:val="20"/>
        </w:rPr>
      </w:pPr>
      <w:r w:rsidRPr="00AF6771">
        <w:rPr>
          <w:rStyle w:val="Znakapoznpodarou"/>
          <w:rFonts w:ascii="Times New Roman" w:hAnsi="Times New Roman" w:cs="Times New Roman"/>
          <w:sz w:val="20"/>
          <w:szCs w:val="20"/>
        </w:rPr>
        <w:footnoteRef/>
      </w:r>
      <w:r w:rsidRPr="00AF6771">
        <w:rPr>
          <w:rFonts w:ascii="Times New Roman" w:hAnsi="Times New Roman" w:cs="Times New Roman"/>
          <w:sz w:val="20"/>
          <w:szCs w:val="20"/>
        </w:rPr>
        <w:t xml:space="preserve"> </w:t>
      </w:r>
      <w:r>
        <w:rPr>
          <w:rFonts w:ascii="Times New Roman" w:hAnsi="Times New Roman" w:cs="Times New Roman"/>
          <w:sz w:val="20"/>
          <w:szCs w:val="20"/>
        </w:rPr>
        <w:t>KOCOUREK</w:t>
      </w:r>
      <w:r w:rsidRPr="00AF6771">
        <w:rPr>
          <w:rFonts w:ascii="Times New Roman" w:hAnsi="Times New Roman" w:cs="Times New Roman"/>
          <w:sz w:val="20"/>
          <w:szCs w:val="20"/>
        </w:rPr>
        <w:t xml:space="preserve">, </w:t>
      </w:r>
      <w:r>
        <w:rPr>
          <w:rFonts w:ascii="Times New Roman" w:hAnsi="Times New Roman" w:cs="Times New Roman"/>
          <w:sz w:val="20"/>
          <w:szCs w:val="20"/>
        </w:rPr>
        <w:t>Josef</w:t>
      </w:r>
      <w:r w:rsidRPr="00AF6771">
        <w:rPr>
          <w:rFonts w:ascii="Times New Roman" w:hAnsi="Times New Roman" w:cs="Times New Roman"/>
          <w:sz w:val="20"/>
          <w:szCs w:val="20"/>
        </w:rPr>
        <w:t xml:space="preserve">. </w:t>
      </w:r>
      <w:r w:rsidRPr="00AF6771">
        <w:rPr>
          <w:rFonts w:ascii="Times New Roman" w:hAnsi="Times New Roman" w:cs="Times New Roman"/>
          <w:bCs/>
          <w:i/>
          <w:sz w:val="20"/>
          <w:szCs w:val="20"/>
        </w:rPr>
        <w:t>Sledování dopravních konfliktů jako ukazatelů bezpečnosti dopravy</w:t>
      </w:r>
      <w:r>
        <w:rPr>
          <w:rFonts w:ascii="Times New Roman" w:hAnsi="Times New Roman" w:cs="Times New Roman"/>
          <w:b/>
          <w:bCs/>
          <w:sz w:val="20"/>
          <w:szCs w:val="20"/>
        </w:rPr>
        <w:t xml:space="preserve"> </w:t>
      </w:r>
      <w:r w:rsidRPr="00AF6771">
        <w:rPr>
          <w:rFonts w:ascii="Times New Roman" w:hAnsi="Times New Roman" w:cs="Times New Roman"/>
          <w:sz w:val="20"/>
          <w:szCs w:val="20"/>
        </w:rPr>
        <w:t>[online].</w:t>
      </w:r>
      <w:r>
        <w:rPr>
          <w:rFonts w:ascii="Times New Roman" w:hAnsi="Times New Roman" w:cs="Times New Roman"/>
          <w:sz w:val="20"/>
          <w:szCs w:val="20"/>
        </w:rPr>
        <w:t xml:space="preserve"> </w:t>
      </w:r>
      <w:r>
        <w:rPr>
          <w:rFonts w:ascii="Times New Roman" w:hAnsi="Times New Roman" w:cs="Times New Roman"/>
          <w:sz w:val="20"/>
          <w:szCs w:val="20"/>
        </w:rPr>
        <w:br/>
        <w:t>Silnice-železnice.</w:t>
      </w:r>
      <w:proofErr w:type="spellStart"/>
      <w:r>
        <w:rPr>
          <w:rFonts w:ascii="Times New Roman" w:hAnsi="Times New Roman" w:cs="Times New Roman"/>
          <w:sz w:val="20"/>
          <w:szCs w:val="20"/>
        </w:rPr>
        <w:t>cz</w:t>
      </w:r>
      <w:proofErr w:type="spellEnd"/>
      <w:r w:rsidRPr="00AF6771">
        <w:rPr>
          <w:rFonts w:ascii="Times New Roman" w:hAnsi="Times New Roman" w:cs="Times New Roman"/>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rPr>
        <w:t>10</w:t>
      </w:r>
      <w:r w:rsidRPr="00AF6771">
        <w:rPr>
          <w:rFonts w:ascii="Times New Roman" w:hAnsi="Times New Roman" w:cs="Times New Roman"/>
          <w:sz w:val="20"/>
          <w:szCs w:val="20"/>
        </w:rPr>
        <w:t xml:space="preserve">. </w:t>
      </w:r>
      <w:r>
        <w:rPr>
          <w:rFonts w:ascii="Times New Roman" w:hAnsi="Times New Roman" w:cs="Times New Roman"/>
          <w:sz w:val="20"/>
          <w:szCs w:val="20"/>
        </w:rPr>
        <w:t xml:space="preserve">září 2010 [cit. 8. listopadu 2010]. </w:t>
      </w:r>
      <w:r w:rsidRPr="00AF6771">
        <w:rPr>
          <w:rFonts w:ascii="Times New Roman" w:hAnsi="Times New Roman" w:cs="Times New Roman"/>
          <w:sz w:val="20"/>
          <w:szCs w:val="20"/>
        </w:rPr>
        <w:t>Dostupné na &lt;</w:t>
      </w:r>
      <w:r>
        <w:rPr>
          <w:rFonts w:ascii="Times New Roman" w:hAnsi="Times New Roman" w:cs="Times New Roman"/>
          <w:sz w:val="20"/>
          <w:szCs w:val="20"/>
        </w:rPr>
        <w:t>http://</w:t>
      </w:r>
      <w:proofErr w:type="gramStart"/>
      <w:r>
        <w:rPr>
          <w:rFonts w:ascii="Times New Roman" w:hAnsi="Times New Roman" w:cs="Times New Roman"/>
          <w:sz w:val="20"/>
          <w:szCs w:val="20"/>
        </w:rPr>
        <w:t>www</w:t>
      </w:r>
      <w:proofErr w:type="gramEnd"/>
      <w:r>
        <w:rPr>
          <w:rFonts w:ascii="Times New Roman" w:hAnsi="Times New Roman" w:cs="Times New Roman"/>
          <w:sz w:val="20"/>
          <w:szCs w:val="20"/>
        </w:rPr>
        <w:t>.</w:t>
      </w:r>
      <w:proofErr w:type="gramStart"/>
      <w:r>
        <w:rPr>
          <w:rFonts w:ascii="Times New Roman" w:hAnsi="Times New Roman" w:cs="Times New Roman"/>
          <w:sz w:val="20"/>
          <w:szCs w:val="20"/>
        </w:rPr>
        <w:t>silnice</w:t>
      </w:r>
      <w:proofErr w:type="gramEnd"/>
      <w:r>
        <w:rPr>
          <w:rFonts w:ascii="Times New Roman" w:hAnsi="Times New Roman" w:cs="Times New Roman"/>
          <w:sz w:val="20"/>
          <w:szCs w:val="20"/>
        </w:rPr>
        <w:t xml:space="preserve"> </w:t>
      </w:r>
      <w:r w:rsidRPr="00BD565E">
        <w:rPr>
          <w:rFonts w:ascii="Times New Roman" w:hAnsi="Times New Roman" w:cs="Times New Roman"/>
          <w:sz w:val="20"/>
          <w:szCs w:val="20"/>
        </w:rPr>
        <w:t>zeleznice.cz/clanek/sledovani-dopravnich-konfliktu-jako-ukazatelu-bezpecnosti-dopravy/</w:t>
      </w:r>
      <w:r w:rsidRPr="00AF6771">
        <w:rPr>
          <w:rFonts w:ascii="Times New Roman" w:hAnsi="Times New Roman" w:cs="Times New Roman"/>
          <w:sz w:val="20"/>
          <w:szCs w:val="20"/>
        </w:rPr>
        <w:t>&gt;.</w:t>
      </w:r>
    </w:p>
  </w:footnote>
  <w:footnote w:id="23">
    <w:p w:rsidR="007D6FEC" w:rsidRDefault="007D6FEC" w:rsidP="0063046B">
      <w:pPr>
        <w:pStyle w:val="Textpoznpodarou"/>
        <w:jc w:val="both"/>
        <w:rPr>
          <w:rFonts w:cs="Times New Roman"/>
        </w:rPr>
      </w:pPr>
      <w:r>
        <w:rPr>
          <w:rStyle w:val="Znakapoznpodarou"/>
          <w:rFonts w:cs="Times New Roman"/>
        </w:rPr>
        <w:footnoteRef/>
      </w:r>
      <w:r>
        <w:rPr>
          <w:rFonts w:cs="Times New Roman"/>
        </w:rPr>
        <w:t xml:space="preserve"> CHMELÍK: </w:t>
      </w:r>
      <w:r>
        <w:rPr>
          <w:rFonts w:cs="Times New Roman"/>
          <w:i/>
        </w:rPr>
        <w:t xml:space="preserve">Dopravní </w:t>
      </w:r>
      <w:proofErr w:type="gramStart"/>
      <w:r>
        <w:rPr>
          <w:rFonts w:cs="Times New Roman"/>
          <w:i/>
        </w:rPr>
        <w:t xml:space="preserve">nehody, </w:t>
      </w:r>
      <w:r>
        <w:rPr>
          <w:rFonts w:cs="Times New Roman"/>
        </w:rPr>
        <w:t xml:space="preserve"> s.</w:t>
      </w:r>
      <w:proofErr w:type="gramEnd"/>
      <w:r>
        <w:rPr>
          <w:rFonts w:cs="Times New Roman"/>
        </w:rPr>
        <w:t xml:space="preserve"> 165.</w:t>
      </w:r>
    </w:p>
  </w:footnote>
  <w:footnote w:id="24">
    <w:p w:rsidR="007D6FEC" w:rsidRDefault="007D6FEC" w:rsidP="00C05DCE">
      <w:pPr>
        <w:pStyle w:val="Textpoznpodarou"/>
        <w:jc w:val="both"/>
        <w:rPr>
          <w:rFonts w:cs="Times New Roman"/>
        </w:rPr>
      </w:pPr>
      <w:r>
        <w:rPr>
          <w:rStyle w:val="Znakapoznpodarou"/>
          <w:rFonts w:cs="Times New Roman"/>
        </w:rPr>
        <w:footnoteRef/>
      </w:r>
      <w:r>
        <w:rPr>
          <w:rFonts w:cs="Times New Roman"/>
        </w:rPr>
        <w:t xml:space="preserve"> Př. v Usnesení Nejvyššího soudu ČR </w:t>
      </w:r>
      <w:proofErr w:type="spellStart"/>
      <w:r>
        <w:rPr>
          <w:rFonts w:cs="Times New Roman"/>
        </w:rPr>
        <w:t>sp</w:t>
      </w:r>
      <w:proofErr w:type="spellEnd"/>
      <w:r>
        <w:rPr>
          <w:rFonts w:cs="Times New Roman"/>
        </w:rPr>
        <w:t xml:space="preserve">. zn. 8 </w:t>
      </w:r>
      <w:proofErr w:type="spellStart"/>
      <w:r>
        <w:rPr>
          <w:rFonts w:cs="Times New Roman"/>
        </w:rPr>
        <w:t>Tdo</w:t>
      </w:r>
      <w:proofErr w:type="spellEnd"/>
      <w:r>
        <w:rPr>
          <w:rFonts w:cs="Times New Roman"/>
        </w:rPr>
        <w:t xml:space="preserve"> 1355/2008, Usnesení Nejvyššího soudu </w:t>
      </w:r>
      <w:proofErr w:type="spellStart"/>
      <w:r>
        <w:rPr>
          <w:rFonts w:cs="Times New Roman"/>
        </w:rPr>
        <w:t>sp</w:t>
      </w:r>
      <w:proofErr w:type="spellEnd"/>
      <w:r>
        <w:rPr>
          <w:rFonts w:cs="Times New Roman"/>
        </w:rPr>
        <w:t xml:space="preserve">. zn. 7 </w:t>
      </w:r>
      <w:proofErr w:type="spellStart"/>
      <w:r>
        <w:rPr>
          <w:rFonts w:cs="Times New Roman"/>
        </w:rPr>
        <w:t>Tdo</w:t>
      </w:r>
      <w:proofErr w:type="spellEnd"/>
      <w:r>
        <w:rPr>
          <w:rFonts w:cs="Times New Roman"/>
        </w:rPr>
        <w:t xml:space="preserve"> 38/2009, Usnesení Nejvyššího soudu </w:t>
      </w:r>
      <w:proofErr w:type="spellStart"/>
      <w:r>
        <w:rPr>
          <w:rFonts w:cs="Times New Roman"/>
        </w:rPr>
        <w:t>sp</w:t>
      </w:r>
      <w:proofErr w:type="spellEnd"/>
      <w:r>
        <w:rPr>
          <w:rFonts w:cs="Times New Roman"/>
        </w:rPr>
        <w:t xml:space="preserve">. zn. 8 </w:t>
      </w:r>
      <w:proofErr w:type="spellStart"/>
      <w:r>
        <w:rPr>
          <w:rFonts w:cs="Times New Roman"/>
        </w:rPr>
        <w:t>Tdo</w:t>
      </w:r>
      <w:proofErr w:type="spellEnd"/>
      <w:r>
        <w:rPr>
          <w:rFonts w:cs="Times New Roman"/>
        </w:rPr>
        <w:t xml:space="preserve"> 885/2010, Usnesení Nejvyššího soudu </w:t>
      </w:r>
      <w:proofErr w:type="spellStart"/>
      <w:r>
        <w:rPr>
          <w:rFonts w:cs="Times New Roman"/>
        </w:rPr>
        <w:t>sp</w:t>
      </w:r>
      <w:proofErr w:type="spellEnd"/>
      <w:r>
        <w:rPr>
          <w:rFonts w:cs="Times New Roman"/>
        </w:rPr>
        <w:t xml:space="preserve">. zn. 7 </w:t>
      </w:r>
      <w:proofErr w:type="spellStart"/>
      <w:r>
        <w:rPr>
          <w:rFonts w:cs="Times New Roman"/>
        </w:rPr>
        <w:t>Tdo</w:t>
      </w:r>
      <w:proofErr w:type="spellEnd"/>
      <w:r>
        <w:rPr>
          <w:rFonts w:cs="Times New Roman"/>
        </w:rPr>
        <w:t xml:space="preserve"> 214/2010</w:t>
      </w:r>
    </w:p>
  </w:footnote>
  <w:footnote w:id="25">
    <w:p w:rsidR="007D6FEC" w:rsidRDefault="007D6FEC" w:rsidP="00C05DCE">
      <w:pPr>
        <w:pStyle w:val="Textpoznpodarou"/>
        <w:jc w:val="both"/>
        <w:rPr>
          <w:rFonts w:cs="Times New Roman"/>
        </w:rPr>
      </w:pPr>
      <w:r>
        <w:rPr>
          <w:rStyle w:val="Znakapoznpodarou"/>
          <w:rFonts w:cs="Times New Roman"/>
        </w:rPr>
        <w:footnoteRef/>
      </w:r>
      <w:r>
        <w:rPr>
          <w:rFonts w:cs="Times New Roman"/>
        </w:rPr>
        <w:t xml:space="preserve"> Usnesení Nejvyššího soudu ze dne 20. října 2004, </w:t>
      </w:r>
      <w:proofErr w:type="spellStart"/>
      <w:r>
        <w:rPr>
          <w:rFonts w:cs="Times New Roman"/>
        </w:rPr>
        <w:t>sp</w:t>
      </w:r>
      <w:proofErr w:type="spellEnd"/>
      <w:r>
        <w:rPr>
          <w:rFonts w:cs="Times New Roman"/>
        </w:rPr>
        <w:t xml:space="preserve">. zn. </w:t>
      </w:r>
      <w:r>
        <w:rPr>
          <w:rFonts w:cs="Times New Roman"/>
          <w:bCs/>
        </w:rPr>
        <w:t xml:space="preserve">5 </w:t>
      </w:r>
      <w:proofErr w:type="spellStart"/>
      <w:r>
        <w:rPr>
          <w:rFonts w:cs="Times New Roman"/>
          <w:bCs/>
        </w:rPr>
        <w:t>Tdo</w:t>
      </w:r>
      <w:proofErr w:type="spellEnd"/>
      <w:r>
        <w:rPr>
          <w:rFonts w:cs="Times New Roman"/>
          <w:bCs/>
        </w:rPr>
        <w:t xml:space="preserve"> 1173/2004.</w:t>
      </w:r>
    </w:p>
  </w:footnote>
  <w:footnote w:id="26">
    <w:p w:rsidR="007D6FEC" w:rsidRDefault="007D6FEC" w:rsidP="00C05DCE">
      <w:pPr>
        <w:pStyle w:val="Textpoznpodarou"/>
        <w:jc w:val="both"/>
        <w:rPr>
          <w:rFonts w:cs="Times New Roman"/>
        </w:rPr>
      </w:pPr>
      <w:r>
        <w:rPr>
          <w:rStyle w:val="Znakapoznpodarou"/>
          <w:rFonts w:cs="Times New Roman"/>
        </w:rPr>
        <w:footnoteRef/>
      </w:r>
      <w:r>
        <w:rPr>
          <w:rFonts w:cs="Times New Roman"/>
        </w:rPr>
        <w:t xml:space="preserve"> Usnesení Nejvyššího soudu ze dne 12. srpna 2010, </w:t>
      </w:r>
      <w:proofErr w:type="spellStart"/>
      <w:r>
        <w:rPr>
          <w:rFonts w:cs="Times New Roman"/>
        </w:rPr>
        <w:t>sp</w:t>
      </w:r>
      <w:proofErr w:type="spellEnd"/>
      <w:r>
        <w:rPr>
          <w:rFonts w:cs="Times New Roman"/>
        </w:rPr>
        <w:t xml:space="preserve">. zn. </w:t>
      </w:r>
      <w:r>
        <w:rPr>
          <w:rFonts w:cs="Times New Roman"/>
          <w:bCs/>
        </w:rPr>
        <w:t xml:space="preserve">8 </w:t>
      </w:r>
      <w:proofErr w:type="spellStart"/>
      <w:r>
        <w:rPr>
          <w:rFonts w:cs="Times New Roman"/>
          <w:bCs/>
        </w:rPr>
        <w:t>Tdo</w:t>
      </w:r>
      <w:proofErr w:type="spellEnd"/>
      <w:r>
        <w:rPr>
          <w:rFonts w:cs="Times New Roman"/>
          <w:bCs/>
        </w:rPr>
        <w:t xml:space="preserve"> 885/2010.</w:t>
      </w:r>
    </w:p>
  </w:footnote>
  <w:footnote w:id="27">
    <w:p w:rsidR="007D6FEC" w:rsidRPr="00A5743A" w:rsidRDefault="007D6FEC" w:rsidP="00A5743A">
      <w:pPr>
        <w:pStyle w:val="Bezmezer"/>
        <w:jc w:val="both"/>
        <w:rPr>
          <w:rFonts w:ascii="Times New Roman" w:hAnsi="Times New Roman" w:cs="Times New Roman"/>
          <w:b/>
          <w:bCs/>
          <w:color w:val="000000"/>
          <w:sz w:val="20"/>
          <w:szCs w:val="20"/>
        </w:rPr>
      </w:pPr>
      <w:r>
        <w:rPr>
          <w:rStyle w:val="Znakapoznpodarou"/>
          <w:rFonts w:ascii="Times New Roman" w:hAnsi="Times New Roman" w:cs="Times New Roman"/>
          <w:sz w:val="20"/>
          <w:szCs w:val="20"/>
        </w:rPr>
        <w:footnoteRef/>
      </w:r>
      <w:r>
        <w:rPr>
          <w:sz w:val="20"/>
          <w:szCs w:val="20"/>
        </w:rPr>
        <w:t xml:space="preserve"> </w:t>
      </w:r>
      <w:r>
        <w:rPr>
          <w:rFonts w:ascii="Times New Roman" w:hAnsi="Times New Roman" w:cs="Times New Roman"/>
          <w:color w:val="000000"/>
          <w:sz w:val="20"/>
          <w:szCs w:val="20"/>
        </w:rPr>
        <w:t xml:space="preserve">HOŘÍN, Jaroslav. </w:t>
      </w:r>
      <w:r>
        <w:rPr>
          <w:rFonts w:ascii="Times New Roman" w:hAnsi="Times New Roman" w:cs="Times New Roman"/>
          <w:bCs/>
          <w:i/>
          <w:color w:val="000000"/>
          <w:sz w:val="20"/>
          <w:szCs w:val="20"/>
        </w:rPr>
        <w:t>Mladí a začínající řidiči – řešení tohoto problému v některých evropských státech</w:t>
      </w:r>
      <w:r>
        <w:rPr>
          <w:rFonts w:ascii="Times New Roman" w:hAnsi="Times New Roman" w:cs="Times New Roman"/>
          <w:color w:val="000000"/>
          <w:sz w:val="20"/>
          <w:szCs w:val="20"/>
        </w:rPr>
        <w:t xml:space="preserve"> [online]. iBesip.cz, 24. srpna 2010 [cit. 10. listopadu 2010]. Dostupné na &lt;http://ibesip.cz/1051_Mladi-a-zacinajici-ridici-reseni-tohoto-problemu-v-nekterych-evropskych-statech&gt;.</w:t>
      </w:r>
    </w:p>
  </w:footnote>
  <w:footnote w:id="28">
    <w:p w:rsidR="007D6FEC" w:rsidRDefault="007D6FEC" w:rsidP="00C05DCE">
      <w:pPr>
        <w:pStyle w:val="Textpoznpodarou"/>
        <w:jc w:val="both"/>
        <w:rPr>
          <w:rFonts w:cs="Times New Roman"/>
        </w:rPr>
      </w:pPr>
      <w:r>
        <w:rPr>
          <w:rStyle w:val="Znakapoznpodarou"/>
          <w:rFonts w:cs="Times New Roman"/>
        </w:rPr>
        <w:footnoteRef/>
      </w:r>
      <w:r>
        <w:rPr>
          <w:rFonts w:cs="Times New Roman"/>
        </w:rPr>
        <w:t xml:space="preserve"> Viz § 87 a </w:t>
      </w:r>
      <w:proofErr w:type="spellStart"/>
      <w:r>
        <w:rPr>
          <w:rFonts w:cs="Times New Roman"/>
        </w:rPr>
        <w:t>násl</w:t>
      </w:r>
      <w:proofErr w:type="spellEnd"/>
      <w:r>
        <w:rPr>
          <w:rFonts w:cs="Times New Roman"/>
        </w:rPr>
        <w:t>. silničního zákona.</w:t>
      </w:r>
    </w:p>
  </w:footnote>
  <w:footnote w:id="29">
    <w:p w:rsidR="007D6FEC" w:rsidRDefault="007D6FEC" w:rsidP="00C05DCE">
      <w:pPr>
        <w:pStyle w:val="Bezmezer"/>
        <w:jc w:val="both"/>
        <w:rPr>
          <w:rFonts w:ascii="Times New Roman" w:hAnsi="Times New Roman" w:cs="Times New Roman"/>
          <w:b/>
          <w:bCs/>
          <w:color w:val="000000"/>
          <w:sz w:val="20"/>
          <w:szCs w:val="20"/>
        </w:rPr>
      </w:pPr>
      <w:r>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ASOCIACE OBČANSKÝCH PORADEN. </w:t>
      </w:r>
      <w:r w:rsidRPr="009311BB">
        <w:rPr>
          <w:rFonts w:ascii="Times New Roman" w:hAnsi="Times New Roman" w:cs="Times New Roman"/>
          <w:i/>
          <w:color w:val="000000"/>
          <w:sz w:val="20"/>
          <w:szCs w:val="20"/>
        </w:rPr>
        <w:t>O nás</w:t>
      </w:r>
      <w:r>
        <w:rPr>
          <w:rFonts w:ascii="Times New Roman" w:hAnsi="Times New Roman" w:cs="Times New Roman"/>
          <w:color w:val="000000"/>
          <w:sz w:val="20"/>
          <w:szCs w:val="20"/>
        </w:rPr>
        <w:t>. [online]. obcanskeporadny.cz, 2010 [cit. 11. listopadu 2010]. Dostupné na &lt;</w:t>
      </w:r>
      <w:r w:rsidRPr="009311BB">
        <w:rPr>
          <w:rFonts w:ascii="Times New Roman" w:hAnsi="Times New Roman" w:cs="Times New Roman"/>
          <w:color w:val="000000"/>
          <w:sz w:val="20"/>
          <w:szCs w:val="20"/>
        </w:rPr>
        <w:t>http://www.obcanskeporadny.cz/o-nas/</w:t>
      </w:r>
      <w:r>
        <w:rPr>
          <w:rFonts w:ascii="Times New Roman" w:hAnsi="Times New Roman" w:cs="Times New Roman"/>
          <w:color w:val="000000"/>
          <w:sz w:val="20"/>
          <w:szCs w:val="20"/>
        </w:rPr>
        <w:t>&gt;.</w:t>
      </w:r>
    </w:p>
  </w:footnote>
  <w:footnote w:id="30">
    <w:p w:rsidR="007D6FEC" w:rsidRDefault="007D6FEC" w:rsidP="00C05DCE">
      <w:pPr>
        <w:pStyle w:val="Textpoznpodarou"/>
        <w:jc w:val="both"/>
        <w:rPr>
          <w:rFonts w:cs="Times New Roman"/>
        </w:rPr>
      </w:pPr>
      <w:r>
        <w:rPr>
          <w:rStyle w:val="Znakapoznpodarou"/>
          <w:rFonts w:cs="Times New Roman"/>
        </w:rPr>
        <w:footnoteRef/>
      </w:r>
      <w:r>
        <w:rPr>
          <w:rFonts w:cs="Times New Roman"/>
        </w:rPr>
        <w:t xml:space="preserve"> PMS byla zřízena zákonem č. 257/2000 Sb., o Probační a mediační službě ve znění pozdějších předpisů, s účinností od 1.1.2001. </w:t>
      </w:r>
    </w:p>
  </w:footnote>
  <w:footnote w:id="31">
    <w:p w:rsidR="007D6FEC" w:rsidRPr="005C3F1F" w:rsidRDefault="007D6FEC" w:rsidP="00C05DCE">
      <w:pPr>
        <w:pStyle w:val="Textpoznpodarou"/>
        <w:jc w:val="both"/>
        <w:rPr>
          <w:rFonts w:cs="Times New Roman"/>
        </w:rPr>
      </w:pPr>
      <w:r w:rsidRPr="005C3F1F">
        <w:rPr>
          <w:rStyle w:val="Znakapoznpodarou"/>
          <w:rFonts w:cs="Times New Roman"/>
        </w:rPr>
        <w:footnoteRef/>
      </w:r>
      <w:r w:rsidRPr="005C3F1F">
        <w:rPr>
          <w:rFonts w:cs="Times New Roman"/>
        </w:rPr>
        <w:t xml:space="preserve"> </w:t>
      </w:r>
      <w:r>
        <w:rPr>
          <w:rFonts w:cs="Times New Roman"/>
        </w:rPr>
        <w:t xml:space="preserve">Zákon č. 40/2009 Sb., trestní zákoník, ve znění pozdějších předpisů. </w:t>
      </w:r>
    </w:p>
  </w:footnote>
  <w:footnote w:id="32">
    <w:p w:rsidR="007D6FEC" w:rsidRPr="002C6113" w:rsidRDefault="007D6FEC" w:rsidP="00611A98">
      <w:pPr>
        <w:pStyle w:val="Textpoznpodarou"/>
        <w:rPr>
          <w:rFonts w:cs="Times New Roman"/>
        </w:rPr>
      </w:pPr>
      <w:r w:rsidRPr="002C6113">
        <w:rPr>
          <w:rStyle w:val="Znakapoznpodarou"/>
          <w:rFonts w:cs="Times New Roman"/>
        </w:rPr>
        <w:footnoteRef/>
      </w:r>
      <w:r w:rsidRPr="002C6113">
        <w:rPr>
          <w:rFonts w:cs="Times New Roman"/>
        </w:rPr>
        <w:t xml:space="preserve"> </w:t>
      </w:r>
      <w:r>
        <w:rPr>
          <w:rFonts w:cs="Times New Roman"/>
        </w:rPr>
        <w:t xml:space="preserve">Usnesení Nejvyššího soudu ze dne 31. března 2010, </w:t>
      </w:r>
      <w:proofErr w:type="spellStart"/>
      <w:r>
        <w:rPr>
          <w:rFonts w:cs="Times New Roman"/>
        </w:rPr>
        <w:t>sp</w:t>
      </w:r>
      <w:proofErr w:type="spellEnd"/>
      <w:r>
        <w:rPr>
          <w:rFonts w:cs="Times New Roman"/>
        </w:rPr>
        <w:t>. zn</w:t>
      </w:r>
      <w:r w:rsidRPr="00746102">
        <w:rPr>
          <w:rFonts w:cs="Times New Roman"/>
        </w:rPr>
        <w:t>.</w:t>
      </w:r>
      <w:r w:rsidRPr="00746102">
        <w:rPr>
          <w:bCs/>
          <w:sz w:val="22"/>
          <w:szCs w:val="22"/>
        </w:rPr>
        <w:t xml:space="preserve"> </w:t>
      </w:r>
      <w:r w:rsidRPr="00746102">
        <w:rPr>
          <w:rFonts w:cs="Times New Roman"/>
          <w:bCs/>
        </w:rPr>
        <w:t xml:space="preserve">6 </w:t>
      </w:r>
      <w:proofErr w:type="spellStart"/>
      <w:r w:rsidRPr="00746102">
        <w:rPr>
          <w:rFonts w:cs="Times New Roman"/>
          <w:bCs/>
        </w:rPr>
        <w:t>Tdo</w:t>
      </w:r>
      <w:proofErr w:type="spellEnd"/>
      <w:r w:rsidRPr="00746102">
        <w:rPr>
          <w:rFonts w:cs="Times New Roman"/>
          <w:bCs/>
        </w:rPr>
        <w:t xml:space="preserve"> 229/2010</w:t>
      </w:r>
      <w:r>
        <w:rPr>
          <w:rFonts w:cs="Times New Roman"/>
          <w:bCs/>
        </w:rPr>
        <w:t>.</w:t>
      </w:r>
    </w:p>
  </w:footnote>
  <w:footnote w:id="33">
    <w:p w:rsidR="007D6FEC" w:rsidRPr="00642556" w:rsidRDefault="007D6FEC" w:rsidP="00C05DCE">
      <w:pPr>
        <w:pStyle w:val="Textpoznpodarou"/>
        <w:jc w:val="both"/>
        <w:rPr>
          <w:rFonts w:cs="Times New Roman"/>
        </w:rPr>
      </w:pPr>
      <w:r w:rsidRPr="00642556">
        <w:rPr>
          <w:rStyle w:val="Znakapoznpodarou"/>
          <w:rFonts w:cs="Times New Roman"/>
        </w:rPr>
        <w:footnoteRef/>
      </w:r>
      <w:r w:rsidRPr="00642556">
        <w:rPr>
          <w:rFonts w:cs="Times New Roman"/>
        </w:rPr>
        <w:t xml:space="preserve"> Usnesení Nejvyššího soud</w:t>
      </w:r>
      <w:r>
        <w:rPr>
          <w:rFonts w:cs="Times New Roman"/>
        </w:rPr>
        <w:t>u</w:t>
      </w:r>
      <w:r w:rsidRPr="00642556">
        <w:rPr>
          <w:rFonts w:cs="Times New Roman"/>
        </w:rPr>
        <w:t xml:space="preserve"> ze dne </w:t>
      </w:r>
      <w:r>
        <w:rPr>
          <w:rFonts w:cs="Times New Roman"/>
        </w:rPr>
        <w:t xml:space="preserve">24. března 2005, </w:t>
      </w:r>
      <w:proofErr w:type="spellStart"/>
      <w:r>
        <w:rPr>
          <w:rFonts w:cs="Times New Roman"/>
        </w:rPr>
        <w:t>sp</w:t>
      </w:r>
      <w:proofErr w:type="spellEnd"/>
      <w:r>
        <w:rPr>
          <w:rFonts w:cs="Times New Roman"/>
        </w:rPr>
        <w:t>. zn</w:t>
      </w:r>
      <w:r w:rsidRPr="00642556">
        <w:rPr>
          <w:rFonts w:cs="Times New Roman"/>
        </w:rPr>
        <w:t xml:space="preserve">. </w:t>
      </w:r>
      <w:r>
        <w:rPr>
          <w:rFonts w:cs="Times New Roman"/>
          <w:bCs/>
        </w:rPr>
        <w:t xml:space="preserve">8 </w:t>
      </w:r>
      <w:proofErr w:type="spellStart"/>
      <w:r>
        <w:rPr>
          <w:rFonts w:cs="Times New Roman"/>
          <w:bCs/>
        </w:rPr>
        <w:t>Tdo</w:t>
      </w:r>
      <w:proofErr w:type="spellEnd"/>
      <w:r w:rsidRPr="00642556">
        <w:rPr>
          <w:rFonts w:cs="Times New Roman"/>
          <w:bCs/>
        </w:rPr>
        <w:t xml:space="preserve"> 241/2005</w:t>
      </w:r>
      <w:r>
        <w:rPr>
          <w:rFonts w:cs="Times New Roman"/>
          <w:bCs/>
        </w:rPr>
        <w:t xml:space="preserve">; Usnesení Nejvyššího soudu </w:t>
      </w:r>
      <w:r>
        <w:rPr>
          <w:rFonts w:cs="Times New Roman"/>
          <w:bCs/>
        </w:rPr>
        <w:br/>
        <w:t xml:space="preserve">ze dne 4. dubna 2007, </w:t>
      </w:r>
      <w:proofErr w:type="spellStart"/>
      <w:r>
        <w:rPr>
          <w:rFonts w:cs="Times New Roman"/>
          <w:bCs/>
        </w:rPr>
        <w:t>sp</w:t>
      </w:r>
      <w:proofErr w:type="spellEnd"/>
      <w:r>
        <w:rPr>
          <w:rFonts w:cs="Times New Roman"/>
          <w:bCs/>
        </w:rPr>
        <w:t xml:space="preserve">. zn. 3 </w:t>
      </w:r>
      <w:proofErr w:type="spellStart"/>
      <w:r>
        <w:rPr>
          <w:rFonts w:cs="Times New Roman"/>
          <w:bCs/>
        </w:rPr>
        <w:t>Tdo</w:t>
      </w:r>
      <w:proofErr w:type="spellEnd"/>
      <w:r w:rsidRPr="00550899">
        <w:rPr>
          <w:rFonts w:cs="Times New Roman"/>
          <w:bCs/>
        </w:rPr>
        <w:t xml:space="preserve"> 328/2007.</w:t>
      </w:r>
    </w:p>
  </w:footnote>
  <w:footnote w:id="34">
    <w:p w:rsidR="007D6FEC" w:rsidRPr="00550899" w:rsidRDefault="007D6FEC" w:rsidP="00C05DCE">
      <w:pPr>
        <w:pStyle w:val="Textpoznpodarou"/>
        <w:jc w:val="both"/>
        <w:rPr>
          <w:rFonts w:cs="Times New Roman"/>
        </w:rPr>
      </w:pPr>
      <w:r w:rsidRPr="00550899">
        <w:rPr>
          <w:rStyle w:val="Znakapoznpodarou"/>
          <w:rFonts w:cs="Times New Roman"/>
        </w:rPr>
        <w:footnoteRef/>
      </w:r>
      <w:r w:rsidRPr="00550899">
        <w:rPr>
          <w:rFonts w:cs="Times New Roman"/>
        </w:rPr>
        <w:t xml:space="preserve"> </w:t>
      </w:r>
      <w:r>
        <w:rPr>
          <w:rFonts w:cs="Times New Roman"/>
        </w:rPr>
        <w:t xml:space="preserve">Rozsudek Nejvyššího soudu ze dne 14. listopadu 2000, </w:t>
      </w:r>
      <w:proofErr w:type="spellStart"/>
      <w:r>
        <w:rPr>
          <w:rFonts w:cs="Times New Roman"/>
        </w:rPr>
        <w:t>sp</w:t>
      </w:r>
      <w:proofErr w:type="spellEnd"/>
      <w:r>
        <w:rPr>
          <w:rFonts w:cs="Times New Roman"/>
        </w:rPr>
        <w:t xml:space="preserve">. zn. </w:t>
      </w:r>
      <w:r w:rsidRPr="00A92D66">
        <w:rPr>
          <w:rFonts w:cs="Times New Roman"/>
          <w:bCs/>
        </w:rPr>
        <w:t>7 TZ 247/2000</w:t>
      </w:r>
      <w:r>
        <w:rPr>
          <w:rFonts w:cs="Times New Roman"/>
          <w:bCs/>
        </w:rPr>
        <w:t xml:space="preserve">. </w:t>
      </w:r>
      <w:r>
        <w:rPr>
          <w:rFonts w:cs="Times New Roman"/>
        </w:rPr>
        <w:t xml:space="preserve">Rozsudek Nejvyššího soudu </w:t>
      </w:r>
      <w:r>
        <w:rPr>
          <w:rFonts w:cs="Times New Roman"/>
        </w:rPr>
        <w:br/>
        <w:t xml:space="preserve">ze dne 14. února 2001, </w:t>
      </w:r>
      <w:proofErr w:type="spellStart"/>
      <w:r>
        <w:rPr>
          <w:rFonts w:cs="Times New Roman"/>
        </w:rPr>
        <w:t>sp</w:t>
      </w:r>
      <w:proofErr w:type="spellEnd"/>
      <w:r>
        <w:rPr>
          <w:rFonts w:cs="Times New Roman"/>
        </w:rPr>
        <w:t xml:space="preserve">. zn. 4 </w:t>
      </w:r>
      <w:proofErr w:type="spellStart"/>
      <w:r>
        <w:rPr>
          <w:rFonts w:cs="Times New Roman"/>
        </w:rPr>
        <w:t>Tz</w:t>
      </w:r>
      <w:proofErr w:type="spellEnd"/>
      <w:r>
        <w:rPr>
          <w:rFonts w:cs="Times New Roman"/>
        </w:rPr>
        <w:t xml:space="preserve"> 17/2001. </w:t>
      </w:r>
    </w:p>
  </w:footnote>
  <w:footnote w:id="35">
    <w:p w:rsidR="007D6FEC" w:rsidRPr="00A92D66" w:rsidRDefault="007D6FEC" w:rsidP="00C05DCE">
      <w:pPr>
        <w:pStyle w:val="Textpoznpodarou"/>
        <w:jc w:val="both"/>
        <w:rPr>
          <w:rFonts w:cs="Times New Roman"/>
        </w:rPr>
      </w:pPr>
      <w:r w:rsidRPr="00A92D66">
        <w:rPr>
          <w:rStyle w:val="Znakapoznpodarou"/>
          <w:rFonts w:cs="Times New Roman"/>
        </w:rPr>
        <w:footnoteRef/>
      </w:r>
      <w:r w:rsidRPr="00A92D66">
        <w:rPr>
          <w:rFonts w:cs="Times New Roman"/>
        </w:rPr>
        <w:t xml:space="preserve"> </w:t>
      </w:r>
      <w:r>
        <w:rPr>
          <w:rFonts w:cs="Times New Roman"/>
        </w:rPr>
        <w:t xml:space="preserve">Usnesení Nejvyššího soudu ze dne 9. září 2004, </w:t>
      </w:r>
      <w:proofErr w:type="spellStart"/>
      <w:r>
        <w:rPr>
          <w:rFonts w:cs="Times New Roman"/>
        </w:rPr>
        <w:t>sp</w:t>
      </w:r>
      <w:proofErr w:type="spellEnd"/>
      <w:r>
        <w:rPr>
          <w:rFonts w:cs="Times New Roman"/>
        </w:rPr>
        <w:t xml:space="preserve">. zn. </w:t>
      </w:r>
      <w:r>
        <w:rPr>
          <w:rStyle w:val="Siln"/>
          <w:rFonts w:cs="Times New Roman"/>
          <w:b w:val="0"/>
        </w:rPr>
        <w:t xml:space="preserve">3 </w:t>
      </w:r>
      <w:proofErr w:type="spellStart"/>
      <w:r>
        <w:rPr>
          <w:rStyle w:val="Siln"/>
          <w:rFonts w:cs="Times New Roman"/>
          <w:b w:val="0"/>
        </w:rPr>
        <w:t>Tdo</w:t>
      </w:r>
      <w:proofErr w:type="spellEnd"/>
      <w:r w:rsidRPr="00A92D66">
        <w:rPr>
          <w:rStyle w:val="Siln"/>
          <w:rFonts w:cs="Times New Roman"/>
          <w:b w:val="0"/>
        </w:rPr>
        <w:t xml:space="preserve"> 810/2004</w:t>
      </w:r>
      <w:r>
        <w:rPr>
          <w:rStyle w:val="Siln"/>
          <w:rFonts w:cs="Times New Roman"/>
          <w:b w:val="0"/>
        </w:rPr>
        <w:t xml:space="preserve">; Usnesení Nejvyššího soudu ze dne 20. října 2004, </w:t>
      </w:r>
      <w:proofErr w:type="spellStart"/>
      <w:r>
        <w:rPr>
          <w:rStyle w:val="Siln"/>
          <w:rFonts w:cs="Times New Roman"/>
          <w:b w:val="0"/>
        </w:rPr>
        <w:t>sp</w:t>
      </w:r>
      <w:proofErr w:type="spellEnd"/>
      <w:r>
        <w:rPr>
          <w:rStyle w:val="Siln"/>
          <w:rFonts w:cs="Times New Roman"/>
          <w:b w:val="0"/>
        </w:rPr>
        <w:t xml:space="preserve">. zn. 5 </w:t>
      </w:r>
      <w:proofErr w:type="spellStart"/>
      <w:r>
        <w:rPr>
          <w:rStyle w:val="Siln"/>
          <w:rFonts w:cs="Times New Roman"/>
          <w:b w:val="0"/>
        </w:rPr>
        <w:t>Tdo</w:t>
      </w:r>
      <w:proofErr w:type="spellEnd"/>
      <w:r>
        <w:rPr>
          <w:rStyle w:val="Siln"/>
          <w:rFonts w:cs="Times New Roman"/>
          <w:b w:val="0"/>
        </w:rPr>
        <w:t xml:space="preserve"> 1173/2004.</w:t>
      </w:r>
    </w:p>
  </w:footnote>
  <w:footnote w:id="36">
    <w:p w:rsidR="007D6FEC" w:rsidRPr="007A151F" w:rsidRDefault="007D6FEC" w:rsidP="00C05DCE">
      <w:pPr>
        <w:pStyle w:val="Textpoznpodarou"/>
        <w:jc w:val="both"/>
        <w:rPr>
          <w:rFonts w:cs="Times New Roman"/>
          <w:color w:val="FF0000"/>
        </w:rPr>
      </w:pPr>
      <w:r w:rsidRPr="00A92D66">
        <w:rPr>
          <w:rStyle w:val="Znakapoznpodarou"/>
          <w:rFonts w:cs="Times New Roman"/>
        </w:rPr>
        <w:footnoteRef/>
      </w:r>
      <w:r w:rsidRPr="00A92D66">
        <w:rPr>
          <w:rFonts w:cs="Times New Roman"/>
        </w:rPr>
        <w:t xml:space="preserve"> </w:t>
      </w:r>
      <w:r w:rsidRPr="002C3EA5">
        <w:rPr>
          <w:rFonts w:cs="Times New Roman"/>
        </w:rPr>
        <w:t xml:space="preserve">Usnesení Nejvyššího soudu SSR ze dne 11. července 1986, </w:t>
      </w:r>
      <w:proofErr w:type="spellStart"/>
      <w:r w:rsidRPr="002C3EA5">
        <w:rPr>
          <w:rFonts w:cs="Times New Roman"/>
        </w:rPr>
        <w:t>sp</w:t>
      </w:r>
      <w:proofErr w:type="spellEnd"/>
      <w:r w:rsidRPr="002C3EA5">
        <w:rPr>
          <w:rFonts w:cs="Times New Roman"/>
        </w:rPr>
        <w:t xml:space="preserve">. zn. 8 </w:t>
      </w:r>
      <w:proofErr w:type="spellStart"/>
      <w:r w:rsidRPr="002C3EA5">
        <w:rPr>
          <w:rFonts w:cs="Times New Roman"/>
        </w:rPr>
        <w:t>Tz</w:t>
      </w:r>
      <w:proofErr w:type="spellEnd"/>
      <w:r w:rsidRPr="002C3EA5">
        <w:rPr>
          <w:rFonts w:cs="Times New Roman"/>
        </w:rPr>
        <w:t xml:space="preserve">  45/86.</w:t>
      </w:r>
    </w:p>
  </w:footnote>
  <w:footnote w:id="37">
    <w:p w:rsidR="007D6FEC" w:rsidRPr="000614F0" w:rsidRDefault="007D6FEC" w:rsidP="00C05DCE">
      <w:pPr>
        <w:pStyle w:val="Textpoznpodarou"/>
        <w:jc w:val="both"/>
        <w:rPr>
          <w:rFonts w:cs="Times New Roman"/>
          <w:color w:val="FF0000"/>
        </w:rPr>
      </w:pPr>
      <w:r w:rsidRPr="000614F0">
        <w:rPr>
          <w:rStyle w:val="Znakapoznpodarou"/>
          <w:rFonts w:cs="Times New Roman"/>
        </w:rPr>
        <w:footnoteRef/>
      </w:r>
      <w:r w:rsidRPr="000614F0">
        <w:rPr>
          <w:rFonts w:cs="Times New Roman"/>
        </w:rPr>
        <w:t xml:space="preserve"> </w:t>
      </w:r>
      <w:r>
        <w:rPr>
          <w:rFonts w:cs="Times New Roman"/>
        </w:rPr>
        <w:t xml:space="preserve">Usnesení </w:t>
      </w:r>
      <w:r w:rsidRPr="008C01DD">
        <w:rPr>
          <w:rFonts w:cs="Times New Roman"/>
        </w:rPr>
        <w:t xml:space="preserve">Nejvyššího soudu SSR ze dne 10. prosince 1976, </w:t>
      </w:r>
      <w:proofErr w:type="spellStart"/>
      <w:r w:rsidRPr="008C01DD">
        <w:rPr>
          <w:rFonts w:cs="Times New Roman"/>
        </w:rPr>
        <w:t>sp</w:t>
      </w:r>
      <w:proofErr w:type="spellEnd"/>
      <w:r w:rsidRPr="008C01DD">
        <w:rPr>
          <w:rFonts w:cs="Times New Roman"/>
        </w:rPr>
        <w:t>.</w:t>
      </w:r>
      <w:r>
        <w:rPr>
          <w:rFonts w:cs="Times New Roman"/>
        </w:rPr>
        <w:t xml:space="preserve"> </w:t>
      </w:r>
      <w:r w:rsidRPr="008C01DD">
        <w:rPr>
          <w:rFonts w:cs="Times New Roman"/>
        </w:rPr>
        <w:t xml:space="preserve">zn. 6 </w:t>
      </w:r>
      <w:proofErr w:type="spellStart"/>
      <w:r w:rsidRPr="008C01DD">
        <w:rPr>
          <w:rFonts w:cs="Times New Roman"/>
        </w:rPr>
        <w:t>Tz</w:t>
      </w:r>
      <w:proofErr w:type="spellEnd"/>
      <w:r w:rsidRPr="008C01DD">
        <w:rPr>
          <w:rFonts w:cs="Times New Roman"/>
        </w:rPr>
        <w:t xml:space="preserve"> 61/76.</w:t>
      </w:r>
    </w:p>
  </w:footnote>
  <w:footnote w:id="38">
    <w:p w:rsidR="007D6FEC" w:rsidRPr="00062799" w:rsidRDefault="007D6FEC" w:rsidP="00C05DCE">
      <w:pPr>
        <w:pStyle w:val="Textpoznpodarou"/>
        <w:jc w:val="both"/>
        <w:rPr>
          <w:rFonts w:cs="Times New Roman"/>
          <w:color w:val="FF0000"/>
        </w:rPr>
      </w:pPr>
      <w:r w:rsidRPr="000614F0">
        <w:rPr>
          <w:rStyle w:val="Znakapoznpodarou"/>
          <w:rFonts w:cs="Times New Roman"/>
        </w:rPr>
        <w:footnoteRef/>
      </w:r>
      <w:r>
        <w:rPr>
          <w:rFonts w:cs="Times New Roman"/>
        </w:rPr>
        <w:t xml:space="preserve"> Usnesení Nejvyššího </w:t>
      </w:r>
      <w:r w:rsidRPr="00222CCA">
        <w:rPr>
          <w:rFonts w:cs="Times New Roman"/>
        </w:rPr>
        <w:t xml:space="preserve">soudu ČSR ze dne 28. března 1988, </w:t>
      </w:r>
      <w:proofErr w:type="spellStart"/>
      <w:r w:rsidRPr="00222CCA">
        <w:rPr>
          <w:rFonts w:cs="Times New Roman"/>
        </w:rPr>
        <w:t>sp</w:t>
      </w:r>
      <w:proofErr w:type="spellEnd"/>
      <w:r w:rsidRPr="00222CCA">
        <w:rPr>
          <w:rFonts w:cs="Times New Roman"/>
        </w:rPr>
        <w:t xml:space="preserve">. zn. 11 </w:t>
      </w:r>
      <w:proofErr w:type="spellStart"/>
      <w:r w:rsidRPr="00222CCA">
        <w:rPr>
          <w:rFonts w:cs="Times New Roman"/>
        </w:rPr>
        <w:t>Tz</w:t>
      </w:r>
      <w:proofErr w:type="spellEnd"/>
      <w:r w:rsidRPr="00222CCA">
        <w:rPr>
          <w:rFonts w:cs="Times New Roman"/>
        </w:rPr>
        <w:t xml:space="preserve"> 9/88.</w:t>
      </w:r>
    </w:p>
  </w:footnote>
  <w:footnote w:id="39">
    <w:p w:rsidR="007D6FEC" w:rsidRPr="00062799" w:rsidRDefault="007D6FEC" w:rsidP="00C05DCE">
      <w:pPr>
        <w:pStyle w:val="Textpoznpodarou"/>
        <w:jc w:val="both"/>
        <w:rPr>
          <w:rFonts w:cs="Times New Roman"/>
          <w:color w:val="FF0000"/>
        </w:rPr>
      </w:pPr>
      <w:r w:rsidRPr="00062799">
        <w:rPr>
          <w:rStyle w:val="Znakapoznpodarou"/>
          <w:rFonts w:cs="Times New Roman"/>
        </w:rPr>
        <w:footnoteRef/>
      </w:r>
      <w:r w:rsidRPr="00062799">
        <w:rPr>
          <w:rFonts w:cs="Times New Roman"/>
        </w:rPr>
        <w:t xml:space="preserve"> </w:t>
      </w:r>
      <w:r w:rsidRPr="008C01DD">
        <w:rPr>
          <w:rFonts w:cs="Times New Roman"/>
        </w:rPr>
        <w:t xml:space="preserve">Usnesení Nejvyššího soudu ČSR ze dne 19. dubna 1983, </w:t>
      </w:r>
      <w:proofErr w:type="spellStart"/>
      <w:r w:rsidRPr="008C01DD">
        <w:rPr>
          <w:rFonts w:cs="Times New Roman"/>
        </w:rPr>
        <w:t>sp</w:t>
      </w:r>
      <w:proofErr w:type="spellEnd"/>
      <w:r w:rsidRPr="008C01DD">
        <w:rPr>
          <w:rFonts w:cs="Times New Roman"/>
        </w:rPr>
        <w:t xml:space="preserve">. zn. 11 </w:t>
      </w:r>
      <w:proofErr w:type="spellStart"/>
      <w:r w:rsidRPr="008C01DD">
        <w:rPr>
          <w:rFonts w:cs="Times New Roman"/>
        </w:rPr>
        <w:t>Tz</w:t>
      </w:r>
      <w:proofErr w:type="spellEnd"/>
      <w:r w:rsidRPr="008C01DD">
        <w:rPr>
          <w:rFonts w:cs="Times New Roman"/>
        </w:rPr>
        <w:t xml:space="preserve"> 11/83.</w:t>
      </w:r>
    </w:p>
  </w:footnote>
  <w:footnote w:id="40">
    <w:p w:rsidR="007D6FEC" w:rsidRPr="00062799" w:rsidRDefault="007D6FEC" w:rsidP="006927D6">
      <w:pPr>
        <w:pStyle w:val="Textpoznpodarou"/>
        <w:jc w:val="both"/>
        <w:rPr>
          <w:rFonts w:cs="Times New Roman"/>
        </w:rPr>
      </w:pPr>
      <w:r w:rsidRPr="00062799">
        <w:rPr>
          <w:rStyle w:val="Znakapoznpodarou"/>
          <w:rFonts w:cs="Times New Roman"/>
        </w:rPr>
        <w:footnoteRef/>
      </w:r>
      <w:r w:rsidRPr="00062799">
        <w:rPr>
          <w:rFonts w:cs="Times New Roman"/>
        </w:rPr>
        <w:t xml:space="preserve"> </w:t>
      </w:r>
      <w:r>
        <w:rPr>
          <w:rFonts w:cs="Times New Roman"/>
        </w:rPr>
        <w:t xml:space="preserve">Usnesení Nejvyššího soudu ze dne 29. listopadu 2007, </w:t>
      </w:r>
      <w:proofErr w:type="spellStart"/>
      <w:r>
        <w:rPr>
          <w:rFonts w:cs="Times New Roman"/>
        </w:rPr>
        <w:t>sp</w:t>
      </w:r>
      <w:proofErr w:type="spellEnd"/>
      <w:r>
        <w:rPr>
          <w:rFonts w:cs="Times New Roman"/>
        </w:rPr>
        <w:t>. zn</w:t>
      </w:r>
      <w:r w:rsidRPr="00062799">
        <w:rPr>
          <w:rFonts w:cs="Times New Roman"/>
          <w:b/>
        </w:rPr>
        <w:t xml:space="preserve">. </w:t>
      </w:r>
      <w:r w:rsidRPr="00062799">
        <w:rPr>
          <w:rStyle w:val="Siln"/>
          <w:rFonts w:cs="Times New Roman"/>
          <w:b w:val="0"/>
        </w:rPr>
        <w:t xml:space="preserve">8 </w:t>
      </w:r>
      <w:proofErr w:type="spellStart"/>
      <w:r w:rsidRPr="00062799">
        <w:rPr>
          <w:rStyle w:val="Siln"/>
          <w:rFonts w:cs="Times New Roman"/>
          <w:b w:val="0"/>
        </w:rPr>
        <w:t>Tdo</w:t>
      </w:r>
      <w:proofErr w:type="spellEnd"/>
      <w:r w:rsidRPr="00062799">
        <w:rPr>
          <w:rStyle w:val="Siln"/>
          <w:rFonts w:cs="Times New Roman"/>
          <w:b w:val="0"/>
        </w:rPr>
        <w:t xml:space="preserve"> 1334/2007</w:t>
      </w:r>
      <w:r>
        <w:rPr>
          <w:rStyle w:val="Siln"/>
          <w:rFonts w:cs="Times New Roman"/>
          <w:b w:val="0"/>
        </w:rPr>
        <w:t>.</w:t>
      </w:r>
    </w:p>
  </w:footnote>
  <w:footnote w:id="41">
    <w:p w:rsidR="007D6FEC" w:rsidRPr="00802FDA" w:rsidRDefault="007D6FEC" w:rsidP="006927D6">
      <w:pPr>
        <w:pStyle w:val="Textpoznpodarou"/>
        <w:jc w:val="both"/>
        <w:rPr>
          <w:rFonts w:cs="Times New Roman"/>
        </w:rPr>
      </w:pPr>
      <w:r w:rsidRPr="00802FDA">
        <w:rPr>
          <w:rStyle w:val="Znakapoznpodarou"/>
          <w:rFonts w:cs="Times New Roman"/>
        </w:rPr>
        <w:footnoteRef/>
      </w:r>
      <w:r w:rsidRPr="00802FDA">
        <w:rPr>
          <w:rFonts w:cs="Times New Roman"/>
        </w:rPr>
        <w:t xml:space="preserve"> </w:t>
      </w:r>
      <w:r>
        <w:rPr>
          <w:rFonts w:cs="Times New Roman"/>
        </w:rPr>
        <w:t xml:space="preserve">Usnesení Nejvyššího soud ze dne 4. února 2009, </w:t>
      </w:r>
      <w:proofErr w:type="spellStart"/>
      <w:r>
        <w:rPr>
          <w:rFonts w:cs="Times New Roman"/>
        </w:rPr>
        <w:t>sp</w:t>
      </w:r>
      <w:proofErr w:type="spellEnd"/>
      <w:r>
        <w:rPr>
          <w:rFonts w:cs="Times New Roman"/>
        </w:rPr>
        <w:t xml:space="preserve">. zn. </w:t>
      </w:r>
      <w:r>
        <w:rPr>
          <w:rFonts w:cs="Times New Roman"/>
          <w:bCs/>
        </w:rPr>
        <w:t xml:space="preserve">7 </w:t>
      </w:r>
      <w:proofErr w:type="spellStart"/>
      <w:r>
        <w:rPr>
          <w:rFonts w:cs="Times New Roman"/>
          <w:bCs/>
        </w:rPr>
        <w:t>Tdo</w:t>
      </w:r>
      <w:proofErr w:type="spellEnd"/>
      <w:r w:rsidRPr="00802FDA">
        <w:rPr>
          <w:rFonts w:cs="Times New Roman"/>
          <w:bCs/>
        </w:rPr>
        <w:t xml:space="preserve"> 17/2009</w:t>
      </w:r>
      <w:r>
        <w:rPr>
          <w:rFonts w:cs="Times New Roman"/>
          <w:bCs/>
        </w:rPr>
        <w:t xml:space="preserve">; Usnesení Nejvyššího soudu ze dne </w:t>
      </w:r>
      <w:r>
        <w:rPr>
          <w:rFonts w:cs="Times New Roman"/>
          <w:bCs/>
        </w:rPr>
        <w:br/>
        <w:t xml:space="preserve">19. srpna 1998, </w:t>
      </w:r>
      <w:proofErr w:type="spellStart"/>
      <w:r>
        <w:rPr>
          <w:rFonts w:cs="Times New Roman"/>
          <w:bCs/>
        </w:rPr>
        <w:t>sp</w:t>
      </w:r>
      <w:proofErr w:type="spellEnd"/>
      <w:r>
        <w:rPr>
          <w:rFonts w:cs="Times New Roman"/>
          <w:bCs/>
        </w:rPr>
        <w:t xml:space="preserve">. zn. 4 </w:t>
      </w:r>
      <w:proofErr w:type="spellStart"/>
      <w:r>
        <w:rPr>
          <w:rFonts w:cs="Times New Roman"/>
          <w:bCs/>
        </w:rPr>
        <w:t>Tz</w:t>
      </w:r>
      <w:proofErr w:type="spellEnd"/>
      <w:r>
        <w:rPr>
          <w:rFonts w:cs="Times New Roman"/>
          <w:bCs/>
        </w:rPr>
        <w:t xml:space="preserve"> 73/98. </w:t>
      </w:r>
    </w:p>
  </w:footnote>
  <w:footnote w:id="42">
    <w:p w:rsidR="007D6FEC" w:rsidRPr="00B54BD9" w:rsidRDefault="007D6FEC" w:rsidP="006927D6">
      <w:pPr>
        <w:pStyle w:val="Textpoznpodarou"/>
        <w:jc w:val="both"/>
        <w:rPr>
          <w:rFonts w:cs="Times New Roman"/>
          <w:i/>
          <w:color w:val="FF0000"/>
        </w:rPr>
      </w:pPr>
      <w:r w:rsidRPr="00640B0E">
        <w:rPr>
          <w:rStyle w:val="Znakapoznpodarou"/>
          <w:rFonts w:cs="Times New Roman"/>
        </w:rPr>
        <w:footnoteRef/>
      </w:r>
      <w:r w:rsidRPr="00640B0E">
        <w:rPr>
          <w:rFonts w:cs="Times New Roman"/>
        </w:rPr>
        <w:t xml:space="preserve"> </w:t>
      </w:r>
      <w:r w:rsidRPr="0066661A">
        <w:rPr>
          <w:rFonts w:cs="Times New Roman"/>
        </w:rPr>
        <w:t>ŠÁMAL, Pavel. In ŠÁMAL, Pavel (</w:t>
      </w:r>
      <w:proofErr w:type="spellStart"/>
      <w:r w:rsidRPr="0066661A">
        <w:rPr>
          <w:rFonts w:cs="Times New Roman"/>
        </w:rPr>
        <w:t>ed</w:t>
      </w:r>
      <w:proofErr w:type="spellEnd"/>
      <w:r w:rsidRPr="0066661A">
        <w:rPr>
          <w:rFonts w:cs="Times New Roman"/>
        </w:rPr>
        <w:t xml:space="preserve">). </w:t>
      </w:r>
      <w:r w:rsidRPr="0066661A">
        <w:rPr>
          <w:rFonts w:cs="Times New Roman"/>
          <w:i/>
        </w:rPr>
        <w:t>Trestní zákoník I</w:t>
      </w:r>
      <w:r>
        <w:rPr>
          <w:rFonts w:cs="Times New Roman"/>
          <w:i/>
        </w:rPr>
        <w:t>I</w:t>
      </w:r>
      <w:r w:rsidRPr="0066661A">
        <w:rPr>
          <w:rFonts w:cs="Times New Roman"/>
          <w:i/>
        </w:rPr>
        <w:t xml:space="preserve"> - komentář</w:t>
      </w:r>
      <w:r w:rsidRPr="0066661A">
        <w:rPr>
          <w:rFonts w:cs="Times New Roman"/>
        </w:rPr>
        <w:t xml:space="preserve">. 1. vydání. Praha: </w:t>
      </w:r>
      <w:proofErr w:type="gramStart"/>
      <w:r w:rsidRPr="0066661A">
        <w:rPr>
          <w:rFonts w:cs="Times New Roman"/>
        </w:rPr>
        <w:t>C.H.</w:t>
      </w:r>
      <w:proofErr w:type="gramEnd"/>
      <w:r w:rsidRPr="0066661A">
        <w:rPr>
          <w:rFonts w:cs="Times New Roman"/>
        </w:rPr>
        <w:t xml:space="preserve"> </w:t>
      </w:r>
      <w:proofErr w:type="spellStart"/>
      <w:r w:rsidRPr="0066661A">
        <w:rPr>
          <w:rFonts w:cs="Times New Roman"/>
        </w:rPr>
        <w:t>Beck</w:t>
      </w:r>
      <w:proofErr w:type="spellEnd"/>
      <w:r w:rsidRPr="0066661A">
        <w:rPr>
          <w:rFonts w:cs="Times New Roman"/>
        </w:rPr>
        <w:t xml:space="preserve">, 2010,  </w:t>
      </w:r>
      <w:r w:rsidRPr="0066661A">
        <w:rPr>
          <w:rFonts w:cs="Times New Roman"/>
        </w:rPr>
        <w:br/>
        <w:t xml:space="preserve">s. 1343 </w:t>
      </w:r>
      <w:r>
        <w:rPr>
          <w:rFonts w:cs="Times New Roman"/>
        </w:rPr>
        <w:t>(§ 143TZ</w:t>
      </w:r>
      <w:r w:rsidRPr="0066661A">
        <w:rPr>
          <w:rFonts w:cs="Times New Roman"/>
        </w:rPr>
        <w:t>).</w:t>
      </w:r>
      <w:r>
        <w:rPr>
          <w:rFonts w:cs="Times New Roman"/>
          <w:color w:val="FF0000"/>
        </w:rPr>
        <w:t xml:space="preserve"> </w:t>
      </w:r>
    </w:p>
  </w:footnote>
  <w:footnote w:id="43">
    <w:p w:rsidR="007D6FEC" w:rsidRPr="000023B7" w:rsidRDefault="007D6FEC" w:rsidP="006927D6">
      <w:pPr>
        <w:pStyle w:val="Textpoznpodarou"/>
        <w:jc w:val="both"/>
        <w:rPr>
          <w:rFonts w:cs="Times New Roman"/>
        </w:rPr>
      </w:pPr>
      <w:r w:rsidRPr="000023B7">
        <w:rPr>
          <w:rStyle w:val="Znakapoznpodarou"/>
          <w:rFonts w:cs="Times New Roman"/>
        </w:rPr>
        <w:footnoteRef/>
      </w:r>
      <w:r w:rsidRPr="000023B7">
        <w:rPr>
          <w:rFonts w:cs="Times New Roman"/>
        </w:rPr>
        <w:t xml:space="preserve"> </w:t>
      </w:r>
      <w:r>
        <w:rPr>
          <w:rFonts w:cs="Times New Roman"/>
        </w:rPr>
        <w:t xml:space="preserve"> Dle soudní praxe jde o poruchu </w:t>
      </w:r>
      <w:r w:rsidRPr="000023B7">
        <w:rPr>
          <w:rFonts w:cs="Times New Roman"/>
        </w:rPr>
        <w:t xml:space="preserve">zdraví nebo jiné onemocnění, </w:t>
      </w:r>
      <w:r>
        <w:rPr>
          <w:rFonts w:cs="Times New Roman"/>
        </w:rPr>
        <w:t xml:space="preserve">ne zcela přechodného rázu, </w:t>
      </w:r>
      <w:r w:rsidRPr="000023B7">
        <w:rPr>
          <w:rFonts w:cs="Times New Roman"/>
        </w:rPr>
        <w:t xml:space="preserve">které </w:t>
      </w:r>
      <w:r>
        <w:rPr>
          <w:rFonts w:cs="Times New Roman"/>
        </w:rPr>
        <w:t xml:space="preserve">znesnadňuje obvyklý způsob života </w:t>
      </w:r>
      <w:r w:rsidRPr="000023B7">
        <w:rPr>
          <w:rFonts w:cs="Times New Roman"/>
        </w:rPr>
        <w:t xml:space="preserve">nejméně </w:t>
      </w:r>
      <w:r>
        <w:rPr>
          <w:rFonts w:cs="Times New Roman"/>
        </w:rPr>
        <w:t xml:space="preserve">po dobu </w:t>
      </w:r>
      <w:r w:rsidRPr="000023B7">
        <w:rPr>
          <w:rFonts w:cs="Times New Roman"/>
        </w:rPr>
        <w:t>7 dní</w:t>
      </w:r>
      <w:r>
        <w:rPr>
          <w:rFonts w:cs="Times New Roman"/>
        </w:rPr>
        <w:t>. Doba kratší ovšem není soudy vyloučena, záleží na tom kterém konkrétním případu (citováno z: JELÍNEK, Jiří a kol</w:t>
      </w:r>
      <w:r w:rsidRPr="000023B7">
        <w:rPr>
          <w:rFonts w:cs="Times New Roman"/>
        </w:rPr>
        <w:t xml:space="preserve">. </w:t>
      </w:r>
      <w:r w:rsidRPr="00770723">
        <w:rPr>
          <w:rFonts w:cs="Times New Roman"/>
          <w:i/>
        </w:rPr>
        <w:t>Trestní právo hmotné. Obecná část. Zvláštní část</w:t>
      </w:r>
      <w:r>
        <w:rPr>
          <w:rFonts w:cs="Times New Roman"/>
        </w:rPr>
        <w:t xml:space="preserve">. </w:t>
      </w:r>
      <w:r>
        <w:rPr>
          <w:rFonts w:cs="Times New Roman"/>
        </w:rPr>
        <w:br/>
        <w:t>1</w:t>
      </w:r>
      <w:r w:rsidRPr="000023B7">
        <w:rPr>
          <w:rFonts w:cs="Times New Roman"/>
        </w:rPr>
        <w:t xml:space="preserve">. vydání. </w:t>
      </w:r>
      <w:r>
        <w:rPr>
          <w:rFonts w:cs="Times New Roman"/>
        </w:rPr>
        <w:t>Praha</w:t>
      </w:r>
      <w:r w:rsidRPr="000023B7">
        <w:rPr>
          <w:rFonts w:cs="Times New Roman"/>
        </w:rPr>
        <w:t>:</w:t>
      </w:r>
      <w:r>
        <w:rPr>
          <w:rFonts w:cs="Times New Roman"/>
        </w:rPr>
        <w:t xml:space="preserve"> </w:t>
      </w:r>
      <w:proofErr w:type="spellStart"/>
      <w:r>
        <w:rPr>
          <w:rFonts w:cs="Times New Roman"/>
        </w:rPr>
        <w:t>Leges</w:t>
      </w:r>
      <w:proofErr w:type="spellEnd"/>
      <w:r>
        <w:rPr>
          <w:rFonts w:cs="Times New Roman"/>
        </w:rPr>
        <w:t>, 2009</w:t>
      </w:r>
      <w:r w:rsidRPr="000023B7">
        <w:rPr>
          <w:rFonts w:cs="Times New Roman"/>
        </w:rPr>
        <w:t>, s.</w:t>
      </w:r>
      <w:r>
        <w:rPr>
          <w:rFonts w:cs="Times New Roman"/>
        </w:rPr>
        <w:t xml:space="preserve"> 492</w:t>
      </w:r>
      <w:r w:rsidRPr="000023B7">
        <w:rPr>
          <w:rFonts w:cs="Times New Roman"/>
        </w:rPr>
        <w:t>.</w:t>
      </w:r>
      <w:r>
        <w:rPr>
          <w:rFonts w:cs="Times New Roman"/>
        </w:rPr>
        <w:t>)</w:t>
      </w:r>
    </w:p>
  </w:footnote>
  <w:footnote w:id="44">
    <w:p w:rsidR="007D6FEC" w:rsidRPr="00E8280E" w:rsidRDefault="007D6FEC" w:rsidP="008C687C">
      <w:pPr>
        <w:pStyle w:val="Textpoznpodarou"/>
        <w:jc w:val="both"/>
        <w:rPr>
          <w:rFonts w:cs="Times New Roman"/>
        </w:rPr>
      </w:pPr>
      <w:r w:rsidRPr="00E8280E">
        <w:rPr>
          <w:rStyle w:val="Znakapoznpodarou"/>
          <w:rFonts w:cs="Times New Roman"/>
        </w:rPr>
        <w:footnoteRef/>
      </w:r>
      <w:r w:rsidRPr="00E8280E">
        <w:rPr>
          <w:rFonts w:cs="Times New Roman"/>
        </w:rPr>
        <w:t xml:space="preserve"> </w:t>
      </w:r>
      <w:r>
        <w:rPr>
          <w:rFonts w:cs="Times New Roman"/>
        </w:rPr>
        <w:t xml:space="preserve">Delší dobou trvající poruchy zdraví se rozumí, dle judikatury, min. 6 </w:t>
      </w:r>
      <w:r w:rsidRPr="00E8280E">
        <w:rPr>
          <w:rFonts w:cs="Times New Roman"/>
        </w:rPr>
        <w:t>týdnů (</w:t>
      </w:r>
      <w:r>
        <w:rPr>
          <w:rFonts w:cs="Times New Roman"/>
        </w:rPr>
        <w:t xml:space="preserve">např. v Rozhodnutí Nejvyššího soudu ze dne 24. března 2005, </w:t>
      </w:r>
      <w:proofErr w:type="spellStart"/>
      <w:r>
        <w:rPr>
          <w:rFonts w:cs="Times New Roman"/>
        </w:rPr>
        <w:t>sp</w:t>
      </w:r>
      <w:proofErr w:type="spellEnd"/>
      <w:r>
        <w:rPr>
          <w:rFonts w:cs="Times New Roman"/>
        </w:rPr>
        <w:t xml:space="preserve">. zn. 5 </w:t>
      </w:r>
      <w:proofErr w:type="spellStart"/>
      <w:r>
        <w:rPr>
          <w:rFonts w:cs="Times New Roman"/>
        </w:rPr>
        <w:t>Tdo</w:t>
      </w:r>
      <w:proofErr w:type="spellEnd"/>
      <w:r>
        <w:rPr>
          <w:rFonts w:cs="Times New Roman"/>
        </w:rPr>
        <w:t xml:space="preserve"> 251/2005</w:t>
      </w:r>
      <w:r w:rsidRPr="00E8280E">
        <w:rPr>
          <w:rFonts w:cs="Times New Roman"/>
        </w:rPr>
        <w:t>)</w:t>
      </w:r>
      <w:r>
        <w:rPr>
          <w:rFonts w:cs="Times New Roman"/>
        </w:rPr>
        <w:t>.</w:t>
      </w:r>
    </w:p>
  </w:footnote>
  <w:footnote w:id="45">
    <w:p w:rsidR="007D6FEC" w:rsidRPr="002431B3" w:rsidRDefault="007D6FEC" w:rsidP="008C687C">
      <w:pPr>
        <w:pStyle w:val="Textpoznpodarou"/>
        <w:jc w:val="both"/>
        <w:rPr>
          <w:rFonts w:cs="Times New Roman"/>
        </w:rPr>
      </w:pPr>
      <w:r w:rsidRPr="002431B3">
        <w:rPr>
          <w:rStyle w:val="Znakapoznpodarou"/>
          <w:rFonts w:cs="Times New Roman"/>
        </w:rPr>
        <w:footnoteRef/>
      </w:r>
      <w:r w:rsidRPr="002431B3">
        <w:rPr>
          <w:rFonts w:cs="Times New Roman"/>
        </w:rPr>
        <w:t xml:space="preserve"> </w:t>
      </w:r>
      <w:r>
        <w:rPr>
          <w:rFonts w:cs="Times New Roman"/>
        </w:rPr>
        <w:t>N</w:t>
      </w:r>
      <w:r w:rsidRPr="00C07A4A">
        <w:rPr>
          <w:rFonts w:cs="Times New Roman"/>
        </w:rPr>
        <w:t>apř.</w:t>
      </w:r>
      <w:r>
        <w:rPr>
          <w:rFonts w:cs="Times New Roman"/>
        </w:rPr>
        <w:t xml:space="preserve"> silniční zákon</w:t>
      </w:r>
      <w:r w:rsidRPr="00C07A4A">
        <w:rPr>
          <w:rFonts w:cs="Times New Roman"/>
        </w:rPr>
        <w:t>; zákon č. 56/2001 Sb., o podmínkách provozu vo</w:t>
      </w:r>
      <w:r>
        <w:rPr>
          <w:rFonts w:cs="Times New Roman"/>
        </w:rPr>
        <w:t xml:space="preserve">zidel na pozemních komunikacích; zákon č. 12/1997 Sb., </w:t>
      </w:r>
      <w:r w:rsidRPr="00C07A4A">
        <w:rPr>
          <w:rFonts w:cs="Times New Roman"/>
        </w:rPr>
        <w:t>o bezpečnosti a plynulosti provozu na pozemních komunikacích</w:t>
      </w:r>
      <w:r>
        <w:rPr>
          <w:rFonts w:cs="Times New Roman"/>
        </w:rPr>
        <w:t xml:space="preserve"> (vše ve znění pozdějších předpisů). </w:t>
      </w:r>
    </w:p>
  </w:footnote>
  <w:footnote w:id="46">
    <w:p w:rsidR="007D6FEC" w:rsidRPr="001B483F" w:rsidRDefault="007D6FEC" w:rsidP="008C687C">
      <w:pPr>
        <w:pStyle w:val="Textpoznpodarou"/>
        <w:jc w:val="both"/>
        <w:rPr>
          <w:rFonts w:cs="Times New Roman"/>
        </w:rPr>
      </w:pPr>
      <w:r w:rsidRPr="001B483F">
        <w:rPr>
          <w:rStyle w:val="Znakapoznpodarou"/>
          <w:rFonts w:cs="Times New Roman"/>
        </w:rPr>
        <w:footnoteRef/>
      </w:r>
      <w:r w:rsidRPr="001B483F">
        <w:rPr>
          <w:rFonts w:cs="Times New Roman"/>
        </w:rPr>
        <w:t xml:space="preserve"> </w:t>
      </w:r>
      <w:r>
        <w:rPr>
          <w:rFonts w:cs="Times New Roman"/>
        </w:rPr>
        <w:t>Usnesení Nejvyššího soudu ze dne 30. října 2008, sp. zn</w:t>
      </w:r>
      <w:r w:rsidRPr="001B483F">
        <w:rPr>
          <w:rFonts w:cs="Times New Roman"/>
        </w:rPr>
        <w:t xml:space="preserve">. </w:t>
      </w:r>
      <w:r>
        <w:rPr>
          <w:rFonts w:cs="Times New Roman"/>
          <w:bCs/>
        </w:rPr>
        <w:t xml:space="preserve">8 </w:t>
      </w:r>
      <w:proofErr w:type="spellStart"/>
      <w:r>
        <w:rPr>
          <w:rFonts w:cs="Times New Roman"/>
          <w:bCs/>
        </w:rPr>
        <w:t>Tdo</w:t>
      </w:r>
      <w:proofErr w:type="spellEnd"/>
      <w:r>
        <w:rPr>
          <w:rFonts w:cs="Times New Roman"/>
          <w:bCs/>
        </w:rPr>
        <w:t xml:space="preserve"> 1152/2008.</w:t>
      </w:r>
    </w:p>
  </w:footnote>
  <w:footnote w:id="47">
    <w:p w:rsidR="007D6FEC" w:rsidRPr="0011268D" w:rsidRDefault="007D6FEC" w:rsidP="008C687C">
      <w:pPr>
        <w:pStyle w:val="Textpoznpodarou"/>
        <w:jc w:val="both"/>
        <w:rPr>
          <w:rFonts w:cs="Times New Roman"/>
        </w:rPr>
      </w:pPr>
      <w:r w:rsidRPr="0011268D">
        <w:rPr>
          <w:rStyle w:val="Znakapoznpodarou"/>
          <w:rFonts w:cs="Times New Roman"/>
        </w:rPr>
        <w:footnoteRef/>
      </w:r>
      <w:r w:rsidRPr="0011268D">
        <w:rPr>
          <w:rFonts w:cs="Times New Roman"/>
        </w:rPr>
        <w:t xml:space="preserve"> </w:t>
      </w:r>
      <w:r>
        <w:rPr>
          <w:rFonts w:cs="Times New Roman"/>
        </w:rPr>
        <w:t xml:space="preserve">Dle judikatury by takto mělo být ohroženo minimálně 7 lidí (např. v </w:t>
      </w:r>
      <w:r>
        <w:t xml:space="preserve">Usnesení Nejvyššího soudu ze dne </w:t>
      </w:r>
      <w:r>
        <w:br/>
        <w:t>31. října 2007, sp. zn. 6 Tdo 1025/2007)</w:t>
      </w:r>
    </w:p>
  </w:footnote>
  <w:footnote w:id="48">
    <w:p w:rsidR="007D6FEC" w:rsidRPr="00B017F8" w:rsidRDefault="007D6FEC" w:rsidP="008C687C">
      <w:pPr>
        <w:pStyle w:val="Textpoznpodarou"/>
        <w:jc w:val="both"/>
        <w:rPr>
          <w:rFonts w:cs="Times New Roman"/>
        </w:rPr>
      </w:pPr>
      <w:r w:rsidRPr="00B017F8">
        <w:rPr>
          <w:rStyle w:val="Znakapoznpodarou"/>
          <w:rFonts w:cs="Times New Roman"/>
        </w:rPr>
        <w:footnoteRef/>
      </w:r>
      <w:r w:rsidRPr="00B017F8">
        <w:rPr>
          <w:rFonts w:cs="Times New Roman"/>
        </w:rPr>
        <w:t xml:space="preserve"> </w:t>
      </w:r>
      <w:r>
        <w:rPr>
          <w:rFonts w:cs="Times New Roman"/>
        </w:rPr>
        <w:t>§ 15 tohoto zákona</w:t>
      </w:r>
    </w:p>
  </w:footnote>
  <w:footnote w:id="49">
    <w:p w:rsidR="007D6FEC" w:rsidRPr="00624598" w:rsidRDefault="007D6FEC" w:rsidP="008C687C">
      <w:pPr>
        <w:pStyle w:val="Textpoznpodarou"/>
        <w:jc w:val="both"/>
        <w:rPr>
          <w:rFonts w:cs="Times New Roman"/>
        </w:rPr>
      </w:pPr>
      <w:r w:rsidRPr="00624598">
        <w:rPr>
          <w:rStyle w:val="Znakapoznpodarou"/>
          <w:rFonts w:cs="Times New Roman"/>
        </w:rPr>
        <w:footnoteRef/>
      </w:r>
      <w:r w:rsidRPr="00624598">
        <w:rPr>
          <w:rFonts w:cs="Times New Roman"/>
        </w:rPr>
        <w:t xml:space="preserve"> </w:t>
      </w:r>
      <w:r>
        <w:rPr>
          <w:rFonts w:cs="Times New Roman"/>
        </w:rPr>
        <w:t>Tento p</w:t>
      </w:r>
      <w:r w:rsidRPr="00624598">
        <w:rPr>
          <w:rFonts w:cs="Times New Roman"/>
        </w:rPr>
        <w:t>ojem vyvolává dodnes dis</w:t>
      </w:r>
      <w:r>
        <w:rPr>
          <w:rFonts w:cs="Times New Roman"/>
        </w:rPr>
        <w:t>kuse - napadán je zejm.</w:t>
      </w:r>
      <w:r w:rsidRPr="00624598">
        <w:rPr>
          <w:rFonts w:cs="Times New Roman"/>
        </w:rPr>
        <w:t xml:space="preserve"> pro jeho neurčitost a také proto, že ne všechny uvedené látky jsou </w:t>
      </w:r>
      <w:r>
        <w:rPr>
          <w:rFonts w:cs="Times New Roman"/>
        </w:rPr>
        <w:t xml:space="preserve">zároveň látkami návykovými. TZ </w:t>
      </w:r>
      <w:r w:rsidRPr="00624598">
        <w:rPr>
          <w:rFonts w:cs="Times New Roman"/>
        </w:rPr>
        <w:t xml:space="preserve">nepřinesl v tomto směru změnu. Důležitá tedy bude opět soudní praxe. </w:t>
      </w:r>
    </w:p>
    <w:p w:rsidR="007D6FEC" w:rsidRPr="00D00F14" w:rsidRDefault="007D6FEC" w:rsidP="008C687C">
      <w:pPr>
        <w:pStyle w:val="Textpoznpodarou"/>
        <w:jc w:val="both"/>
        <w:rPr>
          <w:rFonts w:cs="Times New Roman"/>
          <w:i/>
          <w:color w:val="FF0000"/>
        </w:rPr>
      </w:pPr>
      <w:r>
        <w:rPr>
          <w:rFonts w:cs="Times New Roman"/>
        </w:rPr>
        <w:t xml:space="preserve">    Z</w:t>
      </w:r>
      <w:r w:rsidRPr="00624598">
        <w:rPr>
          <w:rFonts w:cs="Times New Roman"/>
        </w:rPr>
        <w:t>ákon o návykových látkách č. 167/1998 Sb.</w:t>
      </w:r>
      <w:r>
        <w:rPr>
          <w:rFonts w:cs="Times New Roman"/>
        </w:rPr>
        <w:t xml:space="preserve">, ve znění pozdějších předpisů, zahrnuje § 2 pod </w:t>
      </w:r>
      <w:r w:rsidRPr="00624598">
        <w:rPr>
          <w:rFonts w:cs="Times New Roman"/>
        </w:rPr>
        <w:t xml:space="preserve">návykové látky omamné a psychotropní látky uvedené v přílohách tohoto zákona), </w:t>
      </w:r>
      <w:r>
        <w:rPr>
          <w:rFonts w:cs="Times New Roman"/>
        </w:rPr>
        <w:t>TZ</w:t>
      </w:r>
      <w:r w:rsidRPr="00624598">
        <w:rPr>
          <w:rFonts w:cs="Times New Roman"/>
        </w:rPr>
        <w:t xml:space="preserve"> </w:t>
      </w:r>
      <w:r>
        <w:rPr>
          <w:rFonts w:cs="Times New Roman"/>
        </w:rPr>
        <w:t xml:space="preserve">vymezuje návykové látky spíše </w:t>
      </w:r>
      <w:r w:rsidRPr="00624598">
        <w:rPr>
          <w:rFonts w:cs="Times New Roman"/>
        </w:rPr>
        <w:t>dle jejich vlastností.</w:t>
      </w:r>
      <w:r>
        <w:rPr>
          <w:rFonts w:cs="Times New Roman"/>
        </w:rPr>
        <w:t xml:space="preserve"> /viz </w:t>
      </w:r>
      <w:r w:rsidRPr="00BE6BD7">
        <w:rPr>
          <w:rFonts w:cs="Times New Roman"/>
        </w:rPr>
        <w:t>ŠÁMAL, Pavel. In ŠÁMAL, Pavel (</w:t>
      </w:r>
      <w:proofErr w:type="spellStart"/>
      <w:r w:rsidRPr="00BE6BD7">
        <w:rPr>
          <w:rFonts w:cs="Times New Roman"/>
        </w:rPr>
        <w:t>ed</w:t>
      </w:r>
      <w:proofErr w:type="spellEnd"/>
      <w:r w:rsidRPr="00BE6BD7">
        <w:rPr>
          <w:rFonts w:cs="Times New Roman"/>
        </w:rPr>
        <w:t xml:space="preserve">). </w:t>
      </w:r>
      <w:r w:rsidRPr="00BE6BD7">
        <w:rPr>
          <w:rFonts w:cs="Times New Roman"/>
          <w:i/>
        </w:rPr>
        <w:t>Trestní zákoník I - komentář</w:t>
      </w:r>
      <w:r w:rsidRPr="00BE6BD7">
        <w:rPr>
          <w:rFonts w:cs="Times New Roman"/>
        </w:rPr>
        <w:t xml:space="preserve">. 1. vydání. Praha: </w:t>
      </w:r>
      <w:proofErr w:type="gramStart"/>
      <w:r w:rsidRPr="00BE6BD7">
        <w:rPr>
          <w:rFonts w:cs="Times New Roman"/>
        </w:rPr>
        <w:t>C.H.</w:t>
      </w:r>
      <w:proofErr w:type="gramEnd"/>
      <w:r w:rsidRPr="00BE6BD7">
        <w:rPr>
          <w:rFonts w:cs="Times New Roman"/>
        </w:rPr>
        <w:t xml:space="preserve"> </w:t>
      </w:r>
      <w:proofErr w:type="spellStart"/>
      <w:r w:rsidRPr="00BE6BD7">
        <w:rPr>
          <w:rFonts w:cs="Times New Roman"/>
        </w:rPr>
        <w:t>Beck</w:t>
      </w:r>
      <w:proofErr w:type="spellEnd"/>
      <w:r w:rsidRPr="00BE6BD7">
        <w:rPr>
          <w:rFonts w:cs="Times New Roman"/>
        </w:rPr>
        <w:t>, 2009,  s. 1234</w:t>
      </w:r>
      <w:r>
        <w:rPr>
          <w:rFonts w:cs="Times New Roman"/>
        </w:rPr>
        <w:t xml:space="preserve"> (§ </w:t>
      </w:r>
      <w:r w:rsidRPr="00BE6BD7">
        <w:rPr>
          <w:rFonts w:cs="Times New Roman"/>
        </w:rPr>
        <w:t>130 trestního zákoníku</w:t>
      </w:r>
      <w:r w:rsidRPr="0066661A">
        <w:rPr>
          <w:rFonts w:cs="Times New Roman"/>
        </w:rPr>
        <w:t>)</w:t>
      </w:r>
      <w:r>
        <w:rPr>
          <w:rFonts w:cs="Times New Roman"/>
        </w:rPr>
        <w:t>/</w:t>
      </w:r>
      <w:r w:rsidRPr="0066661A">
        <w:rPr>
          <w:rFonts w:cs="Times New Roman"/>
        </w:rPr>
        <w:t>.</w:t>
      </w:r>
    </w:p>
  </w:footnote>
  <w:footnote w:id="50">
    <w:p w:rsidR="007D6FEC" w:rsidRDefault="007D6FEC" w:rsidP="00D1140A">
      <w:pPr>
        <w:pStyle w:val="Textpoznpodarou"/>
        <w:jc w:val="both"/>
      </w:pPr>
      <w:r>
        <w:rPr>
          <w:rStyle w:val="Znakapoznpodarou"/>
        </w:rPr>
        <w:footnoteRef/>
      </w:r>
      <w:r>
        <w:t xml:space="preserve"> </w:t>
      </w:r>
      <w:r>
        <w:rPr>
          <w:rFonts w:cs="Times New Roman"/>
        </w:rPr>
        <w:t xml:space="preserve">Usnesení Nejvyššího soudu ze dne 12. května 2010, </w:t>
      </w:r>
      <w:proofErr w:type="spellStart"/>
      <w:r>
        <w:rPr>
          <w:rFonts w:cs="Times New Roman"/>
        </w:rPr>
        <w:t>sp</w:t>
      </w:r>
      <w:proofErr w:type="spellEnd"/>
      <w:r>
        <w:rPr>
          <w:rFonts w:cs="Times New Roman"/>
        </w:rPr>
        <w:t>. zn</w:t>
      </w:r>
      <w:r w:rsidRPr="001B483F">
        <w:rPr>
          <w:rFonts w:cs="Times New Roman"/>
        </w:rPr>
        <w:t xml:space="preserve">. </w:t>
      </w:r>
      <w:r w:rsidRPr="008A3627">
        <w:rPr>
          <w:rFonts w:cs="Times New Roman"/>
          <w:bCs/>
        </w:rPr>
        <w:t xml:space="preserve">8 </w:t>
      </w:r>
      <w:proofErr w:type="spellStart"/>
      <w:r w:rsidRPr="008A3627">
        <w:rPr>
          <w:rFonts w:cs="Times New Roman"/>
          <w:bCs/>
        </w:rPr>
        <w:t>Tdo</w:t>
      </w:r>
      <w:proofErr w:type="spellEnd"/>
      <w:r w:rsidRPr="008A3627">
        <w:rPr>
          <w:rFonts w:cs="Times New Roman"/>
          <w:bCs/>
        </w:rPr>
        <w:t xml:space="preserve"> 449/2010.</w:t>
      </w:r>
    </w:p>
  </w:footnote>
  <w:footnote w:id="51">
    <w:p w:rsidR="007D6FEC" w:rsidRPr="004B5BB1" w:rsidRDefault="007D6FEC" w:rsidP="00D1140A">
      <w:pPr>
        <w:pStyle w:val="Textpoznpodarou"/>
        <w:jc w:val="both"/>
      </w:pPr>
      <w:r>
        <w:rPr>
          <w:rStyle w:val="Znakapoznpodarou"/>
        </w:rPr>
        <w:footnoteRef/>
      </w:r>
      <w:r>
        <w:t xml:space="preserve"> Např. Unesení Nejvyššího soudu ze dne 24. února 2010, </w:t>
      </w:r>
      <w:proofErr w:type="spellStart"/>
      <w:r>
        <w:t>sp</w:t>
      </w:r>
      <w:proofErr w:type="spellEnd"/>
      <w:r>
        <w:t>. zn</w:t>
      </w:r>
      <w:r w:rsidRPr="00D1140A">
        <w:t xml:space="preserve">. </w:t>
      </w:r>
      <w:r w:rsidRPr="00D1140A">
        <w:rPr>
          <w:bCs/>
        </w:rPr>
        <w:t xml:space="preserve">6 </w:t>
      </w:r>
      <w:proofErr w:type="spellStart"/>
      <w:r w:rsidRPr="00D1140A">
        <w:rPr>
          <w:bCs/>
        </w:rPr>
        <w:t>Tdo</w:t>
      </w:r>
      <w:proofErr w:type="spellEnd"/>
      <w:r w:rsidRPr="00D1140A">
        <w:rPr>
          <w:bCs/>
        </w:rPr>
        <w:t xml:space="preserve"> 102/2010</w:t>
      </w:r>
      <w:r w:rsidRPr="004B5BB1">
        <w:rPr>
          <w:bCs/>
        </w:rPr>
        <w:t xml:space="preserve">; Usnesení Nejvyššího soudu ze dne 11. února 2009, </w:t>
      </w:r>
      <w:proofErr w:type="spellStart"/>
      <w:r w:rsidRPr="004B5BB1">
        <w:rPr>
          <w:bCs/>
        </w:rPr>
        <w:t>sp</w:t>
      </w:r>
      <w:proofErr w:type="spellEnd"/>
      <w:r w:rsidRPr="004B5BB1">
        <w:rPr>
          <w:bCs/>
        </w:rPr>
        <w:t xml:space="preserve">. zn. </w:t>
      </w:r>
      <w:r>
        <w:rPr>
          <w:bCs/>
        </w:rPr>
        <w:t xml:space="preserve">3 </w:t>
      </w:r>
      <w:proofErr w:type="spellStart"/>
      <w:r>
        <w:rPr>
          <w:bCs/>
        </w:rPr>
        <w:t>Tdo</w:t>
      </w:r>
      <w:proofErr w:type="spellEnd"/>
      <w:r w:rsidRPr="004B5BB1">
        <w:rPr>
          <w:bCs/>
        </w:rPr>
        <w:t xml:space="preserve"> 80/2009</w:t>
      </w:r>
      <w:r>
        <w:rPr>
          <w:bCs/>
        </w:rPr>
        <w:t xml:space="preserve">; </w:t>
      </w:r>
      <w:r w:rsidRPr="004B5BB1">
        <w:rPr>
          <w:bCs/>
        </w:rPr>
        <w:t>Usnesení Nejvyššího soud ze dne 31. října 2008</w:t>
      </w:r>
      <w:r>
        <w:rPr>
          <w:bCs/>
        </w:rPr>
        <w:t xml:space="preserve">, </w:t>
      </w:r>
      <w:proofErr w:type="spellStart"/>
      <w:r>
        <w:rPr>
          <w:bCs/>
        </w:rPr>
        <w:t>sp</w:t>
      </w:r>
      <w:proofErr w:type="spellEnd"/>
      <w:r>
        <w:rPr>
          <w:bCs/>
        </w:rPr>
        <w:t xml:space="preserve">. zn. 11 </w:t>
      </w:r>
      <w:proofErr w:type="spellStart"/>
      <w:r>
        <w:rPr>
          <w:bCs/>
        </w:rPr>
        <w:t>Tdo</w:t>
      </w:r>
      <w:proofErr w:type="spellEnd"/>
      <w:r>
        <w:rPr>
          <w:bCs/>
        </w:rPr>
        <w:t xml:space="preserve"> 1061/2008.</w:t>
      </w:r>
    </w:p>
  </w:footnote>
  <w:footnote w:id="52">
    <w:p w:rsidR="007D6FEC" w:rsidRPr="009328FA" w:rsidRDefault="007D6FEC" w:rsidP="00611A98">
      <w:pPr>
        <w:pStyle w:val="Textpoznpodarou"/>
        <w:jc w:val="both"/>
        <w:rPr>
          <w:rFonts w:cs="Times New Roman"/>
        </w:rPr>
      </w:pPr>
      <w:r>
        <w:rPr>
          <w:rStyle w:val="Znakapoznpodarou"/>
        </w:rPr>
        <w:footnoteRef/>
      </w:r>
      <w:r>
        <w:t xml:space="preserve"> </w:t>
      </w:r>
      <w:r>
        <w:rPr>
          <w:rFonts w:cs="Times New Roman"/>
        </w:rPr>
        <w:t xml:space="preserve">Rozsudek Nejvyššího soudu ze dne 4. listopadu 2010, </w:t>
      </w:r>
      <w:proofErr w:type="spellStart"/>
      <w:r>
        <w:rPr>
          <w:rFonts w:cs="Times New Roman"/>
        </w:rPr>
        <w:t>sp</w:t>
      </w:r>
      <w:proofErr w:type="spellEnd"/>
      <w:r>
        <w:rPr>
          <w:rFonts w:cs="Times New Roman"/>
        </w:rPr>
        <w:t>. zn</w:t>
      </w:r>
      <w:r w:rsidRPr="001B483F">
        <w:rPr>
          <w:rFonts w:cs="Times New Roman"/>
        </w:rPr>
        <w:t xml:space="preserve">. </w:t>
      </w:r>
      <w:r w:rsidRPr="00F8162E">
        <w:rPr>
          <w:rFonts w:cs="Times New Roman"/>
          <w:bCs/>
        </w:rPr>
        <w:t>4</w:t>
      </w:r>
      <w:r w:rsidRPr="00F8162E">
        <w:rPr>
          <w:rFonts w:cs="Times New Roman"/>
        </w:rPr>
        <w:t xml:space="preserve"> </w:t>
      </w:r>
      <w:proofErr w:type="spellStart"/>
      <w:r w:rsidRPr="00F8162E">
        <w:rPr>
          <w:rFonts w:cs="Times New Roman"/>
          <w:bCs/>
        </w:rPr>
        <w:t>Tz</w:t>
      </w:r>
      <w:proofErr w:type="spellEnd"/>
      <w:r w:rsidRPr="00F8162E">
        <w:rPr>
          <w:rFonts w:cs="Times New Roman"/>
          <w:bCs/>
        </w:rPr>
        <w:t xml:space="preserve"> 62/2010.</w:t>
      </w:r>
    </w:p>
  </w:footnote>
  <w:footnote w:id="53">
    <w:p w:rsidR="007D6FEC" w:rsidRDefault="007D6FEC" w:rsidP="00611A98">
      <w:pPr>
        <w:pStyle w:val="Textpoznpodarou"/>
        <w:jc w:val="both"/>
      </w:pPr>
      <w:r>
        <w:rPr>
          <w:rStyle w:val="Znakapoznpodarou"/>
        </w:rPr>
        <w:footnoteRef/>
      </w:r>
      <w:r>
        <w:t xml:space="preserve"> </w:t>
      </w:r>
      <w:r>
        <w:rPr>
          <w:rFonts w:cs="Times New Roman"/>
        </w:rPr>
        <w:t xml:space="preserve">JELÍNEK: </w:t>
      </w:r>
      <w:r w:rsidRPr="00770723">
        <w:rPr>
          <w:rFonts w:cs="Times New Roman"/>
          <w:i/>
        </w:rPr>
        <w:t>Trestní právo hm</w:t>
      </w:r>
      <w:r>
        <w:rPr>
          <w:rFonts w:cs="Times New Roman"/>
          <w:i/>
        </w:rPr>
        <w:t xml:space="preserve">otné..., </w:t>
      </w:r>
      <w:r>
        <w:rPr>
          <w:rFonts w:cs="Times New Roman"/>
        </w:rPr>
        <w:t>s. 502</w:t>
      </w:r>
      <w:r w:rsidRPr="000023B7">
        <w:rPr>
          <w:rFonts w:cs="Times New Roman"/>
        </w:rPr>
        <w:t>.</w:t>
      </w:r>
    </w:p>
  </w:footnote>
  <w:footnote w:id="54">
    <w:p w:rsidR="007D6FEC" w:rsidRPr="00F0678E" w:rsidRDefault="007D6FEC" w:rsidP="00611A98">
      <w:pPr>
        <w:pStyle w:val="Textpoznpodarou"/>
        <w:jc w:val="both"/>
      </w:pPr>
      <w:r>
        <w:rPr>
          <w:rStyle w:val="Znakapoznpodarou"/>
        </w:rPr>
        <w:footnoteRef/>
      </w:r>
      <w:r>
        <w:t xml:space="preserve"> </w:t>
      </w:r>
      <w:r w:rsidRPr="00F0678E">
        <w:t>Usne</w:t>
      </w:r>
      <w:r>
        <w:t>sení Nejvyššího soudu ze dne 21. listopadu 2007</w:t>
      </w:r>
      <w:r w:rsidRPr="00F0678E">
        <w:t xml:space="preserve">, </w:t>
      </w:r>
      <w:proofErr w:type="spellStart"/>
      <w:r w:rsidRPr="00F0678E">
        <w:t>sp</w:t>
      </w:r>
      <w:proofErr w:type="spellEnd"/>
      <w:r w:rsidRPr="00F0678E">
        <w:t xml:space="preserve">. zn. </w:t>
      </w:r>
      <w:r>
        <w:rPr>
          <w:bCs/>
        </w:rPr>
        <w:t xml:space="preserve">8 </w:t>
      </w:r>
      <w:proofErr w:type="spellStart"/>
      <w:r>
        <w:rPr>
          <w:bCs/>
        </w:rPr>
        <w:t>Tdo</w:t>
      </w:r>
      <w:proofErr w:type="spellEnd"/>
      <w:r>
        <w:rPr>
          <w:bCs/>
        </w:rPr>
        <w:t xml:space="preserve"> 1268/2007</w:t>
      </w:r>
      <w:r w:rsidRPr="00F0678E">
        <w:rPr>
          <w:bCs/>
        </w:rPr>
        <w:t>.</w:t>
      </w:r>
    </w:p>
    <w:p w:rsidR="007D6FEC" w:rsidRDefault="007D6FEC">
      <w:pPr>
        <w:pStyle w:val="Textpoznpodarou"/>
      </w:pPr>
    </w:p>
  </w:footnote>
  <w:footnote w:id="55">
    <w:p w:rsidR="007D6FEC" w:rsidRPr="004952A3" w:rsidRDefault="007D6FEC" w:rsidP="009A16BE">
      <w:pPr>
        <w:pStyle w:val="Textpoznpodarou"/>
        <w:jc w:val="both"/>
        <w:rPr>
          <w:bCs/>
        </w:rPr>
      </w:pPr>
      <w:r w:rsidRPr="00890E3D">
        <w:rPr>
          <w:rStyle w:val="Znakapoznpodarou"/>
        </w:rPr>
        <w:footnoteRef/>
      </w:r>
      <w:r w:rsidRPr="00890E3D">
        <w:t xml:space="preserve"> Zákon č. 411</w:t>
      </w:r>
      <w:r w:rsidRPr="004952A3">
        <w:t>/2005 Sb., k</w:t>
      </w:r>
      <w:r w:rsidRPr="004952A3">
        <w:rPr>
          <w:bCs/>
        </w:rPr>
        <w:t xml:space="preserve">terým se mění </w:t>
      </w:r>
      <w:r>
        <w:rPr>
          <w:bCs/>
        </w:rPr>
        <w:t xml:space="preserve">silniční zákon </w:t>
      </w:r>
      <w:r w:rsidRPr="004952A3">
        <w:rPr>
          <w:bCs/>
        </w:rPr>
        <w:t>a o změnách některých zákonů, ve znění pozdějších předpisů, zákon č. 200/1990 Sb., o přestupcích, ve znění pozdějších předpisů, zákon č. 247/2000 Sb., o získávání a zdokonalování odborné způsobilosti k řízení motorových vozidel a o změnách některých zákonů, ve znění pozdějších předpisů, a některé další zákony.</w:t>
      </w:r>
    </w:p>
  </w:footnote>
  <w:footnote w:id="56">
    <w:p w:rsidR="007D6FEC" w:rsidRDefault="007D6FEC" w:rsidP="009A16BE">
      <w:pPr>
        <w:pStyle w:val="Textpoznpodarou"/>
        <w:jc w:val="both"/>
      </w:pPr>
      <w:r>
        <w:rPr>
          <w:rStyle w:val="Znakapoznpodarou"/>
        </w:rPr>
        <w:footnoteRef/>
      </w:r>
      <w:r>
        <w:t xml:space="preserve"> § 2 přestupkového zákona</w:t>
      </w:r>
    </w:p>
  </w:footnote>
  <w:footnote w:id="57">
    <w:p w:rsidR="007D6FEC" w:rsidRPr="00856C32" w:rsidRDefault="007D6FEC" w:rsidP="00E915AC">
      <w:pPr>
        <w:pStyle w:val="Textpoznpodarou"/>
        <w:jc w:val="both"/>
        <w:rPr>
          <w:bCs/>
        </w:rPr>
      </w:pPr>
      <w:r>
        <w:rPr>
          <w:rStyle w:val="Znakapoznpodarou"/>
        </w:rPr>
        <w:footnoteRef/>
      </w:r>
      <w:r>
        <w:t xml:space="preserve"> </w:t>
      </w:r>
      <w:r w:rsidRPr="00693262">
        <w:rPr>
          <w:bCs/>
        </w:rPr>
        <w:t xml:space="preserve">I </w:t>
      </w:r>
      <w:r>
        <w:rPr>
          <w:bCs/>
        </w:rPr>
        <w:t xml:space="preserve">v </w:t>
      </w:r>
      <w:r w:rsidRPr="00693262">
        <w:rPr>
          <w:bCs/>
        </w:rPr>
        <w:t xml:space="preserve">rámci této kapitoly jsem si dovolila obsah </w:t>
      </w:r>
      <w:r>
        <w:rPr>
          <w:bCs/>
        </w:rPr>
        <w:t>tohoto</w:t>
      </w:r>
      <w:r w:rsidRPr="00693262">
        <w:rPr>
          <w:bCs/>
        </w:rPr>
        <w:t xml:space="preserve"> ustanovení přestupkového zákona zahrnout do pří</w:t>
      </w:r>
      <w:r>
        <w:rPr>
          <w:bCs/>
        </w:rPr>
        <w:t>loh (viz Tabulka č. 7).</w:t>
      </w:r>
    </w:p>
  </w:footnote>
  <w:footnote w:id="58">
    <w:p w:rsidR="007D6FEC" w:rsidRPr="00D87BA8" w:rsidRDefault="007D6FEC" w:rsidP="00D87BA8">
      <w:pPr>
        <w:pStyle w:val="Textpoznpodarou"/>
        <w:jc w:val="both"/>
      </w:pPr>
      <w:r w:rsidRPr="00D87BA8">
        <w:rPr>
          <w:rStyle w:val="Znakapoznpodarou"/>
        </w:rPr>
        <w:footnoteRef/>
      </w:r>
      <w:r w:rsidRPr="00D87BA8">
        <w:t xml:space="preserve"> Usnesení Nejvyššího soudu ze dne 18. března 2010, </w:t>
      </w:r>
      <w:proofErr w:type="spellStart"/>
      <w:r w:rsidRPr="00D87BA8">
        <w:t>sp</w:t>
      </w:r>
      <w:proofErr w:type="spellEnd"/>
      <w:r w:rsidRPr="00D87BA8">
        <w:t xml:space="preserve">. zn. 6 </w:t>
      </w:r>
      <w:proofErr w:type="spellStart"/>
      <w:r w:rsidRPr="00D87BA8">
        <w:t>Tdo</w:t>
      </w:r>
      <w:proofErr w:type="spellEnd"/>
      <w:r w:rsidRPr="00D87BA8">
        <w:t xml:space="preserve"> 252/2010. </w:t>
      </w:r>
    </w:p>
  </w:footnote>
  <w:footnote w:id="59">
    <w:p w:rsidR="007D6FEC" w:rsidRDefault="007D6FEC" w:rsidP="00D87BA8">
      <w:pPr>
        <w:pStyle w:val="Textpoznpodarou"/>
        <w:jc w:val="both"/>
        <w:rPr>
          <w:bCs/>
        </w:rPr>
      </w:pPr>
      <w:r w:rsidRPr="00D87BA8">
        <w:rPr>
          <w:rStyle w:val="Znakapoznpodarou"/>
        </w:rPr>
        <w:footnoteRef/>
      </w:r>
      <w:r>
        <w:t xml:space="preserve"> Konkrétně jde </w:t>
      </w:r>
      <w:r w:rsidRPr="00D87BA8">
        <w:t xml:space="preserve">o § 16 odst. 1 zákona č. </w:t>
      </w:r>
      <w:r w:rsidRPr="00D87BA8">
        <w:rPr>
          <w:bCs/>
        </w:rPr>
        <w:t>379/2005 Sb., o opatřeních k ochraně před škodami působenými tabákovými výrobky, alkoholem a jinými návykovými látkami</w:t>
      </w:r>
      <w:r>
        <w:rPr>
          <w:bCs/>
        </w:rPr>
        <w:t>,</w:t>
      </w:r>
      <w:r w:rsidRPr="00D87BA8">
        <w:rPr>
          <w:bCs/>
        </w:rPr>
        <w:t xml:space="preserve"> ve znění pozdějších předpisů, který zní:</w:t>
      </w:r>
    </w:p>
    <w:p w:rsidR="007D6FEC" w:rsidRPr="00D43B13" w:rsidRDefault="007D6FEC" w:rsidP="00D87BA8">
      <w:pPr>
        <w:pStyle w:val="Textpoznpodarou"/>
        <w:jc w:val="both"/>
        <w:rPr>
          <w:bCs/>
          <w:i/>
        </w:rPr>
      </w:pPr>
      <w:r>
        <w:rPr>
          <w:bCs/>
        </w:rPr>
        <w:t xml:space="preserve"> </w:t>
      </w:r>
      <w:r w:rsidRPr="00D87BA8">
        <w:rPr>
          <w:bCs/>
          <w:i/>
        </w:rPr>
        <w:t>Osoba, která vykonává činnost, při níž by mohla ohrozit život nebo zdraví svoje nebo dalších osob nebo poškodit majetek, nesmí požívat alkoholické nápoje nebo užívat jiné návykové látky při výkonu této činnosti nebo před jejím vykonáváním.</w:t>
      </w:r>
    </w:p>
  </w:footnote>
  <w:footnote w:id="60">
    <w:p w:rsidR="007D6FEC" w:rsidRDefault="007D6FEC" w:rsidP="00381253">
      <w:pPr>
        <w:pStyle w:val="Textpoznpodarou"/>
        <w:jc w:val="both"/>
      </w:pPr>
      <w:r>
        <w:rPr>
          <w:rStyle w:val="Znakapoznpodarou"/>
        </w:rPr>
        <w:footnoteRef/>
      </w:r>
      <w:r>
        <w:t xml:space="preserve"> § 16 tabákového zákona</w:t>
      </w:r>
    </w:p>
  </w:footnote>
  <w:footnote w:id="61">
    <w:p w:rsidR="007D6FEC" w:rsidRDefault="007D6FEC" w:rsidP="00E85F11">
      <w:pPr>
        <w:pStyle w:val="Textpoznpodarou"/>
        <w:jc w:val="both"/>
      </w:pPr>
      <w:r>
        <w:rPr>
          <w:rStyle w:val="Znakapoznpodarou"/>
        </w:rPr>
        <w:footnoteRef/>
      </w:r>
      <w:r>
        <w:t xml:space="preserve"> </w:t>
      </w:r>
      <w:r>
        <w:rPr>
          <w:bCs/>
        </w:rPr>
        <w:t>Vyhláškou, k</w:t>
      </w:r>
      <w:r w:rsidRPr="00E85F11">
        <w:rPr>
          <w:bCs/>
        </w:rPr>
        <w:t xml:space="preserve">terou se stanoví měřidla k povinnému ověřování a měřidla podléhající schválení typu, </w:t>
      </w:r>
      <w:r>
        <w:rPr>
          <w:bCs/>
        </w:rPr>
        <w:br/>
      </w:r>
      <w:r w:rsidRPr="00E85F11">
        <w:rPr>
          <w:bCs/>
        </w:rPr>
        <w:t>ve znění vyhlášky č. 65/2006 Sb.</w:t>
      </w:r>
    </w:p>
  </w:footnote>
  <w:footnote w:id="62">
    <w:p w:rsidR="007D6FEC" w:rsidRDefault="007D6FEC" w:rsidP="00A241FC">
      <w:pPr>
        <w:pStyle w:val="Textpoznpodarou"/>
        <w:jc w:val="both"/>
      </w:pPr>
      <w:r>
        <w:rPr>
          <w:rStyle w:val="Znakapoznpodarou"/>
        </w:rPr>
        <w:footnoteRef/>
      </w:r>
      <w:r>
        <w:t xml:space="preserve"> Povinnost řidiče podrobit se lékařskému vyšetření není, dle judikatury NS ČR, absolutní, a pokud by byl např. odběrem krve skutečně ohrožen život řidiče nebo by tím došlo k vážnému ohrožení jeho zdraví, jednalo by se </w:t>
      </w:r>
      <w:r>
        <w:br/>
        <w:t xml:space="preserve">o překážku k provedení takového odběru a tím pádem by mohla nastat okolnost vylučující protiprávnost odmítnutí vyšetření. Na druhou stranu je ovšem nutné také vzít v úvahu to, že odborné vyšetření je prováděno kvalifikovanou osobou, která může být na základě poskytnutých informací schopna posoudit, zda opravdu existuje nějaké zdravotní riziko plynoucí řidiči z případného vyšetření (takto se vyjádřil NSS ČR např. ve svém Rozsudku ze dne 24. června 2008, </w:t>
      </w:r>
      <w:proofErr w:type="spellStart"/>
      <w:r>
        <w:t>sp</w:t>
      </w:r>
      <w:proofErr w:type="spellEnd"/>
      <w:r>
        <w:t xml:space="preserve">. zn. 8 As 11/2007-56). </w:t>
      </w:r>
    </w:p>
  </w:footnote>
  <w:footnote w:id="63">
    <w:p w:rsidR="007D6FEC" w:rsidRPr="00872F41" w:rsidRDefault="007D6FEC" w:rsidP="00872F41">
      <w:pPr>
        <w:pStyle w:val="Textpoznpodarou"/>
        <w:jc w:val="both"/>
        <w:rPr>
          <w:bCs/>
        </w:rPr>
      </w:pPr>
      <w:r>
        <w:rPr>
          <w:rStyle w:val="Znakapoznpodarou"/>
        </w:rPr>
        <w:footnoteRef/>
      </w:r>
      <w:r>
        <w:t xml:space="preserve"> </w:t>
      </w:r>
      <w:r w:rsidRPr="0091554E">
        <w:t>Účinnost zákona</w:t>
      </w:r>
      <w:r>
        <w:t xml:space="preserve"> č. 411/2005 Sb. (viz poznámka pod čarou č. 55)</w:t>
      </w:r>
    </w:p>
  </w:footnote>
  <w:footnote w:id="64">
    <w:p w:rsidR="007D6FEC" w:rsidRDefault="007D6FEC">
      <w:pPr>
        <w:pStyle w:val="Textpoznpodarou"/>
      </w:pPr>
      <w:r>
        <w:rPr>
          <w:rStyle w:val="Znakapoznpodarou"/>
        </w:rPr>
        <w:footnoteRef/>
      </w:r>
      <w:r>
        <w:t xml:space="preserve"> </w:t>
      </w:r>
      <w:r>
        <w:rPr>
          <w:rFonts w:cs="Times New Roman"/>
        </w:rPr>
        <w:t xml:space="preserve">KUČEROVÁ, Helena. </w:t>
      </w:r>
      <w:r w:rsidRPr="008E6D76">
        <w:rPr>
          <w:rFonts w:cs="Times New Roman"/>
          <w:i/>
        </w:rPr>
        <w:t>Zákon o přestupcích s komentářem a judikaturou</w:t>
      </w:r>
      <w:r>
        <w:rPr>
          <w:rFonts w:cs="Times New Roman"/>
        </w:rPr>
        <w:t>. 1. vydání. Praha: Leges, 2009, s.147.</w:t>
      </w:r>
    </w:p>
  </w:footnote>
  <w:footnote w:id="65">
    <w:p w:rsidR="007D6FEC" w:rsidRDefault="007D6FEC" w:rsidP="002A17FB">
      <w:pPr>
        <w:pStyle w:val="Textpoznpodarou"/>
        <w:jc w:val="both"/>
      </w:pPr>
      <w:r>
        <w:rPr>
          <w:rStyle w:val="Znakapoznpodarou"/>
        </w:rPr>
        <w:footnoteRef/>
      </w:r>
      <w:r>
        <w:t xml:space="preserve"> Dle kterého se p</w:t>
      </w:r>
      <w:r w:rsidRPr="002A17FB">
        <w:rPr>
          <w:i/>
        </w:rPr>
        <w:t xml:space="preserve">řestupku se dopustí </w:t>
      </w:r>
      <w:r>
        <w:rPr>
          <w:i/>
        </w:rPr>
        <w:t xml:space="preserve">ten, kdo v provozu na pozemních </w:t>
      </w:r>
      <w:r w:rsidRPr="002A17FB">
        <w:rPr>
          <w:i/>
        </w:rPr>
        <w:t>komunikacích jiným jednáním, než které je uvedeno pod písmeny a) až k), poruší zvláštní právní předpis</w:t>
      </w:r>
      <w:r>
        <w:rPr>
          <w:i/>
        </w:rPr>
        <w:t>.</w:t>
      </w:r>
    </w:p>
  </w:footnote>
  <w:footnote w:id="66">
    <w:p w:rsidR="007D6FEC" w:rsidRDefault="007D6FEC">
      <w:pPr>
        <w:pStyle w:val="Textpoznpodarou"/>
      </w:pPr>
      <w:r>
        <w:rPr>
          <w:rStyle w:val="Znakapoznpodarou"/>
        </w:rPr>
        <w:footnoteRef/>
      </w:r>
      <w:r>
        <w:t xml:space="preserve"> Viz § 67 a § 68 přestupkového zákona. </w:t>
      </w:r>
    </w:p>
  </w:footnote>
  <w:footnote w:id="67">
    <w:p w:rsidR="007D6FEC" w:rsidRDefault="007D6FEC">
      <w:pPr>
        <w:pStyle w:val="Textpoznpodarou"/>
      </w:pPr>
      <w:r>
        <w:rPr>
          <w:rStyle w:val="Znakapoznpodarou"/>
        </w:rPr>
        <w:footnoteRef/>
      </w:r>
      <w:r>
        <w:t xml:space="preserve"> Rozsudek Nejvyššího správního soudu ze dne 22. listopadu </w:t>
      </w:r>
      <w:r w:rsidRPr="00E22057">
        <w:t xml:space="preserve">2007, č. </w:t>
      </w:r>
      <w:proofErr w:type="spellStart"/>
      <w:r w:rsidRPr="00E22057">
        <w:t>j</w:t>
      </w:r>
      <w:proofErr w:type="spellEnd"/>
      <w:r w:rsidRPr="00E22057">
        <w:t xml:space="preserve">. 5 As 42/2007 </w:t>
      </w:r>
      <w:r>
        <w:t>–</w:t>
      </w:r>
      <w:r w:rsidRPr="00E22057">
        <w:t xml:space="preserve"> 54</w:t>
      </w:r>
      <w:r>
        <w:t>.</w:t>
      </w:r>
    </w:p>
  </w:footnote>
  <w:footnote w:id="68">
    <w:p w:rsidR="007D6FEC" w:rsidRDefault="007D6FEC">
      <w:pPr>
        <w:pStyle w:val="Textpoznpodarou"/>
      </w:pPr>
      <w:r>
        <w:rPr>
          <w:rStyle w:val="Znakapoznpodarou"/>
        </w:rPr>
        <w:footnoteRef/>
      </w:r>
      <w:r>
        <w:t xml:space="preserve"> Viz § 22 odst. 4 a § 22 odst. 11 přestupkového zákona. </w:t>
      </w:r>
    </w:p>
  </w:footnote>
  <w:footnote w:id="69">
    <w:p w:rsidR="007D6FEC" w:rsidRDefault="007D6FEC" w:rsidP="00355408">
      <w:pPr>
        <w:pStyle w:val="Textpoznpodarou"/>
        <w:jc w:val="both"/>
      </w:pPr>
      <w:r>
        <w:rPr>
          <w:rStyle w:val="Znakapoznpodarou"/>
        </w:rPr>
        <w:footnoteRef/>
      </w:r>
      <w:r>
        <w:t xml:space="preserve"> Úprava bodového systému je obsažena v § 123a - § 123f.</w:t>
      </w:r>
    </w:p>
  </w:footnote>
  <w:footnote w:id="70">
    <w:p w:rsidR="007D6FEC" w:rsidRDefault="007D6FEC" w:rsidP="009E03ED">
      <w:pPr>
        <w:pStyle w:val="Textpoznpodarou"/>
        <w:jc w:val="both"/>
      </w:pPr>
      <w:r>
        <w:rPr>
          <w:rStyle w:val="Znakapoznpodarou"/>
        </w:rPr>
        <w:footnoteRef/>
      </w:r>
      <w:r>
        <w:t xml:space="preserve"> </w:t>
      </w:r>
      <w:r w:rsidRPr="009E03ED">
        <w:t xml:space="preserve">Dopustil-li se řidič jedním skutkem více přestupků nebo trestných činů, spáchaných jednáním zařazeným </w:t>
      </w:r>
      <w:r>
        <w:br/>
      </w:r>
      <w:r w:rsidRPr="009E03ED">
        <w:t>do bodového hodnocení, zaznamená příslušný obecní úřad počet bod</w:t>
      </w:r>
      <w:r>
        <w:t xml:space="preserve">ů stanovených pro nejzávažnější </w:t>
      </w:r>
      <w:r w:rsidRPr="009E03ED">
        <w:t>z nich.</w:t>
      </w:r>
    </w:p>
  </w:footnote>
  <w:footnote w:id="71">
    <w:p w:rsidR="007D6FEC" w:rsidRDefault="007D6FEC" w:rsidP="00DB1A49">
      <w:pPr>
        <w:pStyle w:val="Textpoznpodarou"/>
        <w:jc w:val="both"/>
      </w:pPr>
      <w:r>
        <w:rPr>
          <w:rStyle w:val="Znakapoznpodarou"/>
        </w:rPr>
        <w:footnoteRef/>
      </w:r>
      <w:r>
        <w:t xml:space="preserve"> Ř</w:t>
      </w:r>
      <w:r w:rsidRPr="00DB1A49">
        <w:t>idi</w:t>
      </w:r>
      <w:r>
        <w:t>č</w:t>
      </w:r>
      <w:r w:rsidRPr="00DB1A49">
        <w:t>ský pr</w:t>
      </w:r>
      <w:r>
        <w:t>ů</w:t>
      </w:r>
      <w:r w:rsidRPr="00DB1A49">
        <w:t xml:space="preserve">kaz vydaný cizím státem nebo </w:t>
      </w:r>
      <w:r>
        <w:t>ř</w:t>
      </w:r>
      <w:r w:rsidRPr="00DB1A49">
        <w:t>idi</w:t>
      </w:r>
      <w:r>
        <w:t>č</w:t>
      </w:r>
      <w:r w:rsidRPr="00DB1A49">
        <w:t>ský pr</w:t>
      </w:r>
      <w:r>
        <w:t>ů</w:t>
      </w:r>
      <w:r w:rsidRPr="00DB1A49">
        <w:t>kaz Evropských spole</w:t>
      </w:r>
      <w:r>
        <w:t>č</w:t>
      </w:r>
      <w:r w:rsidRPr="00DB1A49">
        <w:t>enství</w:t>
      </w:r>
      <w:r>
        <w:t xml:space="preserve"> </w:t>
      </w:r>
      <w:r w:rsidRPr="00DB1A49">
        <w:t>se neodevzdává</w:t>
      </w:r>
      <w:r>
        <w:t xml:space="preserve">, jen se na 1 rok pozbývá právo k řízení motorového vozidla na území ČR. </w:t>
      </w:r>
    </w:p>
  </w:footnote>
  <w:footnote w:id="72">
    <w:p w:rsidR="007D6FEC" w:rsidRDefault="007D6FEC" w:rsidP="00353C91">
      <w:pPr>
        <w:pStyle w:val="Textpoznpodarou"/>
        <w:jc w:val="both"/>
      </w:pPr>
      <w:r>
        <w:rPr>
          <w:rStyle w:val="Znakapoznpodarou"/>
        </w:rPr>
        <w:footnoteRef/>
      </w:r>
      <w:r>
        <w:t xml:space="preserve"> D</w:t>
      </w:r>
      <w:r w:rsidRPr="00353C91">
        <w:t>le zákona č. 247/2000 Sb., o získávání a zdokonalování odborné způsobilosti k řízení motorových vozidel a o změnách některých zákonů, ve znění pozdějších předpisů.</w:t>
      </w:r>
    </w:p>
  </w:footnote>
  <w:footnote w:id="73">
    <w:p w:rsidR="007D6FEC" w:rsidRDefault="007D6FEC" w:rsidP="003B4775">
      <w:pPr>
        <w:pStyle w:val="Textpoznpodarou"/>
        <w:jc w:val="both"/>
      </w:pPr>
      <w:r>
        <w:rPr>
          <w:rStyle w:val="Znakapoznpodarou"/>
        </w:rPr>
        <w:footnoteRef/>
      </w:r>
      <w:r>
        <w:t xml:space="preserve"> Příslušný úřad </w:t>
      </w:r>
      <w:r w:rsidRPr="00DA6565">
        <w:t>ke dni vrácení řidičského oprávnění zaznamená v registru řidičů odečtení všech 12 bodů.</w:t>
      </w:r>
    </w:p>
  </w:footnote>
  <w:footnote w:id="74">
    <w:p w:rsidR="007D6FEC" w:rsidRPr="00D169E5" w:rsidRDefault="007D6FEC" w:rsidP="00044D19">
      <w:pPr>
        <w:pStyle w:val="Textpoznpodarou"/>
        <w:jc w:val="both"/>
        <w:rPr>
          <w:rFonts w:cs="Times New Roman"/>
          <w:b/>
          <w:bCs/>
        </w:rPr>
      </w:pPr>
      <w:r w:rsidRPr="00D169E5">
        <w:rPr>
          <w:rStyle w:val="Znakapoznpodarou"/>
          <w:rFonts w:cs="Times New Roman"/>
        </w:rPr>
        <w:footnoteRef/>
      </w:r>
      <w:r w:rsidRPr="00D169E5">
        <w:rPr>
          <w:rFonts w:cs="Times New Roman"/>
        </w:rPr>
        <w:t xml:space="preserve"> Česká televize. </w:t>
      </w:r>
      <w:r w:rsidRPr="00D169E5">
        <w:rPr>
          <w:rFonts w:cs="Times New Roman"/>
          <w:bCs/>
          <w:i/>
        </w:rPr>
        <w:t xml:space="preserve">Bodový systém funguje čtyři roky, možná pomohl snížit počet mrtvých </w:t>
      </w:r>
      <w:r w:rsidRPr="00D169E5">
        <w:rPr>
          <w:rFonts w:cs="Times New Roman"/>
        </w:rPr>
        <w:t xml:space="preserve">[online]. </w:t>
      </w:r>
      <w:r>
        <w:rPr>
          <w:rFonts w:cs="Times New Roman"/>
        </w:rPr>
        <w:t xml:space="preserve">ČT24, </w:t>
      </w:r>
      <w:r>
        <w:rPr>
          <w:rFonts w:cs="Times New Roman"/>
        </w:rPr>
        <w:br/>
      </w:r>
      <w:r w:rsidRPr="00D169E5">
        <w:rPr>
          <w:rFonts w:cs="Times New Roman"/>
        </w:rPr>
        <w:t>1. července 2010 [cit. 20. prosince 2010]. Dostupné na &lt;http://www.ct24.cz/doprava/94664-bodovy-system-funguje-ctyri-roky-mozna-pomohl-snizit-pocet-mrtvych/&gt;.</w:t>
      </w:r>
    </w:p>
  </w:footnote>
  <w:footnote w:id="75">
    <w:p w:rsidR="007D6FEC" w:rsidRPr="00D169E5" w:rsidRDefault="007D6FEC">
      <w:pPr>
        <w:pStyle w:val="Textpoznpodarou"/>
        <w:rPr>
          <w:rFonts w:cs="Times New Roman"/>
        </w:rPr>
      </w:pPr>
      <w:r w:rsidRPr="00D169E5">
        <w:rPr>
          <w:rStyle w:val="Znakapoznpodarou"/>
          <w:rFonts w:cs="Times New Roman"/>
        </w:rPr>
        <w:footnoteRef/>
      </w:r>
      <w:r w:rsidRPr="00D169E5">
        <w:rPr>
          <w:rFonts w:cs="Times New Roman"/>
        </w:rPr>
        <w:t xml:space="preserve"> KONRÁD, Zdeněk a kol. </w:t>
      </w:r>
      <w:r w:rsidRPr="00D169E5">
        <w:rPr>
          <w:rFonts w:cs="Times New Roman"/>
          <w:i/>
        </w:rPr>
        <w:t>Metodika vyšetřování jednotlivých druhů trestných činů</w:t>
      </w:r>
      <w:r w:rsidRPr="00D169E5">
        <w:rPr>
          <w:rFonts w:cs="Times New Roman"/>
        </w:rPr>
        <w:t>. 1. vydání. Praha: Policejní akademie ČR, 1995, s. 124.</w:t>
      </w:r>
    </w:p>
  </w:footnote>
  <w:footnote w:id="76">
    <w:p w:rsidR="007D6FEC" w:rsidRDefault="007D6FEC" w:rsidP="00CA779F">
      <w:pPr>
        <w:pStyle w:val="Textpoznpodarou"/>
        <w:jc w:val="both"/>
      </w:pPr>
      <w:r>
        <w:rPr>
          <w:rStyle w:val="Znakapoznpodarou"/>
        </w:rPr>
        <w:footnoteRef/>
      </w:r>
      <w:r>
        <w:t xml:space="preserve"> </w:t>
      </w:r>
      <w:r w:rsidRPr="00CA779F">
        <w:t>Důvodů utajování nehod může být několik, např.: požití alkoholu před jízdou či během jízdy, vážná poranění nebo usmrcení osob, strach, ztížení svého odhalení, krádež dopravního. Viníci nehody ničí stopy, mění místo dopravní nehody, inscenují technické závady, uvádějí nepravdivé a zavádějící informace o nehodě apod. Není vyloučena ani dohoda účastníků dopravní nehody</w:t>
      </w:r>
      <w:r>
        <w:t xml:space="preserve"> </w:t>
      </w:r>
      <w:r w:rsidRPr="00CA779F">
        <w:t xml:space="preserve">(citováno z: ŠIMOVČEK, Ivan a kol. </w:t>
      </w:r>
      <w:r w:rsidRPr="00CA779F">
        <w:rPr>
          <w:i/>
        </w:rPr>
        <w:t>Kriminalistika</w:t>
      </w:r>
      <w:r w:rsidRPr="00CA779F">
        <w:t xml:space="preserve">. </w:t>
      </w:r>
      <w:r w:rsidRPr="00CA779F">
        <w:br/>
        <w:t xml:space="preserve">1. vydání. Bratislava: </w:t>
      </w:r>
      <w:proofErr w:type="spellStart"/>
      <w:r w:rsidRPr="00CA779F">
        <w:t>Iura</w:t>
      </w:r>
      <w:proofErr w:type="spellEnd"/>
      <w:r w:rsidRPr="00CA779F">
        <w:t xml:space="preserve"> </w:t>
      </w:r>
      <w:proofErr w:type="spellStart"/>
      <w:r w:rsidRPr="00CA779F">
        <w:t>Edition</w:t>
      </w:r>
      <w:proofErr w:type="spellEnd"/>
      <w:r w:rsidRPr="00CA779F">
        <w:t>, 2001, s. 314.</w:t>
      </w:r>
      <w:r>
        <w:t>).</w:t>
      </w:r>
    </w:p>
  </w:footnote>
  <w:footnote w:id="77">
    <w:p w:rsidR="007D6FEC" w:rsidRPr="00D169E5" w:rsidRDefault="007D6FEC">
      <w:pPr>
        <w:pStyle w:val="Textpoznpodarou"/>
        <w:rPr>
          <w:rFonts w:cs="Times New Roman"/>
        </w:rPr>
      </w:pPr>
      <w:r w:rsidRPr="00D169E5">
        <w:rPr>
          <w:rStyle w:val="Znakapoznpodarou"/>
          <w:rFonts w:cs="Times New Roman"/>
        </w:rPr>
        <w:footnoteRef/>
      </w:r>
      <w:r w:rsidRPr="00D169E5">
        <w:rPr>
          <w:rFonts w:cs="Times New Roman"/>
        </w:rPr>
        <w:t xml:space="preserve"> </w:t>
      </w:r>
      <w:r>
        <w:rPr>
          <w:rFonts w:cs="Times New Roman"/>
        </w:rPr>
        <w:t xml:space="preserve">Dle § 47 odst. 4 silničního zákona. </w:t>
      </w:r>
    </w:p>
  </w:footnote>
  <w:footnote w:id="78">
    <w:p w:rsidR="007D6FEC" w:rsidRDefault="007D6FEC" w:rsidP="00EB033F">
      <w:pPr>
        <w:pStyle w:val="Textpoznpodarou"/>
        <w:jc w:val="both"/>
      </w:pPr>
      <w:r>
        <w:rPr>
          <w:rStyle w:val="Znakapoznpodarou"/>
        </w:rPr>
        <w:footnoteRef/>
      </w:r>
      <w:r>
        <w:t xml:space="preserve"> Dopravní nehoda musí být nahlášená Policii i v případě</w:t>
      </w:r>
      <w:r w:rsidRPr="00EB033F">
        <w:t xml:space="preserve">, kdy při </w:t>
      </w:r>
      <w:r>
        <w:t xml:space="preserve">ní </w:t>
      </w:r>
      <w:r w:rsidRPr="00EB033F">
        <w:t>dojde ke hmotn</w:t>
      </w:r>
      <w:r>
        <w:t>é škodě na majetku třetí osoby (</w:t>
      </w:r>
      <w:r w:rsidRPr="00EB033F">
        <w:t>s výjimkou škody na vozidle, jehož řidič má účast na dopravní nehodě nebo škody na věc</w:t>
      </w:r>
      <w:r>
        <w:t xml:space="preserve">i přepravované v tomto vozidle), nebo kdy </w:t>
      </w:r>
      <w:r w:rsidRPr="00EB033F">
        <w:t>dojde k poškození nebo zničení součásti nebo pří</w:t>
      </w:r>
      <w:r>
        <w:t xml:space="preserve">slušenství pozemní komunikace </w:t>
      </w:r>
      <w:r>
        <w:br/>
      </w:r>
      <w:r w:rsidRPr="00EB033F">
        <w:t>dle zákona</w:t>
      </w:r>
      <w:r>
        <w:t xml:space="preserve"> o pozemních komunikacích, a</w:t>
      </w:r>
      <w:r w:rsidRPr="00EB033F">
        <w:t>nebo</w:t>
      </w:r>
      <w:r>
        <w:t xml:space="preserve"> kdy </w:t>
      </w:r>
      <w:r w:rsidRPr="00EB033F">
        <w:t>účastníci dopravní nehody nemohou sami bez vynaložení nepřiměřeného úsilí zabezpečit obnovení plynulosti pr</w:t>
      </w:r>
      <w:r>
        <w:t xml:space="preserve">ovozu na pozemních komunikacích (§ 47 odst. 5 silničního zákona). </w:t>
      </w:r>
    </w:p>
  </w:footnote>
  <w:footnote w:id="79">
    <w:p w:rsidR="007D6FEC" w:rsidRDefault="007D6FEC" w:rsidP="00AD5922">
      <w:pPr>
        <w:pStyle w:val="Textpoznpodarou"/>
        <w:jc w:val="both"/>
      </w:pPr>
      <w:r>
        <w:rPr>
          <w:rStyle w:val="Znakapoznpodarou"/>
        </w:rPr>
        <w:footnoteRef/>
      </w:r>
      <w:r>
        <w:t xml:space="preserve"> Tyto metodiky jsou definovány jako uspořádané systémy poznatků o typových kriminalistických charakteristikách trestných činů, o zákonitostech vzniku, vyhledávání a zajišťování stop jednotlivých typů trestných činů, o vyšetřovacích situacích, jakož i systém typových modelů činnosti kriminalistů v určitých etapách procesu poznání trestných činů (citováno z: VAVERA, František, PORADA, Viktor. </w:t>
      </w:r>
      <w:r w:rsidRPr="00C47ABE">
        <w:rPr>
          <w:i/>
        </w:rPr>
        <w:t>Kriminalistická metodika vyšetřování</w:t>
      </w:r>
      <w:r>
        <w:t>. Plzeň: Aleš Čeněk, 2007, s. 13.)</w:t>
      </w:r>
    </w:p>
  </w:footnote>
  <w:footnote w:id="80">
    <w:p w:rsidR="007D6FEC" w:rsidRDefault="007D6FEC">
      <w:pPr>
        <w:pStyle w:val="Textpoznpodarou"/>
      </w:pPr>
      <w:r>
        <w:rPr>
          <w:rStyle w:val="Znakapoznpodarou"/>
        </w:rPr>
        <w:footnoteRef/>
      </w:r>
      <w:r>
        <w:t xml:space="preserve"> STRAUS, Jiří</w:t>
      </w:r>
      <w:r>
        <w:rPr>
          <w:rFonts w:cs="Times New Roman"/>
        </w:rPr>
        <w:t xml:space="preserve">. </w:t>
      </w:r>
      <w:r w:rsidRPr="003E0F04">
        <w:rPr>
          <w:rFonts w:cs="Times New Roman"/>
          <w:i/>
        </w:rPr>
        <w:t>Kriminalistická metodika</w:t>
      </w:r>
      <w:r>
        <w:rPr>
          <w:rFonts w:cs="Times New Roman"/>
        </w:rPr>
        <w:t>. 2. vydání. Plzeň: Aleš Čeněk, 2008, s. 212.</w:t>
      </w:r>
    </w:p>
  </w:footnote>
  <w:footnote w:id="81">
    <w:p w:rsidR="007D6FEC" w:rsidRPr="00747F0D" w:rsidRDefault="007D6FEC">
      <w:pPr>
        <w:pStyle w:val="Textpoznpodarou"/>
      </w:pPr>
      <w:r>
        <w:rPr>
          <w:rStyle w:val="Znakapoznpodarou"/>
        </w:rPr>
        <w:footnoteRef/>
      </w:r>
      <w:r>
        <w:t xml:space="preserve"> KONRÁD, Zdeněk. </w:t>
      </w:r>
      <w:r>
        <w:rPr>
          <w:i/>
        </w:rPr>
        <w:t xml:space="preserve">Kriminalistika. </w:t>
      </w:r>
      <w:r>
        <w:t xml:space="preserve">2. vydání. Praha: C. H. </w:t>
      </w:r>
      <w:proofErr w:type="spellStart"/>
      <w:r>
        <w:t>Beck</w:t>
      </w:r>
      <w:proofErr w:type="spellEnd"/>
      <w:r>
        <w:t>, 2004, 405.</w:t>
      </w:r>
    </w:p>
  </w:footnote>
  <w:footnote w:id="82">
    <w:p w:rsidR="007D6FEC" w:rsidRPr="009D5C49" w:rsidRDefault="007D6FEC" w:rsidP="00C20AD8">
      <w:pPr>
        <w:pStyle w:val="Textpoznpodarou"/>
        <w:rPr>
          <w:rFonts w:cs="Times New Roman"/>
        </w:rPr>
      </w:pPr>
      <w:r w:rsidRPr="009D5C49">
        <w:rPr>
          <w:rStyle w:val="Znakapoznpodarou"/>
          <w:rFonts w:cs="Times New Roman"/>
        </w:rPr>
        <w:footnoteRef/>
      </w:r>
      <w:r>
        <w:rPr>
          <w:rFonts w:cs="Times New Roman"/>
        </w:rPr>
        <w:t xml:space="preserve"> PORADA, </w:t>
      </w:r>
      <w:r w:rsidRPr="009D5C49">
        <w:rPr>
          <w:rFonts w:cs="Times New Roman"/>
        </w:rPr>
        <w:t xml:space="preserve">Viktor. </w:t>
      </w:r>
      <w:r w:rsidRPr="009D5C49">
        <w:rPr>
          <w:rFonts w:cs="Times New Roman"/>
          <w:i/>
        </w:rPr>
        <w:t xml:space="preserve">Silniční dopravní nehoda v teorii a praxi. </w:t>
      </w:r>
      <w:r w:rsidRPr="009D5C49">
        <w:rPr>
          <w:rFonts w:cs="Times New Roman"/>
        </w:rPr>
        <w:t>1. vydání. Praha: Linde</w:t>
      </w:r>
      <w:r>
        <w:rPr>
          <w:rFonts w:cs="Times New Roman"/>
        </w:rPr>
        <w:t xml:space="preserve">, 2000, </w:t>
      </w:r>
      <w:r w:rsidRPr="009D5C49">
        <w:rPr>
          <w:rFonts w:cs="Times New Roman"/>
        </w:rPr>
        <w:t>s. 140 - 141.</w:t>
      </w:r>
    </w:p>
  </w:footnote>
  <w:footnote w:id="83">
    <w:p w:rsidR="007D6FEC" w:rsidRPr="009D5C49" w:rsidRDefault="007D6FEC" w:rsidP="009D5C49">
      <w:pPr>
        <w:pStyle w:val="Textpoznpodarou"/>
        <w:jc w:val="both"/>
      </w:pPr>
      <w:r w:rsidRPr="009D5C49">
        <w:rPr>
          <w:rStyle w:val="Znakapoznpodarou"/>
          <w:rFonts w:cs="Times New Roman"/>
        </w:rPr>
        <w:footnoteRef/>
      </w:r>
      <w:r>
        <w:t xml:space="preserve"> </w:t>
      </w:r>
      <w:r w:rsidRPr="009D5C49">
        <w:t xml:space="preserve">Závazný pokyn policejního prezidenta č. 85/2006, kterým se </w:t>
      </w:r>
      <w:r w:rsidRPr="009D5C49">
        <w:rPr>
          <w:bCs/>
        </w:rPr>
        <w:t xml:space="preserve">upravuje postup příslušníků Policie </w:t>
      </w:r>
      <w:r>
        <w:rPr>
          <w:bCs/>
        </w:rPr>
        <w:t xml:space="preserve">ČR </w:t>
      </w:r>
      <w:r>
        <w:rPr>
          <w:bCs/>
        </w:rPr>
        <w:br/>
      </w:r>
      <w:r w:rsidRPr="009D5C49">
        <w:rPr>
          <w:bCs/>
        </w:rPr>
        <w:t>při dohledu na bezpečnost a plynulost silničního provozu</w:t>
      </w:r>
      <w:r w:rsidRPr="009D5C49">
        <w:t xml:space="preserve"> a šetření dopravních nehod</w:t>
      </w:r>
      <w:r>
        <w:t xml:space="preserve"> (čl. 97).</w:t>
      </w:r>
    </w:p>
  </w:footnote>
  <w:footnote w:id="84">
    <w:p w:rsidR="007D6FEC" w:rsidRDefault="007D6FEC" w:rsidP="00B11C77">
      <w:pPr>
        <w:pStyle w:val="Textpoznpodarou"/>
        <w:jc w:val="both"/>
      </w:pPr>
      <w:r>
        <w:rPr>
          <w:rStyle w:val="Znakapoznpodarou"/>
        </w:rPr>
        <w:footnoteRef/>
      </w:r>
      <w:r>
        <w:t xml:space="preserve"> </w:t>
      </w:r>
      <w:r>
        <w:rPr>
          <w:rFonts w:cs="Times New Roman"/>
        </w:rPr>
        <w:t>NĚMEC</w:t>
      </w:r>
      <w:r w:rsidRPr="009D5C49">
        <w:rPr>
          <w:rFonts w:cs="Times New Roman"/>
        </w:rPr>
        <w:t xml:space="preserve">, </w:t>
      </w:r>
      <w:r>
        <w:rPr>
          <w:rFonts w:cs="Times New Roman"/>
        </w:rPr>
        <w:t>Bohuslav</w:t>
      </w:r>
      <w:r w:rsidRPr="009D5C49">
        <w:rPr>
          <w:rFonts w:cs="Times New Roman"/>
        </w:rPr>
        <w:t xml:space="preserve">. </w:t>
      </w:r>
      <w:r>
        <w:rPr>
          <w:rFonts w:cs="Times New Roman"/>
          <w:i/>
        </w:rPr>
        <w:t>Učebnice kriminalistiky</w:t>
      </w:r>
      <w:r w:rsidRPr="009D5C49">
        <w:rPr>
          <w:rFonts w:cs="Times New Roman"/>
          <w:i/>
        </w:rPr>
        <w:t xml:space="preserve">. </w:t>
      </w:r>
      <w:r w:rsidRPr="009D5C49">
        <w:rPr>
          <w:rFonts w:cs="Times New Roman"/>
        </w:rPr>
        <w:t>1. vydání. Praha:</w:t>
      </w:r>
      <w:r>
        <w:rPr>
          <w:rFonts w:cs="Times New Roman"/>
        </w:rPr>
        <w:t xml:space="preserve"> Ministerstvo vnitra České republiky, 1966, </w:t>
      </w:r>
      <w:r>
        <w:rPr>
          <w:rFonts w:cs="Times New Roman"/>
        </w:rPr>
        <w:br/>
        <w:t>s. 65 – 66.</w:t>
      </w:r>
    </w:p>
  </w:footnote>
  <w:footnote w:id="85">
    <w:p w:rsidR="007D6FEC" w:rsidRDefault="007D6FEC" w:rsidP="00B11C77">
      <w:pPr>
        <w:pStyle w:val="Textpoznpodarou"/>
        <w:jc w:val="both"/>
      </w:pPr>
      <w:r>
        <w:rPr>
          <w:rStyle w:val="Znakapoznpodarou"/>
        </w:rPr>
        <w:footnoteRef/>
      </w:r>
      <w:r>
        <w:t xml:space="preserve"> PORADA, Viktor a kol. </w:t>
      </w:r>
      <w:r w:rsidRPr="005C34E5">
        <w:rPr>
          <w:i/>
        </w:rPr>
        <w:t>Kriminalistická metodika vyšetřování</w:t>
      </w:r>
      <w:r>
        <w:t>. 1. vydání. Plzeň: Aleš Čeněk, 2007, s. 134 - 135.</w:t>
      </w:r>
    </w:p>
  </w:footnote>
  <w:footnote w:id="86">
    <w:p w:rsidR="007D6FEC" w:rsidRDefault="007D6FEC" w:rsidP="00B11C77">
      <w:pPr>
        <w:pStyle w:val="Textpoznpodarou"/>
        <w:jc w:val="both"/>
      </w:pPr>
      <w:r>
        <w:rPr>
          <w:rStyle w:val="Znakapoznpodarou"/>
        </w:rPr>
        <w:footnoteRef/>
      </w:r>
      <w:r>
        <w:t xml:space="preserve"> </w:t>
      </w:r>
      <w:r>
        <w:rPr>
          <w:rFonts w:cs="Times New Roman"/>
        </w:rPr>
        <w:t>PJEŠČAK</w:t>
      </w:r>
      <w:r w:rsidRPr="009D5C49">
        <w:rPr>
          <w:rFonts w:cs="Times New Roman"/>
        </w:rPr>
        <w:t xml:space="preserve">, </w:t>
      </w:r>
      <w:r>
        <w:rPr>
          <w:rFonts w:cs="Times New Roman"/>
        </w:rPr>
        <w:t>Jan</w:t>
      </w:r>
      <w:r w:rsidRPr="009D5C49">
        <w:rPr>
          <w:rFonts w:cs="Times New Roman"/>
        </w:rPr>
        <w:t xml:space="preserve">. </w:t>
      </w:r>
      <w:r>
        <w:rPr>
          <w:rFonts w:cs="Times New Roman"/>
          <w:i/>
        </w:rPr>
        <w:t>Metodika vyšetřování jednotlivých druhů trestných činů</w:t>
      </w:r>
      <w:r w:rsidRPr="009D5C49">
        <w:rPr>
          <w:rFonts w:cs="Times New Roman"/>
          <w:i/>
        </w:rPr>
        <w:t xml:space="preserve">. </w:t>
      </w:r>
      <w:r>
        <w:rPr>
          <w:rFonts w:cs="Times New Roman"/>
        </w:rPr>
        <w:t>2</w:t>
      </w:r>
      <w:r w:rsidRPr="009D5C49">
        <w:rPr>
          <w:rFonts w:cs="Times New Roman"/>
        </w:rPr>
        <w:t>. vydání. Praha:</w:t>
      </w:r>
      <w:r>
        <w:rPr>
          <w:rFonts w:cs="Times New Roman"/>
        </w:rPr>
        <w:t xml:space="preserve"> SPN, 1986, </w:t>
      </w:r>
      <w:r>
        <w:rPr>
          <w:rFonts w:cs="Times New Roman"/>
        </w:rPr>
        <w:br/>
        <w:t>s. 172 - 173.</w:t>
      </w:r>
    </w:p>
  </w:footnote>
  <w:footnote w:id="87">
    <w:p w:rsidR="007D6FEC" w:rsidRDefault="007D6FEC" w:rsidP="006951CE">
      <w:pPr>
        <w:pStyle w:val="Textpoznpodarou"/>
      </w:pPr>
      <w:r>
        <w:rPr>
          <w:rStyle w:val="Znakapoznpodarou"/>
        </w:rPr>
        <w:footnoteRef/>
      </w:r>
      <w:r>
        <w:t xml:space="preserve"> </w:t>
      </w:r>
      <w:r>
        <w:rPr>
          <w:rFonts w:cs="Times New Roman"/>
        </w:rPr>
        <w:t xml:space="preserve">NĚMEC: </w:t>
      </w:r>
      <w:r>
        <w:rPr>
          <w:rFonts w:cs="Times New Roman"/>
          <w:i/>
        </w:rPr>
        <w:t>Učebnice kriminalistiky</w:t>
      </w:r>
      <w:r>
        <w:rPr>
          <w:rFonts w:cs="Times New Roman"/>
        </w:rPr>
        <w:t>, s. 110.</w:t>
      </w:r>
    </w:p>
  </w:footnote>
  <w:footnote w:id="88">
    <w:p w:rsidR="007D6FEC" w:rsidRDefault="007D6FEC" w:rsidP="00CE2BC5">
      <w:pPr>
        <w:pStyle w:val="Textpoznpodarou"/>
        <w:jc w:val="both"/>
      </w:pPr>
      <w:r>
        <w:rPr>
          <w:rStyle w:val="Znakapoznpodarou"/>
        </w:rPr>
        <w:footnoteRef/>
      </w:r>
      <w:r>
        <w:t xml:space="preserve"> </w:t>
      </w:r>
      <w:r>
        <w:rPr>
          <w:rFonts w:cs="Times New Roman"/>
        </w:rPr>
        <w:t xml:space="preserve">KONRÁD: </w:t>
      </w:r>
      <w:r w:rsidRPr="00D169E5">
        <w:rPr>
          <w:rFonts w:cs="Times New Roman"/>
          <w:i/>
        </w:rPr>
        <w:t>Metodika vyšetřování j</w:t>
      </w:r>
      <w:r>
        <w:rPr>
          <w:rFonts w:cs="Times New Roman"/>
          <w:i/>
        </w:rPr>
        <w:t xml:space="preserve">ednotlivých </w:t>
      </w:r>
      <w:proofErr w:type="gramStart"/>
      <w:r>
        <w:rPr>
          <w:rFonts w:cs="Times New Roman"/>
          <w:i/>
        </w:rPr>
        <w:t>druhů...</w:t>
      </w:r>
      <w:r>
        <w:rPr>
          <w:rFonts w:cs="Times New Roman"/>
        </w:rPr>
        <w:t>., s.</w:t>
      </w:r>
      <w:proofErr w:type="gramEnd"/>
      <w:r>
        <w:rPr>
          <w:rFonts w:cs="Times New Roman"/>
        </w:rPr>
        <w:t xml:space="preserve"> 133</w:t>
      </w:r>
      <w:r w:rsidRPr="00D169E5">
        <w:rPr>
          <w:rFonts w:cs="Times New Roman"/>
        </w:rPr>
        <w:t>.</w:t>
      </w:r>
    </w:p>
  </w:footnote>
  <w:footnote w:id="89">
    <w:p w:rsidR="007D6FEC" w:rsidRPr="00E16DB7" w:rsidRDefault="007D6FEC" w:rsidP="00CE2BC5">
      <w:pPr>
        <w:pStyle w:val="Textpoznpodarou"/>
        <w:jc w:val="both"/>
        <w:rPr>
          <w:bCs/>
        </w:rPr>
      </w:pPr>
      <w:r>
        <w:rPr>
          <w:rStyle w:val="Znakapoznpodarou"/>
        </w:rPr>
        <w:footnoteRef/>
      </w:r>
      <w:r>
        <w:t xml:space="preserve"> </w:t>
      </w:r>
      <w:r w:rsidRPr="00E16DB7">
        <w:rPr>
          <w:bCs/>
        </w:rPr>
        <w:t>K prohlídce a pitvě mrtvoly musejí být přibráni dva znalci z odvětví soudního lékařství, resp.</w:t>
      </w:r>
      <w:r>
        <w:rPr>
          <w:bCs/>
        </w:rPr>
        <w:t xml:space="preserve"> </w:t>
      </w:r>
      <w:r w:rsidRPr="00E16DB7">
        <w:rPr>
          <w:bCs/>
        </w:rPr>
        <w:t>výjimečně jeden znalec z odvětví patologické anatomie.</w:t>
      </w:r>
    </w:p>
  </w:footnote>
  <w:footnote w:id="90">
    <w:p w:rsidR="007D6FEC" w:rsidRPr="009E0E0C" w:rsidRDefault="007D6FEC" w:rsidP="0085646A">
      <w:pPr>
        <w:pStyle w:val="Textpoznpodarou"/>
        <w:jc w:val="both"/>
      </w:pPr>
      <w:r>
        <w:rPr>
          <w:rStyle w:val="Znakapoznpodarou"/>
        </w:rPr>
        <w:footnoteRef/>
      </w:r>
      <w:r>
        <w:t xml:space="preserve"> CHMELÍK, Jan. </w:t>
      </w:r>
      <w:r>
        <w:rPr>
          <w:i/>
        </w:rPr>
        <w:t xml:space="preserve">Vyšetřování silničních dopravních nehod. </w:t>
      </w:r>
      <w:r>
        <w:t xml:space="preserve">1. vydání. Praha: Ministerstvo vnitra ČR, 1998, </w:t>
      </w:r>
      <w:r>
        <w:br/>
        <w:t>s. 45.</w:t>
      </w:r>
    </w:p>
  </w:footnote>
  <w:footnote w:id="91">
    <w:p w:rsidR="007D6FEC" w:rsidRDefault="007D6FEC" w:rsidP="00893DDE">
      <w:pPr>
        <w:pStyle w:val="Textpoznpodarou"/>
        <w:jc w:val="both"/>
      </w:pPr>
      <w:r>
        <w:rPr>
          <w:rStyle w:val="Znakapoznpodarou"/>
        </w:rPr>
        <w:footnoteRef/>
      </w:r>
      <w:r>
        <w:t xml:space="preserve"> I když toto ustanovení vypadá jako kogentní a případná výzva policisty k podrobení se lékařskému vyšetření by taky mohla být protiprávní, Nejvyšší správní soud zastal názor, že i v případě provedení dechové zkoušky certifikovaným přístrojem je řidič povinen podrobit se lékařskému vyšetření, pokud je k tomu vyzván (více viz </w:t>
      </w:r>
      <w:r w:rsidRPr="00B90E1F">
        <w:t>Rozsudek Nejvyšš</w:t>
      </w:r>
      <w:r>
        <w:t xml:space="preserve">ího správního soudu ze dne 16. prosince 2009, </w:t>
      </w:r>
      <w:proofErr w:type="spellStart"/>
      <w:r>
        <w:t>sp</w:t>
      </w:r>
      <w:proofErr w:type="spellEnd"/>
      <w:r>
        <w:t xml:space="preserve">. zn. </w:t>
      </w:r>
      <w:r w:rsidRPr="00B90E1F">
        <w:t>6 As 40/2009-131</w:t>
      </w:r>
      <w:r>
        <w:t>).</w:t>
      </w:r>
    </w:p>
  </w:footnote>
  <w:footnote w:id="92">
    <w:p w:rsidR="007D6FEC" w:rsidRDefault="007D6FEC" w:rsidP="00E9073B">
      <w:pPr>
        <w:pStyle w:val="Textpoznpodarou"/>
        <w:jc w:val="both"/>
      </w:pPr>
      <w:r>
        <w:rPr>
          <w:rStyle w:val="Znakapoznpodarou"/>
        </w:rPr>
        <w:footnoteRef/>
      </w:r>
      <w:r>
        <w:t xml:space="preserve"> Podmínkami pro takový řádný postup jsou: </w:t>
      </w:r>
      <w:r w:rsidRPr="006807B0">
        <w:t>splně</w:t>
      </w:r>
      <w:r>
        <w:t xml:space="preserve">ní předpokladů, </w:t>
      </w:r>
      <w:r w:rsidRPr="006807B0">
        <w:t>vyplývající</w:t>
      </w:r>
      <w:r>
        <w:t xml:space="preserve">ch z manuálu výrobce </w:t>
      </w:r>
      <w:r w:rsidRPr="006807B0">
        <w:t>příslušného dechové</w:t>
      </w:r>
      <w:r>
        <w:t xml:space="preserve">ho analyzátoru a dodržení </w:t>
      </w:r>
      <w:r w:rsidRPr="006807B0">
        <w:t>termínů pro ověřování přístroje</w:t>
      </w:r>
      <w:r>
        <w:t xml:space="preserve"> (1 rok). V mnohých případech je samotným výrobcem vyžadováno opětovné provedení zkoušky a nebude-li tato podmínka splněna, výsledek zkoušky by zjevně neobstál jako důkazní materiál – stejně tak není splněn řádný postup, odmítne-li osoba provedení dechové zkoušky. </w:t>
      </w:r>
      <w:r w:rsidRPr="00E9073B">
        <w:t>I v případech, kdy výrobce př</w:t>
      </w:r>
      <w:r>
        <w:t xml:space="preserve">ístroje takovou </w:t>
      </w:r>
      <w:r w:rsidRPr="00E9073B">
        <w:t xml:space="preserve">podmínku nestanovil, </w:t>
      </w:r>
      <w:r>
        <w:t>může být dechová zkouška provedena opětovně, zejm. tvrdí-li kontrolovaná osoby, že užila</w:t>
      </w:r>
      <w:r w:rsidRPr="00E9073B">
        <w:t xml:space="preserve"> léčebných č</w:t>
      </w:r>
      <w:r>
        <w:t xml:space="preserve">i </w:t>
      </w:r>
      <w:r w:rsidRPr="00E9073B">
        <w:t xml:space="preserve">hygienických prostředků </w:t>
      </w:r>
      <w:r>
        <w:t>a některých potravin s obsahem.</w:t>
      </w:r>
    </w:p>
  </w:footnote>
  <w:footnote w:id="93">
    <w:p w:rsidR="007D6FEC" w:rsidRPr="004E2784" w:rsidRDefault="007D6FEC" w:rsidP="004E2784">
      <w:pPr>
        <w:pStyle w:val="Textpoznpodarou"/>
        <w:jc w:val="both"/>
        <w:rPr>
          <w:b/>
          <w:bCs/>
          <w:i/>
          <w:iCs/>
        </w:rPr>
      </w:pPr>
      <w:r>
        <w:rPr>
          <w:rStyle w:val="Znakapoznpodarou"/>
        </w:rPr>
        <w:footnoteRef/>
      </w:r>
      <w:r>
        <w:t xml:space="preserve">  Konkrétní kroky policistů jsou stanoveny v </w:t>
      </w:r>
      <w:r w:rsidRPr="00CB6A2D">
        <w:t>Postup</w:t>
      </w:r>
      <w:r>
        <w:t>u policistů při použ</w:t>
      </w:r>
      <w:r w:rsidRPr="00CB6A2D">
        <w:t xml:space="preserve">ívání analyzátoru alkoholu v dechu </w:t>
      </w:r>
      <w:r>
        <w:br/>
        <w:t>ze dne 17. dubna 2</w:t>
      </w:r>
      <w:r w:rsidRPr="00CB6A2D">
        <w:t>009 p</w:t>
      </w:r>
      <w:r>
        <w:t xml:space="preserve">od </w:t>
      </w:r>
      <w:proofErr w:type="spellStart"/>
      <w:proofErr w:type="gramStart"/>
      <w:r>
        <w:t>č.j</w:t>
      </w:r>
      <w:proofErr w:type="spellEnd"/>
      <w:r>
        <w:t>.</w:t>
      </w:r>
      <w:proofErr w:type="gramEnd"/>
      <w:r>
        <w:t xml:space="preserve"> PPR-3880-1/ČJ-2009-99UD, který byl vypracován na základě metodiky Českého metrologického ústavu uvedené pod </w:t>
      </w:r>
      <w:r w:rsidRPr="004E2784">
        <w:t xml:space="preserve">názvem </w:t>
      </w:r>
      <w:r w:rsidRPr="004E2784">
        <w:rPr>
          <w:bCs/>
          <w:iCs/>
        </w:rPr>
        <w:t>„Pracovní postup č. 114-MP-C008-08 Metodika měření alkoholu v dechu pro analyzátory alkoholu v dechu“</w:t>
      </w:r>
      <w:r w:rsidRPr="004E2784">
        <w:t>.</w:t>
      </w:r>
    </w:p>
  </w:footnote>
  <w:footnote w:id="94">
    <w:p w:rsidR="007D6FEC" w:rsidRPr="002C108E" w:rsidRDefault="007D6FEC" w:rsidP="006E5FF6">
      <w:pPr>
        <w:pStyle w:val="Textpoznpodarou"/>
        <w:jc w:val="both"/>
        <w:rPr>
          <w:bCs/>
          <w:i/>
        </w:rPr>
      </w:pPr>
      <w:r>
        <w:rPr>
          <w:rStyle w:val="Znakapoznpodarou"/>
        </w:rPr>
        <w:footnoteRef/>
      </w:r>
      <w:r>
        <w:t xml:space="preserve"> KAMPAS</w:t>
      </w:r>
      <w:r w:rsidRPr="00C636E9">
        <w:t xml:space="preserve">, </w:t>
      </w:r>
      <w:r>
        <w:t xml:space="preserve">Karel. </w:t>
      </w:r>
      <w:r w:rsidRPr="00F5715A">
        <w:rPr>
          <w:bCs/>
          <w:i/>
        </w:rPr>
        <w:t>Právní aspekty řízení motorových vozidel po</w:t>
      </w:r>
      <w:r>
        <w:rPr>
          <w:bCs/>
          <w:i/>
        </w:rPr>
        <w:t xml:space="preserve">d vlivem alkoholických nápojů a jiných </w:t>
      </w:r>
      <w:r w:rsidRPr="00F5715A">
        <w:rPr>
          <w:bCs/>
          <w:i/>
        </w:rPr>
        <w:t>návykových látek</w:t>
      </w:r>
      <w:r w:rsidRPr="00F5715A">
        <w:rPr>
          <w:bCs/>
        </w:rPr>
        <w:t>.</w:t>
      </w:r>
      <w:r>
        <w:rPr>
          <w:b/>
          <w:bCs/>
        </w:rPr>
        <w:t xml:space="preserve"> </w:t>
      </w:r>
      <w:r>
        <w:t>[</w:t>
      </w:r>
      <w:proofErr w:type="gramStart"/>
      <w:r>
        <w:t>s.l.</w:t>
      </w:r>
      <w:proofErr w:type="gramEnd"/>
      <w:r>
        <w:t>], 2010. 57</w:t>
      </w:r>
      <w:r w:rsidRPr="00C636E9">
        <w:t xml:space="preserve"> s. </w:t>
      </w:r>
      <w:r>
        <w:t>Bakalářská</w:t>
      </w:r>
      <w:r w:rsidRPr="00C636E9">
        <w:t xml:space="preserve"> práce. Masarykova univerzita, Právnická fakulta.</w:t>
      </w:r>
      <w:r>
        <w:rPr>
          <w:bCs/>
          <w:i/>
        </w:rPr>
        <w:t xml:space="preserve"> </w:t>
      </w:r>
    </w:p>
  </w:footnote>
  <w:footnote w:id="95">
    <w:p w:rsidR="007D6FEC" w:rsidRPr="006E5FF6" w:rsidRDefault="007D6FEC" w:rsidP="006E5FF6">
      <w:pPr>
        <w:pStyle w:val="Textpoznpodarou"/>
        <w:jc w:val="both"/>
        <w:rPr>
          <w:bCs/>
        </w:rPr>
      </w:pPr>
      <w:r w:rsidRPr="006E5FF6">
        <w:rPr>
          <w:rStyle w:val="Znakapoznpodarou"/>
        </w:rPr>
        <w:footnoteRef/>
      </w:r>
      <w:r w:rsidRPr="006E5FF6">
        <w:t xml:space="preserve"> </w:t>
      </w:r>
      <w:r>
        <w:t xml:space="preserve">Viz </w:t>
      </w:r>
      <w:r w:rsidRPr="006951CE">
        <w:rPr>
          <w:bCs/>
        </w:rPr>
        <w:t xml:space="preserve">Metodika Ministerstva dopravy ČR </w:t>
      </w:r>
      <w:r w:rsidRPr="006951CE">
        <w:t>k usměrnění některých správních činností obecních úřadů obcí</w:t>
      </w:r>
      <w:r w:rsidRPr="006951CE">
        <w:rPr>
          <w:bCs/>
        </w:rPr>
        <w:t xml:space="preserve"> </w:t>
      </w:r>
      <w:r w:rsidRPr="006951CE">
        <w:rPr>
          <w:bCs/>
        </w:rPr>
        <w:br/>
      </w:r>
      <w:r w:rsidRPr="006951CE">
        <w:t>s rozšířenou působností a krajských úřadů v souvislosti s</w:t>
      </w:r>
      <w:r w:rsidRPr="006951CE">
        <w:rPr>
          <w:bCs/>
        </w:rPr>
        <w:t xml:space="preserve"> </w:t>
      </w:r>
      <w:r w:rsidRPr="006951CE">
        <w:t>novelizací zákonů č. 361/2000 Sb. a č. 379/2005 Sb.</w:t>
      </w:r>
      <w:r w:rsidRPr="006951CE">
        <w:rPr>
          <w:bCs/>
        </w:rPr>
        <w:t xml:space="preserve"> </w:t>
      </w:r>
      <w:r w:rsidRPr="006951CE">
        <w:t xml:space="preserve">zákonem č. 274/2008 Sb., </w:t>
      </w:r>
      <w:proofErr w:type="spellStart"/>
      <w:proofErr w:type="gramStart"/>
      <w:r w:rsidRPr="006951CE">
        <w:t>č.j</w:t>
      </w:r>
      <w:proofErr w:type="spellEnd"/>
      <w:r w:rsidRPr="006951CE">
        <w:t>.</w:t>
      </w:r>
      <w:proofErr w:type="gramEnd"/>
      <w:r w:rsidRPr="006951CE">
        <w:t xml:space="preserve"> </w:t>
      </w:r>
      <w:r w:rsidRPr="006951CE">
        <w:rPr>
          <w:bCs/>
        </w:rPr>
        <w:t>285/2009-160-OST.</w:t>
      </w:r>
    </w:p>
  </w:footnote>
  <w:footnote w:id="96">
    <w:p w:rsidR="007D6FEC" w:rsidRDefault="007D6FEC">
      <w:pPr>
        <w:pStyle w:val="Textpoznpodarou"/>
      </w:pPr>
      <w:r>
        <w:rPr>
          <w:rStyle w:val="Znakapoznpodarou"/>
        </w:rPr>
        <w:footnoteRef/>
      </w:r>
      <w:r>
        <w:t xml:space="preserve"> Hodnoty se vztahují k promilím alkoholu v krvi.</w:t>
      </w:r>
    </w:p>
  </w:footnote>
  <w:footnote w:id="97">
    <w:p w:rsidR="007D6FEC" w:rsidRDefault="007D6FEC" w:rsidP="002C108E">
      <w:pPr>
        <w:pStyle w:val="Textpoznpodarou"/>
        <w:jc w:val="both"/>
      </w:pPr>
      <w:r>
        <w:rPr>
          <w:rStyle w:val="Znakapoznpodarou"/>
        </w:rPr>
        <w:footnoteRef/>
      </w:r>
      <w:r>
        <w:t xml:space="preserve"> Tato možnost je dána dle § 67 odst. 4 zákona č. 273/2008 Sb., o Policii ČR, zákon č. 553/1991 Sb., o obecní policii, však tuto možnost nepředpokládá. </w:t>
      </w:r>
    </w:p>
  </w:footnote>
  <w:footnote w:id="98">
    <w:p w:rsidR="007D6FEC" w:rsidRDefault="007D6FEC" w:rsidP="002C108E">
      <w:pPr>
        <w:pStyle w:val="Textpoznpodarou"/>
        <w:jc w:val="both"/>
      </w:pPr>
      <w:r>
        <w:rPr>
          <w:rStyle w:val="Znakapoznpodarou"/>
        </w:rPr>
        <w:footnoteRef/>
      </w:r>
      <w:r>
        <w:t xml:space="preserve"> </w:t>
      </w:r>
      <w:r w:rsidRPr="00B737D5">
        <w:t xml:space="preserve">Odběr </w:t>
      </w:r>
      <w:r>
        <w:t xml:space="preserve">krve </w:t>
      </w:r>
      <w:r w:rsidRPr="00B737D5">
        <w:t>z</w:t>
      </w:r>
      <w:r>
        <w:t> </w:t>
      </w:r>
      <w:r w:rsidRPr="00B737D5">
        <w:t>mrtvoly</w:t>
      </w:r>
      <w:r>
        <w:t xml:space="preserve"> lze provést pouze v rámci pitvy. Krev se v těchto </w:t>
      </w:r>
      <w:r w:rsidRPr="00B737D5">
        <w:t>případech od</w:t>
      </w:r>
      <w:r>
        <w:t xml:space="preserve">ebírá </w:t>
      </w:r>
      <w:r w:rsidRPr="00B737D5">
        <w:t xml:space="preserve">zásadně ze žil stehenních nebo pažních, </w:t>
      </w:r>
      <w:proofErr w:type="spellStart"/>
      <w:r w:rsidRPr="00B737D5">
        <w:t>event</w:t>
      </w:r>
      <w:proofErr w:type="spellEnd"/>
      <w:r>
        <w:t xml:space="preserve">. ze splavů tvrdé pleny mozkové. Nesmí se </w:t>
      </w:r>
      <w:r w:rsidRPr="00B737D5">
        <w:t>odebírat krev z cév v okolí žaludku, ani krev vytékající z tělních otvorů (např</w:t>
      </w:r>
      <w:r>
        <w:t xml:space="preserve">. úst, nosu, zvukovodů), </w:t>
      </w:r>
      <w:r w:rsidRPr="00B737D5">
        <w:t>není vhodné odebírat krev ze srdce.</w:t>
      </w:r>
    </w:p>
  </w:footnote>
  <w:footnote w:id="99">
    <w:p w:rsidR="007D6FEC" w:rsidRDefault="007D6FEC" w:rsidP="002C108E">
      <w:pPr>
        <w:pStyle w:val="Textpoznpodarou"/>
        <w:jc w:val="both"/>
      </w:pPr>
      <w:r>
        <w:rPr>
          <w:rStyle w:val="Znakapoznpodarou"/>
        </w:rPr>
        <w:footnoteRef/>
      </w:r>
      <w:r>
        <w:t xml:space="preserve"> Metoda je založena na principu rozdělení jednotlivých těkavých látek z krve.</w:t>
      </w:r>
    </w:p>
  </w:footnote>
  <w:footnote w:id="100">
    <w:p w:rsidR="007D6FEC" w:rsidRPr="00EF1A12" w:rsidRDefault="007D6FEC" w:rsidP="00EF1A12">
      <w:pPr>
        <w:pStyle w:val="Textpoznpodarou"/>
        <w:jc w:val="both"/>
      </w:pPr>
      <w:r>
        <w:rPr>
          <w:rStyle w:val="Znakapoznpodarou"/>
        </w:rPr>
        <w:footnoteRef/>
      </w:r>
      <w:r>
        <w:t xml:space="preserve"> Tento postup, včetně dalších detailů, je stanoven v Metodickém pokynu Ministerstva zdravotnictví ČR </w:t>
      </w:r>
      <w:r>
        <w:br/>
        <w:t xml:space="preserve">pro postup při laboratorním stanovení alkoholu (etylalkoholu) v krvi č. ZD 10/2006 publikovaném </w:t>
      </w:r>
      <w:r>
        <w:br/>
        <w:t xml:space="preserve">ve Věstníku Ministerstva zdravotnictví č. 7/2006. </w:t>
      </w:r>
    </w:p>
  </w:footnote>
  <w:footnote w:id="101">
    <w:p w:rsidR="007D6FEC" w:rsidRDefault="007D6FEC" w:rsidP="00406B0B">
      <w:pPr>
        <w:pStyle w:val="Textpoznpodarou"/>
        <w:jc w:val="both"/>
      </w:pPr>
      <w:r>
        <w:rPr>
          <w:rStyle w:val="Znakapoznpodarou"/>
        </w:rPr>
        <w:footnoteRef/>
      </w:r>
      <w:r>
        <w:t xml:space="preserve"> § 16 odst. 3 tabákového zákona.</w:t>
      </w:r>
    </w:p>
  </w:footnote>
  <w:footnote w:id="102">
    <w:p w:rsidR="007D6FEC" w:rsidRDefault="007D6FEC" w:rsidP="00406B0B">
      <w:pPr>
        <w:pStyle w:val="Textpoznpodarou"/>
        <w:jc w:val="both"/>
      </w:pPr>
      <w:r>
        <w:rPr>
          <w:rStyle w:val="Znakapoznpodarou"/>
        </w:rPr>
        <w:footnoteRef/>
      </w:r>
      <w:r>
        <w:t xml:space="preserve"> </w:t>
      </w:r>
      <w:r w:rsidRPr="00254860">
        <w:t xml:space="preserve">KAMPAS, Karel. </w:t>
      </w:r>
      <w:r w:rsidRPr="00254860">
        <w:rPr>
          <w:bCs/>
          <w:i/>
        </w:rPr>
        <w:t>Právní aspekty řízení motorových vozidel pod vlivem alkoholických nápojů a jiných návykových látek</w:t>
      </w:r>
      <w:r w:rsidRPr="00254860">
        <w:rPr>
          <w:bCs/>
        </w:rPr>
        <w:t>.</w:t>
      </w:r>
      <w:r w:rsidRPr="00254860">
        <w:rPr>
          <w:b/>
          <w:bCs/>
        </w:rPr>
        <w:t xml:space="preserve"> </w:t>
      </w:r>
      <w:r w:rsidRPr="00254860">
        <w:t>[</w:t>
      </w:r>
      <w:proofErr w:type="gramStart"/>
      <w:r w:rsidRPr="00254860">
        <w:t>s.l.</w:t>
      </w:r>
      <w:proofErr w:type="gramEnd"/>
      <w:r w:rsidRPr="00254860">
        <w:t>], 2010. 57 s. Bakalářská práce. Masarykova univerzita, Právnická fakulta.</w:t>
      </w:r>
    </w:p>
  </w:footnote>
  <w:footnote w:id="103">
    <w:p w:rsidR="007D6FEC" w:rsidRPr="00406B0B" w:rsidRDefault="007D6FEC" w:rsidP="0023768B">
      <w:pPr>
        <w:pStyle w:val="Textpoznpodarou"/>
        <w:jc w:val="both"/>
        <w:rPr>
          <w:bCs/>
        </w:rPr>
      </w:pPr>
      <w:r>
        <w:rPr>
          <w:rStyle w:val="Znakapoznpodarou"/>
        </w:rPr>
        <w:footnoteRef/>
      </w:r>
      <w:r>
        <w:t xml:space="preserve"> DVOŘÁK, Miroslav. </w:t>
      </w:r>
      <w:r w:rsidRPr="00406B0B">
        <w:rPr>
          <w:bCs/>
          <w:i/>
        </w:rPr>
        <w:t>Lékařské vyšetření při ovlivnění alkoholem pro Policii ČR - oficiální protokol</w:t>
      </w:r>
      <w:r>
        <w:rPr>
          <w:bCs/>
          <w:i/>
        </w:rPr>
        <w:t xml:space="preserve"> </w:t>
      </w:r>
      <w:r w:rsidRPr="00406B0B">
        <w:rPr>
          <w:bCs/>
        </w:rPr>
        <w:t>[online].</w:t>
      </w:r>
      <w:r>
        <w:rPr>
          <w:bCs/>
        </w:rPr>
        <w:t xml:space="preserve"> cls.cz, 2002 [cit. 20</w:t>
      </w:r>
      <w:r w:rsidRPr="00406B0B">
        <w:rPr>
          <w:bCs/>
        </w:rPr>
        <w:t xml:space="preserve">. </w:t>
      </w:r>
      <w:r>
        <w:rPr>
          <w:bCs/>
        </w:rPr>
        <w:t>února 2011</w:t>
      </w:r>
      <w:r w:rsidRPr="00406B0B">
        <w:rPr>
          <w:bCs/>
        </w:rPr>
        <w:t>]. Dostupné na &lt;http://www.cls.cz/seznam-doporucenych-postupu&gt;.</w:t>
      </w:r>
    </w:p>
  </w:footnote>
  <w:footnote w:id="104">
    <w:p w:rsidR="007D6FEC" w:rsidRDefault="007D6FEC">
      <w:pPr>
        <w:pStyle w:val="Textpoznpodarou"/>
      </w:pPr>
      <w:r>
        <w:rPr>
          <w:rStyle w:val="Znakapoznpodarou"/>
        </w:rPr>
        <w:footnoteRef/>
      </w:r>
      <w:r>
        <w:t xml:space="preserve"> </w:t>
      </w:r>
      <w:r w:rsidRPr="0023768B">
        <w:t xml:space="preserve">Usnesení Nejvyššího soudu ze dne 12. </w:t>
      </w:r>
      <w:r>
        <w:t>května</w:t>
      </w:r>
      <w:r w:rsidRPr="0023768B">
        <w:t xml:space="preserve"> 2010, sp. zn. </w:t>
      </w:r>
      <w:r>
        <w:rPr>
          <w:bCs/>
        </w:rPr>
        <w:t>8 Tdo 449</w:t>
      </w:r>
      <w:r w:rsidRPr="0023768B">
        <w:rPr>
          <w:bCs/>
        </w:rPr>
        <w:t>/2010.</w:t>
      </w:r>
    </w:p>
  </w:footnote>
  <w:footnote w:id="105">
    <w:p w:rsidR="007D6FEC" w:rsidRPr="0040082F" w:rsidRDefault="007D6FEC" w:rsidP="00B7189D">
      <w:pPr>
        <w:pStyle w:val="Textpoznpodarou"/>
        <w:jc w:val="both"/>
        <w:rPr>
          <w:bCs/>
        </w:rPr>
      </w:pPr>
      <w:r>
        <w:rPr>
          <w:rStyle w:val="Znakapoznpodarou"/>
        </w:rPr>
        <w:footnoteRef/>
      </w:r>
      <w:r>
        <w:t xml:space="preserve"> Pan docent Konrád považuje tato vysvětlení za zvláštní druh výpovědi, nikoli výslechu. Samotný úkon „požadování potřebných vysvětlení“ pokládá za běžný druh výslechu, kdy kriteriem dělení je stádium trestního řízení a procesní postavení vyslýchané osoby. (více viz KONRÁD, Zdeněk. </w:t>
      </w:r>
      <w:r w:rsidRPr="0040082F">
        <w:rPr>
          <w:bCs/>
        </w:rPr>
        <w:t>Vysvětlení - zvláštní druh výslechu?</w:t>
      </w:r>
      <w:r>
        <w:rPr>
          <w:bCs/>
        </w:rPr>
        <w:t xml:space="preserve"> </w:t>
      </w:r>
      <w:r>
        <w:rPr>
          <w:bCs/>
          <w:i/>
        </w:rPr>
        <w:t>Kriminalistika</w:t>
      </w:r>
      <w:r>
        <w:rPr>
          <w:bCs/>
        </w:rPr>
        <w:t xml:space="preserve">, 1999, </w:t>
      </w:r>
      <w:proofErr w:type="spellStart"/>
      <w:r>
        <w:rPr>
          <w:bCs/>
        </w:rPr>
        <w:t>roč</w:t>
      </w:r>
      <w:proofErr w:type="spellEnd"/>
      <w:r>
        <w:rPr>
          <w:bCs/>
        </w:rPr>
        <w:t>. 32</w:t>
      </w:r>
      <w:r>
        <w:t>, č. 4, s. 49.)</w:t>
      </w:r>
    </w:p>
  </w:footnote>
  <w:footnote w:id="106">
    <w:p w:rsidR="007D6FEC" w:rsidRDefault="007D6FEC" w:rsidP="00F231DE">
      <w:pPr>
        <w:pStyle w:val="Textpoznpodarou"/>
      </w:pPr>
      <w:r>
        <w:rPr>
          <w:rStyle w:val="Znakapoznpodarou"/>
        </w:rPr>
        <w:footnoteRef/>
      </w:r>
      <w:r>
        <w:t xml:space="preserve"> </w:t>
      </w:r>
      <w:r w:rsidRPr="003A170A">
        <w:t>PJEŠČA</w:t>
      </w:r>
      <w:r>
        <w:t xml:space="preserve">K: </w:t>
      </w:r>
      <w:r w:rsidRPr="003A170A">
        <w:rPr>
          <w:i/>
        </w:rPr>
        <w:t>Metodika</w:t>
      </w:r>
      <w:r>
        <w:rPr>
          <w:i/>
        </w:rPr>
        <w:t xml:space="preserve"> vyšetřování jednotlivých </w:t>
      </w:r>
      <w:proofErr w:type="gramStart"/>
      <w:r>
        <w:rPr>
          <w:i/>
        </w:rPr>
        <w:t>druhů...,</w:t>
      </w:r>
      <w:r>
        <w:t xml:space="preserve"> s.</w:t>
      </w:r>
      <w:proofErr w:type="gramEnd"/>
      <w:r>
        <w:t xml:space="preserve"> 175.</w:t>
      </w:r>
    </w:p>
  </w:footnote>
  <w:footnote w:id="107">
    <w:p w:rsidR="007D6FEC" w:rsidRPr="00C05255" w:rsidRDefault="007D6FEC" w:rsidP="00944F0F">
      <w:pPr>
        <w:pStyle w:val="Textpoznpodarou"/>
        <w:jc w:val="both"/>
      </w:pPr>
      <w:r>
        <w:rPr>
          <w:rStyle w:val="Znakapoznpodarou"/>
        </w:rPr>
        <w:footnoteRef/>
      </w:r>
      <w:r>
        <w:t xml:space="preserve"> VAJDA, Ludovít. </w:t>
      </w:r>
      <w:r>
        <w:rPr>
          <w:i/>
        </w:rPr>
        <w:t xml:space="preserve">Teoretické problémy počáteční etapy objasňování silničních dopravních nehod. </w:t>
      </w:r>
      <w:r>
        <w:t>1. vydání. Praha: Vysoká škola SNB, 1981, s. 137.</w:t>
      </w:r>
    </w:p>
  </w:footnote>
  <w:footnote w:id="108">
    <w:p w:rsidR="007D6FEC" w:rsidRDefault="007D6FEC" w:rsidP="00944F0F">
      <w:pPr>
        <w:pStyle w:val="Textpoznpodarou"/>
        <w:jc w:val="both"/>
      </w:pPr>
      <w:r>
        <w:rPr>
          <w:rStyle w:val="Znakapoznpodarou"/>
        </w:rPr>
        <w:footnoteRef/>
      </w:r>
      <w:r>
        <w:t xml:space="preserve"> PORADA: </w:t>
      </w:r>
      <w:r w:rsidRPr="00944F0F">
        <w:rPr>
          <w:i/>
        </w:rPr>
        <w:t>Krim</w:t>
      </w:r>
      <w:r>
        <w:rPr>
          <w:i/>
        </w:rPr>
        <w:t xml:space="preserve">inalistická </w:t>
      </w:r>
      <w:proofErr w:type="gramStart"/>
      <w:r>
        <w:rPr>
          <w:i/>
        </w:rPr>
        <w:t xml:space="preserve">metodika..., </w:t>
      </w:r>
      <w:r w:rsidRPr="00944F0F">
        <w:t>s.</w:t>
      </w:r>
      <w:proofErr w:type="gramEnd"/>
      <w:r w:rsidRPr="00944F0F">
        <w:t xml:space="preserve"> </w:t>
      </w:r>
      <w:r>
        <w:t>174.</w:t>
      </w:r>
    </w:p>
  </w:footnote>
  <w:footnote w:id="109">
    <w:p w:rsidR="007D6FEC" w:rsidRDefault="007D6FEC">
      <w:pPr>
        <w:pStyle w:val="Textpoznpodarou"/>
      </w:pPr>
      <w:r>
        <w:rPr>
          <w:rStyle w:val="Znakapoznpodarou"/>
        </w:rPr>
        <w:footnoteRef/>
      </w:r>
      <w:r>
        <w:t xml:space="preserve"> § 158 odst. 5 TŘ</w:t>
      </w:r>
    </w:p>
  </w:footnote>
  <w:footnote w:id="110">
    <w:p w:rsidR="007D6FEC" w:rsidRDefault="007D6FEC">
      <w:pPr>
        <w:pStyle w:val="Textpoznpodarou"/>
      </w:pPr>
      <w:r>
        <w:rPr>
          <w:rStyle w:val="Znakapoznpodarou"/>
        </w:rPr>
        <w:footnoteRef/>
      </w:r>
      <w:r>
        <w:t xml:space="preserve"> CHMELÍK: </w:t>
      </w:r>
      <w:r>
        <w:rPr>
          <w:i/>
        </w:rPr>
        <w:t xml:space="preserve">Vyšetřování </w:t>
      </w:r>
      <w:proofErr w:type="gramStart"/>
      <w:r>
        <w:rPr>
          <w:i/>
        </w:rPr>
        <w:t xml:space="preserve">silničních...., </w:t>
      </w:r>
      <w:r>
        <w:t>s.</w:t>
      </w:r>
      <w:proofErr w:type="gramEnd"/>
      <w:r>
        <w:t xml:space="preserve"> 77.</w:t>
      </w:r>
    </w:p>
  </w:footnote>
  <w:footnote w:id="111">
    <w:p w:rsidR="007D6FEC" w:rsidRDefault="007D6FEC">
      <w:pPr>
        <w:pStyle w:val="Textpoznpodarou"/>
      </w:pPr>
      <w:r>
        <w:rPr>
          <w:rStyle w:val="Znakapoznpodarou"/>
        </w:rPr>
        <w:footnoteRef/>
      </w:r>
      <w:r>
        <w:t xml:space="preserve"> Ledaže by nemožnost zajistit její přítomnost při experimentu zmařila jeho provedení.</w:t>
      </w:r>
    </w:p>
  </w:footnote>
  <w:footnote w:id="112">
    <w:p w:rsidR="007D6FEC" w:rsidRPr="009D6F6F" w:rsidRDefault="007D6FEC" w:rsidP="009D6F6F">
      <w:pPr>
        <w:pStyle w:val="Textpoznpodarou"/>
        <w:jc w:val="both"/>
        <w:rPr>
          <w:bCs/>
        </w:rPr>
      </w:pPr>
      <w:r>
        <w:rPr>
          <w:rStyle w:val="Znakapoznpodarou"/>
        </w:rPr>
        <w:footnoteRef/>
      </w:r>
      <w:r>
        <w:t xml:space="preserve"> ALBERTOVÁ, Iva. </w:t>
      </w:r>
      <w:r w:rsidRPr="00C161CF">
        <w:rPr>
          <w:i/>
        </w:rPr>
        <w:t>Metodika vyšetřování vražd</w:t>
      </w:r>
      <w:r w:rsidRPr="00C161CF">
        <w:rPr>
          <w:bCs/>
        </w:rPr>
        <w:t xml:space="preserve"> </w:t>
      </w:r>
      <w:r w:rsidRPr="00406B0B">
        <w:rPr>
          <w:bCs/>
        </w:rPr>
        <w:t>[online].</w:t>
      </w:r>
      <w:r>
        <w:rPr>
          <w:bCs/>
        </w:rPr>
        <w:t xml:space="preserve"> juristic.cz, 11. května 2001 [cit. 20</w:t>
      </w:r>
      <w:r w:rsidRPr="00406B0B">
        <w:rPr>
          <w:bCs/>
        </w:rPr>
        <w:t xml:space="preserve">. </w:t>
      </w:r>
      <w:r>
        <w:rPr>
          <w:bCs/>
        </w:rPr>
        <w:t>února 2011</w:t>
      </w:r>
      <w:r w:rsidRPr="00406B0B">
        <w:rPr>
          <w:bCs/>
        </w:rPr>
        <w:t>]. Dostupné na &lt;</w:t>
      </w:r>
      <w:r w:rsidRPr="00C161CF">
        <w:rPr>
          <w:bCs/>
        </w:rPr>
        <w:t>http://trestni.juristic.cz/76457/clanek/trest2</w:t>
      </w:r>
      <w:r>
        <w:rPr>
          <w:bCs/>
        </w:rPr>
        <w:t>&gt;.</w:t>
      </w:r>
    </w:p>
  </w:footnote>
  <w:footnote w:id="113">
    <w:p w:rsidR="007D6FEC" w:rsidRPr="00CA7ED9" w:rsidRDefault="007D6FEC" w:rsidP="00121758">
      <w:pPr>
        <w:pStyle w:val="Textpoznpodarou"/>
        <w:jc w:val="both"/>
        <w:rPr>
          <w:bCs/>
        </w:rPr>
      </w:pPr>
      <w:r w:rsidRPr="00121758">
        <w:rPr>
          <w:rStyle w:val="Znakapoznpodarou"/>
        </w:rPr>
        <w:footnoteRef/>
      </w:r>
      <w:r w:rsidRPr="00121758">
        <w:t xml:space="preserve"> FENYK, Jaroslav a kol. </w:t>
      </w:r>
      <w:r w:rsidRPr="00121758">
        <w:rPr>
          <w:bCs/>
          <w:i/>
        </w:rPr>
        <w:t>Někte</w:t>
      </w:r>
      <w:r>
        <w:rPr>
          <w:bCs/>
          <w:i/>
        </w:rPr>
        <w:t>ré zvláštní způsoby dokazování -</w:t>
      </w:r>
      <w:r w:rsidRPr="00121758">
        <w:rPr>
          <w:bCs/>
          <w:i/>
        </w:rPr>
        <w:t xml:space="preserve"> vyšetřovací pokus</w:t>
      </w:r>
      <w:r w:rsidRPr="00121758">
        <w:rPr>
          <w:bCs/>
        </w:rPr>
        <w:t xml:space="preserve"> [online].</w:t>
      </w:r>
      <w:r>
        <w:rPr>
          <w:bCs/>
        </w:rPr>
        <w:t xml:space="preserve"> Krimi servis Hlaváček, 26</w:t>
      </w:r>
      <w:r w:rsidRPr="00121758">
        <w:rPr>
          <w:bCs/>
        </w:rPr>
        <w:t xml:space="preserve">. </w:t>
      </w:r>
      <w:r>
        <w:rPr>
          <w:bCs/>
        </w:rPr>
        <w:t>dubna 2008</w:t>
      </w:r>
      <w:r w:rsidRPr="00121758">
        <w:rPr>
          <w:bCs/>
        </w:rPr>
        <w:t xml:space="preserve"> [cit. 20. února 2011]. Dostupné na &lt;http://www.krimi-servis.</w:t>
      </w:r>
      <w:proofErr w:type="spellStart"/>
      <w:r w:rsidRPr="00121758">
        <w:rPr>
          <w:bCs/>
        </w:rPr>
        <w:t>cz</w:t>
      </w:r>
      <w:proofErr w:type="spellEnd"/>
      <w:r w:rsidRPr="00121758">
        <w:rPr>
          <w:bCs/>
        </w:rPr>
        <w:t>/?p=105&gt;.</w:t>
      </w:r>
    </w:p>
  </w:footnote>
  <w:footnote w:id="114">
    <w:p w:rsidR="007D6FEC" w:rsidRPr="00A51B4E" w:rsidRDefault="007D6FEC" w:rsidP="00A51B4E">
      <w:pPr>
        <w:pStyle w:val="Textpoznpodarou"/>
        <w:jc w:val="both"/>
        <w:rPr>
          <w:bCs/>
        </w:rPr>
      </w:pPr>
      <w:r>
        <w:rPr>
          <w:rStyle w:val="Znakapoznpodarou"/>
        </w:rPr>
        <w:footnoteRef/>
      </w:r>
      <w:r>
        <w:t xml:space="preserve"> KROULÍK</w:t>
      </w:r>
      <w:r w:rsidRPr="00121758">
        <w:t xml:space="preserve">, </w:t>
      </w:r>
      <w:r>
        <w:t>Pavel</w:t>
      </w:r>
      <w:r w:rsidRPr="00121758">
        <w:t xml:space="preserve"> a kol. </w:t>
      </w:r>
      <w:r w:rsidRPr="00121758">
        <w:rPr>
          <w:bCs/>
          <w:i/>
        </w:rPr>
        <w:t>Někte</w:t>
      </w:r>
      <w:r>
        <w:rPr>
          <w:bCs/>
          <w:i/>
        </w:rPr>
        <w:t>ré zvláštní způsoby dokazování –</w:t>
      </w:r>
      <w:r w:rsidRPr="00121758">
        <w:rPr>
          <w:bCs/>
          <w:i/>
        </w:rPr>
        <w:t xml:space="preserve"> </w:t>
      </w:r>
      <w:r>
        <w:rPr>
          <w:bCs/>
          <w:i/>
        </w:rPr>
        <w:t xml:space="preserve">rekonstrukce </w:t>
      </w:r>
      <w:r w:rsidRPr="00121758">
        <w:rPr>
          <w:bCs/>
        </w:rPr>
        <w:t>[online].</w:t>
      </w:r>
      <w:r>
        <w:rPr>
          <w:bCs/>
        </w:rPr>
        <w:t xml:space="preserve"> Krimi servis Hlaváček, 26</w:t>
      </w:r>
      <w:r w:rsidRPr="00121758">
        <w:rPr>
          <w:bCs/>
        </w:rPr>
        <w:t xml:space="preserve">. </w:t>
      </w:r>
      <w:r>
        <w:rPr>
          <w:bCs/>
        </w:rPr>
        <w:t>dubna 2008</w:t>
      </w:r>
      <w:r w:rsidRPr="00121758">
        <w:rPr>
          <w:bCs/>
        </w:rPr>
        <w:t xml:space="preserve"> [cit. 20. února 2011]. Dostupné na &lt;</w:t>
      </w:r>
      <w:r w:rsidRPr="00CA7ED9">
        <w:rPr>
          <w:bCs/>
        </w:rPr>
        <w:t>http://</w:t>
      </w:r>
      <w:proofErr w:type="gramStart"/>
      <w:r w:rsidRPr="00CA7ED9">
        <w:rPr>
          <w:bCs/>
        </w:rPr>
        <w:t>www</w:t>
      </w:r>
      <w:proofErr w:type="gramEnd"/>
      <w:r w:rsidRPr="00CA7ED9">
        <w:rPr>
          <w:bCs/>
        </w:rPr>
        <w:t>.</w:t>
      </w:r>
      <w:proofErr w:type="gramStart"/>
      <w:r w:rsidRPr="00CA7ED9">
        <w:rPr>
          <w:bCs/>
        </w:rPr>
        <w:t>krimi-servis</w:t>
      </w:r>
      <w:proofErr w:type="gramEnd"/>
      <w:r w:rsidRPr="00CA7ED9">
        <w:rPr>
          <w:bCs/>
        </w:rPr>
        <w:t>.</w:t>
      </w:r>
      <w:proofErr w:type="spellStart"/>
      <w:r w:rsidRPr="00CA7ED9">
        <w:rPr>
          <w:bCs/>
        </w:rPr>
        <w:t>cz</w:t>
      </w:r>
      <w:proofErr w:type="spellEnd"/>
      <w:r w:rsidRPr="00CA7ED9">
        <w:rPr>
          <w:bCs/>
        </w:rPr>
        <w:t>/?p=106</w:t>
      </w:r>
      <w:r w:rsidRPr="00121758">
        <w:rPr>
          <w:bCs/>
        </w:rPr>
        <w:t>&gt;.</w:t>
      </w:r>
    </w:p>
  </w:footnote>
  <w:footnote w:id="115">
    <w:p w:rsidR="007D6FEC" w:rsidRPr="005303CA" w:rsidRDefault="007D6FEC" w:rsidP="005303CA">
      <w:pPr>
        <w:pStyle w:val="Textpoznpodarou"/>
        <w:jc w:val="both"/>
        <w:rPr>
          <w:bCs/>
        </w:rPr>
      </w:pPr>
      <w:r>
        <w:rPr>
          <w:rStyle w:val="Znakapoznpodarou"/>
        </w:rPr>
        <w:footnoteRef/>
      </w:r>
      <w:r>
        <w:t xml:space="preserve"> Tamtéž.</w:t>
      </w:r>
    </w:p>
  </w:footnote>
  <w:footnote w:id="116">
    <w:p w:rsidR="007D6FEC" w:rsidRDefault="007D6FEC">
      <w:pPr>
        <w:pStyle w:val="Textpoznpodarou"/>
      </w:pPr>
      <w:r>
        <w:rPr>
          <w:rStyle w:val="Znakapoznpodarou"/>
        </w:rPr>
        <w:footnoteRef/>
      </w:r>
      <w:r>
        <w:t xml:space="preserve"> § 104c odst. 2</w:t>
      </w:r>
    </w:p>
  </w:footnote>
  <w:footnote w:id="117">
    <w:p w:rsidR="007D6FEC" w:rsidRPr="00B830E9" w:rsidRDefault="007D6FEC" w:rsidP="00A51B4E">
      <w:pPr>
        <w:pStyle w:val="Textpoznpodarou"/>
        <w:jc w:val="both"/>
      </w:pPr>
      <w:r w:rsidRPr="00B830E9">
        <w:rPr>
          <w:rStyle w:val="Znakapoznpodarou"/>
          <w:rFonts w:cs="Times New Roman"/>
        </w:rPr>
        <w:footnoteRef/>
      </w:r>
      <w:r w:rsidRPr="00B830E9">
        <w:rPr>
          <w:rFonts w:cs="Times New Roman"/>
        </w:rPr>
        <w:t xml:space="preserve"> Zákon č. 266/1994 Sb., o drahách</w:t>
      </w:r>
      <w:r>
        <w:rPr>
          <w:rFonts w:cs="Times New Roman"/>
        </w:rPr>
        <w:t>,</w:t>
      </w:r>
      <w:r w:rsidRPr="00B830E9">
        <w:rPr>
          <w:rFonts w:cs="Times New Roman"/>
        </w:rPr>
        <w:t xml:space="preserve"> ve znění pozdějších předpisů</w:t>
      </w:r>
      <w:r>
        <w:rPr>
          <w:rFonts w:cs="Times New Roman"/>
        </w:rPr>
        <w:t>,</w:t>
      </w:r>
      <w:r w:rsidRPr="00B830E9">
        <w:rPr>
          <w:rFonts w:cs="Times New Roman"/>
        </w:rPr>
        <w:t xml:space="preserve"> definuje mimořádnou událost jako závaž</w:t>
      </w:r>
      <w:r>
        <w:rPr>
          <w:rFonts w:cs="Times New Roman"/>
        </w:rPr>
        <w:t xml:space="preserve">nou nehodu, nehodu </w:t>
      </w:r>
      <w:r w:rsidRPr="00B830E9">
        <w:rPr>
          <w:rFonts w:cs="Times New Roman"/>
        </w:rPr>
        <w:t>nebo ohrožení v drážní dopravě, která ohrožuje nebo narušuje bezpečnost, pravidelnost a plynulost provozování drážní dopravy, bezpečnost osob a bezpečnou funkci staveb a zařízení nebo ohrožuje životní prostředí.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260"/>
    <w:multiLevelType w:val="hybridMultilevel"/>
    <w:tmpl w:val="AF0CFED4"/>
    <w:lvl w:ilvl="0" w:tplc="0DCCB492">
      <w:start w:val="2"/>
      <w:numFmt w:val="bullet"/>
      <w:lvlText w:val="-"/>
      <w:lvlJc w:val="left"/>
      <w:pPr>
        <w:ind w:left="720" w:hanging="360"/>
      </w:pPr>
      <w:rPr>
        <w:rFonts w:ascii="Times New Roman" w:eastAsiaTheme="minorHAnsi" w:hAnsi="Times New Roman"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8F557A"/>
    <w:multiLevelType w:val="multilevel"/>
    <w:tmpl w:val="6EFC315A"/>
    <w:lvl w:ilvl="0">
      <w:start w:val="1"/>
      <w:numFmt w:val="decimal"/>
      <w:pStyle w:val="DP1"/>
      <w:lvlText w:val="%1."/>
      <w:lvlJc w:val="left"/>
      <w:pPr>
        <w:ind w:left="717" w:hanging="360"/>
      </w:pPr>
      <w:rPr>
        <w:rFonts w:ascii="Times New Roman" w:eastAsiaTheme="minorHAnsi" w:hAnsi="Times New Roman" w:cs="Times New Roman"/>
      </w:rPr>
    </w:lvl>
    <w:lvl w:ilvl="1">
      <w:start w:val="1"/>
      <w:numFmt w:val="decimal"/>
      <w:lvlText w:val="%1.%2."/>
      <w:lvlJc w:val="left"/>
      <w:pPr>
        <w:ind w:left="1149" w:hanging="432"/>
      </w:pPr>
      <w:rPr>
        <w:b/>
      </w:rPr>
    </w:lvl>
    <w:lvl w:ilvl="2">
      <w:start w:val="1"/>
      <w:numFmt w:val="decimal"/>
      <w:lvlText w:val="%1.%2.%3."/>
      <w:lvlJc w:val="left"/>
      <w:pPr>
        <w:ind w:left="1581" w:hanging="504"/>
      </w:pPr>
      <w:rPr>
        <w:b/>
      </w:r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nsid w:val="03DF4201"/>
    <w:multiLevelType w:val="hybridMultilevel"/>
    <w:tmpl w:val="4732DCAA"/>
    <w:lvl w:ilvl="0" w:tplc="2A86AC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1A4FE0"/>
    <w:multiLevelType w:val="hybridMultilevel"/>
    <w:tmpl w:val="4A422A84"/>
    <w:lvl w:ilvl="0" w:tplc="E42ACACA">
      <w:start w:val="1"/>
      <w:numFmt w:val="lowerLetter"/>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4">
    <w:nsid w:val="0A260835"/>
    <w:multiLevelType w:val="hybridMultilevel"/>
    <w:tmpl w:val="1188E98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F43517"/>
    <w:multiLevelType w:val="hybridMultilevel"/>
    <w:tmpl w:val="8F80BA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844A4D"/>
    <w:multiLevelType w:val="hybridMultilevel"/>
    <w:tmpl w:val="37C02BE0"/>
    <w:lvl w:ilvl="0" w:tplc="2A86AC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2E2532"/>
    <w:multiLevelType w:val="multilevel"/>
    <w:tmpl w:val="459CD48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EE4D1D"/>
    <w:multiLevelType w:val="hybridMultilevel"/>
    <w:tmpl w:val="838295A4"/>
    <w:lvl w:ilvl="0" w:tplc="2A86AC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C15D05"/>
    <w:multiLevelType w:val="hybridMultilevel"/>
    <w:tmpl w:val="9028C408"/>
    <w:lvl w:ilvl="0" w:tplc="0DCCB492">
      <w:start w:val="2"/>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31116"/>
    <w:multiLevelType w:val="hybridMultilevel"/>
    <w:tmpl w:val="61242CA4"/>
    <w:lvl w:ilvl="0" w:tplc="785CDF1E">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26401823"/>
    <w:multiLevelType w:val="hybridMultilevel"/>
    <w:tmpl w:val="4908473E"/>
    <w:lvl w:ilvl="0" w:tplc="94368A54">
      <w:start w:val="1"/>
      <w:numFmt w:val="lowerLetter"/>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12">
    <w:nsid w:val="2ACD2311"/>
    <w:multiLevelType w:val="hybridMultilevel"/>
    <w:tmpl w:val="F482DE42"/>
    <w:lvl w:ilvl="0" w:tplc="2A86AC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C86C50"/>
    <w:multiLevelType w:val="hybridMultilevel"/>
    <w:tmpl w:val="19C4F46C"/>
    <w:lvl w:ilvl="0" w:tplc="0DCCB492">
      <w:start w:val="2"/>
      <w:numFmt w:val="bullet"/>
      <w:lvlText w:val="-"/>
      <w:lvlJc w:val="left"/>
      <w:pPr>
        <w:ind w:left="1004" w:hanging="360"/>
      </w:pPr>
      <w:rPr>
        <w:rFonts w:ascii="Times New Roman" w:eastAsiaTheme="minorHAnsi" w:hAnsi="Times New Roman" w:cs="Times New Roman" w:hint="default"/>
        <w:b w:val="0"/>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35FD77A9"/>
    <w:multiLevelType w:val="hybridMultilevel"/>
    <w:tmpl w:val="DBFE2718"/>
    <w:lvl w:ilvl="0" w:tplc="785CDF1E">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3811100F"/>
    <w:multiLevelType w:val="multilevel"/>
    <w:tmpl w:val="8F6ED220"/>
    <w:lvl w:ilvl="0">
      <w:start w:val="2"/>
      <w:numFmt w:val="decimal"/>
      <w:lvlText w:val="%1"/>
      <w:lvlJc w:val="left"/>
      <w:pPr>
        <w:ind w:left="360" w:hanging="360"/>
      </w:pPr>
      <w:rPr>
        <w:rFonts w:hint="default"/>
        <w:b w:val="0"/>
        <w:sz w:val="24"/>
      </w:rPr>
    </w:lvl>
    <w:lvl w:ilvl="1">
      <w:start w:val="4"/>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6">
    <w:nsid w:val="38A2586C"/>
    <w:multiLevelType w:val="hybridMultilevel"/>
    <w:tmpl w:val="A6E06688"/>
    <w:lvl w:ilvl="0" w:tplc="2A86AC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621B1E"/>
    <w:multiLevelType w:val="hybridMultilevel"/>
    <w:tmpl w:val="4C00EB58"/>
    <w:lvl w:ilvl="0" w:tplc="7A3E00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1777E22"/>
    <w:multiLevelType w:val="hybridMultilevel"/>
    <w:tmpl w:val="7E12F090"/>
    <w:lvl w:ilvl="0" w:tplc="785CDF1E">
      <w:numFmt w:val="bullet"/>
      <w:lvlText w:val="-"/>
      <w:lvlJc w:val="left"/>
      <w:pPr>
        <w:ind w:left="1287" w:hanging="360"/>
      </w:pPr>
      <w:rPr>
        <w:rFonts w:ascii="Calibri" w:eastAsiaTheme="minorHAns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5B550D94"/>
    <w:multiLevelType w:val="hybridMultilevel"/>
    <w:tmpl w:val="1CEE5CD0"/>
    <w:lvl w:ilvl="0" w:tplc="0DCCB492">
      <w:start w:val="2"/>
      <w:numFmt w:val="bullet"/>
      <w:lvlText w:val="-"/>
      <w:lvlJc w:val="left"/>
      <w:pPr>
        <w:ind w:left="1004" w:hanging="360"/>
      </w:pPr>
      <w:rPr>
        <w:rFonts w:ascii="Times New Roman" w:eastAsiaTheme="minorHAnsi" w:hAnsi="Times New Roman" w:cs="Times New Roman"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5E147956"/>
    <w:multiLevelType w:val="multilevel"/>
    <w:tmpl w:val="7E4A441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6E6949"/>
    <w:multiLevelType w:val="hybridMultilevel"/>
    <w:tmpl w:val="C7E674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07418A"/>
    <w:multiLevelType w:val="hybridMultilevel"/>
    <w:tmpl w:val="3EA0EFFC"/>
    <w:lvl w:ilvl="0" w:tplc="785CDF1E">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6AA626A9"/>
    <w:multiLevelType w:val="multilevel"/>
    <w:tmpl w:val="A15CF1B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0D081B"/>
    <w:multiLevelType w:val="hybridMultilevel"/>
    <w:tmpl w:val="1BF4D202"/>
    <w:lvl w:ilvl="0" w:tplc="785CDF1E">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776C3F82"/>
    <w:multiLevelType w:val="hybridMultilevel"/>
    <w:tmpl w:val="DA08E886"/>
    <w:lvl w:ilvl="0" w:tplc="2496EB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C6087D"/>
    <w:multiLevelType w:val="hybridMultilevel"/>
    <w:tmpl w:val="A70612A0"/>
    <w:lvl w:ilvl="0" w:tplc="785CDF1E">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1"/>
    <w:lvlOverride w:ilvl="0">
      <w:startOverride w:val="4"/>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num>
  <w:num w:numId="15">
    <w:abstractNumId w:val="13"/>
  </w:num>
  <w:num w:numId="16">
    <w:abstractNumId w:val="12"/>
  </w:num>
  <w:num w:numId="17">
    <w:abstractNumId w:val="25"/>
  </w:num>
  <w:num w:numId="18">
    <w:abstractNumId w:val="8"/>
  </w:num>
  <w:num w:numId="19">
    <w:abstractNumId w:val="2"/>
  </w:num>
  <w:num w:numId="20">
    <w:abstractNumId w:val="17"/>
  </w:num>
  <w:num w:numId="21">
    <w:abstractNumId w:val="3"/>
  </w:num>
  <w:num w:numId="22">
    <w:abstractNumId w:val="16"/>
  </w:num>
  <w:num w:numId="23">
    <w:abstractNumId w:val="11"/>
  </w:num>
  <w:num w:numId="24">
    <w:abstractNumId w:val="6"/>
  </w:num>
  <w:num w:numId="25">
    <w:abstractNumId w:val="7"/>
  </w:num>
  <w:num w:numId="26">
    <w:abstractNumId w:val="23"/>
  </w:num>
  <w:num w:numId="27">
    <w:abstractNumId w:val="0"/>
  </w:num>
  <w:num w:numId="28">
    <w:abstractNumId w:val="5"/>
  </w:num>
  <w:num w:numId="29">
    <w:abstractNumId w:val="4"/>
  </w:num>
  <w:num w:numId="30">
    <w:abstractNumId w:val="10"/>
  </w:num>
  <w:num w:numId="31">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284"/>
  <w:hyphenationZone w:val="425"/>
  <w:characterSpacingControl w:val="doNotCompress"/>
  <w:footnotePr>
    <w:footnote w:id="-1"/>
    <w:footnote w:id="0"/>
  </w:footnotePr>
  <w:endnotePr>
    <w:endnote w:id="-1"/>
    <w:endnote w:id="0"/>
  </w:endnotePr>
  <w:compat/>
  <w:rsids>
    <w:rsidRoot w:val="00B02ADA"/>
    <w:rsid w:val="000023B7"/>
    <w:rsid w:val="00003F2A"/>
    <w:rsid w:val="00004C5C"/>
    <w:rsid w:val="00005F2B"/>
    <w:rsid w:val="0000623A"/>
    <w:rsid w:val="000072BC"/>
    <w:rsid w:val="00007F6F"/>
    <w:rsid w:val="00011CE2"/>
    <w:rsid w:val="00012A6C"/>
    <w:rsid w:val="00013CA5"/>
    <w:rsid w:val="000152A9"/>
    <w:rsid w:val="000171C4"/>
    <w:rsid w:val="00021C48"/>
    <w:rsid w:val="00021C6B"/>
    <w:rsid w:val="00026F06"/>
    <w:rsid w:val="000338C9"/>
    <w:rsid w:val="000347AD"/>
    <w:rsid w:val="00035503"/>
    <w:rsid w:val="00036B46"/>
    <w:rsid w:val="00042731"/>
    <w:rsid w:val="00043212"/>
    <w:rsid w:val="00044D19"/>
    <w:rsid w:val="000463ED"/>
    <w:rsid w:val="0005237D"/>
    <w:rsid w:val="00054CF3"/>
    <w:rsid w:val="00056E72"/>
    <w:rsid w:val="000614F0"/>
    <w:rsid w:val="0006243E"/>
    <w:rsid w:val="00062799"/>
    <w:rsid w:val="00064242"/>
    <w:rsid w:val="0006543C"/>
    <w:rsid w:val="00067B9A"/>
    <w:rsid w:val="00071A80"/>
    <w:rsid w:val="00072AEE"/>
    <w:rsid w:val="00073E0F"/>
    <w:rsid w:val="00073F87"/>
    <w:rsid w:val="00074206"/>
    <w:rsid w:val="00082BF6"/>
    <w:rsid w:val="000872A0"/>
    <w:rsid w:val="000875A6"/>
    <w:rsid w:val="00091E5B"/>
    <w:rsid w:val="000A33F8"/>
    <w:rsid w:val="000A6A98"/>
    <w:rsid w:val="000A722A"/>
    <w:rsid w:val="000A7291"/>
    <w:rsid w:val="000B1FC2"/>
    <w:rsid w:val="000B34DE"/>
    <w:rsid w:val="000B7FE3"/>
    <w:rsid w:val="000C0C86"/>
    <w:rsid w:val="000C494C"/>
    <w:rsid w:val="000C7AC5"/>
    <w:rsid w:val="000D0B83"/>
    <w:rsid w:val="000D1EE1"/>
    <w:rsid w:val="000D28B6"/>
    <w:rsid w:val="000D2FA6"/>
    <w:rsid w:val="000D36F6"/>
    <w:rsid w:val="000D4E21"/>
    <w:rsid w:val="000E0D96"/>
    <w:rsid w:val="000E36BD"/>
    <w:rsid w:val="000E5334"/>
    <w:rsid w:val="000E5BB7"/>
    <w:rsid w:val="000E6866"/>
    <w:rsid w:val="000F06F5"/>
    <w:rsid w:val="000F0F29"/>
    <w:rsid w:val="000F35E6"/>
    <w:rsid w:val="000F39E5"/>
    <w:rsid w:val="000F4E0E"/>
    <w:rsid w:val="000F7987"/>
    <w:rsid w:val="00102F91"/>
    <w:rsid w:val="00111ABB"/>
    <w:rsid w:val="00111C37"/>
    <w:rsid w:val="0011268D"/>
    <w:rsid w:val="0011475A"/>
    <w:rsid w:val="00116063"/>
    <w:rsid w:val="00120D74"/>
    <w:rsid w:val="00121676"/>
    <w:rsid w:val="00121758"/>
    <w:rsid w:val="00122C2F"/>
    <w:rsid w:val="00124BE4"/>
    <w:rsid w:val="001272C2"/>
    <w:rsid w:val="0013124D"/>
    <w:rsid w:val="001319A5"/>
    <w:rsid w:val="00131F6D"/>
    <w:rsid w:val="00134467"/>
    <w:rsid w:val="0013448C"/>
    <w:rsid w:val="00134E05"/>
    <w:rsid w:val="00135D49"/>
    <w:rsid w:val="0013635E"/>
    <w:rsid w:val="00140CDD"/>
    <w:rsid w:val="001423E5"/>
    <w:rsid w:val="00142990"/>
    <w:rsid w:val="001430FF"/>
    <w:rsid w:val="00144859"/>
    <w:rsid w:val="00144CE4"/>
    <w:rsid w:val="00151692"/>
    <w:rsid w:val="00152679"/>
    <w:rsid w:val="00157069"/>
    <w:rsid w:val="00157EA4"/>
    <w:rsid w:val="001604CF"/>
    <w:rsid w:val="00161D30"/>
    <w:rsid w:val="00162671"/>
    <w:rsid w:val="0016273A"/>
    <w:rsid w:val="00163265"/>
    <w:rsid w:val="00166237"/>
    <w:rsid w:val="001701F7"/>
    <w:rsid w:val="00170369"/>
    <w:rsid w:val="00172ECF"/>
    <w:rsid w:val="00173060"/>
    <w:rsid w:val="00173E87"/>
    <w:rsid w:val="00174702"/>
    <w:rsid w:val="0017539A"/>
    <w:rsid w:val="00176956"/>
    <w:rsid w:val="00177543"/>
    <w:rsid w:val="0018130D"/>
    <w:rsid w:val="00182BA0"/>
    <w:rsid w:val="00182D88"/>
    <w:rsid w:val="00182DF1"/>
    <w:rsid w:val="00185B84"/>
    <w:rsid w:val="00185BBB"/>
    <w:rsid w:val="001870DF"/>
    <w:rsid w:val="00190AED"/>
    <w:rsid w:val="001938BE"/>
    <w:rsid w:val="0019695F"/>
    <w:rsid w:val="001A08C3"/>
    <w:rsid w:val="001A1BE4"/>
    <w:rsid w:val="001A1C1F"/>
    <w:rsid w:val="001A51D9"/>
    <w:rsid w:val="001A5CC6"/>
    <w:rsid w:val="001A63E6"/>
    <w:rsid w:val="001A72DD"/>
    <w:rsid w:val="001A7D38"/>
    <w:rsid w:val="001B44D5"/>
    <w:rsid w:val="001B483F"/>
    <w:rsid w:val="001B5FB0"/>
    <w:rsid w:val="001C25E8"/>
    <w:rsid w:val="001C2DA7"/>
    <w:rsid w:val="001C492B"/>
    <w:rsid w:val="001C57A7"/>
    <w:rsid w:val="001D039B"/>
    <w:rsid w:val="001D2B31"/>
    <w:rsid w:val="001D2F33"/>
    <w:rsid w:val="001D5463"/>
    <w:rsid w:val="001D66E1"/>
    <w:rsid w:val="001D7CB2"/>
    <w:rsid w:val="001E2783"/>
    <w:rsid w:val="001E3017"/>
    <w:rsid w:val="001E552D"/>
    <w:rsid w:val="001F05E1"/>
    <w:rsid w:val="001F2B82"/>
    <w:rsid w:val="001F32C0"/>
    <w:rsid w:val="0020119C"/>
    <w:rsid w:val="00203BDF"/>
    <w:rsid w:val="0020460B"/>
    <w:rsid w:val="00205B52"/>
    <w:rsid w:val="00210228"/>
    <w:rsid w:val="00213537"/>
    <w:rsid w:val="0021554D"/>
    <w:rsid w:val="002162C4"/>
    <w:rsid w:val="00217D84"/>
    <w:rsid w:val="0022090D"/>
    <w:rsid w:val="002209A3"/>
    <w:rsid w:val="00221212"/>
    <w:rsid w:val="00221826"/>
    <w:rsid w:val="00222697"/>
    <w:rsid w:val="00222CCA"/>
    <w:rsid w:val="00223138"/>
    <w:rsid w:val="0022575A"/>
    <w:rsid w:val="0022788F"/>
    <w:rsid w:val="002301F6"/>
    <w:rsid w:val="00231772"/>
    <w:rsid w:val="00232458"/>
    <w:rsid w:val="00232473"/>
    <w:rsid w:val="002339AE"/>
    <w:rsid w:val="00234592"/>
    <w:rsid w:val="002353BB"/>
    <w:rsid w:val="00235EF9"/>
    <w:rsid w:val="00236B9D"/>
    <w:rsid w:val="00236E8F"/>
    <w:rsid w:val="0023768B"/>
    <w:rsid w:val="00241492"/>
    <w:rsid w:val="00242150"/>
    <w:rsid w:val="002431B3"/>
    <w:rsid w:val="00243BB5"/>
    <w:rsid w:val="00243D1A"/>
    <w:rsid w:val="002456D7"/>
    <w:rsid w:val="002501D0"/>
    <w:rsid w:val="00252930"/>
    <w:rsid w:val="00252B45"/>
    <w:rsid w:val="002534FA"/>
    <w:rsid w:val="00254588"/>
    <w:rsid w:val="00254860"/>
    <w:rsid w:val="002602DE"/>
    <w:rsid w:val="0026052B"/>
    <w:rsid w:val="00263E78"/>
    <w:rsid w:val="00264007"/>
    <w:rsid w:val="00264E8F"/>
    <w:rsid w:val="00267F29"/>
    <w:rsid w:val="002722CA"/>
    <w:rsid w:val="00275539"/>
    <w:rsid w:val="00275D08"/>
    <w:rsid w:val="002763A0"/>
    <w:rsid w:val="00277279"/>
    <w:rsid w:val="002772BD"/>
    <w:rsid w:val="00277B02"/>
    <w:rsid w:val="0028086F"/>
    <w:rsid w:val="00284817"/>
    <w:rsid w:val="00287133"/>
    <w:rsid w:val="00292238"/>
    <w:rsid w:val="00292F76"/>
    <w:rsid w:val="002957C4"/>
    <w:rsid w:val="002975B6"/>
    <w:rsid w:val="002A0FE4"/>
    <w:rsid w:val="002A104C"/>
    <w:rsid w:val="002A17FB"/>
    <w:rsid w:val="002A604B"/>
    <w:rsid w:val="002A64A3"/>
    <w:rsid w:val="002A66F2"/>
    <w:rsid w:val="002B2FCB"/>
    <w:rsid w:val="002B606A"/>
    <w:rsid w:val="002B7136"/>
    <w:rsid w:val="002B759D"/>
    <w:rsid w:val="002C0104"/>
    <w:rsid w:val="002C108E"/>
    <w:rsid w:val="002C2CE1"/>
    <w:rsid w:val="002C33A8"/>
    <w:rsid w:val="002C3EA5"/>
    <w:rsid w:val="002C5172"/>
    <w:rsid w:val="002C6113"/>
    <w:rsid w:val="002C6BB6"/>
    <w:rsid w:val="002C72C9"/>
    <w:rsid w:val="002D05AF"/>
    <w:rsid w:val="002D06DA"/>
    <w:rsid w:val="002D0AC5"/>
    <w:rsid w:val="002D1B9F"/>
    <w:rsid w:val="002D2EA5"/>
    <w:rsid w:val="002D3391"/>
    <w:rsid w:val="002D3740"/>
    <w:rsid w:val="002D4A07"/>
    <w:rsid w:val="002E02CD"/>
    <w:rsid w:val="002E29C8"/>
    <w:rsid w:val="002E309A"/>
    <w:rsid w:val="002E3DB3"/>
    <w:rsid w:val="002E4AE4"/>
    <w:rsid w:val="002E590A"/>
    <w:rsid w:val="002E7A6B"/>
    <w:rsid w:val="002F2F73"/>
    <w:rsid w:val="002F49F1"/>
    <w:rsid w:val="002F5C51"/>
    <w:rsid w:val="00302B37"/>
    <w:rsid w:val="00303ED0"/>
    <w:rsid w:val="003041DE"/>
    <w:rsid w:val="00305447"/>
    <w:rsid w:val="00311E4A"/>
    <w:rsid w:val="00311FC4"/>
    <w:rsid w:val="003125B6"/>
    <w:rsid w:val="003148F9"/>
    <w:rsid w:val="00320EB0"/>
    <w:rsid w:val="003223D2"/>
    <w:rsid w:val="00323883"/>
    <w:rsid w:val="00324A77"/>
    <w:rsid w:val="003259F8"/>
    <w:rsid w:val="00325DC3"/>
    <w:rsid w:val="00332932"/>
    <w:rsid w:val="00336E51"/>
    <w:rsid w:val="00344443"/>
    <w:rsid w:val="00345D3F"/>
    <w:rsid w:val="00353C91"/>
    <w:rsid w:val="00355408"/>
    <w:rsid w:val="00355F86"/>
    <w:rsid w:val="0035720E"/>
    <w:rsid w:val="00361462"/>
    <w:rsid w:val="00363607"/>
    <w:rsid w:val="00370194"/>
    <w:rsid w:val="00374EA3"/>
    <w:rsid w:val="003753B2"/>
    <w:rsid w:val="00376845"/>
    <w:rsid w:val="00377F14"/>
    <w:rsid w:val="00381253"/>
    <w:rsid w:val="00381CCF"/>
    <w:rsid w:val="00381D8C"/>
    <w:rsid w:val="003843F1"/>
    <w:rsid w:val="003848EA"/>
    <w:rsid w:val="00385C22"/>
    <w:rsid w:val="00394781"/>
    <w:rsid w:val="00396D83"/>
    <w:rsid w:val="00397A7E"/>
    <w:rsid w:val="003A05C4"/>
    <w:rsid w:val="003A170A"/>
    <w:rsid w:val="003A4C34"/>
    <w:rsid w:val="003A5E15"/>
    <w:rsid w:val="003A76D1"/>
    <w:rsid w:val="003B45E1"/>
    <w:rsid w:val="003B4775"/>
    <w:rsid w:val="003B5211"/>
    <w:rsid w:val="003B6483"/>
    <w:rsid w:val="003B70D8"/>
    <w:rsid w:val="003C2100"/>
    <w:rsid w:val="003C3598"/>
    <w:rsid w:val="003C5B47"/>
    <w:rsid w:val="003C5FD8"/>
    <w:rsid w:val="003C6E47"/>
    <w:rsid w:val="003D0833"/>
    <w:rsid w:val="003D0C52"/>
    <w:rsid w:val="003D4420"/>
    <w:rsid w:val="003D7E3F"/>
    <w:rsid w:val="003E06DC"/>
    <w:rsid w:val="003E0925"/>
    <w:rsid w:val="003E0F04"/>
    <w:rsid w:val="003E28B9"/>
    <w:rsid w:val="003E3240"/>
    <w:rsid w:val="003E5E51"/>
    <w:rsid w:val="003E6D00"/>
    <w:rsid w:val="003F1B2E"/>
    <w:rsid w:val="003F4EA8"/>
    <w:rsid w:val="0040082F"/>
    <w:rsid w:val="00401C01"/>
    <w:rsid w:val="0040439B"/>
    <w:rsid w:val="00406438"/>
    <w:rsid w:val="004067E8"/>
    <w:rsid w:val="00406B0B"/>
    <w:rsid w:val="00410C4C"/>
    <w:rsid w:val="004141B2"/>
    <w:rsid w:val="00414787"/>
    <w:rsid w:val="0041489D"/>
    <w:rsid w:val="00423A04"/>
    <w:rsid w:val="00424742"/>
    <w:rsid w:val="0042604D"/>
    <w:rsid w:val="00432BDA"/>
    <w:rsid w:val="004352A6"/>
    <w:rsid w:val="004412D4"/>
    <w:rsid w:val="00444163"/>
    <w:rsid w:val="004453D3"/>
    <w:rsid w:val="00445ECB"/>
    <w:rsid w:val="0045400A"/>
    <w:rsid w:val="00456B86"/>
    <w:rsid w:val="00460CEA"/>
    <w:rsid w:val="004617D2"/>
    <w:rsid w:val="004643BD"/>
    <w:rsid w:val="00465D4B"/>
    <w:rsid w:val="004665F2"/>
    <w:rsid w:val="004702A3"/>
    <w:rsid w:val="004702CF"/>
    <w:rsid w:val="004703F1"/>
    <w:rsid w:val="004759F3"/>
    <w:rsid w:val="00480712"/>
    <w:rsid w:val="00480CB0"/>
    <w:rsid w:val="00487D0E"/>
    <w:rsid w:val="00490E7C"/>
    <w:rsid w:val="0049278A"/>
    <w:rsid w:val="00492C58"/>
    <w:rsid w:val="00492D6F"/>
    <w:rsid w:val="004952A3"/>
    <w:rsid w:val="00496CEE"/>
    <w:rsid w:val="00497AA4"/>
    <w:rsid w:val="004A28D4"/>
    <w:rsid w:val="004A3FB8"/>
    <w:rsid w:val="004A5436"/>
    <w:rsid w:val="004A5699"/>
    <w:rsid w:val="004A750B"/>
    <w:rsid w:val="004A760F"/>
    <w:rsid w:val="004B20D7"/>
    <w:rsid w:val="004B37BF"/>
    <w:rsid w:val="004B3BD6"/>
    <w:rsid w:val="004B4D9C"/>
    <w:rsid w:val="004B5BB1"/>
    <w:rsid w:val="004C20D5"/>
    <w:rsid w:val="004D004D"/>
    <w:rsid w:val="004D211E"/>
    <w:rsid w:val="004D262C"/>
    <w:rsid w:val="004D593E"/>
    <w:rsid w:val="004D7E2C"/>
    <w:rsid w:val="004E119F"/>
    <w:rsid w:val="004E2784"/>
    <w:rsid w:val="004E44DE"/>
    <w:rsid w:val="004E4BC5"/>
    <w:rsid w:val="004E5119"/>
    <w:rsid w:val="004E5346"/>
    <w:rsid w:val="004E6B45"/>
    <w:rsid w:val="004E6B81"/>
    <w:rsid w:val="004F03EE"/>
    <w:rsid w:val="004F0C7E"/>
    <w:rsid w:val="004F1846"/>
    <w:rsid w:val="004F280C"/>
    <w:rsid w:val="004F340B"/>
    <w:rsid w:val="00510559"/>
    <w:rsid w:val="00511532"/>
    <w:rsid w:val="005119EE"/>
    <w:rsid w:val="005128D6"/>
    <w:rsid w:val="00520424"/>
    <w:rsid w:val="0052067A"/>
    <w:rsid w:val="00522F36"/>
    <w:rsid w:val="005267A3"/>
    <w:rsid w:val="005271ED"/>
    <w:rsid w:val="0052767F"/>
    <w:rsid w:val="005303CA"/>
    <w:rsid w:val="00536B37"/>
    <w:rsid w:val="00540D4F"/>
    <w:rsid w:val="0054112F"/>
    <w:rsid w:val="00541694"/>
    <w:rsid w:val="0054325A"/>
    <w:rsid w:val="00545DE7"/>
    <w:rsid w:val="005463AB"/>
    <w:rsid w:val="00550899"/>
    <w:rsid w:val="00553105"/>
    <w:rsid w:val="00560A2D"/>
    <w:rsid w:val="005613AC"/>
    <w:rsid w:val="0056261F"/>
    <w:rsid w:val="005651A8"/>
    <w:rsid w:val="005658EA"/>
    <w:rsid w:val="00566389"/>
    <w:rsid w:val="005667FD"/>
    <w:rsid w:val="005707FB"/>
    <w:rsid w:val="00571963"/>
    <w:rsid w:val="00571CFC"/>
    <w:rsid w:val="00572649"/>
    <w:rsid w:val="005737BD"/>
    <w:rsid w:val="005754EF"/>
    <w:rsid w:val="0057793B"/>
    <w:rsid w:val="00581A6F"/>
    <w:rsid w:val="00582352"/>
    <w:rsid w:val="00583535"/>
    <w:rsid w:val="00583CC7"/>
    <w:rsid w:val="00584AB9"/>
    <w:rsid w:val="00584C85"/>
    <w:rsid w:val="0058554B"/>
    <w:rsid w:val="00587297"/>
    <w:rsid w:val="00587FB1"/>
    <w:rsid w:val="00591185"/>
    <w:rsid w:val="005920A8"/>
    <w:rsid w:val="0059532C"/>
    <w:rsid w:val="005A0CF5"/>
    <w:rsid w:val="005A10E5"/>
    <w:rsid w:val="005A3276"/>
    <w:rsid w:val="005A32D0"/>
    <w:rsid w:val="005A4188"/>
    <w:rsid w:val="005A442A"/>
    <w:rsid w:val="005A534A"/>
    <w:rsid w:val="005A5980"/>
    <w:rsid w:val="005A7974"/>
    <w:rsid w:val="005B1030"/>
    <w:rsid w:val="005B2C21"/>
    <w:rsid w:val="005B2C99"/>
    <w:rsid w:val="005B33C9"/>
    <w:rsid w:val="005B380D"/>
    <w:rsid w:val="005B4002"/>
    <w:rsid w:val="005B53B2"/>
    <w:rsid w:val="005B756F"/>
    <w:rsid w:val="005C33A8"/>
    <w:rsid w:val="005C34E5"/>
    <w:rsid w:val="005C3F1F"/>
    <w:rsid w:val="005C5934"/>
    <w:rsid w:val="005C7660"/>
    <w:rsid w:val="005C77B1"/>
    <w:rsid w:val="005D38D8"/>
    <w:rsid w:val="005D4BA1"/>
    <w:rsid w:val="005D654A"/>
    <w:rsid w:val="005D6639"/>
    <w:rsid w:val="005E13A8"/>
    <w:rsid w:val="005E276D"/>
    <w:rsid w:val="005E2A87"/>
    <w:rsid w:val="005E2CBD"/>
    <w:rsid w:val="005E3F4B"/>
    <w:rsid w:val="005E4B98"/>
    <w:rsid w:val="005E559E"/>
    <w:rsid w:val="005F037E"/>
    <w:rsid w:val="005F0484"/>
    <w:rsid w:val="005F206A"/>
    <w:rsid w:val="005F2DDE"/>
    <w:rsid w:val="005F32E2"/>
    <w:rsid w:val="005F3DB5"/>
    <w:rsid w:val="005F43CC"/>
    <w:rsid w:val="005F5F94"/>
    <w:rsid w:val="005F6891"/>
    <w:rsid w:val="00602B6B"/>
    <w:rsid w:val="00603D57"/>
    <w:rsid w:val="00604F06"/>
    <w:rsid w:val="00607DC3"/>
    <w:rsid w:val="00611A98"/>
    <w:rsid w:val="00611F78"/>
    <w:rsid w:val="00614275"/>
    <w:rsid w:val="00614CB4"/>
    <w:rsid w:val="006157FE"/>
    <w:rsid w:val="00615801"/>
    <w:rsid w:val="0061675D"/>
    <w:rsid w:val="006215A9"/>
    <w:rsid w:val="006215CF"/>
    <w:rsid w:val="006216DC"/>
    <w:rsid w:val="00623EB3"/>
    <w:rsid w:val="00624598"/>
    <w:rsid w:val="00625B6D"/>
    <w:rsid w:val="0063046B"/>
    <w:rsid w:val="00630847"/>
    <w:rsid w:val="00631268"/>
    <w:rsid w:val="006316A7"/>
    <w:rsid w:val="006318DE"/>
    <w:rsid w:val="00631D1D"/>
    <w:rsid w:val="00633058"/>
    <w:rsid w:val="00640B0E"/>
    <w:rsid w:val="00641221"/>
    <w:rsid w:val="0064169D"/>
    <w:rsid w:val="00642556"/>
    <w:rsid w:val="006435AC"/>
    <w:rsid w:val="006446BA"/>
    <w:rsid w:val="006448F3"/>
    <w:rsid w:val="00647B49"/>
    <w:rsid w:val="006503A4"/>
    <w:rsid w:val="00654403"/>
    <w:rsid w:val="00660053"/>
    <w:rsid w:val="006608D4"/>
    <w:rsid w:val="006618DB"/>
    <w:rsid w:val="00665983"/>
    <w:rsid w:val="0066661A"/>
    <w:rsid w:val="006667B4"/>
    <w:rsid w:val="006675CB"/>
    <w:rsid w:val="006721A6"/>
    <w:rsid w:val="00676DD9"/>
    <w:rsid w:val="00677B79"/>
    <w:rsid w:val="006807B0"/>
    <w:rsid w:val="00680FA2"/>
    <w:rsid w:val="0068214D"/>
    <w:rsid w:val="00682AF2"/>
    <w:rsid w:val="0069050E"/>
    <w:rsid w:val="0069175E"/>
    <w:rsid w:val="00691A04"/>
    <w:rsid w:val="006924B1"/>
    <w:rsid w:val="006927D6"/>
    <w:rsid w:val="00693262"/>
    <w:rsid w:val="006951CE"/>
    <w:rsid w:val="00696BCE"/>
    <w:rsid w:val="00697CD8"/>
    <w:rsid w:val="006A1681"/>
    <w:rsid w:val="006A2294"/>
    <w:rsid w:val="006B1E24"/>
    <w:rsid w:val="006B6453"/>
    <w:rsid w:val="006C0AD3"/>
    <w:rsid w:val="006C1988"/>
    <w:rsid w:val="006C3A13"/>
    <w:rsid w:val="006C3F69"/>
    <w:rsid w:val="006C652F"/>
    <w:rsid w:val="006C7CC5"/>
    <w:rsid w:val="006D08F6"/>
    <w:rsid w:val="006D0B27"/>
    <w:rsid w:val="006D1B50"/>
    <w:rsid w:val="006D4B3E"/>
    <w:rsid w:val="006E1D05"/>
    <w:rsid w:val="006E2809"/>
    <w:rsid w:val="006E3EBB"/>
    <w:rsid w:val="006E5878"/>
    <w:rsid w:val="006E5FF6"/>
    <w:rsid w:val="006E7F5C"/>
    <w:rsid w:val="006F01D0"/>
    <w:rsid w:val="006F0C1F"/>
    <w:rsid w:val="006F24C1"/>
    <w:rsid w:val="006F30F6"/>
    <w:rsid w:val="006F33FD"/>
    <w:rsid w:val="006F3408"/>
    <w:rsid w:val="006F376E"/>
    <w:rsid w:val="006F5E2C"/>
    <w:rsid w:val="0070050A"/>
    <w:rsid w:val="00701D6C"/>
    <w:rsid w:val="00702E4C"/>
    <w:rsid w:val="00704989"/>
    <w:rsid w:val="00704B9E"/>
    <w:rsid w:val="007125A5"/>
    <w:rsid w:val="00713D7F"/>
    <w:rsid w:val="00714602"/>
    <w:rsid w:val="00724A3F"/>
    <w:rsid w:val="0072546F"/>
    <w:rsid w:val="00725744"/>
    <w:rsid w:val="00732376"/>
    <w:rsid w:val="00732BDC"/>
    <w:rsid w:val="007337C2"/>
    <w:rsid w:val="00734126"/>
    <w:rsid w:val="00734552"/>
    <w:rsid w:val="007353DC"/>
    <w:rsid w:val="00736CE6"/>
    <w:rsid w:val="00740793"/>
    <w:rsid w:val="007411B6"/>
    <w:rsid w:val="007429DA"/>
    <w:rsid w:val="00742AB5"/>
    <w:rsid w:val="00746102"/>
    <w:rsid w:val="00746580"/>
    <w:rsid w:val="007467C3"/>
    <w:rsid w:val="00747F0D"/>
    <w:rsid w:val="00752875"/>
    <w:rsid w:val="007572E5"/>
    <w:rsid w:val="00760975"/>
    <w:rsid w:val="00763BDC"/>
    <w:rsid w:val="00770723"/>
    <w:rsid w:val="00772A0E"/>
    <w:rsid w:val="007740FD"/>
    <w:rsid w:val="00774225"/>
    <w:rsid w:val="007766A4"/>
    <w:rsid w:val="00780CE5"/>
    <w:rsid w:val="0078154B"/>
    <w:rsid w:val="00783313"/>
    <w:rsid w:val="00783631"/>
    <w:rsid w:val="00787194"/>
    <w:rsid w:val="00787D5F"/>
    <w:rsid w:val="007960E6"/>
    <w:rsid w:val="00797B70"/>
    <w:rsid w:val="007A02EC"/>
    <w:rsid w:val="007A151F"/>
    <w:rsid w:val="007A3924"/>
    <w:rsid w:val="007A4483"/>
    <w:rsid w:val="007B373E"/>
    <w:rsid w:val="007B524A"/>
    <w:rsid w:val="007B583C"/>
    <w:rsid w:val="007C1614"/>
    <w:rsid w:val="007C54D3"/>
    <w:rsid w:val="007C6F66"/>
    <w:rsid w:val="007D26BB"/>
    <w:rsid w:val="007D6FEC"/>
    <w:rsid w:val="007E38D7"/>
    <w:rsid w:val="007E391A"/>
    <w:rsid w:val="007E6145"/>
    <w:rsid w:val="007E7D1C"/>
    <w:rsid w:val="007F048C"/>
    <w:rsid w:val="007F1B68"/>
    <w:rsid w:val="007F3FCA"/>
    <w:rsid w:val="007F4C62"/>
    <w:rsid w:val="007F7878"/>
    <w:rsid w:val="00802FDA"/>
    <w:rsid w:val="00804A84"/>
    <w:rsid w:val="00810816"/>
    <w:rsid w:val="00811079"/>
    <w:rsid w:val="008117E7"/>
    <w:rsid w:val="00811CF3"/>
    <w:rsid w:val="00814B2E"/>
    <w:rsid w:val="008212FC"/>
    <w:rsid w:val="008232BD"/>
    <w:rsid w:val="0082354E"/>
    <w:rsid w:val="00824A6D"/>
    <w:rsid w:val="008269A8"/>
    <w:rsid w:val="00830288"/>
    <w:rsid w:val="0083529F"/>
    <w:rsid w:val="008358E7"/>
    <w:rsid w:val="008404BA"/>
    <w:rsid w:val="00844329"/>
    <w:rsid w:val="008467CC"/>
    <w:rsid w:val="008556B0"/>
    <w:rsid w:val="00855F59"/>
    <w:rsid w:val="0085646A"/>
    <w:rsid w:val="00856C32"/>
    <w:rsid w:val="00856D75"/>
    <w:rsid w:val="00857417"/>
    <w:rsid w:val="00862B29"/>
    <w:rsid w:val="00864656"/>
    <w:rsid w:val="00865D46"/>
    <w:rsid w:val="00866566"/>
    <w:rsid w:val="008679F5"/>
    <w:rsid w:val="00872F41"/>
    <w:rsid w:val="0087306D"/>
    <w:rsid w:val="00873E9B"/>
    <w:rsid w:val="00875EDA"/>
    <w:rsid w:val="0087660C"/>
    <w:rsid w:val="0087667B"/>
    <w:rsid w:val="00877C54"/>
    <w:rsid w:val="00882B1B"/>
    <w:rsid w:val="008901C6"/>
    <w:rsid w:val="00890E3D"/>
    <w:rsid w:val="0089155B"/>
    <w:rsid w:val="00893307"/>
    <w:rsid w:val="00893DDE"/>
    <w:rsid w:val="00895099"/>
    <w:rsid w:val="008A15C8"/>
    <w:rsid w:val="008A1FEC"/>
    <w:rsid w:val="008A3627"/>
    <w:rsid w:val="008A3673"/>
    <w:rsid w:val="008A39B7"/>
    <w:rsid w:val="008A43C5"/>
    <w:rsid w:val="008A5AD6"/>
    <w:rsid w:val="008B01F3"/>
    <w:rsid w:val="008B0459"/>
    <w:rsid w:val="008B7F2C"/>
    <w:rsid w:val="008C01DD"/>
    <w:rsid w:val="008C3AAB"/>
    <w:rsid w:val="008C5A80"/>
    <w:rsid w:val="008C687C"/>
    <w:rsid w:val="008C73D0"/>
    <w:rsid w:val="008D0020"/>
    <w:rsid w:val="008D2027"/>
    <w:rsid w:val="008D2D52"/>
    <w:rsid w:val="008D36B2"/>
    <w:rsid w:val="008D5331"/>
    <w:rsid w:val="008D782F"/>
    <w:rsid w:val="008D7AD1"/>
    <w:rsid w:val="008D7CBF"/>
    <w:rsid w:val="008E3659"/>
    <w:rsid w:val="008E527F"/>
    <w:rsid w:val="008E6850"/>
    <w:rsid w:val="008E6D76"/>
    <w:rsid w:val="008E7800"/>
    <w:rsid w:val="008F2834"/>
    <w:rsid w:val="008F4764"/>
    <w:rsid w:val="008F7BC7"/>
    <w:rsid w:val="009007C5"/>
    <w:rsid w:val="00900A03"/>
    <w:rsid w:val="00900B56"/>
    <w:rsid w:val="0090429F"/>
    <w:rsid w:val="00905AB4"/>
    <w:rsid w:val="00912C0C"/>
    <w:rsid w:val="00913E38"/>
    <w:rsid w:val="00913F54"/>
    <w:rsid w:val="0091554E"/>
    <w:rsid w:val="00915617"/>
    <w:rsid w:val="00915886"/>
    <w:rsid w:val="00915986"/>
    <w:rsid w:val="00921855"/>
    <w:rsid w:val="00922EF7"/>
    <w:rsid w:val="00930344"/>
    <w:rsid w:val="009311BB"/>
    <w:rsid w:val="009328FA"/>
    <w:rsid w:val="00935467"/>
    <w:rsid w:val="009355E0"/>
    <w:rsid w:val="009362EB"/>
    <w:rsid w:val="00937A89"/>
    <w:rsid w:val="00937E2D"/>
    <w:rsid w:val="00940325"/>
    <w:rsid w:val="009411C0"/>
    <w:rsid w:val="009412E0"/>
    <w:rsid w:val="00941E5E"/>
    <w:rsid w:val="0094286B"/>
    <w:rsid w:val="0094314D"/>
    <w:rsid w:val="00944F0F"/>
    <w:rsid w:val="0095023E"/>
    <w:rsid w:val="009511A3"/>
    <w:rsid w:val="009513C8"/>
    <w:rsid w:val="00953BEA"/>
    <w:rsid w:val="00957562"/>
    <w:rsid w:val="0096157A"/>
    <w:rsid w:val="00962087"/>
    <w:rsid w:val="00962AD9"/>
    <w:rsid w:val="00964869"/>
    <w:rsid w:val="0096562B"/>
    <w:rsid w:val="0097022B"/>
    <w:rsid w:val="00971783"/>
    <w:rsid w:val="009718E8"/>
    <w:rsid w:val="00972306"/>
    <w:rsid w:val="0097233E"/>
    <w:rsid w:val="00973B90"/>
    <w:rsid w:val="00974E8F"/>
    <w:rsid w:val="00975431"/>
    <w:rsid w:val="00977355"/>
    <w:rsid w:val="00982DF7"/>
    <w:rsid w:val="009841C4"/>
    <w:rsid w:val="00986C9A"/>
    <w:rsid w:val="00990064"/>
    <w:rsid w:val="00990936"/>
    <w:rsid w:val="00990AE6"/>
    <w:rsid w:val="00991C50"/>
    <w:rsid w:val="009941D1"/>
    <w:rsid w:val="009943F8"/>
    <w:rsid w:val="009A16BE"/>
    <w:rsid w:val="009A25CD"/>
    <w:rsid w:val="009A3BB7"/>
    <w:rsid w:val="009A4114"/>
    <w:rsid w:val="009A5DA8"/>
    <w:rsid w:val="009B1096"/>
    <w:rsid w:val="009B333D"/>
    <w:rsid w:val="009B5645"/>
    <w:rsid w:val="009B6F48"/>
    <w:rsid w:val="009B7759"/>
    <w:rsid w:val="009C0900"/>
    <w:rsid w:val="009C093A"/>
    <w:rsid w:val="009C0AA8"/>
    <w:rsid w:val="009D1A90"/>
    <w:rsid w:val="009D4642"/>
    <w:rsid w:val="009D49EB"/>
    <w:rsid w:val="009D4D51"/>
    <w:rsid w:val="009D5C49"/>
    <w:rsid w:val="009D5EC2"/>
    <w:rsid w:val="009D6F6F"/>
    <w:rsid w:val="009E03ED"/>
    <w:rsid w:val="009E0E0C"/>
    <w:rsid w:val="009E2C39"/>
    <w:rsid w:val="009E2F9B"/>
    <w:rsid w:val="009E3291"/>
    <w:rsid w:val="009F35C5"/>
    <w:rsid w:val="009F3D14"/>
    <w:rsid w:val="009F559E"/>
    <w:rsid w:val="00A01C6C"/>
    <w:rsid w:val="00A0265E"/>
    <w:rsid w:val="00A03CAB"/>
    <w:rsid w:val="00A03D1B"/>
    <w:rsid w:val="00A11F1C"/>
    <w:rsid w:val="00A160BF"/>
    <w:rsid w:val="00A17224"/>
    <w:rsid w:val="00A17BA6"/>
    <w:rsid w:val="00A241FC"/>
    <w:rsid w:val="00A249BB"/>
    <w:rsid w:val="00A262A4"/>
    <w:rsid w:val="00A313C2"/>
    <w:rsid w:val="00A31AF3"/>
    <w:rsid w:val="00A330D7"/>
    <w:rsid w:val="00A34725"/>
    <w:rsid w:val="00A402E4"/>
    <w:rsid w:val="00A42F2D"/>
    <w:rsid w:val="00A43877"/>
    <w:rsid w:val="00A447A3"/>
    <w:rsid w:val="00A45ADD"/>
    <w:rsid w:val="00A51B4E"/>
    <w:rsid w:val="00A52B49"/>
    <w:rsid w:val="00A53767"/>
    <w:rsid w:val="00A54BF7"/>
    <w:rsid w:val="00A552AB"/>
    <w:rsid w:val="00A55672"/>
    <w:rsid w:val="00A55CCA"/>
    <w:rsid w:val="00A5743A"/>
    <w:rsid w:val="00A5749B"/>
    <w:rsid w:val="00A57DBA"/>
    <w:rsid w:val="00A623A6"/>
    <w:rsid w:val="00A63DC8"/>
    <w:rsid w:val="00A66D11"/>
    <w:rsid w:val="00A7034F"/>
    <w:rsid w:val="00A726BC"/>
    <w:rsid w:val="00A748D1"/>
    <w:rsid w:val="00A74EF4"/>
    <w:rsid w:val="00A76134"/>
    <w:rsid w:val="00A80266"/>
    <w:rsid w:val="00A82A6F"/>
    <w:rsid w:val="00A85C31"/>
    <w:rsid w:val="00A85C75"/>
    <w:rsid w:val="00A90C0E"/>
    <w:rsid w:val="00A912D1"/>
    <w:rsid w:val="00A92D66"/>
    <w:rsid w:val="00A93345"/>
    <w:rsid w:val="00A96035"/>
    <w:rsid w:val="00A96D48"/>
    <w:rsid w:val="00AA1079"/>
    <w:rsid w:val="00AA4517"/>
    <w:rsid w:val="00AA4A45"/>
    <w:rsid w:val="00AA4D57"/>
    <w:rsid w:val="00AB2CB4"/>
    <w:rsid w:val="00AB6CD4"/>
    <w:rsid w:val="00AB7BA3"/>
    <w:rsid w:val="00AC1237"/>
    <w:rsid w:val="00AC21EE"/>
    <w:rsid w:val="00AC261D"/>
    <w:rsid w:val="00AC2D9C"/>
    <w:rsid w:val="00AC4E3B"/>
    <w:rsid w:val="00AC55CB"/>
    <w:rsid w:val="00AC5BA7"/>
    <w:rsid w:val="00AC61DB"/>
    <w:rsid w:val="00AD5922"/>
    <w:rsid w:val="00AD5EBD"/>
    <w:rsid w:val="00AE3E36"/>
    <w:rsid w:val="00AE4064"/>
    <w:rsid w:val="00AE7343"/>
    <w:rsid w:val="00AF02D4"/>
    <w:rsid w:val="00AF2138"/>
    <w:rsid w:val="00AF39C0"/>
    <w:rsid w:val="00AF6771"/>
    <w:rsid w:val="00AF7156"/>
    <w:rsid w:val="00B0129C"/>
    <w:rsid w:val="00B017F8"/>
    <w:rsid w:val="00B0196B"/>
    <w:rsid w:val="00B01C26"/>
    <w:rsid w:val="00B02ADA"/>
    <w:rsid w:val="00B04BFB"/>
    <w:rsid w:val="00B06A9D"/>
    <w:rsid w:val="00B11C77"/>
    <w:rsid w:val="00B13327"/>
    <w:rsid w:val="00B17312"/>
    <w:rsid w:val="00B17835"/>
    <w:rsid w:val="00B202F7"/>
    <w:rsid w:val="00B2069A"/>
    <w:rsid w:val="00B224F0"/>
    <w:rsid w:val="00B2316B"/>
    <w:rsid w:val="00B25AB9"/>
    <w:rsid w:val="00B3243B"/>
    <w:rsid w:val="00B32F03"/>
    <w:rsid w:val="00B34AE3"/>
    <w:rsid w:val="00B373C2"/>
    <w:rsid w:val="00B40A4B"/>
    <w:rsid w:val="00B41719"/>
    <w:rsid w:val="00B42922"/>
    <w:rsid w:val="00B43D9A"/>
    <w:rsid w:val="00B46099"/>
    <w:rsid w:val="00B47E0D"/>
    <w:rsid w:val="00B47F74"/>
    <w:rsid w:val="00B50692"/>
    <w:rsid w:val="00B54BD9"/>
    <w:rsid w:val="00B66897"/>
    <w:rsid w:val="00B66959"/>
    <w:rsid w:val="00B7189D"/>
    <w:rsid w:val="00B737D5"/>
    <w:rsid w:val="00B73AA5"/>
    <w:rsid w:val="00B77CF0"/>
    <w:rsid w:val="00B81D27"/>
    <w:rsid w:val="00B8309D"/>
    <w:rsid w:val="00B830E9"/>
    <w:rsid w:val="00B84C18"/>
    <w:rsid w:val="00B85400"/>
    <w:rsid w:val="00B86C6C"/>
    <w:rsid w:val="00B90E1F"/>
    <w:rsid w:val="00B91188"/>
    <w:rsid w:val="00B92904"/>
    <w:rsid w:val="00B93A0F"/>
    <w:rsid w:val="00B95686"/>
    <w:rsid w:val="00B9629A"/>
    <w:rsid w:val="00B97E49"/>
    <w:rsid w:val="00BA1498"/>
    <w:rsid w:val="00BA15D2"/>
    <w:rsid w:val="00BA6453"/>
    <w:rsid w:val="00BA7A5F"/>
    <w:rsid w:val="00BB2454"/>
    <w:rsid w:val="00BB28D3"/>
    <w:rsid w:val="00BB41B0"/>
    <w:rsid w:val="00BC0209"/>
    <w:rsid w:val="00BC06F8"/>
    <w:rsid w:val="00BC35B1"/>
    <w:rsid w:val="00BC516A"/>
    <w:rsid w:val="00BC53E0"/>
    <w:rsid w:val="00BC64A1"/>
    <w:rsid w:val="00BC6BEA"/>
    <w:rsid w:val="00BC7796"/>
    <w:rsid w:val="00BD433B"/>
    <w:rsid w:val="00BD4C1E"/>
    <w:rsid w:val="00BD50F6"/>
    <w:rsid w:val="00BD5637"/>
    <w:rsid w:val="00BD565E"/>
    <w:rsid w:val="00BD62CA"/>
    <w:rsid w:val="00BD707D"/>
    <w:rsid w:val="00BE1AEF"/>
    <w:rsid w:val="00BE3245"/>
    <w:rsid w:val="00BE5599"/>
    <w:rsid w:val="00BE6BD7"/>
    <w:rsid w:val="00BE7436"/>
    <w:rsid w:val="00BF25B4"/>
    <w:rsid w:val="00BF5CC9"/>
    <w:rsid w:val="00BF7AD2"/>
    <w:rsid w:val="00C01135"/>
    <w:rsid w:val="00C021BD"/>
    <w:rsid w:val="00C02B87"/>
    <w:rsid w:val="00C03D15"/>
    <w:rsid w:val="00C05255"/>
    <w:rsid w:val="00C05DCE"/>
    <w:rsid w:val="00C07147"/>
    <w:rsid w:val="00C0745D"/>
    <w:rsid w:val="00C07A4A"/>
    <w:rsid w:val="00C12465"/>
    <w:rsid w:val="00C13A22"/>
    <w:rsid w:val="00C161CF"/>
    <w:rsid w:val="00C16BEC"/>
    <w:rsid w:val="00C20060"/>
    <w:rsid w:val="00C20AD8"/>
    <w:rsid w:val="00C21842"/>
    <w:rsid w:val="00C21E6E"/>
    <w:rsid w:val="00C235C7"/>
    <w:rsid w:val="00C24A51"/>
    <w:rsid w:val="00C263C8"/>
    <w:rsid w:val="00C267C1"/>
    <w:rsid w:val="00C306A9"/>
    <w:rsid w:val="00C3103D"/>
    <w:rsid w:val="00C318BD"/>
    <w:rsid w:val="00C33B5B"/>
    <w:rsid w:val="00C37AC7"/>
    <w:rsid w:val="00C41BD9"/>
    <w:rsid w:val="00C47ABE"/>
    <w:rsid w:val="00C51CC2"/>
    <w:rsid w:val="00C52FCA"/>
    <w:rsid w:val="00C5654C"/>
    <w:rsid w:val="00C56FD7"/>
    <w:rsid w:val="00C57258"/>
    <w:rsid w:val="00C61953"/>
    <w:rsid w:val="00C636E9"/>
    <w:rsid w:val="00C655C2"/>
    <w:rsid w:val="00C663F8"/>
    <w:rsid w:val="00C67157"/>
    <w:rsid w:val="00C70BF3"/>
    <w:rsid w:val="00C75524"/>
    <w:rsid w:val="00C7582C"/>
    <w:rsid w:val="00C75DFE"/>
    <w:rsid w:val="00C7606E"/>
    <w:rsid w:val="00C768AB"/>
    <w:rsid w:val="00C8279D"/>
    <w:rsid w:val="00C93CBA"/>
    <w:rsid w:val="00C9524D"/>
    <w:rsid w:val="00C96857"/>
    <w:rsid w:val="00C97EB2"/>
    <w:rsid w:val="00CA08AE"/>
    <w:rsid w:val="00CA1A3A"/>
    <w:rsid w:val="00CA2CF2"/>
    <w:rsid w:val="00CA37A8"/>
    <w:rsid w:val="00CA46F7"/>
    <w:rsid w:val="00CA4A0F"/>
    <w:rsid w:val="00CA4D5C"/>
    <w:rsid w:val="00CA779F"/>
    <w:rsid w:val="00CA7ED9"/>
    <w:rsid w:val="00CB18B1"/>
    <w:rsid w:val="00CB1B6A"/>
    <w:rsid w:val="00CB4955"/>
    <w:rsid w:val="00CB6A2D"/>
    <w:rsid w:val="00CC02DD"/>
    <w:rsid w:val="00CC0374"/>
    <w:rsid w:val="00CC10EB"/>
    <w:rsid w:val="00CC14CA"/>
    <w:rsid w:val="00CC22AF"/>
    <w:rsid w:val="00CC3BC5"/>
    <w:rsid w:val="00CC70F9"/>
    <w:rsid w:val="00CD0880"/>
    <w:rsid w:val="00CD0E99"/>
    <w:rsid w:val="00CD247B"/>
    <w:rsid w:val="00CD79CE"/>
    <w:rsid w:val="00CE0343"/>
    <w:rsid w:val="00CE0D1C"/>
    <w:rsid w:val="00CE2BC5"/>
    <w:rsid w:val="00CE47CA"/>
    <w:rsid w:val="00CE74CB"/>
    <w:rsid w:val="00CE7FF8"/>
    <w:rsid w:val="00D00F14"/>
    <w:rsid w:val="00D02761"/>
    <w:rsid w:val="00D03EF0"/>
    <w:rsid w:val="00D07539"/>
    <w:rsid w:val="00D07F54"/>
    <w:rsid w:val="00D1140A"/>
    <w:rsid w:val="00D11C96"/>
    <w:rsid w:val="00D1263A"/>
    <w:rsid w:val="00D12B19"/>
    <w:rsid w:val="00D15C6B"/>
    <w:rsid w:val="00D169E5"/>
    <w:rsid w:val="00D20CA0"/>
    <w:rsid w:val="00D21F1D"/>
    <w:rsid w:val="00D31C27"/>
    <w:rsid w:val="00D31C6D"/>
    <w:rsid w:val="00D32269"/>
    <w:rsid w:val="00D34095"/>
    <w:rsid w:val="00D35571"/>
    <w:rsid w:val="00D42543"/>
    <w:rsid w:val="00D42D50"/>
    <w:rsid w:val="00D43B13"/>
    <w:rsid w:val="00D44256"/>
    <w:rsid w:val="00D50613"/>
    <w:rsid w:val="00D5150F"/>
    <w:rsid w:val="00D515F5"/>
    <w:rsid w:val="00D518F3"/>
    <w:rsid w:val="00D51966"/>
    <w:rsid w:val="00D52C42"/>
    <w:rsid w:val="00D548A7"/>
    <w:rsid w:val="00D56A18"/>
    <w:rsid w:val="00D601DF"/>
    <w:rsid w:val="00D606BC"/>
    <w:rsid w:val="00D61851"/>
    <w:rsid w:val="00D61F09"/>
    <w:rsid w:val="00D64F55"/>
    <w:rsid w:val="00D70DAA"/>
    <w:rsid w:val="00D7174C"/>
    <w:rsid w:val="00D73E94"/>
    <w:rsid w:val="00D741C1"/>
    <w:rsid w:val="00D74519"/>
    <w:rsid w:val="00D74E37"/>
    <w:rsid w:val="00D76593"/>
    <w:rsid w:val="00D805CA"/>
    <w:rsid w:val="00D824F5"/>
    <w:rsid w:val="00D84A7B"/>
    <w:rsid w:val="00D84BDE"/>
    <w:rsid w:val="00D87BA8"/>
    <w:rsid w:val="00D87FC5"/>
    <w:rsid w:val="00D92D26"/>
    <w:rsid w:val="00D9586F"/>
    <w:rsid w:val="00D96094"/>
    <w:rsid w:val="00D96E12"/>
    <w:rsid w:val="00DA3C5B"/>
    <w:rsid w:val="00DA3E41"/>
    <w:rsid w:val="00DA54B0"/>
    <w:rsid w:val="00DA6072"/>
    <w:rsid w:val="00DA6565"/>
    <w:rsid w:val="00DA72C2"/>
    <w:rsid w:val="00DA7518"/>
    <w:rsid w:val="00DA794D"/>
    <w:rsid w:val="00DA7ED4"/>
    <w:rsid w:val="00DB07FB"/>
    <w:rsid w:val="00DB1A49"/>
    <w:rsid w:val="00DB545D"/>
    <w:rsid w:val="00DB556F"/>
    <w:rsid w:val="00DB6149"/>
    <w:rsid w:val="00DB72D2"/>
    <w:rsid w:val="00DC0D75"/>
    <w:rsid w:val="00DC3835"/>
    <w:rsid w:val="00DC3F0C"/>
    <w:rsid w:val="00DC4F27"/>
    <w:rsid w:val="00DC5D74"/>
    <w:rsid w:val="00DD15E1"/>
    <w:rsid w:val="00DD30A2"/>
    <w:rsid w:val="00DD591C"/>
    <w:rsid w:val="00DD6F84"/>
    <w:rsid w:val="00DE0F22"/>
    <w:rsid w:val="00DE240D"/>
    <w:rsid w:val="00DE3FAC"/>
    <w:rsid w:val="00DE4ACD"/>
    <w:rsid w:val="00DE4BC2"/>
    <w:rsid w:val="00DE512F"/>
    <w:rsid w:val="00DE57DF"/>
    <w:rsid w:val="00DE7C29"/>
    <w:rsid w:val="00DF5272"/>
    <w:rsid w:val="00E02E72"/>
    <w:rsid w:val="00E071E7"/>
    <w:rsid w:val="00E1140A"/>
    <w:rsid w:val="00E1418A"/>
    <w:rsid w:val="00E15406"/>
    <w:rsid w:val="00E16350"/>
    <w:rsid w:val="00E16DB7"/>
    <w:rsid w:val="00E1715E"/>
    <w:rsid w:val="00E22057"/>
    <w:rsid w:val="00E226C5"/>
    <w:rsid w:val="00E23CC2"/>
    <w:rsid w:val="00E240CB"/>
    <w:rsid w:val="00E24250"/>
    <w:rsid w:val="00E2654F"/>
    <w:rsid w:val="00E3030F"/>
    <w:rsid w:val="00E37E40"/>
    <w:rsid w:val="00E40253"/>
    <w:rsid w:val="00E4152E"/>
    <w:rsid w:val="00E45FDD"/>
    <w:rsid w:val="00E5021A"/>
    <w:rsid w:val="00E533E1"/>
    <w:rsid w:val="00E540B0"/>
    <w:rsid w:val="00E54E59"/>
    <w:rsid w:val="00E54E96"/>
    <w:rsid w:val="00E56576"/>
    <w:rsid w:val="00E568B3"/>
    <w:rsid w:val="00E60B04"/>
    <w:rsid w:val="00E647EB"/>
    <w:rsid w:val="00E72EA0"/>
    <w:rsid w:val="00E73551"/>
    <w:rsid w:val="00E77F75"/>
    <w:rsid w:val="00E80875"/>
    <w:rsid w:val="00E8112E"/>
    <w:rsid w:val="00E8280E"/>
    <w:rsid w:val="00E82D1E"/>
    <w:rsid w:val="00E82D5F"/>
    <w:rsid w:val="00E8587D"/>
    <w:rsid w:val="00E85F11"/>
    <w:rsid w:val="00E9073B"/>
    <w:rsid w:val="00E90B8C"/>
    <w:rsid w:val="00E915AC"/>
    <w:rsid w:val="00E927DA"/>
    <w:rsid w:val="00E92B02"/>
    <w:rsid w:val="00E95FC0"/>
    <w:rsid w:val="00E9645B"/>
    <w:rsid w:val="00E96666"/>
    <w:rsid w:val="00E97FBE"/>
    <w:rsid w:val="00EA02F5"/>
    <w:rsid w:val="00EA11A8"/>
    <w:rsid w:val="00EA1F22"/>
    <w:rsid w:val="00EA2BEB"/>
    <w:rsid w:val="00EA5483"/>
    <w:rsid w:val="00EA67EF"/>
    <w:rsid w:val="00EA7233"/>
    <w:rsid w:val="00EA7B55"/>
    <w:rsid w:val="00EB031F"/>
    <w:rsid w:val="00EB033F"/>
    <w:rsid w:val="00EB15EA"/>
    <w:rsid w:val="00EB3856"/>
    <w:rsid w:val="00EB4100"/>
    <w:rsid w:val="00EB642A"/>
    <w:rsid w:val="00EB6714"/>
    <w:rsid w:val="00EB7D96"/>
    <w:rsid w:val="00EC2863"/>
    <w:rsid w:val="00EC7B73"/>
    <w:rsid w:val="00ED039C"/>
    <w:rsid w:val="00ED40F7"/>
    <w:rsid w:val="00ED6926"/>
    <w:rsid w:val="00EE2637"/>
    <w:rsid w:val="00EE3735"/>
    <w:rsid w:val="00EF07BF"/>
    <w:rsid w:val="00EF173A"/>
    <w:rsid w:val="00EF1A12"/>
    <w:rsid w:val="00EF6CE6"/>
    <w:rsid w:val="00F021FA"/>
    <w:rsid w:val="00F03775"/>
    <w:rsid w:val="00F04556"/>
    <w:rsid w:val="00F04CA3"/>
    <w:rsid w:val="00F05286"/>
    <w:rsid w:val="00F0540A"/>
    <w:rsid w:val="00F0678E"/>
    <w:rsid w:val="00F077D7"/>
    <w:rsid w:val="00F10B5E"/>
    <w:rsid w:val="00F1526B"/>
    <w:rsid w:val="00F1769D"/>
    <w:rsid w:val="00F20173"/>
    <w:rsid w:val="00F231DE"/>
    <w:rsid w:val="00F2593E"/>
    <w:rsid w:val="00F30121"/>
    <w:rsid w:val="00F301C9"/>
    <w:rsid w:val="00F32A59"/>
    <w:rsid w:val="00F35AD1"/>
    <w:rsid w:val="00F35B4E"/>
    <w:rsid w:val="00F37C06"/>
    <w:rsid w:val="00F4023A"/>
    <w:rsid w:val="00F40B60"/>
    <w:rsid w:val="00F46891"/>
    <w:rsid w:val="00F51B72"/>
    <w:rsid w:val="00F5715A"/>
    <w:rsid w:val="00F572F8"/>
    <w:rsid w:val="00F61CFE"/>
    <w:rsid w:val="00F64717"/>
    <w:rsid w:val="00F650FB"/>
    <w:rsid w:val="00F70D95"/>
    <w:rsid w:val="00F71688"/>
    <w:rsid w:val="00F75437"/>
    <w:rsid w:val="00F755C2"/>
    <w:rsid w:val="00F80D59"/>
    <w:rsid w:val="00F80EC0"/>
    <w:rsid w:val="00F8162E"/>
    <w:rsid w:val="00F822B1"/>
    <w:rsid w:val="00F84AA3"/>
    <w:rsid w:val="00F85023"/>
    <w:rsid w:val="00F861EC"/>
    <w:rsid w:val="00F9166A"/>
    <w:rsid w:val="00F91B5F"/>
    <w:rsid w:val="00F926C5"/>
    <w:rsid w:val="00F9278C"/>
    <w:rsid w:val="00FA0B34"/>
    <w:rsid w:val="00FA2C7F"/>
    <w:rsid w:val="00FA411C"/>
    <w:rsid w:val="00FA449F"/>
    <w:rsid w:val="00FA4FB4"/>
    <w:rsid w:val="00FA62D8"/>
    <w:rsid w:val="00FB2A5A"/>
    <w:rsid w:val="00FB2AD1"/>
    <w:rsid w:val="00FB2B86"/>
    <w:rsid w:val="00FB3D16"/>
    <w:rsid w:val="00FB65B1"/>
    <w:rsid w:val="00FC1F46"/>
    <w:rsid w:val="00FC5E0F"/>
    <w:rsid w:val="00FC79E8"/>
    <w:rsid w:val="00FD244B"/>
    <w:rsid w:val="00FD4B93"/>
    <w:rsid w:val="00FD4FCE"/>
    <w:rsid w:val="00FE17A3"/>
    <w:rsid w:val="00FE1C91"/>
    <w:rsid w:val="00FE2A32"/>
    <w:rsid w:val="00FE3146"/>
    <w:rsid w:val="00FE35B8"/>
    <w:rsid w:val="00FE6592"/>
    <w:rsid w:val="00FE73E0"/>
    <w:rsid w:val="00FE79DB"/>
    <w:rsid w:val="00FF0046"/>
    <w:rsid w:val="00FF43F7"/>
    <w:rsid w:val="00FF5A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453"/>
  </w:style>
  <w:style w:type="paragraph" w:styleId="Nadpis1">
    <w:name w:val="heading 1"/>
    <w:basedOn w:val="Normln"/>
    <w:next w:val="Normln"/>
    <w:link w:val="Nadpis1Char"/>
    <w:uiPriority w:val="9"/>
    <w:qFormat/>
    <w:rsid w:val="00233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66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416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2ADA"/>
    <w:pPr>
      <w:ind w:left="720"/>
      <w:contextualSpacing/>
    </w:pPr>
  </w:style>
  <w:style w:type="paragraph" w:styleId="Bezmezer">
    <w:name w:val="No Spacing"/>
    <w:link w:val="BezmezerChar"/>
    <w:uiPriority w:val="1"/>
    <w:qFormat/>
    <w:rsid w:val="00B3243B"/>
    <w:pPr>
      <w:spacing w:after="0" w:line="240" w:lineRule="auto"/>
    </w:pPr>
  </w:style>
  <w:style w:type="paragraph" w:styleId="Zhlav">
    <w:name w:val="header"/>
    <w:basedOn w:val="Normln"/>
    <w:link w:val="ZhlavChar"/>
    <w:uiPriority w:val="99"/>
    <w:semiHidden/>
    <w:unhideWhenUsed/>
    <w:rsid w:val="004352A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352A6"/>
  </w:style>
  <w:style w:type="paragraph" w:styleId="Zpat">
    <w:name w:val="footer"/>
    <w:basedOn w:val="Normln"/>
    <w:link w:val="ZpatChar"/>
    <w:uiPriority w:val="99"/>
    <w:unhideWhenUsed/>
    <w:rsid w:val="004352A6"/>
    <w:pPr>
      <w:tabs>
        <w:tab w:val="center" w:pos="4536"/>
        <w:tab w:val="right" w:pos="9072"/>
      </w:tabs>
      <w:spacing w:after="0" w:line="240" w:lineRule="auto"/>
    </w:pPr>
  </w:style>
  <w:style w:type="character" w:customStyle="1" w:styleId="ZpatChar">
    <w:name w:val="Zápatí Char"/>
    <w:basedOn w:val="Standardnpsmoodstavce"/>
    <w:link w:val="Zpat"/>
    <w:uiPriority w:val="99"/>
    <w:rsid w:val="004352A6"/>
  </w:style>
  <w:style w:type="paragraph" w:styleId="Textbubliny">
    <w:name w:val="Balloon Text"/>
    <w:basedOn w:val="Normln"/>
    <w:link w:val="TextbublinyChar"/>
    <w:uiPriority w:val="99"/>
    <w:semiHidden/>
    <w:unhideWhenUsed/>
    <w:rsid w:val="00EA72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233"/>
    <w:rPr>
      <w:rFonts w:ascii="Tahoma" w:hAnsi="Tahoma" w:cs="Tahoma"/>
      <w:sz w:val="16"/>
      <w:szCs w:val="16"/>
    </w:rPr>
  </w:style>
  <w:style w:type="paragraph" w:styleId="Textpoznpodarou">
    <w:name w:val="footnote text"/>
    <w:basedOn w:val="Normln"/>
    <w:link w:val="TextpoznpodarouChar"/>
    <w:unhideWhenUsed/>
    <w:rsid w:val="000072BC"/>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rsid w:val="000072BC"/>
    <w:rPr>
      <w:rFonts w:ascii="Times New Roman" w:hAnsi="Times New Roman"/>
      <w:sz w:val="20"/>
      <w:szCs w:val="20"/>
    </w:rPr>
  </w:style>
  <w:style w:type="character" w:styleId="Znakapoznpodarou">
    <w:name w:val="footnote reference"/>
    <w:basedOn w:val="Standardnpsmoodstavce"/>
    <w:semiHidden/>
    <w:unhideWhenUsed/>
    <w:rsid w:val="003B5211"/>
    <w:rPr>
      <w:vertAlign w:val="superscript"/>
    </w:rPr>
  </w:style>
  <w:style w:type="table" w:styleId="Mkatabulky">
    <w:name w:val="Table Grid"/>
    <w:basedOn w:val="Normlntabulka"/>
    <w:uiPriority w:val="59"/>
    <w:rsid w:val="00526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eznam1">
    <w:name w:val="Světlý seznam1"/>
    <w:basedOn w:val="Normlntabulka"/>
    <w:uiPriority w:val="61"/>
    <w:rsid w:val="00CA2CF2"/>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Zstupntext">
    <w:name w:val="Placeholder Text"/>
    <w:basedOn w:val="Standardnpsmoodstavce"/>
    <w:uiPriority w:val="99"/>
    <w:semiHidden/>
    <w:rsid w:val="00B92904"/>
    <w:rPr>
      <w:color w:val="808080"/>
    </w:rPr>
  </w:style>
  <w:style w:type="paragraph" w:customStyle="1" w:styleId="DecimalAligned">
    <w:name w:val="Decimal Aligned"/>
    <w:basedOn w:val="Normln"/>
    <w:uiPriority w:val="40"/>
    <w:qFormat/>
    <w:rsid w:val="002501D0"/>
    <w:pPr>
      <w:tabs>
        <w:tab w:val="decimal" w:pos="360"/>
      </w:tabs>
    </w:pPr>
    <w:rPr>
      <w:rFonts w:eastAsiaTheme="minorEastAsia"/>
    </w:rPr>
  </w:style>
  <w:style w:type="character" w:styleId="Zdraznnjemn">
    <w:name w:val="Subtle Emphasis"/>
    <w:basedOn w:val="Standardnpsmoodstavce"/>
    <w:uiPriority w:val="19"/>
    <w:qFormat/>
    <w:rsid w:val="002501D0"/>
    <w:rPr>
      <w:rFonts w:eastAsiaTheme="minorEastAsia" w:cstheme="minorBidi"/>
      <w:bCs w:val="0"/>
      <w:i/>
      <w:iCs/>
      <w:color w:val="808080" w:themeColor="text1" w:themeTint="7F"/>
      <w:szCs w:val="22"/>
      <w:lang w:val="cs-CZ"/>
    </w:rPr>
  </w:style>
  <w:style w:type="table" w:customStyle="1" w:styleId="Svtlstnovnzvraznn11">
    <w:name w:val="Světlé stínování – zvýraznění 11"/>
    <w:basedOn w:val="Normlntabulka"/>
    <w:uiPriority w:val="60"/>
    <w:rsid w:val="002501D0"/>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stnovn2zvraznn5">
    <w:name w:val="Medium Shading 2 Accent 5"/>
    <w:basedOn w:val="Normlntabulka"/>
    <w:uiPriority w:val="64"/>
    <w:rsid w:val="002501D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textovodkaz">
    <w:name w:val="Hyperlink"/>
    <w:basedOn w:val="Standardnpsmoodstavce"/>
    <w:uiPriority w:val="99"/>
    <w:unhideWhenUsed/>
    <w:rsid w:val="0061675D"/>
    <w:rPr>
      <w:color w:val="0000FF" w:themeColor="hyperlink"/>
      <w:u w:val="single"/>
    </w:rPr>
  </w:style>
  <w:style w:type="paragraph" w:customStyle="1" w:styleId="DP1">
    <w:name w:val="DP 1"/>
    <w:basedOn w:val="Normln"/>
    <w:next w:val="Normln"/>
    <w:qFormat/>
    <w:rsid w:val="007E391A"/>
    <w:pPr>
      <w:numPr>
        <w:numId w:val="1"/>
      </w:numPr>
      <w:spacing w:line="360" w:lineRule="auto"/>
      <w:ind w:left="357" w:hanging="357"/>
      <w:jc w:val="both"/>
    </w:pPr>
    <w:rPr>
      <w:rFonts w:ascii="Times New Roman" w:hAnsi="Times New Roman" w:cs="Times New Roman"/>
      <w:b/>
      <w:sz w:val="32"/>
      <w:szCs w:val="24"/>
    </w:rPr>
  </w:style>
  <w:style w:type="paragraph" w:customStyle="1" w:styleId="DP22">
    <w:name w:val="DP 2.2."/>
    <w:basedOn w:val="Normln"/>
    <w:next w:val="Normln"/>
    <w:qFormat/>
    <w:rsid w:val="007E391A"/>
    <w:pPr>
      <w:spacing w:line="360" w:lineRule="auto"/>
      <w:jc w:val="both"/>
    </w:pPr>
    <w:rPr>
      <w:rFonts w:ascii="Times New Roman" w:hAnsi="Times New Roman" w:cs="Times New Roman"/>
      <w:b/>
      <w:sz w:val="28"/>
      <w:szCs w:val="24"/>
    </w:rPr>
  </w:style>
  <w:style w:type="paragraph" w:customStyle="1" w:styleId="DP333">
    <w:name w:val="DP 3.3.3."/>
    <w:basedOn w:val="Normln"/>
    <w:next w:val="Normln"/>
    <w:qFormat/>
    <w:rsid w:val="007E391A"/>
    <w:pPr>
      <w:spacing w:line="360" w:lineRule="auto"/>
      <w:jc w:val="both"/>
    </w:pPr>
    <w:rPr>
      <w:rFonts w:ascii="Times New Roman" w:hAnsi="Times New Roman"/>
      <w:b/>
      <w:sz w:val="24"/>
    </w:rPr>
  </w:style>
  <w:style w:type="paragraph" w:customStyle="1" w:styleId="DP4444">
    <w:name w:val="DP 4.4.4.4."/>
    <w:basedOn w:val="Normln"/>
    <w:next w:val="Normln"/>
    <w:qFormat/>
    <w:rsid w:val="007E391A"/>
    <w:pPr>
      <w:spacing w:line="360" w:lineRule="auto"/>
      <w:jc w:val="both"/>
    </w:pPr>
    <w:rPr>
      <w:rFonts w:ascii="Times New Roman" w:hAnsi="Times New Roman"/>
      <w:sz w:val="24"/>
    </w:rPr>
  </w:style>
  <w:style w:type="character" w:customStyle="1" w:styleId="autor">
    <w:name w:val="autor"/>
    <w:basedOn w:val="Standardnpsmoodstavce"/>
    <w:rsid w:val="00A34725"/>
  </w:style>
  <w:style w:type="paragraph" w:styleId="Normlnweb">
    <w:name w:val="Normal (Web)"/>
    <w:basedOn w:val="Normln"/>
    <w:uiPriority w:val="99"/>
    <w:semiHidden/>
    <w:unhideWhenUsed/>
    <w:rsid w:val="00A347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566389"/>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2339AE"/>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64169D"/>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A92D66"/>
    <w:rPr>
      <w:b/>
      <w:bCs/>
    </w:rPr>
  </w:style>
  <w:style w:type="paragraph" w:styleId="Obsah1">
    <w:name w:val="toc 1"/>
    <w:basedOn w:val="Normln"/>
    <w:next w:val="Normln"/>
    <w:autoRedefine/>
    <w:uiPriority w:val="39"/>
    <w:unhideWhenUsed/>
    <w:rsid w:val="00B43D9A"/>
    <w:pPr>
      <w:tabs>
        <w:tab w:val="left" w:pos="567"/>
        <w:tab w:val="left" w:pos="851"/>
        <w:tab w:val="right" w:leader="dot" w:pos="9061"/>
      </w:tabs>
      <w:spacing w:after="0" w:line="360" w:lineRule="auto"/>
      <w:jc w:val="both"/>
    </w:pPr>
    <w:rPr>
      <w:rFonts w:ascii="Times New Roman" w:hAnsi="Times New Roman" w:cs="Times New Roman"/>
      <w:b/>
      <w:noProof/>
      <w:sz w:val="24"/>
      <w:szCs w:val="24"/>
    </w:rPr>
  </w:style>
  <w:style w:type="paragraph" w:styleId="Obsah2">
    <w:name w:val="toc 2"/>
    <w:basedOn w:val="Normln"/>
    <w:next w:val="Normln"/>
    <w:autoRedefine/>
    <w:uiPriority w:val="39"/>
    <w:unhideWhenUsed/>
    <w:rsid w:val="000D28B6"/>
    <w:pPr>
      <w:tabs>
        <w:tab w:val="left" w:pos="851"/>
        <w:tab w:val="left" w:pos="993"/>
        <w:tab w:val="right" w:leader="dot" w:pos="9061"/>
      </w:tabs>
      <w:spacing w:after="0" w:line="360" w:lineRule="auto"/>
      <w:ind w:left="220"/>
      <w:jc w:val="both"/>
    </w:pPr>
  </w:style>
  <w:style w:type="paragraph" w:styleId="Obsah3">
    <w:name w:val="toc 3"/>
    <w:basedOn w:val="Normln"/>
    <w:next w:val="Normln"/>
    <w:autoRedefine/>
    <w:uiPriority w:val="39"/>
    <w:unhideWhenUsed/>
    <w:rsid w:val="00AC55CB"/>
    <w:pPr>
      <w:tabs>
        <w:tab w:val="left" w:pos="284"/>
        <w:tab w:val="left" w:pos="1134"/>
        <w:tab w:val="left" w:pos="1320"/>
        <w:tab w:val="right" w:leader="dot" w:pos="9061"/>
      </w:tabs>
      <w:spacing w:after="0" w:line="360" w:lineRule="auto"/>
      <w:ind w:left="440"/>
      <w:jc w:val="both"/>
    </w:pPr>
  </w:style>
  <w:style w:type="character" w:customStyle="1" w:styleId="BezmezerChar">
    <w:name w:val="Bez mezer Char"/>
    <w:basedOn w:val="Standardnpsmoodstavce"/>
    <w:link w:val="Bezmezer"/>
    <w:uiPriority w:val="1"/>
    <w:rsid w:val="00DE4BC2"/>
  </w:style>
</w:styles>
</file>

<file path=word/webSettings.xml><?xml version="1.0" encoding="utf-8"?>
<w:webSettings xmlns:r="http://schemas.openxmlformats.org/officeDocument/2006/relationships" xmlns:w="http://schemas.openxmlformats.org/wordprocessingml/2006/main">
  <w:divs>
    <w:div w:id="9377166">
      <w:bodyDiv w:val="1"/>
      <w:marLeft w:val="0"/>
      <w:marRight w:val="0"/>
      <w:marTop w:val="0"/>
      <w:marBottom w:val="0"/>
      <w:divBdr>
        <w:top w:val="none" w:sz="0" w:space="0" w:color="auto"/>
        <w:left w:val="none" w:sz="0" w:space="0" w:color="auto"/>
        <w:bottom w:val="none" w:sz="0" w:space="0" w:color="auto"/>
        <w:right w:val="none" w:sz="0" w:space="0" w:color="auto"/>
      </w:divBdr>
    </w:div>
    <w:div w:id="69427173">
      <w:bodyDiv w:val="1"/>
      <w:marLeft w:val="0"/>
      <w:marRight w:val="0"/>
      <w:marTop w:val="0"/>
      <w:marBottom w:val="0"/>
      <w:divBdr>
        <w:top w:val="none" w:sz="0" w:space="0" w:color="auto"/>
        <w:left w:val="none" w:sz="0" w:space="0" w:color="auto"/>
        <w:bottom w:val="none" w:sz="0" w:space="0" w:color="auto"/>
        <w:right w:val="none" w:sz="0" w:space="0" w:color="auto"/>
      </w:divBdr>
    </w:div>
    <w:div w:id="83961725">
      <w:bodyDiv w:val="1"/>
      <w:marLeft w:val="0"/>
      <w:marRight w:val="0"/>
      <w:marTop w:val="0"/>
      <w:marBottom w:val="0"/>
      <w:divBdr>
        <w:top w:val="none" w:sz="0" w:space="0" w:color="auto"/>
        <w:left w:val="none" w:sz="0" w:space="0" w:color="auto"/>
        <w:bottom w:val="none" w:sz="0" w:space="0" w:color="auto"/>
        <w:right w:val="none" w:sz="0" w:space="0" w:color="auto"/>
      </w:divBdr>
    </w:div>
    <w:div w:id="85733668">
      <w:bodyDiv w:val="1"/>
      <w:marLeft w:val="0"/>
      <w:marRight w:val="0"/>
      <w:marTop w:val="0"/>
      <w:marBottom w:val="0"/>
      <w:divBdr>
        <w:top w:val="none" w:sz="0" w:space="0" w:color="auto"/>
        <w:left w:val="none" w:sz="0" w:space="0" w:color="auto"/>
        <w:bottom w:val="none" w:sz="0" w:space="0" w:color="auto"/>
        <w:right w:val="none" w:sz="0" w:space="0" w:color="auto"/>
      </w:divBdr>
    </w:div>
    <w:div w:id="150368923">
      <w:bodyDiv w:val="1"/>
      <w:marLeft w:val="0"/>
      <w:marRight w:val="0"/>
      <w:marTop w:val="0"/>
      <w:marBottom w:val="0"/>
      <w:divBdr>
        <w:top w:val="none" w:sz="0" w:space="0" w:color="auto"/>
        <w:left w:val="none" w:sz="0" w:space="0" w:color="auto"/>
        <w:bottom w:val="none" w:sz="0" w:space="0" w:color="auto"/>
        <w:right w:val="none" w:sz="0" w:space="0" w:color="auto"/>
      </w:divBdr>
    </w:div>
    <w:div w:id="161163714">
      <w:bodyDiv w:val="1"/>
      <w:marLeft w:val="0"/>
      <w:marRight w:val="0"/>
      <w:marTop w:val="0"/>
      <w:marBottom w:val="0"/>
      <w:divBdr>
        <w:top w:val="none" w:sz="0" w:space="0" w:color="auto"/>
        <w:left w:val="none" w:sz="0" w:space="0" w:color="auto"/>
        <w:bottom w:val="none" w:sz="0" w:space="0" w:color="auto"/>
        <w:right w:val="none" w:sz="0" w:space="0" w:color="auto"/>
      </w:divBdr>
    </w:div>
    <w:div w:id="190343033">
      <w:bodyDiv w:val="1"/>
      <w:marLeft w:val="0"/>
      <w:marRight w:val="0"/>
      <w:marTop w:val="0"/>
      <w:marBottom w:val="0"/>
      <w:divBdr>
        <w:top w:val="none" w:sz="0" w:space="0" w:color="auto"/>
        <w:left w:val="none" w:sz="0" w:space="0" w:color="auto"/>
        <w:bottom w:val="none" w:sz="0" w:space="0" w:color="auto"/>
        <w:right w:val="none" w:sz="0" w:space="0" w:color="auto"/>
      </w:divBdr>
    </w:div>
    <w:div w:id="208030148">
      <w:bodyDiv w:val="1"/>
      <w:marLeft w:val="0"/>
      <w:marRight w:val="0"/>
      <w:marTop w:val="0"/>
      <w:marBottom w:val="0"/>
      <w:divBdr>
        <w:top w:val="none" w:sz="0" w:space="0" w:color="auto"/>
        <w:left w:val="none" w:sz="0" w:space="0" w:color="auto"/>
        <w:bottom w:val="none" w:sz="0" w:space="0" w:color="auto"/>
        <w:right w:val="none" w:sz="0" w:space="0" w:color="auto"/>
      </w:divBdr>
    </w:div>
    <w:div w:id="241111740">
      <w:bodyDiv w:val="1"/>
      <w:marLeft w:val="0"/>
      <w:marRight w:val="0"/>
      <w:marTop w:val="0"/>
      <w:marBottom w:val="0"/>
      <w:divBdr>
        <w:top w:val="none" w:sz="0" w:space="0" w:color="auto"/>
        <w:left w:val="none" w:sz="0" w:space="0" w:color="auto"/>
        <w:bottom w:val="none" w:sz="0" w:space="0" w:color="auto"/>
        <w:right w:val="none" w:sz="0" w:space="0" w:color="auto"/>
      </w:divBdr>
    </w:div>
    <w:div w:id="271976441">
      <w:bodyDiv w:val="1"/>
      <w:marLeft w:val="0"/>
      <w:marRight w:val="0"/>
      <w:marTop w:val="0"/>
      <w:marBottom w:val="0"/>
      <w:divBdr>
        <w:top w:val="none" w:sz="0" w:space="0" w:color="auto"/>
        <w:left w:val="none" w:sz="0" w:space="0" w:color="auto"/>
        <w:bottom w:val="none" w:sz="0" w:space="0" w:color="auto"/>
        <w:right w:val="none" w:sz="0" w:space="0" w:color="auto"/>
      </w:divBdr>
    </w:div>
    <w:div w:id="276182027">
      <w:bodyDiv w:val="1"/>
      <w:marLeft w:val="0"/>
      <w:marRight w:val="0"/>
      <w:marTop w:val="0"/>
      <w:marBottom w:val="0"/>
      <w:divBdr>
        <w:top w:val="none" w:sz="0" w:space="0" w:color="auto"/>
        <w:left w:val="none" w:sz="0" w:space="0" w:color="auto"/>
        <w:bottom w:val="none" w:sz="0" w:space="0" w:color="auto"/>
        <w:right w:val="none" w:sz="0" w:space="0" w:color="auto"/>
      </w:divBdr>
    </w:div>
    <w:div w:id="279997947">
      <w:bodyDiv w:val="1"/>
      <w:marLeft w:val="0"/>
      <w:marRight w:val="0"/>
      <w:marTop w:val="0"/>
      <w:marBottom w:val="0"/>
      <w:divBdr>
        <w:top w:val="none" w:sz="0" w:space="0" w:color="auto"/>
        <w:left w:val="none" w:sz="0" w:space="0" w:color="auto"/>
        <w:bottom w:val="none" w:sz="0" w:space="0" w:color="auto"/>
        <w:right w:val="none" w:sz="0" w:space="0" w:color="auto"/>
      </w:divBdr>
    </w:div>
    <w:div w:id="334042958">
      <w:bodyDiv w:val="1"/>
      <w:marLeft w:val="0"/>
      <w:marRight w:val="0"/>
      <w:marTop w:val="0"/>
      <w:marBottom w:val="0"/>
      <w:divBdr>
        <w:top w:val="none" w:sz="0" w:space="0" w:color="auto"/>
        <w:left w:val="none" w:sz="0" w:space="0" w:color="auto"/>
        <w:bottom w:val="none" w:sz="0" w:space="0" w:color="auto"/>
        <w:right w:val="none" w:sz="0" w:space="0" w:color="auto"/>
      </w:divBdr>
    </w:div>
    <w:div w:id="365326756">
      <w:bodyDiv w:val="1"/>
      <w:marLeft w:val="0"/>
      <w:marRight w:val="0"/>
      <w:marTop w:val="0"/>
      <w:marBottom w:val="0"/>
      <w:divBdr>
        <w:top w:val="none" w:sz="0" w:space="0" w:color="auto"/>
        <w:left w:val="none" w:sz="0" w:space="0" w:color="auto"/>
        <w:bottom w:val="none" w:sz="0" w:space="0" w:color="auto"/>
        <w:right w:val="none" w:sz="0" w:space="0" w:color="auto"/>
      </w:divBdr>
    </w:div>
    <w:div w:id="402341776">
      <w:bodyDiv w:val="1"/>
      <w:marLeft w:val="0"/>
      <w:marRight w:val="0"/>
      <w:marTop w:val="0"/>
      <w:marBottom w:val="0"/>
      <w:divBdr>
        <w:top w:val="none" w:sz="0" w:space="0" w:color="auto"/>
        <w:left w:val="none" w:sz="0" w:space="0" w:color="auto"/>
        <w:bottom w:val="none" w:sz="0" w:space="0" w:color="auto"/>
        <w:right w:val="none" w:sz="0" w:space="0" w:color="auto"/>
      </w:divBdr>
    </w:div>
    <w:div w:id="411896822">
      <w:bodyDiv w:val="1"/>
      <w:marLeft w:val="0"/>
      <w:marRight w:val="0"/>
      <w:marTop w:val="0"/>
      <w:marBottom w:val="0"/>
      <w:divBdr>
        <w:top w:val="none" w:sz="0" w:space="0" w:color="auto"/>
        <w:left w:val="none" w:sz="0" w:space="0" w:color="auto"/>
        <w:bottom w:val="none" w:sz="0" w:space="0" w:color="auto"/>
        <w:right w:val="none" w:sz="0" w:space="0" w:color="auto"/>
      </w:divBdr>
    </w:div>
    <w:div w:id="516699485">
      <w:bodyDiv w:val="1"/>
      <w:marLeft w:val="0"/>
      <w:marRight w:val="0"/>
      <w:marTop w:val="0"/>
      <w:marBottom w:val="0"/>
      <w:divBdr>
        <w:top w:val="none" w:sz="0" w:space="0" w:color="auto"/>
        <w:left w:val="none" w:sz="0" w:space="0" w:color="auto"/>
        <w:bottom w:val="none" w:sz="0" w:space="0" w:color="auto"/>
        <w:right w:val="none" w:sz="0" w:space="0" w:color="auto"/>
      </w:divBdr>
    </w:div>
    <w:div w:id="583416046">
      <w:bodyDiv w:val="1"/>
      <w:marLeft w:val="0"/>
      <w:marRight w:val="0"/>
      <w:marTop w:val="0"/>
      <w:marBottom w:val="0"/>
      <w:divBdr>
        <w:top w:val="none" w:sz="0" w:space="0" w:color="auto"/>
        <w:left w:val="none" w:sz="0" w:space="0" w:color="auto"/>
        <w:bottom w:val="none" w:sz="0" w:space="0" w:color="auto"/>
        <w:right w:val="none" w:sz="0" w:space="0" w:color="auto"/>
      </w:divBdr>
    </w:div>
    <w:div w:id="639962951">
      <w:bodyDiv w:val="1"/>
      <w:marLeft w:val="0"/>
      <w:marRight w:val="0"/>
      <w:marTop w:val="0"/>
      <w:marBottom w:val="0"/>
      <w:divBdr>
        <w:top w:val="none" w:sz="0" w:space="0" w:color="auto"/>
        <w:left w:val="none" w:sz="0" w:space="0" w:color="auto"/>
        <w:bottom w:val="none" w:sz="0" w:space="0" w:color="auto"/>
        <w:right w:val="none" w:sz="0" w:space="0" w:color="auto"/>
      </w:divBdr>
    </w:div>
    <w:div w:id="875507667">
      <w:bodyDiv w:val="1"/>
      <w:marLeft w:val="0"/>
      <w:marRight w:val="0"/>
      <w:marTop w:val="0"/>
      <w:marBottom w:val="0"/>
      <w:divBdr>
        <w:top w:val="none" w:sz="0" w:space="0" w:color="auto"/>
        <w:left w:val="none" w:sz="0" w:space="0" w:color="auto"/>
        <w:bottom w:val="none" w:sz="0" w:space="0" w:color="auto"/>
        <w:right w:val="none" w:sz="0" w:space="0" w:color="auto"/>
      </w:divBdr>
    </w:div>
    <w:div w:id="937712275">
      <w:bodyDiv w:val="1"/>
      <w:marLeft w:val="0"/>
      <w:marRight w:val="0"/>
      <w:marTop w:val="0"/>
      <w:marBottom w:val="0"/>
      <w:divBdr>
        <w:top w:val="none" w:sz="0" w:space="0" w:color="auto"/>
        <w:left w:val="none" w:sz="0" w:space="0" w:color="auto"/>
        <w:bottom w:val="none" w:sz="0" w:space="0" w:color="auto"/>
        <w:right w:val="none" w:sz="0" w:space="0" w:color="auto"/>
      </w:divBdr>
    </w:div>
    <w:div w:id="958611452">
      <w:bodyDiv w:val="1"/>
      <w:marLeft w:val="0"/>
      <w:marRight w:val="0"/>
      <w:marTop w:val="0"/>
      <w:marBottom w:val="0"/>
      <w:divBdr>
        <w:top w:val="none" w:sz="0" w:space="0" w:color="auto"/>
        <w:left w:val="none" w:sz="0" w:space="0" w:color="auto"/>
        <w:bottom w:val="none" w:sz="0" w:space="0" w:color="auto"/>
        <w:right w:val="none" w:sz="0" w:space="0" w:color="auto"/>
      </w:divBdr>
      <w:divsChild>
        <w:div w:id="477040189">
          <w:marLeft w:val="0"/>
          <w:marRight w:val="0"/>
          <w:marTop w:val="0"/>
          <w:marBottom w:val="0"/>
          <w:divBdr>
            <w:top w:val="none" w:sz="0" w:space="0" w:color="auto"/>
            <w:left w:val="none" w:sz="0" w:space="0" w:color="auto"/>
            <w:bottom w:val="none" w:sz="0" w:space="0" w:color="auto"/>
            <w:right w:val="none" w:sz="0" w:space="0" w:color="auto"/>
          </w:divBdr>
        </w:div>
      </w:divsChild>
    </w:div>
    <w:div w:id="974794719">
      <w:bodyDiv w:val="1"/>
      <w:marLeft w:val="0"/>
      <w:marRight w:val="0"/>
      <w:marTop w:val="0"/>
      <w:marBottom w:val="0"/>
      <w:divBdr>
        <w:top w:val="none" w:sz="0" w:space="0" w:color="auto"/>
        <w:left w:val="none" w:sz="0" w:space="0" w:color="auto"/>
        <w:bottom w:val="none" w:sz="0" w:space="0" w:color="auto"/>
        <w:right w:val="none" w:sz="0" w:space="0" w:color="auto"/>
      </w:divBdr>
    </w:div>
    <w:div w:id="1014452073">
      <w:bodyDiv w:val="1"/>
      <w:marLeft w:val="0"/>
      <w:marRight w:val="0"/>
      <w:marTop w:val="0"/>
      <w:marBottom w:val="0"/>
      <w:divBdr>
        <w:top w:val="none" w:sz="0" w:space="0" w:color="auto"/>
        <w:left w:val="none" w:sz="0" w:space="0" w:color="auto"/>
        <w:bottom w:val="none" w:sz="0" w:space="0" w:color="auto"/>
        <w:right w:val="none" w:sz="0" w:space="0" w:color="auto"/>
      </w:divBdr>
      <w:divsChild>
        <w:div w:id="838278925">
          <w:marLeft w:val="0"/>
          <w:marRight w:val="0"/>
          <w:marTop w:val="0"/>
          <w:marBottom w:val="0"/>
          <w:divBdr>
            <w:top w:val="none" w:sz="0" w:space="0" w:color="auto"/>
            <w:left w:val="none" w:sz="0" w:space="0" w:color="auto"/>
            <w:bottom w:val="none" w:sz="0" w:space="0" w:color="auto"/>
            <w:right w:val="none" w:sz="0" w:space="0" w:color="auto"/>
          </w:divBdr>
        </w:div>
        <w:div w:id="1278414981">
          <w:marLeft w:val="0"/>
          <w:marRight w:val="0"/>
          <w:marTop w:val="0"/>
          <w:marBottom w:val="0"/>
          <w:divBdr>
            <w:top w:val="none" w:sz="0" w:space="0" w:color="auto"/>
            <w:left w:val="none" w:sz="0" w:space="0" w:color="auto"/>
            <w:bottom w:val="none" w:sz="0" w:space="0" w:color="auto"/>
            <w:right w:val="none" w:sz="0" w:space="0" w:color="auto"/>
          </w:divBdr>
        </w:div>
      </w:divsChild>
    </w:div>
    <w:div w:id="1131897895">
      <w:bodyDiv w:val="1"/>
      <w:marLeft w:val="0"/>
      <w:marRight w:val="0"/>
      <w:marTop w:val="0"/>
      <w:marBottom w:val="0"/>
      <w:divBdr>
        <w:top w:val="none" w:sz="0" w:space="0" w:color="auto"/>
        <w:left w:val="none" w:sz="0" w:space="0" w:color="auto"/>
        <w:bottom w:val="none" w:sz="0" w:space="0" w:color="auto"/>
        <w:right w:val="none" w:sz="0" w:space="0" w:color="auto"/>
      </w:divBdr>
    </w:div>
    <w:div w:id="1212687412">
      <w:bodyDiv w:val="1"/>
      <w:marLeft w:val="0"/>
      <w:marRight w:val="0"/>
      <w:marTop w:val="0"/>
      <w:marBottom w:val="0"/>
      <w:divBdr>
        <w:top w:val="none" w:sz="0" w:space="0" w:color="auto"/>
        <w:left w:val="none" w:sz="0" w:space="0" w:color="auto"/>
        <w:bottom w:val="none" w:sz="0" w:space="0" w:color="auto"/>
        <w:right w:val="none" w:sz="0" w:space="0" w:color="auto"/>
      </w:divBdr>
    </w:div>
    <w:div w:id="1281373109">
      <w:bodyDiv w:val="1"/>
      <w:marLeft w:val="0"/>
      <w:marRight w:val="0"/>
      <w:marTop w:val="0"/>
      <w:marBottom w:val="0"/>
      <w:divBdr>
        <w:top w:val="none" w:sz="0" w:space="0" w:color="auto"/>
        <w:left w:val="none" w:sz="0" w:space="0" w:color="auto"/>
        <w:bottom w:val="none" w:sz="0" w:space="0" w:color="auto"/>
        <w:right w:val="none" w:sz="0" w:space="0" w:color="auto"/>
      </w:divBdr>
    </w:div>
    <w:div w:id="1336683725">
      <w:bodyDiv w:val="1"/>
      <w:marLeft w:val="0"/>
      <w:marRight w:val="0"/>
      <w:marTop w:val="0"/>
      <w:marBottom w:val="0"/>
      <w:divBdr>
        <w:top w:val="none" w:sz="0" w:space="0" w:color="auto"/>
        <w:left w:val="none" w:sz="0" w:space="0" w:color="auto"/>
        <w:bottom w:val="none" w:sz="0" w:space="0" w:color="auto"/>
        <w:right w:val="none" w:sz="0" w:space="0" w:color="auto"/>
      </w:divBdr>
    </w:div>
    <w:div w:id="1468936735">
      <w:bodyDiv w:val="1"/>
      <w:marLeft w:val="0"/>
      <w:marRight w:val="0"/>
      <w:marTop w:val="0"/>
      <w:marBottom w:val="0"/>
      <w:divBdr>
        <w:top w:val="none" w:sz="0" w:space="0" w:color="auto"/>
        <w:left w:val="none" w:sz="0" w:space="0" w:color="auto"/>
        <w:bottom w:val="none" w:sz="0" w:space="0" w:color="auto"/>
        <w:right w:val="none" w:sz="0" w:space="0" w:color="auto"/>
      </w:divBdr>
      <w:divsChild>
        <w:div w:id="995185121">
          <w:marLeft w:val="0"/>
          <w:marRight w:val="0"/>
          <w:marTop w:val="0"/>
          <w:marBottom w:val="0"/>
          <w:divBdr>
            <w:top w:val="none" w:sz="0" w:space="0" w:color="auto"/>
            <w:left w:val="none" w:sz="0" w:space="0" w:color="auto"/>
            <w:bottom w:val="none" w:sz="0" w:space="0" w:color="auto"/>
            <w:right w:val="none" w:sz="0" w:space="0" w:color="auto"/>
          </w:divBdr>
        </w:div>
      </w:divsChild>
    </w:div>
    <w:div w:id="1525094511">
      <w:bodyDiv w:val="1"/>
      <w:marLeft w:val="0"/>
      <w:marRight w:val="0"/>
      <w:marTop w:val="0"/>
      <w:marBottom w:val="0"/>
      <w:divBdr>
        <w:top w:val="none" w:sz="0" w:space="0" w:color="auto"/>
        <w:left w:val="none" w:sz="0" w:space="0" w:color="auto"/>
        <w:bottom w:val="none" w:sz="0" w:space="0" w:color="auto"/>
        <w:right w:val="none" w:sz="0" w:space="0" w:color="auto"/>
      </w:divBdr>
    </w:div>
    <w:div w:id="1540162629">
      <w:bodyDiv w:val="1"/>
      <w:marLeft w:val="0"/>
      <w:marRight w:val="0"/>
      <w:marTop w:val="0"/>
      <w:marBottom w:val="0"/>
      <w:divBdr>
        <w:top w:val="none" w:sz="0" w:space="0" w:color="auto"/>
        <w:left w:val="none" w:sz="0" w:space="0" w:color="auto"/>
        <w:bottom w:val="none" w:sz="0" w:space="0" w:color="auto"/>
        <w:right w:val="none" w:sz="0" w:space="0" w:color="auto"/>
      </w:divBdr>
    </w:div>
    <w:div w:id="1541086580">
      <w:bodyDiv w:val="1"/>
      <w:marLeft w:val="0"/>
      <w:marRight w:val="0"/>
      <w:marTop w:val="0"/>
      <w:marBottom w:val="0"/>
      <w:divBdr>
        <w:top w:val="none" w:sz="0" w:space="0" w:color="auto"/>
        <w:left w:val="none" w:sz="0" w:space="0" w:color="auto"/>
        <w:bottom w:val="none" w:sz="0" w:space="0" w:color="auto"/>
        <w:right w:val="none" w:sz="0" w:space="0" w:color="auto"/>
      </w:divBdr>
    </w:div>
    <w:div w:id="1562205095">
      <w:bodyDiv w:val="1"/>
      <w:marLeft w:val="0"/>
      <w:marRight w:val="0"/>
      <w:marTop w:val="0"/>
      <w:marBottom w:val="0"/>
      <w:divBdr>
        <w:top w:val="none" w:sz="0" w:space="0" w:color="auto"/>
        <w:left w:val="none" w:sz="0" w:space="0" w:color="auto"/>
        <w:bottom w:val="none" w:sz="0" w:space="0" w:color="auto"/>
        <w:right w:val="none" w:sz="0" w:space="0" w:color="auto"/>
      </w:divBdr>
    </w:div>
    <w:div w:id="1579896712">
      <w:bodyDiv w:val="1"/>
      <w:marLeft w:val="0"/>
      <w:marRight w:val="0"/>
      <w:marTop w:val="0"/>
      <w:marBottom w:val="0"/>
      <w:divBdr>
        <w:top w:val="none" w:sz="0" w:space="0" w:color="auto"/>
        <w:left w:val="none" w:sz="0" w:space="0" w:color="auto"/>
        <w:bottom w:val="none" w:sz="0" w:space="0" w:color="auto"/>
        <w:right w:val="none" w:sz="0" w:space="0" w:color="auto"/>
      </w:divBdr>
    </w:div>
    <w:div w:id="1656883143">
      <w:bodyDiv w:val="1"/>
      <w:marLeft w:val="0"/>
      <w:marRight w:val="0"/>
      <w:marTop w:val="0"/>
      <w:marBottom w:val="0"/>
      <w:divBdr>
        <w:top w:val="none" w:sz="0" w:space="0" w:color="auto"/>
        <w:left w:val="none" w:sz="0" w:space="0" w:color="auto"/>
        <w:bottom w:val="none" w:sz="0" w:space="0" w:color="auto"/>
        <w:right w:val="none" w:sz="0" w:space="0" w:color="auto"/>
      </w:divBdr>
      <w:divsChild>
        <w:div w:id="1733506601">
          <w:marLeft w:val="0"/>
          <w:marRight w:val="0"/>
          <w:marTop w:val="0"/>
          <w:marBottom w:val="0"/>
          <w:divBdr>
            <w:top w:val="none" w:sz="0" w:space="0" w:color="auto"/>
            <w:left w:val="none" w:sz="0" w:space="0" w:color="auto"/>
            <w:bottom w:val="none" w:sz="0" w:space="0" w:color="auto"/>
            <w:right w:val="none" w:sz="0" w:space="0" w:color="auto"/>
          </w:divBdr>
        </w:div>
      </w:divsChild>
    </w:div>
    <w:div w:id="1865090249">
      <w:bodyDiv w:val="1"/>
      <w:marLeft w:val="0"/>
      <w:marRight w:val="0"/>
      <w:marTop w:val="0"/>
      <w:marBottom w:val="0"/>
      <w:divBdr>
        <w:top w:val="none" w:sz="0" w:space="0" w:color="auto"/>
        <w:left w:val="none" w:sz="0" w:space="0" w:color="auto"/>
        <w:bottom w:val="none" w:sz="0" w:space="0" w:color="auto"/>
        <w:right w:val="none" w:sz="0" w:space="0" w:color="auto"/>
      </w:divBdr>
      <w:divsChild>
        <w:div w:id="948009287">
          <w:marLeft w:val="0"/>
          <w:marRight w:val="0"/>
          <w:marTop w:val="0"/>
          <w:marBottom w:val="0"/>
          <w:divBdr>
            <w:top w:val="none" w:sz="0" w:space="0" w:color="auto"/>
            <w:left w:val="none" w:sz="0" w:space="0" w:color="auto"/>
            <w:bottom w:val="none" w:sz="0" w:space="0" w:color="auto"/>
            <w:right w:val="none" w:sz="0" w:space="0" w:color="auto"/>
          </w:divBdr>
        </w:div>
        <w:div w:id="1195271134">
          <w:marLeft w:val="0"/>
          <w:marRight w:val="0"/>
          <w:marTop w:val="0"/>
          <w:marBottom w:val="0"/>
          <w:divBdr>
            <w:top w:val="none" w:sz="0" w:space="0" w:color="auto"/>
            <w:left w:val="none" w:sz="0" w:space="0" w:color="auto"/>
            <w:bottom w:val="none" w:sz="0" w:space="0" w:color="auto"/>
            <w:right w:val="none" w:sz="0" w:space="0" w:color="auto"/>
          </w:divBdr>
        </w:div>
      </w:divsChild>
    </w:div>
    <w:div w:id="1917280292">
      <w:bodyDiv w:val="1"/>
      <w:marLeft w:val="0"/>
      <w:marRight w:val="0"/>
      <w:marTop w:val="0"/>
      <w:marBottom w:val="0"/>
      <w:divBdr>
        <w:top w:val="none" w:sz="0" w:space="0" w:color="auto"/>
        <w:left w:val="none" w:sz="0" w:space="0" w:color="auto"/>
        <w:bottom w:val="none" w:sz="0" w:space="0" w:color="auto"/>
        <w:right w:val="none" w:sz="0" w:space="0" w:color="auto"/>
      </w:divBdr>
    </w:div>
    <w:div w:id="1997342810">
      <w:bodyDiv w:val="1"/>
      <w:marLeft w:val="0"/>
      <w:marRight w:val="0"/>
      <w:marTop w:val="0"/>
      <w:marBottom w:val="0"/>
      <w:divBdr>
        <w:top w:val="none" w:sz="0" w:space="0" w:color="auto"/>
        <w:left w:val="none" w:sz="0" w:space="0" w:color="auto"/>
        <w:bottom w:val="none" w:sz="0" w:space="0" w:color="auto"/>
        <w:right w:val="none" w:sz="0" w:space="0" w:color="auto"/>
      </w:divBdr>
    </w:div>
    <w:div w:id="2005351140">
      <w:bodyDiv w:val="1"/>
      <w:marLeft w:val="0"/>
      <w:marRight w:val="0"/>
      <w:marTop w:val="0"/>
      <w:marBottom w:val="0"/>
      <w:divBdr>
        <w:top w:val="none" w:sz="0" w:space="0" w:color="auto"/>
        <w:left w:val="none" w:sz="0" w:space="0" w:color="auto"/>
        <w:bottom w:val="none" w:sz="0" w:space="0" w:color="auto"/>
        <w:right w:val="none" w:sz="0" w:space="0" w:color="auto"/>
      </w:divBdr>
      <w:divsChild>
        <w:div w:id="1014378422">
          <w:marLeft w:val="0"/>
          <w:marRight w:val="0"/>
          <w:marTop w:val="0"/>
          <w:marBottom w:val="0"/>
          <w:divBdr>
            <w:top w:val="none" w:sz="0" w:space="0" w:color="auto"/>
            <w:left w:val="none" w:sz="0" w:space="0" w:color="auto"/>
            <w:bottom w:val="none" w:sz="0" w:space="0" w:color="auto"/>
            <w:right w:val="none" w:sz="0" w:space="0" w:color="auto"/>
          </w:divBdr>
        </w:div>
      </w:divsChild>
    </w:div>
    <w:div w:id="2037383569">
      <w:bodyDiv w:val="1"/>
      <w:marLeft w:val="0"/>
      <w:marRight w:val="0"/>
      <w:marTop w:val="0"/>
      <w:marBottom w:val="0"/>
      <w:divBdr>
        <w:top w:val="none" w:sz="0" w:space="0" w:color="auto"/>
        <w:left w:val="none" w:sz="0" w:space="0" w:color="auto"/>
        <w:bottom w:val="none" w:sz="0" w:space="0" w:color="auto"/>
        <w:right w:val="none" w:sz="0" w:space="0" w:color="auto"/>
      </w:divBdr>
    </w:div>
    <w:div w:id="2079984337">
      <w:bodyDiv w:val="1"/>
      <w:marLeft w:val="0"/>
      <w:marRight w:val="0"/>
      <w:marTop w:val="0"/>
      <w:marBottom w:val="0"/>
      <w:divBdr>
        <w:top w:val="none" w:sz="0" w:space="0" w:color="auto"/>
        <w:left w:val="none" w:sz="0" w:space="0" w:color="auto"/>
        <w:bottom w:val="none" w:sz="0" w:space="0" w:color="auto"/>
        <w:right w:val="none" w:sz="0" w:space="0" w:color="auto"/>
      </w:divBdr>
    </w:div>
    <w:div w:id="2109621194">
      <w:bodyDiv w:val="1"/>
      <w:marLeft w:val="0"/>
      <w:marRight w:val="0"/>
      <w:marTop w:val="0"/>
      <w:marBottom w:val="0"/>
      <w:divBdr>
        <w:top w:val="none" w:sz="0" w:space="0" w:color="auto"/>
        <w:left w:val="none" w:sz="0" w:space="0" w:color="auto"/>
        <w:bottom w:val="none" w:sz="0" w:space="0" w:color="auto"/>
        <w:right w:val="none" w:sz="0" w:space="0" w:color="auto"/>
      </w:divBdr>
    </w:div>
    <w:div w:id="21305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18C4-9AC2-4469-89F1-C3A216F4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66</Pages>
  <Words>18927</Words>
  <Characters>111674</Characters>
  <Application>Microsoft Office Word</Application>
  <DocSecurity>0</DocSecurity>
  <Lines>930</Lines>
  <Paragraphs>260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Ivith</dc:creator>
  <cp:lastModifiedBy>Ivith</cp:lastModifiedBy>
  <cp:revision>84</cp:revision>
  <dcterms:created xsi:type="dcterms:W3CDTF">2011-02-24T10:23:00Z</dcterms:created>
  <dcterms:modified xsi:type="dcterms:W3CDTF">2011-03-10T17:11:00Z</dcterms:modified>
</cp:coreProperties>
</file>