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276E9D" w:rsidRDefault="00276E9D" w:rsidP="0032047F">
      <w:pPr>
        <w:pStyle w:val="Nzev"/>
        <w:rPr>
          <w:rFonts w:ascii="Verdana" w:hAnsi="Verdana"/>
          <w:sz w:val="56"/>
          <w:szCs w:val="56"/>
        </w:rPr>
      </w:pPr>
    </w:p>
    <w:p w:rsidR="00276E9D" w:rsidRDefault="00276E9D"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E80081"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E80081" w:rsidP="00B408CB">
                <w:pPr>
                  <w:spacing w:after="0" w:line="240" w:lineRule="auto"/>
                  <w:jc w:val="left"/>
                  <w:rPr>
                    <w:rFonts w:ascii="Verdana" w:hAnsi="Verdana"/>
                  </w:rPr>
                </w:pPr>
                <w:r w:rsidRPr="00E80081">
                  <w:rPr>
                    <w:rFonts w:ascii="Verdana" w:hAnsi="Verdana"/>
                  </w:rPr>
                  <w:t>Srovnání podílového spoluvlastnictví a společného jmění manželů – vymezení, rozhodování, zánik</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261077" w:rsidP="00B408CB">
                <w:pPr>
                  <w:spacing w:after="0" w:line="240" w:lineRule="auto"/>
                  <w:jc w:val="left"/>
                  <w:rPr>
                    <w:rFonts w:ascii="Verdana" w:hAnsi="Verdana"/>
                  </w:rPr>
                </w:pPr>
                <w:r>
                  <w:rPr>
                    <w:rFonts w:ascii="Verdana" w:hAnsi="Verdana"/>
                  </w:rPr>
                  <w:t>Říjen</w:t>
                </w:r>
                <w:r w:rsidR="00E80081">
                  <w:rPr>
                    <w:rFonts w:ascii="Verdana" w:hAnsi="Verdana"/>
                  </w:rPr>
                  <w:t>/2011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E40ACA"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80081">
                  <w:rPr>
                    <w:rFonts w:ascii="Verdana" w:hAnsi="Verdana"/>
                  </w:rPr>
                  <w:t>Markéta Šrámková</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E40ACA"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80081">
                  <w:rPr>
                    <w:rFonts w:ascii="Verdana" w:hAnsi="Verdana"/>
                  </w:rPr>
                  <w:t>Ing.</w:t>
                </w:r>
                <w:r w:rsidR="00C977FE">
                  <w:rPr>
                    <w:rFonts w:ascii="Verdana" w:hAnsi="Verdana"/>
                  </w:rPr>
                  <w:t xml:space="preserve"> </w:t>
                </w:r>
                <w:r w:rsidR="00E80081">
                  <w:rPr>
                    <w:rFonts w:ascii="Verdana" w:hAnsi="Verdana"/>
                  </w:rPr>
                  <w:t>Jiří Klavík</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BF0BFA">
        <w:tc>
          <w:tcPr>
            <w:tcW w:w="8644" w:type="dxa"/>
            <w:shd w:val="clear" w:color="auto" w:fill="F3F3F3"/>
          </w:tcPr>
          <w:p w:rsidR="00B55AB9" w:rsidRPr="00663BAA" w:rsidRDefault="00663BAA" w:rsidP="00663BAA">
            <w:pPr>
              <w:pStyle w:val="Formul"/>
            </w:pPr>
            <w:r w:rsidRPr="00663BAA">
              <w:t>prohlášení studenta</w:t>
            </w:r>
          </w:p>
        </w:tc>
      </w:tr>
      <w:tr w:rsidR="00B55AB9" w:rsidRPr="004D09F5" w:rsidTr="00BF0BFA">
        <w:tc>
          <w:tcPr>
            <w:tcW w:w="8644"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B8327A" w:rsidRDefault="00663BAA" w:rsidP="00532BCE">
            <w:pPr>
              <w:spacing w:line="240" w:lineRule="auto"/>
              <w:rPr>
                <w:rFonts w:ascii="Verdana" w:hAnsi="Verdana"/>
                <w:sz w:val="20"/>
              </w:rPr>
            </w:pPr>
            <w:r w:rsidRPr="00E906D8">
              <w:rPr>
                <w:rFonts w:ascii="Verdana" w:hAnsi="Verdana"/>
                <w:sz w:val="20"/>
              </w:rPr>
              <w:t xml:space="preserve">Datum a místo:  </w:t>
            </w:r>
            <w:r w:rsidRPr="00B8327A">
              <w:rPr>
                <w:rFonts w:ascii="Verdana" w:hAnsi="Verdana"/>
                <w:sz w:val="20"/>
              </w:rPr>
              <w:t xml:space="preserve"> </w:t>
            </w:r>
            <w:proofErr w:type="gramStart"/>
            <w:r w:rsidR="005D568C" w:rsidRPr="00B8327A">
              <w:rPr>
                <w:rFonts w:ascii="Verdana" w:hAnsi="Verdana"/>
                <w:sz w:val="20"/>
              </w:rPr>
              <w:t>25.8.2001</w:t>
            </w:r>
            <w:proofErr w:type="gramEnd"/>
            <w:r w:rsidR="005D568C" w:rsidRPr="00B8327A">
              <w:rPr>
                <w:rFonts w:ascii="Verdana" w:hAnsi="Verdana"/>
                <w:sz w:val="20"/>
              </w:rPr>
              <w:t xml:space="preserve"> Praha</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r w:rsidR="00B55AB9" w:rsidRPr="004D09F5" w:rsidTr="00BF0BFA">
        <w:tc>
          <w:tcPr>
            <w:tcW w:w="8644" w:type="dxa"/>
            <w:shd w:val="clear" w:color="auto" w:fill="F3F3F3"/>
          </w:tcPr>
          <w:p w:rsidR="00B55AB9" w:rsidRPr="004D09F5" w:rsidRDefault="00532BCE" w:rsidP="00A46F76">
            <w:pPr>
              <w:pStyle w:val="Formul"/>
            </w:pPr>
            <w:r>
              <w:t>poděkování</w:t>
            </w:r>
          </w:p>
        </w:tc>
      </w:tr>
      <w:tr w:rsidR="00B55AB9" w:rsidRPr="004D09F5" w:rsidTr="00BF0BFA">
        <w:tc>
          <w:tcPr>
            <w:tcW w:w="8644"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sz w:val="20"/>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p>
          <w:p w:rsidR="00B8327A" w:rsidRDefault="00B8327A" w:rsidP="00B408CB">
            <w:pPr>
              <w:spacing w:after="0" w:line="240" w:lineRule="auto"/>
              <w:jc w:val="left"/>
              <w:rPr>
                <w:rFonts w:ascii="Verdana" w:hAnsi="Verdana"/>
                <w:sz w:val="20"/>
              </w:rPr>
            </w:pPr>
          </w:p>
          <w:p w:rsidR="00B8327A" w:rsidRDefault="00B8327A" w:rsidP="00B408CB">
            <w:pPr>
              <w:spacing w:after="0" w:line="240" w:lineRule="auto"/>
              <w:jc w:val="left"/>
              <w:rPr>
                <w:rFonts w:ascii="Verdana" w:hAnsi="Verdana"/>
              </w:rPr>
            </w:pPr>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pPr>
    </w:p>
    <w:p w:rsidR="00711E9A" w:rsidRDefault="00711E9A" w:rsidP="00D179FA">
      <w:pPr>
        <w:spacing w:after="0"/>
        <w:jc w:val="left"/>
        <w:rPr>
          <w:b/>
          <w:sz w:val="32"/>
          <w:szCs w:val="32"/>
        </w:rPr>
      </w:pPr>
    </w:p>
    <w:p w:rsidR="007A49AB" w:rsidRDefault="007A49AB" w:rsidP="00D179FA">
      <w:pPr>
        <w:spacing w:after="0"/>
        <w:jc w:val="left"/>
        <w:rPr>
          <w:b/>
          <w:sz w:val="32"/>
          <w:szCs w:val="32"/>
        </w:r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E80081" w:rsidP="00D179FA">
          <w:pPr>
            <w:spacing w:after="0"/>
            <w:jc w:val="center"/>
            <w:rPr>
              <w:b/>
              <w:sz w:val="32"/>
              <w:szCs w:val="32"/>
            </w:rPr>
          </w:pPr>
          <w:r w:rsidRPr="00E80081">
            <w:rPr>
              <w:b/>
              <w:sz w:val="48"/>
              <w:szCs w:val="48"/>
            </w:rPr>
            <w:t>Srovnání podílového spoluvlastnictví a společného jmění manželů – vymezení, rozhodování, zánik</w:t>
          </w:r>
        </w:p>
      </w:sdtContent>
    </w:sdt>
    <w:sdt>
      <w:sdtPr>
        <w:rPr>
          <w:sz w:val="28"/>
          <w:szCs w:val="32"/>
        </w:rPr>
        <w:id w:val="528793371"/>
        <w:placeholder>
          <w:docPart w:val="DefaultPlaceholder_22675703"/>
        </w:placeholder>
      </w:sdtPr>
      <w:sdtContent>
        <w:p w:rsidR="00D179FA" w:rsidRPr="00D179FA" w:rsidRDefault="00E80081" w:rsidP="00D179FA">
          <w:pPr>
            <w:spacing w:after="0"/>
            <w:jc w:val="center"/>
            <w:rPr>
              <w:sz w:val="28"/>
              <w:szCs w:val="32"/>
            </w:rPr>
          </w:pPr>
          <w:proofErr w:type="spellStart"/>
          <w:r>
            <w:rPr>
              <w:sz w:val="28"/>
              <w:szCs w:val="32"/>
            </w:rPr>
            <w:t>Comparison</w:t>
          </w:r>
          <w:proofErr w:type="spellEnd"/>
          <w:r>
            <w:rPr>
              <w:sz w:val="28"/>
              <w:szCs w:val="32"/>
            </w:rPr>
            <w:t xml:space="preserve"> </w:t>
          </w:r>
          <w:proofErr w:type="spellStart"/>
          <w:r>
            <w:rPr>
              <w:sz w:val="28"/>
              <w:szCs w:val="32"/>
            </w:rPr>
            <w:t>of</w:t>
          </w:r>
          <w:proofErr w:type="spellEnd"/>
          <w:r>
            <w:rPr>
              <w:sz w:val="28"/>
              <w:szCs w:val="32"/>
            </w:rPr>
            <w:t xml:space="preserve"> </w:t>
          </w:r>
          <w:proofErr w:type="spellStart"/>
          <w:r w:rsidR="009375C4">
            <w:rPr>
              <w:sz w:val="28"/>
              <w:szCs w:val="32"/>
            </w:rPr>
            <w:t>divide</w:t>
          </w:r>
          <w:r w:rsidR="001D1041">
            <w:rPr>
              <w:sz w:val="28"/>
              <w:szCs w:val="32"/>
            </w:rPr>
            <w:t>d</w:t>
          </w:r>
          <w:proofErr w:type="spellEnd"/>
          <w:r w:rsidR="001D1041">
            <w:rPr>
              <w:sz w:val="28"/>
              <w:szCs w:val="32"/>
            </w:rPr>
            <w:t xml:space="preserve"> co-</w:t>
          </w:r>
          <w:proofErr w:type="spellStart"/>
          <w:r w:rsidR="001D1041">
            <w:rPr>
              <w:sz w:val="28"/>
              <w:szCs w:val="32"/>
            </w:rPr>
            <w:t>ownership</w:t>
          </w:r>
          <w:proofErr w:type="spellEnd"/>
          <w:r>
            <w:rPr>
              <w:sz w:val="28"/>
              <w:szCs w:val="32"/>
            </w:rPr>
            <w:t xml:space="preserve"> </w:t>
          </w:r>
          <w:proofErr w:type="spellStart"/>
          <w:r>
            <w:rPr>
              <w:sz w:val="28"/>
              <w:szCs w:val="32"/>
            </w:rPr>
            <w:t>and</w:t>
          </w:r>
          <w:proofErr w:type="spellEnd"/>
          <w:r>
            <w:rPr>
              <w:sz w:val="28"/>
              <w:szCs w:val="32"/>
            </w:rPr>
            <w:t xml:space="preserve"> </w:t>
          </w:r>
          <w:proofErr w:type="spellStart"/>
          <w:r>
            <w:rPr>
              <w:sz w:val="28"/>
              <w:szCs w:val="32"/>
            </w:rPr>
            <w:t>tenancy</w:t>
          </w:r>
          <w:proofErr w:type="spellEnd"/>
          <w:r>
            <w:rPr>
              <w:sz w:val="28"/>
              <w:szCs w:val="32"/>
            </w:rPr>
            <w:t xml:space="preserve"> by </w:t>
          </w:r>
          <w:proofErr w:type="spellStart"/>
          <w:r>
            <w:rPr>
              <w:sz w:val="28"/>
              <w:szCs w:val="32"/>
            </w:rPr>
            <w:t>entirety</w:t>
          </w:r>
          <w:proofErr w:type="spellEnd"/>
          <w:r>
            <w:rPr>
              <w:sz w:val="28"/>
              <w:szCs w:val="32"/>
            </w:rPr>
            <w:t xml:space="preserve"> </w:t>
          </w:r>
          <w:r w:rsidR="00FF361D">
            <w:rPr>
              <w:sz w:val="28"/>
              <w:szCs w:val="32"/>
            </w:rPr>
            <w:t>–</w:t>
          </w:r>
          <w:r>
            <w:rPr>
              <w:sz w:val="28"/>
              <w:szCs w:val="32"/>
            </w:rPr>
            <w:t xml:space="preserve"> </w:t>
          </w:r>
          <w:proofErr w:type="spellStart"/>
          <w:r w:rsidR="00FF361D">
            <w:rPr>
              <w:sz w:val="28"/>
              <w:szCs w:val="32"/>
            </w:rPr>
            <w:t>determination</w:t>
          </w:r>
          <w:proofErr w:type="spellEnd"/>
          <w:r w:rsidR="00FF361D">
            <w:rPr>
              <w:sz w:val="28"/>
              <w:szCs w:val="32"/>
            </w:rPr>
            <w:t xml:space="preserve">,  </w:t>
          </w:r>
          <w:proofErr w:type="spellStart"/>
          <w:r w:rsidR="00FF361D">
            <w:rPr>
              <w:sz w:val="28"/>
              <w:szCs w:val="32"/>
            </w:rPr>
            <w:t>decision</w:t>
          </w:r>
          <w:proofErr w:type="spellEnd"/>
          <w:r w:rsidR="00FF361D">
            <w:rPr>
              <w:sz w:val="28"/>
              <w:szCs w:val="32"/>
            </w:rPr>
            <w:t xml:space="preserve"> </w:t>
          </w:r>
          <w:proofErr w:type="spellStart"/>
          <w:r w:rsidR="00FF361D">
            <w:rPr>
              <w:sz w:val="28"/>
              <w:szCs w:val="32"/>
            </w:rPr>
            <w:t>making</w:t>
          </w:r>
          <w:proofErr w:type="spellEnd"/>
          <w:r w:rsidR="00FF361D">
            <w:rPr>
              <w:sz w:val="28"/>
              <w:szCs w:val="32"/>
            </w:rPr>
            <w:t xml:space="preserve">, </w:t>
          </w:r>
          <w:proofErr w:type="spellStart"/>
          <w:r w:rsidR="00FF361D">
            <w:rPr>
              <w:sz w:val="28"/>
              <w:szCs w:val="32"/>
            </w:rPr>
            <w:t>extinction</w:t>
          </w:r>
          <w:proofErr w:type="spellEnd"/>
          <w:r>
            <w:rPr>
              <w:sz w:val="28"/>
              <w:szCs w:val="32"/>
            </w:rPr>
            <w:t xml:space="preserve">  </w:t>
          </w:r>
        </w:p>
      </w:sdtContent>
    </w:sdt>
    <w:p w:rsidR="00D179FA" w:rsidRPr="00320E0F" w:rsidRDefault="00D179FA" w:rsidP="00D179FA">
      <w:pPr>
        <w:rPr>
          <w:sz w:val="32"/>
          <w:szCs w:val="32"/>
        </w:rPr>
      </w:pPr>
    </w:p>
    <w:p w:rsidR="007A49AB" w:rsidRDefault="007A49AB" w:rsidP="00D179FA">
      <w:pPr>
        <w:tabs>
          <w:tab w:val="left" w:pos="3600"/>
        </w:tabs>
        <w:rPr>
          <w:sz w:val="32"/>
          <w:szCs w:val="32"/>
        </w:rPr>
      </w:pPr>
    </w:p>
    <w:p w:rsidR="007A49AB" w:rsidRDefault="007A49AB" w:rsidP="00D179FA">
      <w:pPr>
        <w:tabs>
          <w:tab w:val="left" w:pos="3600"/>
        </w:tabs>
        <w:rPr>
          <w:sz w:val="32"/>
          <w:szCs w:val="32"/>
        </w:rPr>
      </w:pPr>
    </w:p>
    <w:p w:rsidR="00D179FA" w:rsidRDefault="00D179FA" w:rsidP="00D179FA">
      <w:pPr>
        <w:tabs>
          <w:tab w:val="left" w:pos="3600"/>
        </w:tabs>
        <w:rPr>
          <w:sz w:val="32"/>
          <w:szCs w:val="32"/>
        </w:rPr>
      </w:pPr>
      <w:r>
        <w:rPr>
          <w:sz w:val="32"/>
          <w:szCs w:val="32"/>
        </w:rPr>
        <w:tab/>
      </w: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FF361D">
            <w:rPr>
              <w:sz w:val="32"/>
              <w:szCs w:val="32"/>
            </w:rPr>
            <w:t>Markéta Šrámková</w:t>
          </w:r>
        </w:sdtContent>
      </w:sdt>
    </w:p>
    <w:p w:rsidR="00BA7AC3" w:rsidRDefault="00BA7AC3" w:rsidP="003336A7">
      <w:pPr>
        <w:pStyle w:val="AbstractSummary-nadpis"/>
      </w:pPr>
    </w:p>
    <w:p w:rsidR="00C91C02" w:rsidRDefault="00C91C02" w:rsidP="003336A7">
      <w:pPr>
        <w:pStyle w:val="AbstractSummary-nadpis"/>
      </w:pPr>
      <w:r>
        <w:lastRenderedPageBreak/>
        <w:t>Souhrn</w:t>
      </w:r>
    </w:p>
    <w:p w:rsidR="00CF7AA5" w:rsidRPr="00CF7AA5" w:rsidRDefault="00747A10" w:rsidP="000E6F96">
      <w:pPr>
        <w:pStyle w:val="AbstractSummary-nadpis"/>
        <w:jc w:val="both"/>
        <w:rPr>
          <w:rFonts w:ascii="Verdana" w:hAnsi="Verdana"/>
          <w:b w:val="0"/>
          <w:sz w:val="32"/>
          <w:szCs w:val="32"/>
        </w:rPr>
      </w:pPr>
      <w:r>
        <w:rPr>
          <w:b w:val="0"/>
        </w:rPr>
        <w:t>Předložená bakalářská práce se zabývá tematikou dvou druhů společné</w:t>
      </w:r>
      <w:r w:rsidR="000E6F96">
        <w:rPr>
          <w:b w:val="0"/>
        </w:rPr>
        <w:t>ho vlastnictví, a </w:t>
      </w:r>
      <w:r>
        <w:rPr>
          <w:b w:val="0"/>
        </w:rPr>
        <w:t xml:space="preserve">to podílovým spoluvlastnictvím a společným jměním manželů. V úvodní části </w:t>
      </w:r>
      <w:r w:rsidR="009524B7">
        <w:rPr>
          <w:b w:val="0"/>
        </w:rPr>
        <w:t>jsou popsány zákonné náležitosti vzniku, rozhodování i zániku obou statutů a</w:t>
      </w:r>
      <w:r w:rsidR="000E6F96">
        <w:rPr>
          <w:b w:val="0"/>
        </w:rPr>
        <w:t> </w:t>
      </w:r>
      <w:r w:rsidR="009524B7">
        <w:rPr>
          <w:b w:val="0"/>
        </w:rPr>
        <w:t xml:space="preserve">zdůrazněny jejich zvláštnosti a možné sporné body. Praktická část je věnována dvěma hypotézám týkajícím se rozhodovacích práv menšinového spoluvlastníka nemovitosti </w:t>
      </w:r>
      <w:r w:rsidR="000E6F96">
        <w:rPr>
          <w:b w:val="0"/>
        </w:rPr>
        <w:t>a </w:t>
      </w:r>
      <w:r w:rsidR="009524B7">
        <w:rPr>
          <w:b w:val="0"/>
        </w:rPr>
        <w:t>odpovědnosti za závazky manžela</w:t>
      </w:r>
      <w:r w:rsidR="009D6324">
        <w:rPr>
          <w:b w:val="0"/>
        </w:rPr>
        <w:t>/</w:t>
      </w:r>
      <w:r w:rsidR="002420A8">
        <w:rPr>
          <w:b w:val="0"/>
        </w:rPr>
        <w:t>-</w:t>
      </w:r>
      <w:proofErr w:type="spellStart"/>
      <w:r w:rsidR="00373552">
        <w:rPr>
          <w:b w:val="0"/>
        </w:rPr>
        <w:t>lky</w:t>
      </w:r>
      <w:proofErr w:type="spellEnd"/>
      <w:r w:rsidR="009524B7">
        <w:rPr>
          <w:b w:val="0"/>
        </w:rPr>
        <w:t xml:space="preserve"> plynoucí ze společného jmění manželů. V závěru jsou sumarizována doporučení vyplývající z dispozitivní právní úpravy.</w:t>
      </w:r>
    </w:p>
    <w:p w:rsidR="00C91C02" w:rsidRDefault="00E86E13" w:rsidP="000E6F96">
      <w:pPr>
        <w:pStyle w:val="AbstractSummary-nadpis"/>
        <w:jc w:val="both"/>
      </w:pPr>
      <w:proofErr w:type="spellStart"/>
      <w:r>
        <w:t>Summary</w:t>
      </w:r>
      <w:proofErr w:type="spellEnd"/>
    </w:p>
    <w:p w:rsidR="00CD5FAC" w:rsidRDefault="001D1041" w:rsidP="000E6F96">
      <w:proofErr w:type="spellStart"/>
      <w:r>
        <w:t>Presented</w:t>
      </w:r>
      <w:proofErr w:type="spellEnd"/>
      <w:r>
        <w:t xml:space="preserve"> </w:t>
      </w:r>
      <w:proofErr w:type="spellStart"/>
      <w:r>
        <w:t>bachelors</w:t>
      </w:r>
      <w:proofErr w:type="spellEnd"/>
      <w:r>
        <w:t xml:space="preserve"> </w:t>
      </w:r>
      <w:proofErr w:type="spellStart"/>
      <w:r>
        <w:t>work</w:t>
      </w:r>
      <w:proofErr w:type="spellEnd"/>
      <w:r>
        <w:t xml:space="preserve"> </w:t>
      </w:r>
      <w:proofErr w:type="spellStart"/>
      <w:r>
        <w:t>is</w:t>
      </w:r>
      <w:proofErr w:type="spellEnd"/>
      <w:r>
        <w:t xml:space="preserve"> </w:t>
      </w:r>
      <w:proofErr w:type="spellStart"/>
      <w:r>
        <w:t>concerned</w:t>
      </w:r>
      <w:proofErr w:type="spellEnd"/>
      <w:r>
        <w:t xml:space="preserve"> </w:t>
      </w:r>
      <w:proofErr w:type="spellStart"/>
      <w:r>
        <w:t>with</w:t>
      </w:r>
      <w:proofErr w:type="spellEnd"/>
      <w:r>
        <w:t xml:space="preserve"> </w:t>
      </w:r>
      <w:proofErr w:type="spellStart"/>
      <w:r w:rsidR="00E23A10">
        <w:t>themes</w:t>
      </w:r>
      <w:proofErr w:type="spellEnd"/>
      <w:r>
        <w:t xml:space="preserve"> </w:t>
      </w:r>
      <w:proofErr w:type="spellStart"/>
      <w:r>
        <w:t>of</w:t>
      </w:r>
      <w:proofErr w:type="spellEnd"/>
      <w:r>
        <w:t xml:space="preserve"> </w:t>
      </w:r>
      <w:proofErr w:type="spellStart"/>
      <w:r>
        <w:t>two</w:t>
      </w:r>
      <w:proofErr w:type="spellEnd"/>
      <w:r>
        <w:t xml:space="preserve"> </w:t>
      </w:r>
      <w:proofErr w:type="spellStart"/>
      <w:r>
        <w:t>kinds</w:t>
      </w:r>
      <w:proofErr w:type="spellEnd"/>
      <w:r>
        <w:t xml:space="preserve"> </w:t>
      </w:r>
      <w:proofErr w:type="spellStart"/>
      <w:r>
        <w:t>of</w:t>
      </w:r>
      <w:proofErr w:type="spellEnd"/>
      <w:r>
        <w:t xml:space="preserve"> common </w:t>
      </w:r>
      <w:proofErr w:type="spellStart"/>
      <w:r>
        <w:t>ownership</w:t>
      </w:r>
      <w:proofErr w:type="spellEnd"/>
      <w:r>
        <w:t xml:space="preserve">, </w:t>
      </w:r>
      <w:proofErr w:type="spellStart"/>
      <w:r>
        <w:t>namely</w:t>
      </w:r>
      <w:proofErr w:type="spellEnd"/>
      <w:r>
        <w:t xml:space="preserve"> </w:t>
      </w:r>
      <w:proofErr w:type="spellStart"/>
      <w:r w:rsidR="00E23A10">
        <w:t>divid</w:t>
      </w:r>
      <w:r w:rsidR="00A41732">
        <w:t>e</w:t>
      </w:r>
      <w:r w:rsidR="00E23A10">
        <w:t>d</w:t>
      </w:r>
      <w:proofErr w:type="spellEnd"/>
      <w:r w:rsidR="00E23A10">
        <w:t xml:space="preserve"> co-</w:t>
      </w:r>
      <w:proofErr w:type="spellStart"/>
      <w:r w:rsidR="00E23A10">
        <w:t>ownership</w:t>
      </w:r>
      <w:proofErr w:type="spellEnd"/>
      <w:r w:rsidR="00E23A10">
        <w:t xml:space="preserve"> </w:t>
      </w:r>
      <w:proofErr w:type="spellStart"/>
      <w:r w:rsidR="00E23A10">
        <w:t>and</w:t>
      </w:r>
      <w:proofErr w:type="spellEnd"/>
      <w:r w:rsidR="00E23A10">
        <w:t xml:space="preserve"> </w:t>
      </w:r>
      <w:proofErr w:type="spellStart"/>
      <w:r w:rsidR="00E23A10">
        <w:t>tenancy</w:t>
      </w:r>
      <w:proofErr w:type="spellEnd"/>
      <w:r w:rsidR="00E23A10">
        <w:t xml:space="preserve"> by </w:t>
      </w:r>
      <w:proofErr w:type="spellStart"/>
      <w:r w:rsidR="00E23A10">
        <w:t>entirety</w:t>
      </w:r>
      <w:proofErr w:type="spellEnd"/>
      <w:r w:rsidR="00E23A10">
        <w:t xml:space="preserve">. </w:t>
      </w:r>
      <w:proofErr w:type="spellStart"/>
      <w:r w:rsidR="00E9274D">
        <w:t>The</w:t>
      </w:r>
      <w:proofErr w:type="spellEnd"/>
      <w:r w:rsidR="00E9274D">
        <w:t xml:space="preserve"> </w:t>
      </w:r>
      <w:proofErr w:type="spellStart"/>
      <w:r w:rsidR="00E9274D">
        <w:t>legal</w:t>
      </w:r>
      <w:proofErr w:type="spellEnd"/>
      <w:r w:rsidR="00E9274D">
        <w:t xml:space="preserve"> </w:t>
      </w:r>
      <w:proofErr w:type="spellStart"/>
      <w:r w:rsidR="00E9274D">
        <w:t>requisities</w:t>
      </w:r>
      <w:proofErr w:type="spellEnd"/>
      <w:r w:rsidR="00E9274D">
        <w:t xml:space="preserve"> </w:t>
      </w:r>
      <w:proofErr w:type="spellStart"/>
      <w:r w:rsidR="00E9274D">
        <w:t>of</w:t>
      </w:r>
      <w:proofErr w:type="spellEnd"/>
      <w:r w:rsidR="00E9274D">
        <w:t> </w:t>
      </w:r>
      <w:proofErr w:type="spellStart"/>
      <w:r w:rsidR="000E6F96">
        <w:t>the</w:t>
      </w:r>
      <w:proofErr w:type="spellEnd"/>
      <w:r w:rsidR="000E6F96">
        <w:t> </w:t>
      </w:r>
      <w:proofErr w:type="spellStart"/>
      <w:r w:rsidR="000E6F96">
        <w:t>origin</w:t>
      </w:r>
      <w:proofErr w:type="spellEnd"/>
      <w:r w:rsidR="000E6F96">
        <w:t xml:space="preserve">, </w:t>
      </w:r>
      <w:proofErr w:type="spellStart"/>
      <w:r w:rsidR="000E6F96">
        <w:t>decision</w:t>
      </w:r>
      <w:proofErr w:type="spellEnd"/>
      <w:r w:rsidR="000E6F96">
        <w:t xml:space="preserve"> </w:t>
      </w:r>
      <w:proofErr w:type="spellStart"/>
      <w:r w:rsidR="000E6F96">
        <w:t>making</w:t>
      </w:r>
      <w:proofErr w:type="spellEnd"/>
      <w:r w:rsidR="000E6F96">
        <w:t xml:space="preserve"> and </w:t>
      </w:r>
      <w:proofErr w:type="spellStart"/>
      <w:r w:rsidR="000E6F96">
        <w:t>extinction</w:t>
      </w:r>
      <w:proofErr w:type="spellEnd"/>
      <w:r w:rsidR="000E6F96">
        <w:t xml:space="preserve"> are </w:t>
      </w:r>
      <w:proofErr w:type="spellStart"/>
      <w:r w:rsidR="000E6F96">
        <w:t>difined</w:t>
      </w:r>
      <w:proofErr w:type="spellEnd"/>
      <w:r w:rsidR="000E6F96">
        <w:t xml:space="preserve"> in</w:t>
      </w:r>
      <w:r w:rsidR="00DE21FB">
        <w:t xml:space="preserve"> </w:t>
      </w:r>
      <w:proofErr w:type="spellStart"/>
      <w:r w:rsidR="00DE21FB">
        <w:t>the</w:t>
      </w:r>
      <w:proofErr w:type="spellEnd"/>
      <w:r w:rsidR="00DE21FB">
        <w:t xml:space="preserve"> </w:t>
      </w:r>
      <w:proofErr w:type="spellStart"/>
      <w:r w:rsidR="00DE21FB">
        <w:t>introduction</w:t>
      </w:r>
      <w:proofErr w:type="spellEnd"/>
      <w:r w:rsidR="00DE21FB">
        <w:t xml:space="preserve"> part </w:t>
      </w:r>
      <w:r w:rsidR="00C01CBE">
        <w:t>and </w:t>
      </w:r>
      <w:proofErr w:type="spellStart"/>
      <w:r w:rsidR="000E6F96">
        <w:t>the</w:t>
      </w:r>
      <w:proofErr w:type="spellEnd"/>
      <w:r w:rsidR="000E6F96">
        <w:t> </w:t>
      </w:r>
      <w:proofErr w:type="spellStart"/>
      <w:r w:rsidR="000E6F96">
        <w:t>specialities</w:t>
      </w:r>
      <w:proofErr w:type="spellEnd"/>
      <w:r w:rsidR="000E6F96">
        <w:t xml:space="preserve"> </w:t>
      </w:r>
      <w:proofErr w:type="spellStart"/>
      <w:r w:rsidR="000E6F96">
        <w:t>and</w:t>
      </w:r>
      <w:proofErr w:type="spellEnd"/>
      <w:r w:rsidR="000E6F96">
        <w:t xml:space="preserve"> </w:t>
      </w:r>
      <w:proofErr w:type="spellStart"/>
      <w:r w:rsidR="000E6F96">
        <w:t>matters</w:t>
      </w:r>
      <w:proofErr w:type="spellEnd"/>
      <w:r w:rsidR="000E6F96">
        <w:t xml:space="preserve"> </w:t>
      </w:r>
      <w:proofErr w:type="spellStart"/>
      <w:r w:rsidR="000E6F96">
        <w:t>of</w:t>
      </w:r>
      <w:proofErr w:type="spellEnd"/>
      <w:r w:rsidR="000E6F96">
        <w:t xml:space="preserve"> argument are </w:t>
      </w:r>
      <w:proofErr w:type="spellStart"/>
      <w:r w:rsidR="000E6F96">
        <w:t>accented</w:t>
      </w:r>
      <w:proofErr w:type="spellEnd"/>
      <w:r w:rsidR="000E6F96">
        <w:t xml:space="preserve">. </w:t>
      </w:r>
      <w:proofErr w:type="spellStart"/>
      <w:r w:rsidR="00C01CBE">
        <w:t>The</w:t>
      </w:r>
      <w:proofErr w:type="spellEnd"/>
      <w:r w:rsidR="00C01CBE">
        <w:t xml:space="preserve"> </w:t>
      </w:r>
      <w:proofErr w:type="spellStart"/>
      <w:r w:rsidR="00C01CBE">
        <w:t>practical</w:t>
      </w:r>
      <w:proofErr w:type="spellEnd"/>
      <w:r w:rsidR="00C01CBE">
        <w:t xml:space="preserve"> part </w:t>
      </w:r>
      <w:proofErr w:type="spellStart"/>
      <w:r w:rsidR="00C01CBE">
        <w:t>is</w:t>
      </w:r>
      <w:proofErr w:type="spellEnd"/>
      <w:r w:rsidR="00C01CBE">
        <w:t xml:space="preserve"> </w:t>
      </w:r>
      <w:proofErr w:type="spellStart"/>
      <w:r w:rsidR="00C01CBE">
        <w:t>dedicated</w:t>
      </w:r>
      <w:proofErr w:type="spellEnd"/>
      <w:r w:rsidR="00C01CBE">
        <w:t xml:space="preserve"> to </w:t>
      </w:r>
      <w:proofErr w:type="spellStart"/>
      <w:r w:rsidR="00C01CBE">
        <w:t>two</w:t>
      </w:r>
      <w:proofErr w:type="spellEnd"/>
      <w:r w:rsidR="00C01CBE">
        <w:t xml:space="preserve"> </w:t>
      </w:r>
      <w:proofErr w:type="spellStart"/>
      <w:r w:rsidR="00C01CBE">
        <w:t>hypothesis</w:t>
      </w:r>
      <w:proofErr w:type="spellEnd"/>
      <w:r w:rsidR="00C01CBE">
        <w:t xml:space="preserve"> </w:t>
      </w:r>
      <w:proofErr w:type="spellStart"/>
      <w:r w:rsidR="00C01CBE">
        <w:t>affecting</w:t>
      </w:r>
      <w:proofErr w:type="spellEnd"/>
      <w:r w:rsidR="00C01CBE">
        <w:t xml:space="preserve"> </w:t>
      </w:r>
      <w:proofErr w:type="spellStart"/>
      <w:r w:rsidR="00C01CBE">
        <w:t>decision</w:t>
      </w:r>
      <w:proofErr w:type="spellEnd"/>
      <w:r w:rsidR="00C01CBE">
        <w:t xml:space="preserve"> </w:t>
      </w:r>
      <w:proofErr w:type="spellStart"/>
      <w:r w:rsidR="00C01CBE">
        <w:t>rights</w:t>
      </w:r>
      <w:proofErr w:type="spellEnd"/>
      <w:r w:rsidR="00C01CBE">
        <w:t xml:space="preserve"> </w:t>
      </w:r>
      <w:proofErr w:type="spellStart"/>
      <w:r w:rsidR="00C01CBE">
        <w:t>of</w:t>
      </w:r>
      <w:proofErr w:type="spellEnd"/>
      <w:r w:rsidR="00C01CBE">
        <w:t xml:space="preserve"> minority co-</w:t>
      </w:r>
      <w:proofErr w:type="spellStart"/>
      <w:r w:rsidR="00C01CBE">
        <w:t>owner</w:t>
      </w:r>
      <w:proofErr w:type="spellEnd"/>
      <w:r w:rsidR="00C01CBE">
        <w:t xml:space="preserve"> </w:t>
      </w:r>
      <w:proofErr w:type="spellStart"/>
      <w:r w:rsidR="00C01CBE">
        <w:t>of</w:t>
      </w:r>
      <w:proofErr w:type="spellEnd"/>
      <w:r w:rsidR="00C01CBE">
        <w:t xml:space="preserve"> a </w:t>
      </w:r>
      <w:proofErr w:type="spellStart"/>
      <w:r w:rsidR="00C01CBE">
        <w:t>real</w:t>
      </w:r>
      <w:proofErr w:type="spellEnd"/>
      <w:r w:rsidR="00C01CBE">
        <w:t xml:space="preserve"> </w:t>
      </w:r>
      <w:proofErr w:type="spellStart"/>
      <w:r w:rsidR="00C01CBE">
        <w:t>property</w:t>
      </w:r>
      <w:proofErr w:type="spellEnd"/>
      <w:r w:rsidR="00C01CBE">
        <w:t xml:space="preserve"> </w:t>
      </w:r>
      <w:proofErr w:type="spellStart"/>
      <w:r w:rsidR="00C01CBE">
        <w:t>and</w:t>
      </w:r>
      <w:proofErr w:type="spellEnd"/>
      <w:r w:rsidR="00C01CBE">
        <w:t> </w:t>
      </w:r>
      <w:proofErr w:type="spellStart"/>
      <w:r w:rsidR="00C01CBE">
        <w:t>responsibility</w:t>
      </w:r>
      <w:proofErr w:type="spellEnd"/>
      <w:r w:rsidR="00C01CBE">
        <w:t xml:space="preserve"> </w:t>
      </w:r>
      <w:proofErr w:type="spellStart"/>
      <w:r w:rsidR="00C01CBE">
        <w:t>for</w:t>
      </w:r>
      <w:proofErr w:type="spellEnd"/>
      <w:r w:rsidR="00C01CBE">
        <w:t xml:space="preserve"> </w:t>
      </w:r>
      <w:proofErr w:type="spellStart"/>
      <w:r w:rsidR="00C01CBE">
        <w:t>husband</w:t>
      </w:r>
      <w:proofErr w:type="spellEnd"/>
      <w:r w:rsidR="00C01CBE">
        <w:t xml:space="preserve">´s </w:t>
      </w:r>
      <w:proofErr w:type="spellStart"/>
      <w:r w:rsidR="00C01CBE">
        <w:t>engagements</w:t>
      </w:r>
      <w:proofErr w:type="spellEnd"/>
      <w:r w:rsidR="00C01CBE">
        <w:t xml:space="preserve"> </w:t>
      </w:r>
      <w:proofErr w:type="spellStart"/>
      <w:r w:rsidR="00C01CBE">
        <w:t>resulted</w:t>
      </w:r>
      <w:proofErr w:type="spellEnd"/>
      <w:r w:rsidR="00C01CBE">
        <w:t xml:space="preserve"> </w:t>
      </w:r>
      <w:proofErr w:type="spellStart"/>
      <w:r w:rsidR="00C01CBE">
        <w:t>from</w:t>
      </w:r>
      <w:proofErr w:type="spellEnd"/>
      <w:r w:rsidR="00C01CBE">
        <w:t xml:space="preserve"> </w:t>
      </w:r>
      <w:proofErr w:type="spellStart"/>
      <w:r w:rsidR="00C01CBE">
        <w:t>tenancy</w:t>
      </w:r>
      <w:proofErr w:type="spellEnd"/>
      <w:r w:rsidR="00C01CBE">
        <w:t xml:space="preserve"> by </w:t>
      </w:r>
      <w:proofErr w:type="spellStart"/>
      <w:r w:rsidR="00C01CBE">
        <w:t>entirety</w:t>
      </w:r>
      <w:proofErr w:type="spellEnd"/>
      <w:r w:rsidR="00C01CBE">
        <w:t>. At </w:t>
      </w:r>
      <w:proofErr w:type="spellStart"/>
      <w:r w:rsidR="00C01CBE">
        <w:t>the</w:t>
      </w:r>
      <w:proofErr w:type="spellEnd"/>
      <w:r w:rsidR="00C01CBE">
        <w:t> </w:t>
      </w:r>
      <w:proofErr w:type="spellStart"/>
      <w:r w:rsidR="00C01CBE">
        <w:t>clos</w:t>
      </w:r>
      <w:r w:rsidR="00A66302">
        <w:t>ing</w:t>
      </w:r>
      <w:proofErr w:type="spellEnd"/>
      <w:r w:rsidR="00C01CBE">
        <w:t xml:space="preserve"> </w:t>
      </w:r>
      <w:proofErr w:type="spellStart"/>
      <w:r w:rsidR="00C01CBE">
        <w:t>there</w:t>
      </w:r>
      <w:proofErr w:type="spellEnd"/>
      <w:r w:rsidR="00C01CBE">
        <w:t xml:space="preserve"> are </w:t>
      </w:r>
      <w:proofErr w:type="spellStart"/>
      <w:r w:rsidR="00C01CBE">
        <w:t>summarized</w:t>
      </w:r>
      <w:proofErr w:type="spellEnd"/>
      <w:r w:rsidR="00C01CBE">
        <w:t xml:space="preserve"> </w:t>
      </w:r>
      <w:proofErr w:type="spellStart"/>
      <w:r w:rsidR="00C01CBE">
        <w:t>some</w:t>
      </w:r>
      <w:proofErr w:type="spellEnd"/>
      <w:r w:rsidR="00C01CBE">
        <w:t xml:space="preserve"> </w:t>
      </w:r>
      <w:proofErr w:type="spellStart"/>
      <w:r w:rsidR="00C01CBE">
        <w:t>recommendations</w:t>
      </w:r>
      <w:proofErr w:type="spellEnd"/>
      <w:r w:rsidR="00C01CBE">
        <w:t xml:space="preserve"> </w:t>
      </w:r>
      <w:proofErr w:type="spellStart"/>
      <w:r w:rsidR="00C01CBE">
        <w:t>implied</w:t>
      </w:r>
      <w:proofErr w:type="spellEnd"/>
      <w:r w:rsidR="00C01CBE">
        <w:t xml:space="preserve"> </w:t>
      </w:r>
      <w:proofErr w:type="spellStart"/>
      <w:r w:rsidR="00C01CBE">
        <w:t>from</w:t>
      </w:r>
      <w:proofErr w:type="spellEnd"/>
      <w:r w:rsidR="00C01CBE">
        <w:t xml:space="preserve"> </w:t>
      </w:r>
      <w:proofErr w:type="spellStart"/>
      <w:r w:rsidR="00C01CBE">
        <w:t>nonmandatory</w:t>
      </w:r>
      <w:proofErr w:type="spellEnd"/>
      <w:r w:rsidR="00C01CBE">
        <w:t xml:space="preserve"> </w:t>
      </w:r>
      <w:proofErr w:type="spellStart"/>
      <w:r w:rsidR="00C01CBE">
        <w:t>legal</w:t>
      </w:r>
      <w:proofErr w:type="spellEnd"/>
      <w:r w:rsidR="00C01CBE">
        <w:t xml:space="preserve"> </w:t>
      </w:r>
      <w:proofErr w:type="spellStart"/>
      <w:r w:rsidR="00C01CBE">
        <w:t>regulations</w:t>
      </w:r>
      <w:proofErr w:type="spellEnd"/>
      <w:r w:rsidR="00C01CBE">
        <w:t>.</w:t>
      </w:r>
    </w:p>
    <w:p w:rsidR="00E86E13" w:rsidRDefault="00E86E13" w:rsidP="000E6F96">
      <w:pPr>
        <w:pStyle w:val="AbstractSummary-nadpis"/>
        <w:spacing w:before="120" w:after="0"/>
        <w:jc w:val="both"/>
      </w:pPr>
      <w:r>
        <w:t>Klíčová slova:</w:t>
      </w:r>
    </w:p>
    <w:p w:rsidR="00E86E13" w:rsidRPr="00BD7149" w:rsidRDefault="00EE3C2D" w:rsidP="000E6F96">
      <w:pPr>
        <w:pStyle w:val="AbstractSummary-text"/>
        <w:rPr>
          <w:lang w:val="cs-CZ"/>
        </w:rPr>
      </w:pPr>
      <w:r>
        <w:rPr>
          <w:lang w:val="cs-CZ"/>
        </w:rPr>
        <w:t>Společné jmění manželů</w:t>
      </w:r>
      <w:r w:rsidR="00A66302">
        <w:rPr>
          <w:lang w:val="cs-CZ"/>
        </w:rPr>
        <w:t>,</w:t>
      </w:r>
      <w:r>
        <w:rPr>
          <w:lang w:val="cs-CZ"/>
        </w:rPr>
        <w:t xml:space="preserve"> podílové spoluvlastnictví, majetek, závazky, předkupní právo, odpovědnost, rozhodování</w:t>
      </w:r>
    </w:p>
    <w:p w:rsidR="00C91C02" w:rsidRDefault="00C91C02" w:rsidP="00EF42E4">
      <w:pPr>
        <w:pStyle w:val="AbstractSummary-nadpis"/>
        <w:spacing w:before="120" w:after="0"/>
      </w:pPr>
      <w:proofErr w:type="spellStart"/>
      <w:r>
        <w:t>Keywords</w:t>
      </w:r>
      <w:proofErr w:type="spellEnd"/>
      <w:r>
        <w:t>:</w:t>
      </w:r>
    </w:p>
    <w:p w:rsidR="00C91C02" w:rsidRPr="00BD7149" w:rsidRDefault="00EE3C2D" w:rsidP="00C91C02">
      <w:pPr>
        <w:pStyle w:val="AbstractSummary-text"/>
        <w:rPr>
          <w:lang w:val="cs-CZ"/>
        </w:rPr>
      </w:pPr>
      <w:proofErr w:type="spellStart"/>
      <w:r>
        <w:rPr>
          <w:lang w:val="cs-CZ"/>
        </w:rPr>
        <w:t>Tenancy</w:t>
      </w:r>
      <w:proofErr w:type="spellEnd"/>
      <w:r>
        <w:rPr>
          <w:lang w:val="cs-CZ"/>
        </w:rPr>
        <w:t xml:space="preserve"> by </w:t>
      </w:r>
      <w:proofErr w:type="spellStart"/>
      <w:r>
        <w:rPr>
          <w:lang w:val="cs-CZ"/>
        </w:rPr>
        <w:t>entirety</w:t>
      </w:r>
      <w:proofErr w:type="spellEnd"/>
      <w:r>
        <w:rPr>
          <w:lang w:val="cs-CZ"/>
        </w:rPr>
        <w:t xml:space="preserve">, </w:t>
      </w:r>
      <w:proofErr w:type="spellStart"/>
      <w:r w:rsidR="00A41732">
        <w:rPr>
          <w:lang w:val="cs-CZ"/>
        </w:rPr>
        <w:t>devided</w:t>
      </w:r>
      <w:proofErr w:type="spellEnd"/>
      <w:r w:rsidR="00A41732">
        <w:rPr>
          <w:lang w:val="cs-CZ"/>
        </w:rPr>
        <w:t xml:space="preserve"> co-</w:t>
      </w:r>
      <w:proofErr w:type="spellStart"/>
      <w:r w:rsidR="00A41732">
        <w:rPr>
          <w:lang w:val="cs-CZ"/>
        </w:rPr>
        <w:t>ownership</w:t>
      </w:r>
      <w:proofErr w:type="spellEnd"/>
      <w:r>
        <w:rPr>
          <w:lang w:val="cs-CZ"/>
        </w:rPr>
        <w:t xml:space="preserve">, </w:t>
      </w:r>
      <w:proofErr w:type="spellStart"/>
      <w:r>
        <w:rPr>
          <w:lang w:val="cs-CZ"/>
        </w:rPr>
        <w:t>property</w:t>
      </w:r>
      <w:proofErr w:type="spellEnd"/>
      <w:r>
        <w:rPr>
          <w:lang w:val="cs-CZ"/>
        </w:rPr>
        <w:t xml:space="preserve">, </w:t>
      </w:r>
      <w:proofErr w:type="spellStart"/>
      <w:r>
        <w:rPr>
          <w:lang w:val="cs-CZ"/>
        </w:rPr>
        <w:t>engagements</w:t>
      </w:r>
      <w:proofErr w:type="spellEnd"/>
      <w:r>
        <w:rPr>
          <w:lang w:val="cs-CZ"/>
        </w:rPr>
        <w:t xml:space="preserve">, </w:t>
      </w:r>
      <w:proofErr w:type="spellStart"/>
      <w:r>
        <w:rPr>
          <w:lang w:val="cs-CZ"/>
        </w:rPr>
        <w:t>right</w:t>
      </w:r>
      <w:proofErr w:type="spellEnd"/>
      <w:r>
        <w:rPr>
          <w:lang w:val="cs-CZ"/>
        </w:rPr>
        <w:t xml:space="preserve"> of </w:t>
      </w:r>
      <w:proofErr w:type="spellStart"/>
      <w:r>
        <w:rPr>
          <w:lang w:val="cs-CZ"/>
        </w:rPr>
        <w:t>refusal</w:t>
      </w:r>
      <w:proofErr w:type="spellEnd"/>
      <w:r>
        <w:rPr>
          <w:lang w:val="cs-CZ"/>
        </w:rPr>
        <w:t xml:space="preserve">, </w:t>
      </w:r>
      <w:proofErr w:type="spellStart"/>
      <w:r>
        <w:rPr>
          <w:lang w:val="cs-CZ"/>
        </w:rPr>
        <w:t>responsibility</w:t>
      </w:r>
      <w:proofErr w:type="spellEnd"/>
      <w:r>
        <w:rPr>
          <w:lang w:val="cs-CZ"/>
        </w:rPr>
        <w:t xml:space="preserve">, </w:t>
      </w:r>
      <w:proofErr w:type="spellStart"/>
      <w:r>
        <w:rPr>
          <w:lang w:val="cs-CZ"/>
        </w:rPr>
        <w:t>decision</w:t>
      </w:r>
      <w:proofErr w:type="spellEnd"/>
      <w:r>
        <w:rPr>
          <w:lang w:val="cs-CZ"/>
        </w:rPr>
        <w:t xml:space="preserve"> </w:t>
      </w:r>
      <w:proofErr w:type="spellStart"/>
      <w:r>
        <w:rPr>
          <w:lang w:val="cs-CZ"/>
        </w:rPr>
        <w:t>making</w:t>
      </w:r>
      <w:proofErr w:type="spellEnd"/>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EF42E4" w:rsidRDefault="00000D8F" w:rsidP="00EF42E4">
      <w:pPr>
        <w:pStyle w:val="AbstractSummary-text"/>
        <w:spacing w:after="0"/>
        <w:rPr>
          <w:lang w:val="cs-CZ"/>
        </w:rPr>
      </w:pPr>
      <w:r>
        <w:rPr>
          <w:lang w:val="cs-CZ"/>
        </w:rPr>
        <w:t xml:space="preserve">K11 – </w:t>
      </w:r>
      <w:proofErr w:type="spellStart"/>
      <w:r>
        <w:rPr>
          <w:lang w:val="cs-CZ"/>
        </w:rPr>
        <w:t>Property</w:t>
      </w:r>
      <w:proofErr w:type="spellEnd"/>
      <w:r>
        <w:rPr>
          <w:lang w:val="cs-CZ"/>
        </w:rPr>
        <w:t xml:space="preserve"> </w:t>
      </w:r>
      <w:proofErr w:type="spellStart"/>
      <w:r>
        <w:rPr>
          <w:lang w:val="cs-CZ"/>
        </w:rPr>
        <w:t>Law</w:t>
      </w:r>
      <w:proofErr w:type="spellEnd"/>
    </w:p>
    <w:p w:rsidR="00000D8F" w:rsidRDefault="00000D8F" w:rsidP="00EF42E4">
      <w:pPr>
        <w:pStyle w:val="AbstractSummary-text"/>
        <w:spacing w:after="0"/>
        <w:rPr>
          <w:lang w:val="cs-CZ"/>
        </w:rPr>
      </w:pPr>
      <w:r>
        <w:rPr>
          <w:lang w:val="cs-CZ"/>
        </w:rPr>
        <w:t>K12 – Contract Law</w:t>
      </w:r>
    </w:p>
    <w:p w:rsidR="00000D8F" w:rsidRDefault="00000D8F" w:rsidP="00EF42E4">
      <w:pPr>
        <w:pStyle w:val="AbstractSummary-text"/>
        <w:spacing w:after="0"/>
        <w:rPr>
          <w:lang w:val="cs-CZ"/>
        </w:rPr>
      </w:pPr>
      <w:r>
        <w:rPr>
          <w:lang w:val="cs-CZ"/>
        </w:rPr>
        <w:t xml:space="preserve">K36 – </w:t>
      </w:r>
      <w:proofErr w:type="spellStart"/>
      <w:r>
        <w:rPr>
          <w:lang w:val="cs-CZ"/>
        </w:rPr>
        <w:t>Family</w:t>
      </w:r>
      <w:proofErr w:type="spellEnd"/>
      <w:r>
        <w:rPr>
          <w:lang w:val="cs-CZ"/>
        </w:rPr>
        <w:t xml:space="preserve"> </w:t>
      </w:r>
      <w:proofErr w:type="spellStart"/>
      <w:r>
        <w:rPr>
          <w:lang w:val="cs-CZ"/>
        </w:rPr>
        <w:t>and</w:t>
      </w:r>
      <w:proofErr w:type="spellEnd"/>
      <w:r>
        <w:rPr>
          <w:lang w:val="cs-CZ"/>
        </w:rPr>
        <w:t xml:space="preserve"> </w:t>
      </w:r>
      <w:proofErr w:type="spellStart"/>
      <w:r>
        <w:rPr>
          <w:lang w:val="cs-CZ"/>
        </w:rPr>
        <w:t>Personal</w:t>
      </w:r>
      <w:proofErr w:type="spellEnd"/>
      <w:r>
        <w:rPr>
          <w:lang w:val="cs-CZ"/>
        </w:rPr>
        <w:t xml:space="preserve"> Law</w:t>
      </w:r>
    </w:p>
    <w:p w:rsidR="00C91C02" w:rsidRPr="00CB37C3" w:rsidRDefault="00000D8F" w:rsidP="00CB37C3">
      <w:pPr>
        <w:pStyle w:val="AbstractSummary-text"/>
        <w:spacing w:after="0"/>
        <w:rPr>
          <w:lang w:val="cs-CZ"/>
        </w:rPr>
      </w:pPr>
      <w:r>
        <w:rPr>
          <w:lang w:val="cs-CZ"/>
        </w:rPr>
        <w:t xml:space="preserve">K41 – </w:t>
      </w:r>
      <w:proofErr w:type="spellStart"/>
      <w:r>
        <w:rPr>
          <w:lang w:val="cs-CZ"/>
        </w:rPr>
        <w:t>Litigation</w:t>
      </w:r>
      <w:proofErr w:type="spellEnd"/>
      <w:r>
        <w:rPr>
          <w:lang w:val="cs-CZ"/>
        </w:rPr>
        <w:t xml:space="preserve"> </w:t>
      </w:r>
      <w:proofErr w:type="spellStart"/>
      <w:r>
        <w:rPr>
          <w:lang w:val="cs-CZ"/>
        </w:rPr>
        <w:t>Process</w:t>
      </w:r>
      <w:proofErr w:type="spellEnd"/>
    </w:p>
    <w:p w:rsidR="00CB37C3" w:rsidRDefault="00CB37C3" w:rsidP="004F736F">
      <w:pPr>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D11F22" w:rsidRDefault="00E40ACA">
      <w:pPr>
        <w:pStyle w:val="Obsah1"/>
        <w:rPr>
          <w:rFonts w:asciiTheme="minorHAnsi" w:eastAsiaTheme="minorEastAsia" w:hAnsiTheme="minorHAnsi" w:cstheme="minorBidi"/>
          <w:noProof/>
          <w:sz w:val="22"/>
          <w:lang w:eastAsia="cs-CZ"/>
        </w:rPr>
      </w:pPr>
      <w:r w:rsidRPr="00E40ACA">
        <w:fldChar w:fldCharType="begin"/>
      </w:r>
      <w:r w:rsidR="00793AB3">
        <w:instrText xml:space="preserve"> TOC \o "1-3" \h \z \u </w:instrText>
      </w:r>
      <w:r w:rsidRPr="00E40ACA">
        <w:fldChar w:fldCharType="separate"/>
      </w:r>
      <w:hyperlink w:anchor="_Toc301543777" w:history="1">
        <w:r w:rsidR="00D11F22" w:rsidRPr="006272E3">
          <w:rPr>
            <w:rStyle w:val="Hypertextovodkaz"/>
            <w:noProof/>
          </w:rPr>
          <w:t>1</w:t>
        </w:r>
        <w:r w:rsidR="00D11F22">
          <w:rPr>
            <w:rFonts w:asciiTheme="minorHAnsi" w:eastAsiaTheme="minorEastAsia" w:hAnsiTheme="minorHAnsi" w:cstheme="minorBidi"/>
            <w:noProof/>
            <w:sz w:val="22"/>
            <w:lang w:eastAsia="cs-CZ"/>
          </w:rPr>
          <w:tab/>
        </w:r>
        <w:r w:rsidR="00D11F22" w:rsidRPr="006272E3">
          <w:rPr>
            <w:rStyle w:val="Hypertextovodkaz"/>
            <w:noProof/>
          </w:rPr>
          <w:t>Úvod</w:t>
        </w:r>
        <w:r w:rsidR="00D11F22">
          <w:rPr>
            <w:noProof/>
            <w:webHidden/>
          </w:rPr>
          <w:tab/>
        </w:r>
        <w:r>
          <w:rPr>
            <w:noProof/>
            <w:webHidden/>
          </w:rPr>
          <w:fldChar w:fldCharType="begin"/>
        </w:r>
        <w:r w:rsidR="00D11F22">
          <w:rPr>
            <w:noProof/>
            <w:webHidden/>
          </w:rPr>
          <w:instrText xml:space="preserve"> PAGEREF _Toc301543777 \h </w:instrText>
        </w:r>
        <w:r>
          <w:rPr>
            <w:noProof/>
            <w:webHidden/>
          </w:rPr>
        </w:r>
        <w:r>
          <w:rPr>
            <w:noProof/>
            <w:webHidden/>
          </w:rPr>
          <w:fldChar w:fldCharType="separate"/>
        </w:r>
        <w:r w:rsidR="00635E6E">
          <w:rPr>
            <w:noProof/>
            <w:webHidden/>
          </w:rPr>
          <w:t>6</w:t>
        </w:r>
        <w:r>
          <w:rPr>
            <w:noProof/>
            <w:webHidden/>
          </w:rPr>
          <w:fldChar w:fldCharType="end"/>
        </w:r>
      </w:hyperlink>
    </w:p>
    <w:p w:rsidR="00D11F22" w:rsidRDefault="00E40ACA">
      <w:pPr>
        <w:pStyle w:val="Obsah1"/>
        <w:rPr>
          <w:rFonts w:asciiTheme="minorHAnsi" w:eastAsiaTheme="minorEastAsia" w:hAnsiTheme="minorHAnsi" w:cstheme="minorBidi"/>
          <w:noProof/>
          <w:sz w:val="22"/>
          <w:lang w:eastAsia="cs-CZ"/>
        </w:rPr>
      </w:pPr>
      <w:hyperlink w:anchor="_Toc301543778" w:history="1">
        <w:r w:rsidR="00D11F22" w:rsidRPr="006272E3">
          <w:rPr>
            <w:rStyle w:val="Hypertextovodkaz"/>
            <w:noProof/>
          </w:rPr>
          <w:t>2</w:t>
        </w:r>
        <w:r w:rsidR="00D11F22">
          <w:rPr>
            <w:rFonts w:asciiTheme="minorHAnsi" w:eastAsiaTheme="minorEastAsia" w:hAnsiTheme="minorHAnsi" w:cstheme="minorBidi"/>
            <w:noProof/>
            <w:sz w:val="22"/>
            <w:lang w:eastAsia="cs-CZ"/>
          </w:rPr>
          <w:tab/>
        </w:r>
        <w:r w:rsidR="00D11F22" w:rsidRPr="006272E3">
          <w:rPr>
            <w:rStyle w:val="Hypertextovodkaz"/>
            <w:noProof/>
          </w:rPr>
          <w:t>Popis podílového spoluvlastnictví a společného jmění manželů</w:t>
        </w:r>
        <w:r w:rsidR="00D11F22">
          <w:rPr>
            <w:noProof/>
            <w:webHidden/>
          </w:rPr>
          <w:tab/>
        </w:r>
        <w:r>
          <w:rPr>
            <w:noProof/>
            <w:webHidden/>
          </w:rPr>
          <w:fldChar w:fldCharType="begin"/>
        </w:r>
        <w:r w:rsidR="00D11F22">
          <w:rPr>
            <w:noProof/>
            <w:webHidden/>
          </w:rPr>
          <w:instrText xml:space="preserve"> PAGEREF _Toc301543778 \h </w:instrText>
        </w:r>
        <w:r>
          <w:rPr>
            <w:noProof/>
            <w:webHidden/>
          </w:rPr>
        </w:r>
        <w:r>
          <w:rPr>
            <w:noProof/>
            <w:webHidden/>
          </w:rPr>
          <w:fldChar w:fldCharType="separate"/>
        </w:r>
        <w:r w:rsidR="00635E6E">
          <w:rPr>
            <w:noProof/>
            <w:webHidden/>
          </w:rPr>
          <w:t>7</w:t>
        </w:r>
        <w:r>
          <w:rPr>
            <w:noProof/>
            <w:webHidden/>
          </w:rPr>
          <w:fldChar w:fldCharType="end"/>
        </w:r>
      </w:hyperlink>
    </w:p>
    <w:p w:rsidR="00D11F22" w:rsidRDefault="00E40ACA">
      <w:pPr>
        <w:pStyle w:val="Obsah1"/>
        <w:rPr>
          <w:rFonts w:asciiTheme="minorHAnsi" w:eastAsiaTheme="minorEastAsia" w:hAnsiTheme="minorHAnsi" w:cstheme="minorBidi"/>
          <w:noProof/>
          <w:sz w:val="22"/>
          <w:lang w:eastAsia="cs-CZ"/>
        </w:rPr>
      </w:pPr>
      <w:hyperlink w:anchor="_Toc301543779" w:history="1">
        <w:r w:rsidR="00D11F22" w:rsidRPr="006272E3">
          <w:rPr>
            <w:rStyle w:val="Hypertextovodkaz"/>
            <w:noProof/>
          </w:rPr>
          <w:t>3</w:t>
        </w:r>
        <w:r w:rsidR="00D11F22">
          <w:rPr>
            <w:rFonts w:asciiTheme="minorHAnsi" w:eastAsiaTheme="minorEastAsia" w:hAnsiTheme="minorHAnsi" w:cstheme="minorBidi"/>
            <w:noProof/>
            <w:sz w:val="22"/>
            <w:lang w:eastAsia="cs-CZ"/>
          </w:rPr>
          <w:tab/>
        </w:r>
        <w:r w:rsidR="00D11F22" w:rsidRPr="006272E3">
          <w:rPr>
            <w:rStyle w:val="Hypertextovodkaz"/>
            <w:noProof/>
          </w:rPr>
          <w:t>Rozbor podílového spoluvlastnictví a společného jmění manželů</w:t>
        </w:r>
        <w:r w:rsidR="00D11F22">
          <w:rPr>
            <w:noProof/>
            <w:webHidden/>
          </w:rPr>
          <w:tab/>
        </w:r>
        <w:r>
          <w:rPr>
            <w:noProof/>
            <w:webHidden/>
          </w:rPr>
          <w:fldChar w:fldCharType="begin"/>
        </w:r>
        <w:r w:rsidR="00D11F22">
          <w:rPr>
            <w:noProof/>
            <w:webHidden/>
          </w:rPr>
          <w:instrText xml:space="preserve"> PAGEREF _Toc301543779 \h </w:instrText>
        </w:r>
        <w:r>
          <w:rPr>
            <w:noProof/>
            <w:webHidden/>
          </w:rPr>
        </w:r>
        <w:r>
          <w:rPr>
            <w:noProof/>
            <w:webHidden/>
          </w:rPr>
          <w:fldChar w:fldCharType="separate"/>
        </w:r>
        <w:r w:rsidR="00635E6E">
          <w:rPr>
            <w:noProof/>
            <w:webHidden/>
          </w:rPr>
          <w:t>13</w:t>
        </w:r>
        <w:r>
          <w:rPr>
            <w:noProof/>
            <w:webHidden/>
          </w:rPr>
          <w:fldChar w:fldCharType="end"/>
        </w:r>
      </w:hyperlink>
    </w:p>
    <w:p w:rsidR="00D11F22" w:rsidRDefault="00E40ACA">
      <w:pPr>
        <w:pStyle w:val="Obsah2"/>
        <w:rPr>
          <w:rFonts w:asciiTheme="minorHAnsi" w:eastAsiaTheme="minorEastAsia" w:hAnsiTheme="minorHAnsi" w:cstheme="minorBidi"/>
          <w:lang w:eastAsia="cs-CZ"/>
        </w:rPr>
      </w:pPr>
      <w:hyperlink w:anchor="_Toc301543780" w:history="1">
        <w:r w:rsidR="00D11F22" w:rsidRPr="006272E3">
          <w:rPr>
            <w:rStyle w:val="Hypertextovodkaz"/>
          </w:rPr>
          <w:t>3.1</w:t>
        </w:r>
        <w:r w:rsidR="00D11F22">
          <w:rPr>
            <w:rFonts w:asciiTheme="minorHAnsi" w:eastAsiaTheme="minorEastAsia" w:hAnsiTheme="minorHAnsi" w:cstheme="minorBidi"/>
            <w:lang w:eastAsia="cs-CZ"/>
          </w:rPr>
          <w:tab/>
        </w:r>
        <w:r w:rsidR="00D11F22" w:rsidRPr="006272E3">
          <w:rPr>
            <w:rStyle w:val="Hypertextovodkaz"/>
          </w:rPr>
          <w:t>Podílové spoluvlastnicví</w:t>
        </w:r>
        <w:r w:rsidR="00D11F22">
          <w:rPr>
            <w:webHidden/>
          </w:rPr>
          <w:tab/>
        </w:r>
        <w:r>
          <w:rPr>
            <w:webHidden/>
          </w:rPr>
          <w:fldChar w:fldCharType="begin"/>
        </w:r>
        <w:r w:rsidR="00D11F22">
          <w:rPr>
            <w:webHidden/>
          </w:rPr>
          <w:instrText xml:space="preserve"> PAGEREF _Toc301543780 \h </w:instrText>
        </w:r>
        <w:r>
          <w:rPr>
            <w:webHidden/>
          </w:rPr>
        </w:r>
        <w:r>
          <w:rPr>
            <w:webHidden/>
          </w:rPr>
          <w:fldChar w:fldCharType="separate"/>
        </w:r>
        <w:r w:rsidR="00635E6E">
          <w:rPr>
            <w:webHidden/>
          </w:rPr>
          <w:t>13</w:t>
        </w:r>
        <w:r>
          <w:rPr>
            <w:webHidden/>
          </w:rPr>
          <w:fldChar w:fldCharType="end"/>
        </w:r>
      </w:hyperlink>
    </w:p>
    <w:p w:rsidR="00D11F22" w:rsidRDefault="00E40ACA">
      <w:pPr>
        <w:pStyle w:val="Obsah2"/>
        <w:rPr>
          <w:rFonts w:asciiTheme="minorHAnsi" w:eastAsiaTheme="minorEastAsia" w:hAnsiTheme="minorHAnsi" w:cstheme="minorBidi"/>
          <w:lang w:eastAsia="cs-CZ"/>
        </w:rPr>
      </w:pPr>
      <w:hyperlink w:anchor="_Toc301543781" w:history="1">
        <w:r w:rsidR="00D11F22" w:rsidRPr="006272E3">
          <w:rPr>
            <w:rStyle w:val="Hypertextovodkaz"/>
          </w:rPr>
          <w:t>3.2</w:t>
        </w:r>
        <w:r w:rsidR="00D11F22">
          <w:rPr>
            <w:rFonts w:asciiTheme="minorHAnsi" w:eastAsiaTheme="minorEastAsia" w:hAnsiTheme="minorHAnsi" w:cstheme="minorBidi"/>
            <w:lang w:eastAsia="cs-CZ"/>
          </w:rPr>
          <w:tab/>
        </w:r>
        <w:r w:rsidR="00D11F22" w:rsidRPr="006272E3">
          <w:rPr>
            <w:rStyle w:val="Hypertextovodkaz"/>
          </w:rPr>
          <w:t>Společné jmění manželů</w:t>
        </w:r>
        <w:r w:rsidR="00D11F22">
          <w:rPr>
            <w:webHidden/>
          </w:rPr>
          <w:tab/>
        </w:r>
        <w:r>
          <w:rPr>
            <w:webHidden/>
          </w:rPr>
          <w:fldChar w:fldCharType="begin"/>
        </w:r>
        <w:r w:rsidR="00D11F22">
          <w:rPr>
            <w:webHidden/>
          </w:rPr>
          <w:instrText xml:space="preserve"> PAGEREF _Toc301543781 \h </w:instrText>
        </w:r>
        <w:r>
          <w:rPr>
            <w:webHidden/>
          </w:rPr>
        </w:r>
        <w:r>
          <w:rPr>
            <w:webHidden/>
          </w:rPr>
          <w:fldChar w:fldCharType="separate"/>
        </w:r>
        <w:r w:rsidR="00635E6E">
          <w:rPr>
            <w:webHidden/>
          </w:rPr>
          <w:t>16</w:t>
        </w:r>
        <w:r>
          <w:rPr>
            <w:webHidden/>
          </w:rPr>
          <w:fldChar w:fldCharType="end"/>
        </w:r>
      </w:hyperlink>
    </w:p>
    <w:p w:rsidR="00D11F22" w:rsidRDefault="00E40ACA">
      <w:pPr>
        <w:pStyle w:val="Obsah2"/>
        <w:rPr>
          <w:rFonts w:asciiTheme="minorHAnsi" w:eastAsiaTheme="minorEastAsia" w:hAnsiTheme="minorHAnsi" w:cstheme="minorBidi"/>
          <w:lang w:eastAsia="cs-CZ"/>
        </w:rPr>
      </w:pPr>
      <w:hyperlink w:anchor="_Toc301543782" w:history="1">
        <w:r w:rsidR="00D11F22" w:rsidRPr="006272E3">
          <w:rPr>
            <w:rStyle w:val="Hypertextovodkaz"/>
          </w:rPr>
          <w:t>3.3</w:t>
        </w:r>
        <w:r w:rsidR="00D11F22">
          <w:rPr>
            <w:rFonts w:asciiTheme="minorHAnsi" w:eastAsiaTheme="minorEastAsia" w:hAnsiTheme="minorHAnsi" w:cstheme="minorBidi"/>
            <w:lang w:eastAsia="cs-CZ"/>
          </w:rPr>
          <w:tab/>
        </w:r>
        <w:r w:rsidR="00D11F22" w:rsidRPr="006272E3">
          <w:rPr>
            <w:rStyle w:val="Hypertextovodkaz"/>
          </w:rPr>
          <w:t>Srovnání podílového spoluvlastnictví a společného jmění manželů</w:t>
        </w:r>
        <w:r w:rsidR="00D11F22">
          <w:rPr>
            <w:webHidden/>
          </w:rPr>
          <w:tab/>
        </w:r>
        <w:r>
          <w:rPr>
            <w:webHidden/>
          </w:rPr>
          <w:fldChar w:fldCharType="begin"/>
        </w:r>
        <w:r w:rsidR="00D11F22">
          <w:rPr>
            <w:webHidden/>
          </w:rPr>
          <w:instrText xml:space="preserve"> PAGEREF _Toc301543782 \h </w:instrText>
        </w:r>
        <w:r>
          <w:rPr>
            <w:webHidden/>
          </w:rPr>
        </w:r>
        <w:r>
          <w:rPr>
            <w:webHidden/>
          </w:rPr>
          <w:fldChar w:fldCharType="separate"/>
        </w:r>
        <w:r w:rsidR="00635E6E">
          <w:rPr>
            <w:webHidden/>
          </w:rPr>
          <w:t>21</w:t>
        </w:r>
        <w:r>
          <w:rPr>
            <w:webHidden/>
          </w:rPr>
          <w:fldChar w:fldCharType="end"/>
        </w:r>
      </w:hyperlink>
    </w:p>
    <w:p w:rsidR="00D11F22" w:rsidRDefault="00E40ACA">
      <w:pPr>
        <w:pStyle w:val="Obsah1"/>
        <w:rPr>
          <w:rFonts w:asciiTheme="minorHAnsi" w:eastAsiaTheme="minorEastAsia" w:hAnsiTheme="minorHAnsi" w:cstheme="minorBidi"/>
          <w:noProof/>
          <w:sz w:val="22"/>
          <w:lang w:eastAsia="cs-CZ"/>
        </w:rPr>
      </w:pPr>
      <w:hyperlink w:anchor="_Toc301543783" w:history="1">
        <w:r w:rsidR="00D11F22" w:rsidRPr="006272E3">
          <w:rPr>
            <w:rStyle w:val="Hypertextovodkaz"/>
            <w:noProof/>
          </w:rPr>
          <w:t>4</w:t>
        </w:r>
        <w:r w:rsidR="00D11F22">
          <w:rPr>
            <w:rFonts w:asciiTheme="minorHAnsi" w:eastAsiaTheme="minorEastAsia" w:hAnsiTheme="minorHAnsi" w:cstheme="minorBidi"/>
            <w:noProof/>
            <w:sz w:val="22"/>
            <w:lang w:eastAsia="cs-CZ"/>
          </w:rPr>
          <w:tab/>
        </w:r>
        <w:r w:rsidR="00D11F22" w:rsidRPr="006272E3">
          <w:rPr>
            <w:rStyle w:val="Hypertextovodkaz"/>
            <w:noProof/>
          </w:rPr>
          <w:t>Praktická část</w:t>
        </w:r>
        <w:r w:rsidR="00D11F22">
          <w:rPr>
            <w:noProof/>
            <w:webHidden/>
          </w:rPr>
          <w:tab/>
        </w:r>
        <w:r>
          <w:rPr>
            <w:noProof/>
            <w:webHidden/>
          </w:rPr>
          <w:fldChar w:fldCharType="begin"/>
        </w:r>
        <w:r w:rsidR="00D11F22">
          <w:rPr>
            <w:noProof/>
            <w:webHidden/>
          </w:rPr>
          <w:instrText xml:space="preserve"> PAGEREF _Toc301543783 \h </w:instrText>
        </w:r>
        <w:r>
          <w:rPr>
            <w:noProof/>
            <w:webHidden/>
          </w:rPr>
        </w:r>
        <w:r>
          <w:rPr>
            <w:noProof/>
            <w:webHidden/>
          </w:rPr>
          <w:fldChar w:fldCharType="separate"/>
        </w:r>
        <w:r w:rsidR="00635E6E">
          <w:rPr>
            <w:noProof/>
            <w:webHidden/>
          </w:rPr>
          <w:t>22</w:t>
        </w:r>
        <w:r>
          <w:rPr>
            <w:noProof/>
            <w:webHidden/>
          </w:rPr>
          <w:fldChar w:fldCharType="end"/>
        </w:r>
      </w:hyperlink>
    </w:p>
    <w:p w:rsidR="00D11F22" w:rsidRDefault="00E40ACA">
      <w:pPr>
        <w:pStyle w:val="Obsah2"/>
        <w:rPr>
          <w:rFonts w:asciiTheme="minorHAnsi" w:eastAsiaTheme="minorEastAsia" w:hAnsiTheme="minorHAnsi" w:cstheme="minorBidi"/>
          <w:lang w:eastAsia="cs-CZ"/>
        </w:rPr>
      </w:pPr>
      <w:hyperlink w:anchor="_Toc301543784" w:history="1">
        <w:r w:rsidR="00D11F22" w:rsidRPr="006272E3">
          <w:rPr>
            <w:rStyle w:val="Hypertextovodkaz"/>
          </w:rPr>
          <w:t>4.1</w:t>
        </w:r>
        <w:r w:rsidR="00D11F22">
          <w:rPr>
            <w:rFonts w:asciiTheme="minorHAnsi" w:eastAsiaTheme="minorEastAsia" w:hAnsiTheme="minorHAnsi" w:cstheme="minorBidi"/>
            <w:lang w:eastAsia="cs-CZ"/>
          </w:rPr>
          <w:tab/>
        </w:r>
        <w:r w:rsidR="00D11F22" w:rsidRPr="006272E3">
          <w:rPr>
            <w:rStyle w:val="Hypertextovodkaz"/>
          </w:rPr>
          <w:t>Práva menšinového spoluvlastníka nemovitosti při rozhodování</w:t>
        </w:r>
        <w:r w:rsidR="00D11F22">
          <w:rPr>
            <w:webHidden/>
          </w:rPr>
          <w:tab/>
        </w:r>
        <w:r>
          <w:rPr>
            <w:webHidden/>
          </w:rPr>
          <w:fldChar w:fldCharType="begin"/>
        </w:r>
        <w:r w:rsidR="00D11F22">
          <w:rPr>
            <w:webHidden/>
          </w:rPr>
          <w:instrText xml:space="preserve"> PAGEREF _Toc301543784 \h </w:instrText>
        </w:r>
        <w:r>
          <w:rPr>
            <w:webHidden/>
          </w:rPr>
        </w:r>
        <w:r>
          <w:rPr>
            <w:webHidden/>
          </w:rPr>
          <w:fldChar w:fldCharType="separate"/>
        </w:r>
        <w:r w:rsidR="00635E6E">
          <w:rPr>
            <w:webHidden/>
          </w:rPr>
          <w:t>22</w:t>
        </w:r>
        <w:r>
          <w:rPr>
            <w:webHidden/>
          </w:rPr>
          <w:fldChar w:fldCharType="end"/>
        </w:r>
      </w:hyperlink>
    </w:p>
    <w:p w:rsidR="00D11F22" w:rsidRDefault="00E40ACA">
      <w:pPr>
        <w:pStyle w:val="Obsah3"/>
        <w:rPr>
          <w:rFonts w:asciiTheme="minorHAnsi" w:eastAsiaTheme="minorEastAsia" w:hAnsiTheme="minorHAnsi" w:cstheme="minorBidi"/>
          <w:noProof/>
          <w:lang w:eastAsia="cs-CZ"/>
        </w:rPr>
      </w:pPr>
      <w:hyperlink w:anchor="_Toc301543785" w:history="1">
        <w:r w:rsidR="00D11F22" w:rsidRPr="006272E3">
          <w:rPr>
            <w:rStyle w:val="Hypertextovodkaz"/>
            <w:noProof/>
          </w:rPr>
          <w:t>4.1.1</w:t>
        </w:r>
        <w:r w:rsidR="00D11F22">
          <w:rPr>
            <w:rFonts w:asciiTheme="minorHAnsi" w:eastAsiaTheme="minorEastAsia" w:hAnsiTheme="minorHAnsi" w:cstheme="minorBidi"/>
            <w:noProof/>
            <w:lang w:eastAsia="cs-CZ"/>
          </w:rPr>
          <w:tab/>
        </w:r>
        <w:r w:rsidR="00D11F22" w:rsidRPr="006272E3">
          <w:rPr>
            <w:rStyle w:val="Hypertextovodkaz"/>
            <w:noProof/>
          </w:rPr>
          <w:t>Podílové spoluvlastnictví nemovitosti obecně</w:t>
        </w:r>
        <w:r w:rsidR="00D11F22">
          <w:rPr>
            <w:noProof/>
            <w:webHidden/>
          </w:rPr>
          <w:tab/>
        </w:r>
        <w:r>
          <w:rPr>
            <w:noProof/>
            <w:webHidden/>
          </w:rPr>
          <w:fldChar w:fldCharType="begin"/>
        </w:r>
        <w:r w:rsidR="00D11F22">
          <w:rPr>
            <w:noProof/>
            <w:webHidden/>
          </w:rPr>
          <w:instrText xml:space="preserve"> PAGEREF _Toc301543785 \h </w:instrText>
        </w:r>
        <w:r>
          <w:rPr>
            <w:noProof/>
            <w:webHidden/>
          </w:rPr>
        </w:r>
        <w:r>
          <w:rPr>
            <w:noProof/>
            <w:webHidden/>
          </w:rPr>
          <w:fldChar w:fldCharType="separate"/>
        </w:r>
        <w:r w:rsidR="00635E6E">
          <w:rPr>
            <w:noProof/>
            <w:webHidden/>
          </w:rPr>
          <w:t>22</w:t>
        </w:r>
        <w:r>
          <w:rPr>
            <w:noProof/>
            <w:webHidden/>
          </w:rPr>
          <w:fldChar w:fldCharType="end"/>
        </w:r>
      </w:hyperlink>
    </w:p>
    <w:p w:rsidR="00D11F22" w:rsidRDefault="00E40ACA">
      <w:pPr>
        <w:pStyle w:val="Obsah3"/>
        <w:rPr>
          <w:rFonts w:asciiTheme="minorHAnsi" w:eastAsiaTheme="minorEastAsia" w:hAnsiTheme="minorHAnsi" w:cstheme="minorBidi"/>
          <w:noProof/>
          <w:lang w:eastAsia="cs-CZ"/>
        </w:rPr>
      </w:pPr>
      <w:hyperlink w:anchor="_Toc301543786" w:history="1">
        <w:r w:rsidR="00D11F22" w:rsidRPr="006272E3">
          <w:rPr>
            <w:rStyle w:val="Hypertextovodkaz"/>
            <w:noProof/>
          </w:rPr>
          <w:t>4.1.2</w:t>
        </w:r>
        <w:r w:rsidR="00D11F22">
          <w:rPr>
            <w:rFonts w:asciiTheme="minorHAnsi" w:eastAsiaTheme="minorEastAsia" w:hAnsiTheme="minorHAnsi" w:cstheme="minorBidi"/>
            <w:noProof/>
            <w:lang w:eastAsia="cs-CZ"/>
          </w:rPr>
          <w:tab/>
        </w:r>
        <w:r w:rsidR="00D11F22" w:rsidRPr="006272E3">
          <w:rPr>
            <w:rStyle w:val="Hypertextovodkaz"/>
            <w:noProof/>
          </w:rPr>
          <w:t>Rozhodování, sporné body a možné problémy při spoluvlastnictví nemovitosti</w:t>
        </w:r>
        <w:r w:rsidR="00D11F22">
          <w:rPr>
            <w:noProof/>
            <w:webHidden/>
          </w:rPr>
          <w:tab/>
        </w:r>
        <w:r>
          <w:rPr>
            <w:noProof/>
            <w:webHidden/>
          </w:rPr>
          <w:fldChar w:fldCharType="begin"/>
        </w:r>
        <w:r w:rsidR="00D11F22">
          <w:rPr>
            <w:noProof/>
            <w:webHidden/>
          </w:rPr>
          <w:instrText xml:space="preserve"> PAGEREF _Toc301543786 \h </w:instrText>
        </w:r>
        <w:r>
          <w:rPr>
            <w:noProof/>
            <w:webHidden/>
          </w:rPr>
        </w:r>
        <w:r>
          <w:rPr>
            <w:noProof/>
            <w:webHidden/>
          </w:rPr>
          <w:fldChar w:fldCharType="separate"/>
        </w:r>
        <w:r w:rsidR="00635E6E">
          <w:rPr>
            <w:noProof/>
            <w:webHidden/>
          </w:rPr>
          <w:t>23</w:t>
        </w:r>
        <w:r>
          <w:rPr>
            <w:noProof/>
            <w:webHidden/>
          </w:rPr>
          <w:fldChar w:fldCharType="end"/>
        </w:r>
      </w:hyperlink>
    </w:p>
    <w:p w:rsidR="00D11F22" w:rsidRDefault="00E40ACA">
      <w:pPr>
        <w:pStyle w:val="Obsah2"/>
        <w:rPr>
          <w:rFonts w:asciiTheme="minorHAnsi" w:eastAsiaTheme="minorEastAsia" w:hAnsiTheme="minorHAnsi" w:cstheme="minorBidi"/>
          <w:lang w:eastAsia="cs-CZ"/>
        </w:rPr>
      </w:pPr>
      <w:hyperlink w:anchor="_Toc301543787" w:history="1">
        <w:r w:rsidR="00D11F22" w:rsidRPr="006272E3">
          <w:rPr>
            <w:rStyle w:val="Hypertextovodkaz"/>
          </w:rPr>
          <w:t>4.2</w:t>
        </w:r>
        <w:r w:rsidR="00D11F22">
          <w:rPr>
            <w:rFonts w:asciiTheme="minorHAnsi" w:eastAsiaTheme="minorEastAsia" w:hAnsiTheme="minorHAnsi" w:cstheme="minorBidi"/>
            <w:lang w:eastAsia="cs-CZ"/>
          </w:rPr>
          <w:tab/>
        </w:r>
        <w:r w:rsidR="00D11F22" w:rsidRPr="006272E3">
          <w:rPr>
            <w:rStyle w:val="Hypertextovodkaz"/>
          </w:rPr>
          <w:t>Odpovědnost druhého z manželů za závazky ve společném jmění manželů</w:t>
        </w:r>
        <w:r w:rsidR="00D11F22">
          <w:rPr>
            <w:webHidden/>
          </w:rPr>
          <w:tab/>
        </w:r>
        <w:r>
          <w:rPr>
            <w:webHidden/>
          </w:rPr>
          <w:fldChar w:fldCharType="begin"/>
        </w:r>
        <w:r w:rsidR="00D11F22">
          <w:rPr>
            <w:webHidden/>
          </w:rPr>
          <w:instrText xml:space="preserve"> PAGEREF _Toc301543787 \h </w:instrText>
        </w:r>
        <w:r>
          <w:rPr>
            <w:webHidden/>
          </w:rPr>
        </w:r>
        <w:r>
          <w:rPr>
            <w:webHidden/>
          </w:rPr>
          <w:fldChar w:fldCharType="separate"/>
        </w:r>
        <w:r w:rsidR="00635E6E">
          <w:rPr>
            <w:webHidden/>
          </w:rPr>
          <w:t>27</w:t>
        </w:r>
        <w:r>
          <w:rPr>
            <w:webHidden/>
          </w:rPr>
          <w:fldChar w:fldCharType="end"/>
        </w:r>
      </w:hyperlink>
    </w:p>
    <w:p w:rsidR="00D11F22" w:rsidRDefault="00E40ACA">
      <w:pPr>
        <w:pStyle w:val="Obsah1"/>
        <w:rPr>
          <w:rFonts w:asciiTheme="minorHAnsi" w:eastAsiaTheme="minorEastAsia" w:hAnsiTheme="minorHAnsi" w:cstheme="minorBidi"/>
          <w:noProof/>
          <w:sz w:val="22"/>
          <w:lang w:eastAsia="cs-CZ"/>
        </w:rPr>
      </w:pPr>
      <w:hyperlink w:anchor="_Toc301543788" w:history="1">
        <w:r w:rsidR="00D11F22" w:rsidRPr="006272E3">
          <w:rPr>
            <w:rStyle w:val="Hypertextovodkaz"/>
            <w:noProof/>
          </w:rPr>
          <w:t>5</w:t>
        </w:r>
        <w:r w:rsidR="00D11F22">
          <w:rPr>
            <w:rFonts w:asciiTheme="minorHAnsi" w:eastAsiaTheme="minorEastAsia" w:hAnsiTheme="minorHAnsi" w:cstheme="minorBidi"/>
            <w:noProof/>
            <w:sz w:val="22"/>
            <w:lang w:eastAsia="cs-CZ"/>
          </w:rPr>
          <w:tab/>
        </w:r>
        <w:r w:rsidR="00D11F22" w:rsidRPr="006272E3">
          <w:rPr>
            <w:rStyle w:val="Hypertextovodkaz"/>
            <w:noProof/>
          </w:rPr>
          <w:t>Závěr</w:t>
        </w:r>
        <w:r w:rsidR="00D11F22">
          <w:rPr>
            <w:noProof/>
            <w:webHidden/>
          </w:rPr>
          <w:tab/>
        </w:r>
        <w:r>
          <w:rPr>
            <w:noProof/>
            <w:webHidden/>
          </w:rPr>
          <w:fldChar w:fldCharType="begin"/>
        </w:r>
        <w:r w:rsidR="00D11F22">
          <w:rPr>
            <w:noProof/>
            <w:webHidden/>
          </w:rPr>
          <w:instrText xml:space="preserve"> PAGEREF _Toc301543788 \h </w:instrText>
        </w:r>
        <w:r>
          <w:rPr>
            <w:noProof/>
            <w:webHidden/>
          </w:rPr>
        </w:r>
        <w:r>
          <w:rPr>
            <w:noProof/>
            <w:webHidden/>
          </w:rPr>
          <w:fldChar w:fldCharType="separate"/>
        </w:r>
        <w:r w:rsidR="00635E6E">
          <w:rPr>
            <w:noProof/>
            <w:webHidden/>
          </w:rPr>
          <w:t>37</w:t>
        </w:r>
        <w:r>
          <w:rPr>
            <w:noProof/>
            <w:webHidden/>
          </w:rPr>
          <w:fldChar w:fldCharType="end"/>
        </w:r>
      </w:hyperlink>
    </w:p>
    <w:p w:rsidR="00D11F22" w:rsidRDefault="00E40ACA">
      <w:pPr>
        <w:pStyle w:val="Obsah1"/>
        <w:rPr>
          <w:rFonts w:asciiTheme="minorHAnsi" w:eastAsiaTheme="minorEastAsia" w:hAnsiTheme="minorHAnsi" w:cstheme="minorBidi"/>
          <w:noProof/>
          <w:sz w:val="22"/>
          <w:lang w:eastAsia="cs-CZ"/>
        </w:rPr>
      </w:pPr>
      <w:hyperlink w:anchor="_Toc301543789" w:history="1">
        <w:r w:rsidR="00D11F22" w:rsidRPr="006272E3">
          <w:rPr>
            <w:rStyle w:val="Hypertextovodkaz"/>
            <w:noProof/>
          </w:rPr>
          <w:t>Literatura</w:t>
        </w:r>
        <w:r w:rsidR="00D11F22">
          <w:rPr>
            <w:noProof/>
            <w:webHidden/>
          </w:rPr>
          <w:tab/>
        </w:r>
        <w:r>
          <w:rPr>
            <w:noProof/>
            <w:webHidden/>
          </w:rPr>
          <w:fldChar w:fldCharType="begin"/>
        </w:r>
        <w:r w:rsidR="00D11F22">
          <w:rPr>
            <w:noProof/>
            <w:webHidden/>
          </w:rPr>
          <w:instrText xml:space="preserve"> PAGEREF _Toc301543789 \h </w:instrText>
        </w:r>
        <w:r>
          <w:rPr>
            <w:noProof/>
            <w:webHidden/>
          </w:rPr>
        </w:r>
        <w:r>
          <w:rPr>
            <w:noProof/>
            <w:webHidden/>
          </w:rPr>
          <w:fldChar w:fldCharType="separate"/>
        </w:r>
        <w:r w:rsidR="00635E6E">
          <w:rPr>
            <w:noProof/>
            <w:webHidden/>
          </w:rPr>
          <w:t>39</w:t>
        </w:r>
        <w:r>
          <w:rPr>
            <w:noProof/>
            <w:webHidden/>
          </w:rPr>
          <w:fldChar w:fldCharType="end"/>
        </w:r>
      </w:hyperlink>
    </w:p>
    <w:p w:rsidR="007B4C07" w:rsidRDefault="00E40ACA" w:rsidP="00BC5CE3">
      <w:pPr>
        <w:jc w:val="left"/>
      </w:pPr>
      <w:r>
        <w:fldChar w:fldCharType="end"/>
      </w: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A50F95" w:rsidRDefault="00A50F95" w:rsidP="00BC5CE3">
      <w:pPr>
        <w:jc w:val="left"/>
      </w:pPr>
    </w:p>
    <w:p w:rsidR="00990CF5" w:rsidRPr="003B0FCB" w:rsidRDefault="00990CF5" w:rsidP="0036573D">
      <w:pPr>
        <w:pStyle w:val="Nadpis1"/>
      </w:pPr>
      <w:bookmarkStart w:id="0" w:name="_Toc301543777"/>
      <w:r w:rsidRPr="00164167">
        <w:lastRenderedPageBreak/>
        <w:t>Úvod</w:t>
      </w:r>
      <w:bookmarkEnd w:id="0"/>
    </w:p>
    <w:p w:rsidR="00417713" w:rsidRPr="008A0D4B" w:rsidRDefault="00C0396A" w:rsidP="008A0D4B">
      <w:r>
        <w:t>Tato</w:t>
      </w:r>
      <w:r w:rsidR="008A0D4B" w:rsidRPr="008A0D4B">
        <w:t xml:space="preserve"> práce s názvem „Srovnání podílového spoluvlastnictví a společného jmění manželů – vymezení, rozhodování, zánik“ se zabývá v rovině teoretické i praktické společným jměním manželů a podílovým spoluvlastnictvím. Teoretická část práce vychází z právních předpisů, část analytická pak řeší dvě</w:t>
      </w:r>
      <w:r w:rsidR="007A0306">
        <w:t xml:space="preserve"> hypotézy vyplývající z praxe a </w:t>
      </w:r>
      <w:r w:rsidR="00ED3737">
        <w:t>běžného života. Faktickým výstupem z práce budou doporučení jak pro případ vzniku podílového spoluvlastnictví</w:t>
      </w:r>
      <w:r w:rsidR="00D81801">
        <w:t>,</w:t>
      </w:r>
      <w:r w:rsidR="00ED3737">
        <w:t xml:space="preserve"> tak v pří</w:t>
      </w:r>
      <w:r w:rsidR="00CF3238">
        <w:t>padě druhé hypotézy týkající se </w:t>
      </w:r>
      <w:r w:rsidR="00ED3737">
        <w:t>společného jmění manželů pro obě možné strany závazkového právního vztahu - obranu proti závazkům druhého</w:t>
      </w:r>
      <w:r w:rsidR="00AE591A">
        <w:t xml:space="preserve"> z </w:t>
      </w:r>
      <w:proofErr w:type="spellStart"/>
      <w:r w:rsidR="00AE591A">
        <w:t>maželů</w:t>
      </w:r>
      <w:proofErr w:type="spellEnd"/>
      <w:r w:rsidR="00AE591A">
        <w:t xml:space="preserve"> a na straně druhé pro </w:t>
      </w:r>
      <w:r w:rsidR="00ED3737">
        <w:t xml:space="preserve">věřitele možnost </w:t>
      </w:r>
      <w:r w:rsidR="00EC1043">
        <w:t xml:space="preserve">vymáhání splnění </w:t>
      </w:r>
      <w:r w:rsidR="00B464CD">
        <w:t>závazku po </w:t>
      </w:r>
      <w:r w:rsidR="00ED3737">
        <w:t xml:space="preserve">druhém z manželů. </w:t>
      </w:r>
    </w:p>
    <w:p w:rsidR="008A0D4B" w:rsidRPr="008A0D4B" w:rsidRDefault="008A0D4B" w:rsidP="008A0D4B">
      <w:r w:rsidRPr="008A0D4B">
        <w:t xml:space="preserve">Základním zdrojem informací pro teoretickou část práce je </w:t>
      </w:r>
      <w:r w:rsidR="00C93152">
        <w:t>z</w:t>
      </w:r>
      <w:r w:rsidRPr="008A0D4B">
        <w:t xml:space="preserve">ákon č. 40/1964 Sb., občanský zákoník, ve znění pozdějších novelizací a v případě společného jmění manželů také zákon č. 91/1998 </w:t>
      </w:r>
      <w:proofErr w:type="spellStart"/>
      <w:r w:rsidRPr="008A0D4B">
        <w:t>Sb</w:t>
      </w:r>
      <w:proofErr w:type="spellEnd"/>
      <w:r w:rsidRPr="008A0D4B">
        <w:t xml:space="preserve">, kterým se mění a doplňuje </w:t>
      </w:r>
      <w:r w:rsidR="00B464CD">
        <w:t>zákon č. 94/1963 Sb., o </w:t>
      </w:r>
      <w:r w:rsidR="007E28F9">
        <w:t>rodině. P</w:t>
      </w:r>
      <w:r w:rsidRPr="008A0D4B">
        <w:t xml:space="preserve">ro část analytickou </w:t>
      </w:r>
      <w:r w:rsidR="00EE3C2D">
        <w:t xml:space="preserve">byla </w:t>
      </w:r>
      <w:r w:rsidRPr="008A0D4B">
        <w:t>využi</w:t>
      </w:r>
      <w:r w:rsidR="00EE3C2D">
        <w:t>ta</w:t>
      </w:r>
      <w:r w:rsidRPr="008A0D4B">
        <w:t xml:space="preserve"> </w:t>
      </w:r>
      <w:r w:rsidR="00600CCD">
        <w:t>mimo</w:t>
      </w:r>
      <w:r w:rsidRPr="008A0D4B">
        <w:t xml:space="preserve"> uvedených literárních zdrojů i</w:t>
      </w:r>
      <w:r w:rsidR="00600CCD">
        <w:t> </w:t>
      </w:r>
      <w:r w:rsidR="00EE3C2D">
        <w:t>rozhodnutí Nejvyššího soudu</w:t>
      </w:r>
      <w:r w:rsidR="003917B0">
        <w:t xml:space="preserve"> a dalších soudů</w:t>
      </w:r>
      <w:r w:rsidR="00600CCD">
        <w:t>. V</w:t>
      </w:r>
      <w:r w:rsidRPr="008A0D4B">
        <w:t> případě hypotézy č.</w:t>
      </w:r>
      <w:r w:rsidR="001046D8">
        <w:t xml:space="preserve"> </w:t>
      </w:r>
      <w:r w:rsidRPr="008A0D4B">
        <w:t xml:space="preserve">2 </w:t>
      </w:r>
      <w:r w:rsidR="00600CCD">
        <w:t xml:space="preserve">jsem vycházela </w:t>
      </w:r>
      <w:r w:rsidR="00C93152">
        <w:t>i</w:t>
      </w:r>
      <w:r w:rsidR="00600CCD">
        <w:t xml:space="preserve"> z </w:t>
      </w:r>
      <w:r w:rsidRPr="008A0D4B">
        <w:t>pracovní</w:t>
      </w:r>
      <w:r w:rsidR="00600CCD">
        <w:t>ch</w:t>
      </w:r>
      <w:r w:rsidRPr="008A0D4B">
        <w:t xml:space="preserve"> postup</w:t>
      </w:r>
      <w:r w:rsidR="00600CCD">
        <w:t>ů</w:t>
      </w:r>
      <w:r w:rsidR="00C0396A">
        <w:t xml:space="preserve"> používan</w:t>
      </w:r>
      <w:r w:rsidR="00600CCD">
        <w:t>ých</w:t>
      </w:r>
      <w:r w:rsidR="00C0396A">
        <w:t xml:space="preserve"> ve společnosti, jíž j</w:t>
      </w:r>
      <w:r w:rsidR="00600CCD">
        <w:t>sem</w:t>
      </w:r>
      <w:r w:rsidR="00C0396A">
        <w:t xml:space="preserve"> zaměstnankyní </w:t>
      </w:r>
      <w:r w:rsidRPr="008A0D4B">
        <w:t>(s</w:t>
      </w:r>
      <w:r w:rsidR="00C93152">
        <w:t>práva</w:t>
      </w:r>
      <w:r w:rsidRPr="008A0D4B">
        <w:t xml:space="preserve"> vymáhán</w:t>
      </w:r>
      <w:r w:rsidR="00C93152">
        <w:t>í pohledávek úvěrové společnosti</w:t>
      </w:r>
      <w:r w:rsidRPr="008A0D4B">
        <w:t>).</w:t>
      </w:r>
    </w:p>
    <w:p w:rsidR="008A0D4B" w:rsidRPr="008A0D4B" w:rsidRDefault="008A0D4B" w:rsidP="008A0D4B">
      <w:r w:rsidRPr="008A0D4B">
        <w:t>Cílem této práce je popsat a srovnat základní znaky a</w:t>
      </w:r>
      <w:r w:rsidR="00B51D55">
        <w:t xml:space="preserve"> právní skutečnosti týkající se </w:t>
      </w:r>
      <w:r w:rsidRPr="008A0D4B">
        <w:t>dvou druhů společného vlastnictví, a to podílového spoluvlastnic</w:t>
      </w:r>
      <w:r w:rsidR="00E554C4">
        <w:t>tví a společného jmění manželů</w:t>
      </w:r>
      <w:r w:rsidR="007D38A8">
        <w:t>. Podrobněji</w:t>
      </w:r>
      <w:r w:rsidR="00E554C4">
        <w:t xml:space="preserve"> </w:t>
      </w:r>
      <w:r w:rsidR="007D38A8">
        <w:t>rozeberu skutečnosti</w:t>
      </w:r>
      <w:r w:rsidR="00E554C4">
        <w:t>, které mohou v souvislosti s oběma druhy spoluvlastnictví nastat.</w:t>
      </w:r>
    </w:p>
    <w:p w:rsidR="008A0D4B" w:rsidRDefault="007E28F9" w:rsidP="008A0D4B">
      <w:r>
        <w:t>H</w:t>
      </w:r>
      <w:r w:rsidR="003D69D7">
        <w:t xml:space="preserve">ypotézy </w:t>
      </w:r>
      <w:r>
        <w:t>jsem záměrně zvolila tak, aby byl</w:t>
      </w:r>
      <w:r w:rsidR="006A66CC">
        <w:t>y blízké běžnému životu a praxi. První hypotéza vychází z názoru, že práva menšinového spoluvlastníka nemovitosti na rozhodování o nakládání se spoluvlastněným objektem jsou v podstatě jen teoretická. Ve skutečnosti se musí v zásadních věcech vždy podřídit vůli většinového spoluvlastníka.</w:t>
      </w:r>
    </w:p>
    <w:p w:rsidR="008A0D4B" w:rsidRPr="00D40886" w:rsidRDefault="00D2359C" w:rsidP="008A0D4B">
      <w:pPr>
        <w:rPr>
          <w:color w:val="FF0000"/>
        </w:rPr>
      </w:pPr>
      <w:r>
        <w:t xml:space="preserve">Druhá hypotéza se týká závazků, které vznikly v době manželství </w:t>
      </w:r>
      <w:r w:rsidRPr="00D2359C">
        <w:t xml:space="preserve">za společného </w:t>
      </w:r>
      <w:proofErr w:type="spellStart"/>
      <w:r w:rsidRPr="00D2359C">
        <w:t>jméní</w:t>
      </w:r>
      <w:proofErr w:type="spellEnd"/>
      <w:r w:rsidRPr="00D2359C">
        <w:t xml:space="preserve"> manželů</w:t>
      </w:r>
      <w:r>
        <w:t xml:space="preserve"> a říká, že manžel</w:t>
      </w:r>
      <w:r w:rsidR="00B107A8">
        <w:t>/</w:t>
      </w:r>
      <w:r w:rsidR="000C4692">
        <w:t>-</w:t>
      </w:r>
      <w:proofErr w:type="spellStart"/>
      <w:r w:rsidR="00B107A8">
        <w:t>ka</w:t>
      </w:r>
      <w:proofErr w:type="spellEnd"/>
      <w:r>
        <w:t xml:space="preserve"> je povin</w:t>
      </w:r>
      <w:r w:rsidR="00B107A8">
        <w:t>en/</w:t>
      </w:r>
      <w:r w:rsidR="000C4692">
        <w:t>-</w:t>
      </w:r>
      <w:r w:rsidR="00B107A8">
        <w:t>na hradit splátky</w:t>
      </w:r>
      <w:r>
        <w:t xml:space="preserve"> úvěrů</w:t>
      </w:r>
      <w:r w:rsidR="00B107A8">
        <w:t xml:space="preserve"> druhého z manželů</w:t>
      </w:r>
      <w:r>
        <w:t>, jelikož j</w:t>
      </w:r>
      <w:r w:rsidR="00383B5F">
        <w:t>d</w:t>
      </w:r>
      <w:r>
        <w:t>e</w:t>
      </w:r>
      <w:r w:rsidR="00383B5F">
        <w:t xml:space="preserve"> ze zákona automaticky o dluhy společné. </w:t>
      </w:r>
    </w:p>
    <w:p w:rsidR="008A0D4B" w:rsidRPr="008A0D4B" w:rsidRDefault="008A0D4B" w:rsidP="008A0D4B"/>
    <w:p w:rsidR="0028710A" w:rsidRDefault="004D264B" w:rsidP="00D40886">
      <w:pPr>
        <w:pStyle w:val="Nadpis1"/>
        <w:jc w:val="both"/>
      </w:pPr>
      <w:bookmarkStart w:id="1" w:name="_Toc301543778"/>
      <w:r>
        <w:lastRenderedPageBreak/>
        <w:t>Popis podílového spoluvlastnictví a společného jmění manželů</w:t>
      </w:r>
      <w:bookmarkEnd w:id="1"/>
      <w:r w:rsidR="0014355A">
        <w:t xml:space="preserve"> </w:t>
      </w:r>
    </w:p>
    <w:p w:rsidR="00A302D8" w:rsidRDefault="00E97FEE" w:rsidP="00AE0444">
      <w:r w:rsidRPr="00E97FEE">
        <w:t>Pokud má k nějaké věci vlastnické právo více osob, jde o spoluvlastnictví.</w:t>
      </w:r>
      <w:r w:rsidR="0028710A">
        <w:t xml:space="preserve"> Všichni takoví spoluvlastníci jsou pak považováni za jediného vlastníka oné věci. Podíl znamená míru, jakou se daný spoluvlastník podílí (</w:t>
      </w:r>
      <w:r w:rsidR="001B3C7B">
        <w:t xml:space="preserve">nebo </w:t>
      </w:r>
      <w:r w:rsidR="009543BA">
        <w:t>může podílet) na právech a </w:t>
      </w:r>
      <w:r w:rsidR="0028710A">
        <w:t xml:space="preserve">povinnostech příslušných k dané </w:t>
      </w:r>
      <w:r w:rsidR="00A25154">
        <w:t>věci ve spoluvlastnictví (rozhodování, náklady spojené s provozem, užitky z provozu). Zákon (</w:t>
      </w:r>
      <w:r w:rsidR="009543BA">
        <w:t>občanský zákoník) stanoví práva a </w:t>
      </w:r>
      <w:r w:rsidR="00B51D55">
        <w:t>povinnosti spolupodílníků co se </w:t>
      </w:r>
      <w:r w:rsidR="00A25154">
        <w:t>týče jejich vzájemných vztahů, vztahů k dalším</w:t>
      </w:r>
      <w:r w:rsidR="00026B17">
        <w:t xml:space="preserve"> osobám ohledně společné věci a </w:t>
      </w:r>
      <w:r w:rsidR="00A25154">
        <w:t xml:space="preserve">vztahu jednoho ze spolupodílníků k ostatním, pokud jde o jeho spoluvlastnický podíl.   </w:t>
      </w:r>
    </w:p>
    <w:p w:rsidR="00A936D0" w:rsidRDefault="00E97FEE" w:rsidP="00AE0444">
      <w:r w:rsidRPr="00E97FEE">
        <w:t>S</w:t>
      </w:r>
      <w:r w:rsidR="00A25154" w:rsidRPr="00E97FEE">
        <w:t>polečné jmění manželů</w:t>
      </w:r>
      <w:r w:rsidR="00D40886">
        <w:t xml:space="preserve"> </w:t>
      </w:r>
      <w:r w:rsidR="00D40886" w:rsidRPr="00A936D0">
        <w:t xml:space="preserve">existuje od 1. srpna 1998 v důsledku novelizace občanského zákoníku (zákonem 91/1998 Sb.). Zdůrazňuje </w:t>
      </w:r>
      <w:r w:rsidR="001A305A" w:rsidRPr="00A936D0">
        <w:t>jedn</w:t>
      </w:r>
      <w:r w:rsidR="008713FB" w:rsidRPr="00A936D0">
        <w:t>otu a rovné postavení manželů a </w:t>
      </w:r>
      <w:r w:rsidR="00D40886" w:rsidRPr="00A936D0">
        <w:t>představuje základní úpravu</w:t>
      </w:r>
      <w:r w:rsidR="00D40886">
        <w:t xml:space="preserve"> </w:t>
      </w:r>
      <w:r w:rsidR="001A305A">
        <w:t>majetkových vztahů mezi manžely.</w:t>
      </w:r>
      <w:r w:rsidR="00A936D0">
        <w:t xml:space="preserve"> </w:t>
      </w:r>
      <w:r w:rsidR="00063796">
        <w:t>Přestože</w:t>
      </w:r>
      <w:r w:rsidR="00A936D0">
        <w:t xml:space="preserve"> v poslední době přibývá individuálních smluvních úprav manželského majetkového režimu v podobě tzv. předmanželských smluv, tradiční, zákonná definice společného jmění manželů </w:t>
      </w:r>
      <w:r w:rsidR="00FC1DDD">
        <w:t>zůstává</w:t>
      </w:r>
      <w:r w:rsidR="00A936D0">
        <w:t xml:space="preserve"> standardem. </w:t>
      </w:r>
      <w:r w:rsidR="00FC1DDD">
        <w:t>O</w:t>
      </w:r>
      <w:r w:rsidR="00A936D0">
        <w:t>bčansk</w:t>
      </w:r>
      <w:r w:rsidR="00FC1DDD">
        <w:t>ý</w:t>
      </w:r>
      <w:r w:rsidR="00A936D0">
        <w:t xml:space="preserve"> zákoník </w:t>
      </w:r>
      <w:r w:rsidR="00FC1DDD">
        <w:t xml:space="preserve">mu však </w:t>
      </w:r>
      <w:r w:rsidR="00A936D0">
        <w:t>věn</w:t>
      </w:r>
      <w:r w:rsidR="00FC1DDD">
        <w:t>uje</w:t>
      </w:r>
      <w:r w:rsidR="00A936D0">
        <w:t xml:space="preserve"> pouhých osm paragrafů. </w:t>
      </w:r>
    </w:p>
    <w:p w:rsidR="00A936D0" w:rsidRDefault="00A936D0" w:rsidP="00AE0444">
      <w:r>
        <w:t xml:space="preserve">Podílové spoluvlastnictví a společné jmění manželů jsou upraveny v občanském zákoníku, jehož novelizace je již po několik let zmiňována jako priorita vládních představitelů. </w:t>
      </w:r>
      <w:r w:rsidR="00130912">
        <w:t>Současný právní stav není vyhovující, a to z několika důvodů.</w:t>
      </w:r>
    </w:p>
    <w:p w:rsidR="00B50366" w:rsidRDefault="0026640D" w:rsidP="00AE0444">
      <w:r>
        <w:t xml:space="preserve">Prvním z nich je, že </w:t>
      </w:r>
      <w:r w:rsidRPr="00130912">
        <w:t xml:space="preserve">od vzniku samostatného československého státu </w:t>
      </w:r>
      <w:r w:rsidR="00B50366" w:rsidRPr="00130912">
        <w:t>n</w:t>
      </w:r>
      <w:r w:rsidR="00B50366">
        <w:t xml:space="preserve">ebyl vytvořen obecný kodex soukromého práva, ačkoli se na něm </w:t>
      </w:r>
      <w:r w:rsidR="00145CA6">
        <w:t>pracovalo již od roku 1920</w:t>
      </w:r>
      <w:r>
        <w:t xml:space="preserve">. </w:t>
      </w:r>
      <w:r w:rsidR="00145CA6">
        <w:t xml:space="preserve">Vládní návrh modernizovaného občanského zákoníku však vzhledem k tehdejší politické situaci a především jejímu dalšímu vývoji </w:t>
      </w:r>
      <w:r>
        <w:t xml:space="preserve">koncem 30. let minulého století </w:t>
      </w:r>
      <w:r w:rsidR="00145CA6">
        <w:t>nebyl schválen.</w:t>
      </w:r>
    </w:p>
    <w:p w:rsidR="00145CA6" w:rsidRDefault="00145CA6" w:rsidP="00AE0444">
      <w:r>
        <w:t xml:space="preserve">Další revize tedy nastala až v letech 1949 a 1950, ovšem </w:t>
      </w:r>
      <w:r w:rsidR="00810726">
        <w:t>už</w:t>
      </w:r>
      <w:r>
        <w:t xml:space="preserve"> pod vlivem</w:t>
      </w:r>
      <w:r w:rsidR="00DA370E">
        <w:t xml:space="preserve"> sovětské totalitní moci. Došlo tak např. k oddělení</w:t>
      </w:r>
      <w:r w:rsidR="008713FB">
        <w:t xml:space="preserve"> rodinného práva a de </w:t>
      </w:r>
      <w:r w:rsidR="00DA370E">
        <w:t>facto k eliminaci soukromého práva jednotlivce</w:t>
      </w:r>
      <w:r w:rsidR="0026640D">
        <w:t xml:space="preserve">, </w:t>
      </w:r>
      <w:r w:rsidR="0026640D" w:rsidRPr="00130912">
        <w:t>protože</w:t>
      </w:r>
      <w:r w:rsidR="00DA370E" w:rsidRPr="00130912">
        <w:t xml:space="preserve"> </w:t>
      </w:r>
      <w:r w:rsidR="00DA370E" w:rsidRPr="00130912">
        <w:rPr>
          <w:i/>
        </w:rPr>
        <w:t>„základem</w:t>
      </w:r>
      <w:r w:rsidR="00DA370E" w:rsidRPr="004C6BDE">
        <w:rPr>
          <w:i/>
        </w:rPr>
        <w:t xml:space="preserve"> socialistického občanského práva musí býti zásada veřejnoprávní, musí jím býti dána možnost státu zasahovat </w:t>
      </w:r>
      <w:r w:rsidR="00DA370E" w:rsidRPr="004C6BDE">
        <w:rPr>
          <w:i/>
        </w:rPr>
        <w:lastRenderedPageBreak/>
        <w:t>do</w:t>
      </w:r>
      <w:r w:rsidR="006659A2">
        <w:rPr>
          <w:i/>
        </w:rPr>
        <w:t> </w:t>
      </w:r>
      <w:r w:rsidR="00DA370E" w:rsidRPr="004C6BDE">
        <w:rPr>
          <w:i/>
        </w:rPr>
        <w:t>soukromých smluv a podříditi je zájmům celku“</w:t>
      </w:r>
      <w:r w:rsidR="00DA370E">
        <w:rPr>
          <w:rStyle w:val="Znakapoznpodarou"/>
        </w:rPr>
        <w:footnoteReference w:id="1"/>
      </w:r>
      <w:r>
        <w:t xml:space="preserve"> </w:t>
      </w:r>
      <w:r w:rsidR="00B464CD">
        <w:t xml:space="preserve">Občanský zákoník byl založen </w:t>
      </w:r>
      <w:r w:rsidR="00B464CD" w:rsidRPr="00B464CD">
        <w:t>na</w:t>
      </w:r>
      <w:r w:rsidR="00B464CD">
        <w:t> </w:t>
      </w:r>
      <w:r w:rsidR="00DA370E" w:rsidRPr="00B464CD">
        <w:t>principech</w:t>
      </w:r>
      <w:r w:rsidR="00DA370E">
        <w:t xml:space="preserve"> socialistického vlastnictví, potlačování soukromého hospodaření a prioritě stá</w:t>
      </w:r>
      <w:r w:rsidR="00810726">
        <w:t>t</w:t>
      </w:r>
      <w:r w:rsidR="00DA370E">
        <w:t xml:space="preserve">ního plánování. </w:t>
      </w:r>
    </w:p>
    <w:p w:rsidR="00DA370E" w:rsidRDefault="00DA370E" w:rsidP="00AE0444">
      <w:r>
        <w:t>Občanský zákoník z roku 1964, založený na marxisticko-leninist</w:t>
      </w:r>
      <w:r w:rsidR="004D151C">
        <w:t>ickém základu,</w:t>
      </w:r>
      <w:r w:rsidR="00762E2B">
        <w:t xml:space="preserve"> pak </w:t>
      </w:r>
      <w:r>
        <w:t>československé právo úplně</w:t>
      </w:r>
      <w:r w:rsidR="004D151C">
        <w:t xml:space="preserve"> vzdálil evropským právním zvyklostem. Jeho základní myšlenkou byla jednota a podmíněnost zájmů občana a socialistické společnosti – stát se o občana stará a ten má povinnost plnit vůči němu vš</w:t>
      </w:r>
      <w:r w:rsidR="00762E2B">
        <w:t>echny povinnosti a pracovat pro </w:t>
      </w:r>
      <w:r w:rsidR="004D151C">
        <w:t>blaho společnosti.</w:t>
      </w:r>
      <w:r w:rsidR="00057271">
        <w:t xml:space="preserve"> Typická je </w:t>
      </w:r>
      <w:proofErr w:type="spellStart"/>
      <w:r w:rsidR="00057271">
        <w:t>kogentnost</w:t>
      </w:r>
      <w:proofErr w:type="spellEnd"/>
      <w:r w:rsidR="00057271">
        <w:t xml:space="preserve"> většiny</w:t>
      </w:r>
      <w:r w:rsidR="004D151C">
        <w:t xml:space="preserve"> </w:t>
      </w:r>
      <w:r w:rsidR="00057271">
        <w:t>ustanovení občan</w:t>
      </w:r>
      <w:r w:rsidR="00024138">
        <w:t>s</w:t>
      </w:r>
      <w:r w:rsidR="00057271">
        <w:t>kého zákoníku, potlačující svobodnou vůli</w:t>
      </w:r>
      <w:r w:rsidR="00024138">
        <w:t xml:space="preserve"> jednajících stran a nahrazení</w:t>
      </w:r>
      <w:r w:rsidR="008713FB">
        <w:t xml:space="preserve"> tradičních pojmů novými, např. </w:t>
      </w:r>
      <w:r w:rsidR="00024138">
        <w:t>„dobré mravy“ byly nahrazeny výrazem „pravidla</w:t>
      </w:r>
      <w:r w:rsidR="008713FB">
        <w:t xml:space="preserve"> socialistického soužití“. Přes </w:t>
      </w:r>
      <w:r w:rsidR="00024138">
        <w:t>několik novelizací, ještě za komunistické éry, se obsah zákoníku podstatně nezměnil.</w:t>
      </w:r>
    </w:p>
    <w:p w:rsidR="00024138" w:rsidRDefault="00024138" w:rsidP="00AE0444">
      <w:r>
        <w:t>Po změně politických i společenských poměrů v roce 1989 bylo naprosto zřejmé, že tato úprava občanského práva je nevyhovují</w:t>
      </w:r>
      <w:r w:rsidR="00947B77">
        <w:t>cí</w:t>
      </w:r>
      <w:r>
        <w:t xml:space="preserve"> a vznikla potřeba rychlé změny. Nejobsáhlejší novelo</w:t>
      </w:r>
      <w:r w:rsidR="0021161F">
        <w:t>u (původně míněnou jako provizorium do přijetí nového občanského zákoníku)</w:t>
      </w:r>
      <w:r>
        <w:t xml:space="preserve"> </w:t>
      </w:r>
      <w:r w:rsidR="007F7320">
        <w:t>je </w:t>
      </w:r>
      <w:r>
        <w:t>tak zákon č. 509/199</w:t>
      </w:r>
      <w:r w:rsidR="007F7320">
        <w:t>1 Sb.</w:t>
      </w:r>
      <w:r w:rsidR="0021161F">
        <w:t xml:space="preserve"> </w:t>
      </w:r>
      <w:r w:rsidR="00947B77">
        <w:t>Ani ten</w:t>
      </w:r>
      <w:r w:rsidR="0021161F">
        <w:t xml:space="preserve"> však nepřinesl změnu koncepce, stejně jako desítky dalších novel </w:t>
      </w:r>
      <w:r w:rsidR="00947B77">
        <w:t>provedených</w:t>
      </w:r>
      <w:r w:rsidR="0021161F">
        <w:t xml:space="preserve"> do současnosti. Tyto novely měly za cíl mimo jiné sladit české právo s evropským, jednalo se však vždy o pouhé dílčí změny. </w:t>
      </w:r>
    </w:p>
    <w:p w:rsidR="00024138" w:rsidRDefault="00144CEA" w:rsidP="00AE0444">
      <w:r>
        <w:t xml:space="preserve">Platný občanský zákoník </w:t>
      </w:r>
      <w:r w:rsidR="00947B77">
        <w:t>neodpovídá</w:t>
      </w:r>
      <w:r>
        <w:t xml:space="preserve"> standardům evropského kontinentálního</w:t>
      </w:r>
      <w:r w:rsidR="00320D06">
        <w:t xml:space="preserve"> práva</w:t>
      </w:r>
      <w:r w:rsidR="00947B77">
        <w:t>.</w:t>
      </w:r>
      <w:r w:rsidR="00320D06">
        <w:t xml:space="preserve"> </w:t>
      </w:r>
      <w:r w:rsidR="00947B77">
        <w:t>O</w:t>
      </w:r>
      <w:r>
        <w:t xml:space="preserve">bčanské právo stále nemá </w:t>
      </w:r>
      <w:r w:rsidR="00680C59">
        <w:t>kompl</w:t>
      </w:r>
      <w:r w:rsidR="00AD269F">
        <w:t>ex</w:t>
      </w:r>
      <w:r w:rsidR="00680C59">
        <w:t>ní</w:t>
      </w:r>
      <w:r>
        <w:t xml:space="preserve"> právní úpravu (samostatné „kodexy“ –</w:t>
      </w:r>
      <w:r w:rsidR="00320D06">
        <w:t xml:space="preserve"> prá</w:t>
      </w:r>
      <w:r w:rsidR="00947B77">
        <w:t xml:space="preserve">vo rodinné, pracovní aj.) a </w:t>
      </w:r>
      <w:r>
        <w:t>běžn</w:t>
      </w:r>
      <w:r w:rsidR="00947B77">
        <w:t>ý</w:t>
      </w:r>
      <w:r>
        <w:t xml:space="preserve"> občan</w:t>
      </w:r>
      <w:r w:rsidR="00947B77">
        <w:t xml:space="preserve"> se v něm složitě</w:t>
      </w:r>
      <w:r>
        <w:t xml:space="preserve"> orient</w:t>
      </w:r>
      <w:r w:rsidR="00947B77">
        <w:t>uje.</w:t>
      </w:r>
    </w:p>
    <w:p w:rsidR="00E12559" w:rsidRDefault="00E12559" w:rsidP="00AE0444">
      <w:r>
        <w:t>Tento stav by měla změnit novela vypracovaná Ministerstvem spravedlnosti, schválená vládou a v současnosti před</w:t>
      </w:r>
      <w:r w:rsidR="00540945">
        <w:t>ložená</w:t>
      </w:r>
      <w:r>
        <w:t xml:space="preserve"> expertům a zástupcům parlamentních stran s cílem nalezení shody a případně úprav textu. Novela bude projednána ústavněprávním výborem Poslanecké sněmovny a následně v říjnu 2011 na schůzi Poslanecké sněmovny. Tato novela si klade za cíl sladit české občanské právo s evropským, vytvořit jeden „obecný“ kodex práva soukromého (eliminace kolektivismu)</w:t>
      </w:r>
      <w:r w:rsidR="00AE58A4">
        <w:t>,</w:t>
      </w:r>
      <w:r>
        <w:t xml:space="preserve"> </w:t>
      </w:r>
      <w:r w:rsidR="00762E2B">
        <w:t>kdy </w:t>
      </w:r>
      <w:r>
        <w:t>hlavním</w:t>
      </w:r>
      <w:r w:rsidR="00AD269F">
        <w:t>i principy</w:t>
      </w:r>
      <w:r>
        <w:t xml:space="preserve"> j</w:t>
      </w:r>
      <w:r w:rsidR="00AE58A4">
        <w:t>sou</w:t>
      </w:r>
      <w:r>
        <w:t xml:space="preserve"> autonomie vůle</w:t>
      </w:r>
      <w:r w:rsidR="00AE58A4">
        <w:t xml:space="preserve"> a přirozená svoboda člověka.</w:t>
      </w:r>
    </w:p>
    <w:p w:rsidR="00210A05" w:rsidRDefault="00AD269F" w:rsidP="00AE0444">
      <w:r>
        <w:lastRenderedPageBreak/>
        <w:t>V souvislosti s tématem této práce tak n</w:t>
      </w:r>
      <w:r w:rsidR="00507960">
        <w:t xml:space="preserve">ávrh občanského zákoníku např. v případě spoluvlastnictví </w:t>
      </w:r>
      <w:proofErr w:type="spellStart"/>
      <w:r w:rsidR="00507960">
        <w:t>zavádi</w:t>
      </w:r>
      <w:proofErr w:type="spellEnd"/>
      <w:r w:rsidR="00507960">
        <w:t xml:space="preserve"> v § 1096 dispozitivní ustanovení pro případ spoluvlastnictví, jehož vznik nemohli spoluvlastníci ovlivnit – po dobu šesti měsíců není možné spoluv</w:t>
      </w:r>
      <w:r w:rsidR="00320D06">
        <w:t>lastnický podíl zcizit. Dále je </w:t>
      </w:r>
      <w:r w:rsidR="00507960">
        <w:t>novinkou prolomení</w:t>
      </w:r>
      <w:r w:rsidR="007F7320">
        <w:t xml:space="preserve"> pravidla, kdy o rozhodování se </w:t>
      </w:r>
      <w:r w:rsidR="00507960">
        <w:t xml:space="preserve">společnou věcí musí být všichni spoluvlastníci </w:t>
      </w:r>
      <w:proofErr w:type="spellStart"/>
      <w:r w:rsidR="00507960">
        <w:t>uvědoměni</w:t>
      </w:r>
      <w:proofErr w:type="spellEnd"/>
      <w:r w:rsidR="00ED3F20">
        <w:t xml:space="preserve">. </w:t>
      </w:r>
      <w:r w:rsidR="00ED3F20" w:rsidRPr="00CD2C31">
        <w:t xml:space="preserve">Ustanovení </w:t>
      </w:r>
      <w:r w:rsidR="00507960" w:rsidRPr="00CD2C31">
        <w:t>§ 1100 odst.</w:t>
      </w:r>
      <w:r w:rsidR="00ED3F20" w:rsidRPr="00CD2C31">
        <w:t xml:space="preserve"> </w:t>
      </w:r>
      <w:r w:rsidR="00507960" w:rsidRPr="00CD2C31">
        <w:t>2</w:t>
      </w:r>
      <w:r w:rsidR="00ED3F20" w:rsidRPr="00CD2C31">
        <w:t xml:space="preserve"> návrhu občanského zákoníku</w:t>
      </w:r>
      <w:r w:rsidR="00507960">
        <w:t xml:space="preserve"> toto určuje při neodkladné</w:t>
      </w:r>
      <w:r w:rsidR="00320D06">
        <w:t xml:space="preserve"> záležitosti. </w:t>
      </w:r>
      <w:r w:rsidR="00D434DA">
        <w:t>P</w:t>
      </w:r>
      <w:r w:rsidR="00320D06">
        <w:t>ři </w:t>
      </w:r>
      <w:r w:rsidR="007F7320">
        <w:t>rozhodování o </w:t>
      </w:r>
      <w:r w:rsidR="00507960">
        <w:t>významné záležitosti týkající se společné správy (nap</w:t>
      </w:r>
      <w:r w:rsidR="007F7320">
        <w:t xml:space="preserve">ř. změna účelu </w:t>
      </w:r>
      <w:proofErr w:type="spellStart"/>
      <w:r w:rsidR="007F7320">
        <w:t>spoečné</w:t>
      </w:r>
      <w:proofErr w:type="spellEnd"/>
      <w:r w:rsidR="007F7320">
        <w:t xml:space="preserve"> věci) je </w:t>
      </w:r>
      <w:r w:rsidR="00507960">
        <w:t>nově v § 1101 vyžadována dvoutřetinová většina hlasů spoluvlast</w:t>
      </w:r>
      <w:r w:rsidR="00D434DA">
        <w:t>níků namísto většiny prosté.</w:t>
      </w:r>
      <w:r w:rsidR="00507960">
        <w:t xml:space="preserve"> </w:t>
      </w:r>
    </w:p>
    <w:p w:rsidR="008A42C5" w:rsidRDefault="00210A05" w:rsidP="00AE0444">
      <w:r>
        <w:t xml:space="preserve">Manželské majetkové právo </w:t>
      </w:r>
      <w:r w:rsidR="00D434DA">
        <w:t>má</w:t>
      </w:r>
      <w:r>
        <w:t xml:space="preserve"> v návrhu občanského zákoníku </w:t>
      </w:r>
      <w:r w:rsidR="00D434DA">
        <w:t>větší prostor</w:t>
      </w:r>
      <w:r w:rsidR="00320D06">
        <w:t>, než </w:t>
      </w:r>
      <w:r w:rsidR="00762E2B">
        <w:t>ve </w:t>
      </w:r>
      <w:r>
        <w:t>stávající právní úpravě.</w:t>
      </w:r>
      <w:r w:rsidR="00062192">
        <w:t xml:space="preserve"> </w:t>
      </w:r>
      <w:r w:rsidR="007F7320">
        <w:t xml:space="preserve">Ustanovení </w:t>
      </w:r>
      <w:r w:rsidR="004C6BDE">
        <w:t>§ 684 výslovně stanoví, že součástí společného jmění manželů se stávají dluhy, které lze převzít – tedy dluhy soukromoprávní a z řádného důvodu (ne např. závazek plynoucí z porušení právní povinnosti). Je třeba vždy prověřit účel, který byl převzetím dluhu sledován</w:t>
      </w:r>
      <w:r w:rsidR="008254F1">
        <w:t>,</w:t>
      </w:r>
      <w:r w:rsidR="007F7320">
        <w:t xml:space="preserve"> zda </w:t>
      </w:r>
      <w:r w:rsidR="00320D06">
        <w:rPr>
          <w:i/>
        </w:rPr>
        <w:t>„se </w:t>
      </w:r>
      <w:r w:rsidR="004C6BDE" w:rsidRPr="004C6BDE">
        <w:rPr>
          <w:i/>
        </w:rPr>
        <w:t>jednalo o obstarávání každodenních nebo běžných potřeb rodiny.“</w:t>
      </w:r>
      <w:r w:rsidR="004C6BDE">
        <w:rPr>
          <w:rStyle w:val="Znakapoznpodarou"/>
        </w:rPr>
        <w:footnoteReference w:id="2"/>
      </w:r>
      <w:r w:rsidR="00507960">
        <w:t xml:space="preserve">  </w:t>
      </w:r>
    </w:p>
    <w:p w:rsidR="00E12559" w:rsidRDefault="004C6BDE" w:rsidP="00AE0444">
      <w:r>
        <w:t>Výslovně je v § 693 stanoveno, že v případě odlišné</w:t>
      </w:r>
      <w:r w:rsidR="007F7320">
        <w:t xml:space="preserve"> úpravy majetkového režimu mezi </w:t>
      </w:r>
      <w:r>
        <w:t xml:space="preserve">manžely </w:t>
      </w:r>
      <w:r w:rsidR="00781F55">
        <w:t xml:space="preserve">nesmí být vyloučena schopnost jednoho </w:t>
      </w:r>
      <w:r w:rsidR="007F7320">
        <w:t>z manželů zabezpečovat rodinu a </w:t>
      </w:r>
      <w:r w:rsidR="00781F55">
        <w:t>také neplatnost smlouvy o manželském majetkovém reži</w:t>
      </w:r>
      <w:r w:rsidR="00320D06">
        <w:t>mu vůči třetím osobám, pokud by </w:t>
      </w:r>
      <w:r w:rsidR="00781F55">
        <w:t>byla dotčena její práva, s výjimkou jejího souhlasu.</w:t>
      </w:r>
      <w:r w:rsidR="00EC25CD">
        <w:t xml:space="preserve"> Smlouva o manželském majetkovém režimu váže smluvní strany</w:t>
      </w:r>
      <w:r w:rsidR="008254F1">
        <w:t xml:space="preserve">, </w:t>
      </w:r>
      <w:r w:rsidR="008254F1" w:rsidRPr="00875E5B">
        <w:t>t</w:t>
      </w:r>
      <w:r w:rsidR="00EC25CD" w:rsidRPr="00875E5B">
        <w:t>ak jako je to v dosavadní právní úpravě</w:t>
      </w:r>
      <w:r w:rsidR="008254F1" w:rsidRPr="00875E5B">
        <w:t>. N</w:t>
      </w:r>
      <w:r w:rsidR="00EC25CD">
        <w:t xml:space="preserve">ávrh občanského zákoníku již ovšem uvažuje veřejný seznam, v němž </w:t>
      </w:r>
      <w:r w:rsidR="00D434DA">
        <w:t>může být</w:t>
      </w:r>
      <w:r w:rsidR="00EC25CD">
        <w:t xml:space="preserve"> tato dohoda </w:t>
      </w:r>
      <w:proofErr w:type="spellStart"/>
      <w:r w:rsidR="00EC25CD">
        <w:t>zvěřejněna</w:t>
      </w:r>
      <w:proofErr w:type="spellEnd"/>
      <w:r w:rsidR="00EC25CD">
        <w:t xml:space="preserve"> a bude tak </w:t>
      </w:r>
      <w:r w:rsidR="00D434DA">
        <w:t xml:space="preserve">automaticky </w:t>
      </w:r>
      <w:r w:rsidR="00EC25CD">
        <w:t xml:space="preserve">účinná i vůči třetím osobám. </w:t>
      </w:r>
    </w:p>
    <w:p w:rsidR="0097157C" w:rsidRDefault="008A42C5" w:rsidP="0014355A">
      <w:r>
        <w:t xml:space="preserve">Ustanovení § 705 a 706 </w:t>
      </w:r>
      <w:r w:rsidR="00EE4D31" w:rsidRPr="008515D9">
        <w:t>návrhu občanského zákoníku</w:t>
      </w:r>
      <w:r w:rsidR="00EE4D31">
        <w:t xml:space="preserve"> </w:t>
      </w:r>
      <w:r>
        <w:t xml:space="preserve">mají </w:t>
      </w:r>
      <w:r w:rsidR="007F7320">
        <w:t xml:space="preserve">za </w:t>
      </w:r>
      <w:r>
        <w:t>cíl vyvažovat ochranu t</w:t>
      </w:r>
      <w:r w:rsidR="00D434DA">
        <w:t>řetích</w:t>
      </w:r>
      <w:r>
        <w:t xml:space="preserve"> osob (věřitelů) na jedné straně a společného jmění</w:t>
      </w:r>
      <w:r w:rsidR="00320D06">
        <w:t xml:space="preserve"> (druhého z manželů, rodiny) na </w:t>
      </w:r>
      <w:r>
        <w:t xml:space="preserve">straně druhé. </w:t>
      </w:r>
      <w:r w:rsidR="00EE4D31">
        <w:t xml:space="preserve">To ve stávající právní úpravě schází. </w:t>
      </w:r>
      <w:r w:rsidR="00022513" w:rsidRPr="008515D9">
        <w:t>Navrhovaná ustanovení</w:t>
      </w:r>
      <w:r w:rsidR="00022513">
        <w:t xml:space="preserve"> </w:t>
      </w:r>
      <w:r w:rsidR="008515D9">
        <w:t>§ </w:t>
      </w:r>
      <w:r w:rsidR="007F7320">
        <w:t>707 a </w:t>
      </w:r>
      <w:r w:rsidR="00DB7AD1">
        <w:t xml:space="preserve">708 posilují práva věřitele v případě úpravy manželského majetkového režimu, ať již smlouvu nebo soudem. Dále ustanovení § 711 výslovně zapovídá vypořádání společného jmění, pokud by negativně postihlo práva třetích osob. </w:t>
      </w:r>
    </w:p>
    <w:p w:rsidR="00DB7AD1" w:rsidRDefault="00B43A6E" w:rsidP="0014355A">
      <w:r>
        <w:t>Současná právní úprava je podrobně popsána v následující</w:t>
      </w:r>
      <w:r w:rsidR="00D434DA">
        <w:t>ch</w:t>
      </w:r>
      <w:r>
        <w:t xml:space="preserve"> část</w:t>
      </w:r>
      <w:r w:rsidR="00D434DA">
        <w:t>ech</w:t>
      </w:r>
      <w:r w:rsidR="00762E2B">
        <w:t xml:space="preserve"> práce, a to </w:t>
      </w:r>
      <w:r>
        <w:t xml:space="preserve">především úprava stanovená občanským zákoníkem. </w:t>
      </w:r>
      <w:r w:rsidRPr="00B43A6E">
        <w:t xml:space="preserve">Ačkoli je </w:t>
      </w:r>
      <w:r>
        <w:t xml:space="preserve">totiž podílové </w:t>
      </w:r>
      <w:r>
        <w:lastRenderedPageBreak/>
        <w:t xml:space="preserve">spoluvlastnictví specifikováno </w:t>
      </w:r>
      <w:r w:rsidRPr="00B43A6E">
        <w:t xml:space="preserve">v </w:t>
      </w:r>
      <w:r w:rsidR="0053474B">
        <w:t>o</w:t>
      </w:r>
      <w:r w:rsidRPr="00B43A6E">
        <w:t xml:space="preserve">bčanském zákoníku, lze se s </w:t>
      </w:r>
      <w:r>
        <w:t>ním</w:t>
      </w:r>
      <w:r w:rsidRPr="00B43A6E">
        <w:t xml:space="preserve"> setkat i v dalších právních předpisech, např. zákon č 72/1994 Sb.,</w:t>
      </w:r>
      <w:r w:rsidR="00540945">
        <w:t xml:space="preserve"> o vlastnictví bytů,</w:t>
      </w:r>
      <w:r w:rsidRPr="00B43A6E">
        <w:t xml:space="preserve"> kterým se upravují některé spoluvlastnické vztahy k budovám a některé vlastnické vztahy </w:t>
      </w:r>
      <w:r w:rsidR="005D568C">
        <w:t>k bytům a </w:t>
      </w:r>
      <w:r w:rsidR="00320D06">
        <w:t>nebytovým prostorům a </w:t>
      </w:r>
      <w:r w:rsidRPr="00B43A6E">
        <w:t>doplňují některé zákony (zákon o vlastnictv</w:t>
      </w:r>
      <w:r w:rsidR="00320D06">
        <w:t>í bytů), zákon č.527/1990 Sb. o </w:t>
      </w:r>
      <w:r w:rsidRPr="00B43A6E">
        <w:t>vynálezech a zlepšovacích návrzích, zákon č. 357/1992 Sb., o dani dědické, dani darovací a dani z převodu nemovitostí a mnohé jiné.</w:t>
      </w:r>
    </w:p>
    <w:p w:rsidR="00B43A6E" w:rsidRDefault="00B43A6E" w:rsidP="0014355A">
      <w:r w:rsidRPr="00B43A6E">
        <w:t xml:space="preserve">Vyjma samotné charakteristiky </w:t>
      </w:r>
      <w:r>
        <w:t>podílového spoluvlastnictví</w:t>
      </w:r>
      <w:r w:rsidR="007F7320">
        <w:t>,</w:t>
      </w:r>
      <w:r w:rsidRPr="00B43A6E">
        <w:t xml:space="preserve"> jsou ustanovení </w:t>
      </w:r>
      <w:r>
        <w:t>občanského zákoníku</w:t>
      </w:r>
      <w:r w:rsidR="007F7320">
        <w:t>,</w:t>
      </w:r>
      <w:r w:rsidR="00931A44">
        <w:t xml:space="preserve"> </w:t>
      </w:r>
      <w:r w:rsidRPr="00B43A6E">
        <w:t>týkající se vztahů mezi spoluvlastníky ustanoveními dispozitivními. Spoluvlastníci si mohou</w:t>
      </w:r>
      <w:r w:rsidR="009976DA">
        <w:t xml:space="preserve">, </w:t>
      </w:r>
      <w:r w:rsidRPr="00B43A6E">
        <w:t>nejlépe písemně</w:t>
      </w:r>
      <w:r w:rsidR="009976DA">
        <w:t>,</w:t>
      </w:r>
      <w:r w:rsidR="007F7320">
        <w:t xml:space="preserve"> stanovit vlastní pravidla pro </w:t>
      </w:r>
      <w:r w:rsidRPr="00B43A6E">
        <w:t xml:space="preserve">rozhodování, určit, co je „důležitou změnou věci“ nebo např. </w:t>
      </w:r>
      <w:r w:rsidR="007F7320">
        <w:t>stanovit podmínky pro </w:t>
      </w:r>
      <w:r w:rsidR="00320D06">
        <w:t xml:space="preserve">převod </w:t>
      </w:r>
      <w:r w:rsidRPr="00B43A6E">
        <w:t xml:space="preserve">spoluvlastnického podílu, pokud se tím neodchýlí od kogentních ustanovení </w:t>
      </w:r>
      <w:r>
        <w:t>občanského zákoníku</w:t>
      </w:r>
      <w:r w:rsidRPr="00B43A6E">
        <w:t xml:space="preserve"> (např. povinná písemná forma pro zrušení spol</w:t>
      </w:r>
      <w:r w:rsidR="00320D06">
        <w:t>uvlastnictví u </w:t>
      </w:r>
      <w:r w:rsidRPr="00B43A6E">
        <w:t>nemovitosti).</w:t>
      </w:r>
    </w:p>
    <w:p w:rsidR="00931A44" w:rsidRDefault="00931A44" w:rsidP="00931A44">
      <w:r>
        <w:t>P</w:t>
      </w:r>
      <w:r w:rsidR="007F7320">
        <w:t>ro podílové spoluvlastnictví je</w:t>
      </w:r>
      <w:r>
        <w:t xml:space="preserve"> na rozdíl od společného jmění manželů typický i necílený vznik – např. děděním. Spoluvlastníky mohou být jakékoli fyzické či právnické osoby bez vzájemného vztahu. Všichni vlastníci jsou společně majitelem dané věci, přičemž mohou a nemusí být stanoveny vlastnické podíly</w:t>
      </w:r>
      <w:r w:rsidR="009976DA">
        <w:t xml:space="preserve">. Pokud nejsou </w:t>
      </w:r>
      <w:r>
        <w:t xml:space="preserve">stanoveny, má se za to, že podíly </w:t>
      </w:r>
      <w:r w:rsidR="007F7320" w:rsidRPr="007F7320">
        <w:t xml:space="preserve">jsou </w:t>
      </w:r>
      <w:r>
        <w:t xml:space="preserve">stejné. Při rozhodování platí tzv. princip majorizace, rozhoduje většina podílů, ne spoluvlastníků. </w:t>
      </w:r>
    </w:p>
    <w:p w:rsidR="00931A44" w:rsidRDefault="00931A44" w:rsidP="00931A44">
      <w:r>
        <w:t>Není-li možné dosáhnout shody či nelze-li uplatnit princip majorizace, rozhodne soud na návrh kteréhokoli ze spoluvlastníků. V případě důležité změny věci se na soud mohou obrátit i vlastníci při rozhodováni přehlasovaní, ovšem problémem je, že zákon nestanoví, co konkrétně je důležitou změnou věci. Z</w:t>
      </w:r>
      <w:r w:rsidR="005D568C">
        <w:t xml:space="preserve"> právní praxe vyplývá, že jí je </w:t>
      </w:r>
      <w:r>
        <w:t xml:space="preserve">změna podstaty (stržení stavby) nebo funkce společné </w:t>
      </w:r>
      <w:r w:rsidR="005D568C">
        <w:t xml:space="preserve">věci (změna zahrady na stavební </w:t>
      </w:r>
      <w:r>
        <w:t xml:space="preserve">parcelu) nebo změna využití společné věci (dům využívaný k bydlení se změní v provozovnu firmy), ovšem např. změna nájemce mezi ně nepatří. </w:t>
      </w:r>
    </w:p>
    <w:p w:rsidR="00931A44" w:rsidRDefault="00931A44" w:rsidP="00931A44">
      <w:r>
        <w:t>Z ustanovení občanského zákoníku týkajících se podílového spoluvlastnictví vyplývá kromě práva spoluvlastníků vyjádřit se</w:t>
      </w:r>
      <w:r w:rsidR="007F7320">
        <w:t xml:space="preserve"> a</w:t>
      </w:r>
      <w:r>
        <w:t xml:space="preserve"> práva spolurozhodovat také právo předkupní. To omezuje spoluvlastníka pro případ, že by měl zájem o převod spoluvlastnického podílu. Ten je možný bez omezení jen na osobu blízkou, v jiných případech je vždy povinen nejdříve </w:t>
      </w:r>
      <w:proofErr w:type="spellStart"/>
      <w:r>
        <w:t>svúj</w:t>
      </w:r>
      <w:proofErr w:type="spellEnd"/>
      <w:r>
        <w:t xml:space="preserve"> podíl nabídnout stávajícím spoluvlastníkům. </w:t>
      </w:r>
    </w:p>
    <w:p w:rsidR="00931A44" w:rsidRDefault="00931A44" w:rsidP="00931A44">
      <w:r>
        <w:lastRenderedPageBreak/>
        <w:t>I v tomto bodě ovšem vznikají nejasnosti. Zákon nespecifikuje, zda se předkupní právo týká také převodu bezúplatného či za jakou cenu má být podíl spoluvlastníku nabídnut (v porovnání s cenou, za niž by byl případně prodán třetí osobě). Všichni spoluvlastníci mají povinnost podílet se (dle výše svých podílů) na nákladech spojených se společným majetkem, ale mají také právo na příslušný podíl na výnosu z provozu společné věci. Obecně vzato, jsou až na výjimky ustanovení občanského zákoníku dispozitivního charakteru a poskytují spoluvlastníkům možnost upravit si svoje vzájemné vztahy odlišně.</w:t>
      </w:r>
    </w:p>
    <w:p w:rsidR="00486466" w:rsidRDefault="00BB2D28" w:rsidP="00486466">
      <w:r>
        <w:t>Občanský zákoník</w:t>
      </w:r>
      <w:r w:rsidR="00486466" w:rsidRPr="00486466">
        <w:t xml:space="preserve"> stanoví obecn</w:t>
      </w:r>
      <w:r w:rsidR="00320D06">
        <w:t>ou právní úpravu vlastnického a </w:t>
      </w:r>
      <w:r w:rsidR="00486466" w:rsidRPr="00486466">
        <w:t xml:space="preserve">závazkového práva. </w:t>
      </w:r>
      <w:r>
        <w:t>Ta m</w:t>
      </w:r>
      <w:r w:rsidR="00486466" w:rsidRPr="00486466">
        <w:t xml:space="preserve">á posilovat společné majetkové zájmy manželů, zároveň také i prvky solidarity, ekonomické pomoci a sounáležitosti mezi manžely. </w:t>
      </w:r>
      <w:r w:rsidR="00762E2B">
        <w:t>Manželé mají v </w:t>
      </w:r>
      <w:r w:rsidR="00486466">
        <w:t xml:space="preserve">manželství stejná práva a povinnosti (vyplývá z Listiny základních práv a svobod). Zákon však vzhledem k povaze a smyslu manželství vymezuje určitou skupinu majetkových vztahů, u nichž stanoví zvláštní právní režim. </w:t>
      </w:r>
    </w:p>
    <w:p w:rsidR="00931A44" w:rsidRDefault="00931A44" w:rsidP="00931A44">
      <w:r>
        <w:t>Společné jmění manželů může vzniknout pouze mezi manžely a je tvořeno zákonem stanoveným majetkem a závazky. Společné jmění manželů vznikne však až ve chvíli faktického nabytí majetku či závazku spadajícíh</w:t>
      </w:r>
      <w:r w:rsidR="00762E2B">
        <w:t>o do společného jmění. Ačkoli u </w:t>
      </w:r>
      <w:r>
        <w:t xml:space="preserve">společného jmění manželů je také možná odlišná úprava, nelze jej dle zákona zcela zrušit. </w:t>
      </w:r>
      <w:r w:rsidR="009976DA">
        <w:t>S</w:t>
      </w:r>
      <w:r>
        <w:t>mlouvou uzavřenou formou notářského zápisu</w:t>
      </w:r>
      <w:r w:rsidR="009976DA">
        <w:t xml:space="preserve"> lze </w:t>
      </w:r>
      <w:r>
        <w:t>vyhradit vznik společného jmění manželů až ke dni zániku manželství, nebo lze obs</w:t>
      </w:r>
      <w:r w:rsidR="00B03EEE">
        <w:t>ah společného jmění rozšířit či </w:t>
      </w:r>
      <w:r>
        <w:t xml:space="preserve">zúžit, přičemž </w:t>
      </w:r>
      <w:r w:rsidR="00BB2D28">
        <w:t>obvyklejší</w:t>
      </w:r>
      <w:r>
        <w:t xml:space="preserve"> je zúžení, a to zejména v případech, kdy jeden z manželů podniká, případně jsou majetkové poměry i příjmy manželů výrazně odlišné. </w:t>
      </w:r>
    </w:p>
    <w:p w:rsidR="00931A44" w:rsidRDefault="00931A44" w:rsidP="00931A44">
      <w:r>
        <w:t>Na žádost jednoho z manželů může soud zúžit obsah</w:t>
      </w:r>
      <w:r w:rsidR="00762E2B">
        <w:t xml:space="preserve"> společného jmění manželů až na </w:t>
      </w:r>
      <w:r>
        <w:t>obvyklé vybavení domácnosti, např. v případě nezodpovědného a rodinu poškozujícího jednání druhého z manželů. Společné j</w:t>
      </w:r>
      <w:r w:rsidR="00B03EEE">
        <w:t>mění manželů lze upravit jak </w:t>
      </w:r>
      <w:r w:rsidR="00762E2B">
        <w:t>do </w:t>
      </w:r>
      <w:r>
        <w:t>budoucna („předmanželská smlouva“) nebo je m</w:t>
      </w:r>
      <w:r w:rsidR="00762E2B">
        <w:t>ožné upravit společné jmění již </w:t>
      </w:r>
      <w:r>
        <w:t xml:space="preserve">existující, nesmí však být poškozena práva třetích stran (typicky věřitelů). </w:t>
      </w:r>
    </w:p>
    <w:p w:rsidR="00931A44" w:rsidRDefault="00931A44" w:rsidP="00931A44">
      <w:r>
        <w:t xml:space="preserve">Co se závazků a odpovědnosti za ně týče, platí, že závazky vzniklé před vznikem společného jmění manželů do něj nespadají. Naopak závazky, které na sebe vzal jeden z manželů nebo oba společně, jsou součástí společného jmění, není-li prokázán opak, a za takové závazky pak ručí svým výlučným majetkem i majetkem ve společném jmění oba manželé. Ze společného jmění manželů jsou vyloučeny závazky týkající se majetku </w:t>
      </w:r>
      <w:r>
        <w:lastRenderedPageBreak/>
        <w:t>ve výlučném vlastnictví jednoho z</w:t>
      </w:r>
      <w:r w:rsidR="009976DA">
        <w:t> </w:t>
      </w:r>
      <w:r>
        <w:t>manželů</w:t>
      </w:r>
      <w:r w:rsidR="009976DA">
        <w:t xml:space="preserve">, </w:t>
      </w:r>
      <w:r>
        <w:t>např. hypotéka na byt, který si jeden z manželů pořídil před sňatkem</w:t>
      </w:r>
      <w:r w:rsidR="009976DA">
        <w:t xml:space="preserve">. Vyloučeny jsou také </w:t>
      </w:r>
      <w:r>
        <w:t>závazky převzaté jedním z</w:t>
      </w:r>
      <w:r w:rsidR="006E51B2">
        <w:t> </w:t>
      </w:r>
      <w:r>
        <w:t xml:space="preserve">manželů bez vědomí druhého, které zároveň přesahují míru přiměřenou majetkovým poměrům manželů.  </w:t>
      </w:r>
    </w:p>
    <w:p w:rsidR="00931A44" w:rsidRDefault="00931A44" w:rsidP="00931A44">
      <w:r>
        <w:t>V minulosti byla právní úprava jiná – díky společenské situaci, kdy manžel byl výhradním živitelem rodiny a o růst majetku a hodnot ve společném jmění se staral především on, náležela i jemu větší práva ohledně majetku nabytého za dobu trvání manželství.</w:t>
      </w:r>
    </w:p>
    <w:p w:rsidR="00931A44" w:rsidRDefault="00931A44" w:rsidP="00931A44">
      <w:r>
        <w:t>Naopak v dnešní době je silný trend tzv.“předmanželských smluv“, které společné jmění zužují anebo rovnou zamezují jeho vzniku. Tento jev je častý zejména při opakovaném vstupu do manželství, podnikání jednoho z partnerů nebo při velmi rozdílných majetkových poměrech (budoucích) manželů. Výše zmíněná novela občanského zákoníku se také smluvní úpravě majetkových poměrů manželů věnuje mnohem podrobněji.</w:t>
      </w:r>
    </w:p>
    <w:p w:rsidR="00486466" w:rsidRDefault="00486466" w:rsidP="00486466">
      <w:r>
        <w:t>V souvislosti s členstvím naší země v Evropské unii je také nutné sladit i legislativu týkající se majetkových režimů mezi manžely v rámci členských států. Toto sbližování je taktéž patrné v návrhu občanské</w:t>
      </w:r>
      <w:r w:rsidR="009976DA">
        <w:t xml:space="preserve">ho </w:t>
      </w:r>
      <w:r>
        <w:t>zákon</w:t>
      </w:r>
      <w:r w:rsidR="00320D06">
        <w:t>í</w:t>
      </w:r>
      <w:r>
        <w:t>ku, který bude předložen poslanecké sněmovně.</w:t>
      </w:r>
      <w:r w:rsidR="007353FA">
        <w:t xml:space="preserve"> </w:t>
      </w:r>
      <w:r w:rsidR="00881A10">
        <w:t>V této souvislosti je třeba zmínit</w:t>
      </w:r>
      <w:r>
        <w:t xml:space="preserve"> právo man</w:t>
      </w:r>
      <w:r w:rsidR="00320D06">
        <w:t>želů uzavřít smlouvu, kterou by </w:t>
      </w:r>
      <w:r>
        <w:t>upravili své majetkové vztahy po dobu manželství. Dále svobodný výkon pracovní činnosti, závazek přispívat k úhradě nákladů spojených s výdaji rodiny, ochrana rodinného obydlí (společného bydlení dětí a manželů), ochrana před jednáním druhého manžela nejen co se týče špatného nakládání se společný</w:t>
      </w:r>
      <w:r w:rsidR="00320D06">
        <w:t>m majetkem, ale i v případě, že </w:t>
      </w:r>
      <w:r>
        <w:t>jeden z manželů nakládá se svým výlučným majetkem tak, že následky mohou postihnout celou rodinu. Nelze opominout ani úpravu vyrovnání ekonomické a finanční nerovnováhy, k níž mezi manžely došlo v důsledku rodinného</w:t>
      </w:r>
      <w:r w:rsidR="00320D06">
        <w:t xml:space="preserve"> života</w:t>
      </w:r>
      <w:r w:rsidR="009976DA">
        <w:t xml:space="preserve">, kdy např. </w:t>
      </w:r>
      <w:proofErr w:type="spellStart"/>
      <w:r w:rsidR="009976DA">
        <w:t>mažel</w:t>
      </w:r>
      <w:proofErr w:type="spellEnd"/>
      <w:r w:rsidR="009976DA">
        <w:t xml:space="preserve"> vykonával zaměstnání a manželka se </w:t>
      </w:r>
      <w:r>
        <w:t>věnovala výchově dětí.</w:t>
      </w:r>
    </w:p>
    <w:p w:rsidR="00B43A6E" w:rsidRDefault="00B43A6E" w:rsidP="0014355A"/>
    <w:p w:rsidR="00B441D5" w:rsidRDefault="00B441D5" w:rsidP="009976DA">
      <w:pPr>
        <w:pStyle w:val="Nadpis1"/>
        <w:jc w:val="both"/>
      </w:pPr>
      <w:bookmarkStart w:id="2" w:name="_Toc301543779"/>
      <w:r>
        <w:lastRenderedPageBreak/>
        <w:t>Rozbor podílového spoluvlastnictví a společného jmění manželů</w:t>
      </w:r>
      <w:bookmarkEnd w:id="2"/>
    </w:p>
    <w:p w:rsidR="00330186" w:rsidRDefault="00330186" w:rsidP="00330186">
      <w:pPr>
        <w:pStyle w:val="Nadpis2"/>
      </w:pPr>
      <w:bookmarkStart w:id="3" w:name="_Toc301543780"/>
      <w:r>
        <w:t xml:space="preserve">Podílové </w:t>
      </w:r>
      <w:proofErr w:type="spellStart"/>
      <w:r>
        <w:t>spoluvlastnicví</w:t>
      </w:r>
      <w:bookmarkEnd w:id="3"/>
      <w:proofErr w:type="spellEnd"/>
    </w:p>
    <w:p w:rsidR="003437C7" w:rsidRDefault="00E97FEE" w:rsidP="003437C7">
      <w:r>
        <w:t>Podílové spoluvlastnictví je upraveno v</w:t>
      </w:r>
      <w:r w:rsidR="009976DA">
        <w:t> </w:t>
      </w:r>
      <w:r w:rsidR="009976DA" w:rsidRPr="006E51B2">
        <w:t>ustanoveních</w:t>
      </w:r>
      <w:r w:rsidR="009976DA">
        <w:t xml:space="preserve"> </w:t>
      </w:r>
      <w:r w:rsidR="003437C7" w:rsidRPr="003437C7">
        <w:t>§</w:t>
      </w:r>
      <w:r w:rsidR="009976DA">
        <w:t xml:space="preserve"> 1</w:t>
      </w:r>
      <w:r w:rsidR="003437C7" w:rsidRPr="003437C7">
        <w:t>37</w:t>
      </w:r>
      <w:r w:rsidR="009976DA">
        <w:t xml:space="preserve"> </w:t>
      </w:r>
      <w:r w:rsidR="009976DA" w:rsidRPr="006E51B2">
        <w:t>až</w:t>
      </w:r>
      <w:r w:rsidR="009976DA">
        <w:t xml:space="preserve"> </w:t>
      </w:r>
      <w:r w:rsidR="003437C7" w:rsidRPr="003437C7">
        <w:t xml:space="preserve">142 </w:t>
      </w:r>
      <w:r w:rsidR="009976DA" w:rsidRPr="006E51B2">
        <w:t>občanského zákoníku</w:t>
      </w:r>
      <w:r w:rsidR="003437C7" w:rsidRPr="003437C7">
        <w:t xml:space="preserve">. </w:t>
      </w:r>
      <w:r>
        <w:t xml:space="preserve">Zde je uvedeno, že </w:t>
      </w:r>
      <w:r w:rsidR="003437C7" w:rsidRPr="006E51B2">
        <w:rPr>
          <w:i/>
        </w:rPr>
        <w:t>„</w:t>
      </w:r>
      <w:r w:rsidRPr="006E51B2">
        <w:rPr>
          <w:i/>
        </w:rPr>
        <w:t>v</w:t>
      </w:r>
      <w:r w:rsidR="003437C7" w:rsidRPr="006E51B2">
        <w:rPr>
          <w:i/>
        </w:rPr>
        <w:t>ěc může</w:t>
      </w:r>
      <w:r w:rsidR="003437C7" w:rsidRPr="000F0F9F">
        <w:rPr>
          <w:i/>
        </w:rPr>
        <w:t xml:space="preserve"> být v podílovém spoluvlastnictví více vlastníků.“</w:t>
      </w:r>
      <w:r w:rsidR="003437C7" w:rsidRPr="000F0F9F">
        <w:rPr>
          <w:i/>
          <w:vertAlign w:val="superscript"/>
        </w:rPr>
        <w:footnoteReference w:id="3"/>
      </w:r>
      <w:r w:rsidR="003437C7" w:rsidRPr="003437C7">
        <w:t xml:space="preserve"> Podíl spoluvlastníka vyjadřuje míru, j</w:t>
      </w:r>
      <w:r w:rsidR="00320D06">
        <w:t>akou se spoluvlastník podílí na </w:t>
      </w:r>
      <w:r w:rsidR="003437C7" w:rsidRPr="003437C7">
        <w:t>právech</w:t>
      </w:r>
      <w:r w:rsidR="00026B17">
        <w:t xml:space="preserve"> a povinnostech vztahujících se </w:t>
      </w:r>
      <w:r w:rsidR="003437C7" w:rsidRPr="003437C7">
        <w:t xml:space="preserve">k vlastnictví věci. Pokud není dohodou účastníků (resp. právním předpisem) dohodnuto či stanoveno jinak, jsou podíly </w:t>
      </w:r>
      <w:r w:rsidR="00EC1043">
        <w:t xml:space="preserve">všech </w:t>
      </w:r>
      <w:r w:rsidR="003437C7" w:rsidRPr="003437C7">
        <w:t>spoluvlastníků stejné.</w:t>
      </w:r>
    </w:p>
    <w:p w:rsidR="00757631" w:rsidRPr="000F0F9F" w:rsidRDefault="00757631" w:rsidP="003437C7">
      <w:pPr>
        <w:rPr>
          <w:i/>
        </w:rPr>
      </w:pPr>
      <w:r w:rsidRPr="000F0F9F">
        <w:rPr>
          <w:i/>
        </w:rPr>
        <w:t xml:space="preserve">„Spoluvlastnický podíl neznamená, že </w:t>
      </w:r>
      <w:r w:rsidR="002F1FD4" w:rsidRPr="000F0F9F">
        <w:rPr>
          <w:i/>
        </w:rPr>
        <w:t xml:space="preserve">by se vlastnické právo spoluvlastníka vztahovalo na určitou část nemovitosti, která je ve spoluvlastnictví, ale je pouze číselným vyjádřením právního postavení spoluvlastníka k ostatním spoluvlastníkům a znamená míru, jakou se spoluvlastníci podílejí na právech </w:t>
      </w:r>
      <w:r w:rsidR="00026B17" w:rsidRPr="000F0F9F">
        <w:rPr>
          <w:i/>
        </w:rPr>
        <w:t>a povinnostech vyplývajících ze </w:t>
      </w:r>
      <w:r w:rsidR="002F1FD4" w:rsidRPr="000F0F9F">
        <w:rPr>
          <w:i/>
        </w:rPr>
        <w:t>spoluvlastnictví ke společné věci, jakou mírou se podílejí na užívání společné věci, jak mají přispívat na náklady na užívání a udržování společné věci apod.“</w:t>
      </w:r>
      <w:r w:rsidR="002F1FD4" w:rsidRPr="000F0F9F">
        <w:rPr>
          <w:rStyle w:val="Znakapoznpodarou"/>
          <w:i/>
        </w:rPr>
        <w:footnoteReference w:id="4"/>
      </w:r>
      <w:r w:rsidR="002F1FD4" w:rsidRPr="000F0F9F">
        <w:rPr>
          <w:i/>
        </w:rPr>
        <w:t xml:space="preserve"> </w:t>
      </w:r>
    </w:p>
    <w:p w:rsidR="0074163F" w:rsidRDefault="0074163F" w:rsidP="003437C7">
      <w:r>
        <w:t>Vlastnické právo spoluvlastníka tedy nenáleží k určité části</w:t>
      </w:r>
      <w:r w:rsidR="00026B17">
        <w:t xml:space="preserve"> věci ve spoluvlastnictví, a to </w:t>
      </w:r>
      <w:r w:rsidR="00931A44">
        <w:t>ani v případě, kdyby věc v podílovém spoluvlastnictví</w:t>
      </w:r>
      <w:r>
        <w:t xml:space="preserve"> bylo možné rozdělit. </w:t>
      </w:r>
    </w:p>
    <w:p w:rsidR="005454B6" w:rsidRDefault="00931A44" w:rsidP="003437C7">
      <w:r>
        <w:t>Co se subjektů podílového spoluvlastnictví</w:t>
      </w:r>
      <w:r w:rsidR="009E7612">
        <w:t xml:space="preserve"> týče, není omezen jejich počet</w:t>
      </w:r>
      <w:r>
        <w:t xml:space="preserve"> (na rozdíl od společného jmění manželů</w:t>
      </w:r>
      <w:r w:rsidR="009E7612">
        <w:t xml:space="preserve">), vztahy (příbuzenský, nepříbuzenský nebo žádný vztah), subjektem </w:t>
      </w:r>
      <w:r>
        <w:t>podílového spoluvlastnictví</w:t>
      </w:r>
      <w:r w:rsidR="009E7612">
        <w:t xml:space="preserve"> může být fyzická osoba, právnická osoba či stát. </w:t>
      </w:r>
      <w:r w:rsidR="00DC64A1">
        <w:t xml:space="preserve">Předmětem </w:t>
      </w:r>
      <w:r>
        <w:t>podílového spoluvlastnictví</w:t>
      </w:r>
      <w:r w:rsidR="00DC64A1">
        <w:t xml:space="preserve"> je společná věc – </w:t>
      </w:r>
      <w:r w:rsidR="009460CC">
        <w:t>jakákoli</w:t>
      </w:r>
      <w:r w:rsidR="00DC64A1">
        <w:t>, k níž může vzniknout vlastnické právo.</w:t>
      </w:r>
    </w:p>
    <w:p w:rsidR="003437C7" w:rsidRDefault="003437C7" w:rsidP="003437C7">
      <w:pPr>
        <w:rPr>
          <w:szCs w:val="24"/>
        </w:rPr>
      </w:pPr>
      <w:r>
        <w:rPr>
          <w:szCs w:val="24"/>
        </w:rPr>
        <w:t>Spoluvlastnictví, stejně jako klasické vlastnictví věci</w:t>
      </w:r>
      <w:r w:rsidR="00B51D55">
        <w:rPr>
          <w:szCs w:val="24"/>
        </w:rPr>
        <w:t xml:space="preserve"> lze nabýt kupní, darovací nebo </w:t>
      </w:r>
      <w:r>
        <w:rPr>
          <w:szCs w:val="24"/>
        </w:rPr>
        <w:t>jinou smlouvou, děděním, rozhodnutím státního orgánu nebo na základě skutečností uvedených v</w:t>
      </w:r>
      <w:r w:rsidR="00003AB7">
        <w:rPr>
          <w:szCs w:val="24"/>
        </w:rPr>
        <w:t> </w:t>
      </w:r>
      <w:r>
        <w:rPr>
          <w:szCs w:val="24"/>
        </w:rPr>
        <w:t>zákoně</w:t>
      </w:r>
      <w:r w:rsidR="00003AB7">
        <w:rPr>
          <w:szCs w:val="24"/>
        </w:rPr>
        <w:t xml:space="preserve"> (vydržení aj.)</w:t>
      </w:r>
      <w:r>
        <w:rPr>
          <w:szCs w:val="24"/>
        </w:rPr>
        <w:t xml:space="preserve">. </w:t>
      </w:r>
      <w:r w:rsidR="00362B99">
        <w:rPr>
          <w:szCs w:val="24"/>
        </w:rPr>
        <w:t>V případě prodeje spoluvlastnického podílu mají os</w:t>
      </w:r>
      <w:r>
        <w:rPr>
          <w:szCs w:val="24"/>
        </w:rPr>
        <w:t xml:space="preserve">tatní spoluvlastníci </w:t>
      </w:r>
      <w:r w:rsidR="00362B99" w:rsidRPr="00A34B32">
        <w:rPr>
          <w:szCs w:val="24"/>
        </w:rPr>
        <w:t>předkupní právo</w:t>
      </w:r>
      <w:r w:rsidR="00362B99">
        <w:rPr>
          <w:szCs w:val="24"/>
        </w:rPr>
        <w:t xml:space="preserve">, </w:t>
      </w:r>
      <w:r>
        <w:rPr>
          <w:szCs w:val="24"/>
        </w:rPr>
        <w:t>s výjimkou převodu podílu na osobu blízkou.</w:t>
      </w:r>
    </w:p>
    <w:p w:rsidR="00A31D5A" w:rsidRDefault="0074163F" w:rsidP="003437C7">
      <w:pPr>
        <w:rPr>
          <w:szCs w:val="24"/>
        </w:rPr>
      </w:pPr>
      <w:r>
        <w:rPr>
          <w:szCs w:val="24"/>
        </w:rPr>
        <w:lastRenderedPageBreak/>
        <w:t xml:space="preserve">Se vznikem </w:t>
      </w:r>
      <w:r w:rsidR="00320D06">
        <w:rPr>
          <w:szCs w:val="24"/>
        </w:rPr>
        <w:t>podílového spoluvlastnictví</w:t>
      </w:r>
      <w:r>
        <w:rPr>
          <w:szCs w:val="24"/>
        </w:rPr>
        <w:t xml:space="preserve"> je obvykle spojeno určení výše jednotlivých spoluvlastnických podílů</w:t>
      </w:r>
      <w:r w:rsidR="008F536F">
        <w:rPr>
          <w:szCs w:val="24"/>
        </w:rPr>
        <w:t>.</w:t>
      </w:r>
      <w:r w:rsidR="00362B99">
        <w:rPr>
          <w:szCs w:val="24"/>
        </w:rPr>
        <w:t xml:space="preserve"> </w:t>
      </w:r>
      <w:r w:rsidR="00E358B1">
        <w:rPr>
          <w:szCs w:val="24"/>
        </w:rPr>
        <w:t xml:space="preserve"> </w:t>
      </w:r>
      <w:r w:rsidR="008F536F">
        <w:rPr>
          <w:szCs w:val="24"/>
        </w:rPr>
        <w:t>T</w:t>
      </w:r>
      <w:r w:rsidR="00362B99">
        <w:rPr>
          <w:szCs w:val="24"/>
        </w:rPr>
        <w:t>o</w:t>
      </w:r>
      <w:r w:rsidR="00E358B1">
        <w:rPr>
          <w:szCs w:val="24"/>
        </w:rPr>
        <w:t xml:space="preserve"> může nastat</w:t>
      </w:r>
      <w:r w:rsidR="00362B99">
        <w:rPr>
          <w:szCs w:val="24"/>
        </w:rPr>
        <w:t xml:space="preserve"> </w:t>
      </w:r>
      <w:r w:rsidR="00E358B1">
        <w:rPr>
          <w:szCs w:val="24"/>
        </w:rPr>
        <w:t xml:space="preserve">jednostranným </w:t>
      </w:r>
      <w:r w:rsidR="00362B99">
        <w:rPr>
          <w:szCs w:val="24"/>
        </w:rPr>
        <w:t>(např. závětí zůstavitele), dvoustranným či vícestranným (</w:t>
      </w:r>
      <w:r w:rsidR="008F536F">
        <w:rPr>
          <w:szCs w:val="24"/>
        </w:rPr>
        <w:t>na</w:t>
      </w:r>
      <w:r w:rsidR="00362B99">
        <w:rPr>
          <w:szCs w:val="24"/>
        </w:rPr>
        <w:t xml:space="preserve">př. smlouvou o sdružení) </w:t>
      </w:r>
      <w:r w:rsidR="00E358B1">
        <w:rPr>
          <w:szCs w:val="24"/>
        </w:rPr>
        <w:t xml:space="preserve">právním úkonem </w:t>
      </w:r>
      <w:r w:rsidR="00D920C9">
        <w:rPr>
          <w:szCs w:val="24"/>
        </w:rPr>
        <w:t>nebo </w:t>
      </w:r>
      <w:r w:rsidR="00A31D5A">
        <w:rPr>
          <w:szCs w:val="24"/>
        </w:rPr>
        <w:t>právním předpisem</w:t>
      </w:r>
      <w:r w:rsidR="00362B99">
        <w:rPr>
          <w:szCs w:val="24"/>
        </w:rPr>
        <w:t>, případně</w:t>
      </w:r>
      <w:r w:rsidR="00A31D5A">
        <w:rPr>
          <w:szCs w:val="24"/>
        </w:rPr>
        <w:t xml:space="preserve"> rozhodnutím příslušného orgánu</w:t>
      </w:r>
      <w:r w:rsidR="008F536F">
        <w:rPr>
          <w:szCs w:val="24"/>
        </w:rPr>
        <w:t xml:space="preserve">, </w:t>
      </w:r>
      <w:r w:rsidR="00D11F22">
        <w:rPr>
          <w:szCs w:val="24"/>
        </w:rPr>
        <w:t>n</w:t>
      </w:r>
      <w:r w:rsidR="00A31D5A">
        <w:rPr>
          <w:szCs w:val="24"/>
        </w:rPr>
        <w:t>apř.</w:t>
      </w:r>
      <w:r w:rsidR="00D920C9">
        <w:rPr>
          <w:szCs w:val="24"/>
        </w:rPr>
        <w:t> při </w:t>
      </w:r>
      <w:r w:rsidR="005E22E4">
        <w:rPr>
          <w:szCs w:val="24"/>
        </w:rPr>
        <w:t xml:space="preserve">vypořádání společného jmění manželů, pokud </w:t>
      </w:r>
      <w:r w:rsidR="00BB2D28">
        <w:rPr>
          <w:szCs w:val="24"/>
        </w:rPr>
        <w:t xml:space="preserve">k němu </w:t>
      </w:r>
      <w:r w:rsidR="005E22E4">
        <w:rPr>
          <w:szCs w:val="24"/>
        </w:rPr>
        <w:t>ne</w:t>
      </w:r>
      <w:r w:rsidR="00D920C9">
        <w:rPr>
          <w:szCs w:val="24"/>
        </w:rPr>
        <w:t>došlo do tří let od </w:t>
      </w:r>
      <w:r w:rsidR="00BB2D28">
        <w:rPr>
          <w:szCs w:val="24"/>
        </w:rPr>
        <w:t>zániku manželství.</w:t>
      </w:r>
    </w:p>
    <w:p w:rsidR="00E72878" w:rsidRDefault="00E72878" w:rsidP="003437C7">
      <w:pPr>
        <w:rPr>
          <w:szCs w:val="24"/>
        </w:rPr>
      </w:pPr>
      <w:r>
        <w:rPr>
          <w:szCs w:val="24"/>
        </w:rPr>
        <w:t>Pokud není výše podílů stanovena žádným z výše uvedených způsobů, platí zákonná nevyvratitelná domn</w:t>
      </w:r>
      <w:r w:rsidR="008F536F">
        <w:rPr>
          <w:szCs w:val="24"/>
        </w:rPr>
        <w:t>ěnka o stejné výši všech podílů. J</w:t>
      </w:r>
      <w:r>
        <w:rPr>
          <w:szCs w:val="24"/>
        </w:rPr>
        <w:t>sou-li 4 spoluvlastníci</w:t>
      </w:r>
      <w:r w:rsidR="00362B99">
        <w:rPr>
          <w:szCs w:val="24"/>
        </w:rPr>
        <w:t>, má </w:t>
      </w:r>
      <w:r>
        <w:rPr>
          <w:szCs w:val="24"/>
        </w:rPr>
        <w:t xml:space="preserve">každý </w:t>
      </w:r>
      <w:r w:rsidR="00362B99">
        <w:rPr>
          <w:szCs w:val="24"/>
        </w:rPr>
        <w:t xml:space="preserve">z nich </w:t>
      </w:r>
      <w:r>
        <w:rPr>
          <w:szCs w:val="24"/>
        </w:rPr>
        <w:t>podíl ve výši 25</w:t>
      </w:r>
      <w:r w:rsidR="006C5AD7">
        <w:rPr>
          <w:szCs w:val="24"/>
        </w:rPr>
        <w:t xml:space="preserve"> </w:t>
      </w:r>
      <w:r>
        <w:rPr>
          <w:szCs w:val="24"/>
        </w:rPr>
        <w:t xml:space="preserve">%. </w:t>
      </w:r>
      <w:r w:rsidR="00CB4F09">
        <w:rPr>
          <w:szCs w:val="24"/>
        </w:rPr>
        <w:t>Změnu výše spoluvlastnických</w:t>
      </w:r>
      <w:r>
        <w:rPr>
          <w:szCs w:val="24"/>
        </w:rPr>
        <w:t xml:space="preserve"> </w:t>
      </w:r>
      <w:r w:rsidR="00CB4F09">
        <w:rPr>
          <w:szCs w:val="24"/>
        </w:rPr>
        <w:t xml:space="preserve">podílů lze provést pouze způsoby, jimiž spoluvlastnictví vzniká či zaniká. </w:t>
      </w:r>
    </w:p>
    <w:p w:rsidR="003437C7" w:rsidRDefault="002B68A8" w:rsidP="002B68A8">
      <w:pPr>
        <w:rPr>
          <w:szCs w:val="24"/>
        </w:rPr>
      </w:pPr>
      <w:r>
        <w:rPr>
          <w:szCs w:val="24"/>
        </w:rPr>
        <w:t xml:space="preserve">Všichni společníci mají společně a nerozdílně povinnosti i práva k právním úkonům týkajícím se společné věci. Rozhoduje se podle velikosti jednotlivých podílů, </w:t>
      </w:r>
      <w:r w:rsidR="00831F68">
        <w:rPr>
          <w:szCs w:val="24"/>
        </w:rPr>
        <w:t xml:space="preserve">na základě </w:t>
      </w:r>
      <w:r w:rsidR="00E763B2">
        <w:rPr>
          <w:szCs w:val="24"/>
        </w:rPr>
        <w:t>tzv. </w:t>
      </w:r>
      <w:r w:rsidR="007B7751" w:rsidRPr="00831F68">
        <w:rPr>
          <w:szCs w:val="24"/>
        </w:rPr>
        <w:t>princip</w:t>
      </w:r>
      <w:r w:rsidR="00831F68" w:rsidRPr="00831F68">
        <w:rPr>
          <w:szCs w:val="24"/>
        </w:rPr>
        <w:t>u</w:t>
      </w:r>
      <w:r w:rsidR="007B7751" w:rsidRPr="00831F68">
        <w:rPr>
          <w:szCs w:val="24"/>
        </w:rPr>
        <w:t xml:space="preserve"> majorizace</w:t>
      </w:r>
      <w:r w:rsidR="00831F68">
        <w:rPr>
          <w:szCs w:val="24"/>
        </w:rPr>
        <w:t xml:space="preserve">, při kterém </w:t>
      </w:r>
      <w:r w:rsidR="007B7751">
        <w:rPr>
          <w:szCs w:val="24"/>
        </w:rPr>
        <w:t>rozhoduje většina počítaná dle podílů, ne hlasů. Existuje-li tedy jeden majoritní spoluvlastník, platí jeho rozhodnutí a nemůže být zvráceno rozhodnutím ani všech ostatních spoluvlastníků. V</w:t>
      </w:r>
      <w:r w:rsidR="001B190A">
        <w:rPr>
          <w:szCs w:val="24"/>
        </w:rPr>
        <w:t xml:space="preserve"> případě rovnosti hlasů nebo </w:t>
      </w:r>
      <w:r>
        <w:rPr>
          <w:szCs w:val="24"/>
        </w:rPr>
        <w:t xml:space="preserve">nemožnosti dohody rozhoduje soud na návrh kteréhokoli </w:t>
      </w:r>
      <w:r w:rsidR="0035768C">
        <w:rPr>
          <w:szCs w:val="24"/>
        </w:rPr>
        <w:t xml:space="preserve">ze spoluvlastníků. Stejně </w:t>
      </w:r>
      <w:r w:rsidR="001B190A">
        <w:rPr>
          <w:szCs w:val="24"/>
        </w:rPr>
        <w:t xml:space="preserve">tak </w:t>
      </w:r>
      <w:r w:rsidR="0035768C">
        <w:rPr>
          <w:szCs w:val="24"/>
        </w:rPr>
        <w:t>se </w:t>
      </w:r>
      <w:r w:rsidR="00E763B2">
        <w:rPr>
          <w:szCs w:val="24"/>
        </w:rPr>
        <w:t>na </w:t>
      </w:r>
      <w:r>
        <w:rPr>
          <w:szCs w:val="24"/>
        </w:rPr>
        <w:t xml:space="preserve">soud mohou obrátit přehlasovaní spoluvlastníci, </w:t>
      </w:r>
      <w:r w:rsidR="007B7751">
        <w:rPr>
          <w:szCs w:val="24"/>
        </w:rPr>
        <w:t xml:space="preserve">a to </w:t>
      </w:r>
      <w:r>
        <w:rPr>
          <w:szCs w:val="24"/>
        </w:rPr>
        <w:t>v případě rozhodnutí v důležité změně společné věci.</w:t>
      </w:r>
    </w:p>
    <w:p w:rsidR="00D771F2" w:rsidRDefault="00D771F2" w:rsidP="002B68A8">
      <w:pPr>
        <w:rPr>
          <w:szCs w:val="24"/>
        </w:rPr>
      </w:pPr>
      <w:r>
        <w:rPr>
          <w:szCs w:val="24"/>
        </w:rPr>
        <w:t xml:space="preserve">Základním způsobem řešení záležitostí spoluvlastníků </w:t>
      </w:r>
      <w:r w:rsidR="0035768C">
        <w:rPr>
          <w:szCs w:val="24"/>
        </w:rPr>
        <w:t>je jejich dohoda, přičemž pro </w:t>
      </w:r>
      <w:r w:rsidR="009460CC">
        <w:rPr>
          <w:szCs w:val="24"/>
        </w:rPr>
        <w:t>ni</w:t>
      </w:r>
      <w:r w:rsidR="0035768C">
        <w:rPr>
          <w:szCs w:val="24"/>
        </w:rPr>
        <w:t> </w:t>
      </w:r>
      <w:r>
        <w:rPr>
          <w:szCs w:val="24"/>
        </w:rPr>
        <w:t>n</w:t>
      </w:r>
      <w:r w:rsidR="009460CC">
        <w:rPr>
          <w:szCs w:val="24"/>
        </w:rPr>
        <w:t>e</w:t>
      </w:r>
      <w:r>
        <w:rPr>
          <w:szCs w:val="24"/>
        </w:rPr>
        <w:t>jsou stanoveny žádné formální náležitosti</w:t>
      </w:r>
      <w:r w:rsidR="00E27C9E">
        <w:rPr>
          <w:szCs w:val="24"/>
        </w:rPr>
        <w:t xml:space="preserve">. </w:t>
      </w:r>
      <w:r w:rsidR="00E27C9E" w:rsidRPr="00F744C7">
        <w:rPr>
          <w:szCs w:val="24"/>
        </w:rPr>
        <w:t>N</w:t>
      </w:r>
      <w:r w:rsidR="00F2482C" w:rsidRPr="00F744C7">
        <w:rPr>
          <w:szCs w:val="24"/>
        </w:rPr>
        <w:t>emusí být v písemné podobě</w:t>
      </w:r>
      <w:r w:rsidR="00F744C7">
        <w:rPr>
          <w:szCs w:val="24"/>
        </w:rPr>
        <w:t>. I </w:t>
      </w:r>
      <w:r w:rsidR="00E27C9E" w:rsidRPr="00F744C7">
        <w:rPr>
          <w:szCs w:val="24"/>
        </w:rPr>
        <w:t>když předmětem spoluvlastnického práva je nemovitost,</w:t>
      </w:r>
      <w:r w:rsidR="00E27C9E">
        <w:rPr>
          <w:szCs w:val="24"/>
        </w:rPr>
        <w:t xml:space="preserve"> </w:t>
      </w:r>
      <w:r>
        <w:rPr>
          <w:szCs w:val="24"/>
        </w:rPr>
        <w:t xml:space="preserve">může být </w:t>
      </w:r>
      <w:r w:rsidR="00E27C9E" w:rsidRPr="00F744C7">
        <w:rPr>
          <w:szCs w:val="24"/>
        </w:rPr>
        <w:t>taková dohoda</w:t>
      </w:r>
      <w:r w:rsidR="00E27C9E">
        <w:rPr>
          <w:szCs w:val="24"/>
        </w:rPr>
        <w:t xml:space="preserve"> </w:t>
      </w:r>
      <w:r>
        <w:rPr>
          <w:szCs w:val="24"/>
        </w:rPr>
        <w:t xml:space="preserve">uzavřena </w:t>
      </w:r>
      <w:r w:rsidR="00E27C9E" w:rsidRPr="00F744C7">
        <w:rPr>
          <w:szCs w:val="24"/>
        </w:rPr>
        <w:t>také</w:t>
      </w:r>
      <w:r w:rsidR="00E27C9E">
        <w:rPr>
          <w:szCs w:val="24"/>
        </w:rPr>
        <w:t xml:space="preserve"> </w:t>
      </w:r>
      <w:r>
        <w:rPr>
          <w:szCs w:val="24"/>
        </w:rPr>
        <w:t xml:space="preserve">ústně </w:t>
      </w:r>
      <w:r w:rsidR="00E27C9E" w:rsidRPr="00F744C7">
        <w:rPr>
          <w:szCs w:val="24"/>
        </w:rPr>
        <w:t>nebo</w:t>
      </w:r>
      <w:r w:rsidR="00E27C9E">
        <w:rPr>
          <w:szCs w:val="24"/>
        </w:rPr>
        <w:t xml:space="preserve"> </w:t>
      </w:r>
      <w:r>
        <w:rPr>
          <w:szCs w:val="24"/>
        </w:rPr>
        <w:t xml:space="preserve">konkludentně. Dohoda může </w:t>
      </w:r>
      <w:r w:rsidR="00F744C7">
        <w:rPr>
          <w:szCs w:val="24"/>
        </w:rPr>
        <w:t>být uzavřena na dobu určitou či </w:t>
      </w:r>
      <w:r>
        <w:rPr>
          <w:szCs w:val="24"/>
        </w:rPr>
        <w:t xml:space="preserve">neurčitou, v druhém případě jsou pak účastníci dohodou vázáni, dokud nedojde k podstatné změně poměrů nebo dohodě jiné. </w:t>
      </w:r>
    </w:p>
    <w:p w:rsidR="00647B80" w:rsidRDefault="00647B80" w:rsidP="002B68A8">
      <w:pPr>
        <w:rPr>
          <w:szCs w:val="24"/>
        </w:rPr>
      </w:pPr>
      <w:r>
        <w:rPr>
          <w:szCs w:val="24"/>
        </w:rPr>
        <w:t xml:space="preserve">Nelze-li dosáhnout dohody nebo není-li možné uplatnit princip majorizace, tedy dojde-li ke sporu mezi spoluvlastníky o hospodaření se společnou věcí, rozhodne </w:t>
      </w:r>
      <w:r w:rsidR="00831F68" w:rsidRPr="00831F68">
        <w:rPr>
          <w:szCs w:val="24"/>
        </w:rPr>
        <w:t>na návrh kteréhokoli s</w:t>
      </w:r>
      <w:r w:rsidR="00816959">
        <w:rPr>
          <w:szCs w:val="24"/>
        </w:rPr>
        <w:t>polečníka</w:t>
      </w:r>
      <w:r w:rsidR="00831F68" w:rsidRPr="00831F68">
        <w:rPr>
          <w:szCs w:val="24"/>
        </w:rPr>
        <w:t xml:space="preserve"> </w:t>
      </w:r>
      <w:r>
        <w:rPr>
          <w:szCs w:val="24"/>
        </w:rPr>
        <w:t>soud</w:t>
      </w:r>
      <w:r w:rsidR="009460CC">
        <w:rPr>
          <w:szCs w:val="24"/>
        </w:rPr>
        <w:t xml:space="preserve">. </w:t>
      </w:r>
      <w:r>
        <w:rPr>
          <w:szCs w:val="24"/>
        </w:rPr>
        <w:t>Pro rozhodnutí soudu nejs</w:t>
      </w:r>
      <w:r w:rsidR="001B190A">
        <w:rPr>
          <w:szCs w:val="24"/>
        </w:rPr>
        <w:t>ou nastavena žádná pravidla ani </w:t>
      </w:r>
      <w:r>
        <w:rPr>
          <w:szCs w:val="24"/>
        </w:rPr>
        <w:t xml:space="preserve">zákonitosti, k nimž má být přihlédnuto. </w:t>
      </w:r>
      <w:r w:rsidR="00E763B2">
        <w:rPr>
          <w:szCs w:val="24"/>
        </w:rPr>
        <w:t xml:space="preserve">Dle zavedené praxe </w:t>
      </w:r>
      <w:r>
        <w:rPr>
          <w:szCs w:val="24"/>
        </w:rPr>
        <w:t xml:space="preserve">by </w:t>
      </w:r>
      <w:r w:rsidR="00E763B2">
        <w:rPr>
          <w:szCs w:val="24"/>
        </w:rPr>
        <w:t xml:space="preserve">soud </w:t>
      </w:r>
      <w:r>
        <w:rPr>
          <w:szCs w:val="24"/>
        </w:rPr>
        <w:t>měl přihlédnout k výši spoluvlastnických podílů, k</w:t>
      </w:r>
      <w:r w:rsidR="009460CC">
        <w:rPr>
          <w:szCs w:val="24"/>
        </w:rPr>
        <w:t> počtu spoluvlastníků</w:t>
      </w:r>
      <w:r>
        <w:rPr>
          <w:szCs w:val="24"/>
        </w:rPr>
        <w:t xml:space="preserve">, k minimalizaci jejich dalších sporů, účelnosti využití společné věci aj. </w:t>
      </w:r>
    </w:p>
    <w:p w:rsidR="00DF126F" w:rsidRDefault="008E361E" w:rsidP="00A74736">
      <w:pPr>
        <w:rPr>
          <w:szCs w:val="24"/>
        </w:rPr>
      </w:pPr>
      <w:r>
        <w:rPr>
          <w:szCs w:val="24"/>
        </w:rPr>
        <w:lastRenderedPageBreak/>
        <w:t xml:space="preserve">Jde-li při rozhodování spoluvlastníků o </w:t>
      </w:r>
      <w:r w:rsidRPr="00816959">
        <w:rPr>
          <w:szCs w:val="24"/>
        </w:rPr>
        <w:t>důležitou zm</w:t>
      </w:r>
      <w:r w:rsidR="00BB0DD4" w:rsidRPr="00816959">
        <w:rPr>
          <w:szCs w:val="24"/>
        </w:rPr>
        <w:t>ěnu společné věci</w:t>
      </w:r>
      <w:r w:rsidR="00BB0DD4">
        <w:rPr>
          <w:szCs w:val="24"/>
        </w:rPr>
        <w:t xml:space="preserve">, neplatí </w:t>
      </w:r>
      <w:r w:rsidR="006C5AD7">
        <w:rPr>
          <w:szCs w:val="24"/>
        </w:rPr>
        <w:t xml:space="preserve">ustanovení </w:t>
      </w:r>
      <w:r w:rsidR="00BB0DD4">
        <w:rPr>
          <w:szCs w:val="24"/>
        </w:rPr>
        <w:t>§</w:t>
      </w:r>
      <w:r w:rsidR="006C5AD7">
        <w:rPr>
          <w:szCs w:val="24"/>
        </w:rPr>
        <w:t xml:space="preserve"> </w:t>
      </w:r>
      <w:r w:rsidR="00BB0DD4">
        <w:rPr>
          <w:szCs w:val="24"/>
        </w:rPr>
        <w:t>139 </w:t>
      </w:r>
      <w:r>
        <w:rPr>
          <w:szCs w:val="24"/>
        </w:rPr>
        <w:t>odst.</w:t>
      </w:r>
      <w:r w:rsidR="006C5AD7">
        <w:rPr>
          <w:szCs w:val="24"/>
        </w:rPr>
        <w:t xml:space="preserve"> </w:t>
      </w:r>
      <w:r>
        <w:rPr>
          <w:szCs w:val="24"/>
        </w:rPr>
        <w:t>2</w:t>
      </w:r>
      <w:r w:rsidR="006C5AD7">
        <w:rPr>
          <w:szCs w:val="24"/>
        </w:rPr>
        <w:t xml:space="preserve"> </w:t>
      </w:r>
      <w:r w:rsidR="006C5AD7" w:rsidRPr="00F744C7">
        <w:rPr>
          <w:szCs w:val="24"/>
        </w:rPr>
        <w:t>občan</w:t>
      </w:r>
      <w:r w:rsidR="00F744C7" w:rsidRPr="00F744C7">
        <w:rPr>
          <w:szCs w:val="24"/>
        </w:rPr>
        <w:t>s</w:t>
      </w:r>
      <w:r w:rsidR="006C5AD7" w:rsidRPr="00F744C7">
        <w:rPr>
          <w:szCs w:val="24"/>
        </w:rPr>
        <w:t>kého zákoníku</w:t>
      </w:r>
      <w:r w:rsidR="006C5AD7">
        <w:rPr>
          <w:szCs w:val="24"/>
        </w:rPr>
        <w:t xml:space="preserve">, obsahující </w:t>
      </w:r>
      <w:r w:rsidR="009460CC">
        <w:rPr>
          <w:szCs w:val="24"/>
        </w:rPr>
        <w:t>princip majorizace</w:t>
      </w:r>
      <w:r w:rsidR="006C5AD7">
        <w:rPr>
          <w:szCs w:val="24"/>
        </w:rPr>
        <w:t>,</w:t>
      </w:r>
      <w:r w:rsidR="00C20EC1">
        <w:rPr>
          <w:szCs w:val="24"/>
        </w:rPr>
        <w:t xml:space="preserve"> a</w:t>
      </w:r>
      <w:r w:rsidR="00F744C7">
        <w:rPr>
          <w:szCs w:val="24"/>
        </w:rPr>
        <w:t> </w:t>
      </w:r>
      <w:r w:rsidR="001E550B">
        <w:rPr>
          <w:szCs w:val="24"/>
        </w:rPr>
        <w:t xml:space="preserve">přehlasovaní </w:t>
      </w:r>
      <w:r w:rsidR="00C20EC1">
        <w:rPr>
          <w:szCs w:val="24"/>
        </w:rPr>
        <w:t>spoluvlast</w:t>
      </w:r>
      <w:r w:rsidR="00780D7C">
        <w:rPr>
          <w:szCs w:val="24"/>
        </w:rPr>
        <w:t>níci mají možnost obrátit se na </w:t>
      </w:r>
      <w:r w:rsidR="00C20EC1">
        <w:rPr>
          <w:szCs w:val="24"/>
        </w:rPr>
        <w:t>soud</w:t>
      </w:r>
      <w:r w:rsidR="001E550B">
        <w:rPr>
          <w:szCs w:val="24"/>
        </w:rPr>
        <w:t xml:space="preserve"> s žádostí o rozhodnutí</w:t>
      </w:r>
      <w:r w:rsidR="00C20EC1">
        <w:rPr>
          <w:szCs w:val="24"/>
        </w:rPr>
        <w:t xml:space="preserve">. </w:t>
      </w:r>
      <w:r>
        <w:rPr>
          <w:szCs w:val="24"/>
        </w:rPr>
        <w:t>Zákon dává všem spoluvlastníků</w:t>
      </w:r>
      <w:r w:rsidR="00780D7C">
        <w:rPr>
          <w:szCs w:val="24"/>
        </w:rPr>
        <w:t>m možnost nejen se </w:t>
      </w:r>
      <w:r>
        <w:rPr>
          <w:szCs w:val="24"/>
        </w:rPr>
        <w:t>k navrhované změně vyjádř</w:t>
      </w:r>
      <w:r w:rsidR="00F744C7">
        <w:rPr>
          <w:szCs w:val="24"/>
        </w:rPr>
        <w:t>it, ale </w:t>
      </w:r>
      <w:r>
        <w:rPr>
          <w:szCs w:val="24"/>
        </w:rPr>
        <w:t>případně také zvrátit rozhodnutí většinových vlas</w:t>
      </w:r>
      <w:r w:rsidR="00C20EC1">
        <w:rPr>
          <w:szCs w:val="24"/>
        </w:rPr>
        <w:t xml:space="preserve">tníků. </w:t>
      </w:r>
      <w:r w:rsidR="00940C6E">
        <w:rPr>
          <w:szCs w:val="24"/>
        </w:rPr>
        <w:t xml:space="preserve">Bohužel definici „důležité změny společné věci“ </w:t>
      </w:r>
      <w:r w:rsidR="006C5AD7">
        <w:rPr>
          <w:szCs w:val="24"/>
        </w:rPr>
        <w:t xml:space="preserve">občanský zákoník </w:t>
      </w:r>
      <w:r w:rsidR="00940C6E">
        <w:rPr>
          <w:szCs w:val="24"/>
        </w:rPr>
        <w:t>neobsahuj</w:t>
      </w:r>
      <w:r w:rsidR="00F744C7">
        <w:rPr>
          <w:szCs w:val="24"/>
        </w:rPr>
        <w:t>e (ani výčet důležitých změn) a </w:t>
      </w:r>
      <w:r w:rsidR="00940C6E">
        <w:rPr>
          <w:szCs w:val="24"/>
        </w:rPr>
        <w:t xml:space="preserve">v tomto ohledu není </w:t>
      </w:r>
      <w:r w:rsidR="001E550B">
        <w:rPr>
          <w:szCs w:val="24"/>
        </w:rPr>
        <w:t xml:space="preserve">příliš </w:t>
      </w:r>
      <w:r w:rsidR="00940C6E">
        <w:rPr>
          <w:szCs w:val="24"/>
        </w:rPr>
        <w:t xml:space="preserve">nápomocná ani soudní praxe. </w:t>
      </w:r>
    </w:p>
    <w:p w:rsidR="00A74736" w:rsidRDefault="00940C6E" w:rsidP="00A74736">
      <w:pPr>
        <w:rPr>
          <w:szCs w:val="24"/>
        </w:rPr>
      </w:pPr>
      <w:r>
        <w:rPr>
          <w:szCs w:val="24"/>
        </w:rPr>
        <w:t>Obecně vzato jsou za důležité změny považována rozhodnutí</w:t>
      </w:r>
      <w:r w:rsidR="00780D7C">
        <w:rPr>
          <w:szCs w:val="24"/>
        </w:rPr>
        <w:t xml:space="preserve"> směřující ke změně podstaty či </w:t>
      </w:r>
      <w:r>
        <w:rPr>
          <w:szCs w:val="24"/>
        </w:rPr>
        <w:t>funkce společné věci (stržení budo</w:t>
      </w:r>
      <w:r w:rsidR="005A3306">
        <w:rPr>
          <w:szCs w:val="24"/>
        </w:rPr>
        <w:t>vy za úč</w:t>
      </w:r>
      <w:r w:rsidR="00762E2B">
        <w:rPr>
          <w:szCs w:val="24"/>
        </w:rPr>
        <w:t>elem výstavby nové), dočasná či </w:t>
      </w:r>
      <w:r w:rsidR="005A3306">
        <w:rPr>
          <w:szCs w:val="24"/>
        </w:rPr>
        <w:t>trvalá změna ekonomického využití společné věci</w:t>
      </w:r>
      <w:r w:rsidR="00780D7C">
        <w:rPr>
          <w:szCs w:val="24"/>
        </w:rPr>
        <w:t xml:space="preserve"> (změna zemědělského pozemku na </w:t>
      </w:r>
      <w:r w:rsidR="005A3306">
        <w:rPr>
          <w:szCs w:val="24"/>
        </w:rPr>
        <w:t>stavební) nebo např.</w:t>
      </w:r>
      <w:r w:rsidR="00502200">
        <w:rPr>
          <w:szCs w:val="24"/>
        </w:rPr>
        <w:t xml:space="preserve"> </w:t>
      </w:r>
      <w:r w:rsidR="005A3306">
        <w:rPr>
          <w:szCs w:val="24"/>
        </w:rPr>
        <w:t xml:space="preserve">zásadní rekonstrukční práce na domě. Vždy je třeba přihlédnout ke konkrétnímu případu. </w:t>
      </w:r>
      <w:r w:rsidR="00157275">
        <w:rPr>
          <w:szCs w:val="24"/>
        </w:rPr>
        <w:t>Oproti výše uvedeným případům, nejde o důležitou změnu společné věci v případě rozhodnutí o pronájmu části společné nemovitosti, pokud její ekonomické využití zůstalo stejné</w:t>
      </w:r>
      <w:r w:rsidR="00C33EC7">
        <w:rPr>
          <w:szCs w:val="24"/>
        </w:rPr>
        <w:t xml:space="preserve"> </w:t>
      </w:r>
      <w:r w:rsidR="002F4A73">
        <w:rPr>
          <w:szCs w:val="24"/>
        </w:rPr>
        <w:t>– v tomto př</w:t>
      </w:r>
      <w:r w:rsidR="000567E5">
        <w:rPr>
          <w:szCs w:val="24"/>
        </w:rPr>
        <w:t>ípadě se jedná o hospodaření se </w:t>
      </w:r>
      <w:r w:rsidR="002F4A73">
        <w:rPr>
          <w:szCs w:val="24"/>
        </w:rPr>
        <w:t>společnou věcí.</w:t>
      </w:r>
    </w:p>
    <w:p w:rsidR="00BB2D28" w:rsidRPr="00BB2D28" w:rsidRDefault="007F7320" w:rsidP="00BB2D28">
      <w:r>
        <w:t>Zánik spoluvlastnictví j</w:t>
      </w:r>
      <w:r w:rsidR="00D77ECC">
        <w:t xml:space="preserve">e možný několika způsoby: </w:t>
      </w:r>
      <w:r w:rsidR="002B68A8" w:rsidRPr="002B68A8">
        <w:t>odkoupením podílu spoluvlastníka jiným spoluvlastníkem na základě předkupního práva</w:t>
      </w:r>
      <w:r w:rsidR="00D77ECC">
        <w:t xml:space="preserve">, </w:t>
      </w:r>
      <w:r w:rsidR="002B68A8" w:rsidRPr="002B68A8">
        <w:t>dohodou spoluvlastní</w:t>
      </w:r>
      <w:r w:rsidR="00545C66">
        <w:t>ků o zrušení spoluvlastnictví a </w:t>
      </w:r>
      <w:r w:rsidR="002B68A8" w:rsidRPr="002B68A8">
        <w:t>vzájemným vypořádáním</w:t>
      </w:r>
      <w:r w:rsidR="00D77ECC">
        <w:t xml:space="preserve"> nebo </w:t>
      </w:r>
      <w:r w:rsidR="002B68A8" w:rsidRPr="002B68A8">
        <w:t>zrušením spoluvlastnictví soudem (zároveň soud rozhodne i o vypořádání) na návrh některého ze spoluvlastníků</w:t>
      </w:r>
      <w:r w:rsidR="00D77ECC">
        <w:t>.</w:t>
      </w:r>
      <w:r w:rsidR="00BB2D28">
        <w:t xml:space="preserve"> </w:t>
      </w:r>
      <w:r w:rsidR="00BB2D28" w:rsidRPr="00BB2D28">
        <w:t xml:space="preserve">Zvláštní režim má zrušení spoluvlastnictví dohodou u nemovitosti, kdy musí být dohoda písemná. </w:t>
      </w:r>
    </w:p>
    <w:p w:rsidR="008B3F84" w:rsidRDefault="008C0726" w:rsidP="002B68A8">
      <w:pPr>
        <w:rPr>
          <w:szCs w:val="24"/>
        </w:rPr>
      </w:pPr>
      <w:r>
        <w:rPr>
          <w:szCs w:val="24"/>
        </w:rPr>
        <w:t>Důležitou</w:t>
      </w:r>
      <w:r w:rsidR="00C31164">
        <w:rPr>
          <w:szCs w:val="24"/>
        </w:rPr>
        <w:t xml:space="preserve"> skutečností týkající se </w:t>
      </w:r>
      <w:r w:rsidR="00320D06">
        <w:rPr>
          <w:szCs w:val="24"/>
        </w:rPr>
        <w:t>podílového spoluvlastnictví</w:t>
      </w:r>
      <w:r w:rsidR="00C31164">
        <w:rPr>
          <w:szCs w:val="24"/>
        </w:rPr>
        <w:t xml:space="preserve"> je tzv. </w:t>
      </w:r>
      <w:r w:rsidR="00C31164" w:rsidRPr="00816959">
        <w:rPr>
          <w:szCs w:val="24"/>
        </w:rPr>
        <w:t>předkupní právo</w:t>
      </w:r>
      <w:r w:rsidR="00C31164">
        <w:rPr>
          <w:szCs w:val="24"/>
        </w:rPr>
        <w:t>, týkající se převodu vlastnického práva k předmětu v</w:t>
      </w:r>
      <w:r w:rsidR="00320D06">
        <w:rPr>
          <w:szCs w:val="24"/>
        </w:rPr>
        <w:t> podílovém spoluvlastnictví</w:t>
      </w:r>
      <w:r w:rsidR="00C31164">
        <w:rPr>
          <w:szCs w:val="24"/>
        </w:rPr>
        <w:t xml:space="preserve"> (netýká se přechodu, který vzniká např. děděním). Nejčastějším způsobem převodu vlastnického práva je jeho uskutečnění prostředn</w:t>
      </w:r>
      <w:r w:rsidR="000421F0">
        <w:rPr>
          <w:szCs w:val="24"/>
        </w:rPr>
        <w:t xml:space="preserve">ictvím kupní smlouvy, kdy dochází k prodeji spoluvlastnického </w:t>
      </w:r>
      <w:r w:rsidR="00545C66">
        <w:rPr>
          <w:szCs w:val="24"/>
        </w:rPr>
        <w:t>podílu (ne části věci v</w:t>
      </w:r>
      <w:r w:rsidR="00320D06">
        <w:rPr>
          <w:szCs w:val="24"/>
        </w:rPr>
        <w:t> podílovém spoluvlastnictví</w:t>
      </w:r>
      <w:r w:rsidR="00545C66">
        <w:rPr>
          <w:szCs w:val="24"/>
        </w:rPr>
        <w:t>).</w:t>
      </w:r>
      <w:r w:rsidR="000421F0">
        <w:rPr>
          <w:szCs w:val="24"/>
        </w:rPr>
        <w:t xml:space="preserve"> V právní praxi ovšem neexistuje shoda ohledně toho, zda pojem přev</w:t>
      </w:r>
      <w:r w:rsidR="00320D06">
        <w:rPr>
          <w:szCs w:val="24"/>
        </w:rPr>
        <w:t>odu spoluvlastnického podílu je </w:t>
      </w:r>
      <w:r w:rsidR="000421F0">
        <w:rPr>
          <w:szCs w:val="24"/>
        </w:rPr>
        <w:t xml:space="preserve">možné použít i pro převod bezúplatný. </w:t>
      </w:r>
      <w:r w:rsidR="00AB1277">
        <w:rPr>
          <w:szCs w:val="24"/>
        </w:rPr>
        <w:t>Rozhodnutí Nejvyššího soudu ve věci předkupních práv se v podstatě bez výjimky vyjadřují jen k úplatným převodům práv</w:t>
      </w:r>
      <w:r w:rsidR="00254F5C">
        <w:rPr>
          <w:szCs w:val="24"/>
        </w:rPr>
        <w:t>. Jednoznačný</w:t>
      </w:r>
      <w:r w:rsidR="00AB1277">
        <w:rPr>
          <w:szCs w:val="24"/>
        </w:rPr>
        <w:t xml:space="preserve"> závěr ohledně převodu bezúplatného </w:t>
      </w:r>
      <w:r w:rsidR="00254F5C">
        <w:rPr>
          <w:szCs w:val="24"/>
        </w:rPr>
        <w:t xml:space="preserve">tedy </w:t>
      </w:r>
      <w:r w:rsidR="00AB1277">
        <w:rPr>
          <w:szCs w:val="24"/>
        </w:rPr>
        <w:t xml:space="preserve">učinit nelze. </w:t>
      </w:r>
    </w:p>
    <w:p w:rsidR="00253AA5" w:rsidRDefault="00201205" w:rsidP="002B68A8">
      <w:pPr>
        <w:rPr>
          <w:szCs w:val="24"/>
        </w:rPr>
      </w:pPr>
      <w:r>
        <w:rPr>
          <w:szCs w:val="24"/>
        </w:rPr>
        <w:t>Spoluvlastník není při převodu práva nijak omezen, jde-li o převod podílu na osobu jemu blízkou (manžela</w:t>
      </w:r>
      <w:r w:rsidR="000E7A47">
        <w:rPr>
          <w:szCs w:val="24"/>
        </w:rPr>
        <w:t>/manželku</w:t>
      </w:r>
      <w:r>
        <w:rPr>
          <w:szCs w:val="24"/>
        </w:rPr>
        <w:t>, partnera</w:t>
      </w:r>
      <w:r w:rsidR="000E7A47">
        <w:rPr>
          <w:szCs w:val="24"/>
        </w:rPr>
        <w:t>/partnerku</w:t>
      </w:r>
      <w:r>
        <w:rPr>
          <w:szCs w:val="24"/>
        </w:rPr>
        <w:t xml:space="preserve">, rodinného příslušníka). </w:t>
      </w:r>
      <w:r w:rsidR="00CE2971">
        <w:rPr>
          <w:szCs w:val="24"/>
        </w:rPr>
        <w:t xml:space="preserve">Ve všech </w:t>
      </w:r>
      <w:r w:rsidR="00CE2971">
        <w:rPr>
          <w:szCs w:val="24"/>
        </w:rPr>
        <w:lastRenderedPageBreak/>
        <w:t>ostatních</w:t>
      </w:r>
      <w:r w:rsidR="00C422E9">
        <w:rPr>
          <w:szCs w:val="24"/>
        </w:rPr>
        <w:t xml:space="preserve"> případech je povinen svůj spoluvlas</w:t>
      </w:r>
      <w:r w:rsidR="00C36878">
        <w:rPr>
          <w:szCs w:val="24"/>
        </w:rPr>
        <w:t xml:space="preserve">tnický podíl nabídnout nejprve ostatním spoluvlastníkům (všichni mají stejné předkupní právo, velikost spoluvlastnických podílů nehraje roli). </w:t>
      </w:r>
    </w:p>
    <w:p w:rsidR="00FA39A5" w:rsidRDefault="00CE2971" w:rsidP="002B68A8">
      <w:pPr>
        <w:rPr>
          <w:szCs w:val="24"/>
        </w:rPr>
      </w:pPr>
      <w:r>
        <w:rPr>
          <w:szCs w:val="24"/>
        </w:rPr>
        <w:t>Způsob a forma nabídky však v zákoně upraven</w:t>
      </w:r>
      <w:r w:rsidR="007F7320">
        <w:rPr>
          <w:szCs w:val="24"/>
        </w:rPr>
        <w:t>y</w:t>
      </w:r>
      <w:r>
        <w:rPr>
          <w:szCs w:val="24"/>
        </w:rPr>
        <w:t xml:space="preserve"> ne</w:t>
      </w:r>
      <w:r w:rsidR="007F7320">
        <w:rPr>
          <w:szCs w:val="24"/>
        </w:rPr>
        <w:t>jsou</w:t>
      </w:r>
      <w:r>
        <w:rPr>
          <w:szCs w:val="24"/>
        </w:rPr>
        <w:t>, d</w:t>
      </w:r>
      <w:r w:rsidR="00762E2B">
        <w:rPr>
          <w:szCs w:val="24"/>
        </w:rPr>
        <w:t>okonce k výslovné nabídce ani </w:t>
      </w:r>
      <w:r>
        <w:rPr>
          <w:szCs w:val="24"/>
        </w:rPr>
        <w:t xml:space="preserve">dojít nemusí a předkupní právo tím není obejito: </w:t>
      </w:r>
      <w:r w:rsidR="00420EAD" w:rsidRPr="000F0F9F">
        <w:rPr>
          <w:i/>
          <w:szCs w:val="24"/>
        </w:rPr>
        <w:t>„předkupní právo</w:t>
      </w:r>
      <w:r w:rsidR="00762E2B">
        <w:rPr>
          <w:i/>
          <w:szCs w:val="24"/>
        </w:rPr>
        <w:t xml:space="preserve"> zaniká i </w:t>
      </w:r>
      <w:r w:rsidR="000567E5" w:rsidRPr="000F0F9F">
        <w:rPr>
          <w:i/>
          <w:szCs w:val="24"/>
        </w:rPr>
        <w:t>v případě, že </w:t>
      </w:r>
      <w:r w:rsidR="00420EAD" w:rsidRPr="000F0F9F">
        <w:rPr>
          <w:i/>
          <w:szCs w:val="24"/>
        </w:rPr>
        <w:t>spoluvlastník o zamýšleném prodeji druhým spoluvlastníkem třetí osobě ví, dá však nepochybně najevo, že o věc nemá zájem a že s prodejem souhlasí“</w:t>
      </w:r>
      <w:r w:rsidR="003407AE" w:rsidRPr="000F0F9F">
        <w:rPr>
          <w:rStyle w:val="Znakapoznpodarou"/>
          <w:i/>
          <w:szCs w:val="24"/>
        </w:rPr>
        <w:footnoteReference w:id="5"/>
      </w:r>
      <w:r w:rsidR="00762E2B">
        <w:rPr>
          <w:szCs w:val="24"/>
        </w:rPr>
        <w:t xml:space="preserve"> a že </w:t>
      </w:r>
      <w:r w:rsidR="00420EAD" w:rsidRPr="000F0F9F">
        <w:rPr>
          <w:i/>
          <w:szCs w:val="24"/>
        </w:rPr>
        <w:t>„pokud spoluvlastník výslov</w:t>
      </w:r>
      <w:r w:rsidR="00EC1043">
        <w:rPr>
          <w:i/>
          <w:szCs w:val="24"/>
        </w:rPr>
        <w:t>n</w:t>
      </w:r>
      <w:r w:rsidR="00420EAD" w:rsidRPr="000F0F9F">
        <w:rPr>
          <w:i/>
          <w:szCs w:val="24"/>
        </w:rPr>
        <w:t xml:space="preserve">ě projeví </w:t>
      </w:r>
      <w:r w:rsidR="003407AE" w:rsidRPr="000F0F9F">
        <w:rPr>
          <w:i/>
          <w:szCs w:val="24"/>
        </w:rPr>
        <w:t>vůli věc nekoupit, bylo by nadbytečné mu ji</w:t>
      </w:r>
      <w:r w:rsidR="00D01285">
        <w:rPr>
          <w:i/>
          <w:szCs w:val="24"/>
        </w:rPr>
        <w:t> </w:t>
      </w:r>
      <w:r w:rsidR="003407AE" w:rsidRPr="000F0F9F">
        <w:rPr>
          <w:i/>
          <w:szCs w:val="24"/>
        </w:rPr>
        <w:t>ještě nabízet ke koupi“</w:t>
      </w:r>
      <w:r w:rsidR="003407AE" w:rsidRPr="000F0F9F">
        <w:rPr>
          <w:rStyle w:val="Znakapoznpodarou"/>
          <w:i/>
          <w:szCs w:val="24"/>
        </w:rPr>
        <w:footnoteReference w:id="6"/>
      </w:r>
      <w:r w:rsidR="003407AE">
        <w:rPr>
          <w:szCs w:val="24"/>
        </w:rPr>
        <w:t>.</w:t>
      </w:r>
      <w:r w:rsidR="00420EAD">
        <w:rPr>
          <w:szCs w:val="24"/>
        </w:rPr>
        <w:t xml:space="preserve"> </w:t>
      </w:r>
    </w:p>
    <w:p w:rsidR="006F5138" w:rsidRDefault="00C36878" w:rsidP="002B68A8">
      <w:pPr>
        <w:rPr>
          <w:szCs w:val="24"/>
        </w:rPr>
      </w:pPr>
      <w:r>
        <w:rPr>
          <w:szCs w:val="24"/>
        </w:rPr>
        <w:t xml:space="preserve">O porušení předkupního práva jde v případě, že cena, za </w:t>
      </w:r>
      <w:r w:rsidR="00420EAD">
        <w:rPr>
          <w:szCs w:val="24"/>
        </w:rPr>
        <w:t>n</w:t>
      </w:r>
      <w:r>
        <w:rPr>
          <w:szCs w:val="24"/>
        </w:rPr>
        <w:t xml:space="preserve">iž byl podíl spoluvlastníkům nabídnut, byla podstatně vyšší než nakonec realizovaná cena </w:t>
      </w:r>
      <w:r w:rsidR="0088069F">
        <w:rPr>
          <w:szCs w:val="24"/>
        </w:rPr>
        <w:t>podílu při prodeji třetí osobě</w:t>
      </w:r>
      <w:r w:rsidR="00BF57A8">
        <w:rPr>
          <w:szCs w:val="24"/>
        </w:rPr>
        <w:t>. To je ovšem obtížně prokazatelné</w:t>
      </w:r>
      <w:r w:rsidR="0088069F">
        <w:rPr>
          <w:szCs w:val="24"/>
        </w:rPr>
        <w:t xml:space="preserve">, jelikož nový spoluvlastník </w:t>
      </w:r>
      <w:r w:rsidR="00BF57A8">
        <w:rPr>
          <w:szCs w:val="24"/>
        </w:rPr>
        <w:t>zpravidla</w:t>
      </w:r>
      <w:r w:rsidR="0088069F">
        <w:rPr>
          <w:szCs w:val="24"/>
        </w:rPr>
        <w:t xml:space="preserve"> ne</w:t>
      </w:r>
      <w:r w:rsidR="00BF57A8">
        <w:rPr>
          <w:szCs w:val="24"/>
        </w:rPr>
        <w:t>má zájem na zpochybnění převodu</w:t>
      </w:r>
      <w:r w:rsidR="0088069F">
        <w:rPr>
          <w:szCs w:val="24"/>
        </w:rPr>
        <w:t>.</w:t>
      </w:r>
      <w:r w:rsidR="003407AE">
        <w:rPr>
          <w:szCs w:val="24"/>
        </w:rPr>
        <w:t xml:space="preserve"> Předkupní právo je</w:t>
      </w:r>
      <w:r w:rsidR="006D2703">
        <w:rPr>
          <w:szCs w:val="24"/>
        </w:rPr>
        <w:t> </w:t>
      </w:r>
      <w:r w:rsidR="003407AE">
        <w:rPr>
          <w:szCs w:val="24"/>
        </w:rPr>
        <w:t>v</w:t>
      </w:r>
      <w:r w:rsidR="00320D06">
        <w:rPr>
          <w:szCs w:val="24"/>
        </w:rPr>
        <w:t>šak ustanovením dispozitivním a </w:t>
      </w:r>
      <w:r w:rsidR="003407AE">
        <w:rPr>
          <w:szCs w:val="24"/>
        </w:rPr>
        <w:t xml:space="preserve">účastníci se od něj mohou po dohodě odchýlit (na porušení se váže pouze relativní neplatnost). </w:t>
      </w:r>
    </w:p>
    <w:p w:rsidR="007C2018" w:rsidRDefault="007C2018" w:rsidP="002B68A8">
      <w:pPr>
        <w:rPr>
          <w:szCs w:val="24"/>
        </w:rPr>
      </w:pPr>
    </w:p>
    <w:p w:rsidR="00330186" w:rsidRDefault="00330186" w:rsidP="00330186">
      <w:pPr>
        <w:pStyle w:val="Nadpis2"/>
      </w:pPr>
      <w:bookmarkStart w:id="4" w:name="_Toc301543781"/>
      <w:r>
        <w:t>Společné jmění manželů</w:t>
      </w:r>
      <w:bookmarkEnd w:id="4"/>
    </w:p>
    <w:p w:rsidR="00E27C9E" w:rsidRPr="007F1246" w:rsidRDefault="00BF57A8" w:rsidP="00E27C9E">
      <w:pPr>
        <w:rPr>
          <w:szCs w:val="24"/>
        </w:rPr>
      </w:pPr>
      <w:r>
        <w:rPr>
          <w:szCs w:val="24"/>
        </w:rPr>
        <w:t>Společné jmění manželů je upraveno v</w:t>
      </w:r>
      <w:r w:rsidR="00E27C9E">
        <w:rPr>
          <w:szCs w:val="24"/>
        </w:rPr>
        <w:t xml:space="preserve"> ustanovení </w:t>
      </w:r>
      <w:r w:rsidR="002B68A8">
        <w:rPr>
          <w:szCs w:val="24"/>
        </w:rPr>
        <w:t>§</w:t>
      </w:r>
      <w:r w:rsidR="00E27C9E">
        <w:rPr>
          <w:szCs w:val="24"/>
        </w:rPr>
        <w:t xml:space="preserve"> </w:t>
      </w:r>
      <w:r w:rsidR="002B68A8">
        <w:rPr>
          <w:szCs w:val="24"/>
        </w:rPr>
        <w:t>143</w:t>
      </w:r>
      <w:r w:rsidR="00E27C9E">
        <w:rPr>
          <w:szCs w:val="24"/>
        </w:rPr>
        <w:t xml:space="preserve"> až 1</w:t>
      </w:r>
      <w:r w:rsidR="002B68A8">
        <w:rPr>
          <w:szCs w:val="24"/>
        </w:rPr>
        <w:t xml:space="preserve">51 </w:t>
      </w:r>
      <w:r w:rsidR="00E27C9E">
        <w:rPr>
          <w:szCs w:val="24"/>
        </w:rPr>
        <w:t xml:space="preserve">občanského </w:t>
      </w:r>
      <w:r w:rsidR="008B0416">
        <w:rPr>
          <w:szCs w:val="24"/>
        </w:rPr>
        <w:t>z</w:t>
      </w:r>
      <w:r w:rsidR="002B68A8">
        <w:rPr>
          <w:szCs w:val="24"/>
        </w:rPr>
        <w:t>ák</w:t>
      </w:r>
      <w:r w:rsidR="00E27C9E">
        <w:rPr>
          <w:szCs w:val="24"/>
        </w:rPr>
        <w:t xml:space="preserve">oníku. </w:t>
      </w:r>
      <w:r>
        <w:rPr>
          <w:szCs w:val="24"/>
        </w:rPr>
        <w:t xml:space="preserve">Zde je uvedeno, že </w:t>
      </w:r>
      <w:r w:rsidR="002B68A8" w:rsidRPr="000F0F9F">
        <w:rPr>
          <w:i/>
          <w:szCs w:val="24"/>
        </w:rPr>
        <w:t>„</w:t>
      </w:r>
      <w:r>
        <w:rPr>
          <w:i/>
          <w:szCs w:val="24"/>
        </w:rPr>
        <w:t>s</w:t>
      </w:r>
      <w:r w:rsidR="002B68A8" w:rsidRPr="000F0F9F">
        <w:rPr>
          <w:i/>
          <w:szCs w:val="24"/>
        </w:rPr>
        <w:t>polečné jmění může vzniknout jen mezi manžely.“</w:t>
      </w:r>
      <w:r w:rsidR="002B68A8" w:rsidRPr="000F0F9F">
        <w:rPr>
          <w:rStyle w:val="Znakapoznpodarou"/>
          <w:i/>
          <w:szCs w:val="24"/>
        </w:rPr>
        <w:footnoteReference w:id="7"/>
      </w:r>
      <w:r w:rsidR="001A09B8">
        <w:rPr>
          <w:i/>
          <w:szCs w:val="24"/>
        </w:rPr>
        <w:t xml:space="preserve"> </w:t>
      </w:r>
      <w:r w:rsidR="002B68A8">
        <w:rPr>
          <w:szCs w:val="24"/>
        </w:rPr>
        <w:t>Společné jmění manželů je v česk</w:t>
      </w:r>
      <w:r w:rsidR="001A09B8">
        <w:rPr>
          <w:szCs w:val="24"/>
        </w:rPr>
        <w:t xml:space="preserve">ém právu relativně nový pojem, </w:t>
      </w:r>
      <w:r w:rsidR="001A09B8" w:rsidRPr="007F1246">
        <w:rPr>
          <w:szCs w:val="24"/>
        </w:rPr>
        <w:t xml:space="preserve">zavedla jej až novela </w:t>
      </w:r>
      <w:r w:rsidR="00E27C9E" w:rsidRPr="007F1246">
        <w:rPr>
          <w:szCs w:val="24"/>
        </w:rPr>
        <w:t xml:space="preserve">občanského zákoníku s účinností od 1. </w:t>
      </w:r>
      <w:proofErr w:type="spellStart"/>
      <w:r w:rsidR="00E27C9E" w:rsidRPr="007F1246">
        <w:rPr>
          <w:szCs w:val="24"/>
        </w:rPr>
        <w:t>sprna</w:t>
      </w:r>
      <w:proofErr w:type="spellEnd"/>
      <w:r w:rsidR="00E27C9E" w:rsidRPr="007F1246">
        <w:rPr>
          <w:szCs w:val="24"/>
        </w:rPr>
        <w:t xml:space="preserve"> 1998. Byla provedena </w:t>
      </w:r>
      <w:r w:rsidR="002B68A8" w:rsidRPr="007F1246">
        <w:rPr>
          <w:szCs w:val="24"/>
        </w:rPr>
        <w:t>zákon</w:t>
      </w:r>
      <w:r w:rsidR="00E27C9E" w:rsidRPr="007F1246">
        <w:rPr>
          <w:szCs w:val="24"/>
        </w:rPr>
        <w:t xml:space="preserve">em </w:t>
      </w:r>
      <w:r w:rsidR="002B68A8" w:rsidRPr="007F1246">
        <w:rPr>
          <w:szCs w:val="24"/>
        </w:rPr>
        <w:t xml:space="preserve">č. 91/1988 Sb., </w:t>
      </w:r>
      <w:r w:rsidR="00E27C9E" w:rsidRPr="007F1246">
        <w:rPr>
          <w:szCs w:val="24"/>
        </w:rPr>
        <w:t xml:space="preserve">kterým se mění a doplňuje zákon č.  </w:t>
      </w:r>
      <w:hyperlink r:id="rId8" w:tgtFrame="_top" w:history="1">
        <w:r w:rsidR="00E27C9E" w:rsidRPr="007F1246">
          <w:rPr>
            <w:szCs w:val="24"/>
          </w:rPr>
          <w:t>94/1963 Sb.</w:t>
        </w:r>
      </w:hyperlink>
      <w:r w:rsidR="00E27C9E" w:rsidRPr="007F1246">
        <w:rPr>
          <w:szCs w:val="24"/>
        </w:rPr>
        <w:t xml:space="preserve">, o rodině, ve znění pozdějších předpisů, a o změně a doplnění dalších zákonů. </w:t>
      </w:r>
    </w:p>
    <w:p w:rsidR="002B68A8" w:rsidRPr="001A09B8" w:rsidRDefault="001A09B8" w:rsidP="002B68A8">
      <w:pPr>
        <w:rPr>
          <w:i/>
          <w:szCs w:val="24"/>
        </w:rPr>
      </w:pPr>
      <w:r>
        <w:rPr>
          <w:szCs w:val="24"/>
        </w:rPr>
        <w:t xml:space="preserve">Došlo tak k nahrazení </w:t>
      </w:r>
      <w:r w:rsidR="002B68A8">
        <w:rPr>
          <w:szCs w:val="24"/>
        </w:rPr>
        <w:t>bezpodílové</w:t>
      </w:r>
      <w:r>
        <w:rPr>
          <w:szCs w:val="24"/>
        </w:rPr>
        <w:t>ho</w:t>
      </w:r>
      <w:r w:rsidR="003407AE">
        <w:rPr>
          <w:szCs w:val="24"/>
        </w:rPr>
        <w:t xml:space="preserve"> spoluvlastnictví manželů, a to </w:t>
      </w:r>
      <w:r w:rsidR="002B68A8">
        <w:rPr>
          <w:szCs w:val="24"/>
        </w:rPr>
        <w:t xml:space="preserve">nejen změnou názvu: </w:t>
      </w:r>
      <w:r w:rsidR="002B68A8" w:rsidRPr="000F0F9F">
        <w:rPr>
          <w:i/>
          <w:szCs w:val="24"/>
        </w:rPr>
        <w:t>„Společné jmění manželů a bezpodílové spoluvlastni</w:t>
      </w:r>
      <w:r w:rsidR="007F7320">
        <w:rPr>
          <w:i/>
          <w:szCs w:val="24"/>
        </w:rPr>
        <w:t>ctví manželů jsou dva </w:t>
      </w:r>
      <w:r w:rsidR="002B68A8" w:rsidRPr="000F0F9F">
        <w:rPr>
          <w:i/>
          <w:szCs w:val="24"/>
        </w:rPr>
        <w:t xml:space="preserve">rozdílné instituty, a to pojmenováním, předmětem, rozsahem, obsahem i zánikem. Pokud bylo za trvání jednoho manželství soudem zrušeno bezpodílové spoluvlastnictví </w:t>
      </w:r>
      <w:r w:rsidR="002B68A8" w:rsidRPr="000F0F9F">
        <w:rPr>
          <w:i/>
          <w:szCs w:val="24"/>
        </w:rPr>
        <w:lastRenderedPageBreak/>
        <w:t>manželů jako institut manželského majetkového práva, nem</w:t>
      </w:r>
      <w:r w:rsidR="00320D06">
        <w:rPr>
          <w:i/>
          <w:szCs w:val="24"/>
        </w:rPr>
        <w:t>ohlo dojít jeho transformaci ve </w:t>
      </w:r>
      <w:r w:rsidR="002B68A8" w:rsidRPr="000F0F9F">
        <w:rPr>
          <w:i/>
          <w:szCs w:val="24"/>
        </w:rPr>
        <w:t>společné jmění manželů jako nového institutu manželského majetkového práva.“</w:t>
      </w:r>
      <w:r w:rsidR="002B68A8" w:rsidRPr="000F0F9F">
        <w:rPr>
          <w:rStyle w:val="Znakapoznpodarou"/>
          <w:i/>
          <w:szCs w:val="24"/>
        </w:rPr>
        <w:footnoteReference w:id="8"/>
      </w:r>
      <w:r w:rsidR="002B68A8">
        <w:rPr>
          <w:szCs w:val="24"/>
        </w:rPr>
        <w:t xml:space="preserve"> </w:t>
      </w:r>
    </w:p>
    <w:p w:rsidR="002B68A8" w:rsidRDefault="002B68A8" w:rsidP="002B68A8">
      <w:pPr>
        <w:rPr>
          <w:szCs w:val="24"/>
        </w:rPr>
      </w:pPr>
      <w:r>
        <w:rPr>
          <w:szCs w:val="24"/>
        </w:rPr>
        <w:t>Obecně je společné jmění manželů vázáno na vznik manželství, pouze tímto dnem však nevzniká – společné jmění vznikne okamžikem, kdy jeden z manželů nebo oba nab</w:t>
      </w:r>
      <w:r w:rsidR="00E27C9E">
        <w:rPr>
          <w:szCs w:val="24"/>
        </w:rPr>
        <w:t>u</w:t>
      </w:r>
      <w:r>
        <w:rPr>
          <w:szCs w:val="24"/>
        </w:rPr>
        <w:t xml:space="preserve">dou majetek, který bude součástí společného jmění. </w:t>
      </w:r>
      <w:r w:rsidR="00E27C9E">
        <w:rPr>
          <w:szCs w:val="24"/>
        </w:rPr>
        <w:t xml:space="preserve">Společné jmění manželů </w:t>
      </w:r>
      <w:r w:rsidR="007F7320">
        <w:rPr>
          <w:szCs w:val="24"/>
        </w:rPr>
        <w:t>nevzniká mezi </w:t>
      </w:r>
      <w:r w:rsidR="001A305A">
        <w:rPr>
          <w:szCs w:val="24"/>
        </w:rPr>
        <w:t xml:space="preserve">druhem a družkou, ačkoli žijí ve společné domácnosti, ani mezi osobami stejného pohlaví. </w:t>
      </w:r>
      <w:r>
        <w:rPr>
          <w:szCs w:val="24"/>
        </w:rPr>
        <w:t>V případě, že se neprokáže opak, má se za to</w:t>
      </w:r>
      <w:r w:rsidR="007F7320">
        <w:rPr>
          <w:szCs w:val="24"/>
        </w:rPr>
        <w:t>, že majetek a závazky nabyté a </w:t>
      </w:r>
      <w:r>
        <w:rPr>
          <w:szCs w:val="24"/>
        </w:rPr>
        <w:t>vzniklé v době trvání manželství tvoří společné jmění manželů.</w:t>
      </w:r>
    </w:p>
    <w:p w:rsidR="007B7842" w:rsidRDefault="007B7842" w:rsidP="002B68A8">
      <w:pPr>
        <w:rPr>
          <w:szCs w:val="24"/>
        </w:rPr>
      </w:pPr>
      <w:r>
        <w:rPr>
          <w:szCs w:val="24"/>
        </w:rPr>
        <w:t xml:space="preserve">Vznik </w:t>
      </w:r>
      <w:r w:rsidR="00320D06">
        <w:rPr>
          <w:szCs w:val="24"/>
        </w:rPr>
        <w:t>společného jmění manželů</w:t>
      </w:r>
      <w:r>
        <w:rPr>
          <w:szCs w:val="24"/>
        </w:rPr>
        <w:t xml:space="preserve"> v momentě uzavření manželství lze vyloučit </w:t>
      </w:r>
      <w:r w:rsidR="008074AC">
        <w:rPr>
          <w:szCs w:val="24"/>
        </w:rPr>
        <w:t>uzavřením dohody manželů ve </w:t>
      </w:r>
      <w:r w:rsidR="00C7107B">
        <w:rPr>
          <w:szCs w:val="24"/>
        </w:rPr>
        <w:t>formě notářského zápisu</w:t>
      </w:r>
      <w:r w:rsidR="002C4C95">
        <w:rPr>
          <w:szCs w:val="24"/>
        </w:rPr>
        <w:t>,</w:t>
      </w:r>
      <w:r w:rsidR="00C7107B">
        <w:rPr>
          <w:szCs w:val="24"/>
        </w:rPr>
        <w:t xml:space="preserve"> v ní</w:t>
      </w:r>
      <w:r w:rsidR="002C4C95">
        <w:rPr>
          <w:szCs w:val="24"/>
        </w:rPr>
        <w:t>ž</w:t>
      </w:r>
      <w:r w:rsidR="00C7107B">
        <w:rPr>
          <w:szCs w:val="24"/>
        </w:rPr>
        <w:t xml:space="preserve"> si budoucí manželé vyhradí den vzniku </w:t>
      </w:r>
      <w:r w:rsidR="00E27C9E" w:rsidRPr="007F1246">
        <w:rPr>
          <w:szCs w:val="24"/>
        </w:rPr>
        <w:t>společného jmění manželů</w:t>
      </w:r>
      <w:r w:rsidR="00E27C9E">
        <w:rPr>
          <w:szCs w:val="24"/>
        </w:rPr>
        <w:t xml:space="preserve"> a</w:t>
      </w:r>
      <w:r w:rsidR="00C7107B">
        <w:rPr>
          <w:szCs w:val="24"/>
        </w:rPr>
        <w:t xml:space="preserve">ž dnem zániku manželství. </w:t>
      </w:r>
      <w:r w:rsidR="007F7320">
        <w:rPr>
          <w:szCs w:val="24"/>
        </w:rPr>
        <w:t xml:space="preserve">Tak </w:t>
      </w:r>
      <w:r w:rsidR="00320D06">
        <w:rPr>
          <w:szCs w:val="24"/>
        </w:rPr>
        <w:t>dojde k tomu, že </w:t>
      </w:r>
      <w:r w:rsidR="00C7107B">
        <w:rPr>
          <w:szCs w:val="24"/>
        </w:rPr>
        <w:t>po dobu trvání manželství nebudou vznikat společné majetkové vztahy – kromě spoluvlastnických vztahů k </w:t>
      </w:r>
      <w:r w:rsidR="008074AC">
        <w:rPr>
          <w:szCs w:val="24"/>
        </w:rPr>
        <w:t>v</w:t>
      </w:r>
      <w:r w:rsidR="00C7107B">
        <w:rPr>
          <w:szCs w:val="24"/>
        </w:rPr>
        <w:t xml:space="preserve">ěcem, které tvoří obvyklé vybavení domácnosti. </w:t>
      </w:r>
    </w:p>
    <w:p w:rsidR="00D84702" w:rsidRPr="000F0F9F" w:rsidRDefault="00D84702" w:rsidP="002B68A8">
      <w:pPr>
        <w:rPr>
          <w:i/>
          <w:szCs w:val="24"/>
        </w:rPr>
      </w:pPr>
      <w:r w:rsidRPr="000F0F9F">
        <w:rPr>
          <w:i/>
          <w:szCs w:val="24"/>
        </w:rPr>
        <w:t xml:space="preserve">„Obsahem </w:t>
      </w:r>
      <w:r w:rsidR="00320D06">
        <w:rPr>
          <w:i/>
          <w:szCs w:val="24"/>
        </w:rPr>
        <w:t>společného jmění manželů</w:t>
      </w:r>
      <w:r w:rsidRPr="000F0F9F">
        <w:rPr>
          <w:i/>
          <w:szCs w:val="24"/>
        </w:rPr>
        <w:t xml:space="preserve"> jsou práva a povinnosti manželů, přičemž platí, že každý z manželů má stejná práva a stejné povinnosti jako každý jiný spoluvlastník, spoludlužník nebo spoluvěřitel s tím, že práva a povinnosti vykonává společně s druhým manželem.“</w:t>
      </w:r>
      <w:r w:rsidRPr="000F0F9F">
        <w:rPr>
          <w:rStyle w:val="Znakapoznpodarou"/>
          <w:i/>
          <w:szCs w:val="24"/>
        </w:rPr>
        <w:footnoteReference w:id="9"/>
      </w:r>
      <w:r w:rsidRPr="000F0F9F">
        <w:rPr>
          <w:i/>
          <w:szCs w:val="24"/>
        </w:rPr>
        <w:t xml:space="preserve"> </w:t>
      </w:r>
    </w:p>
    <w:p w:rsidR="002B68A8" w:rsidRPr="002B68A8" w:rsidRDefault="00320D06" w:rsidP="002B68A8">
      <w:pPr>
        <w:rPr>
          <w:szCs w:val="24"/>
        </w:rPr>
      </w:pPr>
      <w:r>
        <w:rPr>
          <w:szCs w:val="24"/>
        </w:rPr>
        <w:t>Sp</w:t>
      </w:r>
      <w:r w:rsidR="007F7320">
        <w:rPr>
          <w:szCs w:val="24"/>
        </w:rPr>
        <w:t>o</w:t>
      </w:r>
      <w:r>
        <w:rPr>
          <w:szCs w:val="24"/>
        </w:rPr>
        <w:t>lečné jmění manželů</w:t>
      </w:r>
      <w:r w:rsidR="002B68A8" w:rsidRPr="00FA39A5">
        <w:rPr>
          <w:szCs w:val="24"/>
        </w:rPr>
        <w:t xml:space="preserve"> je tvořeno</w:t>
      </w:r>
      <w:r w:rsidR="002C4C95" w:rsidRPr="00FA39A5">
        <w:rPr>
          <w:szCs w:val="24"/>
        </w:rPr>
        <w:t xml:space="preserve"> </w:t>
      </w:r>
      <w:r w:rsidR="002B68A8" w:rsidRPr="00FA39A5">
        <w:rPr>
          <w:szCs w:val="24"/>
        </w:rPr>
        <w:t>majetkem</w:t>
      </w:r>
      <w:r w:rsidR="002B68A8" w:rsidRPr="002B68A8">
        <w:rPr>
          <w:szCs w:val="24"/>
        </w:rPr>
        <w:t xml:space="preserve"> nabytým jedním z manželů nebo oběma společně v době trvání manželství, s výjimkou:</w:t>
      </w:r>
    </w:p>
    <w:p w:rsidR="002B68A8" w:rsidRPr="002C4C95" w:rsidRDefault="002B68A8" w:rsidP="002C4C95">
      <w:pPr>
        <w:pStyle w:val="Odstavecseseznamem"/>
        <w:numPr>
          <w:ilvl w:val="0"/>
          <w:numId w:val="10"/>
        </w:numPr>
        <w:rPr>
          <w:szCs w:val="24"/>
        </w:rPr>
      </w:pPr>
      <w:r w:rsidRPr="002C4C95">
        <w:rPr>
          <w:szCs w:val="24"/>
        </w:rPr>
        <w:t>majetku získaného dědictvím nebo darem</w:t>
      </w:r>
      <w:r w:rsidR="008074AC">
        <w:rPr>
          <w:szCs w:val="24"/>
        </w:rPr>
        <w:t xml:space="preserve"> </w:t>
      </w:r>
    </w:p>
    <w:p w:rsidR="002B68A8" w:rsidRPr="002C4C95" w:rsidRDefault="002B68A8" w:rsidP="002C4C95">
      <w:pPr>
        <w:pStyle w:val="Odstavecseseznamem"/>
        <w:numPr>
          <w:ilvl w:val="0"/>
          <w:numId w:val="10"/>
        </w:numPr>
        <w:rPr>
          <w:szCs w:val="24"/>
        </w:rPr>
      </w:pPr>
      <w:r w:rsidRPr="002C4C95">
        <w:rPr>
          <w:szCs w:val="24"/>
        </w:rPr>
        <w:t>věcí, které slouží osobní potřebě jen jednoho z</w:t>
      </w:r>
      <w:r w:rsidR="002C4C95">
        <w:rPr>
          <w:szCs w:val="24"/>
        </w:rPr>
        <w:t> </w:t>
      </w:r>
      <w:r w:rsidRPr="002C4C95">
        <w:rPr>
          <w:szCs w:val="24"/>
        </w:rPr>
        <w:t>manželů</w:t>
      </w:r>
    </w:p>
    <w:p w:rsidR="002B68A8" w:rsidRPr="002C4C95" w:rsidRDefault="002B68A8" w:rsidP="002C4C95">
      <w:pPr>
        <w:pStyle w:val="Odstavecseseznamem"/>
        <w:numPr>
          <w:ilvl w:val="0"/>
          <w:numId w:val="10"/>
        </w:numPr>
        <w:rPr>
          <w:szCs w:val="24"/>
        </w:rPr>
      </w:pPr>
      <w:r w:rsidRPr="002C4C95">
        <w:rPr>
          <w:szCs w:val="24"/>
        </w:rPr>
        <w:t xml:space="preserve">věcí vydaných v rámci restituce, pokud byl jeden </w:t>
      </w:r>
      <w:r w:rsidR="00DC5707">
        <w:rPr>
          <w:szCs w:val="24"/>
        </w:rPr>
        <w:t>z manželů majitelem před </w:t>
      </w:r>
      <w:r w:rsidRPr="002C4C95">
        <w:rPr>
          <w:szCs w:val="24"/>
        </w:rPr>
        <w:t>vznikem manželství</w:t>
      </w:r>
    </w:p>
    <w:p w:rsidR="002B68A8" w:rsidRPr="002C4C95" w:rsidRDefault="002B68A8" w:rsidP="002C4C95">
      <w:pPr>
        <w:pStyle w:val="Odstavecseseznamem"/>
        <w:numPr>
          <w:ilvl w:val="0"/>
          <w:numId w:val="10"/>
        </w:numPr>
        <w:rPr>
          <w:szCs w:val="24"/>
        </w:rPr>
      </w:pPr>
      <w:r w:rsidRPr="002C4C95">
        <w:rPr>
          <w:szCs w:val="24"/>
        </w:rPr>
        <w:t>majetku vydaného za majetek ve výlučném vlastnictví jednoho z manželů</w:t>
      </w:r>
    </w:p>
    <w:p w:rsidR="003D3048" w:rsidRPr="000F0F9F" w:rsidRDefault="002B68A8" w:rsidP="002B68A8">
      <w:pPr>
        <w:rPr>
          <w:i/>
          <w:szCs w:val="24"/>
          <w:vertAlign w:val="superscript"/>
        </w:rPr>
      </w:pPr>
      <w:r w:rsidRPr="002B68A8">
        <w:rPr>
          <w:szCs w:val="24"/>
        </w:rPr>
        <w:t>Pojem „majetek“ nemá vždy stejný výklad, dále pra</w:t>
      </w:r>
      <w:r w:rsidR="000A6BAE">
        <w:rPr>
          <w:szCs w:val="24"/>
        </w:rPr>
        <w:t>cuji s názorem, že </w:t>
      </w:r>
      <w:r w:rsidR="007F7320">
        <w:rPr>
          <w:i/>
          <w:szCs w:val="24"/>
        </w:rPr>
        <w:t>„majetkem se </w:t>
      </w:r>
      <w:r w:rsidR="00762E2B">
        <w:rPr>
          <w:i/>
          <w:szCs w:val="24"/>
        </w:rPr>
        <w:t>pro </w:t>
      </w:r>
      <w:r w:rsidRPr="000F0F9F">
        <w:rPr>
          <w:i/>
          <w:szCs w:val="24"/>
        </w:rPr>
        <w:t>účely společného jmění manželů rozumí věci (movité i nemovité), pohledávky, jiná práva a jiné hodnoty ocenitelné penězi.“</w:t>
      </w:r>
      <w:r w:rsidRPr="000F0F9F">
        <w:rPr>
          <w:i/>
          <w:szCs w:val="24"/>
          <w:vertAlign w:val="superscript"/>
        </w:rPr>
        <w:footnoteReference w:id="10"/>
      </w:r>
      <w:r w:rsidRPr="000F0F9F">
        <w:rPr>
          <w:i/>
          <w:szCs w:val="24"/>
          <w:vertAlign w:val="superscript"/>
        </w:rPr>
        <w:t xml:space="preserve"> </w:t>
      </w:r>
    </w:p>
    <w:p w:rsidR="00907B65" w:rsidRDefault="00907B65" w:rsidP="00D43EC2">
      <w:pPr>
        <w:rPr>
          <w:szCs w:val="24"/>
        </w:rPr>
      </w:pPr>
      <w:r w:rsidRPr="00907B65">
        <w:rPr>
          <w:szCs w:val="24"/>
        </w:rPr>
        <w:lastRenderedPageBreak/>
        <w:t>Pravidelným zdrojem růstu společného jmění manžel</w:t>
      </w:r>
      <w:r w:rsidR="00391DDF">
        <w:rPr>
          <w:szCs w:val="24"/>
        </w:rPr>
        <w:t>ů jsou tedy především příjmy ze </w:t>
      </w:r>
      <w:r w:rsidRPr="00907B65">
        <w:rPr>
          <w:szCs w:val="24"/>
        </w:rPr>
        <w:t xml:space="preserve">závislé nebo podnikatelské činnosti jednoho nebo obou z manželů (mzda, plat), nemocenské, důchodové dávky či jiné dávky (rodičovský příspěvek), odměny z prací konaných mimo pracovní poměr, odměny a honoráře umělců apod., výhry ze sázek, pojistná plnění i peníze získané z půjček a výnosy ze </w:t>
      </w:r>
      <w:r w:rsidR="00391DDF">
        <w:rPr>
          <w:szCs w:val="24"/>
        </w:rPr>
        <w:t>společného majetku (úroky) nebo </w:t>
      </w:r>
      <w:r w:rsidRPr="00907B65">
        <w:rPr>
          <w:szCs w:val="24"/>
        </w:rPr>
        <w:t>z majetku pořízeného z těchto zdrojů. Do spole</w:t>
      </w:r>
      <w:r w:rsidR="00394D1A">
        <w:rPr>
          <w:szCs w:val="24"/>
        </w:rPr>
        <w:t>čného jmění patří též výnosy ze </w:t>
      </w:r>
      <w:r w:rsidRPr="00907B65">
        <w:rPr>
          <w:szCs w:val="24"/>
        </w:rPr>
        <w:t>samostatných majetků manželů</w:t>
      </w:r>
      <w:r w:rsidR="00BE2CD6">
        <w:rPr>
          <w:szCs w:val="24"/>
        </w:rPr>
        <w:t xml:space="preserve">, např. </w:t>
      </w:r>
      <w:r w:rsidRPr="00907B65">
        <w:rPr>
          <w:szCs w:val="24"/>
        </w:rPr>
        <w:t xml:space="preserve">výnos z investičního fondu </w:t>
      </w:r>
      <w:r w:rsidR="00BE2CD6">
        <w:rPr>
          <w:szCs w:val="24"/>
        </w:rPr>
        <w:t xml:space="preserve">ve prospěch </w:t>
      </w:r>
      <w:r w:rsidRPr="00907B65">
        <w:rPr>
          <w:szCs w:val="24"/>
        </w:rPr>
        <w:t>jednoho z</w:t>
      </w:r>
      <w:r w:rsidR="00BE2CD6">
        <w:rPr>
          <w:szCs w:val="24"/>
        </w:rPr>
        <w:t> </w:t>
      </w:r>
      <w:r w:rsidR="00394D1A">
        <w:rPr>
          <w:szCs w:val="24"/>
        </w:rPr>
        <w:t>manželů</w:t>
      </w:r>
      <w:r w:rsidR="00BE2CD6">
        <w:rPr>
          <w:szCs w:val="24"/>
        </w:rPr>
        <w:t xml:space="preserve">. </w:t>
      </w:r>
      <w:r w:rsidR="00BE2CD6" w:rsidRPr="007F1246">
        <w:rPr>
          <w:szCs w:val="24"/>
        </w:rPr>
        <w:t>Patří sem také</w:t>
      </w:r>
      <w:r w:rsidR="00BE2CD6">
        <w:rPr>
          <w:szCs w:val="24"/>
        </w:rPr>
        <w:t xml:space="preserve"> </w:t>
      </w:r>
      <w:r w:rsidRPr="00907B65">
        <w:rPr>
          <w:szCs w:val="24"/>
        </w:rPr>
        <w:t>plnění ze smluv, které nějakým způsobem mají poskytnout do budoucna plnění, které by mělo nahradit nějakou (budoucí společnou) maj</w:t>
      </w:r>
      <w:r w:rsidR="00394D1A">
        <w:rPr>
          <w:szCs w:val="24"/>
        </w:rPr>
        <w:t>etkovou újmu</w:t>
      </w:r>
      <w:r w:rsidR="00744087">
        <w:rPr>
          <w:szCs w:val="24"/>
        </w:rPr>
        <w:t xml:space="preserve">, </w:t>
      </w:r>
      <w:r w:rsidR="00394D1A">
        <w:rPr>
          <w:szCs w:val="24"/>
        </w:rPr>
        <w:t>např. životní či </w:t>
      </w:r>
      <w:r w:rsidRPr="00907B65">
        <w:rPr>
          <w:szCs w:val="24"/>
        </w:rPr>
        <w:t>úrazové pojištění.</w:t>
      </w:r>
    </w:p>
    <w:p w:rsidR="00BE2CD6" w:rsidRDefault="00391DDF" w:rsidP="00871BEB">
      <w:pPr>
        <w:rPr>
          <w:szCs w:val="24"/>
        </w:rPr>
      </w:pPr>
      <w:r>
        <w:rPr>
          <w:szCs w:val="24"/>
        </w:rPr>
        <w:t>Společné jmění manželů</w:t>
      </w:r>
      <w:r w:rsidR="00326E9A">
        <w:rPr>
          <w:szCs w:val="24"/>
        </w:rPr>
        <w:t xml:space="preserve"> má oproti předchozí zákonné úpravě poměrně široké pojetí </w:t>
      </w:r>
      <w:r w:rsidR="007B7842">
        <w:rPr>
          <w:szCs w:val="24"/>
        </w:rPr>
        <w:t>–</w:t>
      </w:r>
      <w:r w:rsidR="00326E9A">
        <w:rPr>
          <w:szCs w:val="24"/>
        </w:rPr>
        <w:t xml:space="preserve"> je</w:t>
      </w:r>
      <w:r w:rsidR="007B7842">
        <w:rPr>
          <w:szCs w:val="24"/>
        </w:rPr>
        <w:t xml:space="preserve">dním z příkladů jsou věci, které dle svého účelu a povahy slouží k výkonu povolání jen jednoho z manželů – dle současné definice </w:t>
      </w:r>
      <w:r>
        <w:rPr>
          <w:szCs w:val="24"/>
        </w:rPr>
        <w:t>společného jmění manželů</w:t>
      </w:r>
      <w:r w:rsidR="007B7842">
        <w:rPr>
          <w:szCs w:val="24"/>
        </w:rPr>
        <w:t xml:space="preserve"> k výjimkám nepatří, a pro</w:t>
      </w:r>
      <w:r w:rsidR="00744087">
        <w:rPr>
          <w:szCs w:val="24"/>
        </w:rPr>
        <w:t>to</w:t>
      </w:r>
      <w:r w:rsidR="007B7842">
        <w:rPr>
          <w:szCs w:val="24"/>
        </w:rPr>
        <w:t xml:space="preserve"> jsou jeho součástí. </w:t>
      </w:r>
      <w:r w:rsidR="002B68A8" w:rsidRPr="002B68A8">
        <w:rPr>
          <w:szCs w:val="24"/>
        </w:rPr>
        <w:t xml:space="preserve">K příjmu ze závislé činnosti (mzdě) je však třeba uvést, </w:t>
      </w:r>
      <w:r w:rsidR="000A6BAE">
        <w:rPr>
          <w:szCs w:val="24"/>
        </w:rPr>
        <w:t>že součástí společného jmění se </w:t>
      </w:r>
      <w:r w:rsidR="002B68A8" w:rsidRPr="002B68A8">
        <w:rPr>
          <w:szCs w:val="24"/>
        </w:rPr>
        <w:t>stává až v oka</w:t>
      </w:r>
      <w:r>
        <w:rPr>
          <w:szCs w:val="24"/>
        </w:rPr>
        <w:t>mžiku vyplacení či poukázání na </w:t>
      </w:r>
      <w:r w:rsidR="002B68A8" w:rsidRPr="002B68A8">
        <w:rPr>
          <w:szCs w:val="24"/>
        </w:rPr>
        <w:t xml:space="preserve">účet, nárok (právo) na mzdu není součástí </w:t>
      </w:r>
      <w:r>
        <w:rPr>
          <w:szCs w:val="24"/>
        </w:rPr>
        <w:t>společného jmění manželů</w:t>
      </w:r>
      <w:r w:rsidR="00BE2CD6">
        <w:rPr>
          <w:szCs w:val="24"/>
        </w:rPr>
        <w:t>. Po</w:t>
      </w:r>
      <w:r w:rsidR="002B68A8" w:rsidRPr="002B68A8">
        <w:rPr>
          <w:szCs w:val="24"/>
        </w:rPr>
        <w:t>dle zákona č.</w:t>
      </w:r>
      <w:r w:rsidR="00BE2CD6">
        <w:rPr>
          <w:szCs w:val="24"/>
        </w:rPr>
        <w:t xml:space="preserve"> </w:t>
      </w:r>
      <w:r w:rsidR="002B68A8" w:rsidRPr="002B68A8">
        <w:rPr>
          <w:szCs w:val="24"/>
        </w:rPr>
        <w:t>262/2006 Sb., zákoní</w:t>
      </w:r>
      <w:r w:rsidR="00D43EC2">
        <w:rPr>
          <w:szCs w:val="24"/>
        </w:rPr>
        <w:t>k práce, je mzda považována za </w:t>
      </w:r>
      <w:r w:rsidR="00BE2CD6">
        <w:rPr>
          <w:szCs w:val="24"/>
        </w:rPr>
        <w:t xml:space="preserve">osobní nárok </w:t>
      </w:r>
      <w:proofErr w:type="spellStart"/>
      <w:r w:rsidR="00BE2CD6">
        <w:rPr>
          <w:szCs w:val="24"/>
        </w:rPr>
        <w:t>zaměstnanance</w:t>
      </w:r>
      <w:proofErr w:type="spellEnd"/>
      <w:r w:rsidR="00BE2CD6">
        <w:rPr>
          <w:szCs w:val="24"/>
        </w:rPr>
        <w:t>.</w:t>
      </w:r>
    </w:p>
    <w:p w:rsidR="001B0F13" w:rsidRPr="001B0F13" w:rsidRDefault="002C4C95" w:rsidP="00871BEB">
      <w:pPr>
        <w:rPr>
          <w:szCs w:val="24"/>
        </w:rPr>
      </w:pPr>
      <w:r w:rsidRPr="00744087">
        <w:rPr>
          <w:szCs w:val="24"/>
        </w:rPr>
        <w:t>S</w:t>
      </w:r>
      <w:r w:rsidR="00B1338D">
        <w:rPr>
          <w:szCs w:val="24"/>
        </w:rPr>
        <w:t>polečné jmění manželů</w:t>
      </w:r>
      <w:r w:rsidRPr="00744087">
        <w:rPr>
          <w:szCs w:val="24"/>
        </w:rPr>
        <w:t xml:space="preserve"> je dále tvořeno </w:t>
      </w:r>
      <w:r w:rsidR="002B68A8" w:rsidRPr="00744087">
        <w:rPr>
          <w:szCs w:val="24"/>
        </w:rPr>
        <w:t>závazky,</w:t>
      </w:r>
      <w:r w:rsidR="00B1338D">
        <w:rPr>
          <w:szCs w:val="24"/>
        </w:rPr>
        <w:t xml:space="preserve"> které některému z manželů nebo </w:t>
      </w:r>
      <w:r w:rsidR="002B68A8" w:rsidRPr="002B68A8">
        <w:rPr>
          <w:szCs w:val="24"/>
        </w:rPr>
        <w:t>oběma společně vznikly</w:t>
      </w:r>
      <w:r w:rsidR="00744087">
        <w:rPr>
          <w:szCs w:val="24"/>
        </w:rPr>
        <w:t xml:space="preserve"> za dobu manželství, s výjimkou z</w:t>
      </w:r>
      <w:r w:rsidR="00B1338D">
        <w:rPr>
          <w:szCs w:val="24"/>
        </w:rPr>
        <w:t>ávazků týkajících se </w:t>
      </w:r>
      <w:r w:rsidR="002B68A8" w:rsidRPr="002C4C95">
        <w:rPr>
          <w:szCs w:val="24"/>
        </w:rPr>
        <w:t>majetku, který patří výhradně jednomu z</w:t>
      </w:r>
      <w:r w:rsidR="00D564F5">
        <w:rPr>
          <w:szCs w:val="24"/>
        </w:rPr>
        <w:t> </w:t>
      </w:r>
      <w:r w:rsidR="002B68A8" w:rsidRPr="002C4C95">
        <w:rPr>
          <w:szCs w:val="24"/>
        </w:rPr>
        <w:t>manželů</w:t>
      </w:r>
      <w:r w:rsidR="00D564F5">
        <w:rPr>
          <w:szCs w:val="24"/>
        </w:rPr>
        <w:t xml:space="preserve"> (např. hypotéka na nemovitost pořízenou před vznikem </w:t>
      </w:r>
      <w:r w:rsidR="00B1338D">
        <w:rPr>
          <w:szCs w:val="24"/>
        </w:rPr>
        <w:t>společného jmění manželů</w:t>
      </w:r>
      <w:r w:rsidR="00D564F5">
        <w:rPr>
          <w:szCs w:val="24"/>
        </w:rPr>
        <w:t>)</w:t>
      </w:r>
      <w:r w:rsidR="00744087">
        <w:rPr>
          <w:szCs w:val="24"/>
        </w:rPr>
        <w:t xml:space="preserve">. Další výjimkou jsou </w:t>
      </w:r>
      <w:r w:rsidR="002B68A8" w:rsidRPr="002C4C95">
        <w:rPr>
          <w:szCs w:val="24"/>
        </w:rPr>
        <w:t>závazk</w:t>
      </w:r>
      <w:r w:rsidR="00744087">
        <w:rPr>
          <w:szCs w:val="24"/>
        </w:rPr>
        <w:t>y</w:t>
      </w:r>
      <w:r w:rsidR="002B68A8" w:rsidRPr="002C4C95">
        <w:rPr>
          <w:szCs w:val="24"/>
        </w:rPr>
        <w:t>, jejichž rozsah přesahuje míru přiměřenou majetkovým poměrům manželů, které na sebe vzal jeden z manželů bez souhlasu druhého</w:t>
      </w:r>
      <w:r w:rsidR="00744087">
        <w:rPr>
          <w:szCs w:val="24"/>
        </w:rPr>
        <w:t>. Ve </w:t>
      </w:r>
      <w:r w:rsidR="001B0F13">
        <w:rPr>
          <w:szCs w:val="24"/>
        </w:rPr>
        <w:t xml:space="preserve">společných závazcích jsou oba manželé považováni za solidární </w:t>
      </w:r>
      <w:r w:rsidR="00871BEB">
        <w:rPr>
          <w:szCs w:val="24"/>
        </w:rPr>
        <w:t>dlužníky, věřitel tedy může žád</w:t>
      </w:r>
      <w:r w:rsidR="00B1338D">
        <w:rPr>
          <w:szCs w:val="24"/>
        </w:rPr>
        <w:t>at plnění celé nebo částečné od </w:t>
      </w:r>
      <w:r w:rsidR="00871BEB">
        <w:rPr>
          <w:szCs w:val="24"/>
        </w:rPr>
        <w:t xml:space="preserve">manželů společně nebo od každého jednotlivě – </w:t>
      </w:r>
      <w:r w:rsidR="00B1338D">
        <w:rPr>
          <w:szCs w:val="24"/>
        </w:rPr>
        <w:t>oba manželé mají odpovědnost za </w:t>
      </w:r>
      <w:r w:rsidR="00871BEB">
        <w:rPr>
          <w:szCs w:val="24"/>
        </w:rPr>
        <w:t xml:space="preserve">celý dluh až do jeho úplného splacení. </w:t>
      </w:r>
    </w:p>
    <w:p w:rsidR="002B68A8" w:rsidRPr="002B68A8" w:rsidRDefault="002B68A8" w:rsidP="002B68A8">
      <w:pPr>
        <w:rPr>
          <w:szCs w:val="24"/>
        </w:rPr>
      </w:pPr>
      <w:r w:rsidRPr="002B68A8">
        <w:rPr>
          <w:szCs w:val="24"/>
        </w:rPr>
        <w:t>Obecně vzato, majetek nabytý jedním z manželů či oběma manže</w:t>
      </w:r>
      <w:r w:rsidR="00D85A49">
        <w:rPr>
          <w:szCs w:val="24"/>
        </w:rPr>
        <w:t>ly za trvání manželství úplatně</w:t>
      </w:r>
      <w:r w:rsidRPr="002B68A8">
        <w:rPr>
          <w:szCs w:val="24"/>
        </w:rPr>
        <w:t xml:space="preserve"> je součástí </w:t>
      </w:r>
      <w:r w:rsidR="00B1338D">
        <w:rPr>
          <w:szCs w:val="24"/>
        </w:rPr>
        <w:t>jejich společného jmění</w:t>
      </w:r>
      <w:r w:rsidRPr="002B68A8">
        <w:rPr>
          <w:szCs w:val="24"/>
        </w:rPr>
        <w:t xml:space="preserve">. Naopak, stejný majetek nabytý bezúplatně (dar, dědictví aj.), </w:t>
      </w:r>
      <w:r w:rsidR="00D85A49">
        <w:rPr>
          <w:szCs w:val="24"/>
        </w:rPr>
        <w:t>bývá</w:t>
      </w:r>
      <w:r w:rsidRPr="002B68A8">
        <w:rPr>
          <w:szCs w:val="24"/>
        </w:rPr>
        <w:t xml:space="preserve"> ve výlučném vl</w:t>
      </w:r>
      <w:r w:rsidR="00D85A49">
        <w:rPr>
          <w:szCs w:val="24"/>
        </w:rPr>
        <w:t>astnictví jednoho z</w:t>
      </w:r>
      <w:r w:rsidR="00744087">
        <w:rPr>
          <w:szCs w:val="24"/>
        </w:rPr>
        <w:t> </w:t>
      </w:r>
      <w:r w:rsidR="00D85A49">
        <w:rPr>
          <w:szCs w:val="24"/>
        </w:rPr>
        <w:t>manželů</w:t>
      </w:r>
      <w:r w:rsidR="00744087">
        <w:rPr>
          <w:szCs w:val="24"/>
        </w:rPr>
        <w:t>.</w:t>
      </w:r>
      <w:r w:rsidR="00D85A49">
        <w:rPr>
          <w:szCs w:val="24"/>
        </w:rPr>
        <w:t xml:space="preserve"> </w:t>
      </w:r>
      <w:r w:rsidR="00744087">
        <w:rPr>
          <w:szCs w:val="24"/>
        </w:rPr>
        <w:t>D</w:t>
      </w:r>
      <w:r w:rsidR="00D85A49">
        <w:rPr>
          <w:szCs w:val="24"/>
        </w:rPr>
        <w:t>o </w:t>
      </w:r>
      <w:r w:rsidR="00B1338D">
        <w:rPr>
          <w:szCs w:val="24"/>
        </w:rPr>
        <w:t>společného jmění manželů</w:t>
      </w:r>
      <w:r w:rsidRPr="002B68A8">
        <w:rPr>
          <w:szCs w:val="24"/>
        </w:rPr>
        <w:t xml:space="preserve"> takto nabyté věci nespadají ani v případě, kdy by byla taková vůle dárce i obou obdarovaných. V t</w:t>
      </w:r>
      <w:r w:rsidR="00035B63">
        <w:rPr>
          <w:szCs w:val="24"/>
        </w:rPr>
        <w:t>akovém</w:t>
      </w:r>
      <w:r w:rsidRPr="002B68A8">
        <w:rPr>
          <w:szCs w:val="24"/>
        </w:rPr>
        <w:t xml:space="preserve"> případě bude nabytá věc předmětem podílového spoluvlastnictví.   </w:t>
      </w:r>
    </w:p>
    <w:p w:rsidR="001F62B6" w:rsidRPr="002B68A8" w:rsidRDefault="002B68A8" w:rsidP="001F62B6">
      <w:pPr>
        <w:rPr>
          <w:szCs w:val="24"/>
        </w:rPr>
      </w:pPr>
      <w:r w:rsidRPr="002B68A8">
        <w:rPr>
          <w:szCs w:val="24"/>
        </w:rPr>
        <w:lastRenderedPageBreak/>
        <w:t>Pokud se jeden z manželů stane v době trvání manželství společníkem v obchodní společnosti nebo členem družstva, nezakládá to účast druhého z manželů, s výjimkou členství v družstvu bytovém.</w:t>
      </w:r>
      <w:r w:rsidR="001F62B6">
        <w:rPr>
          <w:szCs w:val="24"/>
        </w:rPr>
        <w:t xml:space="preserve"> </w:t>
      </w:r>
      <w:r w:rsidR="001F62B6" w:rsidRPr="002B68A8">
        <w:rPr>
          <w:szCs w:val="24"/>
        </w:rPr>
        <w:t>Do obsahu společného jmění manže</w:t>
      </w:r>
      <w:r w:rsidR="001F62B6">
        <w:rPr>
          <w:szCs w:val="24"/>
        </w:rPr>
        <w:t xml:space="preserve">lů nespadá majetek, který </w:t>
      </w:r>
      <w:r w:rsidR="001F62B6" w:rsidRPr="002B68A8">
        <w:rPr>
          <w:szCs w:val="24"/>
        </w:rPr>
        <w:t>byl získán protiprávní cestou (podvod, krádež aj.).</w:t>
      </w:r>
    </w:p>
    <w:p w:rsidR="002B68A8" w:rsidRDefault="002B68A8" w:rsidP="002B68A8">
      <w:pPr>
        <w:rPr>
          <w:szCs w:val="24"/>
        </w:rPr>
      </w:pPr>
      <w:r w:rsidRPr="000F0F9F">
        <w:rPr>
          <w:i/>
          <w:szCs w:val="24"/>
        </w:rPr>
        <w:t>„Evropské právní úpravy kontinentálního typu, které majetkové společenství manželství upravují, shodně vycházejí z myšlenky, že majetek nabytý před uzavřením manželství zásadně do majetkového společenství manželů nevchází a zůstává ve výlučném vlastnictví každého manžela.“</w:t>
      </w:r>
      <w:r w:rsidRPr="000F0F9F">
        <w:rPr>
          <w:i/>
          <w:szCs w:val="24"/>
          <w:vertAlign w:val="superscript"/>
        </w:rPr>
        <w:footnoteReference w:id="11"/>
      </w:r>
      <w:r w:rsidR="00FA39A5">
        <w:rPr>
          <w:i/>
          <w:szCs w:val="24"/>
        </w:rPr>
        <w:t xml:space="preserve"> </w:t>
      </w:r>
      <w:r w:rsidRPr="002B68A8">
        <w:rPr>
          <w:szCs w:val="24"/>
        </w:rPr>
        <w:t>Vymezení obsah</w:t>
      </w:r>
      <w:r w:rsidR="00726586">
        <w:rPr>
          <w:szCs w:val="24"/>
        </w:rPr>
        <w:t>u společného jmění (majetku) je </w:t>
      </w:r>
      <w:r w:rsidRPr="002B68A8">
        <w:rPr>
          <w:szCs w:val="24"/>
        </w:rPr>
        <w:t>významné především z pohledu věřitele – např. jaký majetek je možné postihnout v rámci výkonu rozhodnutí.</w:t>
      </w:r>
    </w:p>
    <w:p w:rsidR="0044186B" w:rsidRDefault="0044186B" w:rsidP="0044186B">
      <w:pPr>
        <w:rPr>
          <w:szCs w:val="24"/>
        </w:rPr>
      </w:pPr>
      <w:r>
        <w:rPr>
          <w:szCs w:val="24"/>
        </w:rPr>
        <w:t>Společné jmění manželů zaniká zánikem manželství, nikoli např. zrušení</w:t>
      </w:r>
      <w:r w:rsidR="002C4C95">
        <w:rPr>
          <w:szCs w:val="24"/>
        </w:rPr>
        <w:t>m</w:t>
      </w:r>
      <w:r>
        <w:rPr>
          <w:szCs w:val="24"/>
        </w:rPr>
        <w:t xml:space="preserve"> společné domácnosti. V případě zániku </w:t>
      </w:r>
      <w:r w:rsidR="009D75E9">
        <w:rPr>
          <w:szCs w:val="24"/>
        </w:rPr>
        <w:t>společného jmění manželů</w:t>
      </w:r>
      <w:r w:rsidR="007F7320">
        <w:rPr>
          <w:szCs w:val="24"/>
        </w:rPr>
        <w:t xml:space="preserve"> se provede vypořádání, kdy se </w:t>
      </w:r>
      <w:r>
        <w:rPr>
          <w:szCs w:val="24"/>
        </w:rPr>
        <w:t>dle zákona vychází z toho, že podíly obou manželů jsou shodné. Každý z</w:t>
      </w:r>
      <w:r w:rsidR="000964DA">
        <w:rPr>
          <w:szCs w:val="24"/>
        </w:rPr>
        <w:t> manželů může uplatnit nárok na </w:t>
      </w:r>
      <w:r>
        <w:rPr>
          <w:szCs w:val="24"/>
        </w:rPr>
        <w:t>úhradu toho, co ze svéh</w:t>
      </w:r>
      <w:r w:rsidR="00903020">
        <w:rPr>
          <w:szCs w:val="24"/>
        </w:rPr>
        <w:t>o vynaložil na společný majetek, ovšem z</w:t>
      </w:r>
      <w:r>
        <w:rPr>
          <w:szCs w:val="24"/>
        </w:rPr>
        <w:t>ávazky vznik</w:t>
      </w:r>
      <w:r w:rsidR="008674FC">
        <w:rPr>
          <w:szCs w:val="24"/>
        </w:rPr>
        <w:t>lé za </w:t>
      </w:r>
      <w:r>
        <w:rPr>
          <w:szCs w:val="24"/>
        </w:rPr>
        <w:t xml:space="preserve">dobu trvání manželství jsou manželé povinni splnit rovným dílem. </w:t>
      </w:r>
    </w:p>
    <w:p w:rsidR="0044186B" w:rsidRDefault="0044186B" w:rsidP="0044186B">
      <w:pPr>
        <w:rPr>
          <w:szCs w:val="24"/>
        </w:rPr>
      </w:pPr>
      <w:r>
        <w:rPr>
          <w:szCs w:val="24"/>
        </w:rPr>
        <w:t xml:space="preserve">Při </w:t>
      </w:r>
      <w:r w:rsidRPr="00744087">
        <w:rPr>
          <w:szCs w:val="24"/>
        </w:rPr>
        <w:t xml:space="preserve">vypořádání společného jmění </w:t>
      </w:r>
      <w:r>
        <w:rPr>
          <w:szCs w:val="24"/>
        </w:rPr>
        <w:t>se přihlíží v první řadě k potřebám a zájmům nezletilých dětí, dále k tomu, jak se každý z manžel</w:t>
      </w:r>
      <w:r w:rsidR="007F7320">
        <w:rPr>
          <w:szCs w:val="24"/>
        </w:rPr>
        <w:t>ů staral o rodinu a také jak se </w:t>
      </w:r>
      <w:r>
        <w:rPr>
          <w:szCs w:val="24"/>
        </w:rPr>
        <w:t>zasloužil o správu či rozšíření společného jmění</w:t>
      </w:r>
      <w:r w:rsidR="006D51C0">
        <w:rPr>
          <w:szCs w:val="24"/>
        </w:rPr>
        <w:t>. B</w:t>
      </w:r>
      <w:r>
        <w:rPr>
          <w:szCs w:val="24"/>
        </w:rPr>
        <w:t>e</w:t>
      </w:r>
      <w:r w:rsidR="000964DA">
        <w:rPr>
          <w:szCs w:val="24"/>
        </w:rPr>
        <w:t>re se v potaz též péče o děti a </w:t>
      </w:r>
      <w:r w:rsidR="006D51C0">
        <w:rPr>
          <w:szCs w:val="24"/>
        </w:rPr>
        <w:t>společnou domácnost</w:t>
      </w:r>
      <w:r>
        <w:rPr>
          <w:szCs w:val="24"/>
        </w:rPr>
        <w:t>. Dohoda o vypořádání společného jmění musí m</w:t>
      </w:r>
      <w:r w:rsidR="002C4C95">
        <w:rPr>
          <w:szCs w:val="24"/>
        </w:rPr>
        <w:t>í</w:t>
      </w:r>
      <w:r>
        <w:rPr>
          <w:szCs w:val="24"/>
        </w:rPr>
        <w:t>t písemnou podobu, v případě, že se dotýká i nemovitého majetku,</w:t>
      </w:r>
      <w:r w:rsidR="007C183D">
        <w:rPr>
          <w:szCs w:val="24"/>
        </w:rPr>
        <w:t xml:space="preserve"> nabývá účinnosti až vkladem do </w:t>
      </w:r>
      <w:r>
        <w:rPr>
          <w:szCs w:val="24"/>
        </w:rPr>
        <w:t xml:space="preserve">katastru nemovitostí. Práva věřitelů nesmí být dohodou dotčena. </w:t>
      </w:r>
    </w:p>
    <w:p w:rsidR="0044186B" w:rsidRDefault="0044186B" w:rsidP="0044186B">
      <w:pPr>
        <w:rPr>
          <w:szCs w:val="24"/>
        </w:rPr>
      </w:pPr>
      <w:r>
        <w:rPr>
          <w:szCs w:val="24"/>
        </w:rPr>
        <w:t xml:space="preserve">Pokud není možné uzavřít dohodu o vypořádání společného jmění, provede vypořádání soud na návrh některého z manželů. </w:t>
      </w:r>
      <w:r w:rsidR="00982906">
        <w:rPr>
          <w:szCs w:val="24"/>
        </w:rPr>
        <w:t>V případě, že</w:t>
      </w:r>
      <w:r>
        <w:rPr>
          <w:szCs w:val="24"/>
        </w:rPr>
        <w:t xml:space="preserve"> nedojde k vypořádání společného jmění dohodou nebo není podán návrh na jeho vypořádání soudem do tří let, má se za to (ohledně movitých věcí), že si je manželé vypořádali podle stavu, v jakém každý z nich věci ze společného jmění užívá pr</w:t>
      </w:r>
      <w:r w:rsidR="009504AC">
        <w:rPr>
          <w:szCs w:val="24"/>
        </w:rPr>
        <w:t>o potřebu svou, své rodiny nebo </w:t>
      </w:r>
      <w:r w:rsidR="0090722A">
        <w:rPr>
          <w:szCs w:val="24"/>
        </w:rPr>
        <w:t>domácnosti. O </w:t>
      </w:r>
      <w:r>
        <w:rPr>
          <w:szCs w:val="24"/>
        </w:rPr>
        <w:t xml:space="preserve">ostatních movitých věcech, nemovitostech, jiných majetkových právech, pohledávkách a závazcích platí, že jsou v podílovém spoluvlastnictví a podíly spoluvlastníků (manželů) jsou stejné. </w:t>
      </w:r>
    </w:p>
    <w:p w:rsidR="0044186B" w:rsidRDefault="002C4C95" w:rsidP="0044186B">
      <w:pPr>
        <w:rPr>
          <w:szCs w:val="24"/>
        </w:rPr>
      </w:pPr>
      <w:r>
        <w:rPr>
          <w:szCs w:val="24"/>
        </w:rPr>
        <w:lastRenderedPageBreak/>
        <w:t>S</w:t>
      </w:r>
      <w:r w:rsidR="0044186B">
        <w:rPr>
          <w:szCs w:val="24"/>
        </w:rPr>
        <w:t xml:space="preserve">mlouvou uzavřenou formou notářského zápisu lze </w:t>
      </w:r>
      <w:r w:rsidR="0044186B" w:rsidRPr="00FE57CB">
        <w:rPr>
          <w:szCs w:val="24"/>
        </w:rPr>
        <w:t>změnit rozsah majetku i závazků</w:t>
      </w:r>
      <w:r w:rsidR="0044186B">
        <w:rPr>
          <w:szCs w:val="24"/>
        </w:rPr>
        <w:t xml:space="preserve"> vzniklých či nabytých v budoucnu, ale také těch, které již nyní tvoří obsah společného jmění. Lze také uzavřít smlouvu týkající se jen jednotlivých složek majetku i závazků. Pokud je předmětem takové smlouvy nemovitost, která je nyní obsahem společného jmění nebo v majetku jednoho z manželů, nabyde smlouva účinnosti teprve zápisem v katastru nemovitostí. </w:t>
      </w:r>
    </w:p>
    <w:p w:rsidR="0044186B" w:rsidRDefault="00453EFB" w:rsidP="0044186B">
      <w:pPr>
        <w:rPr>
          <w:szCs w:val="24"/>
        </w:rPr>
      </w:pPr>
      <w:r>
        <w:rPr>
          <w:szCs w:val="24"/>
        </w:rPr>
        <w:t>Obsah takovéto dohody se může výrazně dotknout pr</w:t>
      </w:r>
      <w:r w:rsidR="002C4C95">
        <w:rPr>
          <w:szCs w:val="24"/>
        </w:rPr>
        <w:t xml:space="preserve">áv třetích osob vůči manželům </w:t>
      </w:r>
      <w:r>
        <w:rPr>
          <w:szCs w:val="24"/>
        </w:rPr>
        <w:t xml:space="preserve">nebo jednomu z nich – manželé se mohou na obsah smlouvy o odlišném vypořádání odvolat jen tehdy, byl-li obsah této smlouvy třetí osobě znám.  </w:t>
      </w:r>
      <w:r w:rsidR="00413BD1">
        <w:rPr>
          <w:szCs w:val="24"/>
        </w:rPr>
        <w:t>Typi</w:t>
      </w:r>
      <w:r w:rsidR="00762E2B">
        <w:rPr>
          <w:szCs w:val="24"/>
        </w:rPr>
        <w:t xml:space="preserve">ckým příkladem </w:t>
      </w:r>
      <w:r w:rsidR="007F7320">
        <w:rPr>
          <w:szCs w:val="24"/>
        </w:rPr>
        <w:t>je </w:t>
      </w:r>
      <w:r w:rsidR="00413BD1">
        <w:rPr>
          <w:szCs w:val="24"/>
        </w:rPr>
        <w:t>situace, kdy v okamžiku výzvy k úhradě dlužných splátek se manžel</w:t>
      </w:r>
      <w:r w:rsidR="00374E64">
        <w:rPr>
          <w:szCs w:val="24"/>
        </w:rPr>
        <w:t>/</w:t>
      </w:r>
      <w:r w:rsidR="007F7320">
        <w:rPr>
          <w:szCs w:val="24"/>
        </w:rPr>
        <w:t>-</w:t>
      </w:r>
      <w:proofErr w:type="spellStart"/>
      <w:r w:rsidR="00BC5604">
        <w:rPr>
          <w:szCs w:val="24"/>
        </w:rPr>
        <w:t>ka</w:t>
      </w:r>
      <w:proofErr w:type="spellEnd"/>
      <w:r w:rsidR="00BC5604">
        <w:rPr>
          <w:szCs w:val="24"/>
        </w:rPr>
        <w:t xml:space="preserve"> dlužníka od </w:t>
      </w:r>
      <w:r w:rsidR="00413BD1">
        <w:rPr>
          <w:szCs w:val="24"/>
        </w:rPr>
        <w:t xml:space="preserve">problému zcela distancuje s tím, že nemají a nikdy neměli </w:t>
      </w:r>
      <w:r w:rsidR="007C183D">
        <w:rPr>
          <w:szCs w:val="24"/>
        </w:rPr>
        <w:t>společné jmění manželů,</w:t>
      </w:r>
      <w:r w:rsidR="00374E64">
        <w:rPr>
          <w:szCs w:val="24"/>
        </w:rPr>
        <w:t xml:space="preserve"> a </w:t>
      </w:r>
      <w:r w:rsidR="00413BD1">
        <w:rPr>
          <w:szCs w:val="24"/>
        </w:rPr>
        <w:t>tudíž ne</w:t>
      </w:r>
      <w:r w:rsidR="007F7320">
        <w:rPr>
          <w:szCs w:val="24"/>
        </w:rPr>
        <w:t>může</w:t>
      </w:r>
      <w:r w:rsidR="00413BD1">
        <w:rPr>
          <w:szCs w:val="24"/>
        </w:rPr>
        <w:t xml:space="preserve"> mít s tímto závazkem nic společného.</w:t>
      </w:r>
      <w:r w:rsidR="00E675D9">
        <w:rPr>
          <w:szCs w:val="24"/>
        </w:rPr>
        <w:t xml:space="preserve"> V případě, že tento fakt nebyl věřiteli znám v době v</w:t>
      </w:r>
      <w:r w:rsidR="00762E2B">
        <w:rPr>
          <w:szCs w:val="24"/>
        </w:rPr>
        <w:t>zniku smlouvy, není možné se na </w:t>
      </w:r>
      <w:r w:rsidR="007F7320">
        <w:rPr>
          <w:szCs w:val="24"/>
        </w:rPr>
        <w:t>něj odvolat a na závazek se </w:t>
      </w:r>
      <w:r w:rsidR="00E675D9">
        <w:rPr>
          <w:szCs w:val="24"/>
        </w:rPr>
        <w:t xml:space="preserve">pohlíží tak, jako by byl součástí </w:t>
      </w:r>
      <w:r w:rsidR="007C183D">
        <w:rPr>
          <w:szCs w:val="24"/>
        </w:rPr>
        <w:t>společného jmění manželů</w:t>
      </w:r>
      <w:r w:rsidR="00E675D9">
        <w:rPr>
          <w:szCs w:val="24"/>
        </w:rPr>
        <w:t>.</w:t>
      </w:r>
      <w:r w:rsidR="006D51C0">
        <w:rPr>
          <w:szCs w:val="24"/>
        </w:rPr>
        <w:t xml:space="preserve"> </w:t>
      </w:r>
      <w:r w:rsidR="0044186B">
        <w:rPr>
          <w:szCs w:val="24"/>
        </w:rPr>
        <w:t>Taktéž budoucí manželé mohou upravit své budoucí majetky a závazky.</w:t>
      </w:r>
    </w:p>
    <w:p w:rsidR="0044186B" w:rsidRDefault="0044186B" w:rsidP="0044186B">
      <w:pPr>
        <w:rPr>
          <w:szCs w:val="24"/>
        </w:rPr>
      </w:pPr>
      <w:r>
        <w:rPr>
          <w:szCs w:val="24"/>
        </w:rPr>
        <w:t xml:space="preserve">Ze závažných důvodů </w:t>
      </w:r>
      <w:r w:rsidR="00C3390D" w:rsidRPr="00C3390D">
        <w:rPr>
          <w:szCs w:val="24"/>
        </w:rPr>
        <w:t xml:space="preserve">může soud </w:t>
      </w:r>
      <w:r>
        <w:rPr>
          <w:szCs w:val="24"/>
        </w:rPr>
        <w:t>na návrh jednoho z</w:t>
      </w:r>
      <w:r w:rsidR="00E675D9">
        <w:rPr>
          <w:szCs w:val="24"/>
        </w:rPr>
        <w:t> </w:t>
      </w:r>
      <w:r>
        <w:rPr>
          <w:szCs w:val="24"/>
        </w:rPr>
        <w:t>manželů zúžit společné jmění manželů až na věci tvořící obvyklé vybavení domácnosti, např. v případě, že se jeden z manželů stal podnikatelem nebo neomezeně ručícím spole</w:t>
      </w:r>
      <w:r w:rsidR="00E675D9">
        <w:rPr>
          <w:szCs w:val="24"/>
        </w:rPr>
        <w:t xml:space="preserve">čníkem v obchodní společnosti. </w:t>
      </w:r>
      <w:r w:rsidR="007B7842">
        <w:rPr>
          <w:szCs w:val="24"/>
        </w:rPr>
        <w:t xml:space="preserve">Dalším z případů by byla situace, kdy by další trvání </w:t>
      </w:r>
      <w:r w:rsidR="007C183D">
        <w:rPr>
          <w:szCs w:val="24"/>
        </w:rPr>
        <w:t>společného jmění manželů</w:t>
      </w:r>
      <w:r w:rsidR="007B7842">
        <w:rPr>
          <w:szCs w:val="24"/>
        </w:rPr>
        <w:t xml:space="preserve"> odporovalo dobrým mravům</w:t>
      </w:r>
      <w:r w:rsidR="00BE2CD6">
        <w:rPr>
          <w:szCs w:val="24"/>
        </w:rPr>
        <w:t xml:space="preserve">. </w:t>
      </w:r>
      <w:r w:rsidR="00BE2CD6" w:rsidRPr="007F1246">
        <w:rPr>
          <w:szCs w:val="24"/>
        </w:rPr>
        <w:t>Například</w:t>
      </w:r>
      <w:r w:rsidR="00BE2CD6">
        <w:rPr>
          <w:szCs w:val="24"/>
        </w:rPr>
        <w:t xml:space="preserve"> </w:t>
      </w:r>
      <w:r w:rsidR="007B7842">
        <w:rPr>
          <w:szCs w:val="24"/>
        </w:rPr>
        <w:t>v situaci, kdy jeden z manželů nakládá s majetkem nezodpovědně a na úkor rodiny, nežije s rodinou a nestará se o zabezpečení jejích potřeb.</w:t>
      </w:r>
    </w:p>
    <w:p w:rsidR="0044186B" w:rsidRPr="000F0F9F" w:rsidRDefault="0044186B" w:rsidP="0044186B">
      <w:pPr>
        <w:rPr>
          <w:i/>
          <w:szCs w:val="24"/>
        </w:rPr>
      </w:pPr>
      <w:r w:rsidRPr="000F0F9F">
        <w:rPr>
          <w:i/>
          <w:szCs w:val="24"/>
        </w:rPr>
        <w:t>„Uzavřením manželství vzniká mezi manžely ze zákona komplex právních vztahů, který jejich budoucí společný život výrazně ovlivňuje. Právní důsledky způsobené uzavřením manželství se promítají jak do vzájemného postavení man</w:t>
      </w:r>
      <w:r w:rsidR="007F7320">
        <w:rPr>
          <w:i/>
          <w:szCs w:val="24"/>
        </w:rPr>
        <w:t>želů (jde o právní vztah, který </w:t>
      </w:r>
      <w:r w:rsidRPr="000F0F9F">
        <w:rPr>
          <w:i/>
          <w:szCs w:val="24"/>
        </w:rPr>
        <w:t>je tvořen řadou práv a povinností mezi manželskou dvojicí), tak i do jejich právních vztahů k osobám třetím.“</w:t>
      </w:r>
      <w:r w:rsidRPr="00D11F22">
        <w:rPr>
          <w:rStyle w:val="Znakapoznpodarou"/>
          <w:szCs w:val="24"/>
        </w:rPr>
        <w:footnoteReference w:id="12"/>
      </w:r>
    </w:p>
    <w:p w:rsidR="005A3F8F" w:rsidRDefault="00225ED7" w:rsidP="0044186B">
      <w:pPr>
        <w:rPr>
          <w:szCs w:val="24"/>
        </w:rPr>
      </w:pPr>
      <w:r>
        <w:rPr>
          <w:szCs w:val="24"/>
        </w:rPr>
        <w:t>Majetek ve společném jmění manželů</w:t>
      </w:r>
      <w:r w:rsidR="0044186B">
        <w:rPr>
          <w:szCs w:val="24"/>
        </w:rPr>
        <w:t xml:space="preserve"> mají dle záko</w:t>
      </w:r>
      <w:r>
        <w:rPr>
          <w:szCs w:val="24"/>
        </w:rPr>
        <w:t>na oba manželé právo využívat a </w:t>
      </w:r>
      <w:r w:rsidR="0044186B">
        <w:rPr>
          <w:szCs w:val="24"/>
        </w:rPr>
        <w:t>povinnost udržovat, přičemž k obvyklé správě majetku jsou oprávněni k</w:t>
      </w:r>
      <w:r w:rsidR="00ED1134">
        <w:rPr>
          <w:szCs w:val="24"/>
        </w:rPr>
        <w:t>aždý samostatně. Závazky, které </w:t>
      </w:r>
      <w:r w:rsidR="0044186B">
        <w:rPr>
          <w:szCs w:val="24"/>
        </w:rPr>
        <w:t xml:space="preserve">jsou obsahem společného jmění, plní oba manželé společně </w:t>
      </w:r>
      <w:r w:rsidR="0044186B">
        <w:rPr>
          <w:szCs w:val="24"/>
        </w:rPr>
        <w:lastRenderedPageBreak/>
        <w:t>a nerozdílně. K právním úkonům, týkajícím se</w:t>
      </w:r>
      <w:r>
        <w:rPr>
          <w:szCs w:val="24"/>
        </w:rPr>
        <w:t xml:space="preserve"> společného jmění manželů, jsou </w:t>
      </w:r>
      <w:r w:rsidR="0044186B">
        <w:rPr>
          <w:szCs w:val="24"/>
        </w:rPr>
        <w:t>oprávněni (a povinni) oba</w:t>
      </w:r>
      <w:r w:rsidR="00E675D9">
        <w:rPr>
          <w:szCs w:val="24"/>
        </w:rPr>
        <w:t xml:space="preserve"> manželé společně a nerozdílně</w:t>
      </w:r>
      <w:r w:rsidR="005A3F8F">
        <w:rPr>
          <w:szCs w:val="24"/>
        </w:rPr>
        <w:t xml:space="preserve">. </w:t>
      </w:r>
      <w:r w:rsidR="005A3F8F" w:rsidRPr="007F1246">
        <w:rPr>
          <w:szCs w:val="24"/>
        </w:rPr>
        <w:t>Správu s</w:t>
      </w:r>
      <w:r w:rsidR="0044186B" w:rsidRPr="007F1246">
        <w:rPr>
          <w:szCs w:val="24"/>
        </w:rPr>
        <w:t xml:space="preserve">polečného jmění </w:t>
      </w:r>
      <w:r w:rsidR="005A3F8F" w:rsidRPr="007F1246">
        <w:rPr>
          <w:szCs w:val="24"/>
        </w:rPr>
        <w:t>si však manželé mohou upravit odlišně ve smlouvě, která musí mít formu notářského</w:t>
      </w:r>
      <w:r w:rsidR="005A3F8F" w:rsidRPr="005A3F8F">
        <w:rPr>
          <w:szCs w:val="24"/>
          <w:highlight w:val="green"/>
        </w:rPr>
        <w:t xml:space="preserve"> </w:t>
      </w:r>
      <w:r w:rsidR="005A3F8F" w:rsidRPr="007F1246">
        <w:rPr>
          <w:szCs w:val="24"/>
        </w:rPr>
        <w:t xml:space="preserve">zápisu. Takto mohou </w:t>
      </w:r>
      <w:proofErr w:type="spellStart"/>
      <w:r w:rsidR="005A3F8F" w:rsidRPr="007F1246">
        <w:rPr>
          <w:szCs w:val="24"/>
        </w:rPr>
        <w:t>postupvat</w:t>
      </w:r>
      <w:proofErr w:type="spellEnd"/>
      <w:r w:rsidR="005A3F8F" w:rsidRPr="007F1246">
        <w:rPr>
          <w:szCs w:val="24"/>
        </w:rPr>
        <w:t xml:space="preserve"> v tzv. předmanželsk</w:t>
      </w:r>
      <w:r w:rsidR="007F7320">
        <w:rPr>
          <w:szCs w:val="24"/>
        </w:rPr>
        <w:t>é smlouvy snoubenci, tedy muž a </w:t>
      </w:r>
      <w:r w:rsidR="005A3F8F" w:rsidRPr="007F1246">
        <w:rPr>
          <w:szCs w:val="24"/>
        </w:rPr>
        <w:t>žena, kteří chtějí uzavřít manželství.</w:t>
      </w:r>
      <w:r w:rsidR="005A3F8F">
        <w:rPr>
          <w:szCs w:val="24"/>
        </w:rPr>
        <w:t xml:space="preserve"> </w:t>
      </w:r>
    </w:p>
    <w:p w:rsidR="0044186B" w:rsidRPr="0044186B" w:rsidRDefault="0044186B" w:rsidP="00E675D9">
      <w:pPr>
        <w:rPr>
          <w:szCs w:val="24"/>
        </w:rPr>
      </w:pPr>
      <w:r w:rsidRPr="0044186B">
        <w:rPr>
          <w:szCs w:val="24"/>
        </w:rPr>
        <w:t>Obecná definice společného jmění manželů ho</w:t>
      </w:r>
      <w:r w:rsidR="00E675D9">
        <w:rPr>
          <w:szCs w:val="24"/>
        </w:rPr>
        <w:t xml:space="preserve">voří o tom, že </w:t>
      </w:r>
      <w:r w:rsidR="00E675D9" w:rsidRPr="00C3390D">
        <w:rPr>
          <w:szCs w:val="24"/>
        </w:rPr>
        <w:t xml:space="preserve">závazky jsou součástí </w:t>
      </w:r>
      <w:r w:rsidR="00225ED7">
        <w:rPr>
          <w:szCs w:val="24"/>
        </w:rPr>
        <w:t>společného jmění manželů</w:t>
      </w:r>
      <w:r w:rsidRPr="00C3390D">
        <w:rPr>
          <w:szCs w:val="24"/>
        </w:rPr>
        <w:t>, s vyvratitelnou právní domněnkou „není-li prokáz</w:t>
      </w:r>
      <w:r w:rsidRPr="0044186B">
        <w:rPr>
          <w:szCs w:val="24"/>
        </w:rPr>
        <w:t xml:space="preserve">án opak“. Dle </w:t>
      </w:r>
      <w:r w:rsidR="00225ED7">
        <w:rPr>
          <w:szCs w:val="24"/>
        </w:rPr>
        <w:t>občanského zákoníku</w:t>
      </w:r>
      <w:r w:rsidRPr="0044186B">
        <w:rPr>
          <w:szCs w:val="24"/>
        </w:rPr>
        <w:t xml:space="preserve"> (§ 143) patří </w:t>
      </w:r>
      <w:r w:rsidR="006B0DC8">
        <w:rPr>
          <w:szCs w:val="24"/>
        </w:rPr>
        <w:t xml:space="preserve">do </w:t>
      </w:r>
      <w:r w:rsidR="00225ED7">
        <w:rPr>
          <w:szCs w:val="24"/>
        </w:rPr>
        <w:t>společného jmění manželů</w:t>
      </w:r>
      <w:r w:rsidRPr="0044186B">
        <w:rPr>
          <w:szCs w:val="24"/>
        </w:rPr>
        <w:t xml:space="preserve"> závazky, které v době manželství vznikly jednomu z manželů nebo oběma z nich. Tyto závazky plní oba manželé solidárně</w:t>
      </w:r>
      <w:r w:rsidR="005A3F8F">
        <w:rPr>
          <w:szCs w:val="24"/>
        </w:rPr>
        <w:t xml:space="preserve">, </w:t>
      </w:r>
      <w:r w:rsidRPr="0044186B">
        <w:rPr>
          <w:szCs w:val="24"/>
        </w:rPr>
        <w:t>pokud na sebe závazek vzali oba manželé společně nebo jeden z nich se souhlasem druhého</w:t>
      </w:r>
      <w:r w:rsidR="005A3F8F">
        <w:rPr>
          <w:szCs w:val="24"/>
        </w:rPr>
        <w:t>,</w:t>
      </w:r>
      <w:r w:rsidRPr="0044186B">
        <w:rPr>
          <w:szCs w:val="24"/>
        </w:rPr>
        <w:t xml:space="preserve"> bez ohledu na výši </w:t>
      </w:r>
      <w:r w:rsidR="006B0DC8">
        <w:rPr>
          <w:szCs w:val="24"/>
        </w:rPr>
        <w:t>závazku. Manželé odpovídají za </w:t>
      </w:r>
      <w:r w:rsidRPr="0044186B">
        <w:rPr>
          <w:szCs w:val="24"/>
        </w:rPr>
        <w:t>splnění závazku celým majetkem, který mají ve společném jmění</w:t>
      </w:r>
      <w:r w:rsidR="0006166A">
        <w:rPr>
          <w:szCs w:val="24"/>
        </w:rPr>
        <w:t>,</w:t>
      </w:r>
      <w:r w:rsidRPr="0044186B">
        <w:rPr>
          <w:szCs w:val="24"/>
        </w:rPr>
        <w:t xml:space="preserve"> stejn</w:t>
      </w:r>
      <w:r w:rsidR="007F7320">
        <w:rPr>
          <w:szCs w:val="24"/>
        </w:rPr>
        <w:t>ě jako </w:t>
      </w:r>
      <w:r w:rsidR="006B0DC8">
        <w:rPr>
          <w:szCs w:val="24"/>
        </w:rPr>
        <w:t>majetkem ve </w:t>
      </w:r>
      <w:r w:rsidRPr="0044186B">
        <w:rPr>
          <w:szCs w:val="24"/>
        </w:rPr>
        <w:t xml:space="preserve">výlučném vlastnictví každého z nich. </w:t>
      </w:r>
    </w:p>
    <w:p w:rsidR="00042BE0" w:rsidRDefault="0044186B" w:rsidP="00E675D9">
      <w:pPr>
        <w:rPr>
          <w:szCs w:val="24"/>
        </w:rPr>
      </w:pPr>
      <w:r w:rsidRPr="0044186B">
        <w:rPr>
          <w:szCs w:val="24"/>
        </w:rPr>
        <w:t>Výslovně však jsou z obsahu s</w:t>
      </w:r>
      <w:r w:rsidR="00C3390D">
        <w:rPr>
          <w:szCs w:val="24"/>
        </w:rPr>
        <w:t xml:space="preserve">polečného jmění manželů vyjmuty </w:t>
      </w:r>
      <w:r w:rsidR="00225ED7">
        <w:rPr>
          <w:szCs w:val="24"/>
        </w:rPr>
        <w:t>závazky, které se </w:t>
      </w:r>
      <w:r w:rsidRPr="00A22866">
        <w:rPr>
          <w:szCs w:val="24"/>
        </w:rPr>
        <w:t>týkají majetku ve výlučném vlastnictví jed</w:t>
      </w:r>
      <w:r w:rsidR="00225ED7">
        <w:rPr>
          <w:szCs w:val="24"/>
        </w:rPr>
        <w:t>noho z manželů, např. smlouva o </w:t>
      </w:r>
      <w:r w:rsidRPr="00A22866">
        <w:rPr>
          <w:szCs w:val="24"/>
        </w:rPr>
        <w:t>provedení práce na nemovitosti ve vlastnictví jednoho z</w:t>
      </w:r>
      <w:r w:rsidR="00C3390D">
        <w:rPr>
          <w:szCs w:val="24"/>
        </w:rPr>
        <w:t> </w:t>
      </w:r>
      <w:r w:rsidRPr="00A22866">
        <w:rPr>
          <w:szCs w:val="24"/>
        </w:rPr>
        <w:t>manželů</w:t>
      </w:r>
      <w:r w:rsidR="00C3390D">
        <w:rPr>
          <w:szCs w:val="24"/>
        </w:rPr>
        <w:t xml:space="preserve">. Dále jsou vyňaty </w:t>
      </w:r>
      <w:r w:rsidRPr="00A22866">
        <w:rPr>
          <w:szCs w:val="24"/>
        </w:rPr>
        <w:t>závazky, jejichž rozsah přesahuje míru přiměřenou majetkovým poměrům manželů, které na sebe vzal jeden z nich bez souhlasu druhého z</w:t>
      </w:r>
      <w:r w:rsidR="00C3390D">
        <w:rPr>
          <w:szCs w:val="24"/>
        </w:rPr>
        <w:t> </w:t>
      </w:r>
      <w:r w:rsidRPr="00A22866">
        <w:rPr>
          <w:szCs w:val="24"/>
        </w:rPr>
        <w:t>manželů</w:t>
      </w:r>
      <w:r w:rsidR="00C3390D">
        <w:rPr>
          <w:szCs w:val="24"/>
        </w:rPr>
        <w:t xml:space="preserve">. </w:t>
      </w:r>
      <w:r w:rsidR="00225ED7">
        <w:rPr>
          <w:szCs w:val="24"/>
        </w:rPr>
        <w:t>Tímto tématem, a </w:t>
      </w:r>
      <w:r w:rsidR="00042BE0">
        <w:rPr>
          <w:szCs w:val="24"/>
        </w:rPr>
        <w:t xml:space="preserve">problematikou toho, které závazky (ne)spadají do </w:t>
      </w:r>
      <w:r w:rsidR="00225ED7">
        <w:rPr>
          <w:szCs w:val="24"/>
        </w:rPr>
        <w:t>společného jmění manželů</w:t>
      </w:r>
      <w:r w:rsidR="00042BE0">
        <w:rPr>
          <w:szCs w:val="24"/>
        </w:rPr>
        <w:t xml:space="preserve">, se budu blíže </w:t>
      </w:r>
      <w:r w:rsidR="00E11150">
        <w:rPr>
          <w:szCs w:val="24"/>
        </w:rPr>
        <w:t>zabývat</w:t>
      </w:r>
      <w:r w:rsidR="00042BE0">
        <w:rPr>
          <w:szCs w:val="24"/>
        </w:rPr>
        <w:t xml:space="preserve"> v praktické části práce.</w:t>
      </w:r>
    </w:p>
    <w:p w:rsidR="00D95060" w:rsidRDefault="00D95060" w:rsidP="00E675D9">
      <w:pPr>
        <w:rPr>
          <w:szCs w:val="24"/>
        </w:rPr>
      </w:pPr>
    </w:p>
    <w:p w:rsidR="00330186" w:rsidRPr="00330186" w:rsidRDefault="00330186" w:rsidP="005F4B89">
      <w:pPr>
        <w:pStyle w:val="Nadpis2"/>
      </w:pPr>
      <w:bookmarkStart w:id="5" w:name="_Toc301543782"/>
      <w:r>
        <w:t>Srovnání podílového spoluvlastnictví a společného jmění manželů</w:t>
      </w:r>
      <w:bookmarkEnd w:id="5"/>
    </w:p>
    <w:p w:rsidR="00BC5604" w:rsidRDefault="005C14C3" w:rsidP="002221FF">
      <w:r>
        <w:t xml:space="preserve">Spoluvlastnictví může být podílové či bezpodílové, s tím, že bezpodílové může </w:t>
      </w:r>
      <w:r w:rsidR="00DA7FA9">
        <w:t>vzniknout</w:t>
      </w:r>
      <w:r>
        <w:t xml:space="preserve"> jen mezi manžely. Z</w:t>
      </w:r>
      <w:r w:rsidR="00E60F95">
        <w:t xml:space="preserve">ákladní </w:t>
      </w:r>
      <w:r>
        <w:t>rozdíl je v</w:t>
      </w:r>
      <w:r w:rsidR="00E60F95">
        <w:t xml:space="preserve"> existenci </w:t>
      </w:r>
      <w:r>
        <w:t>kvantitativní</w:t>
      </w:r>
      <w:r w:rsidR="00E60F95">
        <w:t>ho</w:t>
      </w:r>
      <w:r>
        <w:t xml:space="preserve"> vyjádření podílů, které jsou dá</w:t>
      </w:r>
      <w:r w:rsidR="00E60F95">
        <w:t xml:space="preserve">ny jen u </w:t>
      </w:r>
      <w:r w:rsidR="00065500">
        <w:t>podílového spoluvlastnictví</w:t>
      </w:r>
      <w:r w:rsidR="00E60F95">
        <w:t xml:space="preserve">, na rozdíl od </w:t>
      </w:r>
      <w:r w:rsidR="00065500">
        <w:t>společného jmění manželů</w:t>
      </w:r>
      <w:r w:rsidR="00E60F95">
        <w:t xml:space="preserve">, </w:t>
      </w:r>
      <w:r>
        <w:t>kdy každý z manželů disponuje vlastnickým právem k celé věci, ale toto jeho právo je omezeno shodným právem druhého z manželů.</w:t>
      </w:r>
      <w:r w:rsidR="00E60F95">
        <w:t xml:space="preserve"> </w:t>
      </w:r>
    </w:p>
    <w:p w:rsidR="00DA7FA9" w:rsidRDefault="00E60F95" w:rsidP="002221FF">
      <w:r>
        <w:t>Podíl v</w:t>
      </w:r>
      <w:r w:rsidR="00065500">
        <w:t> podílovém spoluvlastnictví</w:t>
      </w:r>
      <w:r>
        <w:t xml:space="preserve"> je </w:t>
      </w:r>
      <w:r w:rsidRPr="000F0F9F">
        <w:rPr>
          <w:i/>
        </w:rPr>
        <w:t>„kvantitativním výrazem pro právní postavení každého spoluvlastníka</w:t>
      </w:r>
      <w:r w:rsidR="007B3600" w:rsidRPr="000F0F9F">
        <w:rPr>
          <w:i/>
        </w:rPr>
        <w:t xml:space="preserve"> a </w:t>
      </w:r>
      <w:r w:rsidR="00316C37" w:rsidRPr="000F0F9F">
        <w:rPr>
          <w:i/>
        </w:rPr>
        <w:t xml:space="preserve">vyjádřením míry jeho práv a povinností ve vzájemných </w:t>
      </w:r>
      <w:r w:rsidR="00316C37" w:rsidRPr="000F0F9F">
        <w:rPr>
          <w:i/>
        </w:rPr>
        <w:lastRenderedPageBreak/>
        <w:t>vztazích spoluvlastníků“</w:t>
      </w:r>
      <w:r w:rsidR="00D11F22">
        <w:rPr>
          <w:i/>
        </w:rPr>
        <w:t>.</w:t>
      </w:r>
      <w:r w:rsidR="00D11F22" w:rsidRPr="00D11F22">
        <w:rPr>
          <w:rStyle w:val="Znakapoznpodarou"/>
          <w:szCs w:val="24"/>
        </w:rPr>
        <w:footnoteReference w:id="13"/>
      </w:r>
      <w:r w:rsidR="00CF65D1">
        <w:t xml:space="preserve"> </w:t>
      </w:r>
      <w:r w:rsidR="006F63F4">
        <w:t>Je samozřejmé, že</w:t>
      </w:r>
      <w:r w:rsidR="00065500">
        <w:t xml:space="preserve"> komplex vztahů mezi manžely je </w:t>
      </w:r>
      <w:r w:rsidR="006F63F4">
        <w:t xml:space="preserve">podstatně složitější, jelikož kromě společného majetku a závazků se týká především rodiny jako takové a výchovy dětí. </w:t>
      </w:r>
      <w:r w:rsidR="00DA7FA9">
        <w:t>Zároveň však manželé mohou být i podílovými spoluvlastníky určité věci (např. získané darem či dědictvím).</w:t>
      </w:r>
    </w:p>
    <w:p w:rsidR="00D11F22" w:rsidRDefault="00D11F22" w:rsidP="002221FF"/>
    <w:p w:rsidR="00CC7A29" w:rsidRDefault="006B0DC8" w:rsidP="00230DD1">
      <w:pPr>
        <w:pStyle w:val="Nadpis1"/>
      </w:pPr>
      <w:bookmarkStart w:id="6" w:name="_Toc301543783"/>
      <w:r>
        <w:t>P</w:t>
      </w:r>
      <w:r w:rsidR="00675B38">
        <w:t>raktická část</w:t>
      </w:r>
      <w:bookmarkEnd w:id="6"/>
    </w:p>
    <w:p w:rsidR="00675B38" w:rsidRPr="00AF4F7C" w:rsidRDefault="00AF4F7C" w:rsidP="00675B38">
      <w:pPr>
        <w:pStyle w:val="Nadpis2"/>
      </w:pPr>
      <w:bookmarkStart w:id="7" w:name="_Toc301543784"/>
      <w:r w:rsidRPr="00AF4F7C">
        <w:t>Práva menšinového spoluvlastníka nemovitosti při rozhodování</w:t>
      </w:r>
      <w:bookmarkEnd w:id="7"/>
    </w:p>
    <w:p w:rsidR="00C3390D" w:rsidRDefault="00AF4F7C" w:rsidP="00C3390D">
      <w:r>
        <w:t>V této hypotéze se zabývám p</w:t>
      </w:r>
      <w:r w:rsidR="00C3390D" w:rsidRPr="007E28F9">
        <w:t>ráv</w:t>
      </w:r>
      <w:r>
        <w:t>y</w:t>
      </w:r>
      <w:r w:rsidR="00C3390D" w:rsidRPr="007E28F9">
        <w:t xml:space="preserve"> menšinového spoluvlastníka nemovitosti </w:t>
      </w:r>
      <w:r w:rsidR="00034184">
        <w:t>na </w:t>
      </w:r>
      <w:r w:rsidR="00BB2D28">
        <w:t>rozhodování o nakládání se </w:t>
      </w:r>
      <w:r w:rsidR="00C3390D">
        <w:t>sp</w:t>
      </w:r>
      <w:r w:rsidR="00BB2D28">
        <w:t>o</w:t>
      </w:r>
      <w:r w:rsidR="00C3390D">
        <w:t>luvlastněným objektem</w:t>
      </w:r>
      <w:r>
        <w:t>. J</w:t>
      </w:r>
      <w:r w:rsidR="00C3390D" w:rsidRPr="007E28F9">
        <w:t xml:space="preserve">sou </w:t>
      </w:r>
      <w:r>
        <w:t xml:space="preserve">tato práva </w:t>
      </w:r>
      <w:r w:rsidR="007F7320">
        <w:t xml:space="preserve">v praxi </w:t>
      </w:r>
      <w:r w:rsidR="00374E64">
        <w:t>uplatnitelná</w:t>
      </w:r>
      <w:r w:rsidR="00C3390D">
        <w:t xml:space="preserve"> </w:t>
      </w:r>
      <w:r w:rsidR="00374E64">
        <w:t>nebo</w:t>
      </w:r>
      <w:r w:rsidR="00BB2D28">
        <w:t xml:space="preserve"> </w:t>
      </w:r>
      <w:r w:rsidR="00374E64">
        <w:t xml:space="preserve">vždy </w:t>
      </w:r>
      <w:r>
        <w:t xml:space="preserve">rozhodne vůle většinového spoluvlastníka? </w:t>
      </w:r>
    </w:p>
    <w:p w:rsidR="007C2018" w:rsidRDefault="00AF4F7C" w:rsidP="00C3390D">
      <w:r>
        <w:t>Menšinový spoluvlastnický podíl na nemovitosti je poměrn</w:t>
      </w:r>
      <w:r w:rsidR="00034184">
        <w:t xml:space="preserve">ě častý, může s sebou však nést problémy při rozhodování o nakládání se </w:t>
      </w:r>
      <w:proofErr w:type="spellStart"/>
      <w:r w:rsidR="00034184">
        <w:t>spoečnou</w:t>
      </w:r>
      <w:proofErr w:type="spellEnd"/>
      <w:r w:rsidR="00034184">
        <w:t xml:space="preserve"> věcí. P</w:t>
      </w:r>
      <w:r w:rsidR="001A10E2" w:rsidRPr="001A10E2">
        <w:t xml:space="preserve">říkladem může být </w:t>
      </w:r>
      <w:r w:rsidR="00034184">
        <w:t>situace</w:t>
      </w:r>
      <w:r w:rsidR="001A10E2" w:rsidRPr="001A10E2">
        <w:t>, kdy v rámci dědického</w:t>
      </w:r>
      <w:r w:rsidR="00065500">
        <w:t xml:space="preserve"> řízení získají stejný podíl na </w:t>
      </w:r>
      <w:r w:rsidR="009222D7">
        <w:t>nemovitosti pozůstalí, jejichž </w:t>
      </w:r>
      <w:r w:rsidR="001A10E2" w:rsidRPr="001A10E2">
        <w:t xml:space="preserve">jejich úmysly s danou </w:t>
      </w:r>
      <w:r w:rsidR="009222D7">
        <w:t>nemovitostí nejsou stejné. Podobně se může stát,</w:t>
      </w:r>
      <w:r w:rsidR="001A10E2" w:rsidRPr="001A10E2">
        <w:t xml:space="preserve"> </w:t>
      </w:r>
      <w:r w:rsidR="009222D7">
        <w:t>že </w:t>
      </w:r>
      <w:r w:rsidR="001A10E2" w:rsidRPr="001A10E2">
        <w:t>fyzická osoba – majitel č</w:t>
      </w:r>
      <w:r w:rsidR="00065500">
        <w:t>ásti nemovitosti, již využívá k </w:t>
      </w:r>
      <w:r w:rsidR="001A10E2" w:rsidRPr="001A10E2">
        <w:t>trvalému bydlení, je ve sporu s většinovým majitelem nemovitosti – nejčastěji firmou, která chce celý objekt využívat jiným způsobem, např. k podnikání.</w:t>
      </w:r>
    </w:p>
    <w:p w:rsidR="00D11F22" w:rsidRDefault="00D11F22" w:rsidP="00C3390D"/>
    <w:p w:rsidR="00675B38" w:rsidRDefault="00675B38" w:rsidP="007B3600">
      <w:pPr>
        <w:pStyle w:val="Nadpis3"/>
        <w:jc w:val="both"/>
      </w:pPr>
      <w:bookmarkStart w:id="8" w:name="_Toc301543785"/>
      <w:r>
        <w:t>P</w:t>
      </w:r>
      <w:r w:rsidR="00E76FB3">
        <w:t>odílové spoluvlastnictví</w:t>
      </w:r>
      <w:r>
        <w:t xml:space="preserve"> nemovitosti obecně</w:t>
      </w:r>
      <w:bookmarkEnd w:id="8"/>
    </w:p>
    <w:p w:rsidR="007E0CCD" w:rsidRDefault="00E025F8" w:rsidP="007E0CCD">
      <w:pPr>
        <w:pStyle w:val="Nadpis4"/>
        <w:numPr>
          <w:ilvl w:val="0"/>
          <w:numId w:val="0"/>
        </w:numPr>
        <w:jc w:val="both"/>
        <w:rPr>
          <w:b w:val="0"/>
        </w:rPr>
      </w:pPr>
      <w:r>
        <w:rPr>
          <w:b w:val="0"/>
        </w:rPr>
        <w:t>Obecně vzato, spoluvlastnictví nemovitosti není ideálem, o nějž by potenciální vlastník usiloval</w:t>
      </w:r>
      <w:r w:rsidR="00A12EA7">
        <w:rPr>
          <w:b w:val="0"/>
        </w:rPr>
        <w:t>. V</w:t>
      </w:r>
      <w:r w:rsidR="00B625B2">
        <w:rPr>
          <w:b w:val="0"/>
        </w:rPr>
        <w:t> případě nemovitosti</w:t>
      </w:r>
      <w:r w:rsidR="007B3600">
        <w:rPr>
          <w:b w:val="0"/>
        </w:rPr>
        <w:t xml:space="preserve"> </w:t>
      </w:r>
      <w:r>
        <w:rPr>
          <w:b w:val="0"/>
        </w:rPr>
        <w:t>jde většinou o majetek velké hodnoty</w:t>
      </w:r>
      <w:r w:rsidR="00B625B2">
        <w:rPr>
          <w:b w:val="0"/>
        </w:rPr>
        <w:t xml:space="preserve"> (jehož</w:t>
      </w:r>
      <w:r w:rsidR="00C73275">
        <w:rPr>
          <w:b w:val="0"/>
        </w:rPr>
        <w:t xml:space="preserve"> </w:t>
      </w:r>
      <w:r w:rsidR="00EC1043">
        <w:rPr>
          <w:b w:val="0"/>
        </w:rPr>
        <w:t>hodnota se </w:t>
      </w:r>
      <w:r w:rsidR="00B625B2">
        <w:rPr>
          <w:b w:val="0"/>
        </w:rPr>
        <w:t xml:space="preserve">pro spoluvlastníka ještě zvyšuje, pakliže daný objekt užívá k trvalému bydlení s rodinou) </w:t>
      </w:r>
      <w:r>
        <w:rPr>
          <w:b w:val="0"/>
        </w:rPr>
        <w:t>a spoluvlastnictví od začátku nese riziko možného názorového nesouladu</w:t>
      </w:r>
      <w:r w:rsidR="00B625B2">
        <w:rPr>
          <w:b w:val="0"/>
        </w:rPr>
        <w:t xml:space="preserve"> mezi spoluvlastníky. Přesto je </w:t>
      </w:r>
      <w:r>
        <w:rPr>
          <w:b w:val="0"/>
        </w:rPr>
        <w:t xml:space="preserve">však </w:t>
      </w:r>
      <w:r w:rsidR="007E0CCD">
        <w:rPr>
          <w:b w:val="0"/>
        </w:rPr>
        <w:t>podílové spoluvlastnictví</w:t>
      </w:r>
      <w:r>
        <w:rPr>
          <w:b w:val="0"/>
        </w:rPr>
        <w:t xml:space="preserve"> týkající se nemovitosti běžné.</w:t>
      </w:r>
    </w:p>
    <w:p w:rsidR="00974EEF" w:rsidRDefault="00194081" w:rsidP="00974EEF">
      <w:pPr>
        <w:pStyle w:val="Nadpis5"/>
        <w:numPr>
          <w:ilvl w:val="0"/>
          <w:numId w:val="0"/>
        </w:numPr>
        <w:jc w:val="both"/>
        <w:rPr>
          <w:i/>
        </w:rPr>
      </w:pPr>
      <w:r w:rsidRPr="000F0F9F">
        <w:rPr>
          <w:i/>
        </w:rPr>
        <w:t xml:space="preserve">„Podílové spoluvlastnictví bývá zdrojem častých sporů mezi spoluvlastníky, neboť každý z nich má zpravidla jiný názor na hospodaření se společnou věcí. Rozpory vznikají </w:t>
      </w:r>
      <w:r w:rsidRPr="000F0F9F">
        <w:rPr>
          <w:i/>
        </w:rPr>
        <w:lastRenderedPageBreak/>
        <w:t>většinou v názorech na způsob užívání společné věci, na rozsah údržby a ohledně úhrady s tím spojených nákladů.“</w:t>
      </w:r>
      <w:r w:rsidRPr="000F0F9F">
        <w:rPr>
          <w:rStyle w:val="Znakapoznpodarou"/>
          <w:i/>
        </w:rPr>
        <w:footnoteReference w:id="14"/>
      </w:r>
    </w:p>
    <w:p w:rsidR="00E025F8" w:rsidRDefault="00DB4D75" w:rsidP="007B3600">
      <w:pPr>
        <w:pStyle w:val="Nadpis4"/>
        <w:numPr>
          <w:ilvl w:val="0"/>
          <w:numId w:val="0"/>
        </w:numPr>
        <w:jc w:val="both"/>
        <w:rPr>
          <w:b w:val="0"/>
        </w:rPr>
      </w:pPr>
      <w:r>
        <w:rPr>
          <w:b w:val="0"/>
        </w:rPr>
        <w:t xml:space="preserve">Častým </w:t>
      </w:r>
      <w:r w:rsidR="00D47060">
        <w:rPr>
          <w:b w:val="0"/>
        </w:rPr>
        <w:t xml:space="preserve">způsobem </w:t>
      </w:r>
      <w:r>
        <w:rPr>
          <w:b w:val="0"/>
        </w:rPr>
        <w:t>vznik</w:t>
      </w:r>
      <w:r w:rsidR="00D47060">
        <w:rPr>
          <w:b w:val="0"/>
        </w:rPr>
        <w:t>u</w:t>
      </w:r>
      <w:r>
        <w:rPr>
          <w:b w:val="0"/>
        </w:rPr>
        <w:t xml:space="preserve"> </w:t>
      </w:r>
      <w:r w:rsidR="008C5000">
        <w:rPr>
          <w:b w:val="0"/>
        </w:rPr>
        <w:t>podílového spoluvlastnictví</w:t>
      </w:r>
      <w:r w:rsidR="00E025F8">
        <w:rPr>
          <w:b w:val="0"/>
        </w:rPr>
        <w:t xml:space="preserve"> v případě nemovitostí </w:t>
      </w:r>
      <w:r>
        <w:rPr>
          <w:b w:val="0"/>
        </w:rPr>
        <w:t xml:space="preserve">je dědění (tedy necílený vznik) </w:t>
      </w:r>
      <w:r w:rsidR="00402251">
        <w:rPr>
          <w:b w:val="0"/>
        </w:rPr>
        <w:t xml:space="preserve">nebo stav, kdy je bytový dům ve spoluvlastnictví </w:t>
      </w:r>
      <w:r w:rsidR="00331C84">
        <w:rPr>
          <w:b w:val="0"/>
        </w:rPr>
        <w:t>více osob (obyvatelů bytů) s jedním většinovým majitelem (ne</w:t>
      </w:r>
      <w:r w:rsidR="008C5000">
        <w:rPr>
          <w:b w:val="0"/>
        </w:rPr>
        <w:t>jčastěji právnickou osobou). Ke </w:t>
      </w:r>
      <w:r w:rsidR="00331C84">
        <w:rPr>
          <w:b w:val="0"/>
        </w:rPr>
        <w:t>vzniku (aktivnímu, chtěnému) spoluvlastnictví nemovitosti samozřejmě dochází také, ne</w:t>
      </w:r>
      <w:r w:rsidR="007B3600">
        <w:rPr>
          <w:b w:val="0"/>
        </w:rPr>
        <w:t>jčastěji v případě, že jeden ze </w:t>
      </w:r>
      <w:r w:rsidR="00331C84">
        <w:rPr>
          <w:b w:val="0"/>
        </w:rPr>
        <w:t xml:space="preserve">zájemců o koupi </w:t>
      </w:r>
      <w:r w:rsidR="007F7320">
        <w:rPr>
          <w:b w:val="0"/>
        </w:rPr>
        <w:t>není dostatečně movitý a tak se </w:t>
      </w:r>
      <w:r w:rsidR="00331C84">
        <w:rPr>
          <w:b w:val="0"/>
        </w:rPr>
        <w:t>na spoluvlastnictví dohodne s</w:t>
      </w:r>
      <w:r w:rsidR="006A58B7">
        <w:rPr>
          <w:b w:val="0"/>
        </w:rPr>
        <w:t> osobou z kruhu jeho blízkých</w:t>
      </w:r>
      <w:r w:rsidR="00331C84">
        <w:rPr>
          <w:b w:val="0"/>
        </w:rPr>
        <w:t xml:space="preserve">. </w:t>
      </w:r>
    </w:p>
    <w:p w:rsidR="00D11F22" w:rsidRPr="00D11F22" w:rsidRDefault="00D11F22" w:rsidP="00D11F22">
      <w:pPr>
        <w:pStyle w:val="Nadpis5"/>
        <w:numPr>
          <w:ilvl w:val="0"/>
          <w:numId w:val="0"/>
        </w:numPr>
        <w:ind w:left="1008"/>
      </w:pPr>
    </w:p>
    <w:p w:rsidR="00675B38" w:rsidRDefault="008B283D" w:rsidP="007B3600">
      <w:pPr>
        <w:pStyle w:val="Nadpis3"/>
        <w:jc w:val="both"/>
      </w:pPr>
      <w:bookmarkStart w:id="9" w:name="_Toc301543786"/>
      <w:r>
        <w:t>Rozhodování, s</w:t>
      </w:r>
      <w:r w:rsidR="00675B38">
        <w:t>porné body a možné problémy při spoluvlastnictví nemovitosti</w:t>
      </w:r>
      <w:bookmarkEnd w:id="9"/>
    </w:p>
    <w:p w:rsidR="007B3600" w:rsidRDefault="00675B38" w:rsidP="007B3600">
      <w:pPr>
        <w:rPr>
          <w:szCs w:val="24"/>
        </w:rPr>
      </w:pPr>
      <w:r w:rsidRPr="00F448D6">
        <w:rPr>
          <w:szCs w:val="24"/>
        </w:rPr>
        <w:t xml:space="preserve">V obecné rovině platí </w:t>
      </w:r>
      <w:r w:rsidR="003F236D">
        <w:rPr>
          <w:szCs w:val="24"/>
        </w:rPr>
        <w:t xml:space="preserve">při rozhodování spoluvlastníků </w:t>
      </w:r>
      <w:r w:rsidRPr="00A12EA7">
        <w:rPr>
          <w:szCs w:val="24"/>
        </w:rPr>
        <w:t>princip majorizace</w:t>
      </w:r>
      <w:r w:rsidRPr="00F448D6">
        <w:rPr>
          <w:szCs w:val="24"/>
        </w:rPr>
        <w:t xml:space="preserve"> – existuje-li většinový vlastník, </w:t>
      </w:r>
      <w:r w:rsidR="00331C84">
        <w:rPr>
          <w:szCs w:val="24"/>
        </w:rPr>
        <w:t>platí jeho rozhodnutí</w:t>
      </w:r>
      <w:r>
        <w:rPr>
          <w:szCs w:val="24"/>
        </w:rPr>
        <w:t xml:space="preserve">. </w:t>
      </w:r>
      <w:r w:rsidR="00331C84">
        <w:rPr>
          <w:szCs w:val="24"/>
        </w:rPr>
        <w:t>Jde-li o důle</w:t>
      </w:r>
      <w:r w:rsidR="003F236D">
        <w:rPr>
          <w:szCs w:val="24"/>
        </w:rPr>
        <w:t>žitou změnu společné věci, mají </w:t>
      </w:r>
      <w:r w:rsidR="00331C84">
        <w:rPr>
          <w:szCs w:val="24"/>
        </w:rPr>
        <w:t>přehlasovaní spoluvlastníci možnost obrátit se na s</w:t>
      </w:r>
      <w:r w:rsidR="004C6B0C">
        <w:rPr>
          <w:szCs w:val="24"/>
        </w:rPr>
        <w:t>oud – otázkou ovšem je, co je a </w:t>
      </w:r>
      <w:r w:rsidR="00331C84">
        <w:rPr>
          <w:szCs w:val="24"/>
        </w:rPr>
        <w:t xml:space="preserve">co není onou důležitou změnou. </w:t>
      </w:r>
      <w:r w:rsidR="00C7624C">
        <w:rPr>
          <w:szCs w:val="24"/>
        </w:rPr>
        <w:t>Jak již bylo zmíněno výše, z</w:t>
      </w:r>
      <w:r w:rsidR="00331C84">
        <w:rPr>
          <w:szCs w:val="24"/>
        </w:rPr>
        <w:t xml:space="preserve">ákon ji nedefinuje, můžeme </w:t>
      </w:r>
      <w:r w:rsidR="00C7624C">
        <w:rPr>
          <w:szCs w:val="24"/>
        </w:rPr>
        <w:t>tedy</w:t>
      </w:r>
      <w:r w:rsidR="00331C84">
        <w:rPr>
          <w:szCs w:val="24"/>
        </w:rPr>
        <w:t xml:space="preserve"> vycházet</w:t>
      </w:r>
      <w:r w:rsidR="00C7624C">
        <w:rPr>
          <w:szCs w:val="24"/>
        </w:rPr>
        <w:t xml:space="preserve"> pouze</w:t>
      </w:r>
      <w:r w:rsidR="00D16A79">
        <w:rPr>
          <w:szCs w:val="24"/>
        </w:rPr>
        <w:t xml:space="preserve"> z</w:t>
      </w:r>
      <w:r w:rsidR="00C7624C">
        <w:rPr>
          <w:szCs w:val="24"/>
        </w:rPr>
        <w:t xml:space="preserve"> jednotlivých rozhodnutí Nejvyššího soudu. </w:t>
      </w:r>
    </w:p>
    <w:p w:rsidR="00A12EA7" w:rsidRDefault="00675B38" w:rsidP="00943EE7">
      <w:pPr>
        <w:rPr>
          <w:szCs w:val="24"/>
        </w:rPr>
      </w:pPr>
      <w:r>
        <w:rPr>
          <w:szCs w:val="24"/>
        </w:rPr>
        <w:t xml:space="preserve">Jistou možností pro menšinové vlastníky zůstává </w:t>
      </w:r>
      <w:r w:rsidRPr="007F6D65">
        <w:rPr>
          <w:szCs w:val="24"/>
        </w:rPr>
        <w:t xml:space="preserve">výklad </w:t>
      </w:r>
      <w:r w:rsidR="00115DD4" w:rsidRPr="007F6D65">
        <w:rPr>
          <w:szCs w:val="24"/>
        </w:rPr>
        <w:t xml:space="preserve">ustanovení </w:t>
      </w:r>
      <w:r w:rsidRPr="007F6D65">
        <w:rPr>
          <w:szCs w:val="24"/>
        </w:rPr>
        <w:t>§</w:t>
      </w:r>
      <w:r w:rsidR="00115DD4" w:rsidRPr="007F6D65">
        <w:rPr>
          <w:szCs w:val="24"/>
        </w:rPr>
        <w:t xml:space="preserve"> </w:t>
      </w:r>
      <w:r w:rsidRPr="007F6D65">
        <w:rPr>
          <w:szCs w:val="24"/>
        </w:rPr>
        <w:t>139 odst.</w:t>
      </w:r>
      <w:r w:rsidR="00115DD4" w:rsidRPr="007F6D65">
        <w:rPr>
          <w:szCs w:val="24"/>
        </w:rPr>
        <w:t xml:space="preserve"> </w:t>
      </w:r>
      <w:r w:rsidRPr="007F6D65">
        <w:rPr>
          <w:szCs w:val="24"/>
        </w:rPr>
        <w:t>2</w:t>
      </w:r>
      <w:r w:rsidR="00115DD4" w:rsidRPr="007F6D65">
        <w:rPr>
          <w:szCs w:val="24"/>
        </w:rPr>
        <w:t xml:space="preserve"> občanského zákoníku, podle kterého</w:t>
      </w:r>
      <w:r w:rsidR="00115DD4">
        <w:rPr>
          <w:szCs w:val="24"/>
        </w:rPr>
        <w:t xml:space="preserve"> </w:t>
      </w:r>
      <w:r>
        <w:rPr>
          <w:szCs w:val="24"/>
        </w:rPr>
        <w:t xml:space="preserve">má-li vůbec v úvahu připadat dohoda, rovnost hlasů </w:t>
      </w:r>
      <w:r w:rsidR="00672C8B">
        <w:rPr>
          <w:szCs w:val="24"/>
        </w:rPr>
        <w:t>nebo (ne)dosažení většiny, musí </w:t>
      </w:r>
      <w:r>
        <w:rPr>
          <w:szCs w:val="24"/>
        </w:rPr>
        <w:t xml:space="preserve">mít všichni spoluvlastníci </w:t>
      </w:r>
      <w:r w:rsidR="007F7320">
        <w:rPr>
          <w:szCs w:val="24"/>
        </w:rPr>
        <w:t>možnost se </w:t>
      </w:r>
      <w:r w:rsidRPr="00A12EA7">
        <w:rPr>
          <w:szCs w:val="24"/>
        </w:rPr>
        <w:t>k rozhodnutí vyjádřit</w:t>
      </w:r>
      <w:r>
        <w:rPr>
          <w:szCs w:val="24"/>
        </w:rPr>
        <w:t>. Pokud menšinový vlastní</w:t>
      </w:r>
      <w:r w:rsidR="007F6D65">
        <w:rPr>
          <w:szCs w:val="24"/>
        </w:rPr>
        <w:t>k tuto možnost nedostane, pak i </w:t>
      </w:r>
      <w:r>
        <w:rPr>
          <w:szCs w:val="24"/>
        </w:rPr>
        <w:t xml:space="preserve">v případě, kdy všichni ostatní spoluvlastníci </w:t>
      </w:r>
      <w:r w:rsidR="007F6D65">
        <w:rPr>
          <w:szCs w:val="24"/>
        </w:rPr>
        <w:t>s rozhodnutím souhlasí, nejde o </w:t>
      </w:r>
      <w:r>
        <w:rPr>
          <w:szCs w:val="24"/>
        </w:rPr>
        <w:t>rozhodnutí většiny a právn</w:t>
      </w:r>
      <w:r w:rsidR="00A12EA7">
        <w:rPr>
          <w:szCs w:val="24"/>
        </w:rPr>
        <w:t>í</w:t>
      </w:r>
      <w:r>
        <w:rPr>
          <w:szCs w:val="24"/>
        </w:rPr>
        <w:t xml:space="preserve"> úkon je neplatný. </w:t>
      </w:r>
    </w:p>
    <w:p w:rsidR="00675B38" w:rsidRDefault="00675B38" w:rsidP="00943EE7">
      <w:r>
        <w:rPr>
          <w:szCs w:val="24"/>
        </w:rPr>
        <w:t>Tento ná</w:t>
      </w:r>
      <w:r w:rsidR="007B3600">
        <w:rPr>
          <w:szCs w:val="24"/>
        </w:rPr>
        <w:t>zor, přijatý i </w:t>
      </w:r>
      <w:r>
        <w:rPr>
          <w:szCs w:val="24"/>
        </w:rPr>
        <w:t>odbornou literaturou, sice nebyl publikován ve Sbírce soudních rozhodnutí z důvodu přílišné kategoričnosti, nicméně soudní praxe se tímto názorem řídí</w:t>
      </w:r>
      <w:r w:rsidR="00115DD4">
        <w:rPr>
          <w:szCs w:val="24"/>
        </w:rPr>
        <w:t>.</w:t>
      </w:r>
      <w:r w:rsidR="00943EE7">
        <w:rPr>
          <w:rStyle w:val="Znakapoznpodarou"/>
          <w:szCs w:val="24"/>
        </w:rPr>
        <w:footnoteReference w:id="15"/>
      </w:r>
      <w:r w:rsidR="00943EE7">
        <w:rPr>
          <w:szCs w:val="24"/>
        </w:rPr>
        <w:t xml:space="preserve"> Tento </w:t>
      </w:r>
      <w:r w:rsidR="00E71CB9">
        <w:t>názor o </w:t>
      </w:r>
      <w:r>
        <w:t>neplatnosti by samozřejmě nemohl být brán v potaz např.</w:t>
      </w:r>
      <w:r w:rsidR="00A61B0B">
        <w:t> </w:t>
      </w:r>
      <w:r>
        <w:t>v případě hrozící škody</w:t>
      </w:r>
      <w:r w:rsidR="00E71CB9">
        <w:t xml:space="preserve"> na společném majetku</w:t>
      </w:r>
      <w:r>
        <w:t xml:space="preserve"> nebo v příp</w:t>
      </w:r>
      <w:r w:rsidR="00A61B0B">
        <w:t>adě neznámého pobytu jednoho ze </w:t>
      </w:r>
      <w:r>
        <w:t xml:space="preserve">spoluvlastníků.   </w:t>
      </w:r>
    </w:p>
    <w:p w:rsidR="00943EE7" w:rsidRPr="000F0F9F" w:rsidRDefault="00BB2D28" w:rsidP="00943EE7">
      <w:pPr>
        <w:rPr>
          <w:i/>
        </w:rPr>
      </w:pPr>
      <w:r>
        <w:lastRenderedPageBreak/>
        <w:t>Dalším potenciálně sporným</w:t>
      </w:r>
      <w:r w:rsidR="00D05350">
        <w:t xml:space="preserve"> momentem při spoluvlastnictví nemovitosti může být názorový nesoulad ohledně rekonstrukčních či jiných prací na společné nemovitosti. </w:t>
      </w:r>
      <w:r w:rsidR="003B5017">
        <w:t xml:space="preserve">V případě </w:t>
      </w:r>
      <w:r w:rsidR="00465599">
        <w:t>nutných oprav</w:t>
      </w:r>
      <w:r w:rsidR="003B5017">
        <w:t xml:space="preserve"> jde o společný zájem všech spoluvlastníků, a proto v</w:t>
      </w:r>
      <w:r w:rsidR="00E167ED">
        <w:t xml:space="preserve"> i </w:t>
      </w:r>
      <w:r w:rsidR="003B5017">
        <w:t xml:space="preserve">případě, že </w:t>
      </w:r>
      <w:r w:rsidR="00C476B7">
        <w:t xml:space="preserve">s investicí </w:t>
      </w:r>
      <w:r w:rsidR="00E167ED">
        <w:t xml:space="preserve">menšinových spoluvlastník </w:t>
      </w:r>
      <w:r w:rsidR="00C476B7">
        <w:t>nesouhlasí</w:t>
      </w:r>
      <w:r w:rsidR="00E167ED">
        <w:t xml:space="preserve">, je povinen se na ní finančně podílet, v opačném případě by šlo o bezdůvodné obohacení. </w:t>
      </w:r>
      <w:r w:rsidR="00E167ED" w:rsidRPr="000F0F9F">
        <w:rPr>
          <w:i/>
        </w:rPr>
        <w:t>„Pokud by šlo o jiné investice než nezbytné opravy</w:t>
      </w:r>
      <w:r w:rsidR="00465599" w:rsidRPr="000F0F9F">
        <w:rPr>
          <w:i/>
        </w:rPr>
        <w:t xml:space="preserve"> a údržbu, pak povinnost menšinového spoluvlastníka vydat bezdůvodné obohacení by vznikla až při zániku j</w:t>
      </w:r>
      <w:r w:rsidR="00A541B4" w:rsidRPr="000F0F9F">
        <w:rPr>
          <w:i/>
        </w:rPr>
        <w:t>eho spoluvlastnictví, např. při </w:t>
      </w:r>
      <w:r w:rsidR="00465599" w:rsidRPr="000F0F9F">
        <w:rPr>
          <w:i/>
        </w:rPr>
        <w:t>jeho zrušení nebo při prodeji spoluvlastnického podílu, a to ve výši zhodnocení jeho podílu“</w:t>
      </w:r>
      <w:r w:rsidR="00465599" w:rsidRPr="006A31C3">
        <w:rPr>
          <w:rStyle w:val="Znakapoznpodarou"/>
        </w:rPr>
        <w:footnoteReference w:id="16"/>
      </w:r>
      <w:r w:rsidR="00465599" w:rsidRPr="006A31C3">
        <w:t xml:space="preserve">. </w:t>
      </w:r>
    </w:p>
    <w:p w:rsidR="00904321" w:rsidRDefault="006A31C3" w:rsidP="006A31C3">
      <w:r w:rsidRPr="00FF6AB3">
        <w:t xml:space="preserve">Jde-li o nemovitost ve spoluvlastnictví, mohou náklady </w:t>
      </w:r>
      <w:proofErr w:type="spellStart"/>
      <w:r w:rsidR="002B608F" w:rsidRPr="00FF6AB3">
        <w:t>náklady</w:t>
      </w:r>
      <w:proofErr w:type="spellEnd"/>
      <w:r w:rsidR="002B608F" w:rsidRPr="00FF6AB3">
        <w:t xml:space="preserve"> na </w:t>
      </w:r>
      <w:r w:rsidRPr="00FF6AB3">
        <w:t xml:space="preserve">její </w:t>
      </w:r>
      <w:r w:rsidR="007F7320">
        <w:t>údržbu či </w:t>
      </w:r>
      <w:r w:rsidR="0017520F" w:rsidRPr="00FF6AB3">
        <w:t>rekonstrukci dosahovat vysokých částek</w:t>
      </w:r>
      <w:r w:rsidRPr="00FF6AB3">
        <w:t xml:space="preserve">. Z toho vyplývá možná </w:t>
      </w:r>
      <w:proofErr w:type="spellStart"/>
      <w:r w:rsidRPr="00FF6AB3">
        <w:t>zneužitelnost</w:t>
      </w:r>
      <w:proofErr w:type="spellEnd"/>
      <w:r w:rsidRPr="00FF6AB3">
        <w:t xml:space="preserve"> této </w:t>
      </w:r>
      <w:r w:rsidR="00230F87">
        <w:t xml:space="preserve">výše popsané </w:t>
      </w:r>
      <w:r w:rsidRPr="00FF6AB3">
        <w:t>povinnosti</w:t>
      </w:r>
      <w:r w:rsidR="00230F87">
        <w:t xml:space="preserve"> podílet se na nákladech</w:t>
      </w:r>
      <w:r w:rsidRPr="00FF6AB3">
        <w:t>. Je</w:t>
      </w:r>
      <w:r w:rsidR="00073D80" w:rsidRPr="00FF6AB3">
        <w:t xml:space="preserve">-li většinový vlastník dostatečně movitý a </w:t>
      </w:r>
      <w:r w:rsidR="00FC776E" w:rsidRPr="00FF6AB3">
        <w:t xml:space="preserve">jeho podíl na společné nemovitosti mu dává díky principu majorizace rozhodovací pravomoc, </w:t>
      </w:r>
      <w:r w:rsidR="006B1EAF" w:rsidRPr="00FF6AB3">
        <w:t>mohou být dlouhodobé či opakované náklady na „nutné“ opravy a údržbu pro menšinové spoluvlastníky</w:t>
      </w:r>
      <w:r w:rsidR="00D41327" w:rsidRPr="00FF6AB3">
        <w:t xml:space="preserve"> finančně neúnosné. Tato situace může pak logicky vést buď </w:t>
      </w:r>
      <w:r w:rsidR="00A12EA7" w:rsidRPr="00FF6AB3">
        <w:t>k</w:t>
      </w:r>
      <w:r w:rsidR="003355A1">
        <w:t xml:space="preserve"> jejich </w:t>
      </w:r>
      <w:r w:rsidR="00D41327" w:rsidRPr="00FF6AB3">
        <w:t>bezdůvodnému obohacování</w:t>
      </w:r>
      <w:r w:rsidR="003355A1">
        <w:t xml:space="preserve"> </w:t>
      </w:r>
      <w:r w:rsidR="00AF3658">
        <w:t>(v případě, že se na </w:t>
      </w:r>
      <w:r w:rsidR="00230F87">
        <w:t xml:space="preserve">nákladech nepodílí) </w:t>
      </w:r>
      <w:r w:rsidR="003355A1">
        <w:t>nebo</w:t>
      </w:r>
      <w:r w:rsidR="00D41327" w:rsidRPr="00FF6AB3">
        <w:t> zadlužení</w:t>
      </w:r>
      <w:r w:rsidRPr="00FF6AB3">
        <w:t xml:space="preserve">. </w:t>
      </w:r>
      <w:r w:rsidR="001C4024">
        <w:t xml:space="preserve">To v </w:t>
      </w:r>
      <w:r w:rsidR="00A12EA7" w:rsidRPr="00FF6AB3">
        <w:t xml:space="preserve">konečném </w:t>
      </w:r>
      <w:r w:rsidR="00D41327" w:rsidRPr="00FF6AB3">
        <w:t xml:space="preserve">důsledku </w:t>
      </w:r>
      <w:r w:rsidR="00A12EA7" w:rsidRPr="00FF6AB3">
        <w:t xml:space="preserve">vede </w:t>
      </w:r>
      <w:r w:rsidR="001C4024">
        <w:t>nejčastěji k </w:t>
      </w:r>
      <w:r w:rsidR="00D41327" w:rsidRPr="00FF6AB3">
        <w:t>odprodeji spoluvlastnického po</w:t>
      </w:r>
      <w:r w:rsidR="00962B62" w:rsidRPr="00FF6AB3">
        <w:t>dílu</w:t>
      </w:r>
      <w:r w:rsidRPr="00FF6AB3">
        <w:t xml:space="preserve">, </w:t>
      </w:r>
      <w:r w:rsidR="00962B62" w:rsidRPr="00FF6AB3">
        <w:t>a to obvykle právě vlastníku většinovému.</w:t>
      </w:r>
    </w:p>
    <w:p w:rsidR="00537B56" w:rsidRDefault="00904321" w:rsidP="00537B56">
      <w:r>
        <w:t>Je tedy více než jasné, že</w:t>
      </w:r>
      <w:r w:rsidR="002638CF">
        <w:t xml:space="preserve"> </w:t>
      </w:r>
      <w:r>
        <w:t xml:space="preserve">v situaci, kdy jeden ze spoluvlastníků je majitelem majoritního podílu, </w:t>
      </w:r>
      <w:r w:rsidR="002638CF">
        <w:t xml:space="preserve">spoluvlastníci menšinoví jsou do značné míry nuceni jeho rozhodnutí akceptovat. V případě </w:t>
      </w:r>
      <w:r w:rsidR="002638CF" w:rsidRPr="008A5216">
        <w:t>důležité změny</w:t>
      </w:r>
      <w:r w:rsidR="002638CF">
        <w:t xml:space="preserve"> společné věci sice existuje zákonná možnost požádat o rozhodnutí soud, </w:t>
      </w:r>
      <w:r w:rsidR="00FB120D">
        <w:t>uvažujeme-</w:t>
      </w:r>
      <w:r w:rsidR="00A36F49">
        <w:t>li ovše</w:t>
      </w:r>
      <w:r w:rsidR="00E2749C">
        <w:t xml:space="preserve">m </w:t>
      </w:r>
      <w:proofErr w:type="spellStart"/>
      <w:r w:rsidR="00E2749C">
        <w:t>admininistrativní</w:t>
      </w:r>
      <w:proofErr w:type="spellEnd"/>
      <w:r w:rsidR="00E2749C">
        <w:t>, finanční i </w:t>
      </w:r>
      <w:r w:rsidR="00A36F49">
        <w:t>časovou náročnost tohoto postupu pro běžného občana, zůstává tato možnost spíše v rovině teoretické.</w:t>
      </w:r>
    </w:p>
    <w:p w:rsidR="002C4029" w:rsidRPr="00537B56" w:rsidRDefault="002C4029" w:rsidP="00537B56">
      <w:r>
        <w:t xml:space="preserve">Jak již bylo zmíněno výše, v případě rozhodování o důležité změně věci se v případě přehlasování mohou spoluvlastníci obrátit na soud, </w:t>
      </w:r>
      <w:r w:rsidR="00346D79">
        <w:t>občanský zákoník</w:t>
      </w:r>
      <w:r>
        <w:t xml:space="preserve"> ovšem nestanoví k tomuto postupu žádné podrobnosti. Není stanovena žád</w:t>
      </w:r>
      <w:r w:rsidR="00BD4EF9">
        <w:t>ná lhůta pro podání žaloby, ani </w:t>
      </w:r>
      <w:r w:rsidR="00541E1E">
        <w:t>odkaz na </w:t>
      </w:r>
      <w:r w:rsidR="00633F72">
        <w:t>lhůty obecné -</w:t>
      </w:r>
      <w:r>
        <w:t xml:space="preserve"> obecný výklad zákona</w:t>
      </w:r>
      <w:r w:rsidR="00BD4EF9">
        <w:t xml:space="preserve"> vychází ovšem ze zásady, že do </w:t>
      </w:r>
      <w:r>
        <w:t xml:space="preserve">rozhodnutí sporu soudem nesmí být důležitá změna provedena. </w:t>
      </w:r>
      <w:r w:rsidR="0013646F" w:rsidRPr="008A5216">
        <w:t xml:space="preserve">Jenže, </w:t>
      </w:r>
      <w:r w:rsidRPr="008A5216">
        <w:t>jak již byl</w:t>
      </w:r>
      <w:r w:rsidR="00A541B4" w:rsidRPr="008A5216">
        <w:t>o popsáno výše, neexistuje přesná zákonná definice</w:t>
      </w:r>
      <w:r w:rsidR="002E68CC">
        <w:t xml:space="preserve"> „důležité změny“, a za </w:t>
      </w:r>
      <w:r w:rsidRPr="008A5216">
        <w:t xml:space="preserve">druhé, pouhé hospodaření (jímž je např. i pronájem části nemovitosti) důležitou změnou není. </w:t>
      </w:r>
    </w:p>
    <w:p w:rsidR="00E76FB3" w:rsidRDefault="002C4029" w:rsidP="00672C8B">
      <w:r>
        <w:lastRenderedPageBreak/>
        <w:t>Typickým případem může být většinový spoluvlastník nemovitosti, který chce část nemovitosti pronajmout své rodině či přátelům, a to samozřejmě za výhodnou cenu výrazně pod cenou tržní a proti vůli menšinového spoluvlastníka</w:t>
      </w:r>
      <w:r w:rsidR="008A5216">
        <w:t>. V</w:t>
      </w:r>
      <w:r>
        <w:t> tom případě poškozuje další spoluvlastníky, jelikož jejich výnos z pronájmu by moh</w:t>
      </w:r>
      <w:r w:rsidR="008A5216">
        <w:t>l být vyšší.</w:t>
      </w:r>
      <w:r w:rsidR="006A31C3">
        <w:t xml:space="preserve"> </w:t>
      </w:r>
      <w:r w:rsidR="006A31C3" w:rsidRPr="00F05C6B">
        <w:t xml:space="preserve">Otázka nápadně </w:t>
      </w:r>
      <w:r w:rsidRPr="00F05C6B">
        <w:t>nevýhodn</w:t>
      </w:r>
      <w:r w:rsidR="006A31C3" w:rsidRPr="00F05C6B">
        <w:t xml:space="preserve">ého </w:t>
      </w:r>
      <w:r w:rsidRPr="00F05C6B">
        <w:t>pronájm</w:t>
      </w:r>
      <w:r w:rsidR="006A31C3" w:rsidRPr="00F05C6B">
        <w:t>u</w:t>
      </w:r>
      <w:r w:rsidRPr="00F05C6B">
        <w:t xml:space="preserve"> subjektu per</w:t>
      </w:r>
      <w:r w:rsidR="00633F72" w:rsidRPr="00F05C6B">
        <w:t>s</w:t>
      </w:r>
      <w:r w:rsidRPr="00F05C6B">
        <w:t>onálně nebo majetkově propojenému</w:t>
      </w:r>
      <w:r w:rsidR="006A31C3" w:rsidRPr="00F05C6B">
        <w:t xml:space="preserve"> zatím</w:t>
      </w:r>
      <w:r w:rsidRPr="00F05C6B">
        <w:t xml:space="preserve"> není jednoznačně řešena ani judikaturou vyšších soudů.</w:t>
      </w:r>
      <w:r>
        <w:t xml:space="preserve"> </w:t>
      </w:r>
    </w:p>
    <w:p w:rsidR="002C4029" w:rsidRDefault="002C4029" w:rsidP="00672C8B">
      <w:r>
        <w:t>Možnost obrany menšinového spoluvlastníka proti tomuto kroku je obtížná</w:t>
      </w:r>
      <w:r w:rsidR="00E2749C">
        <w:t xml:space="preserve">, jelikož </w:t>
      </w:r>
      <w:r>
        <w:t>nejde o</w:t>
      </w:r>
      <w:r w:rsidR="00E2749C">
        <w:t xml:space="preserve"> důležitou změnu společné věci a proto není možné žádat o </w:t>
      </w:r>
      <w:r>
        <w:t>rozhodnutí soud</w:t>
      </w:r>
      <w:r w:rsidR="00E2749C">
        <w:t>,</w:t>
      </w:r>
      <w:r w:rsidR="00512075">
        <w:t xml:space="preserve"> a </w:t>
      </w:r>
      <w:r>
        <w:t xml:space="preserve">nárokovat následně náhradu škody po většinovém spoluvlastníku je taktéž problematické – většinový vlastník neužívá společnou věc nad rámec svého </w:t>
      </w:r>
      <w:r w:rsidR="00103774">
        <w:t>podílu, a </w:t>
      </w:r>
      <w:r>
        <w:t>pokud je zároveň vybrané nájemné řádně přerozděl</w:t>
      </w:r>
      <w:r w:rsidR="00346D79">
        <w:t>ováno, jde z hlediska §139 občanského zákoníku</w:t>
      </w:r>
      <w:r w:rsidR="00103774">
        <w:t xml:space="preserve"> o </w:t>
      </w:r>
      <w:r>
        <w:t xml:space="preserve">zákonný výkon práva většinového spoluvlastníka a nemohlo tak dojít k poškození práva </w:t>
      </w:r>
      <w:proofErr w:type="spellStart"/>
      <w:r>
        <w:t>jíných</w:t>
      </w:r>
      <w:proofErr w:type="spellEnd"/>
      <w:r>
        <w:t xml:space="preserve"> spoluvlastníků.</w:t>
      </w:r>
    </w:p>
    <w:p w:rsidR="00E76FB3" w:rsidRDefault="002C4029" w:rsidP="00641AC6">
      <w:r>
        <w:t xml:space="preserve">Menšinovému spoluvlastníkovi tak zbývá obrana ve formě </w:t>
      </w:r>
      <w:r w:rsidRPr="008A5216">
        <w:t xml:space="preserve">rozporování právního </w:t>
      </w:r>
      <w:r w:rsidR="00FE6A9B" w:rsidRPr="008A5216">
        <w:t>ú</w:t>
      </w:r>
      <w:r w:rsidRPr="008A5216">
        <w:t>konu s dobrými mravy</w:t>
      </w:r>
      <w:r>
        <w:t xml:space="preserve"> a následně žádání jeho neplatnosti dle §</w:t>
      </w:r>
      <w:r w:rsidR="006A31C3">
        <w:t xml:space="preserve"> </w:t>
      </w:r>
      <w:r>
        <w:t xml:space="preserve">39 </w:t>
      </w:r>
      <w:r w:rsidR="00346D79">
        <w:t>občanského zákoníku</w:t>
      </w:r>
      <w:r>
        <w:t>.</w:t>
      </w:r>
      <w:r w:rsidR="008A5216">
        <w:t xml:space="preserve"> </w:t>
      </w:r>
      <w:r>
        <w:t>Analogicky bychom mohli uvažovat situaci, kdy většinový spoluvlastník -  např. majitel výrazně vysokého podílu na bytovém domě, kd</w:t>
      </w:r>
      <w:r w:rsidR="008A5216">
        <w:t>e</w:t>
      </w:r>
      <w:r>
        <w:t xml:space="preserve"> ostatní ze spoluvlastníků mají podíl pouze ve výši jimi obývané bytové jednotky - by rád svou nemov</w:t>
      </w:r>
      <w:r w:rsidR="00672C8B">
        <w:t>itost využíval jiným způsobem a </w:t>
      </w:r>
      <w:r>
        <w:t xml:space="preserve">uspokojení bytových potřeb spoluvlastníků ve společné nemovitosti není v jeho zájmu. </w:t>
      </w:r>
    </w:p>
    <w:p w:rsidR="006A31C3" w:rsidRDefault="002C4029" w:rsidP="006A31C3">
      <w:r>
        <w:t xml:space="preserve">Rozhoduje-li </w:t>
      </w:r>
      <w:r w:rsidR="00512075">
        <w:t xml:space="preserve">majoritní spoluvlastník </w:t>
      </w:r>
      <w:r>
        <w:t>po</w:t>
      </w:r>
      <w:r w:rsidR="00230F87">
        <w:t xml:space="preserve">uze o hospodaření, vykonává </w:t>
      </w:r>
      <w:r w:rsidR="00D11F22">
        <w:t>s</w:t>
      </w:r>
      <w:r w:rsidR="00230F87">
        <w:t>vé </w:t>
      </w:r>
      <w:r>
        <w:t>spoluvlastnické (většinové) právo</w:t>
      </w:r>
      <w:r w:rsidR="00512075">
        <w:t>. P</w:t>
      </w:r>
      <w:r w:rsidR="00A541B4">
        <w:t>okud ta</w:t>
      </w:r>
      <w:r>
        <w:t>k</w:t>
      </w:r>
      <w:r w:rsidR="00A541B4">
        <w:t xml:space="preserve"> </w:t>
      </w:r>
      <w:r w:rsidR="00512075">
        <w:t>u</w:t>
      </w:r>
      <w:r w:rsidR="00A541B4">
        <w:t xml:space="preserve">činí způsobem, kdy např. </w:t>
      </w:r>
      <w:r>
        <w:t>volné jednotky pronajme za</w:t>
      </w:r>
      <w:r w:rsidR="00A541B4">
        <w:t> </w:t>
      </w:r>
      <w:r>
        <w:t xml:space="preserve">podhodnocené nájemné méně přizpůsobivým spoluobčanům, jejichž přítomnost činí pro ostatní spoluvlastníky </w:t>
      </w:r>
      <w:r w:rsidR="00230F87">
        <w:t>bydlení obtížně snesitelným, je </w:t>
      </w:r>
      <w:r>
        <w:t xml:space="preserve">bohužel obrana taktéž těžká. </w:t>
      </w:r>
      <w:r w:rsidR="00512075">
        <w:t>B</w:t>
      </w:r>
      <w:r>
        <w:t xml:space="preserve">ylo </w:t>
      </w:r>
      <w:r w:rsidR="00512075">
        <w:t xml:space="preserve">by sice </w:t>
      </w:r>
      <w:r>
        <w:t>možné spoléhat na vstřícný př</w:t>
      </w:r>
      <w:r w:rsidR="003253F9">
        <w:t>ístup soudu při podání žaloby o </w:t>
      </w:r>
      <w:r>
        <w:t>neplatnost právního úkonu pro rozpor s dobrými mr</w:t>
      </w:r>
      <w:r w:rsidR="00230F87">
        <w:t xml:space="preserve">avy dle ustanovení </w:t>
      </w:r>
      <w:r w:rsidR="003253F9">
        <w:t xml:space="preserve">§39 </w:t>
      </w:r>
      <w:r w:rsidR="00346D79">
        <w:t>občanského zákoníku</w:t>
      </w:r>
      <w:r w:rsidR="003253F9">
        <w:t>, ovšem reálně je </w:t>
      </w:r>
      <w:r>
        <w:t xml:space="preserve">důvěra běžného občana v rychlý a nezpochybnitelný </w:t>
      </w:r>
      <w:r w:rsidR="003253F9">
        <w:t>výkon práva soudy dosti nízká</w:t>
      </w:r>
      <w:r w:rsidR="00303928">
        <w:t xml:space="preserve">. K soudnímu sporu tak v podobných případech dochází minimálně. </w:t>
      </w:r>
    </w:p>
    <w:p w:rsidR="00BE03C7" w:rsidRPr="006A31C3" w:rsidRDefault="00BE03C7" w:rsidP="006A31C3">
      <w:r w:rsidRPr="006A31C3">
        <w:t>Zákon dává menšinovým spoluvlastníkům práva – právo v</w:t>
      </w:r>
      <w:r w:rsidR="00230F87">
        <w:t>yjádřit se, právo obrátit se na </w:t>
      </w:r>
      <w:r w:rsidRPr="006A31C3">
        <w:t>soud v případě přehlasování ohledně důležité změny společné věci a právo předkupní. V reálném životě je ovšem pro běžného spoluma</w:t>
      </w:r>
      <w:r w:rsidR="00666AF2">
        <w:t xml:space="preserve">jitele více než zákonné </w:t>
      </w:r>
      <w:r w:rsidR="00666AF2">
        <w:lastRenderedPageBreak/>
        <w:t>právo a </w:t>
      </w:r>
      <w:r w:rsidRPr="006A31C3">
        <w:t xml:space="preserve">možnost soudního sporu důležitější jistota pokojného užívání </w:t>
      </w:r>
      <w:r w:rsidR="00602765">
        <w:t xml:space="preserve">majetku </w:t>
      </w:r>
      <w:r w:rsidR="00230F87">
        <w:t>do </w:t>
      </w:r>
      <w:r w:rsidR="00666AF2">
        <w:t>budoucna a </w:t>
      </w:r>
      <w:r w:rsidRPr="006A31C3">
        <w:t>ochrana jeho vlastní inv</w:t>
      </w:r>
      <w:r w:rsidR="00553E12">
        <w:t>estice do </w:t>
      </w:r>
      <w:r w:rsidRPr="006A31C3">
        <w:t xml:space="preserve">nemovitosti. </w:t>
      </w:r>
    </w:p>
    <w:p w:rsidR="000F4A01" w:rsidRDefault="00BE03C7" w:rsidP="002216B6">
      <w:pPr>
        <w:pStyle w:val="Nadpis4"/>
        <w:numPr>
          <w:ilvl w:val="0"/>
          <w:numId w:val="0"/>
        </w:numPr>
        <w:jc w:val="both"/>
        <w:rPr>
          <w:b w:val="0"/>
        </w:rPr>
      </w:pPr>
      <w:r>
        <w:rPr>
          <w:b w:val="0"/>
        </w:rPr>
        <w:t xml:space="preserve">V případě </w:t>
      </w:r>
      <w:r w:rsidR="002E5EF8">
        <w:rPr>
          <w:b w:val="0"/>
        </w:rPr>
        <w:t xml:space="preserve">dobrovolného, plánovaného </w:t>
      </w:r>
      <w:r>
        <w:rPr>
          <w:b w:val="0"/>
        </w:rPr>
        <w:t>vzniku podílového spoluvlastnictví</w:t>
      </w:r>
      <w:r w:rsidR="002E5EF8">
        <w:rPr>
          <w:b w:val="0"/>
        </w:rPr>
        <w:t xml:space="preserve"> je vhodné</w:t>
      </w:r>
      <w:r>
        <w:rPr>
          <w:b w:val="0"/>
        </w:rPr>
        <w:t xml:space="preserve">, v souladu s dispozitivním charakterem ustanovení </w:t>
      </w:r>
      <w:r w:rsidR="00672C8B">
        <w:rPr>
          <w:b w:val="0"/>
        </w:rPr>
        <w:t>občanského zákoníku</w:t>
      </w:r>
      <w:r>
        <w:rPr>
          <w:b w:val="0"/>
        </w:rPr>
        <w:t xml:space="preserve"> o </w:t>
      </w:r>
      <w:r w:rsidR="00672C8B">
        <w:rPr>
          <w:b w:val="0"/>
        </w:rPr>
        <w:t>podílovém spoluvlastnictví</w:t>
      </w:r>
      <w:r>
        <w:rPr>
          <w:b w:val="0"/>
        </w:rPr>
        <w:t xml:space="preserve">, </w:t>
      </w:r>
      <w:r w:rsidRPr="008A5216">
        <w:rPr>
          <w:b w:val="0"/>
        </w:rPr>
        <w:t>předem smluv</w:t>
      </w:r>
      <w:r w:rsidR="002E5EF8" w:rsidRPr="008A5216">
        <w:rPr>
          <w:b w:val="0"/>
        </w:rPr>
        <w:t>ně upravit</w:t>
      </w:r>
      <w:r w:rsidR="002E5EF8">
        <w:rPr>
          <w:b w:val="0"/>
        </w:rPr>
        <w:t xml:space="preserve"> budoucí rozhodování spoluvlastníků, jejich záměry se společnou nemovitostí, budoucí investice, detaily ohledně předkupního práva a další podmínky. </w:t>
      </w:r>
    </w:p>
    <w:p w:rsidR="000F4A01" w:rsidRDefault="000F4A01" w:rsidP="000F4A01">
      <w:pPr>
        <w:pStyle w:val="Nadpis4"/>
        <w:numPr>
          <w:ilvl w:val="0"/>
          <w:numId w:val="0"/>
        </w:numPr>
        <w:jc w:val="both"/>
        <w:rPr>
          <w:b w:val="0"/>
        </w:rPr>
      </w:pPr>
      <w:r>
        <w:rPr>
          <w:b w:val="0"/>
        </w:rPr>
        <w:t>Konkrétně např.</w:t>
      </w:r>
      <w:r w:rsidR="002216B6">
        <w:rPr>
          <w:b w:val="0"/>
        </w:rPr>
        <w:t xml:space="preserve"> v situaci, kdy kupní smlouvou vznikne podílové spoluvlastnictví k dvojdomku, je možné </w:t>
      </w:r>
      <w:r>
        <w:rPr>
          <w:b w:val="0"/>
        </w:rPr>
        <w:t xml:space="preserve">předem stanovit případy, </w:t>
      </w:r>
      <w:r w:rsidR="002216B6" w:rsidRPr="000F4A01">
        <w:rPr>
          <w:b w:val="0"/>
        </w:rPr>
        <w:t xml:space="preserve">v nichž bude nutný souhlas všech </w:t>
      </w:r>
      <w:r w:rsidR="00366EF0" w:rsidRPr="000F4A01">
        <w:rPr>
          <w:b w:val="0"/>
        </w:rPr>
        <w:t xml:space="preserve">(obou) </w:t>
      </w:r>
      <w:r w:rsidR="002216B6" w:rsidRPr="000F4A01">
        <w:rPr>
          <w:b w:val="0"/>
        </w:rPr>
        <w:t>spoluvlastní</w:t>
      </w:r>
      <w:r w:rsidR="00C40644" w:rsidRPr="000F4A01">
        <w:rPr>
          <w:b w:val="0"/>
        </w:rPr>
        <w:t>ků (např. vznik věcného břemene nebo</w:t>
      </w:r>
      <w:r w:rsidR="002216B6" w:rsidRPr="000F4A01">
        <w:rPr>
          <w:b w:val="0"/>
        </w:rPr>
        <w:t xml:space="preserve"> </w:t>
      </w:r>
      <w:r w:rsidR="00C40644" w:rsidRPr="000F4A01">
        <w:rPr>
          <w:b w:val="0"/>
        </w:rPr>
        <w:t xml:space="preserve">zástavního práva smluvního, </w:t>
      </w:r>
      <w:r w:rsidR="002216B6" w:rsidRPr="000F4A01">
        <w:rPr>
          <w:b w:val="0"/>
        </w:rPr>
        <w:t>změna užívání jednotky z bydlení na provozovnu podnikání, pronájem jednotky aj.</w:t>
      </w:r>
      <w:r w:rsidR="00366EF0" w:rsidRPr="000F4A01">
        <w:rPr>
          <w:b w:val="0"/>
        </w:rPr>
        <w:t>)</w:t>
      </w:r>
      <w:r>
        <w:rPr>
          <w:b w:val="0"/>
        </w:rPr>
        <w:t>.</w:t>
      </w:r>
    </w:p>
    <w:p w:rsidR="00E15337" w:rsidRPr="000F4A01" w:rsidRDefault="000F4A01" w:rsidP="000F4A01">
      <w:pPr>
        <w:pStyle w:val="Nadpis4"/>
        <w:numPr>
          <w:ilvl w:val="0"/>
          <w:numId w:val="0"/>
        </w:numPr>
        <w:jc w:val="both"/>
        <w:rPr>
          <w:b w:val="0"/>
        </w:rPr>
      </w:pPr>
      <w:r>
        <w:rPr>
          <w:b w:val="0"/>
        </w:rPr>
        <w:t>Dále je možné určit o</w:t>
      </w:r>
      <w:r w:rsidR="002216B6" w:rsidRPr="000F4A01">
        <w:rPr>
          <w:b w:val="0"/>
        </w:rPr>
        <w:t>becný</w:t>
      </w:r>
      <w:r w:rsidR="002216B6">
        <w:t xml:space="preserve"> </w:t>
      </w:r>
      <w:r w:rsidR="002216B6" w:rsidRPr="00B2688C">
        <w:rPr>
          <w:b w:val="0"/>
        </w:rPr>
        <w:t>cíl využití</w:t>
      </w:r>
      <w:r w:rsidR="002216B6">
        <w:t xml:space="preserve"> </w:t>
      </w:r>
      <w:r w:rsidR="002216B6" w:rsidRPr="000F4A01">
        <w:rPr>
          <w:b w:val="0"/>
        </w:rPr>
        <w:t>jak jednotlivých</w:t>
      </w:r>
      <w:r w:rsidR="00230F87">
        <w:rPr>
          <w:b w:val="0"/>
        </w:rPr>
        <w:t xml:space="preserve"> jednotek, tak nemovitosti jako </w:t>
      </w:r>
      <w:r w:rsidR="002216B6" w:rsidRPr="000F4A01">
        <w:rPr>
          <w:b w:val="0"/>
        </w:rPr>
        <w:t>celku a možnosti jeho změny</w:t>
      </w:r>
      <w:r>
        <w:rPr>
          <w:b w:val="0"/>
        </w:rPr>
        <w:t xml:space="preserve"> a </w:t>
      </w:r>
      <w:r w:rsidRPr="000F4A01">
        <w:rPr>
          <w:b w:val="0"/>
        </w:rPr>
        <w:t>stanovit výši investice</w:t>
      </w:r>
      <w:r>
        <w:rPr>
          <w:b w:val="0"/>
        </w:rPr>
        <w:t xml:space="preserve"> (</w:t>
      </w:r>
      <w:r w:rsidR="00672C8B">
        <w:rPr>
          <w:b w:val="0"/>
        </w:rPr>
        <w:t>ohledně nutných oprav, úprav a </w:t>
      </w:r>
      <w:r w:rsidR="002216B6" w:rsidRPr="000F4A01">
        <w:rPr>
          <w:b w:val="0"/>
        </w:rPr>
        <w:t>rekonstrukcí</w:t>
      </w:r>
      <w:r>
        <w:rPr>
          <w:b w:val="0"/>
        </w:rPr>
        <w:t xml:space="preserve">) </w:t>
      </w:r>
      <w:r w:rsidR="002216B6" w:rsidRPr="000F4A01">
        <w:rPr>
          <w:b w:val="0"/>
        </w:rPr>
        <w:t>pro niž bude nutné získat souhlas všech spoluvlastníků</w:t>
      </w:r>
      <w:r>
        <w:rPr>
          <w:b w:val="0"/>
        </w:rPr>
        <w:t>. C</w:t>
      </w:r>
      <w:r w:rsidR="002E68CC">
        <w:rPr>
          <w:b w:val="0"/>
        </w:rPr>
        <w:t>o se </w:t>
      </w:r>
      <w:r w:rsidR="002216B6" w:rsidRPr="000F4A01">
        <w:rPr>
          <w:b w:val="0"/>
        </w:rPr>
        <w:t xml:space="preserve">předkupního práva týče, </w:t>
      </w:r>
      <w:r>
        <w:rPr>
          <w:b w:val="0"/>
        </w:rPr>
        <w:t xml:space="preserve">může být smluvně upraveno </w:t>
      </w:r>
      <w:r w:rsidR="00366EF0" w:rsidRPr="000F4A01">
        <w:rPr>
          <w:b w:val="0"/>
        </w:rPr>
        <w:t>stanovení formy nabídky (písemně, ústně), lhůty pro její přijetí či odmítnutí a způsobu výpočtu nabídkové ceny (</w:t>
      </w:r>
      <w:r w:rsidR="00845F0D" w:rsidRPr="000F4A01">
        <w:rPr>
          <w:b w:val="0"/>
        </w:rPr>
        <w:t>možno dispozitivně či </w:t>
      </w:r>
      <w:r w:rsidR="00366EF0" w:rsidRPr="000F4A01">
        <w:rPr>
          <w:b w:val="0"/>
        </w:rPr>
        <w:t>např. poměrem vůči aktuální ceně za 1m</w:t>
      </w:r>
      <w:r w:rsidR="00366EF0" w:rsidRPr="000F4A01">
        <w:rPr>
          <w:b w:val="0"/>
          <w:vertAlign w:val="superscript"/>
        </w:rPr>
        <w:t>2</w:t>
      </w:r>
      <w:r w:rsidR="00366EF0" w:rsidRPr="000F4A01">
        <w:rPr>
          <w:b w:val="0"/>
        </w:rPr>
        <w:t xml:space="preserve"> v dané</w:t>
      </w:r>
      <w:r w:rsidR="00366EF0">
        <w:t xml:space="preserve"> </w:t>
      </w:r>
      <w:r w:rsidR="00672C8B">
        <w:rPr>
          <w:b w:val="0"/>
        </w:rPr>
        <w:t>oblasti dle </w:t>
      </w:r>
      <w:r w:rsidR="00366EF0" w:rsidRPr="000F4A01">
        <w:rPr>
          <w:b w:val="0"/>
        </w:rPr>
        <w:t>statistik Českého statistického úřadu</w:t>
      </w:r>
      <w:r w:rsidR="0089529C" w:rsidRPr="000F4A01">
        <w:rPr>
          <w:b w:val="0"/>
        </w:rPr>
        <w:t>, ceně obvyklé dle nabídky podobného typu nemovitosti v určené době a regionu</w:t>
      </w:r>
      <w:r w:rsidR="006A31C3">
        <w:rPr>
          <w:b w:val="0"/>
        </w:rPr>
        <w:t xml:space="preserve"> apod.</w:t>
      </w:r>
      <w:r w:rsidR="00366EF0" w:rsidRPr="000F4A01">
        <w:rPr>
          <w:b w:val="0"/>
        </w:rPr>
        <w:t>)</w:t>
      </w:r>
      <w:r w:rsidR="00A738C3">
        <w:rPr>
          <w:b w:val="0"/>
        </w:rPr>
        <w:t xml:space="preserve"> a případná da</w:t>
      </w:r>
      <w:r w:rsidR="00C40644" w:rsidRPr="000F4A01">
        <w:rPr>
          <w:b w:val="0"/>
        </w:rPr>
        <w:t xml:space="preserve">lší </w:t>
      </w:r>
      <w:r w:rsidR="00A738C3">
        <w:rPr>
          <w:b w:val="0"/>
        </w:rPr>
        <w:t>omezení</w:t>
      </w:r>
      <w:r w:rsidR="0089529C" w:rsidRPr="000F4A01">
        <w:rPr>
          <w:b w:val="0"/>
        </w:rPr>
        <w:t xml:space="preserve">, např. </w:t>
      </w:r>
      <w:r w:rsidR="009C7CB1" w:rsidRPr="000F4A01">
        <w:rPr>
          <w:b w:val="0"/>
        </w:rPr>
        <w:t>zákaz využití vnější zdi nemovitosti pro reklamní účely</w:t>
      </w:r>
      <w:r w:rsidR="00D061C7" w:rsidRPr="000F4A01">
        <w:rPr>
          <w:b w:val="0"/>
        </w:rPr>
        <w:t>.</w:t>
      </w:r>
      <w:r w:rsidR="009C7CB1" w:rsidRPr="000F4A01">
        <w:rPr>
          <w:b w:val="0"/>
        </w:rPr>
        <w:t xml:space="preserve"> </w:t>
      </w:r>
    </w:p>
    <w:p w:rsidR="00417713" w:rsidRDefault="00EB2427" w:rsidP="009A7E89">
      <w:r w:rsidRPr="00EB2427">
        <w:t>Určitě ani taková dohoda nemůže eliminovat všechny</w:t>
      </w:r>
      <w:r>
        <w:t xml:space="preserve"> </w:t>
      </w:r>
      <w:r w:rsidR="00845F0D">
        <w:t>neshody</w:t>
      </w:r>
      <w:r>
        <w:t xml:space="preserve"> mezi spoluvlastníky, ale </w:t>
      </w:r>
      <w:r w:rsidRPr="00EB2427">
        <w:t>může je značně omezit</w:t>
      </w:r>
      <w:r w:rsidR="00E15337">
        <w:t>, zjednodušit rozhodovací proces</w:t>
      </w:r>
      <w:r w:rsidRPr="00EB2427">
        <w:t xml:space="preserve"> </w:t>
      </w:r>
      <w:r w:rsidR="00E15337">
        <w:t xml:space="preserve">(stanovit jasná „pravidla hry“) </w:t>
      </w:r>
      <w:r w:rsidRPr="00EB2427">
        <w:t xml:space="preserve">a zabránit </w:t>
      </w:r>
      <w:r w:rsidR="00E15337">
        <w:t xml:space="preserve">možným </w:t>
      </w:r>
      <w:r w:rsidRPr="00EB2427">
        <w:t>soudním sporům</w:t>
      </w:r>
      <w:r w:rsidR="00E15337">
        <w:t xml:space="preserve"> do budoucna</w:t>
      </w:r>
      <w:r w:rsidRPr="00EB2427">
        <w:t>.</w:t>
      </w:r>
      <w:r w:rsidR="00E76FB3">
        <w:t xml:space="preserve"> </w:t>
      </w:r>
      <w:r w:rsidR="009A7E89">
        <w:t xml:space="preserve">Pokud ovšem ke vzniku </w:t>
      </w:r>
      <w:r w:rsidR="00672C8B">
        <w:t>podílového spoluvlastnictví</w:t>
      </w:r>
      <w:r w:rsidR="009A7E89">
        <w:t xml:space="preserve"> dojde neplánovaně (dědictví</w:t>
      </w:r>
      <w:r w:rsidR="00224E17">
        <w:t xml:space="preserve">, odkoupení větší části bytového domu další fyzickou či právnickou osobou), je </w:t>
      </w:r>
      <w:r w:rsidR="00FE6A9B">
        <w:t xml:space="preserve">vznik </w:t>
      </w:r>
      <w:r w:rsidR="00224E17">
        <w:t>podobn</w:t>
      </w:r>
      <w:r w:rsidR="00FE6A9B">
        <w:t>é</w:t>
      </w:r>
      <w:r w:rsidR="00224E17">
        <w:t xml:space="preserve"> dohod</w:t>
      </w:r>
      <w:r w:rsidR="00FE6A9B">
        <w:t>y méně</w:t>
      </w:r>
      <w:r w:rsidR="00224E17">
        <w:t xml:space="preserve"> pravděpodobn</w:t>
      </w:r>
      <w:r w:rsidR="00FE6A9B">
        <w:t>ý</w:t>
      </w:r>
      <w:r w:rsidR="00224E17">
        <w:t xml:space="preserve"> a menšinovému spoluvlastníku</w:t>
      </w:r>
      <w:r w:rsidR="00845F0D">
        <w:t xml:space="preserve"> nezbývá než řídit se zákonem a </w:t>
      </w:r>
      <w:r w:rsidR="00224E17">
        <w:t xml:space="preserve">v případě pochybností o legitimitě rozhodnutí (dobré mravy, bezdůvodné obohacení aj.) se obrátit na soud.  </w:t>
      </w:r>
    </w:p>
    <w:p w:rsidR="00FF1447" w:rsidRDefault="00FF1447" w:rsidP="009A7E89"/>
    <w:p w:rsidR="00AE6611" w:rsidRPr="00FF1447" w:rsidRDefault="00FF1447" w:rsidP="00AE6611">
      <w:pPr>
        <w:pStyle w:val="Nadpis2"/>
      </w:pPr>
      <w:bookmarkStart w:id="10" w:name="_Toc301543787"/>
      <w:r w:rsidRPr="00FF1447">
        <w:lastRenderedPageBreak/>
        <w:t>Odpovědnost druhého z manželů za závazky v</w:t>
      </w:r>
      <w:r w:rsidR="00537360">
        <w:t>e společném jmění manželů</w:t>
      </w:r>
      <w:bookmarkEnd w:id="10"/>
    </w:p>
    <w:p w:rsidR="00C74585" w:rsidRDefault="00FC4774" w:rsidP="00C74585">
      <w:r>
        <w:t>Hypotéza říká, že v</w:t>
      </w:r>
      <w:r w:rsidR="00C74585">
        <w:t> případě společného jmění manželů je m</w:t>
      </w:r>
      <w:r w:rsidR="00C74585" w:rsidRPr="00AE0444">
        <w:t>anžel</w:t>
      </w:r>
      <w:r w:rsidR="001C4024">
        <w:t>/</w:t>
      </w:r>
      <w:r w:rsidR="00230F87">
        <w:t>-</w:t>
      </w:r>
      <w:proofErr w:type="spellStart"/>
      <w:r w:rsidR="00C74585" w:rsidRPr="00AE0444">
        <w:t>ka</w:t>
      </w:r>
      <w:proofErr w:type="spellEnd"/>
      <w:r w:rsidR="00C74585" w:rsidRPr="00AE0444">
        <w:t xml:space="preserve"> povin</w:t>
      </w:r>
      <w:r w:rsidR="001C4024">
        <w:t>en/</w:t>
      </w:r>
      <w:r w:rsidR="00230F87">
        <w:t>-</w:t>
      </w:r>
      <w:r w:rsidR="001C4024">
        <w:t>na</w:t>
      </w:r>
      <w:r w:rsidR="00C74585" w:rsidRPr="00AE0444">
        <w:t xml:space="preserve"> hradit splátky úvěrů</w:t>
      </w:r>
      <w:r w:rsidR="001C4024">
        <w:t xml:space="preserve"> druhého z manželů</w:t>
      </w:r>
      <w:r w:rsidR="00C74585" w:rsidRPr="00AE0444">
        <w:t xml:space="preserve">, vzniklých v době manželství, protože je automaticky </w:t>
      </w:r>
      <w:r>
        <w:t>spoludlužníkem a má tedy povinnost je splácet</w:t>
      </w:r>
      <w:r w:rsidR="00C74585" w:rsidRPr="00AE0444">
        <w:t>.</w:t>
      </w:r>
    </w:p>
    <w:p w:rsidR="001A10E2" w:rsidRDefault="00FC4774" w:rsidP="001A10E2">
      <w:r>
        <w:t>Toto tvrzení</w:t>
      </w:r>
      <w:r w:rsidR="001A10E2">
        <w:t xml:space="preserve"> částečně vyplývá z praxe autorky jakožto manažerky oddělení telefonického vymáhání pohledávek velké úvěrové společnosti. U mnoha úvěrů (zejména u nižších financovaných částek) není při podpisu smlouvy vyžadován podpis manžela/-</w:t>
      </w:r>
      <w:proofErr w:type="spellStart"/>
      <w:r w:rsidR="001A10E2">
        <w:t>lky</w:t>
      </w:r>
      <w:proofErr w:type="spellEnd"/>
      <w:r w:rsidR="001A10E2">
        <w:t xml:space="preserve"> jakožto ručitele. Přesto i v těchto případech dochází běžně v praxi k tomu, že je k úhradě dlužné částky vyzýván druhý z</w:t>
      </w:r>
      <w:r w:rsidR="006A31C3">
        <w:t> </w:t>
      </w:r>
      <w:r w:rsidR="001A10E2">
        <w:t>manželů</w:t>
      </w:r>
      <w:r w:rsidR="006A31C3">
        <w:t xml:space="preserve">, což </w:t>
      </w:r>
      <w:r w:rsidR="001A10E2">
        <w:t xml:space="preserve">je standardem u i jiných finančních institucí. </w:t>
      </w:r>
    </w:p>
    <w:p w:rsidR="001A10E2" w:rsidRPr="00AE0444" w:rsidRDefault="001A10E2" w:rsidP="001A10E2">
      <w:r>
        <w:t>Otázka zní, zda je tento postup v pořádku a zd</w:t>
      </w:r>
      <w:r w:rsidR="00672C8B">
        <w:t>a má oporu v zákoně. Vzhledem k </w:t>
      </w:r>
      <w:r>
        <w:t>vzrůstajícímu zadlužení českých domácností je míra odpovědnosti za dluhy partnera rozhodně zajímavým tématem. Při práci s touto hypotézou by</w:t>
      </w:r>
      <w:r w:rsidR="00672C8B">
        <w:t>ly využity i školící a </w:t>
      </w:r>
      <w:r>
        <w:t>metodické materiály správy vymáhání pohledávek jedné z největších úvěrových společností v České republice.</w:t>
      </w:r>
    </w:p>
    <w:p w:rsidR="00C74585" w:rsidRDefault="00FC6D14" w:rsidP="004664B7">
      <w:pPr>
        <w:pStyle w:val="Nadpis4"/>
        <w:numPr>
          <w:ilvl w:val="0"/>
          <w:numId w:val="0"/>
        </w:numPr>
        <w:ind w:left="-11" w:hanging="227"/>
        <w:jc w:val="both"/>
        <w:rPr>
          <w:b w:val="0"/>
        </w:rPr>
      </w:pPr>
      <w:r>
        <w:rPr>
          <w:b w:val="0"/>
        </w:rPr>
        <w:t xml:space="preserve">    Jak již bylo zmíněno výše, dle litery zákona </w:t>
      </w:r>
      <w:r w:rsidRPr="00C74585">
        <w:rPr>
          <w:b w:val="0"/>
        </w:rPr>
        <w:t>plní manželé společně a nerozdíl</w:t>
      </w:r>
      <w:r w:rsidR="008139AD">
        <w:rPr>
          <w:b w:val="0"/>
        </w:rPr>
        <w:t>ně závazky patřící do společného jmění manželů</w:t>
      </w:r>
      <w:r w:rsidRPr="00C74585">
        <w:rPr>
          <w:b w:val="0"/>
        </w:rPr>
        <w:t xml:space="preserve"> a zároveň jsou oba společně a nerozdílně oprávněni k právním úko</w:t>
      </w:r>
      <w:r w:rsidR="009E622D" w:rsidRPr="00C74585">
        <w:rPr>
          <w:b w:val="0"/>
        </w:rPr>
        <w:t xml:space="preserve">nům týkajícím se majetku </w:t>
      </w:r>
      <w:r w:rsidR="008139AD">
        <w:rPr>
          <w:b w:val="0"/>
        </w:rPr>
        <w:t>ve společném jmění manželů</w:t>
      </w:r>
      <w:r w:rsidR="009E622D" w:rsidRPr="00C74585">
        <w:rPr>
          <w:b w:val="0"/>
        </w:rPr>
        <w:t>,</w:t>
      </w:r>
      <w:r w:rsidR="008139AD">
        <w:rPr>
          <w:b w:val="0"/>
        </w:rPr>
        <w:t xml:space="preserve"> v </w:t>
      </w:r>
      <w:r w:rsidR="009E622D">
        <w:rPr>
          <w:b w:val="0"/>
        </w:rPr>
        <w:t>sou</w:t>
      </w:r>
      <w:r w:rsidR="00224E17">
        <w:rPr>
          <w:b w:val="0"/>
        </w:rPr>
        <w:t>ladu s úče</w:t>
      </w:r>
      <w:r w:rsidR="00502728">
        <w:rPr>
          <w:b w:val="0"/>
        </w:rPr>
        <w:t>lem manželství, výchovou dětí a </w:t>
      </w:r>
      <w:r w:rsidR="00224E17">
        <w:rPr>
          <w:b w:val="0"/>
        </w:rPr>
        <w:t>budo</w:t>
      </w:r>
      <w:r w:rsidR="002E68CC">
        <w:rPr>
          <w:b w:val="0"/>
        </w:rPr>
        <w:t>váním společné domácnosti. Tato </w:t>
      </w:r>
      <w:r w:rsidR="00224E17">
        <w:rPr>
          <w:b w:val="0"/>
        </w:rPr>
        <w:t xml:space="preserve">hypotéza se ale zabývá </w:t>
      </w:r>
      <w:r>
        <w:rPr>
          <w:b w:val="0"/>
        </w:rPr>
        <w:t>závazkem, který vznikl jednáním či právní</w:t>
      </w:r>
      <w:r w:rsidR="00230F87">
        <w:rPr>
          <w:b w:val="0"/>
        </w:rPr>
        <w:t>m úkonem jen </w:t>
      </w:r>
      <w:r w:rsidR="00E35630">
        <w:rPr>
          <w:b w:val="0"/>
        </w:rPr>
        <w:t xml:space="preserve">jednoho z manželů (z důvodu praxe autorky je míněn především závazek finanční, založený úvěrovou smlouvou). </w:t>
      </w:r>
    </w:p>
    <w:p w:rsidR="00672C8B" w:rsidRPr="00672C8B" w:rsidRDefault="00FC6D14" w:rsidP="00672C8B">
      <w:pPr>
        <w:pStyle w:val="Nadpis4"/>
        <w:numPr>
          <w:ilvl w:val="0"/>
          <w:numId w:val="0"/>
        </w:numPr>
        <w:ind w:left="-11"/>
        <w:jc w:val="both"/>
        <w:rPr>
          <w:b w:val="0"/>
        </w:rPr>
      </w:pPr>
      <w:r>
        <w:rPr>
          <w:b w:val="0"/>
        </w:rPr>
        <w:t>Obecně řeší zá</w:t>
      </w:r>
      <w:r w:rsidR="00BD4EF9">
        <w:rPr>
          <w:b w:val="0"/>
        </w:rPr>
        <w:t xml:space="preserve">vazkové vztahy </w:t>
      </w:r>
      <w:proofErr w:type="spellStart"/>
      <w:r w:rsidR="00BD4EF9">
        <w:rPr>
          <w:b w:val="0"/>
        </w:rPr>
        <w:t>ustavovení</w:t>
      </w:r>
      <w:proofErr w:type="spellEnd"/>
      <w:r w:rsidR="00BD4EF9">
        <w:rPr>
          <w:b w:val="0"/>
        </w:rPr>
        <w:t xml:space="preserve"> §</w:t>
      </w:r>
      <w:r w:rsidR="006A31C3">
        <w:rPr>
          <w:b w:val="0"/>
        </w:rPr>
        <w:t xml:space="preserve"> </w:t>
      </w:r>
      <w:r w:rsidR="00BD4EF9">
        <w:rPr>
          <w:b w:val="0"/>
        </w:rPr>
        <w:t>43 a </w:t>
      </w:r>
      <w:r>
        <w:rPr>
          <w:b w:val="0"/>
        </w:rPr>
        <w:t xml:space="preserve">následujících </w:t>
      </w:r>
      <w:r w:rsidR="008139AD">
        <w:rPr>
          <w:b w:val="0"/>
        </w:rPr>
        <w:t>občanského zákoníku</w:t>
      </w:r>
      <w:r>
        <w:rPr>
          <w:b w:val="0"/>
        </w:rPr>
        <w:t xml:space="preserve">, přičemž základní zásadou je </w:t>
      </w:r>
      <w:r w:rsidRPr="000F0F9F">
        <w:rPr>
          <w:b w:val="0"/>
          <w:i/>
        </w:rPr>
        <w:t>„</w:t>
      </w:r>
      <w:proofErr w:type="spellStart"/>
      <w:r w:rsidRPr="000F0F9F">
        <w:rPr>
          <w:b w:val="0"/>
          <w:i/>
        </w:rPr>
        <w:t>pacta</w:t>
      </w:r>
      <w:proofErr w:type="spellEnd"/>
      <w:r w:rsidRPr="000F0F9F">
        <w:rPr>
          <w:b w:val="0"/>
          <w:i/>
        </w:rPr>
        <w:t xml:space="preserve"> </w:t>
      </w:r>
      <w:proofErr w:type="spellStart"/>
      <w:r w:rsidRPr="000F0F9F">
        <w:rPr>
          <w:b w:val="0"/>
          <w:i/>
        </w:rPr>
        <w:t>sunt</w:t>
      </w:r>
      <w:proofErr w:type="spellEnd"/>
      <w:r w:rsidRPr="000F0F9F">
        <w:rPr>
          <w:b w:val="0"/>
          <w:i/>
        </w:rPr>
        <w:t xml:space="preserve"> </w:t>
      </w:r>
      <w:proofErr w:type="spellStart"/>
      <w:r w:rsidRPr="000F0F9F">
        <w:rPr>
          <w:b w:val="0"/>
          <w:i/>
        </w:rPr>
        <w:t>servanda</w:t>
      </w:r>
      <w:proofErr w:type="spellEnd"/>
      <w:r w:rsidRPr="000F0F9F">
        <w:rPr>
          <w:b w:val="0"/>
          <w:i/>
        </w:rPr>
        <w:t>“</w:t>
      </w:r>
      <w:r>
        <w:rPr>
          <w:b w:val="0"/>
        </w:rPr>
        <w:t xml:space="preserve"> </w:t>
      </w:r>
      <w:r w:rsidR="00C55082">
        <w:rPr>
          <w:b w:val="0"/>
        </w:rPr>
        <w:t xml:space="preserve">(smlouvy mají být dodržovány), </w:t>
      </w:r>
      <w:r>
        <w:rPr>
          <w:b w:val="0"/>
        </w:rPr>
        <w:t xml:space="preserve">jejíž dodržení je ovšem těžko možné vyžadovat po někom, kdo není smluvní stranou závazku. </w:t>
      </w:r>
      <w:r w:rsidR="00E35630">
        <w:rPr>
          <w:b w:val="0"/>
        </w:rPr>
        <w:t>Na straně druhé je zde ale definice závazku patřícího k</w:t>
      </w:r>
      <w:r w:rsidR="008139AD">
        <w:rPr>
          <w:b w:val="0"/>
        </w:rPr>
        <w:t>e společnému jmění manželů</w:t>
      </w:r>
      <w:r w:rsidR="00E35630">
        <w:rPr>
          <w:b w:val="0"/>
        </w:rPr>
        <w:t xml:space="preserve">, přičemž ten jsou manželé povinni plnit společně a nerozdílně. </w:t>
      </w:r>
    </w:p>
    <w:p w:rsidR="00E63833" w:rsidRPr="00E63833" w:rsidRDefault="004664B7" w:rsidP="00E63833">
      <w:pPr>
        <w:pStyle w:val="Nadpis4"/>
        <w:numPr>
          <w:ilvl w:val="0"/>
          <w:numId w:val="0"/>
        </w:numPr>
        <w:ind w:left="46" w:hanging="284"/>
        <w:jc w:val="both"/>
        <w:rPr>
          <w:b w:val="0"/>
        </w:rPr>
      </w:pPr>
      <w:r>
        <w:rPr>
          <w:b w:val="0"/>
        </w:rPr>
        <w:t xml:space="preserve">    </w:t>
      </w:r>
      <w:r w:rsidR="00C808A4">
        <w:rPr>
          <w:b w:val="0"/>
        </w:rPr>
        <w:t xml:space="preserve">V rozhodnutí Nejvyššího soudu </w:t>
      </w:r>
      <w:proofErr w:type="spellStart"/>
      <w:r w:rsidR="00E878DC">
        <w:rPr>
          <w:b w:val="0"/>
        </w:rPr>
        <w:t>sp</w:t>
      </w:r>
      <w:proofErr w:type="spellEnd"/>
      <w:r w:rsidR="00E878DC">
        <w:rPr>
          <w:b w:val="0"/>
        </w:rPr>
        <w:t xml:space="preserve">. zn. </w:t>
      </w:r>
      <w:r w:rsidR="00C808A4" w:rsidRPr="00C808A4">
        <w:rPr>
          <w:b w:val="0"/>
        </w:rPr>
        <w:t>31 Odo 677/2005</w:t>
      </w:r>
      <w:r w:rsidR="00C808A4">
        <w:rPr>
          <w:b w:val="0"/>
        </w:rPr>
        <w:t xml:space="preserve"> </w:t>
      </w:r>
      <w:r w:rsidR="00C55082">
        <w:rPr>
          <w:b w:val="0"/>
        </w:rPr>
        <w:t xml:space="preserve">je </w:t>
      </w:r>
      <w:r w:rsidR="00BD4EF9">
        <w:rPr>
          <w:b w:val="0"/>
        </w:rPr>
        <w:t xml:space="preserve">právě </w:t>
      </w:r>
      <w:r w:rsidR="00583F0F">
        <w:rPr>
          <w:b w:val="0"/>
        </w:rPr>
        <w:t xml:space="preserve">na </w:t>
      </w:r>
      <w:r w:rsidR="00BD4EF9">
        <w:rPr>
          <w:b w:val="0"/>
        </w:rPr>
        <w:t>příkladu smlouvy o </w:t>
      </w:r>
      <w:r w:rsidR="00C808A4">
        <w:rPr>
          <w:b w:val="0"/>
        </w:rPr>
        <w:t xml:space="preserve">úvěru </w:t>
      </w:r>
      <w:r w:rsidR="00583F0F">
        <w:rPr>
          <w:b w:val="0"/>
        </w:rPr>
        <w:t>poukázáno</w:t>
      </w:r>
      <w:r w:rsidR="00C808A4">
        <w:rPr>
          <w:b w:val="0"/>
        </w:rPr>
        <w:t xml:space="preserve"> na nelogičnost představy o solidaritě manželů jakožto dlužníků</w:t>
      </w:r>
      <w:r w:rsidR="006A31C3">
        <w:rPr>
          <w:b w:val="0"/>
        </w:rPr>
        <w:t xml:space="preserve">, </w:t>
      </w:r>
      <w:r w:rsidR="00C808A4">
        <w:rPr>
          <w:b w:val="0"/>
        </w:rPr>
        <w:lastRenderedPageBreak/>
        <w:t>která není v odborné literatuře ojedinělá</w:t>
      </w:r>
      <w:r w:rsidR="006A31C3">
        <w:rPr>
          <w:b w:val="0"/>
        </w:rPr>
        <w:t>. V</w:t>
      </w:r>
      <w:r w:rsidR="00C808A4">
        <w:rPr>
          <w:b w:val="0"/>
        </w:rPr>
        <w:t>yskytuje se např</w:t>
      </w:r>
      <w:r w:rsidR="006A31C3">
        <w:rPr>
          <w:b w:val="0"/>
        </w:rPr>
        <w:t>íklad</w:t>
      </w:r>
      <w:r w:rsidR="00E35630">
        <w:rPr>
          <w:b w:val="0"/>
        </w:rPr>
        <w:t xml:space="preserve"> v komentovaném vydání </w:t>
      </w:r>
      <w:r w:rsidR="00C2159B">
        <w:rPr>
          <w:b w:val="0"/>
        </w:rPr>
        <w:t>občanského zákoníku</w:t>
      </w:r>
      <w:r w:rsidR="00E35630">
        <w:rPr>
          <w:b w:val="0"/>
        </w:rPr>
        <w:t xml:space="preserve"> z r</w:t>
      </w:r>
      <w:r w:rsidR="00C2159B">
        <w:rPr>
          <w:b w:val="0"/>
        </w:rPr>
        <w:t>oku</w:t>
      </w:r>
      <w:r w:rsidR="00E35630">
        <w:rPr>
          <w:b w:val="0"/>
        </w:rPr>
        <w:t> </w:t>
      </w:r>
      <w:r w:rsidR="00C808A4">
        <w:rPr>
          <w:b w:val="0"/>
        </w:rPr>
        <w:t>2006</w:t>
      </w:r>
      <w:r w:rsidR="006A31C3">
        <w:rPr>
          <w:b w:val="0"/>
        </w:rPr>
        <w:t>.</w:t>
      </w:r>
      <w:r w:rsidR="00C808A4">
        <w:rPr>
          <w:rStyle w:val="Znakapoznpodarou"/>
          <w:b w:val="0"/>
        </w:rPr>
        <w:footnoteReference w:id="17"/>
      </w:r>
      <w:r w:rsidR="00C808A4">
        <w:rPr>
          <w:b w:val="0"/>
        </w:rPr>
        <w:t xml:space="preserve"> </w:t>
      </w:r>
      <w:r w:rsidR="00C808A4" w:rsidRPr="000F0F9F">
        <w:rPr>
          <w:b w:val="0"/>
          <w:i/>
        </w:rPr>
        <w:t xml:space="preserve">„Kdyby ze závazku ze </w:t>
      </w:r>
      <w:r w:rsidR="002E68CC">
        <w:rPr>
          <w:b w:val="0"/>
          <w:i/>
        </w:rPr>
        <w:t>smlouvy o úvěru náležejícího do </w:t>
      </w:r>
      <w:r w:rsidR="00C808A4" w:rsidRPr="000F0F9F">
        <w:rPr>
          <w:b w:val="0"/>
          <w:i/>
        </w:rPr>
        <w:t>společného jmění manželů leč sjednanéh</w:t>
      </w:r>
      <w:r w:rsidR="00230F87">
        <w:rPr>
          <w:b w:val="0"/>
          <w:i/>
        </w:rPr>
        <w:t>o (jako dlužníkem) jen jedním z </w:t>
      </w:r>
      <w:r w:rsidR="00C808A4" w:rsidRPr="000F0F9F">
        <w:rPr>
          <w:b w:val="0"/>
          <w:i/>
        </w:rPr>
        <w:t>manželů byl oprávněn a povinen i druhý z manželů, pak by to pro věřitele znamenalo plnit svůj závazek z úvěrové smlouvy též na požádání druhého manžela (kdyby neš</w:t>
      </w:r>
      <w:r w:rsidR="00BD4EF9" w:rsidRPr="000F0F9F">
        <w:rPr>
          <w:b w:val="0"/>
          <w:i/>
        </w:rPr>
        <w:t>lo o</w:t>
      </w:r>
      <w:r w:rsidR="00230F87">
        <w:rPr>
          <w:b w:val="0"/>
          <w:i/>
        </w:rPr>
        <w:t> </w:t>
      </w:r>
      <w:r w:rsidR="00BD4EF9" w:rsidRPr="000F0F9F">
        <w:rPr>
          <w:b w:val="0"/>
          <w:i/>
        </w:rPr>
        <w:t>účelový úvěr, byl by např. </w:t>
      </w:r>
      <w:r w:rsidR="00C808A4" w:rsidRPr="000F0F9F">
        <w:rPr>
          <w:b w:val="0"/>
          <w:i/>
        </w:rPr>
        <w:t>povinen poskytnout peněžní prostředky na jeho žádost druhému manželu). Přitom si lze dobře představit, že kdyby o poskytnutí úvěru žádal sám druhý manžel, věřitel by s ním úvěrovou smlouvu neuzavřel.“</w:t>
      </w:r>
      <w:r w:rsidR="00C808A4" w:rsidRPr="006A31C3">
        <w:rPr>
          <w:rStyle w:val="Znakapoznpodarou"/>
          <w:b w:val="0"/>
        </w:rPr>
        <w:footnoteReference w:id="18"/>
      </w:r>
      <w:r w:rsidR="00C808A4">
        <w:rPr>
          <w:b w:val="0"/>
        </w:rPr>
        <w:t xml:space="preserve"> </w:t>
      </w:r>
      <w:r w:rsidR="00383421">
        <w:rPr>
          <w:b w:val="0"/>
        </w:rPr>
        <w:t>Zároveň, p</w:t>
      </w:r>
      <w:r w:rsidR="00BD4EF9">
        <w:rPr>
          <w:b w:val="0"/>
        </w:rPr>
        <w:t>okud bychom se drželi výkladu o </w:t>
      </w:r>
      <w:r w:rsidR="00383421">
        <w:rPr>
          <w:b w:val="0"/>
        </w:rPr>
        <w:t>automatické solidaritě, bylo by zbytečné v</w:t>
      </w:r>
      <w:r w:rsidR="00C2159B">
        <w:rPr>
          <w:b w:val="0"/>
        </w:rPr>
        <w:t> občanském zákoníku</w:t>
      </w:r>
      <w:r w:rsidR="00383421">
        <w:rPr>
          <w:b w:val="0"/>
        </w:rPr>
        <w:t xml:space="preserve"> specif</w:t>
      </w:r>
      <w:r w:rsidR="00E35630">
        <w:rPr>
          <w:b w:val="0"/>
        </w:rPr>
        <w:t>ikovat, jaké závazky spadají či </w:t>
      </w:r>
      <w:r w:rsidR="00383421">
        <w:rPr>
          <w:b w:val="0"/>
        </w:rPr>
        <w:t xml:space="preserve">nespadají do </w:t>
      </w:r>
      <w:r w:rsidR="00C2159B">
        <w:rPr>
          <w:b w:val="0"/>
        </w:rPr>
        <w:t>společného jmění manželů</w:t>
      </w:r>
      <w:r w:rsidR="00383421">
        <w:rPr>
          <w:b w:val="0"/>
        </w:rPr>
        <w:t xml:space="preserve">, jelikož by do něj vždy patřily závazky všechny. </w:t>
      </w:r>
    </w:p>
    <w:p w:rsidR="00B51F4A" w:rsidRDefault="001D71E0" w:rsidP="00821610">
      <w:pPr>
        <w:pStyle w:val="Nadpis4"/>
        <w:numPr>
          <w:ilvl w:val="0"/>
          <w:numId w:val="0"/>
        </w:numPr>
        <w:ind w:left="46" w:hanging="46"/>
        <w:jc w:val="both"/>
        <w:rPr>
          <w:b w:val="0"/>
        </w:rPr>
      </w:pPr>
      <w:r>
        <w:rPr>
          <w:b w:val="0"/>
        </w:rPr>
        <w:t xml:space="preserve">Citované rozhodnutí Nejvyššího soudu poukazuje </w:t>
      </w:r>
      <w:r w:rsidR="007A71F0">
        <w:rPr>
          <w:b w:val="0"/>
        </w:rPr>
        <w:t xml:space="preserve">také </w:t>
      </w:r>
      <w:r>
        <w:rPr>
          <w:b w:val="0"/>
        </w:rPr>
        <w:t>na to, že zá</w:t>
      </w:r>
      <w:r w:rsidR="00230F87">
        <w:rPr>
          <w:b w:val="0"/>
        </w:rPr>
        <w:t>vazek nemusí být jen </w:t>
      </w:r>
      <w:r w:rsidR="00BD4EF9">
        <w:rPr>
          <w:b w:val="0"/>
        </w:rPr>
        <w:t>finanční a </w:t>
      </w:r>
      <w:r>
        <w:rPr>
          <w:b w:val="0"/>
        </w:rPr>
        <w:t>v takovém případě by bylo ještě obtíž</w:t>
      </w:r>
      <w:r w:rsidR="00230F87">
        <w:rPr>
          <w:b w:val="0"/>
        </w:rPr>
        <w:t>nější vyžadovat jeho splnění po </w:t>
      </w:r>
      <w:r>
        <w:rPr>
          <w:b w:val="0"/>
        </w:rPr>
        <w:t>druhém z manželů, např. v případě závazku o provedení řemeslného díla.</w:t>
      </w:r>
      <w:r w:rsidR="004D2521">
        <w:rPr>
          <w:b w:val="0"/>
        </w:rPr>
        <w:t xml:space="preserve"> Solidarita v plnění závazků tedy není automatická, naopak je třeba p</w:t>
      </w:r>
      <w:r w:rsidR="00EE0788">
        <w:rPr>
          <w:b w:val="0"/>
        </w:rPr>
        <w:t>osuzovat individuálně situaci a </w:t>
      </w:r>
      <w:r w:rsidR="004D2521">
        <w:rPr>
          <w:b w:val="0"/>
        </w:rPr>
        <w:t>okolnosti, za nichž došlo ke vzniku závazku.</w:t>
      </w:r>
      <w:r w:rsidR="00CF4D8D">
        <w:rPr>
          <w:b w:val="0"/>
        </w:rPr>
        <w:t xml:space="preserve"> </w:t>
      </w:r>
    </w:p>
    <w:p w:rsidR="00B51F4A" w:rsidRDefault="00674FC5" w:rsidP="00821610">
      <w:pPr>
        <w:pStyle w:val="Nadpis4"/>
        <w:numPr>
          <w:ilvl w:val="0"/>
          <w:numId w:val="0"/>
        </w:numPr>
        <w:ind w:left="46" w:hanging="46"/>
        <w:jc w:val="both"/>
        <w:rPr>
          <w:b w:val="0"/>
        </w:rPr>
      </w:pPr>
      <w:r>
        <w:rPr>
          <w:b w:val="0"/>
        </w:rPr>
        <w:t>Na straně druhé by ovšem z citovaného rozhodnutí</w:t>
      </w:r>
      <w:r w:rsidR="00C2159B">
        <w:rPr>
          <w:b w:val="0"/>
        </w:rPr>
        <w:t xml:space="preserve"> bylo mož</w:t>
      </w:r>
      <w:r w:rsidR="001C4024">
        <w:rPr>
          <w:b w:val="0"/>
        </w:rPr>
        <w:t>né dovodit, že </w:t>
      </w:r>
      <w:r w:rsidR="00C2159B">
        <w:rPr>
          <w:b w:val="0"/>
        </w:rPr>
        <w:t>po </w:t>
      </w:r>
      <w:r>
        <w:rPr>
          <w:b w:val="0"/>
        </w:rPr>
        <w:t>manžel</w:t>
      </w:r>
      <w:r w:rsidR="00515932">
        <w:rPr>
          <w:b w:val="0"/>
        </w:rPr>
        <w:t>ovi</w:t>
      </w:r>
      <w:r w:rsidR="001C4024">
        <w:rPr>
          <w:b w:val="0"/>
        </w:rPr>
        <w:t>/</w:t>
      </w:r>
      <w:r w:rsidR="00230F87">
        <w:rPr>
          <w:b w:val="0"/>
        </w:rPr>
        <w:t>-</w:t>
      </w:r>
      <w:proofErr w:type="spellStart"/>
      <w:r w:rsidR="00230F87">
        <w:rPr>
          <w:b w:val="0"/>
        </w:rPr>
        <w:t>e</w:t>
      </w:r>
      <w:r w:rsidR="001C4024">
        <w:rPr>
          <w:b w:val="0"/>
        </w:rPr>
        <w:t>lce</w:t>
      </w:r>
      <w:proofErr w:type="spellEnd"/>
      <w:r w:rsidR="00515932">
        <w:rPr>
          <w:b w:val="0"/>
        </w:rPr>
        <w:t xml:space="preserve">, </w:t>
      </w:r>
      <w:r>
        <w:rPr>
          <w:b w:val="0"/>
        </w:rPr>
        <w:t>který</w:t>
      </w:r>
      <w:r w:rsidR="001C4024">
        <w:rPr>
          <w:b w:val="0"/>
        </w:rPr>
        <w:t>/</w:t>
      </w:r>
      <w:r w:rsidR="00230F87">
        <w:rPr>
          <w:b w:val="0"/>
        </w:rPr>
        <w:t>-</w:t>
      </w:r>
      <w:r w:rsidR="001C4024">
        <w:rPr>
          <w:b w:val="0"/>
        </w:rPr>
        <w:t>á</w:t>
      </w:r>
      <w:r>
        <w:rPr>
          <w:b w:val="0"/>
        </w:rPr>
        <w:t xml:space="preserve"> o úvěr nežádal</w:t>
      </w:r>
      <w:r w:rsidR="001C4024">
        <w:rPr>
          <w:b w:val="0"/>
        </w:rPr>
        <w:t>/-a</w:t>
      </w:r>
      <w:r>
        <w:rPr>
          <w:b w:val="0"/>
        </w:rPr>
        <w:t>, ačkoli o něm věděl</w:t>
      </w:r>
      <w:r w:rsidR="001C4024">
        <w:rPr>
          <w:b w:val="0"/>
        </w:rPr>
        <w:t>/-a</w:t>
      </w:r>
      <w:r>
        <w:rPr>
          <w:b w:val="0"/>
        </w:rPr>
        <w:t xml:space="preserve"> a finanční prostředky z něj získané využil</w:t>
      </w:r>
      <w:r w:rsidR="001C4024">
        <w:rPr>
          <w:b w:val="0"/>
        </w:rPr>
        <w:t>/-a</w:t>
      </w:r>
      <w:r>
        <w:rPr>
          <w:b w:val="0"/>
        </w:rPr>
        <w:t xml:space="preserve"> společně s žadatelem o úvěr, s nímž má </w:t>
      </w:r>
      <w:r w:rsidR="00C2159B">
        <w:rPr>
          <w:b w:val="0"/>
        </w:rPr>
        <w:t>společné jmění manželů</w:t>
      </w:r>
      <w:r>
        <w:rPr>
          <w:b w:val="0"/>
        </w:rPr>
        <w:t xml:space="preserve">, není možné úhradu požadovat, což by ovšem bylo zcela v rozporu se základními ustanoveními týkajícími se </w:t>
      </w:r>
      <w:r w:rsidR="00C2159B">
        <w:rPr>
          <w:b w:val="0"/>
        </w:rPr>
        <w:t>společného jmění manželů</w:t>
      </w:r>
      <w:r>
        <w:rPr>
          <w:b w:val="0"/>
        </w:rPr>
        <w:t xml:space="preserve">. </w:t>
      </w:r>
    </w:p>
    <w:p w:rsidR="00FC6D14" w:rsidRDefault="005F40D9" w:rsidP="00821610">
      <w:pPr>
        <w:pStyle w:val="Nadpis4"/>
        <w:numPr>
          <w:ilvl w:val="0"/>
          <w:numId w:val="0"/>
        </w:numPr>
        <w:ind w:left="46" w:hanging="46"/>
        <w:jc w:val="both"/>
        <w:rPr>
          <w:b w:val="0"/>
        </w:rPr>
      </w:pPr>
      <w:r>
        <w:rPr>
          <w:b w:val="0"/>
        </w:rPr>
        <w:t>Realita přátelského</w:t>
      </w:r>
      <w:r w:rsidR="00B51F4A">
        <w:rPr>
          <w:b w:val="0"/>
        </w:rPr>
        <w:t xml:space="preserve">, popřípadě </w:t>
      </w:r>
      <w:r>
        <w:rPr>
          <w:b w:val="0"/>
        </w:rPr>
        <w:t xml:space="preserve">následně právního vymáhání pohledávek úvěrové společnosti, kde </w:t>
      </w:r>
      <w:r w:rsidR="00B51F4A">
        <w:rPr>
          <w:b w:val="0"/>
        </w:rPr>
        <w:t xml:space="preserve">je </w:t>
      </w:r>
      <w:r>
        <w:rPr>
          <w:b w:val="0"/>
        </w:rPr>
        <w:t xml:space="preserve">autorka tohoto textu zaměstnána, </w:t>
      </w:r>
      <w:r w:rsidR="00AB05CA">
        <w:rPr>
          <w:b w:val="0"/>
        </w:rPr>
        <w:t>je v souladu s tímto rozhodnutím</w:t>
      </w:r>
      <w:r w:rsidR="00C2159B">
        <w:rPr>
          <w:b w:val="0"/>
        </w:rPr>
        <w:t xml:space="preserve"> Nejvyššího soudu</w:t>
      </w:r>
      <w:r w:rsidR="00B51F4A">
        <w:rPr>
          <w:b w:val="0"/>
        </w:rPr>
        <w:t>. V</w:t>
      </w:r>
      <w:r w:rsidR="00AB05CA">
        <w:rPr>
          <w:b w:val="0"/>
        </w:rPr>
        <w:t xml:space="preserve"> případě, že </w:t>
      </w:r>
      <w:r w:rsidR="00B51F4A">
        <w:rPr>
          <w:b w:val="0"/>
        </w:rPr>
        <w:t>jeden z manželů</w:t>
      </w:r>
      <w:r w:rsidR="00AB05CA">
        <w:rPr>
          <w:b w:val="0"/>
        </w:rPr>
        <w:t xml:space="preserve"> není na smlouvě o úvěru podepsán jako ručitel, je v rámci přátelského (telefonického) vymáhání vyzván k úhradě dluhu, pakliže však k úhradě nedojde a pohledávka je řešena soudně, je žalovaným pouze klient sám, nikoli jeho manžel</w:t>
      </w:r>
      <w:r w:rsidR="001C4024">
        <w:rPr>
          <w:b w:val="0"/>
        </w:rPr>
        <w:t>/-</w:t>
      </w:r>
      <w:proofErr w:type="spellStart"/>
      <w:r w:rsidR="001C4024">
        <w:rPr>
          <w:b w:val="0"/>
        </w:rPr>
        <w:t>ka</w:t>
      </w:r>
      <w:proofErr w:type="spellEnd"/>
      <w:r w:rsidR="00AB05CA">
        <w:rPr>
          <w:b w:val="0"/>
        </w:rPr>
        <w:t xml:space="preserve">. </w:t>
      </w:r>
    </w:p>
    <w:p w:rsidR="00E76FB3" w:rsidRDefault="00E35630" w:rsidP="00042BE0">
      <w:pPr>
        <w:pStyle w:val="Nadpis4"/>
        <w:numPr>
          <w:ilvl w:val="0"/>
          <w:numId w:val="0"/>
        </w:numPr>
        <w:jc w:val="both"/>
        <w:rPr>
          <w:b w:val="0"/>
        </w:rPr>
      </w:pPr>
      <w:r w:rsidRPr="00B51F4A">
        <w:rPr>
          <w:b w:val="0"/>
        </w:rPr>
        <w:t xml:space="preserve">Dle </w:t>
      </w:r>
      <w:r w:rsidR="008E375E">
        <w:rPr>
          <w:b w:val="0"/>
        </w:rPr>
        <w:t>občanského zákoníku</w:t>
      </w:r>
      <w:r w:rsidRPr="00B51F4A">
        <w:rPr>
          <w:b w:val="0"/>
        </w:rPr>
        <w:t xml:space="preserve"> </w:t>
      </w:r>
      <w:r w:rsidR="00042BE0" w:rsidRPr="00B51F4A">
        <w:rPr>
          <w:b w:val="0"/>
        </w:rPr>
        <w:t xml:space="preserve">nespadají do </w:t>
      </w:r>
      <w:r w:rsidR="008E375E">
        <w:rPr>
          <w:b w:val="0"/>
        </w:rPr>
        <w:t>společného jmění manželů</w:t>
      </w:r>
      <w:r w:rsidR="00042BE0" w:rsidRPr="00B51F4A">
        <w:rPr>
          <w:b w:val="0"/>
        </w:rPr>
        <w:t xml:space="preserve"> závazky</w:t>
      </w:r>
      <w:r w:rsidR="00230F87">
        <w:rPr>
          <w:b w:val="0"/>
        </w:rPr>
        <w:t xml:space="preserve"> týkající se </w:t>
      </w:r>
      <w:r w:rsidRPr="00B51F4A">
        <w:rPr>
          <w:b w:val="0"/>
        </w:rPr>
        <w:t>majetku ve výlučném vlastnictví jednoho z</w:t>
      </w:r>
      <w:r w:rsidR="00B51F4A">
        <w:rPr>
          <w:b w:val="0"/>
        </w:rPr>
        <w:t> </w:t>
      </w:r>
      <w:r w:rsidRPr="00B51F4A">
        <w:rPr>
          <w:b w:val="0"/>
        </w:rPr>
        <w:t>manželů</w:t>
      </w:r>
      <w:r w:rsidR="00B51F4A">
        <w:rPr>
          <w:b w:val="0"/>
        </w:rPr>
        <w:t>. T</w:t>
      </w:r>
      <w:r w:rsidRPr="00B51F4A">
        <w:rPr>
          <w:b w:val="0"/>
        </w:rPr>
        <w:t xml:space="preserve">y lze celkem jednoznačně </w:t>
      </w:r>
      <w:r w:rsidRPr="00B51F4A">
        <w:rPr>
          <w:b w:val="0"/>
        </w:rPr>
        <w:lastRenderedPageBreak/>
        <w:t xml:space="preserve">identifikovat, </w:t>
      </w:r>
      <w:r w:rsidR="004D2521" w:rsidRPr="00B51F4A">
        <w:rPr>
          <w:b w:val="0"/>
        </w:rPr>
        <w:t>jednalo by se např.</w:t>
      </w:r>
      <w:r w:rsidR="001927F7" w:rsidRPr="00B51F4A">
        <w:rPr>
          <w:b w:val="0"/>
        </w:rPr>
        <w:t xml:space="preserve"> o </w:t>
      </w:r>
      <w:r w:rsidR="004D2521" w:rsidRPr="00B51F4A">
        <w:rPr>
          <w:b w:val="0"/>
        </w:rPr>
        <w:t>hypotéku na </w:t>
      </w:r>
      <w:r w:rsidRPr="00B51F4A">
        <w:rPr>
          <w:b w:val="0"/>
        </w:rPr>
        <w:t xml:space="preserve">nemovitost, </w:t>
      </w:r>
      <w:r w:rsidR="00B51F4A">
        <w:rPr>
          <w:b w:val="0"/>
        </w:rPr>
        <w:t xml:space="preserve">kterou </w:t>
      </w:r>
      <w:r w:rsidRPr="00B51F4A">
        <w:rPr>
          <w:b w:val="0"/>
        </w:rPr>
        <w:t>si jeden z manžel</w:t>
      </w:r>
      <w:r w:rsidR="001927F7" w:rsidRPr="00B51F4A">
        <w:rPr>
          <w:b w:val="0"/>
        </w:rPr>
        <w:t xml:space="preserve">ů pořídil ještě před </w:t>
      </w:r>
      <w:r w:rsidR="00FE6A9B" w:rsidRPr="00B51F4A">
        <w:rPr>
          <w:b w:val="0"/>
        </w:rPr>
        <w:t>vznikem</w:t>
      </w:r>
      <w:r w:rsidR="001927F7" w:rsidRPr="00B51F4A">
        <w:rPr>
          <w:b w:val="0"/>
        </w:rPr>
        <w:t> </w:t>
      </w:r>
      <w:r w:rsidRPr="00B51F4A">
        <w:rPr>
          <w:b w:val="0"/>
        </w:rPr>
        <w:t xml:space="preserve">manželství. </w:t>
      </w:r>
    </w:p>
    <w:p w:rsidR="00B51F4A" w:rsidRDefault="00E35630" w:rsidP="00042BE0">
      <w:pPr>
        <w:pStyle w:val="Nadpis4"/>
        <w:numPr>
          <w:ilvl w:val="0"/>
          <w:numId w:val="0"/>
        </w:numPr>
        <w:jc w:val="both"/>
        <w:rPr>
          <w:b w:val="0"/>
          <w:szCs w:val="24"/>
        </w:rPr>
      </w:pPr>
      <w:r w:rsidRPr="00B51F4A">
        <w:rPr>
          <w:b w:val="0"/>
        </w:rPr>
        <w:t xml:space="preserve">Složitější je ovšem definice druhé výjimky ze </w:t>
      </w:r>
      <w:r w:rsidR="008E375E">
        <w:rPr>
          <w:b w:val="0"/>
        </w:rPr>
        <w:t>společného jmění manželů</w:t>
      </w:r>
      <w:r w:rsidRPr="00B51F4A">
        <w:rPr>
          <w:b w:val="0"/>
        </w:rPr>
        <w:t>: vyloučeny jsou závazky,</w:t>
      </w:r>
      <w:r w:rsidR="000C0F44" w:rsidRPr="00B51F4A">
        <w:rPr>
          <w:b w:val="0"/>
        </w:rPr>
        <w:t xml:space="preserve"> které </w:t>
      </w:r>
      <w:r w:rsidR="003A3144" w:rsidRPr="00B51F4A">
        <w:rPr>
          <w:b w:val="0"/>
        </w:rPr>
        <w:t>na </w:t>
      </w:r>
      <w:r w:rsidR="00042BE0" w:rsidRPr="00B51F4A">
        <w:rPr>
          <w:b w:val="0"/>
        </w:rPr>
        <w:t>sebe vzal jeden</w:t>
      </w:r>
      <w:r w:rsidR="00DA7AE6" w:rsidRPr="00B51F4A">
        <w:rPr>
          <w:b w:val="0"/>
        </w:rPr>
        <w:t xml:space="preserve"> z manželů bez vědomí druhého</w:t>
      </w:r>
      <w:r w:rsidR="00821610" w:rsidRPr="00B51F4A">
        <w:rPr>
          <w:b w:val="0"/>
        </w:rPr>
        <w:t>,</w:t>
      </w:r>
      <w:r w:rsidR="00DA7AE6" w:rsidRPr="00B51F4A">
        <w:rPr>
          <w:b w:val="0"/>
        </w:rPr>
        <w:t xml:space="preserve"> a </w:t>
      </w:r>
      <w:r w:rsidR="00042BE0" w:rsidRPr="00B51F4A">
        <w:rPr>
          <w:b w:val="0"/>
        </w:rPr>
        <w:t>zároveň přesahují míru přiměřenou majetkovým poměrům domácnosti.</w:t>
      </w:r>
      <w:r w:rsidR="00042BE0">
        <w:rPr>
          <w:b w:val="0"/>
        </w:rPr>
        <w:t xml:space="preserve"> </w:t>
      </w:r>
      <w:r w:rsidR="00042BE0" w:rsidRPr="00042BE0">
        <w:rPr>
          <w:b w:val="0"/>
          <w:szCs w:val="24"/>
        </w:rPr>
        <w:t>Závazek, který n</w:t>
      </w:r>
      <w:r w:rsidR="001927F7">
        <w:rPr>
          <w:b w:val="0"/>
          <w:szCs w:val="24"/>
        </w:rPr>
        <w:t>a </w:t>
      </w:r>
      <w:r w:rsidR="00512C1A">
        <w:rPr>
          <w:b w:val="0"/>
          <w:szCs w:val="24"/>
        </w:rPr>
        <w:t>sebe vzal jeden z manželů bez </w:t>
      </w:r>
      <w:r w:rsidR="00042BE0" w:rsidRPr="00042BE0">
        <w:rPr>
          <w:b w:val="0"/>
          <w:szCs w:val="24"/>
        </w:rPr>
        <w:t>souhlasu druhého, ale přitom nepřesahuje míru přiměřenou</w:t>
      </w:r>
      <w:r>
        <w:rPr>
          <w:b w:val="0"/>
          <w:szCs w:val="24"/>
        </w:rPr>
        <w:t xml:space="preserve"> majetkovým poměrům manželů, je </w:t>
      </w:r>
      <w:r w:rsidR="00042BE0" w:rsidRPr="00042BE0">
        <w:rPr>
          <w:b w:val="0"/>
          <w:szCs w:val="24"/>
        </w:rPr>
        <w:t xml:space="preserve">součástí společného jmění. </w:t>
      </w:r>
    </w:p>
    <w:p w:rsidR="00B51F4A" w:rsidRDefault="00042BE0" w:rsidP="00042BE0">
      <w:pPr>
        <w:pStyle w:val="Nadpis4"/>
        <w:numPr>
          <w:ilvl w:val="0"/>
          <w:numId w:val="0"/>
        </w:numPr>
        <w:jc w:val="both"/>
        <w:rPr>
          <w:b w:val="0"/>
          <w:szCs w:val="24"/>
        </w:rPr>
      </w:pPr>
      <w:r w:rsidRPr="00042BE0">
        <w:rPr>
          <w:b w:val="0"/>
          <w:szCs w:val="24"/>
        </w:rPr>
        <w:t>Zbývá te</w:t>
      </w:r>
      <w:r w:rsidR="000C0F44">
        <w:rPr>
          <w:b w:val="0"/>
          <w:szCs w:val="24"/>
        </w:rPr>
        <w:t>dy určit, jaký závazek ještě je </w:t>
      </w:r>
      <w:r w:rsidRPr="00042BE0">
        <w:rPr>
          <w:b w:val="0"/>
          <w:szCs w:val="24"/>
        </w:rPr>
        <w:t>přiměřený majetkovým poměrům manželů a jaký už ne, přičemž ovšem tuto otázku žádn</w:t>
      </w:r>
      <w:r w:rsidR="00416E53">
        <w:rPr>
          <w:b w:val="0"/>
          <w:szCs w:val="24"/>
        </w:rPr>
        <w:t>é ustanovení občanského z</w:t>
      </w:r>
      <w:r w:rsidRPr="00042BE0">
        <w:rPr>
          <w:b w:val="0"/>
          <w:szCs w:val="24"/>
        </w:rPr>
        <w:t>ákon</w:t>
      </w:r>
      <w:r w:rsidR="00416E53">
        <w:rPr>
          <w:b w:val="0"/>
          <w:szCs w:val="24"/>
        </w:rPr>
        <w:t>íku</w:t>
      </w:r>
      <w:r w:rsidRPr="00042BE0">
        <w:rPr>
          <w:b w:val="0"/>
          <w:szCs w:val="24"/>
        </w:rPr>
        <w:t xml:space="preserve"> neřeší. V odborné literatuře byly k tomuto tématu vysloveny z</w:t>
      </w:r>
      <w:r w:rsidR="00DA7AE6">
        <w:rPr>
          <w:b w:val="0"/>
          <w:szCs w:val="24"/>
        </w:rPr>
        <w:t>načně protichůdné názory, např. </w:t>
      </w:r>
      <w:r w:rsidRPr="00042BE0">
        <w:rPr>
          <w:b w:val="0"/>
          <w:szCs w:val="24"/>
        </w:rPr>
        <w:t xml:space="preserve">v komentovaném vydání občanského zákoníku se posuzují poměry přiměřené společenské vrstvě, k níž manželé patří: </w:t>
      </w:r>
      <w:r w:rsidRPr="000F0F9F">
        <w:rPr>
          <w:b w:val="0"/>
          <w:i/>
          <w:szCs w:val="24"/>
        </w:rPr>
        <w:t>„pokud je</w:t>
      </w:r>
      <w:r w:rsidR="00230F87">
        <w:rPr>
          <w:b w:val="0"/>
          <w:i/>
          <w:szCs w:val="24"/>
        </w:rPr>
        <w:t>den z manželů, počítající se </w:t>
      </w:r>
      <w:r w:rsidR="00DA7AE6" w:rsidRPr="000F0F9F">
        <w:rPr>
          <w:b w:val="0"/>
          <w:i/>
          <w:szCs w:val="24"/>
        </w:rPr>
        <w:t>ke </w:t>
      </w:r>
      <w:r w:rsidRPr="000F0F9F">
        <w:rPr>
          <w:b w:val="0"/>
          <w:i/>
          <w:szCs w:val="24"/>
        </w:rPr>
        <w:t xml:space="preserve">střednímu stavu, převzal závazek naprosto tomuto stavu a jeho majetkovým možnostem neodpovídající, bude i pro soud založen </w:t>
      </w:r>
      <w:r w:rsidR="00230F87">
        <w:rPr>
          <w:b w:val="0"/>
          <w:i/>
          <w:szCs w:val="24"/>
        </w:rPr>
        <w:t>důvod k pochybnostem o tom, zda </w:t>
      </w:r>
      <w:r w:rsidRPr="000F0F9F">
        <w:rPr>
          <w:b w:val="0"/>
          <w:i/>
          <w:szCs w:val="24"/>
        </w:rPr>
        <w:t>tento závazek tvoří společné jmění manželů.“</w:t>
      </w:r>
      <w:r w:rsidRPr="00515932">
        <w:rPr>
          <w:rStyle w:val="Znakapoznpodarou"/>
          <w:b w:val="0"/>
          <w:szCs w:val="24"/>
        </w:rPr>
        <w:footnoteReference w:id="19"/>
      </w:r>
      <w:r w:rsidR="000C0F44" w:rsidRPr="00515932">
        <w:rPr>
          <w:b w:val="0"/>
          <w:szCs w:val="24"/>
        </w:rPr>
        <w:t xml:space="preserve"> </w:t>
      </w:r>
    </w:p>
    <w:p w:rsidR="00042BE0" w:rsidRPr="000F0F9F" w:rsidRDefault="000C0F44" w:rsidP="00042BE0">
      <w:pPr>
        <w:pStyle w:val="Nadpis4"/>
        <w:numPr>
          <w:ilvl w:val="0"/>
          <w:numId w:val="0"/>
        </w:numPr>
        <w:jc w:val="both"/>
        <w:rPr>
          <w:b w:val="0"/>
          <w:i/>
        </w:rPr>
      </w:pPr>
      <w:r>
        <w:rPr>
          <w:b w:val="0"/>
          <w:szCs w:val="24"/>
        </w:rPr>
        <w:t>Toto </w:t>
      </w:r>
      <w:r w:rsidR="00042BE0" w:rsidRPr="00042BE0">
        <w:rPr>
          <w:b w:val="0"/>
          <w:szCs w:val="24"/>
        </w:rPr>
        <w:t xml:space="preserve">hledisko by bylo pro potenciálního věřitele výhodné a především objektivní – např. přiměřenost relativně vysokých závazků u učitele na střední škole, </w:t>
      </w:r>
      <w:r w:rsidR="00E35630">
        <w:rPr>
          <w:b w:val="0"/>
          <w:szCs w:val="24"/>
        </w:rPr>
        <w:t xml:space="preserve">manažera, </w:t>
      </w:r>
      <w:r w:rsidR="00042BE0" w:rsidRPr="00042BE0">
        <w:rPr>
          <w:b w:val="0"/>
          <w:szCs w:val="24"/>
        </w:rPr>
        <w:t>lékaře v nemocnici aj. V posledních letech se však nejen v odborné literatuře, ale také v právní praxi prosazuj</w:t>
      </w:r>
      <w:r w:rsidR="00B51F4A">
        <w:rPr>
          <w:b w:val="0"/>
          <w:szCs w:val="24"/>
        </w:rPr>
        <w:t>í</w:t>
      </w:r>
      <w:r w:rsidR="00042BE0" w:rsidRPr="00042BE0">
        <w:rPr>
          <w:b w:val="0"/>
          <w:szCs w:val="24"/>
        </w:rPr>
        <w:t xml:space="preserve"> jako hodnotící prvek přiměřenosti závazku konkrétní majetkové poměry daného manželství: </w:t>
      </w:r>
      <w:r w:rsidR="00042BE0" w:rsidRPr="000F0F9F">
        <w:rPr>
          <w:b w:val="0"/>
          <w:i/>
          <w:szCs w:val="24"/>
        </w:rPr>
        <w:t>„U těchto závazků, kt</w:t>
      </w:r>
      <w:r w:rsidR="002E68CC">
        <w:rPr>
          <w:b w:val="0"/>
          <w:i/>
          <w:szCs w:val="24"/>
        </w:rPr>
        <w:t>eré převzal jeden z manželů bez </w:t>
      </w:r>
      <w:r w:rsidR="00042BE0" w:rsidRPr="000F0F9F">
        <w:rPr>
          <w:b w:val="0"/>
          <w:i/>
          <w:szCs w:val="24"/>
        </w:rPr>
        <w:t xml:space="preserve">souhlasu druhého z manželů, bude nutno vykládat podle okolností konkrétních případů a se znalostí majetkových poměrů manželů </w:t>
      </w:r>
      <w:r w:rsidR="00230F87">
        <w:rPr>
          <w:b w:val="0"/>
          <w:i/>
          <w:szCs w:val="24"/>
        </w:rPr>
        <w:t>(tj. zejména rozsahu majetku ve </w:t>
      </w:r>
      <w:r w:rsidR="00042BE0" w:rsidRPr="000F0F9F">
        <w:rPr>
          <w:b w:val="0"/>
          <w:i/>
          <w:szCs w:val="24"/>
        </w:rPr>
        <w:t xml:space="preserve">společném jmění manželů, ale také hospodářských a majetkových možností manželů), aby se mohlo důvodně dospět k závěru, že tu šlo vlastně o zřejmý exces z majetkových poměrů manželů.“ </w:t>
      </w:r>
      <w:r w:rsidR="00042BE0" w:rsidRPr="00515932">
        <w:rPr>
          <w:rStyle w:val="Znakapoznpodarou"/>
          <w:b w:val="0"/>
          <w:szCs w:val="24"/>
        </w:rPr>
        <w:footnoteReference w:id="20"/>
      </w:r>
    </w:p>
    <w:p w:rsidR="00042BE0" w:rsidRPr="0044186B" w:rsidRDefault="000C0F44" w:rsidP="00042BE0">
      <w:pPr>
        <w:rPr>
          <w:szCs w:val="24"/>
        </w:rPr>
      </w:pPr>
      <w:r>
        <w:rPr>
          <w:szCs w:val="24"/>
        </w:rPr>
        <w:t>Posouzení těchto aspektů</w:t>
      </w:r>
      <w:r w:rsidR="00042BE0" w:rsidRPr="0044186B">
        <w:rPr>
          <w:szCs w:val="24"/>
        </w:rPr>
        <w:t xml:space="preserve"> je ale o dost složitější</w:t>
      </w:r>
      <w:r w:rsidR="00B51F4A">
        <w:rPr>
          <w:szCs w:val="24"/>
        </w:rPr>
        <w:t>. P</w:t>
      </w:r>
      <w:r w:rsidR="00042BE0" w:rsidRPr="0044186B">
        <w:rPr>
          <w:szCs w:val="24"/>
        </w:rPr>
        <w:t xml:space="preserve">ro </w:t>
      </w:r>
      <w:r>
        <w:rPr>
          <w:szCs w:val="24"/>
        </w:rPr>
        <w:t>zhodnocen</w:t>
      </w:r>
      <w:r w:rsidR="00042BE0" w:rsidRPr="0044186B">
        <w:rPr>
          <w:szCs w:val="24"/>
        </w:rPr>
        <w:t>í konkrétních majetkových poměrů manželů nestačí znát jen výši jejich mezd, ale dále také rodinné poměry (počet dětí), životní náklady (bydlení v nájmu vs. u rodičů) a výši ostatních závazků, navíc nikde není stanovena přesná částka, kdy už je ona „</w:t>
      </w:r>
      <w:r w:rsidR="00B51F4A">
        <w:rPr>
          <w:szCs w:val="24"/>
        </w:rPr>
        <w:t xml:space="preserve">přiměřená </w:t>
      </w:r>
      <w:r w:rsidR="00042BE0" w:rsidRPr="0044186B">
        <w:rPr>
          <w:szCs w:val="24"/>
        </w:rPr>
        <w:t xml:space="preserve">míra“ </w:t>
      </w:r>
      <w:r w:rsidR="00042BE0" w:rsidRPr="0044186B">
        <w:rPr>
          <w:szCs w:val="24"/>
        </w:rPr>
        <w:lastRenderedPageBreak/>
        <w:t>překročena. V úvahu je také nutno vzít účel, za nímž na sebe závazek jeden z manželů vzal: soud by nejspíš jinak posuzoval situaci, kdy si</w:t>
      </w:r>
      <w:r w:rsidR="008E375E">
        <w:rPr>
          <w:szCs w:val="24"/>
        </w:rPr>
        <w:t xml:space="preserve"> manžel vzal finanční půjčku na </w:t>
      </w:r>
      <w:r w:rsidR="00042BE0" w:rsidRPr="0044186B">
        <w:rPr>
          <w:szCs w:val="24"/>
        </w:rPr>
        <w:t>nutnou opravu rodinného domu a jinak situaci, kdy stejnou sumu použil na nákup závodní motorky pro svůj volný čas</w:t>
      </w:r>
      <w:r w:rsidR="00B51F4A">
        <w:rPr>
          <w:szCs w:val="24"/>
        </w:rPr>
        <w:t>. J</w:t>
      </w:r>
      <w:r w:rsidR="00042BE0" w:rsidRPr="0044186B">
        <w:rPr>
          <w:szCs w:val="24"/>
        </w:rPr>
        <w:t xml:space="preserve">inak řečeno, zda vznik závazku byl v zájmu rodiny. </w:t>
      </w:r>
    </w:p>
    <w:p w:rsidR="00E76FB3" w:rsidRDefault="00042BE0" w:rsidP="00042BE0">
      <w:pPr>
        <w:rPr>
          <w:szCs w:val="24"/>
        </w:rPr>
      </w:pPr>
      <w:r w:rsidRPr="0044186B">
        <w:rPr>
          <w:szCs w:val="24"/>
        </w:rPr>
        <w:t>Dále je nutné vzít v potaz společenské souvislosti</w:t>
      </w:r>
      <w:r w:rsidR="00B51F4A">
        <w:rPr>
          <w:szCs w:val="24"/>
        </w:rPr>
        <w:t>. V</w:t>
      </w:r>
      <w:r w:rsidRPr="0044186B">
        <w:rPr>
          <w:szCs w:val="24"/>
        </w:rPr>
        <w:t> dnešní době, ačkoli stále roste zadlužení českých domácností i počet nesplácených úvěrů, je nadále jednoduché „přijít“ k takovému závazku</w:t>
      </w:r>
      <w:r w:rsidR="00B51F4A">
        <w:rPr>
          <w:szCs w:val="24"/>
        </w:rPr>
        <w:t>. B</w:t>
      </w:r>
      <w:r w:rsidRPr="0044186B">
        <w:rPr>
          <w:szCs w:val="24"/>
        </w:rPr>
        <w:t>ěžná je např. situace, kdy majiteli bankovního účtu je po určité době jeho využívání umožněno čerpání do mínusu, tzv.</w:t>
      </w:r>
      <w:r>
        <w:rPr>
          <w:szCs w:val="24"/>
        </w:rPr>
        <w:t xml:space="preserve"> </w:t>
      </w:r>
      <w:r w:rsidR="00883F38">
        <w:rPr>
          <w:szCs w:val="24"/>
        </w:rPr>
        <w:t>kontokorent</w:t>
      </w:r>
      <w:r w:rsidR="00515932">
        <w:rPr>
          <w:szCs w:val="24"/>
        </w:rPr>
        <w:t>. T</w:t>
      </w:r>
      <w:r w:rsidR="00883F38">
        <w:rPr>
          <w:szCs w:val="24"/>
        </w:rPr>
        <w:t>ato nabídka je </w:t>
      </w:r>
      <w:r w:rsidRPr="0044186B">
        <w:rPr>
          <w:szCs w:val="24"/>
        </w:rPr>
        <w:t>zpravidla obsažena i smluvně podmíněna již při podpisu smlouvy o bankovním účtu, takže v momentě jejího zpřístupnění často ani není potř</w:t>
      </w:r>
      <w:r w:rsidR="00883F38">
        <w:rPr>
          <w:szCs w:val="24"/>
        </w:rPr>
        <w:t>eba další podpis klienta, natož </w:t>
      </w:r>
      <w:r w:rsidRPr="0044186B">
        <w:rPr>
          <w:szCs w:val="24"/>
        </w:rPr>
        <w:t>jeho manžela</w:t>
      </w:r>
      <w:r w:rsidR="001C4024">
        <w:rPr>
          <w:szCs w:val="24"/>
        </w:rPr>
        <w:t>/-</w:t>
      </w:r>
      <w:proofErr w:type="spellStart"/>
      <w:r w:rsidR="001C4024">
        <w:rPr>
          <w:szCs w:val="24"/>
        </w:rPr>
        <w:t>lky</w:t>
      </w:r>
      <w:proofErr w:type="spellEnd"/>
      <w:r w:rsidRPr="0044186B">
        <w:rPr>
          <w:szCs w:val="24"/>
        </w:rPr>
        <w:t xml:space="preserve">. </w:t>
      </w:r>
    </w:p>
    <w:p w:rsidR="00042BE0" w:rsidRDefault="00042BE0" w:rsidP="00042BE0">
      <w:pPr>
        <w:rPr>
          <w:szCs w:val="24"/>
        </w:rPr>
      </w:pPr>
      <w:r>
        <w:rPr>
          <w:szCs w:val="24"/>
        </w:rPr>
        <w:t>Podobná situace, opět z</w:t>
      </w:r>
      <w:r w:rsidR="00FD4149">
        <w:rPr>
          <w:szCs w:val="24"/>
        </w:rPr>
        <w:t> </w:t>
      </w:r>
      <w:r>
        <w:rPr>
          <w:szCs w:val="24"/>
        </w:rPr>
        <w:t>praxe</w:t>
      </w:r>
      <w:r w:rsidR="00FD4149">
        <w:rPr>
          <w:szCs w:val="24"/>
        </w:rPr>
        <w:t xml:space="preserve"> autorky </w:t>
      </w:r>
      <w:r w:rsidR="002E41E3">
        <w:rPr>
          <w:szCs w:val="24"/>
        </w:rPr>
        <w:t xml:space="preserve">této </w:t>
      </w:r>
      <w:r w:rsidR="00FD4149">
        <w:rPr>
          <w:szCs w:val="24"/>
        </w:rPr>
        <w:t>práce</w:t>
      </w:r>
      <w:r>
        <w:rPr>
          <w:szCs w:val="24"/>
        </w:rPr>
        <w:t>, vzniká v momentě pořízení spotřebitelského úvěru</w:t>
      </w:r>
      <w:r w:rsidR="00B51F4A">
        <w:rPr>
          <w:szCs w:val="24"/>
        </w:rPr>
        <w:t>. S</w:t>
      </w:r>
      <w:r>
        <w:rPr>
          <w:szCs w:val="24"/>
        </w:rPr>
        <w:t>potřebitel</w:t>
      </w:r>
      <w:r w:rsidR="002E0D09">
        <w:rPr>
          <w:szCs w:val="24"/>
        </w:rPr>
        <w:t xml:space="preserve"> si v prodejně zakoupí zboží na </w:t>
      </w:r>
      <w:r>
        <w:rPr>
          <w:szCs w:val="24"/>
        </w:rPr>
        <w:t xml:space="preserve">úvěr (většinou s relativně nízkým úrokem a </w:t>
      </w:r>
      <w:r w:rsidR="00230F87">
        <w:rPr>
          <w:szCs w:val="24"/>
        </w:rPr>
        <w:t>téměř vždy</w:t>
      </w:r>
      <w:r w:rsidR="00067FB6">
        <w:rPr>
          <w:szCs w:val="24"/>
        </w:rPr>
        <w:t xml:space="preserve"> bez </w:t>
      </w:r>
      <w:r w:rsidR="00230F87">
        <w:rPr>
          <w:szCs w:val="24"/>
        </w:rPr>
        <w:t xml:space="preserve">nutnosti </w:t>
      </w:r>
      <w:r w:rsidR="00067FB6">
        <w:rPr>
          <w:szCs w:val="24"/>
        </w:rPr>
        <w:t>podpisu manžela/-</w:t>
      </w:r>
      <w:proofErr w:type="spellStart"/>
      <w:r w:rsidR="00067FB6">
        <w:rPr>
          <w:szCs w:val="24"/>
        </w:rPr>
        <w:t>ky</w:t>
      </w:r>
      <w:proofErr w:type="spellEnd"/>
      <w:r w:rsidR="00067FB6">
        <w:rPr>
          <w:szCs w:val="24"/>
        </w:rPr>
        <w:t>), a </w:t>
      </w:r>
      <w:r>
        <w:rPr>
          <w:szCs w:val="24"/>
        </w:rPr>
        <w:t>v případě, že jej řádně splácí, je mu automaticky zaslána kreditní karta s </w:t>
      </w:r>
      <w:proofErr w:type="spellStart"/>
      <w:r>
        <w:rPr>
          <w:szCs w:val="24"/>
        </w:rPr>
        <w:t>před</w:t>
      </w:r>
      <w:r w:rsidR="00FE6A9B">
        <w:rPr>
          <w:szCs w:val="24"/>
        </w:rPr>
        <w:t>schváleným</w:t>
      </w:r>
      <w:proofErr w:type="spellEnd"/>
      <w:r>
        <w:rPr>
          <w:szCs w:val="24"/>
        </w:rPr>
        <w:t xml:space="preserve"> úvěrovým rámcem. Čerpání i splácení je obsaženo již v podmínkách původního spotřebitelského úvěru. Tento postup je zcela </w:t>
      </w:r>
      <w:proofErr w:type="spellStart"/>
      <w:r>
        <w:rPr>
          <w:szCs w:val="24"/>
        </w:rPr>
        <w:t>bežný</w:t>
      </w:r>
      <w:proofErr w:type="spellEnd"/>
      <w:r>
        <w:rPr>
          <w:szCs w:val="24"/>
        </w:rPr>
        <w:t xml:space="preserve"> i u dalších velkých poskytovatelů spotřebitelských úvěrů. </w:t>
      </w:r>
    </w:p>
    <w:p w:rsidR="00042CD0" w:rsidRPr="00042BE0" w:rsidRDefault="00B51F4A" w:rsidP="00042BE0">
      <w:pPr>
        <w:rPr>
          <w:szCs w:val="24"/>
        </w:rPr>
      </w:pPr>
      <w:r>
        <w:rPr>
          <w:szCs w:val="24"/>
        </w:rPr>
        <w:t>N</w:t>
      </w:r>
      <w:r w:rsidR="00042BE0">
        <w:rPr>
          <w:szCs w:val="24"/>
        </w:rPr>
        <w:t xml:space="preserve">elze </w:t>
      </w:r>
      <w:r>
        <w:rPr>
          <w:szCs w:val="24"/>
        </w:rPr>
        <w:t xml:space="preserve">tedy </w:t>
      </w:r>
      <w:r w:rsidR="00042BE0">
        <w:rPr>
          <w:szCs w:val="24"/>
        </w:rPr>
        <w:t>přesně určit, který závazek teoretic</w:t>
      </w:r>
      <w:r w:rsidR="00F8302F">
        <w:rPr>
          <w:szCs w:val="24"/>
        </w:rPr>
        <w:t xml:space="preserve">ky „ještě patří do </w:t>
      </w:r>
      <w:r w:rsidR="008E375E">
        <w:rPr>
          <w:szCs w:val="24"/>
        </w:rPr>
        <w:t>společného jmění manželů</w:t>
      </w:r>
      <w:r w:rsidR="00F8302F">
        <w:rPr>
          <w:szCs w:val="24"/>
        </w:rPr>
        <w:t>“ a který </w:t>
      </w:r>
      <w:r w:rsidR="008E375E">
        <w:rPr>
          <w:szCs w:val="24"/>
        </w:rPr>
        <w:t>již ne. I to </w:t>
      </w:r>
      <w:r w:rsidR="00042BE0">
        <w:rPr>
          <w:szCs w:val="24"/>
        </w:rPr>
        <w:t xml:space="preserve">je jedním z důvodů, proč věřitelé </w:t>
      </w:r>
      <w:r w:rsidR="00F578AB">
        <w:rPr>
          <w:szCs w:val="24"/>
        </w:rPr>
        <w:t>často vyžadují podpi</w:t>
      </w:r>
      <w:r w:rsidR="00111394">
        <w:rPr>
          <w:szCs w:val="24"/>
        </w:rPr>
        <w:t>s druhého z manželů na smlouvě, jelikož v takovém případě je jeho povinnost splácet nezpochybnitelná.</w:t>
      </w:r>
    </w:p>
    <w:p w:rsidR="00EF5697" w:rsidRPr="006D481A" w:rsidRDefault="00EF5697" w:rsidP="002C4029">
      <w:pPr>
        <w:rPr>
          <w:szCs w:val="24"/>
        </w:rPr>
      </w:pPr>
      <w:r>
        <w:rPr>
          <w:szCs w:val="24"/>
        </w:rPr>
        <w:t>Z titulu výše uvedených definic výjimek z</w:t>
      </w:r>
      <w:r w:rsidR="00C76C9E">
        <w:rPr>
          <w:szCs w:val="24"/>
        </w:rPr>
        <w:t xml:space="preserve">e </w:t>
      </w:r>
      <w:r w:rsidR="00391109">
        <w:rPr>
          <w:szCs w:val="24"/>
        </w:rPr>
        <w:t>společného jmění manželů</w:t>
      </w:r>
      <w:r w:rsidR="00C76C9E">
        <w:rPr>
          <w:szCs w:val="24"/>
        </w:rPr>
        <w:t>, resp. z důvodu jejich nej</w:t>
      </w:r>
      <w:r>
        <w:rPr>
          <w:szCs w:val="24"/>
        </w:rPr>
        <w:t xml:space="preserve">ednoznačnosti a velmi obtížného určení, je </w:t>
      </w:r>
      <w:r w:rsidRPr="006D481A">
        <w:rPr>
          <w:szCs w:val="24"/>
        </w:rPr>
        <w:t>praxí „přátelského“</w:t>
      </w:r>
      <w:r w:rsidR="00BB2D28">
        <w:rPr>
          <w:szCs w:val="24"/>
        </w:rPr>
        <w:t>,</w:t>
      </w:r>
      <w:r w:rsidRPr="006D481A">
        <w:rPr>
          <w:szCs w:val="24"/>
        </w:rPr>
        <w:t xml:space="preserve"> tj.</w:t>
      </w:r>
      <w:r w:rsidR="00BB2D28">
        <w:rPr>
          <w:szCs w:val="24"/>
        </w:rPr>
        <w:t> </w:t>
      </w:r>
      <w:r w:rsidRPr="006D481A">
        <w:rPr>
          <w:szCs w:val="24"/>
        </w:rPr>
        <w:t>mimosoudního (a</w:t>
      </w:r>
      <w:r w:rsidR="0024528C" w:rsidRPr="006D481A">
        <w:rPr>
          <w:szCs w:val="24"/>
        </w:rPr>
        <w:t> </w:t>
      </w:r>
      <w:r w:rsidRPr="006D481A">
        <w:rPr>
          <w:szCs w:val="24"/>
        </w:rPr>
        <w:t xml:space="preserve">nejčastěji telefonického) vymáhání pohledávek </w:t>
      </w:r>
      <w:r w:rsidR="002E68CC">
        <w:rPr>
          <w:szCs w:val="24"/>
        </w:rPr>
        <w:t>myšlenka, že </w:t>
      </w:r>
      <w:r w:rsidR="0024528C" w:rsidRPr="006D481A">
        <w:rPr>
          <w:szCs w:val="24"/>
        </w:rPr>
        <w:t xml:space="preserve">závazky jsou vždy součástí </w:t>
      </w:r>
      <w:r w:rsidR="00391109">
        <w:rPr>
          <w:szCs w:val="24"/>
        </w:rPr>
        <w:t>společného jmění manželů</w:t>
      </w:r>
      <w:r w:rsidR="0024528C" w:rsidRPr="006D481A">
        <w:rPr>
          <w:szCs w:val="24"/>
        </w:rPr>
        <w:t xml:space="preserve"> a jako takové je možno jejich splacení požadovat i po druhém z manželů. </w:t>
      </w:r>
    </w:p>
    <w:p w:rsidR="006D481A" w:rsidRDefault="0024528C" w:rsidP="002C4029">
      <w:pPr>
        <w:rPr>
          <w:szCs w:val="24"/>
        </w:rPr>
      </w:pPr>
      <w:r>
        <w:rPr>
          <w:szCs w:val="24"/>
        </w:rPr>
        <w:t>Tomu</w:t>
      </w:r>
      <w:r w:rsidR="004C694C">
        <w:rPr>
          <w:szCs w:val="24"/>
        </w:rPr>
        <w:t xml:space="preserve">to postupu </w:t>
      </w:r>
      <w:r w:rsidR="0020298B">
        <w:rPr>
          <w:szCs w:val="24"/>
        </w:rPr>
        <w:t xml:space="preserve">by </w:t>
      </w:r>
      <w:r w:rsidR="004C694C">
        <w:rPr>
          <w:szCs w:val="24"/>
        </w:rPr>
        <w:t xml:space="preserve">samozřejmě </w:t>
      </w:r>
      <w:r w:rsidR="0020298B">
        <w:rPr>
          <w:szCs w:val="24"/>
        </w:rPr>
        <w:t xml:space="preserve">bylo možné </w:t>
      </w:r>
      <w:r w:rsidR="004C694C">
        <w:rPr>
          <w:szCs w:val="24"/>
        </w:rPr>
        <w:t>vytknout, že není zcela v souladu s dobrými mravy a etickým přístupem, k němuž se většina úv</w:t>
      </w:r>
      <w:r w:rsidR="006D481A">
        <w:rPr>
          <w:szCs w:val="24"/>
        </w:rPr>
        <w:t>ěrových společností okatě hlásí. N</w:t>
      </w:r>
      <w:r w:rsidR="00AB247C">
        <w:rPr>
          <w:szCs w:val="24"/>
        </w:rPr>
        <w:t>a druhé straně ovšem asi není př</w:t>
      </w:r>
      <w:r w:rsidR="0078117D">
        <w:rPr>
          <w:szCs w:val="24"/>
        </w:rPr>
        <w:t>e</w:t>
      </w:r>
      <w:r w:rsidR="00AB247C">
        <w:rPr>
          <w:szCs w:val="24"/>
        </w:rPr>
        <w:t xml:space="preserve">dstavitelné, že by zaměstnanec takové </w:t>
      </w:r>
      <w:r w:rsidR="00AB247C">
        <w:rPr>
          <w:szCs w:val="24"/>
        </w:rPr>
        <w:lastRenderedPageBreak/>
        <w:t>společnosti nejdří</w:t>
      </w:r>
      <w:r w:rsidR="0078117D">
        <w:rPr>
          <w:szCs w:val="24"/>
        </w:rPr>
        <w:t>v</w:t>
      </w:r>
      <w:r w:rsidR="00AB247C">
        <w:rPr>
          <w:szCs w:val="24"/>
        </w:rPr>
        <w:t>e ověřoval, zda úvěr vznikl s</w:t>
      </w:r>
      <w:r w:rsidR="008F79E9">
        <w:rPr>
          <w:szCs w:val="24"/>
        </w:rPr>
        <w:t>e souhlasem druhého z manželů a </w:t>
      </w:r>
      <w:r w:rsidR="00AB247C">
        <w:rPr>
          <w:szCs w:val="24"/>
        </w:rPr>
        <w:t xml:space="preserve">zjišťoval majetkové poměry </w:t>
      </w:r>
      <w:r w:rsidR="00ED7DB1">
        <w:rPr>
          <w:szCs w:val="24"/>
        </w:rPr>
        <w:t>v manželství</w:t>
      </w:r>
      <w:r w:rsidR="00AB247C">
        <w:rPr>
          <w:szCs w:val="24"/>
        </w:rPr>
        <w:t xml:space="preserve"> a až na základě těchto skutečností rozhodoval o dalším postupu ohledně vymáhání dluhu.</w:t>
      </w:r>
      <w:r w:rsidR="00ED7DB1">
        <w:rPr>
          <w:szCs w:val="24"/>
        </w:rPr>
        <w:t xml:space="preserve"> </w:t>
      </w:r>
    </w:p>
    <w:p w:rsidR="00ED7DB1" w:rsidRDefault="00ED7DB1" w:rsidP="002C4029">
      <w:pPr>
        <w:rPr>
          <w:szCs w:val="24"/>
        </w:rPr>
      </w:pPr>
      <w:r>
        <w:rPr>
          <w:szCs w:val="24"/>
        </w:rPr>
        <w:t xml:space="preserve">I proto zpravidla úvěrové společnosti </w:t>
      </w:r>
      <w:r w:rsidR="00230F87">
        <w:rPr>
          <w:szCs w:val="24"/>
        </w:rPr>
        <w:t>požadují</w:t>
      </w:r>
      <w:r>
        <w:rPr>
          <w:szCs w:val="24"/>
        </w:rPr>
        <w:t xml:space="preserve"> u vyšších financovaných čás</w:t>
      </w:r>
      <w:r w:rsidR="001F2BC0">
        <w:rPr>
          <w:szCs w:val="24"/>
        </w:rPr>
        <w:t>tek podpis druhého z manželů na </w:t>
      </w:r>
      <w:r>
        <w:rPr>
          <w:szCs w:val="24"/>
        </w:rPr>
        <w:t xml:space="preserve">smlouvě </w:t>
      </w:r>
      <w:r w:rsidR="004B44CB">
        <w:rPr>
          <w:szCs w:val="24"/>
        </w:rPr>
        <w:t xml:space="preserve">o úvěru </w:t>
      </w:r>
      <w:r>
        <w:rPr>
          <w:szCs w:val="24"/>
        </w:rPr>
        <w:t>jakožto ručitele za splnění závazku</w:t>
      </w:r>
      <w:r w:rsidR="006D481A">
        <w:rPr>
          <w:szCs w:val="24"/>
        </w:rPr>
        <w:t>. U</w:t>
      </w:r>
      <w:r w:rsidR="001D676B">
        <w:rPr>
          <w:szCs w:val="24"/>
        </w:rPr>
        <w:t xml:space="preserve"> částek nižších (zpravidla 2 </w:t>
      </w:r>
      <w:r w:rsidR="001D676B">
        <w:rPr>
          <w:szCs w:val="24"/>
        </w:rPr>
        <w:noBreakHyphen/>
        <w:t> </w:t>
      </w:r>
      <w:r>
        <w:rPr>
          <w:szCs w:val="24"/>
        </w:rPr>
        <w:t>3 násobek měsíčního příjmu domácnosti) je</w:t>
      </w:r>
      <w:r w:rsidR="004B58AB">
        <w:rPr>
          <w:szCs w:val="24"/>
        </w:rPr>
        <w:t> </w:t>
      </w:r>
      <w:r>
        <w:rPr>
          <w:szCs w:val="24"/>
        </w:rPr>
        <w:t>počítáno s tím, že</w:t>
      </w:r>
      <w:r w:rsidR="008139AD">
        <w:rPr>
          <w:szCs w:val="24"/>
        </w:rPr>
        <w:t> i </w:t>
      </w:r>
      <w:r>
        <w:rPr>
          <w:szCs w:val="24"/>
        </w:rPr>
        <w:t xml:space="preserve">kdyby byl závazek vzat bez souhlasu druhého z manželů, nejde o částku nepřiměřenou majetkovým poměrům domácnosti a je tak součástí </w:t>
      </w:r>
      <w:r w:rsidR="00391109">
        <w:rPr>
          <w:szCs w:val="24"/>
        </w:rPr>
        <w:t>společného jmění manželů</w:t>
      </w:r>
      <w:r>
        <w:rPr>
          <w:szCs w:val="24"/>
        </w:rPr>
        <w:t>.</w:t>
      </w:r>
    </w:p>
    <w:p w:rsidR="0067701A" w:rsidRDefault="00177E15" w:rsidP="002C4029">
      <w:pPr>
        <w:rPr>
          <w:szCs w:val="24"/>
        </w:rPr>
      </w:pPr>
      <w:r>
        <w:rPr>
          <w:szCs w:val="24"/>
        </w:rPr>
        <w:t>V</w:t>
      </w:r>
      <w:r w:rsidR="004B58AB">
        <w:rPr>
          <w:szCs w:val="24"/>
        </w:rPr>
        <w:t xml:space="preserve"> rámci telefonického </w:t>
      </w:r>
      <w:r>
        <w:rPr>
          <w:szCs w:val="24"/>
        </w:rPr>
        <w:t>(</w:t>
      </w:r>
      <w:r w:rsidR="00515932">
        <w:rPr>
          <w:szCs w:val="24"/>
        </w:rPr>
        <w:t>„</w:t>
      </w:r>
      <w:r>
        <w:rPr>
          <w:szCs w:val="24"/>
        </w:rPr>
        <w:t>přátelského</w:t>
      </w:r>
      <w:r w:rsidR="00515932">
        <w:rPr>
          <w:szCs w:val="24"/>
        </w:rPr>
        <w:t>“</w:t>
      </w:r>
      <w:r>
        <w:rPr>
          <w:szCs w:val="24"/>
        </w:rPr>
        <w:t xml:space="preserve">) </w:t>
      </w:r>
      <w:r w:rsidR="004B58AB">
        <w:rPr>
          <w:szCs w:val="24"/>
        </w:rPr>
        <w:t>vymáhání dojde k úh</w:t>
      </w:r>
      <w:r>
        <w:rPr>
          <w:szCs w:val="24"/>
        </w:rPr>
        <w:t xml:space="preserve">radě </w:t>
      </w:r>
      <w:r w:rsidR="003972F1">
        <w:rPr>
          <w:szCs w:val="24"/>
        </w:rPr>
        <w:t xml:space="preserve">více než </w:t>
      </w:r>
      <w:r>
        <w:rPr>
          <w:szCs w:val="24"/>
        </w:rPr>
        <w:t>90</w:t>
      </w:r>
      <w:r w:rsidR="00515932">
        <w:rPr>
          <w:szCs w:val="24"/>
        </w:rPr>
        <w:t xml:space="preserve"> </w:t>
      </w:r>
      <w:r>
        <w:rPr>
          <w:szCs w:val="24"/>
        </w:rPr>
        <w:t xml:space="preserve">% závazků </w:t>
      </w:r>
      <w:r w:rsidR="003972F1" w:rsidRPr="003972F1">
        <w:rPr>
          <w:szCs w:val="24"/>
        </w:rPr>
        <w:t>(dle statistik zaměstnavatele autorky)</w:t>
      </w:r>
      <w:r w:rsidR="00515932">
        <w:rPr>
          <w:color w:val="FF0000"/>
          <w:szCs w:val="24"/>
        </w:rPr>
        <w:t xml:space="preserve"> </w:t>
      </w:r>
      <w:r>
        <w:rPr>
          <w:szCs w:val="24"/>
        </w:rPr>
        <w:t>a </w:t>
      </w:r>
      <w:r w:rsidR="001D676B">
        <w:rPr>
          <w:szCs w:val="24"/>
        </w:rPr>
        <w:t>lze </w:t>
      </w:r>
      <w:r w:rsidR="001C4024">
        <w:rPr>
          <w:szCs w:val="24"/>
        </w:rPr>
        <w:t>konstatovat</w:t>
      </w:r>
      <w:r w:rsidR="004B58AB">
        <w:rPr>
          <w:szCs w:val="24"/>
        </w:rPr>
        <w:t xml:space="preserve">, že toto procento je takto vysoké i díky tomu, že na základě zákonné úpravy </w:t>
      </w:r>
      <w:r w:rsidR="00391109">
        <w:rPr>
          <w:szCs w:val="24"/>
        </w:rPr>
        <w:t>společného jmění manželů</w:t>
      </w:r>
      <w:r w:rsidR="004B58AB">
        <w:rPr>
          <w:szCs w:val="24"/>
        </w:rPr>
        <w:t xml:space="preserve"> jsou k úhradě závazků vyzýváni partneři oba a věřitel má pa</w:t>
      </w:r>
      <w:r w:rsidR="003972F1">
        <w:rPr>
          <w:szCs w:val="24"/>
        </w:rPr>
        <w:t>k logicky dvojnásobnou šanci na </w:t>
      </w:r>
      <w:r w:rsidR="004B58AB">
        <w:rPr>
          <w:szCs w:val="24"/>
        </w:rPr>
        <w:t>úhradu dluhu.</w:t>
      </w:r>
      <w:r w:rsidR="00E76FB3">
        <w:rPr>
          <w:szCs w:val="24"/>
        </w:rPr>
        <w:t xml:space="preserve"> </w:t>
      </w:r>
      <w:r w:rsidR="0067701A">
        <w:rPr>
          <w:szCs w:val="24"/>
        </w:rPr>
        <w:t>Ve chvíli, kdy navzdory výzvám nedošlo k ú</w:t>
      </w:r>
      <w:r w:rsidR="00230F87">
        <w:rPr>
          <w:szCs w:val="24"/>
        </w:rPr>
        <w:t>hradě ani dlužných splátek, ani </w:t>
      </w:r>
      <w:r w:rsidR="0067701A">
        <w:rPr>
          <w:szCs w:val="24"/>
        </w:rPr>
        <w:t xml:space="preserve">následně celé částky </w:t>
      </w:r>
      <w:proofErr w:type="spellStart"/>
      <w:r w:rsidR="0067701A">
        <w:rPr>
          <w:szCs w:val="24"/>
        </w:rPr>
        <w:t>zesplatněného</w:t>
      </w:r>
      <w:proofErr w:type="spellEnd"/>
      <w:r w:rsidR="0067701A">
        <w:rPr>
          <w:szCs w:val="24"/>
        </w:rPr>
        <w:t xml:space="preserve"> úvěru</w:t>
      </w:r>
      <w:r w:rsidR="002C4029">
        <w:rPr>
          <w:szCs w:val="24"/>
        </w:rPr>
        <w:t xml:space="preserve">, nadchází čas pro právní cestu, vedoucí k výkonu rozhodnutí. </w:t>
      </w:r>
    </w:p>
    <w:p w:rsidR="006D481A" w:rsidRDefault="002C4029" w:rsidP="002C4029">
      <w:pPr>
        <w:rPr>
          <w:szCs w:val="24"/>
        </w:rPr>
      </w:pPr>
      <w:r>
        <w:rPr>
          <w:szCs w:val="24"/>
        </w:rPr>
        <w:t xml:space="preserve">Zde je nutné určit, </w:t>
      </w:r>
      <w:r w:rsidRPr="006D481A">
        <w:rPr>
          <w:szCs w:val="24"/>
        </w:rPr>
        <w:t>kdy lze postihnout výkonem rozhodnutí i majetek ve společném jmění manželů.</w:t>
      </w:r>
      <w:r>
        <w:rPr>
          <w:szCs w:val="24"/>
        </w:rPr>
        <w:t xml:space="preserve"> Předmětem výkonu rozhodnutí může být společný závazek obou manželů, ale také výlučný závazek jednoho z nich. V praxi</w:t>
      </w:r>
      <w:r w:rsidR="003C1837">
        <w:rPr>
          <w:szCs w:val="24"/>
        </w:rPr>
        <w:t xml:space="preserve"> je </w:t>
      </w:r>
      <w:r w:rsidR="0033712B">
        <w:rPr>
          <w:szCs w:val="24"/>
        </w:rPr>
        <w:t xml:space="preserve">také </w:t>
      </w:r>
      <w:r w:rsidR="003C1837">
        <w:rPr>
          <w:szCs w:val="24"/>
        </w:rPr>
        <w:t>třeba rozlišovat nařízení a </w:t>
      </w:r>
      <w:r>
        <w:rPr>
          <w:szCs w:val="24"/>
        </w:rPr>
        <w:t>výkon rozhodnutí: to, že je na nějaký majetek vydáno na</w:t>
      </w:r>
      <w:r w:rsidR="001D676B">
        <w:rPr>
          <w:szCs w:val="24"/>
        </w:rPr>
        <w:t>řízení výkonu rozhodnutí, ještě </w:t>
      </w:r>
      <w:r>
        <w:rPr>
          <w:szCs w:val="24"/>
        </w:rPr>
        <w:t xml:space="preserve">neznamená, že bude také proveden. </w:t>
      </w:r>
      <w:r w:rsidR="00A64EDE">
        <w:rPr>
          <w:szCs w:val="24"/>
        </w:rPr>
        <w:t>V</w:t>
      </w:r>
      <w:r>
        <w:rPr>
          <w:szCs w:val="24"/>
        </w:rPr>
        <w:t> nařízení výkon</w:t>
      </w:r>
      <w:r w:rsidR="0067701A">
        <w:rPr>
          <w:szCs w:val="24"/>
        </w:rPr>
        <w:t>u rozhodnutí může být zahrnut i </w:t>
      </w:r>
      <w:r>
        <w:rPr>
          <w:szCs w:val="24"/>
        </w:rPr>
        <w:t>majetek, který výkonem rozhodnutí ve sku</w:t>
      </w:r>
      <w:r w:rsidR="001D676B">
        <w:rPr>
          <w:szCs w:val="24"/>
        </w:rPr>
        <w:t>tečnosti postižen být nemá nebo </w:t>
      </w:r>
      <w:r>
        <w:rPr>
          <w:szCs w:val="24"/>
        </w:rPr>
        <w:t xml:space="preserve">nemůže, např. když má vůči němu třetí osoba práva. </w:t>
      </w:r>
    </w:p>
    <w:p w:rsidR="002C4029" w:rsidRDefault="002C4029" w:rsidP="002C4029">
      <w:pPr>
        <w:rPr>
          <w:szCs w:val="24"/>
        </w:rPr>
      </w:pPr>
      <w:r>
        <w:rPr>
          <w:szCs w:val="24"/>
        </w:rPr>
        <w:t>Tato pr</w:t>
      </w:r>
      <w:r w:rsidR="0067701A">
        <w:rPr>
          <w:szCs w:val="24"/>
        </w:rPr>
        <w:t>áva totiž zpravidla nejsou při </w:t>
      </w:r>
      <w:r>
        <w:rPr>
          <w:szCs w:val="24"/>
        </w:rPr>
        <w:t>nařízení výkonu rozhodnutí zkoumána</w:t>
      </w:r>
      <w:r w:rsidR="006D481A">
        <w:rPr>
          <w:szCs w:val="24"/>
        </w:rPr>
        <w:t>. Z</w:t>
      </w:r>
      <w:r>
        <w:rPr>
          <w:szCs w:val="24"/>
        </w:rPr>
        <w:t> důvodu možného zmaření účelu nařízení výkonu rozhodnutí (zkoumání možných práv tře</w:t>
      </w:r>
      <w:r w:rsidR="0067701A">
        <w:rPr>
          <w:szCs w:val="24"/>
        </w:rPr>
        <w:t>tích osob by mohlo být časově i </w:t>
      </w:r>
      <w:r>
        <w:rPr>
          <w:szCs w:val="24"/>
        </w:rPr>
        <w:t>důkazně náročné). Pokud je nařízen</w:t>
      </w:r>
      <w:r w:rsidR="0033712B">
        <w:rPr>
          <w:szCs w:val="24"/>
        </w:rPr>
        <w:t>ím výkonu rozhodnutí postižen i </w:t>
      </w:r>
      <w:r>
        <w:rPr>
          <w:szCs w:val="24"/>
        </w:rPr>
        <w:t>majet</w:t>
      </w:r>
      <w:r w:rsidR="0067701A">
        <w:rPr>
          <w:szCs w:val="24"/>
        </w:rPr>
        <w:t>ek, vůči </w:t>
      </w:r>
      <w:r>
        <w:rPr>
          <w:szCs w:val="24"/>
        </w:rPr>
        <w:t>kterému má třetí osoba právo,</w:t>
      </w:r>
      <w:r w:rsidR="00230F87">
        <w:rPr>
          <w:szCs w:val="24"/>
        </w:rPr>
        <w:t xml:space="preserve"> jež výkon nepřipouští, může se </w:t>
      </w:r>
      <w:r>
        <w:rPr>
          <w:szCs w:val="24"/>
        </w:rPr>
        <w:t>tato osoba domáhat vyloučení věci z výkonu rozhodnutí vylučovací ža</w:t>
      </w:r>
      <w:r w:rsidR="0067701A">
        <w:rPr>
          <w:szCs w:val="24"/>
        </w:rPr>
        <w:t>lobou. Stejné právo platí i pro </w:t>
      </w:r>
      <w:r>
        <w:rPr>
          <w:szCs w:val="24"/>
        </w:rPr>
        <w:t xml:space="preserve">společné jmění manželů: </w:t>
      </w:r>
      <w:r w:rsidRPr="000F0F9F">
        <w:rPr>
          <w:i/>
          <w:szCs w:val="24"/>
        </w:rPr>
        <w:t>„Při výk</w:t>
      </w:r>
      <w:r w:rsidR="002E68CC">
        <w:rPr>
          <w:i/>
          <w:szCs w:val="24"/>
        </w:rPr>
        <w:t xml:space="preserve">onu rozhodnutí se nepřihlíží </w:t>
      </w:r>
      <w:r w:rsidR="002E68CC">
        <w:rPr>
          <w:i/>
          <w:szCs w:val="24"/>
        </w:rPr>
        <w:lastRenderedPageBreak/>
        <w:t>ke </w:t>
      </w:r>
      <w:r w:rsidRPr="000F0F9F">
        <w:rPr>
          <w:i/>
          <w:szCs w:val="24"/>
        </w:rPr>
        <w:t>smlouvě, kterou byl zúžen zákonem stanovený rozsah společného j</w:t>
      </w:r>
      <w:r w:rsidR="0067701A" w:rsidRPr="000F0F9F">
        <w:rPr>
          <w:i/>
          <w:szCs w:val="24"/>
        </w:rPr>
        <w:t>mění o majetek, který patřil do </w:t>
      </w:r>
      <w:r w:rsidRPr="000F0F9F">
        <w:rPr>
          <w:i/>
          <w:szCs w:val="24"/>
        </w:rPr>
        <w:t>společného jmění v době vzniku vymáhané pohledávky.“</w:t>
      </w:r>
      <w:r w:rsidRPr="00515932">
        <w:rPr>
          <w:rStyle w:val="Znakapoznpodarou"/>
          <w:szCs w:val="24"/>
        </w:rPr>
        <w:footnoteReference w:id="21"/>
      </w:r>
    </w:p>
    <w:p w:rsidR="006D481A" w:rsidRDefault="001D676B" w:rsidP="002C4029">
      <w:pPr>
        <w:rPr>
          <w:szCs w:val="24"/>
        </w:rPr>
      </w:pPr>
      <w:r>
        <w:rPr>
          <w:szCs w:val="24"/>
        </w:rPr>
        <w:t xml:space="preserve">Možnost nařízení výkonu rozhodnutí na majetek, </w:t>
      </w:r>
      <w:r w:rsidR="00C66546">
        <w:rPr>
          <w:szCs w:val="24"/>
        </w:rPr>
        <w:t xml:space="preserve">který je součástí </w:t>
      </w:r>
      <w:r w:rsidR="008671FF">
        <w:rPr>
          <w:szCs w:val="24"/>
        </w:rPr>
        <w:t>společného jmění manželů</w:t>
      </w:r>
      <w:r w:rsidR="00C66546">
        <w:rPr>
          <w:szCs w:val="24"/>
        </w:rPr>
        <w:t>, jde-li o </w:t>
      </w:r>
      <w:r>
        <w:rPr>
          <w:szCs w:val="24"/>
        </w:rPr>
        <w:t>společný závazek manželů, je logick</w:t>
      </w:r>
      <w:r w:rsidR="007F502B">
        <w:rPr>
          <w:szCs w:val="24"/>
        </w:rPr>
        <w:t>á</w:t>
      </w:r>
      <w:r>
        <w:rPr>
          <w:szCs w:val="24"/>
        </w:rPr>
        <w:t xml:space="preserve">. </w:t>
      </w:r>
      <w:r w:rsidR="002C4029" w:rsidRPr="003E4A58">
        <w:rPr>
          <w:szCs w:val="24"/>
        </w:rPr>
        <w:t xml:space="preserve">Dle </w:t>
      </w:r>
      <w:r w:rsidR="00515932">
        <w:rPr>
          <w:szCs w:val="24"/>
        </w:rPr>
        <w:t>o</w:t>
      </w:r>
      <w:r w:rsidR="008671FF">
        <w:rPr>
          <w:szCs w:val="24"/>
        </w:rPr>
        <w:t>bčanského soudního řádu</w:t>
      </w:r>
      <w:r w:rsidR="002C4029" w:rsidRPr="003E4A58">
        <w:rPr>
          <w:szCs w:val="24"/>
        </w:rPr>
        <w:t xml:space="preserve"> je také možné nařídit výkon rozhodnutí na společný majetek v případě</w:t>
      </w:r>
      <w:r w:rsidR="008671FF">
        <w:rPr>
          <w:szCs w:val="24"/>
        </w:rPr>
        <w:t>, kdy se jedná o </w:t>
      </w:r>
      <w:r w:rsidR="00C66546">
        <w:rPr>
          <w:szCs w:val="24"/>
        </w:rPr>
        <w:t>závazek, který </w:t>
      </w:r>
      <w:r w:rsidR="002C4029" w:rsidRPr="003E4A58">
        <w:rPr>
          <w:szCs w:val="24"/>
        </w:rPr>
        <w:t>vznikl jednomu z manželů v době trvání manželství</w:t>
      </w:r>
      <w:r w:rsidR="006D481A">
        <w:rPr>
          <w:szCs w:val="24"/>
        </w:rPr>
        <w:t xml:space="preserve">. Z toho </w:t>
      </w:r>
      <w:r w:rsidR="002C4029" w:rsidRPr="003E4A58">
        <w:rPr>
          <w:szCs w:val="24"/>
        </w:rPr>
        <w:t>zá</w:t>
      </w:r>
      <w:r w:rsidR="007F502B">
        <w:rPr>
          <w:szCs w:val="24"/>
        </w:rPr>
        <w:t>roveň vyplývá, že jedná-li se o </w:t>
      </w:r>
      <w:r w:rsidR="002C4029" w:rsidRPr="003E4A58">
        <w:rPr>
          <w:szCs w:val="24"/>
        </w:rPr>
        <w:t>závazky vzniklé před uzavřením manželství, na společný majetek</w:t>
      </w:r>
      <w:r w:rsidR="006D481A">
        <w:rPr>
          <w:szCs w:val="24"/>
        </w:rPr>
        <w:t xml:space="preserve"> nelze nařídit výkon rozhodnutí</w:t>
      </w:r>
      <w:r w:rsidR="002C4029" w:rsidRPr="003E4A58">
        <w:rPr>
          <w:szCs w:val="24"/>
        </w:rPr>
        <w:t xml:space="preserve">. </w:t>
      </w:r>
    </w:p>
    <w:p w:rsidR="002C4029" w:rsidRDefault="002C4029" w:rsidP="006D481A">
      <w:pPr>
        <w:rPr>
          <w:szCs w:val="24"/>
        </w:rPr>
      </w:pPr>
      <w:r w:rsidRPr="003E4A58">
        <w:rPr>
          <w:szCs w:val="24"/>
        </w:rPr>
        <w:t>Druhý z manželů může obdobně jako v předchozím pří</w:t>
      </w:r>
      <w:r w:rsidR="008671FF">
        <w:rPr>
          <w:szCs w:val="24"/>
        </w:rPr>
        <w:t>padě podat vylučovací žalobu na </w:t>
      </w:r>
      <w:r w:rsidRPr="003E4A58">
        <w:rPr>
          <w:szCs w:val="24"/>
        </w:rPr>
        <w:t>majetek ve společném jmění manželů dle § 267 odst</w:t>
      </w:r>
      <w:r w:rsidR="00DA7AE6">
        <w:rPr>
          <w:szCs w:val="24"/>
        </w:rPr>
        <w:t>. 2 o</w:t>
      </w:r>
      <w:r w:rsidR="008671FF">
        <w:rPr>
          <w:szCs w:val="24"/>
        </w:rPr>
        <w:t>bčanského soudního řádu. A </w:t>
      </w:r>
      <w:r w:rsidR="006D481A">
        <w:rPr>
          <w:szCs w:val="24"/>
        </w:rPr>
        <w:t>to</w:t>
      </w:r>
      <w:r w:rsidR="00DA7AE6">
        <w:rPr>
          <w:szCs w:val="24"/>
        </w:rPr>
        <w:t xml:space="preserve"> v případě, kdy jde o </w:t>
      </w:r>
      <w:r w:rsidRPr="003E4A58">
        <w:rPr>
          <w:szCs w:val="24"/>
        </w:rPr>
        <w:t>závazek vzniklý jen jednomu z manželů při používání majetku, který</w:t>
      </w:r>
      <w:r w:rsidR="006D481A">
        <w:rPr>
          <w:szCs w:val="24"/>
        </w:rPr>
        <w:t xml:space="preserve"> </w:t>
      </w:r>
      <w:r w:rsidRPr="00DA7AE6">
        <w:rPr>
          <w:szCs w:val="24"/>
        </w:rPr>
        <w:t>podle smlouvy o zúžení zákonem stanoveného rozsahu společného jmění manželů nebo podle smlouvy o vyhrazení vzniku společného jmění ke dni zániku manželství nepatřil do společného jmění manželů, a oprávněnému byl v době vzniku vymáhané pohledávky znám obsah smlouvy</w:t>
      </w:r>
      <w:r w:rsidR="006D481A">
        <w:rPr>
          <w:szCs w:val="24"/>
        </w:rPr>
        <w:t xml:space="preserve">. </w:t>
      </w:r>
    </w:p>
    <w:p w:rsidR="002C4029" w:rsidRPr="00DA7AE6" w:rsidRDefault="006D481A" w:rsidP="006D481A">
      <w:pPr>
        <w:rPr>
          <w:szCs w:val="24"/>
        </w:rPr>
      </w:pPr>
      <w:r>
        <w:rPr>
          <w:szCs w:val="24"/>
        </w:rPr>
        <w:t xml:space="preserve">Dále je vylučovací žaloba přípustná, pokud majetek </w:t>
      </w:r>
      <w:r w:rsidR="002C4029" w:rsidRPr="00DA7AE6">
        <w:rPr>
          <w:szCs w:val="24"/>
        </w:rPr>
        <w:t>náležel výhradně povinnému proto, že jej nabyl před manželstvím</w:t>
      </w:r>
      <w:r>
        <w:rPr>
          <w:szCs w:val="24"/>
        </w:rPr>
        <w:t xml:space="preserve">. Jedná se o majetek náležející do jeho výlučného </w:t>
      </w:r>
      <w:proofErr w:type="spellStart"/>
      <w:r>
        <w:rPr>
          <w:szCs w:val="24"/>
        </w:rPr>
        <w:t>vlastnictí</w:t>
      </w:r>
      <w:proofErr w:type="spellEnd"/>
      <w:r>
        <w:rPr>
          <w:szCs w:val="24"/>
        </w:rPr>
        <w:t xml:space="preserve"> (nabytý </w:t>
      </w:r>
      <w:r w:rsidR="002C4029" w:rsidRPr="00DA7AE6">
        <w:rPr>
          <w:szCs w:val="24"/>
        </w:rPr>
        <w:t>dědictvím</w:t>
      </w:r>
      <w:r>
        <w:rPr>
          <w:szCs w:val="24"/>
        </w:rPr>
        <w:t xml:space="preserve"> či</w:t>
      </w:r>
      <w:r w:rsidR="002C4029" w:rsidRPr="00DA7AE6">
        <w:rPr>
          <w:szCs w:val="24"/>
        </w:rPr>
        <w:t xml:space="preserve"> darem</w:t>
      </w:r>
      <w:r>
        <w:rPr>
          <w:szCs w:val="24"/>
        </w:rPr>
        <w:t xml:space="preserve">) </w:t>
      </w:r>
      <w:r w:rsidR="00DA7AE6">
        <w:rPr>
          <w:szCs w:val="24"/>
        </w:rPr>
        <w:t>nebo podle předpisů o </w:t>
      </w:r>
      <w:r w:rsidR="00230F87">
        <w:rPr>
          <w:szCs w:val="24"/>
        </w:rPr>
        <w:t>restituci majetku, který </w:t>
      </w:r>
      <w:r w:rsidR="002C4029" w:rsidRPr="00DA7AE6">
        <w:rPr>
          <w:szCs w:val="24"/>
        </w:rPr>
        <w:t>měl ve vlastnictví před uzavřením manželst</w:t>
      </w:r>
      <w:r w:rsidR="00230F87">
        <w:rPr>
          <w:szCs w:val="24"/>
        </w:rPr>
        <w:t>ví nebo který mu byl vydán jako </w:t>
      </w:r>
      <w:r w:rsidR="002C4029" w:rsidRPr="00DA7AE6">
        <w:rPr>
          <w:szCs w:val="24"/>
        </w:rPr>
        <w:t>právnímu nástupc</w:t>
      </w:r>
      <w:r w:rsidR="00DA7AE6">
        <w:rPr>
          <w:szCs w:val="24"/>
        </w:rPr>
        <w:t xml:space="preserve">i původního vlastníka, anebo </w:t>
      </w:r>
      <w:r>
        <w:rPr>
          <w:szCs w:val="24"/>
        </w:rPr>
        <w:t>sloužící</w:t>
      </w:r>
      <w:r w:rsidR="002C4029" w:rsidRPr="00DA7AE6">
        <w:rPr>
          <w:szCs w:val="24"/>
        </w:rPr>
        <w:t xml:space="preserve"> podle své povahy jen jeho osobní potřebě.</w:t>
      </w:r>
    </w:p>
    <w:p w:rsidR="006D481A" w:rsidRDefault="002C4029" w:rsidP="002C4029">
      <w:pPr>
        <w:rPr>
          <w:szCs w:val="24"/>
        </w:rPr>
      </w:pPr>
      <w:r w:rsidRPr="006D481A">
        <w:rPr>
          <w:szCs w:val="24"/>
        </w:rPr>
        <w:t>To ale neznamená, že oprávněný nemůže uspokoj</w:t>
      </w:r>
      <w:r w:rsidR="00DA7AE6" w:rsidRPr="006D481A">
        <w:rPr>
          <w:szCs w:val="24"/>
        </w:rPr>
        <w:t>it svou pohledávku z majetku ve </w:t>
      </w:r>
      <w:r w:rsidRPr="006D481A">
        <w:rPr>
          <w:szCs w:val="24"/>
        </w:rPr>
        <w:t>společném jmění manželů</w:t>
      </w:r>
      <w:r w:rsidR="006D481A">
        <w:rPr>
          <w:szCs w:val="24"/>
        </w:rPr>
        <w:t>. P</w:t>
      </w:r>
      <w:r w:rsidRPr="003E4A58">
        <w:rPr>
          <w:szCs w:val="24"/>
        </w:rPr>
        <w:t>okud dlužník nem</w:t>
      </w:r>
      <w:r w:rsidR="0067701A">
        <w:rPr>
          <w:szCs w:val="24"/>
        </w:rPr>
        <w:t>á žádný vlastní majetek, a jeho </w:t>
      </w:r>
      <w:r w:rsidRPr="003E4A58">
        <w:rPr>
          <w:szCs w:val="24"/>
        </w:rPr>
        <w:t>manžel</w:t>
      </w:r>
      <w:r w:rsidR="001C4024">
        <w:rPr>
          <w:szCs w:val="24"/>
        </w:rPr>
        <w:t>/-</w:t>
      </w:r>
      <w:proofErr w:type="spellStart"/>
      <w:r w:rsidR="001C4024">
        <w:rPr>
          <w:szCs w:val="24"/>
        </w:rPr>
        <w:t>lka</w:t>
      </w:r>
      <w:proofErr w:type="spellEnd"/>
      <w:r w:rsidRPr="003E4A58">
        <w:rPr>
          <w:szCs w:val="24"/>
        </w:rPr>
        <w:t xml:space="preserve"> uplatnil úspěšně vylučovací žalobu, může oprávněný postup</w:t>
      </w:r>
      <w:r w:rsidR="006D481A">
        <w:rPr>
          <w:szCs w:val="24"/>
        </w:rPr>
        <w:t xml:space="preserve">ovat dál cestou konkurzu. </w:t>
      </w:r>
      <w:r w:rsidRPr="003E4A58">
        <w:rPr>
          <w:szCs w:val="24"/>
        </w:rPr>
        <w:t xml:space="preserve"> </w:t>
      </w:r>
      <w:r w:rsidR="006D481A">
        <w:rPr>
          <w:szCs w:val="24"/>
        </w:rPr>
        <w:t>V</w:t>
      </w:r>
      <w:r w:rsidRPr="003E4A58">
        <w:rPr>
          <w:szCs w:val="24"/>
        </w:rPr>
        <w:t xml:space="preserve"> rámci konkurzu dojde pak k zániku </w:t>
      </w:r>
      <w:r w:rsidR="0067701A">
        <w:rPr>
          <w:szCs w:val="24"/>
        </w:rPr>
        <w:t>a vypořádání společného jmění a </w:t>
      </w:r>
      <w:r w:rsidRPr="003E4A58">
        <w:rPr>
          <w:szCs w:val="24"/>
        </w:rPr>
        <w:t>z jeho části, která připadne povinnému, může dojít k uspoko</w:t>
      </w:r>
      <w:r w:rsidR="005D1038">
        <w:rPr>
          <w:szCs w:val="24"/>
        </w:rPr>
        <w:t xml:space="preserve">jení pohledávky. </w:t>
      </w:r>
    </w:p>
    <w:p w:rsidR="006D481A" w:rsidRDefault="005D1038" w:rsidP="002C4029">
      <w:pPr>
        <w:rPr>
          <w:szCs w:val="24"/>
        </w:rPr>
      </w:pPr>
      <w:r>
        <w:rPr>
          <w:szCs w:val="24"/>
        </w:rPr>
        <w:t>Zde </w:t>
      </w:r>
      <w:r w:rsidR="006D481A">
        <w:rPr>
          <w:szCs w:val="24"/>
        </w:rPr>
        <w:t>navíc</w:t>
      </w:r>
      <w:r w:rsidR="00DA7AE6">
        <w:rPr>
          <w:szCs w:val="24"/>
        </w:rPr>
        <w:t xml:space="preserve"> dle </w:t>
      </w:r>
      <w:r w:rsidR="006D481A" w:rsidRPr="006D481A">
        <w:rPr>
          <w:szCs w:val="24"/>
        </w:rPr>
        <w:t>§ 274</w:t>
      </w:r>
      <w:r w:rsidR="006D481A">
        <w:rPr>
          <w:szCs w:val="24"/>
        </w:rPr>
        <w:t xml:space="preserve"> </w:t>
      </w:r>
      <w:r w:rsidR="002C4029" w:rsidRPr="003E4A58">
        <w:rPr>
          <w:szCs w:val="24"/>
        </w:rPr>
        <w:t>insolvenčního zákona není</w:t>
      </w:r>
      <w:r>
        <w:rPr>
          <w:szCs w:val="24"/>
        </w:rPr>
        <w:t xml:space="preserve"> zcela jasné, zda v případě, že </w:t>
      </w:r>
      <w:r w:rsidR="002C4029" w:rsidRPr="003E4A58">
        <w:rPr>
          <w:szCs w:val="24"/>
        </w:rPr>
        <w:t xml:space="preserve">výše pohledávky přesáhne výši vypořádacího podílu, lze pohledávku uspokojit z celé hodnoty společného jmění. Z logiky determinace společného jmění ovšem lze usuzovat, </w:t>
      </w:r>
      <w:r w:rsidR="002C4029" w:rsidRPr="003E4A58">
        <w:rPr>
          <w:szCs w:val="24"/>
        </w:rPr>
        <w:lastRenderedPageBreak/>
        <w:t xml:space="preserve">že za závazek, </w:t>
      </w:r>
      <w:r w:rsidR="006D481A">
        <w:rPr>
          <w:szCs w:val="24"/>
        </w:rPr>
        <w:t>který</w:t>
      </w:r>
      <w:r w:rsidR="002C4029" w:rsidRPr="003E4A58">
        <w:rPr>
          <w:szCs w:val="24"/>
        </w:rPr>
        <w:t xml:space="preserve"> na sebe vzal jeden z manželů a není součástí společného jmění manželů, odpovídá dlužník celým svým výlučným majetkem i majetkem ve společném jmění, které mu patří celé – stejně jako druhému z manželů. </w:t>
      </w:r>
    </w:p>
    <w:p w:rsidR="002C4029" w:rsidRPr="003E4A58" w:rsidRDefault="002C4029" w:rsidP="002C4029">
      <w:pPr>
        <w:rPr>
          <w:szCs w:val="24"/>
        </w:rPr>
      </w:pPr>
      <w:r w:rsidRPr="003E4A58">
        <w:rPr>
          <w:szCs w:val="24"/>
        </w:rPr>
        <w:t>Dle tohoto výkladu je tedy možné usoudit, že v případě předlužení je možné k uspokojení věřitele použít celou majetkovou podstatu, tedy i společné jmění manželů.</w:t>
      </w:r>
      <w:r w:rsidR="006D481A">
        <w:rPr>
          <w:szCs w:val="24"/>
        </w:rPr>
        <w:t xml:space="preserve"> </w:t>
      </w:r>
      <w:r w:rsidRPr="003E4A58">
        <w:rPr>
          <w:szCs w:val="24"/>
        </w:rPr>
        <w:t>Pokud by ovšem toto dovození bylo správné, je otázkou, proč je zákonné řešení takto komplikované</w:t>
      </w:r>
      <w:r w:rsidR="006D481A">
        <w:rPr>
          <w:szCs w:val="24"/>
        </w:rPr>
        <w:t>. T</w:t>
      </w:r>
      <w:r w:rsidRPr="003E4A58">
        <w:rPr>
          <w:szCs w:val="24"/>
        </w:rPr>
        <w:t>eoreticky je t</w:t>
      </w:r>
      <w:r w:rsidR="0022717A">
        <w:rPr>
          <w:szCs w:val="24"/>
        </w:rPr>
        <w:t>otiž</w:t>
      </w:r>
      <w:r w:rsidRPr="003E4A58">
        <w:rPr>
          <w:szCs w:val="24"/>
        </w:rPr>
        <w:t xml:space="preserve"> možné to, že nedlu</w:t>
      </w:r>
      <w:r w:rsidR="00294195">
        <w:rPr>
          <w:szCs w:val="24"/>
        </w:rPr>
        <w:t>žící manžel</w:t>
      </w:r>
      <w:r w:rsidR="001C4024">
        <w:rPr>
          <w:szCs w:val="24"/>
        </w:rPr>
        <w:t>/-</w:t>
      </w:r>
      <w:proofErr w:type="spellStart"/>
      <w:r w:rsidR="001C4024">
        <w:rPr>
          <w:szCs w:val="24"/>
        </w:rPr>
        <w:t>ka</w:t>
      </w:r>
      <w:proofErr w:type="spellEnd"/>
      <w:r w:rsidR="00294195">
        <w:rPr>
          <w:szCs w:val="24"/>
        </w:rPr>
        <w:t>, který uplatní před </w:t>
      </w:r>
      <w:r w:rsidRPr="003E4A58">
        <w:rPr>
          <w:szCs w:val="24"/>
        </w:rPr>
        <w:t xml:space="preserve">výkonem rozhodnutí vylučovací žalobu na společný majetek, o tento majetek nakonec stejně přijde v konkurzu. </w:t>
      </w:r>
    </w:p>
    <w:p w:rsidR="002C4029" w:rsidRDefault="002C4029" w:rsidP="002C4029">
      <w:pPr>
        <w:rPr>
          <w:szCs w:val="24"/>
        </w:rPr>
      </w:pPr>
      <w:r w:rsidRPr="003E4A58">
        <w:rPr>
          <w:szCs w:val="24"/>
        </w:rPr>
        <w:t>Zároveň je ale nutné připomenout to, že ani v případě, kdy není sporu o tom, že závazek spadá do společného jmění manželů, není dle soudní praxe možné výkonem rozhodnutí přikázáním pohledávky možné postihnout účet, jeh</w:t>
      </w:r>
      <w:r w:rsidR="00C66546">
        <w:rPr>
          <w:szCs w:val="24"/>
        </w:rPr>
        <w:t>ož majitelem je jiná osoba, než </w:t>
      </w:r>
      <w:r w:rsidRPr="003E4A58">
        <w:rPr>
          <w:szCs w:val="24"/>
        </w:rPr>
        <w:t xml:space="preserve">povinný, tedy ani </w:t>
      </w:r>
      <w:r w:rsidR="00D8066D">
        <w:rPr>
          <w:szCs w:val="24"/>
        </w:rPr>
        <w:t>manžel</w:t>
      </w:r>
      <w:r w:rsidR="001C4024">
        <w:rPr>
          <w:szCs w:val="24"/>
        </w:rPr>
        <w:t>/-</w:t>
      </w:r>
      <w:proofErr w:type="spellStart"/>
      <w:r w:rsidR="001C4024">
        <w:rPr>
          <w:szCs w:val="24"/>
        </w:rPr>
        <w:t>l</w:t>
      </w:r>
      <w:r w:rsidR="00D8066D">
        <w:rPr>
          <w:szCs w:val="24"/>
        </w:rPr>
        <w:t>ka</w:t>
      </w:r>
      <w:proofErr w:type="spellEnd"/>
      <w:r w:rsidR="00D8066D">
        <w:rPr>
          <w:szCs w:val="24"/>
        </w:rPr>
        <w:t xml:space="preserve"> povinného. </w:t>
      </w:r>
      <w:r w:rsidRPr="003E4A58">
        <w:rPr>
          <w:szCs w:val="24"/>
        </w:rPr>
        <w:t>Pohledávka takového účtu nemůže být předmětem výkonu rozhodnutí, ani kdyby byly na účet prokazatelně vloženy peněžní prostředky patřící do společného jmění manželů (m</w:t>
      </w:r>
      <w:r w:rsidR="00C66546">
        <w:rPr>
          <w:szCs w:val="24"/>
        </w:rPr>
        <w:t>ajitele účtu a povinného), nebo </w:t>
      </w:r>
      <w:r w:rsidRPr="003E4A58">
        <w:rPr>
          <w:szCs w:val="24"/>
        </w:rPr>
        <w:t>dokonce přímo povinného.</w:t>
      </w:r>
      <w:r>
        <w:rPr>
          <w:rStyle w:val="Znakapoznpodarou"/>
          <w:szCs w:val="24"/>
        </w:rPr>
        <w:footnoteReference w:id="22"/>
      </w:r>
    </w:p>
    <w:p w:rsidR="006D481A" w:rsidRDefault="0072402F" w:rsidP="002C4029">
      <w:pPr>
        <w:rPr>
          <w:szCs w:val="24"/>
        </w:rPr>
      </w:pPr>
      <w:r>
        <w:rPr>
          <w:szCs w:val="24"/>
        </w:rPr>
        <w:t>Zaměstnavatel autorky této práce v souladu s výše uvedenými skutečnostmi postupuje proto v rámci soudního řešení pohledávky obráceně než v případě přátelských (telefonických</w:t>
      </w:r>
      <w:r w:rsidR="00C66546">
        <w:rPr>
          <w:szCs w:val="24"/>
        </w:rPr>
        <w:t>)</w:t>
      </w:r>
      <w:r w:rsidR="006D481A">
        <w:rPr>
          <w:szCs w:val="24"/>
        </w:rPr>
        <w:t xml:space="preserve"> výzev. Z</w:t>
      </w:r>
      <w:r>
        <w:rPr>
          <w:szCs w:val="24"/>
        </w:rPr>
        <w:t xml:space="preserve">atímco na počátku vymáhacího procesu </w:t>
      </w:r>
      <w:r w:rsidR="006D481A">
        <w:rPr>
          <w:szCs w:val="24"/>
        </w:rPr>
        <w:t>vycházejí</w:t>
      </w:r>
      <w:r>
        <w:rPr>
          <w:szCs w:val="24"/>
        </w:rPr>
        <w:t xml:space="preserve"> zaměstnanci vymáhání </w:t>
      </w:r>
      <w:r w:rsidR="006D481A">
        <w:rPr>
          <w:szCs w:val="24"/>
        </w:rPr>
        <w:t>z</w:t>
      </w:r>
      <w:r>
        <w:rPr>
          <w:szCs w:val="24"/>
        </w:rPr>
        <w:t xml:space="preserve"> předpokladu, že závazek automaticky patří do </w:t>
      </w:r>
      <w:r w:rsidR="008671FF">
        <w:rPr>
          <w:szCs w:val="24"/>
        </w:rPr>
        <w:t>společného jmění manželů a </w:t>
      </w:r>
      <w:r>
        <w:rPr>
          <w:szCs w:val="24"/>
        </w:rPr>
        <w:t xml:space="preserve">proto </w:t>
      </w:r>
      <w:r w:rsidR="006D481A">
        <w:rPr>
          <w:szCs w:val="24"/>
        </w:rPr>
        <w:t xml:space="preserve">jeho </w:t>
      </w:r>
      <w:r>
        <w:rPr>
          <w:szCs w:val="24"/>
        </w:rPr>
        <w:t xml:space="preserve">úhradu vždy (výhradně slovně) vyžadují po druhém z manželů, soudní cestou je úhrada požadována jen po skutečném (na smlouvě podepsaném) dlužníkovi. </w:t>
      </w:r>
    </w:p>
    <w:p w:rsidR="00E90E3D" w:rsidRDefault="002C3C87" w:rsidP="002C4029">
      <w:pPr>
        <w:rPr>
          <w:szCs w:val="24"/>
        </w:rPr>
      </w:pPr>
      <w:r>
        <w:rPr>
          <w:szCs w:val="24"/>
        </w:rPr>
        <w:t>Důvodem je </w:t>
      </w:r>
      <w:r w:rsidR="00FA0A9B">
        <w:rPr>
          <w:szCs w:val="24"/>
        </w:rPr>
        <w:t xml:space="preserve">především </w:t>
      </w:r>
      <w:r w:rsidR="00FA0A9B" w:rsidRPr="006D481A">
        <w:rPr>
          <w:szCs w:val="24"/>
        </w:rPr>
        <w:t>náročnost potenciálního dokazování příslušnosti závazku k</w:t>
      </w:r>
      <w:r w:rsidR="008671FF">
        <w:rPr>
          <w:szCs w:val="24"/>
        </w:rPr>
        <w:t>e společnému jmění manželů</w:t>
      </w:r>
      <w:r w:rsidR="00FA0A9B">
        <w:rPr>
          <w:szCs w:val="24"/>
        </w:rPr>
        <w:t xml:space="preserve"> a velké riziko neúspěchu, dovozované např. z </w:t>
      </w:r>
      <w:r>
        <w:rPr>
          <w:szCs w:val="24"/>
        </w:rPr>
        <w:t xml:space="preserve">citovaného rozhodnutí </w:t>
      </w:r>
      <w:r w:rsidR="008671FF">
        <w:rPr>
          <w:szCs w:val="24"/>
        </w:rPr>
        <w:t>Nejvyššího soudu</w:t>
      </w:r>
      <w:r>
        <w:rPr>
          <w:szCs w:val="24"/>
        </w:rPr>
        <w:t> </w:t>
      </w:r>
      <w:proofErr w:type="spellStart"/>
      <w:r w:rsidR="00515932">
        <w:rPr>
          <w:szCs w:val="24"/>
        </w:rPr>
        <w:t>sp</w:t>
      </w:r>
      <w:proofErr w:type="spellEnd"/>
      <w:r w:rsidR="00515932">
        <w:rPr>
          <w:szCs w:val="24"/>
        </w:rPr>
        <w:t xml:space="preserve">. zn. </w:t>
      </w:r>
      <w:r>
        <w:rPr>
          <w:szCs w:val="24"/>
        </w:rPr>
        <w:t>31 Odo </w:t>
      </w:r>
      <w:r w:rsidR="00FA0A9B">
        <w:rPr>
          <w:szCs w:val="24"/>
        </w:rPr>
        <w:t>677/2005, kdy</w:t>
      </w:r>
      <w:r w:rsidR="002E68CC">
        <w:rPr>
          <w:szCs w:val="24"/>
        </w:rPr>
        <w:t xml:space="preserve"> soud v právní větě rozhodl, že </w:t>
      </w:r>
      <w:r w:rsidR="00FA0A9B" w:rsidRPr="008970FF">
        <w:rPr>
          <w:i/>
          <w:szCs w:val="24"/>
        </w:rPr>
        <w:t>„splnění závazku náležejícího do společného jmění manželů, sjednaného jen jedním z manželů, nemůže věřitel v nalézacím řízení vymoci po druhém z těchto manželů</w:t>
      </w:r>
      <w:r w:rsidR="00515932">
        <w:rPr>
          <w:i/>
          <w:szCs w:val="24"/>
        </w:rPr>
        <w:t xml:space="preserve"> …</w:t>
      </w:r>
      <w:r w:rsidR="00FA0A9B" w:rsidRPr="008970FF">
        <w:rPr>
          <w:i/>
          <w:szCs w:val="24"/>
        </w:rPr>
        <w:t>“</w:t>
      </w:r>
      <w:r w:rsidR="00515932" w:rsidRPr="00515932">
        <w:rPr>
          <w:szCs w:val="24"/>
        </w:rPr>
        <w:t>.</w:t>
      </w:r>
      <w:r w:rsidR="00FA0A9B" w:rsidRPr="00515932">
        <w:rPr>
          <w:rStyle w:val="Znakapoznpodarou"/>
          <w:szCs w:val="24"/>
        </w:rPr>
        <w:footnoteReference w:id="23"/>
      </w:r>
      <w:r w:rsidR="000F139C">
        <w:rPr>
          <w:szCs w:val="24"/>
        </w:rPr>
        <w:t xml:space="preserve"> </w:t>
      </w:r>
      <w:r w:rsidR="00FA0A9B">
        <w:rPr>
          <w:szCs w:val="24"/>
        </w:rPr>
        <w:t>V</w:t>
      </w:r>
      <w:r w:rsidR="00183FFF">
        <w:rPr>
          <w:szCs w:val="24"/>
        </w:rPr>
        <w:t xml:space="preserve"> rámci </w:t>
      </w:r>
      <w:r w:rsidR="00FA0A9B">
        <w:rPr>
          <w:szCs w:val="24"/>
        </w:rPr>
        <w:t>výkonu rozhodnutí však samozřejmě dochá</w:t>
      </w:r>
      <w:r w:rsidR="002E68CC">
        <w:rPr>
          <w:szCs w:val="24"/>
        </w:rPr>
        <w:t>zí i k postižení majetku ve </w:t>
      </w:r>
      <w:r w:rsidR="008671FF">
        <w:rPr>
          <w:szCs w:val="24"/>
        </w:rPr>
        <w:t>společném jmění manželů</w:t>
      </w:r>
      <w:r w:rsidR="00E90E3D">
        <w:rPr>
          <w:szCs w:val="24"/>
        </w:rPr>
        <w:t>.</w:t>
      </w:r>
    </w:p>
    <w:p w:rsidR="006D481A" w:rsidRDefault="0010377A" w:rsidP="002C4029">
      <w:pPr>
        <w:rPr>
          <w:szCs w:val="24"/>
        </w:rPr>
      </w:pPr>
      <w:r>
        <w:rPr>
          <w:szCs w:val="24"/>
        </w:rPr>
        <w:lastRenderedPageBreak/>
        <w:t>Dále</w:t>
      </w:r>
      <w:r w:rsidR="00E90E3D">
        <w:rPr>
          <w:szCs w:val="24"/>
        </w:rPr>
        <w:t>, s ohledem na stále rostoucí počet insolvenčních návrhů</w:t>
      </w:r>
      <w:r w:rsidR="00503833" w:rsidRPr="00D8066D">
        <w:rPr>
          <w:rStyle w:val="Znakapoznpodarou"/>
          <w:szCs w:val="24"/>
        </w:rPr>
        <w:footnoteReference w:id="24"/>
      </w:r>
      <w:r w:rsidR="00E90E3D">
        <w:rPr>
          <w:szCs w:val="24"/>
        </w:rPr>
        <w:t xml:space="preserve">, resp. návrhů na povolení oddlužení a následně i oddlužení povolených, vyvstává i </w:t>
      </w:r>
      <w:r w:rsidR="00D02883">
        <w:rPr>
          <w:szCs w:val="24"/>
        </w:rPr>
        <w:t xml:space="preserve">zde </w:t>
      </w:r>
      <w:r w:rsidR="00E90E3D">
        <w:rPr>
          <w:szCs w:val="24"/>
        </w:rPr>
        <w:t>otázka řešení dluhů v</w:t>
      </w:r>
      <w:r w:rsidR="008671FF">
        <w:rPr>
          <w:szCs w:val="24"/>
        </w:rPr>
        <w:t>e společném jmění manželů</w:t>
      </w:r>
      <w:r w:rsidR="003512DA">
        <w:rPr>
          <w:szCs w:val="24"/>
        </w:rPr>
        <w:t>:</w:t>
      </w:r>
      <w:r>
        <w:rPr>
          <w:szCs w:val="24"/>
        </w:rPr>
        <w:t xml:space="preserve"> </w:t>
      </w:r>
      <w:r w:rsidRPr="0010377A">
        <w:t>ze</w:t>
      </w:r>
      <w:r>
        <w:t> </w:t>
      </w:r>
      <w:r w:rsidR="003512DA" w:rsidRPr="0010377A">
        <w:t>zákona</w:t>
      </w:r>
      <w:r w:rsidR="003512DA">
        <w:rPr>
          <w:szCs w:val="24"/>
        </w:rPr>
        <w:t xml:space="preserve"> č. 186/2006 Sb., o úpadku a způsobech jeho řešení (insolvenčního zákona), ve znění pozdějších novelizací</w:t>
      </w:r>
      <w:r w:rsidR="00603327">
        <w:rPr>
          <w:szCs w:val="24"/>
        </w:rPr>
        <w:t>,</w:t>
      </w:r>
      <w:r w:rsidR="003512DA">
        <w:rPr>
          <w:szCs w:val="24"/>
        </w:rPr>
        <w:t xml:space="preserve"> jednoznačně vyplývá, že </w:t>
      </w:r>
      <w:r w:rsidR="003512DA" w:rsidRPr="006D481A">
        <w:rPr>
          <w:szCs w:val="24"/>
        </w:rPr>
        <w:t>součástí ma</w:t>
      </w:r>
      <w:r w:rsidR="00904B50" w:rsidRPr="006D481A">
        <w:rPr>
          <w:szCs w:val="24"/>
        </w:rPr>
        <w:t>jetkové podstaty dlužníka je i majetek v</w:t>
      </w:r>
      <w:r w:rsidR="008671FF">
        <w:rPr>
          <w:szCs w:val="24"/>
        </w:rPr>
        <w:t>e společném jmění manželů</w:t>
      </w:r>
      <w:r w:rsidR="00904B50">
        <w:rPr>
          <w:szCs w:val="24"/>
        </w:rPr>
        <w:t xml:space="preserve">. </w:t>
      </w:r>
    </w:p>
    <w:p w:rsidR="002444F6" w:rsidRDefault="00A37C25" w:rsidP="002C4029">
      <w:pPr>
        <w:rPr>
          <w:szCs w:val="24"/>
        </w:rPr>
      </w:pPr>
      <w:r>
        <w:rPr>
          <w:szCs w:val="24"/>
        </w:rPr>
        <w:t xml:space="preserve">Základní podmínkou pro povolení oddlužení </w:t>
      </w:r>
      <w:r w:rsidR="00230F87">
        <w:rPr>
          <w:szCs w:val="24"/>
        </w:rPr>
        <w:t xml:space="preserve">plněním splátkového kalendáře </w:t>
      </w:r>
      <w:r>
        <w:rPr>
          <w:szCs w:val="24"/>
        </w:rPr>
        <w:t>(které j</w:t>
      </w:r>
      <w:r w:rsidR="00B63969">
        <w:rPr>
          <w:szCs w:val="24"/>
        </w:rPr>
        <w:t>e, díky možnosti „odpuštění“ až </w:t>
      </w:r>
      <w:r>
        <w:rPr>
          <w:szCs w:val="24"/>
        </w:rPr>
        <w:t>70</w:t>
      </w:r>
      <w:r w:rsidR="00D8066D">
        <w:rPr>
          <w:szCs w:val="24"/>
        </w:rPr>
        <w:t xml:space="preserve"> </w:t>
      </w:r>
      <w:r>
        <w:rPr>
          <w:szCs w:val="24"/>
        </w:rPr>
        <w:t>% všech dluhů, cílem většiny žadatelů o vyhlášení úpadku) je splacení 30</w:t>
      </w:r>
      <w:r w:rsidR="00D8066D">
        <w:rPr>
          <w:szCs w:val="24"/>
        </w:rPr>
        <w:t xml:space="preserve"> </w:t>
      </w:r>
      <w:r>
        <w:rPr>
          <w:szCs w:val="24"/>
        </w:rPr>
        <w:t>% všech dlužníkových závazků</w:t>
      </w:r>
      <w:r w:rsidR="00D02883">
        <w:rPr>
          <w:szCs w:val="24"/>
        </w:rPr>
        <w:t xml:space="preserve"> a je vždy vyžadován </w:t>
      </w:r>
      <w:r w:rsidR="00DB712F">
        <w:rPr>
          <w:szCs w:val="24"/>
        </w:rPr>
        <w:t xml:space="preserve">i </w:t>
      </w:r>
      <w:r w:rsidR="00D02883">
        <w:rPr>
          <w:szCs w:val="24"/>
        </w:rPr>
        <w:t>podpis</w:t>
      </w:r>
      <w:r w:rsidR="00DB712F">
        <w:rPr>
          <w:szCs w:val="24"/>
        </w:rPr>
        <w:t xml:space="preserve"> manžela</w:t>
      </w:r>
      <w:r w:rsidR="001C4024">
        <w:rPr>
          <w:szCs w:val="24"/>
        </w:rPr>
        <w:t>/-</w:t>
      </w:r>
      <w:proofErr w:type="spellStart"/>
      <w:r w:rsidR="001C4024">
        <w:rPr>
          <w:szCs w:val="24"/>
        </w:rPr>
        <w:t>lky</w:t>
      </w:r>
      <w:proofErr w:type="spellEnd"/>
      <w:r w:rsidR="00DB712F">
        <w:rPr>
          <w:szCs w:val="24"/>
        </w:rPr>
        <w:t xml:space="preserve"> jako vyjádření souhlasu s dlužníkovým návrhem</w:t>
      </w:r>
      <w:r>
        <w:rPr>
          <w:szCs w:val="24"/>
        </w:rPr>
        <w:t xml:space="preserve">. </w:t>
      </w:r>
      <w:r w:rsidR="000F5E08">
        <w:rPr>
          <w:szCs w:val="24"/>
        </w:rPr>
        <w:t>V případě podání insolvenčního návrhu pouze jedním z manželů, jde-li zároveň</w:t>
      </w:r>
      <w:r w:rsidR="00230F87">
        <w:rPr>
          <w:szCs w:val="24"/>
        </w:rPr>
        <w:t xml:space="preserve"> o závazek, který </w:t>
      </w:r>
      <w:r w:rsidR="00FA2BA5">
        <w:rPr>
          <w:szCs w:val="24"/>
        </w:rPr>
        <w:t>je </w:t>
      </w:r>
      <w:r w:rsidR="000F5E08">
        <w:rPr>
          <w:szCs w:val="24"/>
        </w:rPr>
        <w:t xml:space="preserve">součástí </w:t>
      </w:r>
      <w:r w:rsidR="00B63969">
        <w:rPr>
          <w:szCs w:val="24"/>
        </w:rPr>
        <w:t>společného jmění manželů</w:t>
      </w:r>
      <w:r w:rsidR="000F5E08">
        <w:rPr>
          <w:szCs w:val="24"/>
        </w:rPr>
        <w:t xml:space="preserve"> a není řádně splácen, </w:t>
      </w:r>
      <w:r w:rsidR="000F5E08" w:rsidRPr="008970FF">
        <w:rPr>
          <w:i/>
          <w:szCs w:val="24"/>
        </w:rPr>
        <w:t>„</w:t>
      </w:r>
      <w:proofErr w:type="gramStart"/>
      <w:r w:rsidR="000F5E08" w:rsidRPr="008970FF">
        <w:rPr>
          <w:i/>
          <w:szCs w:val="24"/>
        </w:rPr>
        <w:t>…</w:t>
      </w:r>
      <w:proofErr w:type="gramEnd"/>
      <w:r w:rsidR="000F5E08" w:rsidRPr="008970FF">
        <w:rPr>
          <w:i/>
          <w:szCs w:val="24"/>
        </w:rPr>
        <w:t>.</w:t>
      </w:r>
      <w:proofErr w:type="gramStart"/>
      <w:r w:rsidR="000F5E08" w:rsidRPr="008970FF">
        <w:rPr>
          <w:i/>
          <w:szCs w:val="24"/>
        </w:rPr>
        <w:t>platí</w:t>
      </w:r>
      <w:proofErr w:type="gramEnd"/>
      <w:r w:rsidR="000F5E08" w:rsidRPr="008970FF">
        <w:rPr>
          <w:i/>
          <w:szCs w:val="24"/>
        </w:rPr>
        <w:t xml:space="preserve">, že je mohou věřitelé nadále vymáhat (vč. případné exekuce) </w:t>
      </w:r>
      <w:r w:rsidR="0010377A" w:rsidRPr="008970FF">
        <w:rPr>
          <w:i/>
          <w:szCs w:val="24"/>
        </w:rPr>
        <w:t>na </w:t>
      </w:r>
      <w:r w:rsidR="000F5E08" w:rsidRPr="008970FF">
        <w:rPr>
          <w:i/>
          <w:szCs w:val="24"/>
        </w:rPr>
        <w:t xml:space="preserve">druhém z manželů. Rovněž osvobození od neuhrazené části </w:t>
      </w:r>
      <w:r w:rsidR="0010377A" w:rsidRPr="008970FF">
        <w:rPr>
          <w:i/>
          <w:szCs w:val="24"/>
        </w:rPr>
        <w:t>závazku, které je </w:t>
      </w:r>
      <w:r w:rsidR="00230F87">
        <w:rPr>
          <w:i/>
          <w:szCs w:val="24"/>
        </w:rPr>
        <w:t>zákonem předpokládáno po příp. </w:t>
      </w:r>
      <w:r w:rsidR="000F5E08" w:rsidRPr="008970FF">
        <w:rPr>
          <w:i/>
          <w:szCs w:val="24"/>
        </w:rPr>
        <w:t xml:space="preserve">řádném splnění oddlužení, by se vztahovalo pouze na toho z manželů, který byl účastníkem </w:t>
      </w:r>
      <w:proofErr w:type="spellStart"/>
      <w:r w:rsidR="000F5E08" w:rsidRPr="008970FF">
        <w:rPr>
          <w:i/>
          <w:szCs w:val="24"/>
        </w:rPr>
        <w:t>ins</w:t>
      </w:r>
      <w:proofErr w:type="spellEnd"/>
      <w:r w:rsidR="000F5E08" w:rsidRPr="008970FF">
        <w:rPr>
          <w:i/>
          <w:szCs w:val="24"/>
        </w:rPr>
        <w:t>. řízení…“</w:t>
      </w:r>
      <w:r w:rsidR="000F5E08" w:rsidRPr="00D8066D">
        <w:rPr>
          <w:rStyle w:val="Znakapoznpodarou"/>
          <w:szCs w:val="24"/>
        </w:rPr>
        <w:footnoteReference w:id="25"/>
      </w:r>
      <w:r w:rsidR="00DD62B3" w:rsidRPr="00D8066D">
        <w:rPr>
          <w:szCs w:val="24"/>
        </w:rPr>
        <w:t xml:space="preserve"> </w:t>
      </w:r>
    </w:p>
    <w:p w:rsidR="00A11657" w:rsidRDefault="0010377A" w:rsidP="002C4029">
      <w:pPr>
        <w:rPr>
          <w:szCs w:val="24"/>
        </w:rPr>
      </w:pPr>
      <w:r>
        <w:rPr>
          <w:szCs w:val="24"/>
        </w:rPr>
        <w:t>V současné době, i díky osvětě prostřednictvím webových stránek Ministerstva spravedln</w:t>
      </w:r>
      <w:r w:rsidR="00FE277E">
        <w:rPr>
          <w:szCs w:val="24"/>
        </w:rPr>
        <w:t>osti věnovaných insolvenci, je pravidlem podání inso</w:t>
      </w:r>
      <w:r w:rsidR="00BD0DFD">
        <w:rPr>
          <w:szCs w:val="24"/>
        </w:rPr>
        <w:t>lvenčního návrhu oběma manžely</w:t>
      </w:r>
      <w:r w:rsidR="00230F87">
        <w:rPr>
          <w:szCs w:val="24"/>
        </w:rPr>
        <w:t>. N</w:t>
      </w:r>
      <w:r w:rsidR="00BD0DFD">
        <w:rPr>
          <w:szCs w:val="24"/>
        </w:rPr>
        <w:t>ení výjimkou, že soud dlužníkovi sám doporučí, aby si manžel/-</w:t>
      </w:r>
      <w:proofErr w:type="spellStart"/>
      <w:r w:rsidR="00BD0DFD">
        <w:rPr>
          <w:szCs w:val="24"/>
        </w:rPr>
        <w:t>ka</w:t>
      </w:r>
      <w:proofErr w:type="spellEnd"/>
      <w:r w:rsidR="00BD0DFD">
        <w:rPr>
          <w:szCs w:val="24"/>
        </w:rPr>
        <w:t xml:space="preserve"> </w:t>
      </w:r>
      <w:proofErr w:type="spellStart"/>
      <w:r w:rsidR="00BD0DFD">
        <w:rPr>
          <w:szCs w:val="24"/>
        </w:rPr>
        <w:t>insolvenční</w:t>
      </w:r>
      <w:proofErr w:type="spellEnd"/>
      <w:r w:rsidR="00BD0DFD">
        <w:rPr>
          <w:szCs w:val="24"/>
        </w:rPr>
        <w:t xml:space="preserve"> návrh podal také a zažádal o společné projednání obou návrhů v rámci </w:t>
      </w:r>
      <w:r w:rsidR="00B63969">
        <w:rPr>
          <w:szCs w:val="24"/>
        </w:rPr>
        <w:t>společného jmění manželů</w:t>
      </w:r>
      <w:r w:rsidR="00BF2671">
        <w:rPr>
          <w:szCs w:val="24"/>
        </w:rPr>
        <w:t xml:space="preserve">, případně odročí další postup do doby, než si insolvenční návrh podá i druhý z manželů: </w:t>
      </w:r>
      <w:r w:rsidR="00BF2671" w:rsidRPr="00FE6A9B">
        <w:rPr>
          <w:i/>
          <w:szCs w:val="24"/>
        </w:rPr>
        <w:t xml:space="preserve">„soud konstatuje, </w:t>
      </w:r>
      <w:r w:rsidR="00BF2671" w:rsidRPr="00FE6A9B">
        <w:rPr>
          <w:i/>
        </w:rPr>
        <w:t>že s</w:t>
      </w:r>
      <w:r w:rsidR="00BF2671" w:rsidRPr="00FE6A9B">
        <w:rPr>
          <w:i/>
          <w:szCs w:val="24"/>
        </w:rPr>
        <w:t xml:space="preserve"> ohledem na preferenci řešení insolvence manželů společným řízením nebude dnešního dne konáno přezkumné jednání a schůze věřitelů ve věci dlužníka a v případě, že bude o </w:t>
      </w:r>
      <w:proofErr w:type="spellStart"/>
      <w:r w:rsidR="00BF2671" w:rsidRPr="00FE6A9B">
        <w:rPr>
          <w:i/>
          <w:szCs w:val="24"/>
        </w:rPr>
        <w:t>ins</w:t>
      </w:r>
      <w:proofErr w:type="spellEnd"/>
      <w:r w:rsidR="00BF2671" w:rsidRPr="00FE6A9B">
        <w:rPr>
          <w:i/>
          <w:szCs w:val="24"/>
        </w:rPr>
        <w:t>. návrhu manžela dlužníka rozhodnuto tak, že bude zjištěn úpadek nebo hrozící úpade</w:t>
      </w:r>
      <w:r w:rsidR="00230F87">
        <w:rPr>
          <w:i/>
          <w:szCs w:val="24"/>
        </w:rPr>
        <w:t>k a povoleno oddlužení, soud </w:t>
      </w:r>
      <w:r w:rsidR="00BF2671" w:rsidRPr="00FE6A9B">
        <w:rPr>
          <w:i/>
          <w:szCs w:val="24"/>
        </w:rPr>
        <w:t xml:space="preserve">spojí tato </w:t>
      </w:r>
      <w:proofErr w:type="spellStart"/>
      <w:r w:rsidR="00BF2671" w:rsidRPr="00FE6A9B">
        <w:rPr>
          <w:i/>
          <w:szCs w:val="24"/>
        </w:rPr>
        <w:t>ins</w:t>
      </w:r>
      <w:proofErr w:type="spellEnd"/>
      <w:r w:rsidR="00BF2671" w:rsidRPr="00FE6A9B">
        <w:rPr>
          <w:i/>
          <w:szCs w:val="24"/>
        </w:rPr>
        <w:t>. řízení ke společnému projednání….“</w:t>
      </w:r>
      <w:r w:rsidR="00BF2671" w:rsidRPr="00D8066D">
        <w:rPr>
          <w:rStyle w:val="Znakapoznpodarou"/>
          <w:szCs w:val="24"/>
        </w:rPr>
        <w:footnoteReference w:id="26"/>
      </w:r>
      <w:r w:rsidR="00B205DA" w:rsidRPr="00D8066D">
        <w:rPr>
          <w:szCs w:val="24"/>
        </w:rPr>
        <w:t xml:space="preserve"> </w:t>
      </w:r>
    </w:p>
    <w:p w:rsidR="00785007" w:rsidRDefault="00B205DA" w:rsidP="002C4029">
      <w:pPr>
        <w:rPr>
          <w:szCs w:val="24"/>
        </w:rPr>
      </w:pPr>
      <w:r>
        <w:rPr>
          <w:szCs w:val="24"/>
        </w:rPr>
        <w:lastRenderedPageBreak/>
        <w:t xml:space="preserve">Tento postup soudu ovšem zcela </w:t>
      </w:r>
      <w:r w:rsidR="00C646E5">
        <w:rPr>
          <w:szCs w:val="24"/>
        </w:rPr>
        <w:t xml:space="preserve">popírá logiku toho, proč většina poskytovatelů spotřebitelských úvěrů trvá na podpisu </w:t>
      </w:r>
      <w:r w:rsidR="00D8066D" w:rsidRPr="003972F1">
        <w:rPr>
          <w:szCs w:val="24"/>
        </w:rPr>
        <w:t xml:space="preserve">druhého </w:t>
      </w:r>
      <w:r w:rsidR="00C646E5" w:rsidRPr="003972F1">
        <w:rPr>
          <w:szCs w:val="24"/>
        </w:rPr>
        <w:t>manžela</w:t>
      </w:r>
      <w:r w:rsidR="00C646E5">
        <w:rPr>
          <w:szCs w:val="24"/>
        </w:rPr>
        <w:t xml:space="preserve"> na smlouvě, t</w:t>
      </w:r>
      <w:r w:rsidR="00033C20">
        <w:rPr>
          <w:szCs w:val="24"/>
        </w:rPr>
        <w:t>edy</w:t>
      </w:r>
      <w:r w:rsidR="00C646E5">
        <w:rPr>
          <w:szCs w:val="24"/>
        </w:rPr>
        <w:t xml:space="preserve"> vyšší </w:t>
      </w:r>
      <w:proofErr w:type="spellStart"/>
      <w:r w:rsidR="00C646E5">
        <w:rPr>
          <w:szCs w:val="24"/>
        </w:rPr>
        <w:t>vymožitelnost</w:t>
      </w:r>
      <w:proofErr w:type="spellEnd"/>
      <w:r w:rsidR="00C646E5">
        <w:rPr>
          <w:szCs w:val="24"/>
        </w:rPr>
        <w:t xml:space="preserve"> pohledávky právní cestou v případě nesplácení. </w:t>
      </w:r>
      <w:r w:rsidR="00FE7CF1">
        <w:rPr>
          <w:szCs w:val="24"/>
        </w:rPr>
        <w:t xml:space="preserve">Zatímco v případě žaloby a následně výkonu rozhodnutí v situaci, kdy smlouvu </w:t>
      </w:r>
      <w:r w:rsidR="00FA2BA5">
        <w:rPr>
          <w:szCs w:val="24"/>
        </w:rPr>
        <w:t>o úvěru podepsali oba manželé a </w:t>
      </w:r>
      <w:r w:rsidR="00FE7CF1">
        <w:rPr>
          <w:szCs w:val="24"/>
        </w:rPr>
        <w:t>následně je tedy</w:t>
      </w:r>
      <w:r w:rsidR="00FB3C22">
        <w:rPr>
          <w:szCs w:val="24"/>
        </w:rPr>
        <w:t xml:space="preserve"> možné postihnout jak majetek ve společném </w:t>
      </w:r>
      <w:proofErr w:type="spellStart"/>
      <w:r w:rsidR="00FB3C22">
        <w:rPr>
          <w:szCs w:val="24"/>
        </w:rPr>
        <w:t>jměni</w:t>
      </w:r>
      <w:proofErr w:type="spellEnd"/>
      <w:r w:rsidR="00FB3C22">
        <w:rPr>
          <w:szCs w:val="24"/>
        </w:rPr>
        <w:t xml:space="preserve"> manželů</w:t>
      </w:r>
      <w:r w:rsidR="00FE7CF1">
        <w:rPr>
          <w:szCs w:val="24"/>
        </w:rPr>
        <w:t xml:space="preserve">, tak i majetek ve výlučném vlastnictví obou partnerů a docílit tím (teoreticky) vyššího plnění, v případě sloučených insolvenčních řízení manželů může být věřitel uspokojen pouze z 30% výše pohledávky, ačkoli dlužníci jsou dva (resp. dlužník + ručitel za splnění závazku).  </w:t>
      </w:r>
    </w:p>
    <w:p w:rsidR="00D11F22" w:rsidRDefault="00215546" w:rsidP="00D11F22">
      <w:pPr>
        <w:rPr>
          <w:szCs w:val="24"/>
        </w:rPr>
      </w:pPr>
      <w:r>
        <w:rPr>
          <w:szCs w:val="24"/>
        </w:rPr>
        <w:t>Teoreticky tedy může dojít do budoucna k situaci, k</w:t>
      </w:r>
      <w:r w:rsidR="00FA2BA5">
        <w:rPr>
          <w:szCs w:val="24"/>
        </w:rPr>
        <w:t>dy věřitelé budou požadovat pro </w:t>
      </w:r>
      <w:r>
        <w:rPr>
          <w:szCs w:val="24"/>
        </w:rPr>
        <w:t>poskytnutí úvěru dalšího ručitele, jelikož samotné ručení podpisem manžela</w:t>
      </w:r>
      <w:r w:rsidR="001C4024">
        <w:rPr>
          <w:szCs w:val="24"/>
        </w:rPr>
        <w:t>/-</w:t>
      </w:r>
      <w:proofErr w:type="spellStart"/>
      <w:r w:rsidR="001C4024">
        <w:rPr>
          <w:szCs w:val="24"/>
        </w:rPr>
        <w:t>ky</w:t>
      </w:r>
      <w:proofErr w:type="spellEnd"/>
      <w:r>
        <w:rPr>
          <w:szCs w:val="24"/>
        </w:rPr>
        <w:t xml:space="preserve"> bude nedostačující. </w:t>
      </w:r>
      <w:r w:rsidR="003C70C4">
        <w:rPr>
          <w:szCs w:val="24"/>
        </w:rPr>
        <w:t xml:space="preserve">Dá se tedy říci, že </w:t>
      </w:r>
      <w:r>
        <w:rPr>
          <w:szCs w:val="24"/>
        </w:rPr>
        <w:t xml:space="preserve">je </w:t>
      </w:r>
      <w:r w:rsidR="003C70C4">
        <w:rPr>
          <w:szCs w:val="24"/>
        </w:rPr>
        <w:t>možné bránit se vůči předpokládané odpovědnosti z</w:t>
      </w:r>
      <w:r w:rsidR="00FA2BA5">
        <w:rPr>
          <w:szCs w:val="24"/>
        </w:rPr>
        <w:t>a </w:t>
      </w:r>
      <w:r>
        <w:rPr>
          <w:szCs w:val="24"/>
        </w:rPr>
        <w:t>závazky druhého z</w:t>
      </w:r>
      <w:r w:rsidR="00515932">
        <w:rPr>
          <w:szCs w:val="24"/>
        </w:rPr>
        <w:t> </w:t>
      </w:r>
      <w:r>
        <w:rPr>
          <w:szCs w:val="24"/>
        </w:rPr>
        <w:t>manželů</w:t>
      </w:r>
      <w:r w:rsidR="00515932">
        <w:rPr>
          <w:szCs w:val="24"/>
        </w:rPr>
        <w:t xml:space="preserve">, ať </w:t>
      </w:r>
      <w:r w:rsidR="00A11657">
        <w:rPr>
          <w:szCs w:val="24"/>
        </w:rPr>
        <w:t xml:space="preserve">již </w:t>
      </w:r>
      <w:r w:rsidR="003C70C4">
        <w:rPr>
          <w:szCs w:val="24"/>
        </w:rPr>
        <w:t>zúže</w:t>
      </w:r>
      <w:r w:rsidR="00FA2BA5">
        <w:rPr>
          <w:szCs w:val="24"/>
        </w:rPr>
        <w:t>ním společného jmění dohodou či </w:t>
      </w:r>
      <w:r w:rsidR="003C70C4">
        <w:rPr>
          <w:szCs w:val="24"/>
        </w:rPr>
        <w:t>rozhodnutím soudu nebo příp. vylučovací žalobou</w:t>
      </w:r>
      <w:r w:rsidR="00785007">
        <w:rPr>
          <w:szCs w:val="24"/>
        </w:rPr>
        <w:t>. N</w:t>
      </w:r>
      <w:r w:rsidR="003C70C4">
        <w:rPr>
          <w:szCs w:val="24"/>
        </w:rPr>
        <w:t xml:space="preserve">a </w:t>
      </w:r>
      <w:r w:rsidR="00785007">
        <w:rPr>
          <w:szCs w:val="24"/>
        </w:rPr>
        <w:t xml:space="preserve">druhé </w:t>
      </w:r>
      <w:r w:rsidR="003C70C4">
        <w:rPr>
          <w:szCs w:val="24"/>
        </w:rPr>
        <w:t xml:space="preserve">straně však za určitých okolností může být pro manžele výhodné </w:t>
      </w:r>
      <w:r w:rsidR="00A11657">
        <w:rPr>
          <w:szCs w:val="24"/>
        </w:rPr>
        <w:t>se na společné jmění odvolat (srovnáme-li stejnou situaci v případě ručitele – partnera či jakékoli jiné osoby, v případě podání insolvenčního návrhu dlužníkem by po ručiteli byla požadována úhrada celkové sumy závazku</w:t>
      </w:r>
      <w:r w:rsidR="00D8066D">
        <w:rPr>
          <w:szCs w:val="24"/>
        </w:rPr>
        <w:t xml:space="preserve">. </w:t>
      </w:r>
    </w:p>
    <w:p w:rsidR="00D11F22" w:rsidRDefault="00183FFF" w:rsidP="00D11F22">
      <w:r>
        <w:t xml:space="preserve">Jak již bylo zmíněno výše i v citacích z rozhodnutí </w:t>
      </w:r>
      <w:r w:rsidR="00724373">
        <w:t>N</w:t>
      </w:r>
      <w:r w:rsidR="00FB3C22">
        <w:t>ejvyššího soudu</w:t>
      </w:r>
      <w:r w:rsidR="00FB2746">
        <w:t>, nedochází sice k tomu, že by </w:t>
      </w:r>
      <w:r w:rsidR="00724373">
        <w:t>v rámci výkonu rozhodnutí byl postižen majetek ve výlučném vlastnictví manžela</w:t>
      </w:r>
      <w:r w:rsidR="001C4024">
        <w:t>/-</w:t>
      </w:r>
      <w:proofErr w:type="spellStart"/>
      <w:r w:rsidR="001C4024">
        <w:t>lky</w:t>
      </w:r>
      <w:proofErr w:type="spellEnd"/>
      <w:r w:rsidR="00724373">
        <w:t xml:space="preserve"> dlužníka, ovšem majetek v</w:t>
      </w:r>
      <w:r w:rsidR="00FB3C22">
        <w:t>e společném jmění manželů</w:t>
      </w:r>
      <w:r w:rsidR="00724373">
        <w:t xml:space="preserve"> postižen být může</w:t>
      </w:r>
      <w:r w:rsidR="00785007">
        <w:t>. A</w:t>
      </w:r>
      <w:r w:rsidR="00FB3C22">
        <w:t> </w:t>
      </w:r>
      <w:r w:rsidR="00724373">
        <w:t xml:space="preserve">jistě nemůže být pro </w:t>
      </w:r>
      <w:r w:rsidR="00785007">
        <w:t>druhého z manželů</w:t>
      </w:r>
      <w:r w:rsidR="00724373">
        <w:t xml:space="preserve"> útěchou to, že by šlo jen o ideální polovinu </w:t>
      </w:r>
      <w:r w:rsidR="00FB3C22">
        <w:t>majetku ve společného jmění</w:t>
      </w:r>
      <w:r w:rsidR="00724373">
        <w:t xml:space="preserve">. </w:t>
      </w:r>
    </w:p>
    <w:p w:rsidR="00D11F22" w:rsidRDefault="00724373" w:rsidP="00D11F22">
      <w:r>
        <w:t>Vzh</w:t>
      </w:r>
      <w:r w:rsidR="00423278">
        <w:t>ledem k tomu, že </w:t>
      </w:r>
      <w:r>
        <w:t>v případě neexistence tzv.“předmanželské smlouvy“ se v podstatě veškerý nabytý finanční i nefinanční majetek (mzda, sp</w:t>
      </w:r>
      <w:r w:rsidR="00712EBE">
        <w:t>oření, auto, jízdní kolo, ale i </w:t>
      </w:r>
      <w:r>
        <w:t xml:space="preserve">cokoli dalšího pořízeného za úplatu) stává okamžitě součástí </w:t>
      </w:r>
      <w:r w:rsidR="00716EA6">
        <w:t>společného jmění manželů</w:t>
      </w:r>
      <w:r>
        <w:t xml:space="preserve">, v případě nezodpovědného jednání jednoho z manželů jsou vlastně všechny výsledky ekonomické činnosti i druhého z manželů </w:t>
      </w:r>
      <w:r w:rsidR="00423278">
        <w:t>potenc</w:t>
      </w:r>
      <w:r w:rsidR="005356F7">
        <w:t>iálně ohroženy výkonem exekuce.</w:t>
      </w:r>
    </w:p>
    <w:p w:rsidR="00D8066D" w:rsidRPr="00D11F22" w:rsidRDefault="001C4024" w:rsidP="00D11F22">
      <w:pPr>
        <w:rPr>
          <w:szCs w:val="24"/>
        </w:rPr>
      </w:pPr>
      <w:r>
        <w:t>Z</w:t>
      </w:r>
      <w:r w:rsidR="00A672D6">
        <w:t xml:space="preserve">adluženost domácností v </w:t>
      </w:r>
      <w:r w:rsidR="00897361" w:rsidRPr="00D8066D">
        <w:t>České republice</w:t>
      </w:r>
      <w:r w:rsidR="00423278" w:rsidRPr="00D8066D">
        <w:t xml:space="preserve"> </w:t>
      </w:r>
      <w:r w:rsidR="00A672D6">
        <w:t>se neustále zvyšuje. O</w:t>
      </w:r>
      <w:r w:rsidR="00230F87">
        <w:t>pomenout nelze ani </w:t>
      </w:r>
      <w:r w:rsidR="00F22368">
        <w:t>dlouhodobý</w:t>
      </w:r>
      <w:r w:rsidR="00423278" w:rsidRPr="00D8066D">
        <w:t xml:space="preserve"> nárůst insolvenčních návrhů a zároveň i povolených oddlužení</w:t>
      </w:r>
      <w:r w:rsidR="00A672D6">
        <w:t xml:space="preserve">. </w:t>
      </w:r>
      <w:r w:rsidR="00423278" w:rsidRPr="00D8066D">
        <w:t xml:space="preserve">V České republice sice existují sdružení jako </w:t>
      </w:r>
      <w:r w:rsidR="00A672D6" w:rsidRPr="00A672D6">
        <w:t>je Česká leasingová a finanční asociace</w:t>
      </w:r>
      <w:r w:rsidR="00A672D6">
        <w:rPr>
          <w:color w:val="FF0000"/>
        </w:rPr>
        <w:t xml:space="preserve"> </w:t>
      </w:r>
      <w:r w:rsidR="00230F87">
        <w:lastRenderedPageBreak/>
        <w:t>nebo </w:t>
      </w:r>
      <w:r w:rsidR="00A672D6">
        <w:t xml:space="preserve">zájmové </w:t>
      </w:r>
      <w:r w:rsidR="00423278" w:rsidRPr="00D8066D">
        <w:t>sdruže</w:t>
      </w:r>
      <w:r w:rsidR="00A672D6">
        <w:t>n</w:t>
      </w:r>
      <w:r w:rsidR="00423278" w:rsidRPr="00D8066D">
        <w:t xml:space="preserve">í </w:t>
      </w:r>
      <w:r w:rsidR="00A672D6" w:rsidRPr="00A672D6">
        <w:t>SOLUS</w:t>
      </w:r>
      <w:r w:rsidR="00F22368">
        <w:rPr>
          <w:rStyle w:val="Znakapoznpodarou"/>
        </w:rPr>
        <w:footnoteReference w:id="27"/>
      </w:r>
      <w:r w:rsidR="00A672D6" w:rsidRPr="00A672D6">
        <w:t xml:space="preserve"> </w:t>
      </w:r>
      <w:r w:rsidR="00423278" w:rsidRPr="00D8066D">
        <w:t>provozující negativ</w:t>
      </w:r>
      <w:r w:rsidR="00A672D6">
        <w:t>ní registr klientských informací</w:t>
      </w:r>
      <w:r w:rsidR="00423278" w:rsidRPr="00D8066D">
        <w:t xml:space="preserve">, </w:t>
      </w:r>
      <w:r w:rsidR="00230F87">
        <w:t>které se </w:t>
      </w:r>
      <w:r w:rsidR="00A672D6">
        <w:t>hlásí k tzv. </w:t>
      </w:r>
      <w:r w:rsidR="00423278" w:rsidRPr="00D8066D">
        <w:t>„zodpovědnému úvěrování“, v praxi je ovšem, zejména v případě nižších hotovostních částek a méně seriózních sp</w:t>
      </w:r>
      <w:r w:rsidR="00965543" w:rsidRPr="00D8066D">
        <w:t>olečností</w:t>
      </w:r>
      <w:r w:rsidR="00423278" w:rsidRPr="00D8066D">
        <w:t xml:space="preserve"> získ</w:t>
      </w:r>
      <w:r w:rsidR="00965543" w:rsidRPr="00D8066D">
        <w:t>ání</w:t>
      </w:r>
      <w:r w:rsidR="00423278" w:rsidRPr="00D8066D">
        <w:t xml:space="preserve"> úvěr</w:t>
      </w:r>
      <w:r w:rsidR="00965543" w:rsidRPr="00D8066D">
        <w:t>u bez </w:t>
      </w:r>
      <w:r w:rsidR="00230F87">
        <w:t>vědomí i </w:t>
      </w:r>
      <w:r w:rsidR="00423278" w:rsidRPr="00D8066D">
        <w:t>souhlasu druhého z</w:t>
      </w:r>
      <w:r w:rsidR="00965543" w:rsidRPr="00D8066D">
        <w:t xml:space="preserve"> manželů relativně prosté. </w:t>
      </w:r>
    </w:p>
    <w:p w:rsidR="00D8066D" w:rsidRDefault="00C05454" w:rsidP="00D8066D">
      <w:pPr>
        <w:pStyle w:val="Nadpis4"/>
        <w:numPr>
          <w:ilvl w:val="0"/>
          <w:numId w:val="0"/>
        </w:numPr>
        <w:jc w:val="both"/>
        <w:rPr>
          <w:b w:val="0"/>
        </w:rPr>
      </w:pPr>
      <w:r w:rsidRPr="00D8066D">
        <w:rPr>
          <w:b w:val="0"/>
        </w:rPr>
        <w:t>Chce-li si tedy být jeden z manželů naprosto jist, že následkem nesplnění závazku druhého z manželů může kdykoli do budoucna být postižen i (většinou léta budovaný) společný majetek, nezbývá než doporučit zúžení společného jmění prostřednictvím smlouvy (která musí mít formu notářského zápisu). Tento postup je více než vhodný zejména v situaci, kdy jeden z manželů je živnostníkem nebo neomezeně ručícím společníkem obchodní společnosti nebo naopak v situaci, kdy (úspěšně) podnikající manžel</w:t>
      </w:r>
      <w:r w:rsidR="001C4024">
        <w:rPr>
          <w:b w:val="0"/>
        </w:rPr>
        <w:t>/-</w:t>
      </w:r>
      <w:proofErr w:type="spellStart"/>
      <w:r w:rsidR="001C4024">
        <w:rPr>
          <w:b w:val="0"/>
        </w:rPr>
        <w:t>lka</w:t>
      </w:r>
      <w:proofErr w:type="spellEnd"/>
      <w:r w:rsidRPr="00D8066D">
        <w:rPr>
          <w:b w:val="0"/>
        </w:rPr>
        <w:t xml:space="preserve"> nemá zájem na tom, aby jeho výrazně vyšší příjmy byly součástí </w:t>
      </w:r>
      <w:r w:rsidR="00704144" w:rsidRPr="00D8066D">
        <w:rPr>
          <w:b w:val="0"/>
        </w:rPr>
        <w:t>společného jmění manželů</w:t>
      </w:r>
      <w:r w:rsidRPr="00D8066D">
        <w:rPr>
          <w:b w:val="0"/>
        </w:rPr>
        <w:t xml:space="preserve">. </w:t>
      </w:r>
    </w:p>
    <w:p w:rsidR="00D8066D" w:rsidRDefault="00C05454" w:rsidP="00D8066D">
      <w:pPr>
        <w:pStyle w:val="Nadpis4"/>
        <w:numPr>
          <w:ilvl w:val="0"/>
          <w:numId w:val="0"/>
        </w:numPr>
        <w:jc w:val="both"/>
        <w:rPr>
          <w:b w:val="0"/>
        </w:rPr>
      </w:pPr>
      <w:r w:rsidRPr="00D8066D">
        <w:rPr>
          <w:b w:val="0"/>
        </w:rPr>
        <w:t xml:space="preserve">Jak již bylo zmíněno výše, </w:t>
      </w:r>
      <w:r w:rsidR="00704144" w:rsidRPr="00D8066D">
        <w:rPr>
          <w:b w:val="0"/>
        </w:rPr>
        <w:t>společné jmění manželů</w:t>
      </w:r>
      <w:r w:rsidRPr="00D8066D">
        <w:rPr>
          <w:b w:val="0"/>
        </w:rPr>
        <w:t xml:space="preserve"> nelze zrušit úplně, nicméně dispozitivní charakter ustanovení </w:t>
      </w:r>
      <w:r w:rsidR="00704144" w:rsidRPr="00D8066D">
        <w:rPr>
          <w:b w:val="0"/>
        </w:rPr>
        <w:t>občanského zákoníku</w:t>
      </w:r>
      <w:r w:rsidRPr="00D8066D">
        <w:rPr>
          <w:b w:val="0"/>
        </w:rPr>
        <w:t xml:space="preserve"> nabízí manželům </w:t>
      </w:r>
      <w:r w:rsidR="00FA0BB3" w:rsidRPr="00D8066D">
        <w:rPr>
          <w:b w:val="0"/>
        </w:rPr>
        <w:t xml:space="preserve">řadu možností, jak zorganizovat své </w:t>
      </w:r>
      <w:r w:rsidR="001A68E4" w:rsidRPr="00D8066D">
        <w:rPr>
          <w:b w:val="0"/>
        </w:rPr>
        <w:t>současné i </w:t>
      </w:r>
      <w:r w:rsidR="00C14B4E" w:rsidRPr="00D8066D">
        <w:rPr>
          <w:b w:val="0"/>
        </w:rPr>
        <w:t xml:space="preserve">budoucí </w:t>
      </w:r>
      <w:r w:rsidR="00FA0BB3" w:rsidRPr="00D8066D">
        <w:rPr>
          <w:b w:val="0"/>
        </w:rPr>
        <w:t>majetkové poměry</w:t>
      </w:r>
      <w:r w:rsidR="00C14B4E" w:rsidRPr="00D8066D">
        <w:rPr>
          <w:b w:val="0"/>
        </w:rPr>
        <w:t xml:space="preserve"> a závazky</w:t>
      </w:r>
      <w:r w:rsidR="002E68CC" w:rsidRPr="00D8066D">
        <w:rPr>
          <w:b w:val="0"/>
        </w:rPr>
        <w:t>. Lze </w:t>
      </w:r>
      <w:r w:rsidR="00FA0BB3" w:rsidRPr="00D8066D">
        <w:rPr>
          <w:b w:val="0"/>
        </w:rPr>
        <w:t xml:space="preserve">upravit </w:t>
      </w:r>
      <w:r w:rsidR="00FD48ED" w:rsidRPr="00D8066D">
        <w:rPr>
          <w:b w:val="0"/>
        </w:rPr>
        <w:t xml:space="preserve">celé </w:t>
      </w:r>
      <w:r w:rsidR="00704144" w:rsidRPr="00D8066D">
        <w:rPr>
          <w:b w:val="0"/>
        </w:rPr>
        <w:t>společné jmění manželů</w:t>
      </w:r>
      <w:r w:rsidR="00FD48ED" w:rsidRPr="00D8066D">
        <w:rPr>
          <w:b w:val="0"/>
        </w:rPr>
        <w:t xml:space="preserve"> obecně nebo jen jeho konkrétní složku </w:t>
      </w:r>
      <w:r w:rsidR="002E68CC" w:rsidRPr="00D8066D">
        <w:rPr>
          <w:b w:val="0"/>
        </w:rPr>
        <w:t>či </w:t>
      </w:r>
      <w:r w:rsidR="00FA0BB3" w:rsidRPr="00D8066D">
        <w:rPr>
          <w:b w:val="0"/>
        </w:rPr>
        <w:t xml:space="preserve">složky </w:t>
      </w:r>
      <w:r w:rsidR="00FD48ED" w:rsidRPr="00D8066D">
        <w:rPr>
          <w:b w:val="0"/>
        </w:rPr>
        <w:t>(</w:t>
      </w:r>
      <w:r w:rsidR="00785007" w:rsidRPr="00D8066D">
        <w:rPr>
          <w:b w:val="0"/>
        </w:rPr>
        <w:t>auto, podílový fond, spoři</w:t>
      </w:r>
      <w:r w:rsidR="00FA0BB3" w:rsidRPr="00D8066D">
        <w:rPr>
          <w:b w:val="0"/>
        </w:rPr>
        <w:t>cí účet, nemovi</w:t>
      </w:r>
      <w:r w:rsidR="00FF1A48">
        <w:rPr>
          <w:b w:val="0"/>
        </w:rPr>
        <w:t>tost – přičemž v tom případě je </w:t>
      </w:r>
      <w:r w:rsidR="00FA0BB3" w:rsidRPr="00D8066D">
        <w:rPr>
          <w:b w:val="0"/>
        </w:rPr>
        <w:t>dohoda platná až zápisem do katastru nemovitostí</w:t>
      </w:r>
      <w:r w:rsidR="00785007" w:rsidRPr="00D8066D">
        <w:rPr>
          <w:b w:val="0"/>
        </w:rPr>
        <w:t xml:space="preserve">) a to jak </w:t>
      </w:r>
      <w:r w:rsidR="00FD48ED" w:rsidRPr="00D8066D">
        <w:rPr>
          <w:b w:val="0"/>
        </w:rPr>
        <w:t>do budoucna</w:t>
      </w:r>
      <w:r w:rsidR="00785007" w:rsidRPr="00D8066D">
        <w:rPr>
          <w:b w:val="0"/>
        </w:rPr>
        <w:t xml:space="preserve">, tak </w:t>
      </w:r>
      <w:r w:rsidR="00FD48ED" w:rsidRPr="00D8066D">
        <w:rPr>
          <w:b w:val="0"/>
        </w:rPr>
        <w:t xml:space="preserve">již </w:t>
      </w:r>
      <w:r w:rsidR="00704144" w:rsidRPr="00D8066D">
        <w:rPr>
          <w:b w:val="0"/>
        </w:rPr>
        <w:t xml:space="preserve">existující společné jmění manželů </w:t>
      </w:r>
      <w:r w:rsidR="00FD48ED" w:rsidRPr="00D8066D">
        <w:rPr>
          <w:b w:val="0"/>
        </w:rPr>
        <w:t>(čímž ovšem nesmí být dotčena práva třetích stran)</w:t>
      </w:r>
      <w:r w:rsidR="00D8066D">
        <w:rPr>
          <w:b w:val="0"/>
        </w:rPr>
        <w:t>.</w:t>
      </w:r>
    </w:p>
    <w:p w:rsidR="00D8066D" w:rsidRDefault="00785007" w:rsidP="00FF1A48">
      <w:pPr>
        <w:pStyle w:val="Nadpis4"/>
        <w:numPr>
          <w:ilvl w:val="0"/>
          <w:numId w:val="0"/>
        </w:numPr>
        <w:jc w:val="both"/>
        <w:rPr>
          <w:b w:val="0"/>
        </w:rPr>
      </w:pPr>
      <w:r w:rsidRPr="00D8066D">
        <w:rPr>
          <w:b w:val="0"/>
        </w:rPr>
        <w:t>D</w:t>
      </w:r>
      <w:r w:rsidR="001A68E4" w:rsidRPr="00D8066D">
        <w:rPr>
          <w:b w:val="0"/>
        </w:rPr>
        <w:t>ohodnout se </w:t>
      </w:r>
      <w:r w:rsidR="00FA0BB3" w:rsidRPr="00D8066D">
        <w:rPr>
          <w:b w:val="0"/>
        </w:rPr>
        <w:t xml:space="preserve">lze i ohledně </w:t>
      </w:r>
      <w:r w:rsidR="00704144" w:rsidRPr="00D8066D">
        <w:rPr>
          <w:b w:val="0"/>
        </w:rPr>
        <w:t>společného jmění manželů</w:t>
      </w:r>
      <w:r w:rsidR="00FA0BB3" w:rsidRPr="00D8066D">
        <w:rPr>
          <w:b w:val="0"/>
        </w:rPr>
        <w:t>, které teprve vznikne</w:t>
      </w:r>
      <w:r w:rsidR="00D8066D">
        <w:rPr>
          <w:b w:val="0"/>
        </w:rPr>
        <w:t xml:space="preserve">. </w:t>
      </w:r>
      <w:r w:rsidR="00D8066D" w:rsidRPr="00FF1A48">
        <w:rPr>
          <w:b w:val="0"/>
        </w:rPr>
        <w:t>T</w:t>
      </w:r>
      <w:r w:rsidR="00FA0BB3" w:rsidRPr="00D8066D">
        <w:rPr>
          <w:b w:val="0"/>
        </w:rPr>
        <w:t>aková dohoda pak nab</w:t>
      </w:r>
      <w:r w:rsidR="00DF2D5E">
        <w:rPr>
          <w:b w:val="0"/>
        </w:rPr>
        <w:t>y</w:t>
      </w:r>
      <w:r w:rsidR="00FA0BB3" w:rsidRPr="00D8066D">
        <w:rPr>
          <w:b w:val="0"/>
        </w:rPr>
        <w:t xml:space="preserve">de účinnosti </w:t>
      </w:r>
      <w:r w:rsidR="00D8066D">
        <w:rPr>
          <w:b w:val="0"/>
        </w:rPr>
        <w:t xml:space="preserve">až </w:t>
      </w:r>
      <w:r w:rsidR="00FA0BB3" w:rsidRPr="00D8066D">
        <w:rPr>
          <w:b w:val="0"/>
        </w:rPr>
        <w:t xml:space="preserve">dnem uzavření </w:t>
      </w:r>
      <w:r w:rsidR="00D8066D">
        <w:rPr>
          <w:b w:val="0"/>
        </w:rPr>
        <w:t>manželství</w:t>
      </w:r>
      <w:r w:rsidR="00FA0BB3" w:rsidRPr="00D8066D">
        <w:rPr>
          <w:b w:val="0"/>
        </w:rPr>
        <w:t xml:space="preserve">. </w:t>
      </w:r>
      <w:r w:rsidR="00704144" w:rsidRPr="00D8066D">
        <w:rPr>
          <w:b w:val="0"/>
        </w:rPr>
        <w:t>Je třeba mít na paměti, že </w:t>
      </w:r>
      <w:r w:rsidR="00C14B4E" w:rsidRPr="00D8066D">
        <w:rPr>
          <w:b w:val="0"/>
        </w:rPr>
        <w:t>v souladu s</w:t>
      </w:r>
      <w:r w:rsidR="00CF7AA5" w:rsidRPr="00D8066D">
        <w:rPr>
          <w:b w:val="0"/>
        </w:rPr>
        <w:t> ustanovením §</w:t>
      </w:r>
      <w:r w:rsidR="00D8066D">
        <w:rPr>
          <w:b w:val="0"/>
        </w:rPr>
        <w:t xml:space="preserve"> </w:t>
      </w:r>
      <w:r w:rsidR="00CF7AA5" w:rsidRPr="00D8066D">
        <w:rPr>
          <w:b w:val="0"/>
        </w:rPr>
        <w:t>143a odst.</w:t>
      </w:r>
      <w:r w:rsidR="00704144" w:rsidRPr="00D8066D">
        <w:rPr>
          <w:b w:val="0"/>
        </w:rPr>
        <w:t xml:space="preserve"> 4 občanského zákoníku</w:t>
      </w:r>
      <w:r w:rsidR="00CF7AA5" w:rsidRPr="00D8066D">
        <w:rPr>
          <w:b w:val="0"/>
        </w:rPr>
        <w:t xml:space="preserve"> je </w:t>
      </w:r>
      <w:r w:rsidR="00230F87">
        <w:rPr>
          <w:b w:val="0"/>
        </w:rPr>
        <w:t xml:space="preserve">možné </w:t>
      </w:r>
      <w:r w:rsidR="00966109">
        <w:rPr>
          <w:b w:val="0"/>
        </w:rPr>
        <w:t>s</w:t>
      </w:r>
      <w:bookmarkStart w:id="11" w:name="_GoBack"/>
      <w:bookmarkEnd w:id="11"/>
      <w:r w:rsidR="00230F87">
        <w:rPr>
          <w:b w:val="0"/>
        </w:rPr>
        <w:t>e </w:t>
      </w:r>
      <w:r w:rsidR="00704144" w:rsidRPr="00D8066D">
        <w:rPr>
          <w:b w:val="0"/>
        </w:rPr>
        <w:t>na </w:t>
      </w:r>
      <w:r w:rsidR="00C14B4E" w:rsidRPr="00D8066D">
        <w:rPr>
          <w:b w:val="0"/>
        </w:rPr>
        <w:t xml:space="preserve">existenci dohody o zúžení </w:t>
      </w:r>
      <w:r w:rsidR="00704144" w:rsidRPr="00D8066D">
        <w:rPr>
          <w:b w:val="0"/>
        </w:rPr>
        <w:t>společného jmění manželů</w:t>
      </w:r>
      <w:r w:rsidR="00C14B4E" w:rsidRPr="00D8066D">
        <w:rPr>
          <w:b w:val="0"/>
        </w:rPr>
        <w:t xml:space="preserve"> možné odvolat pouze tehdy, byl-li obsah této smlouvy znám i třetí straně (věřiteli). </w:t>
      </w:r>
      <w:r w:rsidRPr="00D8066D">
        <w:rPr>
          <w:b w:val="0"/>
        </w:rPr>
        <w:t>Nelze</w:t>
      </w:r>
      <w:r w:rsidR="00BB314E" w:rsidRPr="00D8066D">
        <w:rPr>
          <w:b w:val="0"/>
        </w:rPr>
        <w:t xml:space="preserve"> tedy doufat v právní účinek zúžení </w:t>
      </w:r>
      <w:r w:rsidR="00704144" w:rsidRPr="00D8066D">
        <w:rPr>
          <w:b w:val="0"/>
        </w:rPr>
        <w:t>společného jmění manželů</w:t>
      </w:r>
      <w:r w:rsidR="00BB314E" w:rsidRPr="00D8066D">
        <w:rPr>
          <w:b w:val="0"/>
        </w:rPr>
        <w:t xml:space="preserve"> po vzniku závazku – v rámci výkonu rozhodnutí by k takové dohodě přihlíženo nebylo.  </w:t>
      </w:r>
    </w:p>
    <w:p w:rsidR="00FD0F6B" w:rsidRDefault="00FD0F6B" w:rsidP="00FD0F6B">
      <w:pPr>
        <w:pStyle w:val="Nadpis5"/>
        <w:numPr>
          <w:ilvl w:val="0"/>
          <w:numId w:val="0"/>
        </w:numPr>
        <w:ind w:left="1008" w:hanging="1008"/>
      </w:pPr>
    </w:p>
    <w:p w:rsidR="00D11F22" w:rsidRDefault="00D11F22" w:rsidP="00F14310"/>
    <w:p w:rsidR="00990CF5" w:rsidRPr="003B0FCB" w:rsidRDefault="00990CF5" w:rsidP="00230DD1">
      <w:pPr>
        <w:pStyle w:val="Nadpis1"/>
      </w:pPr>
      <w:bookmarkStart w:id="12" w:name="_Toc283888655"/>
      <w:bookmarkStart w:id="13" w:name="_Toc301543788"/>
      <w:r w:rsidRPr="003B0FCB">
        <w:lastRenderedPageBreak/>
        <w:t>Závěr</w:t>
      </w:r>
      <w:bookmarkEnd w:id="12"/>
      <w:bookmarkEnd w:id="13"/>
    </w:p>
    <w:p w:rsidR="0046216F" w:rsidRPr="00940B98" w:rsidRDefault="0046216F" w:rsidP="0046216F">
      <w:r w:rsidRPr="00940B98">
        <w:t xml:space="preserve">Cílem této práce bylo v její teoretické části popsat základní náležitosti podílového spoluvlastnictví a společného jmění manželů, zejména vymezení, vznik a zánik. Dále byly popsány některé charakteristické znaky obou statutů a také možné sporné či problematické body. </w:t>
      </w:r>
    </w:p>
    <w:p w:rsidR="0046216F" w:rsidRPr="00593636" w:rsidRDefault="0046216F" w:rsidP="0046216F">
      <w:r w:rsidRPr="00593636">
        <w:t>Praktická část práce byla zaměřena na dvě situace</w:t>
      </w:r>
      <w:r w:rsidR="00593636" w:rsidRPr="00593636">
        <w:t xml:space="preserve"> z běžné praxe. </w:t>
      </w:r>
      <w:r w:rsidRPr="00593636">
        <w:t xml:space="preserve">První hypotéza </w:t>
      </w:r>
      <w:r w:rsidR="00593636" w:rsidRPr="00593636">
        <w:t>týkající se p</w:t>
      </w:r>
      <w:r w:rsidRPr="00593636">
        <w:t xml:space="preserve">ráva menšinového spoluvlastníka nemovitosti na rozhodování o nakládání se </w:t>
      </w:r>
      <w:proofErr w:type="spellStart"/>
      <w:r w:rsidRPr="00593636">
        <w:t>spluvlastněným</w:t>
      </w:r>
      <w:proofErr w:type="spellEnd"/>
      <w:r w:rsidRPr="00593636">
        <w:t xml:space="preserve"> obj</w:t>
      </w:r>
      <w:r w:rsidR="00593636" w:rsidRPr="00593636">
        <w:t xml:space="preserve">ektem </w:t>
      </w:r>
      <w:r w:rsidRPr="00593636">
        <w:t>rozebírá problematické situace při podílovém spoluvlastnictví a možnosti jejich předejití. Občanský zákoník dává všem spoluvlastníkům právo se v rámci rozhodování o společné věci vyjádřit, ale zár</w:t>
      </w:r>
      <w:r w:rsidR="00503833">
        <w:t xml:space="preserve">oveň platí princip majorizace, tj. </w:t>
      </w:r>
      <w:r w:rsidRPr="00593636">
        <w:t xml:space="preserve">rozhoduje většinový podíl. </w:t>
      </w:r>
    </w:p>
    <w:p w:rsidR="0046216F" w:rsidRPr="00593636" w:rsidRDefault="0046216F" w:rsidP="0046216F">
      <w:r w:rsidRPr="00593636">
        <w:t>V případě, že menšinový vlastník s rozhodnutím ne</w:t>
      </w:r>
      <w:r w:rsidR="00230F87">
        <w:t>souhlasí, má možnost obrátit se </w:t>
      </w:r>
      <w:r w:rsidRPr="00593636">
        <w:t>na soud, pouze jde-li o rozhodnutí v dů</w:t>
      </w:r>
      <w:r w:rsidR="00593636" w:rsidRPr="00593636">
        <w:t>l</w:t>
      </w:r>
      <w:r w:rsidRPr="00593636">
        <w:t xml:space="preserve">ežité věci nebo by rozhodnutí bylo právním úkonem, který je v rozporu s dobrými mravy (v tom případě může žádat jeho neplatnost). Spolu s právem na spravedlivé rozdělení užitku (výnosu) ze společné věci má každý spoluvlastník také povinnost podílet se na nákladech spojených s její údržbou či provozem. </w:t>
      </w:r>
    </w:p>
    <w:p w:rsidR="0046216F" w:rsidRPr="00593636" w:rsidRDefault="0046216F" w:rsidP="0046216F">
      <w:r w:rsidRPr="00593636">
        <w:t xml:space="preserve">Z důvodu prevence možných sporů je vhodné využít </w:t>
      </w:r>
      <w:proofErr w:type="spellStart"/>
      <w:r w:rsidRPr="00593636">
        <w:t>dispozitivnosti</w:t>
      </w:r>
      <w:proofErr w:type="spellEnd"/>
      <w:r w:rsidRPr="00593636">
        <w:t xml:space="preserve"> právní normy a co nejkonkrétněji smluvně upravit vztahy mezi spoluvlastníky nemovitosti, např. podmínka souhlasu všech spoluvlastníků nebo jejich početní většiny při dohodnutých změnách (změna způsobu využití nemovitosti, opravy a investice do nemovitosti, pronájem, zřízení věcného břemene, předkupní právo aj.).</w:t>
      </w:r>
      <w:r w:rsidRPr="00593636">
        <w:tab/>
      </w:r>
    </w:p>
    <w:p w:rsidR="0046216F" w:rsidRPr="00593636" w:rsidRDefault="0046216F" w:rsidP="0046216F">
      <w:r w:rsidRPr="00593636">
        <w:t xml:space="preserve">Hypotéza č. 2 </w:t>
      </w:r>
      <w:r w:rsidR="00593636" w:rsidRPr="00593636">
        <w:t>hovoří o odpovědnosti druhého z manžel</w:t>
      </w:r>
      <w:r w:rsidR="00593636">
        <w:t>ů</w:t>
      </w:r>
      <w:r w:rsidR="00593636" w:rsidRPr="00593636">
        <w:t xml:space="preserve"> za závazky vzniklé v době manželství. </w:t>
      </w:r>
      <w:r w:rsidRPr="00593636">
        <w:t xml:space="preserve">Dle občanského zákoníku jsou oba manželé povinní společně a nerozdílně plnit závazky, které jsou součástí společného jmění manželů. </w:t>
      </w:r>
    </w:p>
    <w:p w:rsidR="00593636" w:rsidRPr="00593636" w:rsidRDefault="0046216F" w:rsidP="0046216F">
      <w:r w:rsidRPr="00593636">
        <w:t xml:space="preserve">Valná většina všech závazků, které v manželství vzniknou, je součástí společného jmění manželů a jako taková představuje pro společný majetek riziko. Navíc i v případě výlučného závazku jednoho z manželů může dojít ke konkurzu a následnému vypořádání společného jmění manželů a nakonec k uspokojení věřitele z tohoto majetku. </w:t>
      </w:r>
    </w:p>
    <w:p w:rsidR="0046216F" w:rsidRPr="00593636" w:rsidRDefault="0046216F" w:rsidP="0046216F">
      <w:r w:rsidRPr="00593636">
        <w:lastRenderedPageBreak/>
        <w:t>Z důvodu ochrany nejen budovaného majetku, ale také rodiny jako takové a její životní úrovně, lze (i budoucím) manželům doporučit uspořádat si společné jmění takovým způsobem, aby předešli možným nepříjemnostem. V případě, kdy vstupují do manželství opakovaně a již nebudují rodinu, je možné vyhradit vznik společného jmění manželů až dnem zániku manželství, v případě výrazného rozdílu v majetkových poměrech i příjmech (nebo třeba i při odlišném životním stylu či vztahu k výdajům) obou manželů obsah společného jmění výrazně zúžit.</w:t>
      </w:r>
    </w:p>
    <w:p w:rsidR="00CE564E" w:rsidRPr="00593636" w:rsidRDefault="0046216F" w:rsidP="0046216F">
      <w:r w:rsidRPr="00593636">
        <w:t xml:space="preserve">Kromě konkrétních závěrů této práce, tj. obou hypotéz a doporučení z nich plynoucích, dospěla autorka k závěru, že ne vždy jsou právní </w:t>
      </w:r>
      <w:r w:rsidR="00593636">
        <w:t>normy jednoznačné a dostatečně</w:t>
      </w:r>
      <w:r w:rsidRPr="00593636">
        <w:t xml:space="preserve"> </w:t>
      </w:r>
      <w:r w:rsidR="00CE564E" w:rsidRPr="00593636">
        <w:t>konkrétn</w:t>
      </w:r>
      <w:r w:rsidR="00593636">
        <w:t xml:space="preserve">í. Nadějí je v tomto směru navrhovaná novela občanského zákoníku, která však bude teprve na podzim projednávána </w:t>
      </w:r>
      <w:proofErr w:type="gramStart"/>
      <w:r w:rsidR="00593636">
        <w:t>ve</w:t>
      </w:r>
      <w:proofErr w:type="gramEnd"/>
      <w:r w:rsidR="00593636">
        <w:t xml:space="preserve"> </w:t>
      </w:r>
      <w:r w:rsidR="00E878DC">
        <w:t xml:space="preserve">Poslanecké </w:t>
      </w:r>
      <w:r w:rsidR="00593636">
        <w:t>sněmovně.</w:t>
      </w:r>
    </w:p>
    <w:p w:rsidR="00CE564E" w:rsidRDefault="00CE564E"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6C2F04" w:rsidRDefault="006C2F04" w:rsidP="002221FF"/>
    <w:p w:rsidR="008E26C2" w:rsidRPr="003B0FCB" w:rsidRDefault="008E26C2" w:rsidP="008E26C2">
      <w:pPr>
        <w:pStyle w:val="Nadpis1"/>
        <w:numPr>
          <w:ilvl w:val="0"/>
          <w:numId w:val="0"/>
        </w:numPr>
        <w:ind w:left="360" w:hanging="360"/>
      </w:pPr>
      <w:bookmarkStart w:id="14" w:name="_Toc301543789"/>
      <w:r>
        <w:lastRenderedPageBreak/>
        <w:t>Literatura</w:t>
      </w:r>
      <w:bookmarkEnd w:id="14"/>
    </w:p>
    <w:p w:rsidR="00251B55" w:rsidRDefault="00251B55" w:rsidP="00251B55">
      <w:pPr>
        <w:pStyle w:val="Literatura-text"/>
        <w:rPr>
          <w:b/>
        </w:rPr>
      </w:pPr>
      <w:r w:rsidRPr="00251B55">
        <w:rPr>
          <w:b/>
        </w:rPr>
        <w:t>Primární zdroje</w:t>
      </w:r>
    </w:p>
    <w:p w:rsidR="00867B29" w:rsidRDefault="00867B29" w:rsidP="00251B55">
      <w:pPr>
        <w:pStyle w:val="Literatura-text"/>
        <w:rPr>
          <w:sz w:val="24"/>
          <w:szCs w:val="24"/>
        </w:rPr>
      </w:pPr>
      <w:r>
        <w:rPr>
          <w:sz w:val="24"/>
          <w:szCs w:val="24"/>
        </w:rPr>
        <w:t xml:space="preserve">Zákon č. </w:t>
      </w:r>
      <w:r w:rsidRPr="00867B29">
        <w:rPr>
          <w:sz w:val="24"/>
          <w:szCs w:val="24"/>
        </w:rPr>
        <w:t>40/1964 Sb.</w:t>
      </w:r>
      <w:r>
        <w:rPr>
          <w:sz w:val="24"/>
          <w:szCs w:val="24"/>
        </w:rPr>
        <w:t>, občanský zákoník, ve znění pozdějších novelizací</w:t>
      </w:r>
    </w:p>
    <w:p w:rsidR="00867B29" w:rsidRDefault="00867B29" w:rsidP="00251B55">
      <w:pPr>
        <w:pStyle w:val="Literatura-text"/>
        <w:rPr>
          <w:sz w:val="24"/>
          <w:szCs w:val="24"/>
        </w:rPr>
      </w:pPr>
      <w:r>
        <w:rPr>
          <w:sz w:val="24"/>
          <w:szCs w:val="24"/>
        </w:rPr>
        <w:t xml:space="preserve">Zákon č. </w:t>
      </w:r>
      <w:r w:rsidRPr="00867B29">
        <w:rPr>
          <w:sz w:val="24"/>
          <w:szCs w:val="24"/>
        </w:rPr>
        <w:t>94/1963 Sb., o rodině</w:t>
      </w:r>
      <w:r>
        <w:rPr>
          <w:sz w:val="24"/>
          <w:szCs w:val="24"/>
        </w:rPr>
        <w:t>, ve znění pozdějších novelizací</w:t>
      </w:r>
    </w:p>
    <w:p w:rsidR="00B03EEE" w:rsidRDefault="00B03EEE" w:rsidP="00251B55">
      <w:pPr>
        <w:pStyle w:val="Literatura-text"/>
        <w:rPr>
          <w:sz w:val="24"/>
          <w:szCs w:val="24"/>
        </w:rPr>
      </w:pPr>
      <w:r>
        <w:rPr>
          <w:sz w:val="24"/>
          <w:szCs w:val="24"/>
        </w:rPr>
        <w:t>Z</w:t>
      </w:r>
      <w:r w:rsidRPr="00B03EEE">
        <w:rPr>
          <w:sz w:val="24"/>
          <w:szCs w:val="24"/>
        </w:rPr>
        <w:t xml:space="preserve">ákon č. 91/1998 </w:t>
      </w:r>
      <w:proofErr w:type="spellStart"/>
      <w:r w:rsidRPr="00B03EEE">
        <w:rPr>
          <w:sz w:val="24"/>
          <w:szCs w:val="24"/>
        </w:rPr>
        <w:t>Sb</w:t>
      </w:r>
      <w:proofErr w:type="spellEnd"/>
      <w:r w:rsidRPr="00B03EEE">
        <w:rPr>
          <w:sz w:val="24"/>
          <w:szCs w:val="24"/>
        </w:rPr>
        <w:t>, kterým se mění a doplňuje zákon č. 94/1963 Sb., o rodině</w:t>
      </w:r>
    </w:p>
    <w:p w:rsidR="00867B29" w:rsidRDefault="00867B29" w:rsidP="00251B55">
      <w:pPr>
        <w:pStyle w:val="Literatura-text"/>
        <w:rPr>
          <w:sz w:val="24"/>
          <w:szCs w:val="24"/>
        </w:rPr>
      </w:pPr>
      <w:r>
        <w:rPr>
          <w:sz w:val="24"/>
          <w:szCs w:val="24"/>
        </w:rPr>
        <w:t>Zákon č. 1</w:t>
      </w:r>
      <w:r w:rsidRPr="00867B29">
        <w:rPr>
          <w:sz w:val="24"/>
          <w:szCs w:val="24"/>
        </w:rPr>
        <w:t>82/2006 Sb</w:t>
      </w:r>
      <w:r>
        <w:rPr>
          <w:sz w:val="24"/>
          <w:szCs w:val="24"/>
        </w:rPr>
        <w:t>., o úpadku a způsobech jeho řešení (insolvenční zákon), ve znění pozdějších novelizací</w:t>
      </w:r>
    </w:p>
    <w:p w:rsidR="00ED2226" w:rsidRDefault="00ED2226" w:rsidP="00251B55">
      <w:pPr>
        <w:pStyle w:val="Literatura-text"/>
        <w:rPr>
          <w:sz w:val="24"/>
          <w:szCs w:val="24"/>
        </w:rPr>
      </w:pPr>
      <w:r>
        <w:rPr>
          <w:sz w:val="24"/>
          <w:szCs w:val="24"/>
        </w:rPr>
        <w:t xml:space="preserve">Zákon č. 99/1963 Sb., občanský </w:t>
      </w:r>
      <w:r w:rsidRPr="00ED2226">
        <w:rPr>
          <w:sz w:val="24"/>
          <w:szCs w:val="24"/>
        </w:rPr>
        <w:t>soudní řád</w:t>
      </w:r>
      <w:r>
        <w:rPr>
          <w:sz w:val="24"/>
          <w:szCs w:val="24"/>
        </w:rPr>
        <w:t>, ve znění pozdějších novelizací</w:t>
      </w:r>
    </w:p>
    <w:p w:rsidR="00867B29" w:rsidRDefault="00F22368" w:rsidP="00251B55">
      <w:pPr>
        <w:pStyle w:val="Literatura-text"/>
        <w:rPr>
          <w:sz w:val="24"/>
          <w:szCs w:val="24"/>
        </w:rPr>
      </w:pPr>
      <w:r>
        <w:rPr>
          <w:sz w:val="24"/>
          <w:szCs w:val="24"/>
        </w:rPr>
        <w:t>Z</w:t>
      </w:r>
      <w:r w:rsidRPr="00F22368">
        <w:rPr>
          <w:sz w:val="24"/>
          <w:szCs w:val="24"/>
        </w:rPr>
        <w:t>ákon č. 262/2006 Sb., zákoník práce</w:t>
      </w:r>
    </w:p>
    <w:p w:rsidR="00F22368" w:rsidRDefault="00F22368" w:rsidP="00251B55">
      <w:pPr>
        <w:pStyle w:val="Literatura-text"/>
        <w:rPr>
          <w:sz w:val="24"/>
          <w:szCs w:val="24"/>
        </w:rPr>
      </w:pPr>
      <w:r>
        <w:rPr>
          <w:sz w:val="24"/>
          <w:szCs w:val="24"/>
        </w:rPr>
        <w:t>Z</w:t>
      </w:r>
      <w:r w:rsidRPr="00F22368">
        <w:rPr>
          <w:sz w:val="24"/>
          <w:szCs w:val="24"/>
        </w:rPr>
        <w:t>ákon č. 72/1994 Sb., kterým se upravují některé spo</w:t>
      </w:r>
      <w:r>
        <w:rPr>
          <w:sz w:val="24"/>
          <w:szCs w:val="24"/>
        </w:rPr>
        <w:t>luvlastnické vztahy k budovám a </w:t>
      </w:r>
      <w:r w:rsidRPr="00F22368">
        <w:rPr>
          <w:sz w:val="24"/>
          <w:szCs w:val="24"/>
        </w:rPr>
        <w:t>některé vlastnické vztahy k bytům a nebytovým prostorům</w:t>
      </w:r>
    </w:p>
    <w:p w:rsidR="00B03EEE" w:rsidRDefault="00B03EEE" w:rsidP="00251B55">
      <w:pPr>
        <w:pStyle w:val="Literatura-text"/>
        <w:rPr>
          <w:sz w:val="24"/>
          <w:szCs w:val="24"/>
        </w:rPr>
      </w:pPr>
      <w:r>
        <w:rPr>
          <w:sz w:val="24"/>
          <w:szCs w:val="24"/>
        </w:rPr>
        <w:t>Z</w:t>
      </w:r>
      <w:r w:rsidRPr="00B03EEE">
        <w:rPr>
          <w:sz w:val="24"/>
          <w:szCs w:val="24"/>
        </w:rPr>
        <w:t>ákon č.527/1990 Sb. o vynálezech a zlepšovacích návrzích,</w:t>
      </w:r>
    </w:p>
    <w:p w:rsidR="00B03EEE" w:rsidRDefault="00B03EEE" w:rsidP="00251B55">
      <w:pPr>
        <w:pStyle w:val="Literatura-text"/>
        <w:rPr>
          <w:sz w:val="24"/>
          <w:szCs w:val="24"/>
        </w:rPr>
      </w:pPr>
      <w:r>
        <w:rPr>
          <w:sz w:val="24"/>
          <w:szCs w:val="24"/>
        </w:rPr>
        <w:t>Z</w:t>
      </w:r>
      <w:r w:rsidRPr="00B03EEE">
        <w:rPr>
          <w:sz w:val="24"/>
          <w:szCs w:val="24"/>
        </w:rPr>
        <w:t>ákon č. 357/1992 Sb., o dani dědické, dani darovací a dani z převodu nemovitostí</w:t>
      </w:r>
    </w:p>
    <w:p w:rsidR="00B03EEE" w:rsidRPr="00867B29" w:rsidRDefault="00B03EEE" w:rsidP="00251B55">
      <w:pPr>
        <w:pStyle w:val="Literatura-text"/>
        <w:rPr>
          <w:sz w:val="24"/>
          <w:szCs w:val="24"/>
        </w:rPr>
      </w:pPr>
    </w:p>
    <w:p w:rsidR="00251B55" w:rsidRPr="00145303" w:rsidRDefault="00251B55" w:rsidP="00251B55">
      <w:pPr>
        <w:pStyle w:val="Literatura-text"/>
        <w:rPr>
          <w:b/>
        </w:rPr>
      </w:pPr>
      <w:r w:rsidRPr="00145303">
        <w:rPr>
          <w:b/>
        </w:rPr>
        <w:t>Monografie</w:t>
      </w:r>
    </w:p>
    <w:p w:rsidR="000070AC" w:rsidRDefault="000070AC" w:rsidP="003E4A58">
      <w:pPr>
        <w:jc w:val="left"/>
      </w:pPr>
      <w:r>
        <w:t xml:space="preserve">DVOŘÁK, J. </w:t>
      </w:r>
      <w:r w:rsidR="00897CE3" w:rsidRPr="00897CE3">
        <w:rPr>
          <w:i/>
        </w:rPr>
        <w:t>Majetkové společenství manželů</w:t>
      </w:r>
      <w:r w:rsidR="00897CE3">
        <w:t>. 1.vyd. Praha: ASPI, 2004. 263 s. ISBN 80-86395-70-7.</w:t>
      </w:r>
    </w:p>
    <w:p w:rsidR="003E4A58" w:rsidRPr="003E4A58" w:rsidRDefault="003E4A58" w:rsidP="003E4A58">
      <w:pPr>
        <w:jc w:val="left"/>
      </w:pPr>
      <w:r w:rsidRPr="003E4A58">
        <w:t>D</w:t>
      </w:r>
      <w:r w:rsidR="00D613C2">
        <w:t>VOŘÁK</w:t>
      </w:r>
      <w:r w:rsidRPr="003E4A58">
        <w:t>, J., S</w:t>
      </w:r>
      <w:r w:rsidR="00D613C2">
        <w:t>PÁČIL</w:t>
      </w:r>
      <w:r w:rsidRPr="003E4A58">
        <w:t xml:space="preserve">, J. </w:t>
      </w:r>
      <w:r w:rsidRPr="001A574F">
        <w:rPr>
          <w:i/>
        </w:rPr>
        <w:t>Společné jmění manželů v teorii a judikatuře</w:t>
      </w:r>
      <w:r w:rsidR="001A574F">
        <w:rPr>
          <w:i/>
        </w:rPr>
        <w:t>.</w:t>
      </w:r>
      <w:r w:rsidRPr="003E4A58">
        <w:t xml:space="preserve"> 2.</w:t>
      </w:r>
      <w:r w:rsidR="00D613C2">
        <w:t>vyd.</w:t>
      </w:r>
      <w:r w:rsidRPr="003E4A58">
        <w:t xml:space="preserve"> Praha</w:t>
      </w:r>
      <w:r w:rsidR="00D613C2">
        <w:t>: ASPI,</w:t>
      </w:r>
      <w:r w:rsidR="001A574F">
        <w:t xml:space="preserve"> </w:t>
      </w:r>
      <w:r w:rsidRPr="003E4A58">
        <w:t>2007</w:t>
      </w:r>
      <w:r w:rsidR="00D613C2">
        <w:t>. 264 s. ISBN 978-80-7357-262-4</w:t>
      </w:r>
      <w:r w:rsidR="001A574F">
        <w:t>.</w:t>
      </w:r>
    </w:p>
    <w:p w:rsidR="00BB5120" w:rsidRDefault="002221FF" w:rsidP="0014355A">
      <w:pPr>
        <w:jc w:val="left"/>
      </w:pPr>
      <w:r>
        <w:t>F</w:t>
      </w:r>
      <w:r w:rsidR="001A574F">
        <w:t>IALA</w:t>
      </w:r>
      <w:r>
        <w:t xml:space="preserve">, J. a kol. </w:t>
      </w:r>
      <w:r w:rsidRPr="000070AC">
        <w:rPr>
          <w:i/>
        </w:rPr>
        <w:t>Občanské právo hmotné</w:t>
      </w:r>
      <w:r w:rsidR="001A574F">
        <w:t xml:space="preserve">. </w:t>
      </w:r>
      <w:r>
        <w:t>3.vyd</w:t>
      </w:r>
      <w:r w:rsidR="001A574F">
        <w:t>.</w:t>
      </w:r>
      <w:r>
        <w:t xml:space="preserve"> Brno</w:t>
      </w:r>
      <w:r w:rsidR="001A574F">
        <w:t xml:space="preserve">: Doplněk, </w:t>
      </w:r>
      <w:r>
        <w:t>2002</w:t>
      </w:r>
      <w:r w:rsidR="001A574F">
        <w:t>.</w:t>
      </w:r>
      <w:r>
        <w:t xml:space="preserve"> </w:t>
      </w:r>
      <w:r w:rsidR="001A574F">
        <w:t>436 s. ISBN 80-7239-111-9.</w:t>
      </w:r>
      <w:r>
        <w:t xml:space="preserve"> </w:t>
      </w:r>
    </w:p>
    <w:p w:rsidR="000070AC" w:rsidRDefault="008E26C2" w:rsidP="0014355A">
      <w:pPr>
        <w:jc w:val="left"/>
      </w:pPr>
      <w:r w:rsidRPr="008E26C2">
        <w:t>H</w:t>
      </w:r>
      <w:r w:rsidR="000070AC">
        <w:t>OLUB</w:t>
      </w:r>
      <w:r w:rsidRPr="008E26C2">
        <w:t>, M., B</w:t>
      </w:r>
      <w:r w:rsidR="000070AC">
        <w:t>IČOVSKÝ</w:t>
      </w:r>
      <w:r w:rsidRPr="008E26C2">
        <w:t xml:space="preserve">, J., </w:t>
      </w:r>
      <w:r w:rsidR="000070AC">
        <w:t>POKORNÝ, M.</w:t>
      </w:r>
      <w:r w:rsidRPr="008E26C2">
        <w:t xml:space="preserve"> </w:t>
      </w:r>
      <w:r w:rsidRPr="000070AC">
        <w:rPr>
          <w:i/>
        </w:rPr>
        <w:t>Společné jmění manželů</w:t>
      </w:r>
      <w:r w:rsidR="000070AC">
        <w:t xml:space="preserve">. </w:t>
      </w:r>
      <w:r w:rsidRPr="008E26C2">
        <w:t>2.vyd. Praha</w:t>
      </w:r>
      <w:r w:rsidR="000070AC">
        <w:t>:</w:t>
      </w:r>
      <w:r w:rsidRPr="008E26C2">
        <w:t xml:space="preserve"> Linde, 2009</w:t>
      </w:r>
      <w:r w:rsidR="000070AC">
        <w:t>. 200 s.</w:t>
      </w:r>
      <w:r w:rsidRPr="008E26C2">
        <w:t xml:space="preserve"> ISBN 978-80-7201-747-8</w:t>
      </w:r>
      <w:r w:rsidR="000070AC">
        <w:t>.</w:t>
      </w:r>
    </w:p>
    <w:p w:rsidR="006B518A" w:rsidRDefault="006B518A" w:rsidP="0014355A">
      <w:pPr>
        <w:jc w:val="left"/>
      </w:pPr>
      <w:r>
        <w:lastRenderedPageBreak/>
        <w:t xml:space="preserve">JEHLIČKA, O., ŠVESTKA, J., ŠKÁROVÁ, M. Občanský zákoník: Komentář. 8.vyd. Praha: </w:t>
      </w:r>
      <w:proofErr w:type="spellStart"/>
      <w:proofErr w:type="gramStart"/>
      <w:r>
        <w:t>C.H.</w:t>
      </w:r>
      <w:proofErr w:type="gramEnd"/>
      <w:r>
        <w:t>Beck</w:t>
      </w:r>
      <w:proofErr w:type="spellEnd"/>
      <w:r>
        <w:t xml:space="preserve">, 2003. </w:t>
      </w:r>
      <w:r w:rsidR="00EB1599">
        <w:t xml:space="preserve">1195 s. ISBN </w:t>
      </w:r>
      <w:r w:rsidR="00EB1599" w:rsidRPr="00EB1599">
        <w:t>80-7179-797-9</w:t>
      </w:r>
    </w:p>
    <w:p w:rsidR="00990CF5" w:rsidRDefault="00E358B1" w:rsidP="009976DA">
      <w:r>
        <w:t>K</w:t>
      </w:r>
      <w:r w:rsidR="000070AC">
        <w:t>RÁLÍK, M.</w:t>
      </w:r>
      <w:r>
        <w:t xml:space="preserve"> </w:t>
      </w:r>
      <w:r w:rsidRPr="000070AC">
        <w:rPr>
          <w:i/>
        </w:rPr>
        <w:t>Podílové spoluv</w:t>
      </w:r>
      <w:r w:rsidR="000070AC" w:rsidRPr="000070AC">
        <w:rPr>
          <w:i/>
        </w:rPr>
        <w:t>lastnictví v občanském zákoníku</w:t>
      </w:r>
      <w:r w:rsidR="000070AC">
        <w:t>.</w:t>
      </w:r>
      <w:r>
        <w:t xml:space="preserve"> </w:t>
      </w:r>
      <w:r w:rsidR="000070AC">
        <w:t xml:space="preserve">1.vyd. </w:t>
      </w:r>
      <w:r>
        <w:t>Praha</w:t>
      </w:r>
      <w:r w:rsidR="000070AC">
        <w:t xml:space="preserve">: </w:t>
      </w:r>
      <w:proofErr w:type="spellStart"/>
      <w:proofErr w:type="gramStart"/>
      <w:r w:rsidR="000070AC" w:rsidRPr="000070AC">
        <w:t>C.H.</w:t>
      </w:r>
      <w:proofErr w:type="gramEnd"/>
      <w:r w:rsidR="000070AC" w:rsidRPr="000070AC">
        <w:t>Beck</w:t>
      </w:r>
      <w:proofErr w:type="spellEnd"/>
      <w:r w:rsidR="000070AC">
        <w:t xml:space="preserve">, </w:t>
      </w:r>
      <w:r>
        <w:t>2008</w:t>
      </w:r>
      <w:r w:rsidR="000070AC">
        <w:t xml:space="preserve">. 407 s. </w:t>
      </w:r>
      <w:r>
        <w:t>ISBN 978-80-7400-040-9</w:t>
      </w:r>
      <w:r w:rsidR="000070AC">
        <w:t>.</w:t>
      </w:r>
    </w:p>
    <w:p w:rsidR="00897CE3" w:rsidRDefault="00897CE3" w:rsidP="0014355A">
      <w:pPr>
        <w:jc w:val="left"/>
      </w:pPr>
      <w:r>
        <w:t xml:space="preserve">KRÁLÍK, M. </w:t>
      </w:r>
      <w:r w:rsidRPr="00897CE3">
        <w:rPr>
          <w:i/>
        </w:rPr>
        <w:t>Přehled judikatury ve věcech podílového spoluvlastnictví</w:t>
      </w:r>
      <w:r>
        <w:t>. 1.vyd. Praha: Wolters Kluwer ČR, 2010. 1442 s. ISBN 978-80-7357-565-6.</w:t>
      </w:r>
    </w:p>
    <w:p w:rsidR="000070AC" w:rsidRDefault="000070AC" w:rsidP="0014355A">
      <w:pPr>
        <w:jc w:val="left"/>
      </w:pPr>
      <w:r>
        <w:t xml:space="preserve">ŠARMAN, J., ŠUPÁKOVÁ, H. </w:t>
      </w:r>
      <w:r w:rsidRPr="000070AC">
        <w:rPr>
          <w:i/>
        </w:rPr>
        <w:t>Přehled judikatury ve věcech majetkových vztahů mezi manžely</w:t>
      </w:r>
      <w:r>
        <w:t>. 2.vyd. Praha: Wolters Kluwer ČR, 2010. 608 s. ISBN 978-80-7357-592-2.</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581BA1" w:rsidRDefault="009E2B06" w:rsidP="00581BA1">
      <w:pPr>
        <w:pStyle w:val="Literatura-text"/>
      </w:pPr>
      <w:r>
        <w:t xml:space="preserve">Právní rádce. </w:t>
      </w:r>
      <w:hyperlink r:id="rId9" w:history="1">
        <w:r w:rsidRPr="00A83A79">
          <w:rPr>
            <w:rStyle w:val="Hypertextovodkaz"/>
            <w:sz w:val="22"/>
          </w:rPr>
          <w:t>http://pravniradce.ihned.cz/</w:t>
        </w:r>
      </w:hyperlink>
    </w:p>
    <w:p w:rsidR="00581BA1" w:rsidRDefault="00581BA1" w:rsidP="00CE0DFD">
      <w:pPr>
        <w:pStyle w:val="Literatura-text"/>
      </w:pPr>
    </w:p>
    <w:p w:rsidR="00581BA1" w:rsidRPr="00145303" w:rsidRDefault="00581BA1" w:rsidP="00CE0DFD">
      <w:pPr>
        <w:pStyle w:val="Literatura-text"/>
        <w:rPr>
          <w:b/>
        </w:rPr>
      </w:pPr>
      <w:r w:rsidRPr="00145303">
        <w:rPr>
          <w:b/>
        </w:rPr>
        <w:t>Internetové zdroje</w:t>
      </w:r>
    </w:p>
    <w:p w:rsidR="00FA2631" w:rsidRDefault="00E40ACA" w:rsidP="006C619B">
      <w:pPr>
        <w:pStyle w:val="Literatura-text"/>
      </w:pPr>
      <w:hyperlink r:id="rId10" w:history="1">
        <w:r w:rsidR="009E2B06" w:rsidRPr="00A83A79">
          <w:rPr>
            <w:rStyle w:val="Hypertextovodkaz"/>
            <w:sz w:val="22"/>
          </w:rPr>
          <w:t>www.nsoud.cz</w:t>
        </w:r>
      </w:hyperlink>
    </w:p>
    <w:p w:rsidR="009E2B06" w:rsidRDefault="00E40ACA" w:rsidP="006C619B">
      <w:pPr>
        <w:pStyle w:val="Literatura-text"/>
      </w:pPr>
      <w:hyperlink r:id="rId11" w:history="1">
        <w:r w:rsidR="009E2B06" w:rsidRPr="00A83A79">
          <w:rPr>
            <w:rStyle w:val="Hypertextovodkaz"/>
            <w:sz w:val="22"/>
          </w:rPr>
          <w:t>www.justice.cz</w:t>
        </w:r>
      </w:hyperlink>
    </w:p>
    <w:p w:rsidR="00F22368" w:rsidRDefault="00E40ACA" w:rsidP="006C619B">
      <w:pPr>
        <w:pStyle w:val="Literatura-text"/>
      </w:pPr>
      <w:hyperlink r:id="rId12" w:history="1">
        <w:r w:rsidR="00F22368" w:rsidRPr="00D477DE">
          <w:rPr>
            <w:rStyle w:val="Hypertextovodkaz"/>
            <w:sz w:val="22"/>
          </w:rPr>
          <w:t>http://obcanskyzakonik.justice.cz/cz/navrh-zakona.html</w:t>
        </w:r>
      </w:hyperlink>
    </w:p>
    <w:p w:rsidR="00F22368" w:rsidRDefault="00E40ACA" w:rsidP="006C619B">
      <w:pPr>
        <w:pStyle w:val="Literatura-text"/>
      </w:pPr>
      <w:hyperlink r:id="rId13" w:history="1">
        <w:r w:rsidR="00F22368" w:rsidRPr="00D477DE">
          <w:rPr>
            <w:rStyle w:val="Hypertextovodkaz"/>
            <w:sz w:val="22"/>
          </w:rPr>
          <w:t>http://obcanskyzakonik.justice.cz/tinymce-storage/files/2011/Vladni_navrh_obcanskeho_zakoniku_2011_DZ.pdf</w:t>
        </w:r>
      </w:hyperlink>
    </w:p>
    <w:p w:rsidR="00F22368" w:rsidRDefault="00F22368" w:rsidP="006C619B">
      <w:pPr>
        <w:pStyle w:val="Literatura-text"/>
      </w:pPr>
    </w:p>
    <w:p w:rsidR="00F22368" w:rsidRDefault="00F22368" w:rsidP="006C619B">
      <w:pPr>
        <w:pStyle w:val="Literatura-text"/>
      </w:pPr>
    </w:p>
    <w:sectPr w:rsidR="00F22368" w:rsidSect="007F0850">
      <w:footerReference w:type="default" r:id="rId14"/>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ED" w:rsidRDefault="00AC6CED" w:rsidP="005A66CD">
      <w:pPr>
        <w:spacing w:after="0"/>
      </w:pPr>
      <w:r>
        <w:separator/>
      </w:r>
    </w:p>
  </w:endnote>
  <w:endnote w:type="continuationSeparator" w:id="0">
    <w:p w:rsidR="00AC6CED" w:rsidRDefault="00AC6CE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9830"/>
      <w:docPartObj>
        <w:docPartGallery w:val="Page Numbers (Bottom of Page)"/>
        <w:docPartUnique/>
      </w:docPartObj>
    </w:sdtPr>
    <w:sdtContent>
      <w:p w:rsidR="00AC6CED" w:rsidRDefault="00E40ACA">
        <w:pPr>
          <w:pStyle w:val="Zpat"/>
          <w:jc w:val="center"/>
        </w:pPr>
        <w:fldSimple w:instr=" PAGE   \* MERGEFORMAT ">
          <w:r w:rsidR="00635E6E">
            <w:rPr>
              <w:noProof/>
            </w:rPr>
            <w:t>40</w:t>
          </w:r>
        </w:fldSimple>
      </w:p>
    </w:sdtContent>
  </w:sdt>
  <w:p w:rsidR="00AC6CED" w:rsidRDefault="00AC6C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ED" w:rsidRDefault="00AC6CED">
      <w:pPr>
        <w:spacing w:after="0"/>
        <w:rPr>
          <w:iCs/>
          <w:sz w:val="20"/>
          <w:lang w:val="en-GB"/>
        </w:rPr>
      </w:pPr>
      <w:r>
        <w:separator/>
      </w:r>
    </w:p>
  </w:footnote>
  <w:footnote w:type="continuationSeparator" w:id="0">
    <w:p w:rsidR="00AC6CED" w:rsidRDefault="00AC6CED" w:rsidP="005A66CD">
      <w:pPr>
        <w:spacing w:after="0"/>
      </w:pPr>
      <w:r>
        <w:continuationSeparator/>
      </w:r>
    </w:p>
  </w:footnote>
  <w:footnote w:id="1">
    <w:p w:rsidR="00AC6CED" w:rsidRDefault="00AC6CED">
      <w:pPr>
        <w:pStyle w:val="Textpoznpodarou"/>
      </w:pPr>
      <w:r>
        <w:rPr>
          <w:rStyle w:val="Znakapoznpodarou"/>
        </w:rPr>
        <w:footnoteRef/>
      </w:r>
      <w:r>
        <w:t xml:space="preserve"> </w:t>
      </w:r>
      <w:proofErr w:type="spellStart"/>
      <w:r w:rsidRPr="00022513">
        <w:rPr>
          <w:sz w:val="16"/>
          <w:szCs w:val="16"/>
        </w:rPr>
        <w:t>Fierlinger</w:t>
      </w:r>
      <w:proofErr w:type="spellEnd"/>
      <w:r w:rsidRPr="00022513">
        <w:rPr>
          <w:sz w:val="16"/>
          <w:szCs w:val="16"/>
        </w:rPr>
        <w:t>, Z.: Za socialistický právní řád, Právník, 89, 1950, s. 429-450.</w:t>
      </w:r>
    </w:p>
  </w:footnote>
  <w:footnote w:id="2">
    <w:p w:rsidR="00AC6CED" w:rsidRDefault="00AC6CED">
      <w:pPr>
        <w:pStyle w:val="Textpoznpodarou"/>
      </w:pPr>
      <w:r>
        <w:rPr>
          <w:rStyle w:val="Znakapoznpodarou"/>
        </w:rPr>
        <w:footnoteRef/>
      </w:r>
      <w:r>
        <w:t xml:space="preserve"> </w:t>
      </w:r>
      <w:r w:rsidRPr="004C6BDE">
        <w:rPr>
          <w:sz w:val="16"/>
          <w:szCs w:val="16"/>
        </w:rPr>
        <w:t>Návrh občanského zákoníku schválený vládou ČR, http://obcanskyzakonik.justice.cz/cz/navrh-zakona.html</w:t>
      </w:r>
      <w:r>
        <w:rPr>
          <w:sz w:val="16"/>
          <w:szCs w:val="16"/>
        </w:rPr>
        <w:t>.</w:t>
      </w:r>
    </w:p>
  </w:footnote>
  <w:footnote w:id="3">
    <w:p w:rsidR="00AC6CED" w:rsidRPr="00641AC6" w:rsidRDefault="00AC6CED" w:rsidP="00503833">
      <w:pPr>
        <w:pStyle w:val="Textpoznpodarou"/>
        <w:rPr>
          <w:sz w:val="16"/>
          <w:szCs w:val="16"/>
        </w:rPr>
      </w:pPr>
      <w:r w:rsidRPr="00641AC6">
        <w:rPr>
          <w:rStyle w:val="Znakapoznpodarou"/>
          <w:sz w:val="16"/>
          <w:szCs w:val="16"/>
        </w:rPr>
        <w:footnoteRef/>
      </w:r>
      <w:r>
        <w:rPr>
          <w:sz w:val="16"/>
          <w:szCs w:val="16"/>
        </w:rPr>
        <w:t xml:space="preserve"> § 136 odst. 1 občanského zákoníku.</w:t>
      </w:r>
    </w:p>
  </w:footnote>
  <w:footnote w:id="4">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K</w:t>
      </w:r>
      <w:r>
        <w:rPr>
          <w:sz w:val="16"/>
          <w:szCs w:val="16"/>
        </w:rPr>
        <w:t xml:space="preserve">RÁLÍK, M. (2008). </w:t>
      </w:r>
      <w:r w:rsidRPr="008E26C2">
        <w:rPr>
          <w:i/>
          <w:sz w:val="16"/>
          <w:szCs w:val="16"/>
        </w:rPr>
        <w:t>Podílové spoluvlastnictví v občanském zákoníku</w:t>
      </w:r>
      <w:r>
        <w:rPr>
          <w:i/>
          <w:sz w:val="16"/>
          <w:szCs w:val="16"/>
        </w:rPr>
        <w:t xml:space="preserve">. </w:t>
      </w:r>
      <w:r w:rsidRPr="00641AC6">
        <w:rPr>
          <w:sz w:val="16"/>
          <w:szCs w:val="16"/>
        </w:rPr>
        <w:t>Praha</w:t>
      </w:r>
      <w:r>
        <w:rPr>
          <w:sz w:val="16"/>
          <w:szCs w:val="16"/>
        </w:rPr>
        <w:t xml:space="preserve">: </w:t>
      </w:r>
      <w:proofErr w:type="spellStart"/>
      <w:proofErr w:type="gramStart"/>
      <w:r w:rsidRPr="00641AC6">
        <w:rPr>
          <w:sz w:val="16"/>
          <w:szCs w:val="16"/>
        </w:rPr>
        <w:t>C.H.</w:t>
      </w:r>
      <w:proofErr w:type="gramEnd"/>
      <w:r w:rsidRPr="00641AC6">
        <w:rPr>
          <w:sz w:val="16"/>
          <w:szCs w:val="16"/>
        </w:rPr>
        <w:t>Beck</w:t>
      </w:r>
      <w:proofErr w:type="spellEnd"/>
      <w:r w:rsidRPr="00641AC6">
        <w:rPr>
          <w:sz w:val="16"/>
          <w:szCs w:val="16"/>
        </w:rPr>
        <w:t>, str.</w:t>
      </w:r>
      <w:r>
        <w:rPr>
          <w:sz w:val="16"/>
          <w:szCs w:val="16"/>
        </w:rPr>
        <w:t xml:space="preserve"> </w:t>
      </w:r>
      <w:r w:rsidRPr="00641AC6">
        <w:rPr>
          <w:sz w:val="16"/>
          <w:szCs w:val="16"/>
        </w:rPr>
        <w:t>30</w:t>
      </w:r>
      <w:r>
        <w:rPr>
          <w:sz w:val="16"/>
          <w:szCs w:val="16"/>
        </w:rPr>
        <w:t>.</w:t>
      </w:r>
    </w:p>
  </w:footnote>
  <w:footnote w:id="5">
    <w:p w:rsidR="00AC6CED" w:rsidRPr="00641AC6" w:rsidRDefault="00AC6CED" w:rsidP="00503833">
      <w:pPr>
        <w:pStyle w:val="Textpoznpodarou"/>
        <w:rPr>
          <w:sz w:val="16"/>
          <w:szCs w:val="16"/>
        </w:rPr>
      </w:pPr>
      <w:r w:rsidRPr="00641AC6">
        <w:rPr>
          <w:rStyle w:val="Znakapoznpodarou"/>
          <w:sz w:val="16"/>
          <w:szCs w:val="16"/>
        </w:rPr>
        <w:footnoteRef/>
      </w:r>
      <w:r>
        <w:rPr>
          <w:sz w:val="16"/>
          <w:szCs w:val="16"/>
        </w:rPr>
        <w:t xml:space="preserve"> </w:t>
      </w:r>
      <w:r w:rsidRPr="00641AC6">
        <w:rPr>
          <w:sz w:val="16"/>
          <w:szCs w:val="16"/>
        </w:rPr>
        <w:t xml:space="preserve">Rozhodnutí Nejvyššího soudu </w:t>
      </w:r>
      <w:proofErr w:type="spellStart"/>
      <w:r>
        <w:rPr>
          <w:sz w:val="16"/>
          <w:szCs w:val="16"/>
        </w:rPr>
        <w:t>sp</w:t>
      </w:r>
      <w:proofErr w:type="spellEnd"/>
      <w:r>
        <w:rPr>
          <w:sz w:val="16"/>
          <w:szCs w:val="16"/>
        </w:rPr>
        <w:t xml:space="preserve">. zn. </w:t>
      </w:r>
      <w:r w:rsidRPr="00641AC6">
        <w:rPr>
          <w:sz w:val="16"/>
          <w:szCs w:val="16"/>
        </w:rPr>
        <w:t xml:space="preserve">22 </w:t>
      </w:r>
      <w:proofErr w:type="spellStart"/>
      <w:r w:rsidRPr="00641AC6">
        <w:rPr>
          <w:sz w:val="16"/>
          <w:szCs w:val="16"/>
        </w:rPr>
        <w:t>Cdo</w:t>
      </w:r>
      <w:proofErr w:type="spellEnd"/>
      <w:r w:rsidRPr="00641AC6">
        <w:rPr>
          <w:sz w:val="16"/>
          <w:szCs w:val="16"/>
        </w:rPr>
        <w:t xml:space="preserve"> 1599/2003, </w:t>
      </w:r>
      <w:proofErr w:type="spellStart"/>
      <w:r>
        <w:rPr>
          <w:sz w:val="16"/>
          <w:szCs w:val="16"/>
        </w:rPr>
        <w:t>sp</w:t>
      </w:r>
      <w:proofErr w:type="spellEnd"/>
      <w:r>
        <w:rPr>
          <w:sz w:val="16"/>
          <w:szCs w:val="16"/>
        </w:rPr>
        <w:t xml:space="preserve">. zn. </w:t>
      </w:r>
      <w:r w:rsidRPr="00641AC6">
        <w:rPr>
          <w:sz w:val="16"/>
          <w:szCs w:val="16"/>
        </w:rPr>
        <w:t xml:space="preserve">22 </w:t>
      </w:r>
      <w:proofErr w:type="spellStart"/>
      <w:r w:rsidRPr="00641AC6">
        <w:rPr>
          <w:sz w:val="16"/>
          <w:szCs w:val="16"/>
        </w:rPr>
        <w:t>Cdo</w:t>
      </w:r>
      <w:proofErr w:type="spellEnd"/>
      <w:r w:rsidRPr="00641AC6">
        <w:rPr>
          <w:sz w:val="16"/>
          <w:szCs w:val="16"/>
        </w:rPr>
        <w:t xml:space="preserve"> 419/2008</w:t>
      </w:r>
      <w:r>
        <w:rPr>
          <w:sz w:val="16"/>
          <w:szCs w:val="16"/>
        </w:rPr>
        <w:t>.</w:t>
      </w:r>
    </w:p>
  </w:footnote>
  <w:footnote w:id="6">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Rozhodnutí Nejvyššího soudu </w:t>
      </w:r>
      <w:proofErr w:type="spellStart"/>
      <w:r>
        <w:rPr>
          <w:sz w:val="16"/>
          <w:szCs w:val="16"/>
        </w:rPr>
        <w:t>sp</w:t>
      </w:r>
      <w:proofErr w:type="spellEnd"/>
      <w:r>
        <w:rPr>
          <w:sz w:val="16"/>
          <w:szCs w:val="16"/>
        </w:rPr>
        <w:t xml:space="preserve">. zn. </w:t>
      </w:r>
      <w:r w:rsidRPr="00641AC6">
        <w:rPr>
          <w:sz w:val="16"/>
          <w:szCs w:val="16"/>
        </w:rPr>
        <w:t xml:space="preserve">22 </w:t>
      </w:r>
      <w:proofErr w:type="spellStart"/>
      <w:r w:rsidRPr="00641AC6">
        <w:rPr>
          <w:sz w:val="16"/>
          <w:szCs w:val="16"/>
        </w:rPr>
        <w:t>Cdo</w:t>
      </w:r>
      <w:proofErr w:type="spellEnd"/>
      <w:r w:rsidRPr="00641AC6">
        <w:rPr>
          <w:sz w:val="16"/>
          <w:szCs w:val="16"/>
        </w:rPr>
        <w:t xml:space="preserve"> 1599/2003, </w:t>
      </w:r>
      <w:proofErr w:type="spellStart"/>
      <w:r>
        <w:rPr>
          <w:sz w:val="16"/>
          <w:szCs w:val="16"/>
        </w:rPr>
        <w:t>sp</w:t>
      </w:r>
      <w:proofErr w:type="spellEnd"/>
      <w:r>
        <w:rPr>
          <w:sz w:val="16"/>
          <w:szCs w:val="16"/>
        </w:rPr>
        <w:t xml:space="preserve">. zn. </w:t>
      </w:r>
      <w:r w:rsidRPr="00641AC6">
        <w:rPr>
          <w:sz w:val="16"/>
          <w:szCs w:val="16"/>
        </w:rPr>
        <w:t xml:space="preserve">22 </w:t>
      </w:r>
      <w:proofErr w:type="spellStart"/>
      <w:r w:rsidRPr="00641AC6">
        <w:rPr>
          <w:sz w:val="16"/>
          <w:szCs w:val="16"/>
        </w:rPr>
        <w:t>Cdo</w:t>
      </w:r>
      <w:proofErr w:type="spellEnd"/>
      <w:r w:rsidRPr="00641AC6">
        <w:rPr>
          <w:sz w:val="16"/>
          <w:szCs w:val="16"/>
        </w:rPr>
        <w:t xml:space="preserve"> 419/2008</w:t>
      </w:r>
      <w:r>
        <w:rPr>
          <w:sz w:val="16"/>
          <w:szCs w:val="16"/>
        </w:rPr>
        <w:t>.</w:t>
      </w:r>
    </w:p>
  </w:footnote>
  <w:footnote w:id="7">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w:t>
      </w:r>
      <w:r>
        <w:rPr>
          <w:sz w:val="16"/>
          <w:szCs w:val="16"/>
        </w:rPr>
        <w:t xml:space="preserve"> </w:t>
      </w:r>
      <w:r w:rsidRPr="00641AC6">
        <w:rPr>
          <w:sz w:val="16"/>
          <w:szCs w:val="16"/>
        </w:rPr>
        <w:t>136 odst. 2</w:t>
      </w:r>
      <w:r>
        <w:rPr>
          <w:sz w:val="16"/>
          <w:szCs w:val="16"/>
        </w:rPr>
        <w:t xml:space="preserve"> občanského zákoníku. </w:t>
      </w:r>
    </w:p>
  </w:footnote>
  <w:footnote w:id="8">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Rozsudek Nejvyššího soudu </w:t>
      </w:r>
      <w:proofErr w:type="spellStart"/>
      <w:r w:rsidRPr="00641AC6">
        <w:rPr>
          <w:sz w:val="16"/>
          <w:szCs w:val="16"/>
        </w:rPr>
        <w:t>sp</w:t>
      </w:r>
      <w:proofErr w:type="spellEnd"/>
      <w:r w:rsidRPr="00641AC6">
        <w:rPr>
          <w:sz w:val="16"/>
          <w:szCs w:val="16"/>
        </w:rPr>
        <w:t>.</w:t>
      </w:r>
      <w:r>
        <w:rPr>
          <w:sz w:val="16"/>
          <w:szCs w:val="16"/>
        </w:rPr>
        <w:t xml:space="preserve"> </w:t>
      </w:r>
      <w:r w:rsidRPr="00641AC6">
        <w:rPr>
          <w:sz w:val="16"/>
          <w:szCs w:val="16"/>
        </w:rPr>
        <w:t>zn.</w:t>
      </w:r>
      <w:r>
        <w:rPr>
          <w:sz w:val="16"/>
          <w:szCs w:val="16"/>
        </w:rPr>
        <w:t xml:space="preserve"> </w:t>
      </w:r>
      <w:r w:rsidRPr="00641AC6">
        <w:rPr>
          <w:sz w:val="16"/>
          <w:szCs w:val="16"/>
        </w:rPr>
        <w:t xml:space="preserve">30 </w:t>
      </w:r>
      <w:proofErr w:type="spellStart"/>
      <w:r w:rsidRPr="00641AC6">
        <w:rPr>
          <w:sz w:val="16"/>
          <w:szCs w:val="16"/>
        </w:rPr>
        <w:t>CDo</w:t>
      </w:r>
      <w:proofErr w:type="spellEnd"/>
      <w:r w:rsidRPr="00641AC6">
        <w:rPr>
          <w:sz w:val="16"/>
          <w:szCs w:val="16"/>
        </w:rPr>
        <w:t xml:space="preserve"> 1803/2000, Právní rozhledy, 2003, č.</w:t>
      </w:r>
      <w:r>
        <w:rPr>
          <w:sz w:val="16"/>
          <w:szCs w:val="16"/>
        </w:rPr>
        <w:t xml:space="preserve"> </w:t>
      </w:r>
      <w:r w:rsidRPr="00641AC6">
        <w:rPr>
          <w:sz w:val="16"/>
          <w:szCs w:val="16"/>
        </w:rPr>
        <w:t>6</w:t>
      </w:r>
      <w:r>
        <w:rPr>
          <w:sz w:val="16"/>
          <w:szCs w:val="16"/>
        </w:rPr>
        <w:t>.</w:t>
      </w:r>
    </w:p>
  </w:footnote>
  <w:footnote w:id="9">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w:t>
      </w:r>
      <w:r>
        <w:rPr>
          <w:sz w:val="16"/>
          <w:szCs w:val="16"/>
        </w:rPr>
        <w:t xml:space="preserve"> </w:t>
      </w:r>
      <w:r w:rsidRPr="00641AC6">
        <w:rPr>
          <w:sz w:val="16"/>
          <w:szCs w:val="16"/>
        </w:rPr>
        <w:t>F</w:t>
      </w:r>
      <w:r>
        <w:rPr>
          <w:sz w:val="16"/>
          <w:szCs w:val="16"/>
        </w:rPr>
        <w:t>IALA</w:t>
      </w:r>
      <w:r w:rsidRPr="00641AC6">
        <w:rPr>
          <w:sz w:val="16"/>
          <w:szCs w:val="16"/>
        </w:rPr>
        <w:t xml:space="preserve"> J. a kol. </w:t>
      </w:r>
      <w:r>
        <w:rPr>
          <w:sz w:val="16"/>
          <w:szCs w:val="16"/>
        </w:rPr>
        <w:t xml:space="preserve">(2002) </w:t>
      </w:r>
      <w:r w:rsidRPr="007D20FC">
        <w:rPr>
          <w:i/>
          <w:sz w:val="16"/>
          <w:szCs w:val="16"/>
        </w:rPr>
        <w:t>Občanské právo hmotné.</w:t>
      </w:r>
      <w:r>
        <w:rPr>
          <w:sz w:val="16"/>
          <w:szCs w:val="16"/>
        </w:rPr>
        <w:t xml:space="preserve"> Brno: </w:t>
      </w:r>
      <w:r w:rsidRPr="00641AC6">
        <w:rPr>
          <w:sz w:val="16"/>
          <w:szCs w:val="16"/>
        </w:rPr>
        <w:t>Doplněk</w:t>
      </w:r>
      <w:r>
        <w:rPr>
          <w:sz w:val="16"/>
          <w:szCs w:val="16"/>
        </w:rPr>
        <w:t>,</w:t>
      </w:r>
      <w:r w:rsidRPr="00641AC6">
        <w:rPr>
          <w:sz w:val="16"/>
          <w:szCs w:val="16"/>
        </w:rPr>
        <w:t xml:space="preserve"> str.</w:t>
      </w:r>
      <w:r>
        <w:rPr>
          <w:sz w:val="16"/>
          <w:szCs w:val="16"/>
        </w:rPr>
        <w:t xml:space="preserve"> </w:t>
      </w:r>
      <w:r w:rsidRPr="00641AC6">
        <w:rPr>
          <w:sz w:val="16"/>
          <w:szCs w:val="16"/>
        </w:rPr>
        <w:t>138</w:t>
      </w:r>
      <w:r>
        <w:rPr>
          <w:sz w:val="16"/>
          <w:szCs w:val="16"/>
        </w:rPr>
        <w:t>.</w:t>
      </w:r>
    </w:p>
  </w:footnote>
  <w:footnote w:id="10">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w:t>
      </w:r>
      <w:r w:rsidRPr="007D20FC">
        <w:rPr>
          <w:sz w:val="16"/>
          <w:szCs w:val="16"/>
        </w:rPr>
        <w:t>DVOŘÁK, J., SPÁČIL, J. (2007).  Společné jmění manželů v teorii a judikatuře. Praha: ASPI,</w:t>
      </w:r>
      <w:r w:rsidRPr="00641AC6">
        <w:rPr>
          <w:sz w:val="16"/>
          <w:szCs w:val="16"/>
        </w:rPr>
        <w:t xml:space="preserve"> s</w:t>
      </w:r>
      <w:r>
        <w:rPr>
          <w:sz w:val="16"/>
          <w:szCs w:val="16"/>
        </w:rPr>
        <w:t>tr</w:t>
      </w:r>
      <w:r w:rsidRPr="00641AC6">
        <w:rPr>
          <w:sz w:val="16"/>
          <w:szCs w:val="16"/>
        </w:rPr>
        <w:t>. 67</w:t>
      </w:r>
      <w:r>
        <w:rPr>
          <w:sz w:val="16"/>
          <w:szCs w:val="16"/>
        </w:rPr>
        <w:t>.</w:t>
      </w:r>
    </w:p>
  </w:footnote>
  <w:footnote w:id="11">
    <w:p w:rsidR="00AC6CED" w:rsidRPr="00641AC6" w:rsidRDefault="00AC6CED" w:rsidP="002B68A8">
      <w:pPr>
        <w:pStyle w:val="Textpoznpodarou"/>
        <w:rPr>
          <w:sz w:val="16"/>
          <w:szCs w:val="16"/>
        </w:rPr>
      </w:pPr>
      <w:r w:rsidRPr="00641AC6">
        <w:rPr>
          <w:rStyle w:val="Znakapoznpodarou"/>
          <w:sz w:val="16"/>
          <w:szCs w:val="16"/>
        </w:rPr>
        <w:footnoteRef/>
      </w:r>
      <w:r w:rsidRPr="00641AC6">
        <w:rPr>
          <w:sz w:val="16"/>
          <w:szCs w:val="16"/>
        </w:rPr>
        <w:t xml:space="preserve"> </w:t>
      </w:r>
      <w:r w:rsidRPr="00F1431F">
        <w:rPr>
          <w:sz w:val="16"/>
          <w:szCs w:val="16"/>
        </w:rPr>
        <w:t>DVOŘÁK, J., SPÁČIL, J. (2007).  Společné jmění manželů v teorii a judikatuře. Praha: ASPI,</w:t>
      </w:r>
      <w:r w:rsidRPr="00641AC6">
        <w:rPr>
          <w:sz w:val="16"/>
          <w:szCs w:val="16"/>
        </w:rPr>
        <w:t xml:space="preserve"> s</w:t>
      </w:r>
      <w:r>
        <w:rPr>
          <w:sz w:val="16"/>
          <w:szCs w:val="16"/>
        </w:rPr>
        <w:t>tr</w:t>
      </w:r>
      <w:r w:rsidRPr="00641AC6">
        <w:rPr>
          <w:sz w:val="16"/>
          <w:szCs w:val="16"/>
        </w:rPr>
        <w:t>. 20</w:t>
      </w:r>
      <w:r>
        <w:rPr>
          <w:sz w:val="16"/>
          <w:szCs w:val="16"/>
        </w:rPr>
        <w:t>.</w:t>
      </w:r>
    </w:p>
  </w:footnote>
  <w:footnote w:id="12">
    <w:p w:rsidR="00AC6CED" w:rsidRPr="00641AC6" w:rsidRDefault="00AC6CED" w:rsidP="0044186B">
      <w:pPr>
        <w:pStyle w:val="Textpoznpodarou"/>
        <w:rPr>
          <w:sz w:val="16"/>
          <w:szCs w:val="16"/>
        </w:rPr>
      </w:pPr>
      <w:r w:rsidRPr="00641AC6">
        <w:rPr>
          <w:rStyle w:val="Znakapoznpodarou"/>
          <w:sz w:val="16"/>
          <w:szCs w:val="16"/>
        </w:rPr>
        <w:footnoteRef/>
      </w:r>
      <w:r w:rsidRPr="00641AC6">
        <w:rPr>
          <w:sz w:val="16"/>
          <w:szCs w:val="16"/>
        </w:rPr>
        <w:t xml:space="preserve"> </w:t>
      </w:r>
      <w:r w:rsidRPr="0080365D">
        <w:rPr>
          <w:sz w:val="16"/>
          <w:szCs w:val="16"/>
        </w:rPr>
        <w:t>DVOŘÁK, J., SPÁČIL, J. (2007).  Společné jmění manželů v teorii a judikatuře. Praha: ASPI,</w:t>
      </w:r>
      <w:r w:rsidRPr="00641AC6">
        <w:rPr>
          <w:sz w:val="16"/>
          <w:szCs w:val="16"/>
        </w:rPr>
        <w:t xml:space="preserve"> str. 2</w:t>
      </w:r>
      <w:r>
        <w:rPr>
          <w:sz w:val="16"/>
          <w:szCs w:val="16"/>
        </w:rPr>
        <w:t>.</w:t>
      </w:r>
    </w:p>
  </w:footnote>
  <w:footnote w:id="13">
    <w:p w:rsidR="00AC6CED" w:rsidRPr="00641AC6" w:rsidRDefault="00AC6CED" w:rsidP="00D11F22">
      <w:pPr>
        <w:pStyle w:val="Textpoznpodarou"/>
        <w:rPr>
          <w:sz w:val="16"/>
          <w:szCs w:val="16"/>
        </w:rPr>
      </w:pPr>
      <w:r w:rsidRPr="00641AC6">
        <w:rPr>
          <w:rStyle w:val="Znakapoznpodarou"/>
          <w:sz w:val="16"/>
          <w:szCs w:val="16"/>
        </w:rPr>
        <w:footnoteRef/>
      </w:r>
      <w:r w:rsidRPr="00641AC6">
        <w:rPr>
          <w:sz w:val="16"/>
          <w:szCs w:val="16"/>
        </w:rPr>
        <w:t xml:space="preserve"> </w:t>
      </w:r>
      <w:r w:rsidRPr="00503833">
        <w:rPr>
          <w:bCs/>
          <w:sz w:val="16"/>
          <w:szCs w:val="16"/>
        </w:rPr>
        <w:t xml:space="preserve">KRÁLÍK, M. (2008). Podílové spoluvlastnictví v občanském zákoníku. Praha: </w:t>
      </w:r>
      <w:proofErr w:type="spellStart"/>
      <w:proofErr w:type="gramStart"/>
      <w:r w:rsidRPr="00503833">
        <w:rPr>
          <w:bCs/>
          <w:sz w:val="16"/>
          <w:szCs w:val="16"/>
        </w:rPr>
        <w:t>C.H.</w:t>
      </w:r>
      <w:proofErr w:type="gramEnd"/>
      <w:r w:rsidRPr="00503833">
        <w:rPr>
          <w:bCs/>
          <w:sz w:val="16"/>
          <w:szCs w:val="16"/>
        </w:rPr>
        <w:t>Beck</w:t>
      </w:r>
      <w:proofErr w:type="spellEnd"/>
      <w:r w:rsidRPr="00503833">
        <w:rPr>
          <w:bCs/>
          <w:sz w:val="16"/>
          <w:szCs w:val="16"/>
        </w:rPr>
        <w:t>, str. 55.</w:t>
      </w:r>
    </w:p>
  </w:footnote>
  <w:footnote w:id="14">
    <w:p w:rsidR="00AC6CED" w:rsidRPr="00F30F54" w:rsidRDefault="00AC6CED" w:rsidP="00503833">
      <w:pPr>
        <w:pStyle w:val="Textpoznpodarou"/>
        <w:rPr>
          <w:sz w:val="16"/>
          <w:szCs w:val="16"/>
        </w:rPr>
      </w:pPr>
      <w:r w:rsidRPr="00F30F54">
        <w:rPr>
          <w:rStyle w:val="Znakapoznpodarou"/>
          <w:sz w:val="16"/>
          <w:szCs w:val="16"/>
        </w:rPr>
        <w:footnoteRef/>
      </w:r>
      <w:r>
        <w:rPr>
          <w:sz w:val="16"/>
          <w:szCs w:val="16"/>
        </w:rPr>
        <w:t xml:space="preserve"> PEJŠEK, </w:t>
      </w:r>
      <w:r w:rsidRPr="00F30F54">
        <w:rPr>
          <w:sz w:val="16"/>
          <w:szCs w:val="16"/>
        </w:rPr>
        <w:t>V.</w:t>
      </w:r>
      <w:r>
        <w:rPr>
          <w:sz w:val="16"/>
          <w:szCs w:val="16"/>
        </w:rPr>
        <w:t xml:space="preserve"> </w:t>
      </w:r>
      <w:r w:rsidRPr="002E2CD6">
        <w:rPr>
          <w:i/>
          <w:sz w:val="16"/>
          <w:szCs w:val="16"/>
        </w:rPr>
        <w:t>Hospodaření podílových spoluvlastníků.</w:t>
      </w:r>
      <w:r w:rsidRPr="00F30F54">
        <w:rPr>
          <w:sz w:val="16"/>
          <w:szCs w:val="16"/>
        </w:rPr>
        <w:t xml:space="preserve"> Právní rádce, 2007, cit. 2011-03-14. Do</w:t>
      </w:r>
      <w:r>
        <w:rPr>
          <w:sz w:val="16"/>
          <w:szCs w:val="16"/>
        </w:rPr>
        <w:t>s</w:t>
      </w:r>
      <w:r w:rsidRPr="00F30F54">
        <w:rPr>
          <w:sz w:val="16"/>
          <w:szCs w:val="16"/>
        </w:rPr>
        <w:t>tupné z www: http://pravniradce.ihned.cz/c4-10077440-21660550-F00000_d-hospodareni-podilovych-spoluvlastniku</w:t>
      </w:r>
    </w:p>
  </w:footnote>
  <w:footnote w:id="15">
    <w:p w:rsidR="00AC6CED" w:rsidRPr="00641AC6" w:rsidRDefault="00AC6CED" w:rsidP="00503833">
      <w:pPr>
        <w:pStyle w:val="Textpoznpodarou"/>
        <w:rPr>
          <w:sz w:val="16"/>
          <w:szCs w:val="16"/>
        </w:rPr>
      </w:pPr>
      <w:r w:rsidRPr="00641AC6">
        <w:rPr>
          <w:rStyle w:val="Znakapoznpodarou"/>
          <w:sz w:val="16"/>
          <w:szCs w:val="16"/>
        </w:rPr>
        <w:footnoteRef/>
      </w:r>
      <w:r w:rsidRPr="00641AC6">
        <w:rPr>
          <w:sz w:val="16"/>
          <w:szCs w:val="16"/>
        </w:rPr>
        <w:t xml:space="preserve"> </w:t>
      </w:r>
      <w:r>
        <w:rPr>
          <w:sz w:val="16"/>
          <w:szCs w:val="16"/>
        </w:rPr>
        <w:t xml:space="preserve"> Rozhodnutí Nejvyššího soudu </w:t>
      </w:r>
      <w:proofErr w:type="spellStart"/>
      <w:r w:rsidRPr="00641AC6">
        <w:rPr>
          <w:sz w:val="16"/>
          <w:szCs w:val="16"/>
        </w:rPr>
        <w:t>sp</w:t>
      </w:r>
      <w:proofErr w:type="spellEnd"/>
      <w:r w:rsidRPr="00641AC6">
        <w:rPr>
          <w:sz w:val="16"/>
          <w:szCs w:val="16"/>
        </w:rPr>
        <w:t>.</w:t>
      </w:r>
      <w:r>
        <w:rPr>
          <w:sz w:val="16"/>
          <w:szCs w:val="16"/>
        </w:rPr>
        <w:t xml:space="preserve"> </w:t>
      </w:r>
      <w:r w:rsidRPr="00641AC6">
        <w:rPr>
          <w:sz w:val="16"/>
          <w:szCs w:val="16"/>
        </w:rPr>
        <w:t>zn.</w:t>
      </w:r>
      <w:r>
        <w:rPr>
          <w:sz w:val="16"/>
          <w:szCs w:val="16"/>
        </w:rPr>
        <w:t xml:space="preserve"> </w:t>
      </w:r>
      <w:r w:rsidRPr="00641AC6">
        <w:rPr>
          <w:sz w:val="16"/>
          <w:szCs w:val="16"/>
        </w:rPr>
        <w:t xml:space="preserve">22 </w:t>
      </w:r>
      <w:proofErr w:type="spellStart"/>
      <w:r w:rsidRPr="00641AC6">
        <w:rPr>
          <w:sz w:val="16"/>
          <w:szCs w:val="16"/>
        </w:rPr>
        <w:t>Cdo</w:t>
      </w:r>
      <w:proofErr w:type="spellEnd"/>
      <w:r w:rsidRPr="00641AC6">
        <w:rPr>
          <w:sz w:val="16"/>
          <w:szCs w:val="16"/>
        </w:rPr>
        <w:t xml:space="preserve"> 277/2005, </w:t>
      </w:r>
      <w:proofErr w:type="spellStart"/>
      <w:r w:rsidRPr="00641AC6">
        <w:rPr>
          <w:sz w:val="16"/>
          <w:szCs w:val="16"/>
        </w:rPr>
        <w:t>sp</w:t>
      </w:r>
      <w:proofErr w:type="spellEnd"/>
      <w:r w:rsidRPr="00641AC6">
        <w:rPr>
          <w:sz w:val="16"/>
          <w:szCs w:val="16"/>
        </w:rPr>
        <w:t xml:space="preserve">. zn. 33/Odo 863/2005, </w:t>
      </w:r>
      <w:proofErr w:type="spellStart"/>
      <w:r w:rsidRPr="00641AC6">
        <w:rPr>
          <w:sz w:val="16"/>
          <w:szCs w:val="16"/>
        </w:rPr>
        <w:t>sp</w:t>
      </w:r>
      <w:proofErr w:type="spellEnd"/>
      <w:r w:rsidRPr="00641AC6">
        <w:rPr>
          <w:sz w:val="16"/>
          <w:szCs w:val="16"/>
        </w:rPr>
        <w:t>.</w:t>
      </w:r>
      <w:r>
        <w:rPr>
          <w:sz w:val="16"/>
          <w:szCs w:val="16"/>
        </w:rPr>
        <w:t xml:space="preserve"> </w:t>
      </w:r>
      <w:r w:rsidRPr="00641AC6">
        <w:rPr>
          <w:sz w:val="16"/>
          <w:szCs w:val="16"/>
        </w:rPr>
        <w:t xml:space="preserve">zn. 22 </w:t>
      </w:r>
      <w:proofErr w:type="spellStart"/>
      <w:r w:rsidRPr="00641AC6">
        <w:rPr>
          <w:sz w:val="16"/>
          <w:szCs w:val="16"/>
        </w:rPr>
        <w:t>Cdo</w:t>
      </w:r>
      <w:proofErr w:type="spellEnd"/>
      <w:r w:rsidRPr="00641AC6">
        <w:rPr>
          <w:sz w:val="16"/>
          <w:szCs w:val="16"/>
        </w:rPr>
        <w:t xml:space="preserve"> 626/2007</w:t>
      </w:r>
      <w:r>
        <w:rPr>
          <w:sz w:val="16"/>
          <w:szCs w:val="16"/>
        </w:rPr>
        <w:t>.</w:t>
      </w:r>
    </w:p>
  </w:footnote>
  <w:footnote w:id="16">
    <w:p w:rsidR="00AC6CED" w:rsidRPr="00641AC6" w:rsidRDefault="00AC6CED">
      <w:pPr>
        <w:pStyle w:val="Textpoznpodarou"/>
        <w:rPr>
          <w:sz w:val="16"/>
          <w:szCs w:val="16"/>
        </w:rPr>
      </w:pPr>
      <w:r w:rsidRPr="00641AC6">
        <w:rPr>
          <w:rStyle w:val="Znakapoznpodarou"/>
          <w:sz w:val="16"/>
          <w:szCs w:val="16"/>
        </w:rPr>
        <w:footnoteRef/>
      </w:r>
      <w:r w:rsidRPr="00641AC6">
        <w:rPr>
          <w:sz w:val="16"/>
          <w:szCs w:val="16"/>
        </w:rPr>
        <w:t xml:space="preserve"> </w:t>
      </w:r>
      <w:r>
        <w:rPr>
          <w:sz w:val="16"/>
          <w:szCs w:val="16"/>
        </w:rPr>
        <w:t xml:space="preserve">Rozhodnutí Nejvyššího soudu </w:t>
      </w:r>
      <w:proofErr w:type="spellStart"/>
      <w:proofErr w:type="gramStart"/>
      <w:r w:rsidRPr="00641AC6">
        <w:rPr>
          <w:sz w:val="16"/>
          <w:szCs w:val="16"/>
        </w:rPr>
        <w:t>sp.n</w:t>
      </w:r>
      <w:proofErr w:type="spellEnd"/>
      <w:r w:rsidRPr="00641AC6">
        <w:rPr>
          <w:sz w:val="16"/>
          <w:szCs w:val="16"/>
        </w:rPr>
        <w:t>.</w:t>
      </w:r>
      <w:proofErr w:type="gramEnd"/>
      <w:r w:rsidRPr="00641AC6">
        <w:rPr>
          <w:sz w:val="16"/>
          <w:szCs w:val="16"/>
        </w:rPr>
        <w:t xml:space="preserve"> 22</w:t>
      </w:r>
      <w:r>
        <w:rPr>
          <w:sz w:val="16"/>
          <w:szCs w:val="16"/>
        </w:rPr>
        <w:t xml:space="preserve"> </w:t>
      </w:r>
      <w:proofErr w:type="spellStart"/>
      <w:r w:rsidRPr="00641AC6">
        <w:rPr>
          <w:sz w:val="16"/>
          <w:szCs w:val="16"/>
        </w:rPr>
        <w:t>Cdo</w:t>
      </w:r>
      <w:proofErr w:type="spellEnd"/>
      <w:r w:rsidRPr="00641AC6">
        <w:rPr>
          <w:sz w:val="16"/>
          <w:szCs w:val="16"/>
        </w:rPr>
        <w:t xml:space="preserve"> 599/99</w:t>
      </w:r>
      <w:r>
        <w:rPr>
          <w:sz w:val="16"/>
          <w:szCs w:val="16"/>
        </w:rPr>
        <w:t>.</w:t>
      </w:r>
    </w:p>
  </w:footnote>
  <w:footnote w:id="17">
    <w:p w:rsidR="00AC6CED" w:rsidRPr="00D93F19" w:rsidRDefault="00AC6CED" w:rsidP="00503833">
      <w:pPr>
        <w:pStyle w:val="Textpoznpodarou"/>
        <w:rPr>
          <w:sz w:val="16"/>
          <w:szCs w:val="16"/>
        </w:rPr>
      </w:pPr>
      <w:r w:rsidRPr="00D93F19">
        <w:rPr>
          <w:rStyle w:val="Znakapoznpodarou"/>
          <w:sz w:val="16"/>
          <w:szCs w:val="16"/>
        </w:rPr>
        <w:footnoteRef/>
      </w:r>
      <w:r w:rsidRPr="00D93F19">
        <w:rPr>
          <w:sz w:val="16"/>
          <w:szCs w:val="16"/>
        </w:rPr>
        <w:t xml:space="preserve"> ŠVESTKA, J., JEHLIČKA O., ŠKÁROVÁ M., SPÁČIL, J. a kol. (2006) </w:t>
      </w:r>
      <w:r w:rsidRPr="00D93F19">
        <w:rPr>
          <w:i/>
          <w:sz w:val="16"/>
          <w:szCs w:val="16"/>
        </w:rPr>
        <w:t>Občanský zákoník</w:t>
      </w:r>
      <w:r w:rsidRPr="00D93F19">
        <w:rPr>
          <w:sz w:val="16"/>
          <w:szCs w:val="16"/>
        </w:rPr>
        <w:t>. Praha: C. H. Beck, str. 596</w:t>
      </w:r>
      <w:r>
        <w:rPr>
          <w:sz w:val="16"/>
          <w:szCs w:val="16"/>
        </w:rPr>
        <w:t>.</w:t>
      </w:r>
    </w:p>
  </w:footnote>
  <w:footnote w:id="18">
    <w:p w:rsidR="00AC6CED" w:rsidRDefault="00AC6CED" w:rsidP="00503833">
      <w:pPr>
        <w:pStyle w:val="Textpoznpodarou"/>
      </w:pPr>
      <w:r w:rsidRPr="00D93F19">
        <w:rPr>
          <w:rStyle w:val="Znakapoznpodarou"/>
          <w:sz w:val="16"/>
          <w:szCs w:val="16"/>
        </w:rPr>
        <w:footnoteRef/>
      </w:r>
      <w:r w:rsidRPr="00D93F19">
        <w:rPr>
          <w:sz w:val="16"/>
          <w:szCs w:val="16"/>
        </w:rPr>
        <w:t xml:space="preserve"> </w:t>
      </w:r>
      <w:r>
        <w:rPr>
          <w:sz w:val="16"/>
          <w:szCs w:val="16"/>
        </w:rPr>
        <w:t xml:space="preserve">Rozhodnutí Nejvyššího soudu </w:t>
      </w:r>
      <w:proofErr w:type="spellStart"/>
      <w:r>
        <w:rPr>
          <w:sz w:val="16"/>
          <w:szCs w:val="16"/>
        </w:rPr>
        <w:t>sp</w:t>
      </w:r>
      <w:proofErr w:type="spellEnd"/>
      <w:r>
        <w:rPr>
          <w:sz w:val="16"/>
          <w:szCs w:val="16"/>
        </w:rPr>
        <w:t xml:space="preserve">. zn. </w:t>
      </w:r>
      <w:r w:rsidRPr="00D93F19">
        <w:rPr>
          <w:sz w:val="16"/>
          <w:szCs w:val="16"/>
        </w:rPr>
        <w:t>31 Odo 677/2005</w:t>
      </w:r>
      <w:r>
        <w:rPr>
          <w:sz w:val="16"/>
          <w:szCs w:val="16"/>
        </w:rPr>
        <w:t>.</w:t>
      </w:r>
    </w:p>
  </w:footnote>
  <w:footnote w:id="19">
    <w:p w:rsidR="00AC6CED" w:rsidRPr="00D93F19" w:rsidRDefault="00AC6CED" w:rsidP="00503833">
      <w:pPr>
        <w:pStyle w:val="Textpoznpodarou"/>
        <w:rPr>
          <w:sz w:val="16"/>
          <w:szCs w:val="16"/>
        </w:rPr>
      </w:pPr>
      <w:r w:rsidRPr="00D93F19">
        <w:rPr>
          <w:rStyle w:val="Znakapoznpodarou"/>
          <w:sz w:val="16"/>
          <w:szCs w:val="16"/>
        </w:rPr>
        <w:footnoteRef/>
      </w:r>
      <w:r w:rsidRPr="00D93F19">
        <w:rPr>
          <w:sz w:val="16"/>
          <w:szCs w:val="16"/>
        </w:rPr>
        <w:t xml:space="preserve"> </w:t>
      </w:r>
      <w:r>
        <w:rPr>
          <w:sz w:val="16"/>
          <w:szCs w:val="16"/>
        </w:rPr>
        <w:t xml:space="preserve">JEHLIČKA, O., ŠVESTKA J., ŠKÁROVÁ, M. a kol. (2003) </w:t>
      </w:r>
      <w:r w:rsidRPr="002E2CD6">
        <w:rPr>
          <w:i/>
          <w:sz w:val="16"/>
          <w:szCs w:val="16"/>
        </w:rPr>
        <w:t>Občanský zákoník</w:t>
      </w:r>
      <w:r w:rsidRPr="00D93F19">
        <w:rPr>
          <w:sz w:val="16"/>
          <w:szCs w:val="16"/>
        </w:rPr>
        <w:t xml:space="preserve">. </w:t>
      </w:r>
      <w:r>
        <w:rPr>
          <w:sz w:val="16"/>
          <w:szCs w:val="16"/>
        </w:rPr>
        <w:t xml:space="preserve">Praha: </w:t>
      </w:r>
      <w:proofErr w:type="spellStart"/>
      <w:proofErr w:type="gramStart"/>
      <w:r>
        <w:rPr>
          <w:sz w:val="16"/>
          <w:szCs w:val="16"/>
        </w:rPr>
        <w:t>C.H.</w:t>
      </w:r>
      <w:proofErr w:type="gramEnd"/>
      <w:r>
        <w:rPr>
          <w:sz w:val="16"/>
          <w:szCs w:val="16"/>
        </w:rPr>
        <w:t>Beck</w:t>
      </w:r>
      <w:proofErr w:type="spellEnd"/>
      <w:r>
        <w:rPr>
          <w:sz w:val="16"/>
          <w:szCs w:val="16"/>
        </w:rPr>
        <w:t xml:space="preserve">, </w:t>
      </w:r>
      <w:r w:rsidRPr="00D93F19">
        <w:rPr>
          <w:sz w:val="16"/>
          <w:szCs w:val="16"/>
        </w:rPr>
        <w:t>s.</w:t>
      </w:r>
      <w:r>
        <w:rPr>
          <w:sz w:val="16"/>
          <w:szCs w:val="16"/>
        </w:rPr>
        <w:t xml:space="preserve"> </w:t>
      </w:r>
      <w:r w:rsidRPr="00D93F19">
        <w:rPr>
          <w:sz w:val="16"/>
          <w:szCs w:val="16"/>
        </w:rPr>
        <w:t>412</w:t>
      </w:r>
      <w:r>
        <w:rPr>
          <w:sz w:val="16"/>
          <w:szCs w:val="16"/>
        </w:rPr>
        <w:t>.</w:t>
      </w:r>
    </w:p>
  </w:footnote>
  <w:footnote w:id="20">
    <w:p w:rsidR="00AC6CED" w:rsidRDefault="00AC6CED" w:rsidP="00503833">
      <w:pPr>
        <w:pStyle w:val="Textpoznpodarou"/>
      </w:pPr>
      <w:r w:rsidRPr="00D93F19">
        <w:rPr>
          <w:rStyle w:val="Znakapoznpodarou"/>
          <w:sz w:val="16"/>
          <w:szCs w:val="16"/>
        </w:rPr>
        <w:footnoteRef/>
      </w:r>
      <w:r w:rsidRPr="00D93F19">
        <w:rPr>
          <w:sz w:val="16"/>
          <w:szCs w:val="16"/>
        </w:rPr>
        <w:t xml:space="preserve"> HOLUB, M. kol. (2003).  </w:t>
      </w:r>
      <w:r w:rsidRPr="00D93F19">
        <w:rPr>
          <w:i/>
          <w:sz w:val="16"/>
          <w:szCs w:val="16"/>
        </w:rPr>
        <w:t>Občanský zákoník, komentář</w:t>
      </w:r>
      <w:r w:rsidRPr="00D93F19">
        <w:rPr>
          <w:sz w:val="16"/>
          <w:szCs w:val="16"/>
        </w:rPr>
        <w:t>. Praha: Linde, str. 350</w:t>
      </w:r>
      <w:r>
        <w:rPr>
          <w:sz w:val="16"/>
          <w:szCs w:val="16"/>
        </w:rPr>
        <w:t>.</w:t>
      </w:r>
      <w:r>
        <w:t xml:space="preserve"> </w:t>
      </w:r>
    </w:p>
  </w:footnote>
  <w:footnote w:id="21">
    <w:p w:rsidR="00AC6CED" w:rsidRPr="00D93F19" w:rsidRDefault="00AC6CED" w:rsidP="002C4029">
      <w:pPr>
        <w:pStyle w:val="Textpoznpodarou"/>
        <w:rPr>
          <w:sz w:val="16"/>
          <w:szCs w:val="16"/>
        </w:rPr>
      </w:pPr>
      <w:r w:rsidRPr="00D93F19">
        <w:rPr>
          <w:rStyle w:val="Znakapoznpodarou"/>
          <w:sz w:val="16"/>
          <w:szCs w:val="16"/>
        </w:rPr>
        <w:footnoteRef/>
      </w:r>
      <w:r w:rsidRPr="00D93F19">
        <w:rPr>
          <w:sz w:val="16"/>
          <w:szCs w:val="16"/>
        </w:rPr>
        <w:t xml:space="preserve"> §</w:t>
      </w:r>
      <w:r>
        <w:rPr>
          <w:sz w:val="16"/>
          <w:szCs w:val="16"/>
        </w:rPr>
        <w:t xml:space="preserve"> </w:t>
      </w:r>
      <w:r w:rsidRPr="00D93F19">
        <w:rPr>
          <w:sz w:val="16"/>
          <w:szCs w:val="16"/>
        </w:rPr>
        <w:t>262 odst.</w:t>
      </w:r>
      <w:r>
        <w:rPr>
          <w:sz w:val="16"/>
          <w:szCs w:val="16"/>
        </w:rPr>
        <w:t xml:space="preserve"> </w:t>
      </w:r>
      <w:r w:rsidRPr="00D93F19">
        <w:rPr>
          <w:sz w:val="16"/>
          <w:szCs w:val="16"/>
        </w:rPr>
        <w:t xml:space="preserve">2 </w:t>
      </w:r>
      <w:r>
        <w:rPr>
          <w:sz w:val="16"/>
          <w:szCs w:val="16"/>
        </w:rPr>
        <w:t>z</w:t>
      </w:r>
      <w:r w:rsidRPr="00D93F19">
        <w:rPr>
          <w:sz w:val="16"/>
          <w:szCs w:val="16"/>
        </w:rPr>
        <w:t>ákona č.</w:t>
      </w:r>
      <w:r>
        <w:rPr>
          <w:sz w:val="16"/>
          <w:szCs w:val="16"/>
        </w:rPr>
        <w:t xml:space="preserve"> </w:t>
      </w:r>
      <w:r w:rsidRPr="00D93F19">
        <w:rPr>
          <w:sz w:val="16"/>
          <w:szCs w:val="16"/>
        </w:rPr>
        <w:t xml:space="preserve">99/1963 Sb., </w:t>
      </w:r>
      <w:r>
        <w:rPr>
          <w:sz w:val="16"/>
          <w:szCs w:val="16"/>
        </w:rPr>
        <w:t>o</w:t>
      </w:r>
      <w:r w:rsidRPr="00D93F19">
        <w:rPr>
          <w:sz w:val="16"/>
          <w:szCs w:val="16"/>
        </w:rPr>
        <w:t>bčanský soudní řád, ve znění pozdějších předpisů</w:t>
      </w:r>
      <w:r>
        <w:rPr>
          <w:sz w:val="16"/>
          <w:szCs w:val="16"/>
        </w:rPr>
        <w:t>.</w:t>
      </w:r>
      <w:r w:rsidRPr="00D93F19">
        <w:rPr>
          <w:sz w:val="16"/>
          <w:szCs w:val="16"/>
        </w:rPr>
        <w:t xml:space="preserve"> </w:t>
      </w:r>
    </w:p>
  </w:footnote>
  <w:footnote w:id="22">
    <w:p w:rsidR="00AC6CED" w:rsidRPr="00D93F19" w:rsidRDefault="00AC6CED" w:rsidP="00503833">
      <w:pPr>
        <w:pStyle w:val="Textpoznpodarou"/>
        <w:rPr>
          <w:sz w:val="16"/>
          <w:szCs w:val="16"/>
        </w:rPr>
      </w:pPr>
      <w:r w:rsidRPr="00D93F19">
        <w:rPr>
          <w:rStyle w:val="Znakapoznpodarou"/>
          <w:sz w:val="16"/>
          <w:szCs w:val="16"/>
        </w:rPr>
        <w:footnoteRef/>
      </w:r>
      <w:r w:rsidRPr="00D93F19">
        <w:rPr>
          <w:sz w:val="16"/>
          <w:szCs w:val="16"/>
        </w:rPr>
        <w:t xml:space="preserve"> </w:t>
      </w:r>
      <w:r>
        <w:rPr>
          <w:sz w:val="16"/>
          <w:szCs w:val="16"/>
        </w:rPr>
        <w:t xml:space="preserve">Rozhodnutí Nejvyššího soudu </w:t>
      </w:r>
      <w:proofErr w:type="spellStart"/>
      <w:r>
        <w:rPr>
          <w:sz w:val="16"/>
          <w:szCs w:val="16"/>
        </w:rPr>
        <w:t>sp</w:t>
      </w:r>
      <w:proofErr w:type="spellEnd"/>
      <w:r>
        <w:rPr>
          <w:sz w:val="16"/>
          <w:szCs w:val="16"/>
        </w:rPr>
        <w:t xml:space="preserve">. zn. </w:t>
      </w:r>
      <w:r w:rsidRPr="00D93F19">
        <w:rPr>
          <w:sz w:val="16"/>
          <w:szCs w:val="16"/>
        </w:rPr>
        <w:t xml:space="preserve">20 </w:t>
      </w:r>
      <w:proofErr w:type="spellStart"/>
      <w:r w:rsidRPr="00D93F19">
        <w:rPr>
          <w:sz w:val="16"/>
          <w:szCs w:val="16"/>
        </w:rPr>
        <w:t>Cdo</w:t>
      </w:r>
      <w:proofErr w:type="spellEnd"/>
      <w:r w:rsidRPr="00D93F19">
        <w:rPr>
          <w:sz w:val="16"/>
          <w:szCs w:val="16"/>
        </w:rPr>
        <w:t xml:space="preserve"> 1642/2004</w:t>
      </w:r>
      <w:r>
        <w:rPr>
          <w:sz w:val="16"/>
          <w:szCs w:val="16"/>
        </w:rPr>
        <w:t>.</w:t>
      </w:r>
    </w:p>
  </w:footnote>
  <w:footnote w:id="23">
    <w:p w:rsidR="00AC6CED" w:rsidRPr="00D93F19" w:rsidRDefault="00AC6CED" w:rsidP="00503833">
      <w:pPr>
        <w:pStyle w:val="Textpoznpodarou"/>
        <w:rPr>
          <w:sz w:val="16"/>
          <w:szCs w:val="16"/>
        </w:rPr>
      </w:pPr>
      <w:r w:rsidRPr="00D93F19">
        <w:rPr>
          <w:rStyle w:val="Znakapoznpodarou"/>
          <w:sz w:val="16"/>
          <w:szCs w:val="16"/>
        </w:rPr>
        <w:footnoteRef/>
      </w:r>
      <w:r w:rsidRPr="00D93F19">
        <w:rPr>
          <w:sz w:val="16"/>
          <w:szCs w:val="16"/>
        </w:rPr>
        <w:t xml:space="preserve"> </w:t>
      </w:r>
      <w:r>
        <w:rPr>
          <w:sz w:val="16"/>
          <w:szCs w:val="16"/>
        </w:rPr>
        <w:t xml:space="preserve">Rozhodnutí Nejvyššího soudu </w:t>
      </w:r>
      <w:proofErr w:type="spellStart"/>
      <w:r>
        <w:rPr>
          <w:sz w:val="16"/>
          <w:szCs w:val="16"/>
        </w:rPr>
        <w:t>sp</w:t>
      </w:r>
      <w:proofErr w:type="spellEnd"/>
      <w:r>
        <w:rPr>
          <w:sz w:val="16"/>
          <w:szCs w:val="16"/>
        </w:rPr>
        <w:t xml:space="preserve">. zn. </w:t>
      </w:r>
      <w:r w:rsidRPr="00D93F19">
        <w:rPr>
          <w:sz w:val="16"/>
          <w:szCs w:val="16"/>
        </w:rPr>
        <w:t>31 Odo 677/2005</w:t>
      </w:r>
      <w:r>
        <w:rPr>
          <w:sz w:val="16"/>
          <w:szCs w:val="16"/>
        </w:rPr>
        <w:t>.</w:t>
      </w:r>
    </w:p>
  </w:footnote>
  <w:footnote w:id="24">
    <w:p w:rsidR="00AC6CED" w:rsidRPr="00D93F19" w:rsidRDefault="00AC6CED" w:rsidP="00503833">
      <w:pPr>
        <w:pStyle w:val="Textpoznpodarou"/>
        <w:jc w:val="left"/>
        <w:rPr>
          <w:sz w:val="16"/>
          <w:szCs w:val="16"/>
        </w:rPr>
      </w:pPr>
      <w:r w:rsidRPr="00D93F19">
        <w:rPr>
          <w:rStyle w:val="Znakapoznpodarou"/>
          <w:sz w:val="16"/>
          <w:szCs w:val="16"/>
        </w:rPr>
        <w:footnoteRef/>
      </w:r>
      <w:r>
        <w:rPr>
          <w:sz w:val="16"/>
          <w:szCs w:val="16"/>
        </w:rPr>
        <w:t xml:space="preserve"> </w:t>
      </w:r>
      <w:r w:rsidRPr="00F22368">
        <w:rPr>
          <w:sz w:val="16"/>
          <w:szCs w:val="16"/>
        </w:rPr>
        <w:t>http://ekonomika.eurozpravy.cz/ceska-republika/30282-pocet-insolvencnich-navrhu-v-cervnu-stoupl/</w:t>
      </w:r>
      <w:r>
        <w:rPr>
          <w:sz w:val="16"/>
          <w:szCs w:val="16"/>
        </w:rPr>
        <w:t>.</w:t>
      </w:r>
    </w:p>
  </w:footnote>
  <w:footnote w:id="25">
    <w:p w:rsidR="00AC6CED" w:rsidRPr="00D93F19" w:rsidRDefault="00AC6CED" w:rsidP="00503833">
      <w:pPr>
        <w:pStyle w:val="Textpoznpodarou"/>
        <w:jc w:val="left"/>
        <w:rPr>
          <w:sz w:val="16"/>
          <w:szCs w:val="16"/>
        </w:rPr>
      </w:pPr>
      <w:r w:rsidRPr="00D93F19">
        <w:rPr>
          <w:rStyle w:val="Znakapoznpodarou"/>
          <w:sz w:val="16"/>
          <w:szCs w:val="16"/>
        </w:rPr>
        <w:footnoteRef/>
      </w:r>
      <w:r>
        <w:rPr>
          <w:sz w:val="16"/>
          <w:szCs w:val="16"/>
        </w:rPr>
        <w:t xml:space="preserve"> </w:t>
      </w:r>
      <w:r w:rsidRPr="00D93F19">
        <w:rPr>
          <w:sz w:val="16"/>
          <w:szCs w:val="16"/>
        </w:rPr>
        <w:t>Výzva k opravě nebo doplnění návrhu, KSUL 46 INS 8770 / 2010,</w:t>
      </w:r>
      <w:r>
        <w:rPr>
          <w:sz w:val="16"/>
          <w:szCs w:val="16"/>
        </w:rPr>
        <w:t xml:space="preserve"> staženo dne 21. 3. 2011 z </w:t>
      </w:r>
      <w:r w:rsidRPr="00D93F19">
        <w:rPr>
          <w:sz w:val="16"/>
          <w:szCs w:val="16"/>
        </w:rPr>
        <w:t xml:space="preserve"> </w:t>
      </w:r>
      <w:hyperlink r:id="rId1" w:history="1">
        <w:r w:rsidRPr="00D93F19">
          <w:rPr>
            <w:rStyle w:val="Hypertextovodkaz"/>
            <w:sz w:val="16"/>
            <w:szCs w:val="16"/>
          </w:rPr>
          <w:t>https://isir.justice.cz/isir/doc/dokument.PDF?vedlejsi=ne&amp;rowid=AAAE1GAApAAP%2FRbAAC</w:t>
        </w:r>
      </w:hyperlink>
      <w:r>
        <w:rPr>
          <w:sz w:val="16"/>
          <w:szCs w:val="16"/>
        </w:rPr>
        <w:t>.</w:t>
      </w:r>
    </w:p>
  </w:footnote>
  <w:footnote w:id="26">
    <w:p w:rsidR="00AC6CED" w:rsidRPr="00D93F19" w:rsidRDefault="00AC6CED" w:rsidP="00503833">
      <w:pPr>
        <w:pStyle w:val="Textpoznpodarou"/>
        <w:jc w:val="left"/>
        <w:rPr>
          <w:sz w:val="16"/>
          <w:szCs w:val="16"/>
        </w:rPr>
      </w:pPr>
      <w:r w:rsidRPr="00D93F19">
        <w:rPr>
          <w:rStyle w:val="Znakapoznpodarou"/>
          <w:sz w:val="16"/>
          <w:szCs w:val="16"/>
        </w:rPr>
        <w:footnoteRef/>
      </w:r>
      <w:r w:rsidRPr="00D93F19">
        <w:rPr>
          <w:sz w:val="16"/>
          <w:szCs w:val="16"/>
        </w:rPr>
        <w:t xml:space="preserve"> Protokol z </w:t>
      </w:r>
      <w:r>
        <w:rPr>
          <w:sz w:val="16"/>
          <w:szCs w:val="16"/>
        </w:rPr>
        <w:t>př</w:t>
      </w:r>
      <w:r w:rsidRPr="00D93F19">
        <w:rPr>
          <w:sz w:val="16"/>
          <w:szCs w:val="16"/>
        </w:rPr>
        <w:t>ezkumného jednání KSUL 77INS 15133/2010, staženo dne 22.</w:t>
      </w:r>
      <w:r>
        <w:rPr>
          <w:sz w:val="16"/>
          <w:szCs w:val="16"/>
        </w:rPr>
        <w:t xml:space="preserve"> </w:t>
      </w:r>
      <w:r w:rsidRPr="00D93F19">
        <w:rPr>
          <w:sz w:val="16"/>
          <w:szCs w:val="16"/>
        </w:rPr>
        <w:t>3.</w:t>
      </w:r>
      <w:r>
        <w:rPr>
          <w:sz w:val="16"/>
          <w:szCs w:val="16"/>
        </w:rPr>
        <w:t xml:space="preserve"> </w:t>
      </w:r>
      <w:r w:rsidRPr="00D93F19">
        <w:rPr>
          <w:sz w:val="16"/>
          <w:szCs w:val="16"/>
        </w:rPr>
        <w:t xml:space="preserve">2011 z </w:t>
      </w:r>
      <w:hyperlink r:id="rId2" w:history="1">
        <w:r w:rsidRPr="00D93F19">
          <w:rPr>
            <w:rStyle w:val="Hypertextovodkaz"/>
            <w:sz w:val="16"/>
            <w:szCs w:val="16"/>
          </w:rPr>
          <w:t>https://isir.justice.cz/isir/doc/dokument.PDF?vedlejsi=ne&amp;rowid=AAAE1GAA3AACDUSAAY</w:t>
        </w:r>
      </w:hyperlink>
      <w:r w:rsidRPr="00515932">
        <w:rPr>
          <w:rStyle w:val="Hypertextovodkaz"/>
          <w:sz w:val="16"/>
          <w:szCs w:val="16"/>
          <w:u w:val="none"/>
        </w:rPr>
        <w:t>.</w:t>
      </w:r>
    </w:p>
    <w:p w:rsidR="00AC6CED" w:rsidRDefault="00AC6CED">
      <w:pPr>
        <w:pStyle w:val="Textpoznpodarou"/>
      </w:pPr>
    </w:p>
  </w:footnote>
  <w:footnote w:id="27">
    <w:p w:rsidR="00AC6CED" w:rsidRDefault="00AC6CED">
      <w:pPr>
        <w:pStyle w:val="Textpoznpodarou"/>
      </w:pPr>
      <w:r w:rsidRPr="00F22368">
        <w:rPr>
          <w:sz w:val="16"/>
          <w:szCs w:val="16"/>
        </w:rPr>
        <w:footnoteRef/>
      </w:r>
      <w:r w:rsidRPr="00F22368">
        <w:rPr>
          <w:sz w:val="16"/>
          <w:szCs w:val="16"/>
        </w:rPr>
        <w:t xml:space="preserve"> https://www.solus.cz/hlavni-stranka/</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6AE4"/>
    <w:multiLevelType w:val="hybridMultilevel"/>
    <w:tmpl w:val="FAD8B852"/>
    <w:lvl w:ilvl="0" w:tplc="04050001">
      <w:start w:val="1"/>
      <w:numFmt w:val="bullet"/>
      <w:lvlText w:val=""/>
      <w:lvlJc w:val="left"/>
      <w:pPr>
        <w:ind w:left="1665" w:hanging="360"/>
      </w:pPr>
      <w:rPr>
        <w:rFonts w:ascii="Symbol" w:hAnsi="Symbol" w:hint="default"/>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1">
    <w:nsid w:val="18E12B8E"/>
    <w:multiLevelType w:val="hybridMultilevel"/>
    <w:tmpl w:val="12CEDCC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2CB01E65"/>
    <w:multiLevelType w:val="hybridMultilevel"/>
    <w:tmpl w:val="EFD417E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5">
    <w:nsid w:val="3E98201D"/>
    <w:multiLevelType w:val="hybridMultilevel"/>
    <w:tmpl w:val="4D5E8296"/>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6">
    <w:nsid w:val="44D26218"/>
    <w:multiLevelType w:val="hybridMultilevel"/>
    <w:tmpl w:val="E5BCF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D766FD0"/>
    <w:multiLevelType w:val="hybridMultilevel"/>
    <w:tmpl w:val="EB0026FE"/>
    <w:lvl w:ilvl="0" w:tplc="71EE2D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30E023B"/>
    <w:multiLevelType w:val="hybridMultilevel"/>
    <w:tmpl w:val="A5E8416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9"/>
  </w:num>
  <w:num w:numId="2">
    <w:abstractNumId w:val="3"/>
  </w:num>
  <w:num w:numId="3">
    <w:abstractNumId w:val="4"/>
  </w:num>
  <w:num w:numId="4">
    <w:abstractNumId w:val="10"/>
  </w:num>
  <w:num w:numId="5">
    <w:abstractNumId w:val="6"/>
  </w:num>
  <w:num w:numId="6">
    <w:abstractNumId w:val="0"/>
  </w:num>
  <w:num w:numId="7">
    <w:abstractNumId w:val="5"/>
  </w:num>
  <w:num w:numId="8">
    <w:abstractNumId w:val="8"/>
  </w:num>
  <w:num w:numId="9">
    <w:abstractNumId w:val="1"/>
  </w:num>
  <w:num w:numId="10">
    <w:abstractNumId w:val="7"/>
  </w:num>
  <w:num w:numId="11">
    <w:abstractNumId w:val="2"/>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D6720A"/>
    <w:rsid w:val="00000D8F"/>
    <w:rsid w:val="000037D5"/>
    <w:rsid w:val="00003AB7"/>
    <w:rsid w:val="00003ECD"/>
    <w:rsid w:val="000047F2"/>
    <w:rsid w:val="000070AC"/>
    <w:rsid w:val="00010BF1"/>
    <w:rsid w:val="0001185E"/>
    <w:rsid w:val="00011C39"/>
    <w:rsid w:val="00013466"/>
    <w:rsid w:val="0001702C"/>
    <w:rsid w:val="00020279"/>
    <w:rsid w:val="00022513"/>
    <w:rsid w:val="00024138"/>
    <w:rsid w:val="00026B17"/>
    <w:rsid w:val="000308F3"/>
    <w:rsid w:val="000317EA"/>
    <w:rsid w:val="00033BBE"/>
    <w:rsid w:val="00033C20"/>
    <w:rsid w:val="00034184"/>
    <w:rsid w:val="00035B63"/>
    <w:rsid w:val="000361D8"/>
    <w:rsid w:val="00036232"/>
    <w:rsid w:val="0004126C"/>
    <w:rsid w:val="000421F0"/>
    <w:rsid w:val="00042BE0"/>
    <w:rsid w:val="00042CD0"/>
    <w:rsid w:val="00045555"/>
    <w:rsid w:val="000466B4"/>
    <w:rsid w:val="000511C9"/>
    <w:rsid w:val="00052C54"/>
    <w:rsid w:val="00054341"/>
    <w:rsid w:val="000567E5"/>
    <w:rsid w:val="00057271"/>
    <w:rsid w:val="0006166A"/>
    <w:rsid w:val="00062192"/>
    <w:rsid w:val="00063796"/>
    <w:rsid w:val="00065351"/>
    <w:rsid w:val="00065500"/>
    <w:rsid w:val="00066EDE"/>
    <w:rsid w:val="00067FB6"/>
    <w:rsid w:val="00073D80"/>
    <w:rsid w:val="0007535B"/>
    <w:rsid w:val="00094A78"/>
    <w:rsid w:val="00095D4E"/>
    <w:rsid w:val="000964DA"/>
    <w:rsid w:val="000A4BE9"/>
    <w:rsid w:val="000A6BAE"/>
    <w:rsid w:val="000A7D25"/>
    <w:rsid w:val="000B13F3"/>
    <w:rsid w:val="000B73D2"/>
    <w:rsid w:val="000C0F44"/>
    <w:rsid w:val="000C2FDF"/>
    <w:rsid w:val="000C4692"/>
    <w:rsid w:val="000C736E"/>
    <w:rsid w:val="000D00A6"/>
    <w:rsid w:val="000D2F14"/>
    <w:rsid w:val="000D4D9D"/>
    <w:rsid w:val="000D5FF7"/>
    <w:rsid w:val="000E6F96"/>
    <w:rsid w:val="000E7A47"/>
    <w:rsid w:val="000F043D"/>
    <w:rsid w:val="000F0F9F"/>
    <w:rsid w:val="000F1050"/>
    <w:rsid w:val="000F139C"/>
    <w:rsid w:val="000F3725"/>
    <w:rsid w:val="000F4683"/>
    <w:rsid w:val="000F4A01"/>
    <w:rsid w:val="000F5E08"/>
    <w:rsid w:val="000F680B"/>
    <w:rsid w:val="000F6B8A"/>
    <w:rsid w:val="00103774"/>
    <w:rsid w:val="0010377A"/>
    <w:rsid w:val="001046D8"/>
    <w:rsid w:val="00106B7D"/>
    <w:rsid w:val="00111394"/>
    <w:rsid w:val="00113F3C"/>
    <w:rsid w:val="00115DD4"/>
    <w:rsid w:val="00116F4E"/>
    <w:rsid w:val="00117EE0"/>
    <w:rsid w:val="00122A8E"/>
    <w:rsid w:val="0012770F"/>
    <w:rsid w:val="00130912"/>
    <w:rsid w:val="0013230D"/>
    <w:rsid w:val="0013646F"/>
    <w:rsid w:val="0014355A"/>
    <w:rsid w:val="00144279"/>
    <w:rsid w:val="00144CEA"/>
    <w:rsid w:val="00145303"/>
    <w:rsid w:val="00145CA6"/>
    <w:rsid w:val="00157275"/>
    <w:rsid w:val="0016041A"/>
    <w:rsid w:val="001625DC"/>
    <w:rsid w:val="001650EB"/>
    <w:rsid w:val="001706BD"/>
    <w:rsid w:val="0017520F"/>
    <w:rsid w:val="00177260"/>
    <w:rsid w:val="00177E15"/>
    <w:rsid w:val="0018258C"/>
    <w:rsid w:val="00183FFF"/>
    <w:rsid w:val="001847B5"/>
    <w:rsid w:val="001865BE"/>
    <w:rsid w:val="00191D08"/>
    <w:rsid w:val="001927F7"/>
    <w:rsid w:val="00193F3F"/>
    <w:rsid w:val="00194081"/>
    <w:rsid w:val="00194089"/>
    <w:rsid w:val="00195E40"/>
    <w:rsid w:val="001A09B8"/>
    <w:rsid w:val="001A09FE"/>
    <w:rsid w:val="001A10E2"/>
    <w:rsid w:val="001A305A"/>
    <w:rsid w:val="001A4F2E"/>
    <w:rsid w:val="001A54EF"/>
    <w:rsid w:val="001A574F"/>
    <w:rsid w:val="001A68E4"/>
    <w:rsid w:val="001A6DE7"/>
    <w:rsid w:val="001B087D"/>
    <w:rsid w:val="001B0F13"/>
    <w:rsid w:val="001B190A"/>
    <w:rsid w:val="001B212B"/>
    <w:rsid w:val="001B3607"/>
    <w:rsid w:val="001B3C7B"/>
    <w:rsid w:val="001B4BD3"/>
    <w:rsid w:val="001B6C51"/>
    <w:rsid w:val="001C00E1"/>
    <w:rsid w:val="001C04CD"/>
    <w:rsid w:val="001C2945"/>
    <w:rsid w:val="001C3BAC"/>
    <w:rsid w:val="001C4024"/>
    <w:rsid w:val="001C592D"/>
    <w:rsid w:val="001C79CE"/>
    <w:rsid w:val="001D1041"/>
    <w:rsid w:val="001D2392"/>
    <w:rsid w:val="001D3CE7"/>
    <w:rsid w:val="001D4EF4"/>
    <w:rsid w:val="001D676B"/>
    <w:rsid w:val="001D71E0"/>
    <w:rsid w:val="001E550B"/>
    <w:rsid w:val="001F0352"/>
    <w:rsid w:val="001F073C"/>
    <w:rsid w:val="001F2BC0"/>
    <w:rsid w:val="001F3C88"/>
    <w:rsid w:val="001F62B6"/>
    <w:rsid w:val="001F70F2"/>
    <w:rsid w:val="00201205"/>
    <w:rsid w:val="0020298B"/>
    <w:rsid w:val="00205ECD"/>
    <w:rsid w:val="00206986"/>
    <w:rsid w:val="00206FBA"/>
    <w:rsid w:val="00207160"/>
    <w:rsid w:val="00210A05"/>
    <w:rsid w:val="00210DDB"/>
    <w:rsid w:val="0021161F"/>
    <w:rsid w:val="00215546"/>
    <w:rsid w:val="00217F26"/>
    <w:rsid w:val="002216B6"/>
    <w:rsid w:val="002221FF"/>
    <w:rsid w:val="00224E17"/>
    <w:rsid w:val="00225E28"/>
    <w:rsid w:val="00225ED7"/>
    <w:rsid w:val="00226589"/>
    <w:rsid w:val="0022717A"/>
    <w:rsid w:val="0022723F"/>
    <w:rsid w:val="00230DD1"/>
    <w:rsid w:val="00230F87"/>
    <w:rsid w:val="00234347"/>
    <w:rsid w:val="0023522F"/>
    <w:rsid w:val="00235BBF"/>
    <w:rsid w:val="002420A8"/>
    <w:rsid w:val="002422FC"/>
    <w:rsid w:val="002444F6"/>
    <w:rsid w:val="0024528C"/>
    <w:rsid w:val="00245336"/>
    <w:rsid w:val="00250D2B"/>
    <w:rsid w:val="0025128B"/>
    <w:rsid w:val="00251B55"/>
    <w:rsid w:val="00253AA5"/>
    <w:rsid w:val="00254F5C"/>
    <w:rsid w:val="00255B15"/>
    <w:rsid w:val="00255D5B"/>
    <w:rsid w:val="0026039B"/>
    <w:rsid w:val="00260F8F"/>
    <w:rsid w:val="00261077"/>
    <w:rsid w:val="002614CD"/>
    <w:rsid w:val="0026295C"/>
    <w:rsid w:val="002638CF"/>
    <w:rsid w:val="00265875"/>
    <w:rsid w:val="0026640D"/>
    <w:rsid w:val="002756C5"/>
    <w:rsid w:val="0027607F"/>
    <w:rsid w:val="00276E9D"/>
    <w:rsid w:val="002828C8"/>
    <w:rsid w:val="0028710A"/>
    <w:rsid w:val="00294195"/>
    <w:rsid w:val="00295B32"/>
    <w:rsid w:val="002A0724"/>
    <w:rsid w:val="002A2F1A"/>
    <w:rsid w:val="002B1680"/>
    <w:rsid w:val="002B205E"/>
    <w:rsid w:val="002B3F5C"/>
    <w:rsid w:val="002B608F"/>
    <w:rsid w:val="002B68A8"/>
    <w:rsid w:val="002C2272"/>
    <w:rsid w:val="002C3C87"/>
    <w:rsid w:val="002C4029"/>
    <w:rsid w:val="002C45BA"/>
    <w:rsid w:val="002C4C95"/>
    <w:rsid w:val="002D7AE6"/>
    <w:rsid w:val="002E0D09"/>
    <w:rsid w:val="002E2CD6"/>
    <w:rsid w:val="002E41E3"/>
    <w:rsid w:val="002E5EF8"/>
    <w:rsid w:val="002E68CC"/>
    <w:rsid w:val="002F08E4"/>
    <w:rsid w:val="002F0B50"/>
    <w:rsid w:val="002F1FD4"/>
    <w:rsid w:val="002F4A73"/>
    <w:rsid w:val="00302110"/>
    <w:rsid w:val="0030233D"/>
    <w:rsid w:val="00303928"/>
    <w:rsid w:val="00305529"/>
    <w:rsid w:val="00305DD0"/>
    <w:rsid w:val="003068D3"/>
    <w:rsid w:val="003077FC"/>
    <w:rsid w:val="00307F71"/>
    <w:rsid w:val="00310101"/>
    <w:rsid w:val="003131C7"/>
    <w:rsid w:val="00316C37"/>
    <w:rsid w:val="0032047F"/>
    <w:rsid w:val="00320D06"/>
    <w:rsid w:val="00320E0F"/>
    <w:rsid w:val="003219A9"/>
    <w:rsid w:val="003253F9"/>
    <w:rsid w:val="0032655D"/>
    <w:rsid w:val="00326E9A"/>
    <w:rsid w:val="00330186"/>
    <w:rsid w:val="00331C84"/>
    <w:rsid w:val="003336A7"/>
    <w:rsid w:val="003355A1"/>
    <w:rsid w:val="0033712B"/>
    <w:rsid w:val="003376D3"/>
    <w:rsid w:val="003407AE"/>
    <w:rsid w:val="003437C7"/>
    <w:rsid w:val="00346D79"/>
    <w:rsid w:val="003512DA"/>
    <w:rsid w:val="0035768C"/>
    <w:rsid w:val="00360C2A"/>
    <w:rsid w:val="00361771"/>
    <w:rsid w:val="00362B99"/>
    <w:rsid w:val="0036448D"/>
    <w:rsid w:val="0036573D"/>
    <w:rsid w:val="00366EF0"/>
    <w:rsid w:val="00367952"/>
    <w:rsid w:val="00372F46"/>
    <w:rsid w:val="00373552"/>
    <w:rsid w:val="003748ED"/>
    <w:rsid w:val="00374E64"/>
    <w:rsid w:val="00380FB6"/>
    <w:rsid w:val="00383421"/>
    <w:rsid w:val="00383B5F"/>
    <w:rsid w:val="00384C28"/>
    <w:rsid w:val="00390C52"/>
    <w:rsid w:val="00391109"/>
    <w:rsid w:val="003917B0"/>
    <w:rsid w:val="00391DDF"/>
    <w:rsid w:val="00393748"/>
    <w:rsid w:val="00394D1A"/>
    <w:rsid w:val="00394F70"/>
    <w:rsid w:val="003972F1"/>
    <w:rsid w:val="003A3144"/>
    <w:rsid w:val="003B1BCE"/>
    <w:rsid w:val="003B3C54"/>
    <w:rsid w:val="003B4D2E"/>
    <w:rsid w:val="003B5017"/>
    <w:rsid w:val="003B543F"/>
    <w:rsid w:val="003B67D4"/>
    <w:rsid w:val="003C1837"/>
    <w:rsid w:val="003C1C71"/>
    <w:rsid w:val="003C2A65"/>
    <w:rsid w:val="003C483E"/>
    <w:rsid w:val="003C6020"/>
    <w:rsid w:val="003C652A"/>
    <w:rsid w:val="003C70C4"/>
    <w:rsid w:val="003D3048"/>
    <w:rsid w:val="003D3324"/>
    <w:rsid w:val="003D69D7"/>
    <w:rsid w:val="003E4A58"/>
    <w:rsid w:val="003F236D"/>
    <w:rsid w:val="003F2427"/>
    <w:rsid w:val="003F2A3C"/>
    <w:rsid w:val="003F4B70"/>
    <w:rsid w:val="00402251"/>
    <w:rsid w:val="0041199D"/>
    <w:rsid w:val="00412B9C"/>
    <w:rsid w:val="0041307F"/>
    <w:rsid w:val="00413BD1"/>
    <w:rsid w:val="0041547D"/>
    <w:rsid w:val="00416E53"/>
    <w:rsid w:val="00417713"/>
    <w:rsid w:val="00420EAD"/>
    <w:rsid w:val="00421F0C"/>
    <w:rsid w:val="00423278"/>
    <w:rsid w:val="00423A65"/>
    <w:rsid w:val="00434228"/>
    <w:rsid w:val="0044186B"/>
    <w:rsid w:val="00442112"/>
    <w:rsid w:val="00442683"/>
    <w:rsid w:val="004465E3"/>
    <w:rsid w:val="00450DD8"/>
    <w:rsid w:val="004522E5"/>
    <w:rsid w:val="00453EFB"/>
    <w:rsid w:val="00456474"/>
    <w:rsid w:val="00457107"/>
    <w:rsid w:val="0046216F"/>
    <w:rsid w:val="00462360"/>
    <w:rsid w:val="00465599"/>
    <w:rsid w:val="004664B7"/>
    <w:rsid w:val="004705B8"/>
    <w:rsid w:val="00472479"/>
    <w:rsid w:val="00481DB0"/>
    <w:rsid w:val="00486466"/>
    <w:rsid w:val="00486A07"/>
    <w:rsid w:val="004947CA"/>
    <w:rsid w:val="004A253A"/>
    <w:rsid w:val="004A69CE"/>
    <w:rsid w:val="004A6EB0"/>
    <w:rsid w:val="004B44A0"/>
    <w:rsid w:val="004B44CB"/>
    <w:rsid w:val="004B58AB"/>
    <w:rsid w:val="004B7FAC"/>
    <w:rsid w:val="004C3D83"/>
    <w:rsid w:val="004C4077"/>
    <w:rsid w:val="004C4DE4"/>
    <w:rsid w:val="004C694C"/>
    <w:rsid w:val="004C6B0C"/>
    <w:rsid w:val="004C6BDE"/>
    <w:rsid w:val="004D151C"/>
    <w:rsid w:val="004D2521"/>
    <w:rsid w:val="004D264B"/>
    <w:rsid w:val="004D32FD"/>
    <w:rsid w:val="004D56FA"/>
    <w:rsid w:val="004E6575"/>
    <w:rsid w:val="004E7350"/>
    <w:rsid w:val="004F736F"/>
    <w:rsid w:val="00502200"/>
    <w:rsid w:val="00502728"/>
    <w:rsid w:val="00503833"/>
    <w:rsid w:val="0050749F"/>
    <w:rsid w:val="005074E0"/>
    <w:rsid w:val="00507960"/>
    <w:rsid w:val="005079BB"/>
    <w:rsid w:val="00512075"/>
    <w:rsid w:val="0051298C"/>
    <w:rsid w:val="00512C1A"/>
    <w:rsid w:val="00515932"/>
    <w:rsid w:val="005217CD"/>
    <w:rsid w:val="00522B1C"/>
    <w:rsid w:val="0052601A"/>
    <w:rsid w:val="005320AC"/>
    <w:rsid w:val="00532BCE"/>
    <w:rsid w:val="0053474B"/>
    <w:rsid w:val="00535282"/>
    <w:rsid w:val="005356F7"/>
    <w:rsid w:val="00537360"/>
    <w:rsid w:val="00537B56"/>
    <w:rsid w:val="00540945"/>
    <w:rsid w:val="00541E1E"/>
    <w:rsid w:val="005435F9"/>
    <w:rsid w:val="005454B6"/>
    <w:rsid w:val="00545C54"/>
    <w:rsid w:val="00545C66"/>
    <w:rsid w:val="00553E12"/>
    <w:rsid w:val="00553E63"/>
    <w:rsid w:val="00556E8E"/>
    <w:rsid w:val="0056002D"/>
    <w:rsid w:val="0056630B"/>
    <w:rsid w:val="0056682A"/>
    <w:rsid w:val="00567188"/>
    <w:rsid w:val="00567EF3"/>
    <w:rsid w:val="00567F96"/>
    <w:rsid w:val="005745E9"/>
    <w:rsid w:val="00581BA1"/>
    <w:rsid w:val="00583F0F"/>
    <w:rsid w:val="00592307"/>
    <w:rsid w:val="005930A7"/>
    <w:rsid w:val="00593636"/>
    <w:rsid w:val="005A3306"/>
    <w:rsid w:val="005A33DD"/>
    <w:rsid w:val="005A3F8F"/>
    <w:rsid w:val="005A66CD"/>
    <w:rsid w:val="005B1201"/>
    <w:rsid w:val="005B2EA5"/>
    <w:rsid w:val="005B3949"/>
    <w:rsid w:val="005B4629"/>
    <w:rsid w:val="005B53F0"/>
    <w:rsid w:val="005B560F"/>
    <w:rsid w:val="005B6CE4"/>
    <w:rsid w:val="005B719C"/>
    <w:rsid w:val="005C061E"/>
    <w:rsid w:val="005C124B"/>
    <w:rsid w:val="005C14C3"/>
    <w:rsid w:val="005C41F4"/>
    <w:rsid w:val="005C6DF5"/>
    <w:rsid w:val="005D1038"/>
    <w:rsid w:val="005D17EC"/>
    <w:rsid w:val="005D568C"/>
    <w:rsid w:val="005D5691"/>
    <w:rsid w:val="005D7110"/>
    <w:rsid w:val="005E22E4"/>
    <w:rsid w:val="005E7FF6"/>
    <w:rsid w:val="005F14DD"/>
    <w:rsid w:val="005F40D9"/>
    <w:rsid w:val="005F4B89"/>
    <w:rsid w:val="00600304"/>
    <w:rsid w:val="00600CCD"/>
    <w:rsid w:val="00602765"/>
    <w:rsid w:val="0060294C"/>
    <w:rsid w:val="00603327"/>
    <w:rsid w:val="00607609"/>
    <w:rsid w:val="006132C8"/>
    <w:rsid w:val="006135D4"/>
    <w:rsid w:val="00617002"/>
    <w:rsid w:val="006206A9"/>
    <w:rsid w:val="00622F49"/>
    <w:rsid w:val="00633F72"/>
    <w:rsid w:val="00634BEA"/>
    <w:rsid w:val="00635E6E"/>
    <w:rsid w:val="00636603"/>
    <w:rsid w:val="00637953"/>
    <w:rsid w:val="0064085E"/>
    <w:rsid w:val="0064177F"/>
    <w:rsid w:val="00641AC6"/>
    <w:rsid w:val="00642A68"/>
    <w:rsid w:val="00645118"/>
    <w:rsid w:val="00647B80"/>
    <w:rsid w:val="006509E8"/>
    <w:rsid w:val="00651070"/>
    <w:rsid w:val="00662F48"/>
    <w:rsid w:val="00663BAA"/>
    <w:rsid w:val="006659A2"/>
    <w:rsid w:val="006662CA"/>
    <w:rsid w:val="00666AF2"/>
    <w:rsid w:val="00672C8B"/>
    <w:rsid w:val="00674498"/>
    <w:rsid w:val="00674FC5"/>
    <w:rsid w:val="00675B38"/>
    <w:rsid w:val="00676B28"/>
    <w:rsid w:val="0067701A"/>
    <w:rsid w:val="00680C59"/>
    <w:rsid w:val="00683F75"/>
    <w:rsid w:val="00687388"/>
    <w:rsid w:val="006A224C"/>
    <w:rsid w:val="006A31C3"/>
    <w:rsid w:val="006A33E2"/>
    <w:rsid w:val="006A3D97"/>
    <w:rsid w:val="006A58B7"/>
    <w:rsid w:val="006A66CC"/>
    <w:rsid w:val="006A6766"/>
    <w:rsid w:val="006B06C6"/>
    <w:rsid w:val="006B0DC8"/>
    <w:rsid w:val="006B122F"/>
    <w:rsid w:val="006B1EAF"/>
    <w:rsid w:val="006B518A"/>
    <w:rsid w:val="006B648D"/>
    <w:rsid w:val="006B682C"/>
    <w:rsid w:val="006C2F04"/>
    <w:rsid w:val="006C32D2"/>
    <w:rsid w:val="006C3CAC"/>
    <w:rsid w:val="006C5AD7"/>
    <w:rsid w:val="006C60A7"/>
    <w:rsid w:val="006C619B"/>
    <w:rsid w:val="006D2703"/>
    <w:rsid w:val="006D481A"/>
    <w:rsid w:val="006D51C0"/>
    <w:rsid w:val="006D7B05"/>
    <w:rsid w:val="006E026D"/>
    <w:rsid w:val="006E144D"/>
    <w:rsid w:val="006E273B"/>
    <w:rsid w:val="006E4F07"/>
    <w:rsid w:val="006E51B2"/>
    <w:rsid w:val="006F1C24"/>
    <w:rsid w:val="006F36A3"/>
    <w:rsid w:val="006F3817"/>
    <w:rsid w:val="006F38FE"/>
    <w:rsid w:val="006F5138"/>
    <w:rsid w:val="006F63F4"/>
    <w:rsid w:val="00703DC3"/>
    <w:rsid w:val="00704144"/>
    <w:rsid w:val="00710946"/>
    <w:rsid w:val="00711E9A"/>
    <w:rsid w:val="00711ED9"/>
    <w:rsid w:val="00712EBE"/>
    <w:rsid w:val="0071620E"/>
    <w:rsid w:val="00716EA6"/>
    <w:rsid w:val="007219C7"/>
    <w:rsid w:val="00723C5F"/>
    <w:rsid w:val="0072402F"/>
    <w:rsid w:val="00724373"/>
    <w:rsid w:val="00724B12"/>
    <w:rsid w:val="00724B40"/>
    <w:rsid w:val="00726586"/>
    <w:rsid w:val="007338D6"/>
    <w:rsid w:val="007353FA"/>
    <w:rsid w:val="00735877"/>
    <w:rsid w:val="0074163F"/>
    <w:rsid w:val="00744087"/>
    <w:rsid w:val="00744888"/>
    <w:rsid w:val="00747A10"/>
    <w:rsid w:val="00750F58"/>
    <w:rsid w:val="00757631"/>
    <w:rsid w:val="00757690"/>
    <w:rsid w:val="00762E2B"/>
    <w:rsid w:val="00764528"/>
    <w:rsid w:val="00772D49"/>
    <w:rsid w:val="007750D5"/>
    <w:rsid w:val="00780D7C"/>
    <w:rsid w:val="0078117D"/>
    <w:rsid w:val="00781401"/>
    <w:rsid w:val="00781F55"/>
    <w:rsid w:val="00782893"/>
    <w:rsid w:val="00783D36"/>
    <w:rsid w:val="00784057"/>
    <w:rsid w:val="00785007"/>
    <w:rsid w:val="0078685E"/>
    <w:rsid w:val="00793AB3"/>
    <w:rsid w:val="00795E1C"/>
    <w:rsid w:val="007A0306"/>
    <w:rsid w:val="007A085C"/>
    <w:rsid w:val="007A1233"/>
    <w:rsid w:val="007A1CD7"/>
    <w:rsid w:val="007A40AC"/>
    <w:rsid w:val="007A469B"/>
    <w:rsid w:val="007A49AB"/>
    <w:rsid w:val="007A6AB6"/>
    <w:rsid w:val="007A71F0"/>
    <w:rsid w:val="007B3600"/>
    <w:rsid w:val="007B3A19"/>
    <w:rsid w:val="007B4C07"/>
    <w:rsid w:val="007B7751"/>
    <w:rsid w:val="007B7842"/>
    <w:rsid w:val="007C05E4"/>
    <w:rsid w:val="007C183D"/>
    <w:rsid w:val="007C2018"/>
    <w:rsid w:val="007C3B21"/>
    <w:rsid w:val="007C4376"/>
    <w:rsid w:val="007D20FC"/>
    <w:rsid w:val="007D38A8"/>
    <w:rsid w:val="007D5C54"/>
    <w:rsid w:val="007E0CCD"/>
    <w:rsid w:val="007E28F9"/>
    <w:rsid w:val="007E49A4"/>
    <w:rsid w:val="007E684B"/>
    <w:rsid w:val="007E6FF8"/>
    <w:rsid w:val="007F0850"/>
    <w:rsid w:val="007F099C"/>
    <w:rsid w:val="007F0B2C"/>
    <w:rsid w:val="007F1246"/>
    <w:rsid w:val="007F1BB5"/>
    <w:rsid w:val="007F502B"/>
    <w:rsid w:val="007F5302"/>
    <w:rsid w:val="007F6D65"/>
    <w:rsid w:val="007F7320"/>
    <w:rsid w:val="008020C9"/>
    <w:rsid w:val="0080365D"/>
    <w:rsid w:val="00804BD3"/>
    <w:rsid w:val="0080571A"/>
    <w:rsid w:val="008074AC"/>
    <w:rsid w:val="008076E6"/>
    <w:rsid w:val="008102E0"/>
    <w:rsid w:val="00810726"/>
    <w:rsid w:val="008139AD"/>
    <w:rsid w:val="00816959"/>
    <w:rsid w:val="00821610"/>
    <w:rsid w:val="00824E6D"/>
    <w:rsid w:val="008254F1"/>
    <w:rsid w:val="00831212"/>
    <w:rsid w:val="00831F68"/>
    <w:rsid w:val="00832518"/>
    <w:rsid w:val="008348EF"/>
    <w:rsid w:val="00837C09"/>
    <w:rsid w:val="00845F0D"/>
    <w:rsid w:val="008515D9"/>
    <w:rsid w:val="00851E1F"/>
    <w:rsid w:val="008539F6"/>
    <w:rsid w:val="0085537F"/>
    <w:rsid w:val="00856289"/>
    <w:rsid w:val="00861E7B"/>
    <w:rsid w:val="008671FF"/>
    <w:rsid w:val="008674F5"/>
    <w:rsid w:val="008674FC"/>
    <w:rsid w:val="00867B29"/>
    <w:rsid w:val="0087044E"/>
    <w:rsid w:val="008713FB"/>
    <w:rsid w:val="00871BEB"/>
    <w:rsid w:val="008735E1"/>
    <w:rsid w:val="00873FD6"/>
    <w:rsid w:val="00875537"/>
    <w:rsid w:val="00875E5B"/>
    <w:rsid w:val="00876F72"/>
    <w:rsid w:val="008802DC"/>
    <w:rsid w:val="0088069F"/>
    <w:rsid w:val="00881A10"/>
    <w:rsid w:val="00883F38"/>
    <w:rsid w:val="00887089"/>
    <w:rsid w:val="00891348"/>
    <w:rsid w:val="00892B6D"/>
    <w:rsid w:val="00893915"/>
    <w:rsid w:val="0089529C"/>
    <w:rsid w:val="008970FF"/>
    <w:rsid w:val="00897361"/>
    <w:rsid w:val="00897CE3"/>
    <w:rsid w:val="008A0D4B"/>
    <w:rsid w:val="008A2278"/>
    <w:rsid w:val="008A3C02"/>
    <w:rsid w:val="008A42C5"/>
    <w:rsid w:val="008A4936"/>
    <w:rsid w:val="008A5216"/>
    <w:rsid w:val="008A5400"/>
    <w:rsid w:val="008A5FFE"/>
    <w:rsid w:val="008B037E"/>
    <w:rsid w:val="008B0416"/>
    <w:rsid w:val="008B283D"/>
    <w:rsid w:val="008B3978"/>
    <w:rsid w:val="008B3F84"/>
    <w:rsid w:val="008B482B"/>
    <w:rsid w:val="008C0726"/>
    <w:rsid w:val="008C3313"/>
    <w:rsid w:val="008C5000"/>
    <w:rsid w:val="008D2191"/>
    <w:rsid w:val="008D2F88"/>
    <w:rsid w:val="008D396D"/>
    <w:rsid w:val="008D57AE"/>
    <w:rsid w:val="008E26C2"/>
    <w:rsid w:val="008E2F65"/>
    <w:rsid w:val="008E361E"/>
    <w:rsid w:val="008E375E"/>
    <w:rsid w:val="008F0464"/>
    <w:rsid w:val="008F0665"/>
    <w:rsid w:val="008F27AE"/>
    <w:rsid w:val="008F3410"/>
    <w:rsid w:val="008F536F"/>
    <w:rsid w:val="008F602B"/>
    <w:rsid w:val="008F6080"/>
    <w:rsid w:val="008F79E9"/>
    <w:rsid w:val="00901B3C"/>
    <w:rsid w:val="00903020"/>
    <w:rsid w:val="00904321"/>
    <w:rsid w:val="00904B50"/>
    <w:rsid w:val="00904FBA"/>
    <w:rsid w:val="0090722A"/>
    <w:rsid w:val="00907B65"/>
    <w:rsid w:val="00910DAF"/>
    <w:rsid w:val="00917A4F"/>
    <w:rsid w:val="00921499"/>
    <w:rsid w:val="009217F2"/>
    <w:rsid w:val="009222D7"/>
    <w:rsid w:val="009231A8"/>
    <w:rsid w:val="00931568"/>
    <w:rsid w:val="00931A44"/>
    <w:rsid w:val="00932D76"/>
    <w:rsid w:val="00934E15"/>
    <w:rsid w:val="00935A3F"/>
    <w:rsid w:val="009375C4"/>
    <w:rsid w:val="00940B98"/>
    <w:rsid w:val="00940C6E"/>
    <w:rsid w:val="00941357"/>
    <w:rsid w:val="009428ED"/>
    <w:rsid w:val="00943EE7"/>
    <w:rsid w:val="00944C9B"/>
    <w:rsid w:val="009460CC"/>
    <w:rsid w:val="00947B77"/>
    <w:rsid w:val="009504AC"/>
    <w:rsid w:val="009510EF"/>
    <w:rsid w:val="009524B7"/>
    <w:rsid w:val="00954280"/>
    <w:rsid w:val="009543BA"/>
    <w:rsid w:val="00955DEB"/>
    <w:rsid w:val="009565C1"/>
    <w:rsid w:val="00957AE1"/>
    <w:rsid w:val="00961597"/>
    <w:rsid w:val="00962B62"/>
    <w:rsid w:val="00963D6E"/>
    <w:rsid w:val="00965543"/>
    <w:rsid w:val="00966109"/>
    <w:rsid w:val="00971405"/>
    <w:rsid w:val="0097157C"/>
    <w:rsid w:val="00971B46"/>
    <w:rsid w:val="00973CC5"/>
    <w:rsid w:val="00974EEF"/>
    <w:rsid w:val="00982906"/>
    <w:rsid w:val="00990CF5"/>
    <w:rsid w:val="009976DA"/>
    <w:rsid w:val="00997CB9"/>
    <w:rsid w:val="009A06FC"/>
    <w:rsid w:val="009A4C97"/>
    <w:rsid w:val="009A7E89"/>
    <w:rsid w:val="009A7FF3"/>
    <w:rsid w:val="009B302F"/>
    <w:rsid w:val="009B47A1"/>
    <w:rsid w:val="009B5A58"/>
    <w:rsid w:val="009B6842"/>
    <w:rsid w:val="009C0484"/>
    <w:rsid w:val="009C0925"/>
    <w:rsid w:val="009C2BEF"/>
    <w:rsid w:val="009C5106"/>
    <w:rsid w:val="009C71D8"/>
    <w:rsid w:val="009C7CB1"/>
    <w:rsid w:val="009D104B"/>
    <w:rsid w:val="009D23E3"/>
    <w:rsid w:val="009D348D"/>
    <w:rsid w:val="009D50A3"/>
    <w:rsid w:val="009D5CB2"/>
    <w:rsid w:val="009D6324"/>
    <w:rsid w:val="009D6578"/>
    <w:rsid w:val="009D75E9"/>
    <w:rsid w:val="009E2406"/>
    <w:rsid w:val="009E2B06"/>
    <w:rsid w:val="009E622D"/>
    <w:rsid w:val="009E7612"/>
    <w:rsid w:val="00A073EF"/>
    <w:rsid w:val="00A074EB"/>
    <w:rsid w:val="00A101CA"/>
    <w:rsid w:val="00A113DE"/>
    <w:rsid w:val="00A11657"/>
    <w:rsid w:val="00A12EA7"/>
    <w:rsid w:val="00A1409A"/>
    <w:rsid w:val="00A15B7D"/>
    <w:rsid w:val="00A20652"/>
    <w:rsid w:val="00A22866"/>
    <w:rsid w:val="00A25154"/>
    <w:rsid w:val="00A30058"/>
    <w:rsid w:val="00A302D8"/>
    <w:rsid w:val="00A3168F"/>
    <w:rsid w:val="00A318A0"/>
    <w:rsid w:val="00A31C7B"/>
    <w:rsid w:val="00A31D5A"/>
    <w:rsid w:val="00A337B4"/>
    <w:rsid w:val="00A33BE0"/>
    <w:rsid w:val="00A34B32"/>
    <w:rsid w:val="00A36F49"/>
    <w:rsid w:val="00A370B7"/>
    <w:rsid w:val="00A37C25"/>
    <w:rsid w:val="00A41732"/>
    <w:rsid w:val="00A46C19"/>
    <w:rsid w:val="00A46F76"/>
    <w:rsid w:val="00A50F95"/>
    <w:rsid w:val="00A541B4"/>
    <w:rsid w:val="00A54219"/>
    <w:rsid w:val="00A557E2"/>
    <w:rsid w:val="00A57EFA"/>
    <w:rsid w:val="00A60BCD"/>
    <w:rsid w:val="00A61B0B"/>
    <w:rsid w:val="00A63229"/>
    <w:rsid w:val="00A64AAD"/>
    <w:rsid w:val="00A64EDE"/>
    <w:rsid w:val="00A66302"/>
    <w:rsid w:val="00A672D6"/>
    <w:rsid w:val="00A71B27"/>
    <w:rsid w:val="00A738C3"/>
    <w:rsid w:val="00A74736"/>
    <w:rsid w:val="00A82EC3"/>
    <w:rsid w:val="00A86CBC"/>
    <w:rsid w:val="00A87297"/>
    <w:rsid w:val="00A90358"/>
    <w:rsid w:val="00A936D0"/>
    <w:rsid w:val="00A93B0A"/>
    <w:rsid w:val="00A965FF"/>
    <w:rsid w:val="00AA3689"/>
    <w:rsid w:val="00AA3F5F"/>
    <w:rsid w:val="00AA4ED5"/>
    <w:rsid w:val="00AA6F57"/>
    <w:rsid w:val="00AB05CA"/>
    <w:rsid w:val="00AB1277"/>
    <w:rsid w:val="00AB128F"/>
    <w:rsid w:val="00AB247C"/>
    <w:rsid w:val="00AB5825"/>
    <w:rsid w:val="00AB6E9D"/>
    <w:rsid w:val="00AC4E35"/>
    <w:rsid w:val="00AC50C5"/>
    <w:rsid w:val="00AC6CED"/>
    <w:rsid w:val="00AD0935"/>
    <w:rsid w:val="00AD187B"/>
    <w:rsid w:val="00AD269F"/>
    <w:rsid w:val="00AD7E85"/>
    <w:rsid w:val="00AE0444"/>
    <w:rsid w:val="00AE2386"/>
    <w:rsid w:val="00AE434A"/>
    <w:rsid w:val="00AE58A4"/>
    <w:rsid w:val="00AE591A"/>
    <w:rsid w:val="00AE6611"/>
    <w:rsid w:val="00AF06BB"/>
    <w:rsid w:val="00AF2053"/>
    <w:rsid w:val="00AF3658"/>
    <w:rsid w:val="00AF4F7C"/>
    <w:rsid w:val="00AF7149"/>
    <w:rsid w:val="00B00C00"/>
    <w:rsid w:val="00B03EEE"/>
    <w:rsid w:val="00B107A8"/>
    <w:rsid w:val="00B10E31"/>
    <w:rsid w:val="00B11F03"/>
    <w:rsid w:val="00B120FC"/>
    <w:rsid w:val="00B13228"/>
    <w:rsid w:val="00B1338D"/>
    <w:rsid w:val="00B2011A"/>
    <w:rsid w:val="00B205DA"/>
    <w:rsid w:val="00B2688C"/>
    <w:rsid w:val="00B33AA5"/>
    <w:rsid w:val="00B366F4"/>
    <w:rsid w:val="00B37BC7"/>
    <w:rsid w:val="00B408CB"/>
    <w:rsid w:val="00B423E4"/>
    <w:rsid w:val="00B43A6E"/>
    <w:rsid w:val="00B441D5"/>
    <w:rsid w:val="00B4451C"/>
    <w:rsid w:val="00B44B89"/>
    <w:rsid w:val="00B457F4"/>
    <w:rsid w:val="00B464CD"/>
    <w:rsid w:val="00B464FC"/>
    <w:rsid w:val="00B50366"/>
    <w:rsid w:val="00B51D55"/>
    <w:rsid w:val="00B51F4A"/>
    <w:rsid w:val="00B532B7"/>
    <w:rsid w:val="00B55AB9"/>
    <w:rsid w:val="00B55AEC"/>
    <w:rsid w:val="00B60B67"/>
    <w:rsid w:val="00B625B2"/>
    <w:rsid w:val="00B6309A"/>
    <w:rsid w:val="00B63969"/>
    <w:rsid w:val="00B70277"/>
    <w:rsid w:val="00B72334"/>
    <w:rsid w:val="00B76B4A"/>
    <w:rsid w:val="00B8042A"/>
    <w:rsid w:val="00B8327A"/>
    <w:rsid w:val="00B878B5"/>
    <w:rsid w:val="00B9550B"/>
    <w:rsid w:val="00BA0EC1"/>
    <w:rsid w:val="00BA1381"/>
    <w:rsid w:val="00BA710F"/>
    <w:rsid w:val="00BA7AC3"/>
    <w:rsid w:val="00BB07A6"/>
    <w:rsid w:val="00BB0DD4"/>
    <w:rsid w:val="00BB1EAD"/>
    <w:rsid w:val="00BB2685"/>
    <w:rsid w:val="00BB2D28"/>
    <w:rsid w:val="00BB314E"/>
    <w:rsid w:val="00BB5120"/>
    <w:rsid w:val="00BB5D7A"/>
    <w:rsid w:val="00BB7CC7"/>
    <w:rsid w:val="00BC14F1"/>
    <w:rsid w:val="00BC1F76"/>
    <w:rsid w:val="00BC374F"/>
    <w:rsid w:val="00BC4145"/>
    <w:rsid w:val="00BC4D78"/>
    <w:rsid w:val="00BC5604"/>
    <w:rsid w:val="00BC5CE3"/>
    <w:rsid w:val="00BD0DFD"/>
    <w:rsid w:val="00BD1533"/>
    <w:rsid w:val="00BD4EF9"/>
    <w:rsid w:val="00BD7149"/>
    <w:rsid w:val="00BE03C7"/>
    <w:rsid w:val="00BE1BBF"/>
    <w:rsid w:val="00BE2CD6"/>
    <w:rsid w:val="00BE5F10"/>
    <w:rsid w:val="00BE60E7"/>
    <w:rsid w:val="00BE77EF"/>
    <w:rsid w:val="00BF0BFA"/>
    <w:rsid w:val="00BF125A"/>
    <w:rsid w:val="00BF2671"/>
    <w:rsid w:val="00BF57A8"/>
    <w:rsid w:val="00BF64D9"/>
    <w:rsid w:val="00BF7067"/>
    <w:rsid w:val="00BF730B"/>
    <w:rsid w:val="00C01CBE"/>
    <w:rsid w:val="00C02346"/>
    <w:rsid w:val="00C0396A"/>
    <w:rsid w:val="00C05454"/>
    <w:rsid w:val="00C1342A"/>
    <w:rsid w:val="00C14B4E"/>
    <w:rsid w:val="00C20EC1"/>
    <w:rsid w:val="00C2159B"/>
    <w:rsid w:val="00C22FE2"/>
    <w:rsid w:val="00C24B4C"/>
    <w:rsid w:val="00C31164"/>
    <w:rsid w:val="00C32A1C"/>
    <w:rsid w:val="00C3390D"/>
    <w:rsid w:val="00C33EC7"/>
    <w:rsid w:val="00C34BA6"/>
    <w:rsid w:val="00C36878"/>
    <w:rsid w:val="00C40644"/>
    <w:rsid w:val="00C422E9"/>
    <w:rsid w:val="00C476B7"/>
    <w:rsid w:val="00C53836"/>
    <w:rsid w:val="00C54DC7"/>
    <w:rsid w:val="00C55082"/>
    <w:rsid w:val="00C60561"/>
    <w:rsid w:val="00C62B30"/>
    <w:rsid w:val="00C646E5"/>
    <w:rsid w:val="00C6599F"/>
    <w:rsid w:val="00C66546"/>
    <w:rsid w:val="00C66815"/>
    <w:rsid w:val="00C7107B"/>
    <w:rsid w:val="00C72FD5"/>
    <w:rsid w:val="00C73275"/>
    <w:rsid w:val="00C74585"/>
    <w:rsid w:val="00C747A5"/>
    <w:rsid w:val="00C74F5D"/>
    <w:rsid w:val="00C75BF9"/>
    <w:rsid w:val="00C7624C"/>
    <w:rsid w:val="00C76C9E"/>
    <w:rsid w:val="00C808A4"/>
    <w:rsid w:val="00C83096"/>
    <w:rsid w:val="00C8653F"/>
    <w:rsid w:val="00C877DF"/>
    <w:rsid w:val="00C91453"/>
    <w:rsid w:val="00C91C02"/>
    <w:rsid w:val="00C93152"/>
    <w:rsid w:val="00C9712C"/>
    <w:rsid w:val="00C977FE"/>
    <w:rsid w:val="00CA5EF2"/>
    <w:rsid w:val="00CB1B52"/>
    <w:rsid w:val="00CB2DD2"/>
    <w:rsid w:val="00CB37C3"/>
    <w:rsid w:val="00CB3E7B"/>
    <w:rsid w:val="00CB4F09"/>
    <w:rsid w:val="00CB6F5D"/>
    <w:rsid w:val="00CC15A0"/>
    <w:rsid w:val="00CC166A"/>
    <w:rsid w:val="00CC2CD8"/>
    <w:rsid w:val="00CC52B0"/>
    <w:rsid w:val="00CC7A29"/>
    <w:rsid w:val="00CD2743"/>
    <w:rsid w:val="00CD2C31"/>
    <w:rsid w:val="00CD5FAC"/>
    <w:rsid w:val="00CD6895"/>
    <w:rsid w:val="00CD7090"/>
    <w:rsid w:val="00CE0DFD"/>
    <w:rsid w:val="00CE2971"/>
    <w:rsid w:val="00CE541B"/>
    <w:rsid w:val="00CE564E"/>
    <w:rsid w:val="00CF3238"/>
    <w:rsid w:val="00CF4D8D"/>
    <w:rsid w:val="00CF53E3"/>
    <w:rsid w:val="00CF65D1"/>
    <w:rsid w:val="00CF7AA5"/>
    <w:rsid w:val="00D0002F"/>
    <w:rsid w:val="00D01285"/>
    <w:rsid w:val="00D02883"/>
    <w:rsid w:val="00D02EDA"/>
    <w:rsid w:val="00D04D8E"/>
    <w:rsid w:val="00D05350"/>
    <w:rsid w:val="00D061C7"/>
    <w:rsid w:val="00D11F22"/>
    <w:rsid w:val="00D12534"/>
    <w:rsid w:val="00D12CC8"/>
    <w:rsid w:val="00D16A79"/>
    <w:rsid w:val="00D179FA"/>
    <w:rsid w:val="00D23352"/>
    <w:rsid w:val="00D2359C"/>
    <w:rsid w:val="00D25E7D"/>
    <w:rsid w:val="00D302DC"/>
    <w:rsid w:val="00D30A5F"/>
    <w:rsid w:val="00D35D0C"/>
    <w:rsid w:val="00D40886"/>
    <w:rsid w:val="00D41327"/>
    <w:rsid w:val="00D4232F"/>
    <w:rsid w:val="00D434DA"/>
    <w:rsid w:val="00D43BD6"/>
    <w:rsid w:val="00D43EC2"/>
    <w:rsid w:val="00D47060"/>
    <w:rsid w:val="00D50005"/>
    <w:rsid w:val="00D53B32"/>
    <w:rsid w:val="00D564F5"/>
    <w:rsid w:val="00D5735F"/>
    <w:rsid w:val="00D57FD4"/>
    <w:rsid w:val="00D613C2"/>
    <w:rsid w:val="00D624C1"/>
    <w:rsid w:val="00D63CE4"/>
    <w:rsid w:val="00D66A0A"/>
    <w:rsid w:val="00D6720A"/>
    <w:rsid w:val="00D735E2"/>
    <w:rsid w:val="00D74A39"/>
    <w:rsid w:val="00D75CC0"/>
    <w:rsid w:val="00D771F2"/>
    <w:rsid w:val="00D77ECC"/>
    <w:rsid w:val="00D80224"/>
    <w:rsid w:val="00D80532"/>
    <w:rsid w:val="00D8066D"/>
    <w:rsid w:val="00D816CD"/>
    <w:rsid w:val="00D81801"/>
    <w:rsid w:val="00D8245E"/>
    <w:rsid w:val="00D84504"/>
    <w:rsid w:val="00D84702"/>
    <w:rsid w:val="00D8494D"/>
    <w:rsid w:val="00D85A49"/>
    <w:rsid w:val="00D90BCB"/>
    <w:rsid w:val="00D90FFC"/>
    <w:rsid w:val="00D91488"/>
    <w:rsid w:val="00D920C9"/>
    <w:rsid w:val="00D93F19"/>
    <w:rsid w:val="00D95060"/>
    <w:rsid w:val="00D95FEF"/>
    <w:rsid w:val="00D977A7"/>
    <w:rsid w:val="00DA0F9C"/>
    <w:rsid w:val="00DA1337"/>
    <w:rsid w:val="00DA370E"/>
    <w:rsid w:val="00DA4A47"/>
    <w:rsid w:val="00DA57AC"/>
    <w:rsid w:val="00DA6355"/>
    <w:rsid w:val="00DA7AE6"/>
    <w:rsid w:val="00DA7FA9"/>
    <w:rsid w:val="00DB3018"/>
    <w:rsid w:val="00DB47B9"/>
    <w:rsid w:val="00DB4D75"/>
    <w:rsid w:val="00DB63DF"/>
    <w:rsid w:val="00DB712F"/>
    <w:rsid w:val="00DB7AD1"/>
    <w:rsid w:val="00DC2F26"/>
    <w:rsid w:val="00DC4050"/>
    <w:rsid w:val="00DC5707"/>
    <w:rsid w:val="00DC57FF"/>
    <w:rsid w:val="00DC632B"/>
    <w:rsid w:val="00DC64A1"/>
    <w:rsid w:val="00DC6B57"/>
    <w:rsid w:val="00DD1F82"/>
    <w:rsid w:val="00DD24BC"/>
    <w:rsid w:val="00DD53F7"/>
    <w:rsid w:val="00DD62B3"/>
    <w:rsid w:val="00DD6695"/>
    <w:rsid w:val="00DE21FB"/>
    <w:rsid w:val="00DE31B2"/>
    <w:rsid w:val="00DF126F"/>
    <w:rsid w:val="00DF2D5E"/>
    <w:rsid w:val="00DF7A7E"/>
    <w:rsid w:val="00E01EBC"/>
    <w:rsid w:val="00E01F97"/>
    <w:rsid w:val="00E025F8"/>
    <w:rsid w:val="00E107E7"/>
    <w:rsid w:val="00E11150"/>
    <w:rsid w:val="00E12559"/>
    <w:rsid w:val="00E14DCF"/>
    <w:rsid w:val="00E14E5C"/>
    <w:rsid w:val="00E15337"/>
    <w:rsid w:val="00E167ED"/>
    <w:rsid w:val="00E2064A"/>
    <w:rsid w:val="00E225D4"/>
    <w:rsid w:val="00E23A10"/>
    <w:rsid w:val="00E25516"/>
    <w:rsid w:val="00E2749C"/>
    <w:rsid w:val="00E27C9E"/>
    <w:rsid w:val="00E3327C"/>
    <w:rsid w:val="00E35630"/>
    <w:rsid w:val="00E358B1"/>
    <w:rsid w:val="00E37E1C"/>
    <w:rsid w:val="00E4097F"/>
    <w:rsid w:val="00E40ACA"/>
    <w:rsid w:val="00E418F0"/>
    <w:rsid w:val="00E4395C"/>
    <w:rsid w:val="00E44648"/>
    <w:rsid w:val="00E44948"/>
    <w:rsid w:val="00E46633"/>
    <w:rsid w:val="00E50D9C"/>
    <w:rsid w:val="00E543E4"/>
    <w:rsid w:val="00E54E9C"/>
    <w:rsid w:val="00E554C4"/>
    <w:rsid w:val="00E55D3D"/>
    <w:rsid w:val="00E60F95"/>
    <w:rsid w:val="00E63833"/>
    <w:rsid w:val="00E65616"/>
    <w:rsid w:val="00E675D9"/>
    <w:rsid w:val="00E71CB9"/>
    <w:rsid w:val="00E72878"/>
    <w:rsid w:val="00E75F48"/>
    <w:rsid w:val="00E763B2"/>
    <w:rsid w:val="00E76FB3"/>
    <w:rsid w:val="00E77216"/>
    <w:rsid w:val="00E80081"/>
    <w:rsid w:val="00E82303"/>
    <w:rsid w:val="00E868D6"/>
    <w:rsid w:val="00E86E13"/>
    <w:rsid w:val="00E878DC"/>
    <w:rsid w:val="00E90E3D"/>
    <w:rsid w:val="00E9193C"/>
    <w:rsid w:val="00E9274D"/>
    <w:rsid w:val="00E97FEE"/>
    <w:rsid w:val="00EA075E"/>
    <w:rsid w:val="00EA15C9"/>
    <w:rsid w:val="00EA7D56"/>
    <w:rsid w:val="00EB1599"/>
    <w:rsid w:val="00EB2427"/>
    <w:rsid w:val="00EB39D0"/>
    <w:rsid w:val="00EB513B"/>
    <w:rsid w:val="00EC1043"/>
    <w:rsid w:val="00EC25CD"/>
    <w:rsid w:val="00EC2DBD"/>
    <w:rsid w:val="00EC2DDA"/>
    <w:rsid w:val="00EC2F78"/>
    <w:rsid w:val="00EC7F8F"/>
    <w:rsid w:val="00ED1134"/>
    <w:rsid w:val="00ED1303"/>
    <w:rsid w:val="00ED2226"/>
    <w:rsid w:val="00ED3737"/>
    <w:rsid w:val="00ED3F20"/>
    <w:rsid w:val="00ED48F9"/>
    <w:rsid w:val="00ED5020"/>
    <w:rsid w:val="00ED6E3B"/>
    <w:rsid w:val="00ED7DB1"/>
    <w:rsid w:val="00EE0032"/>
    <w:rsid w:val="00EE0788"/>
    <w:rsid w:val="00EE3C2D"/>
    <w:rsid w:val="00EE410D"/>
    <w:rsid w:val="00EE4D31"/>
    <w:rsid w:val="00EE7290"/>
    <w:rsid w:val="00EE76A1"/>
    <w:rsid w:val="00EF42E4"/>
    <w:rsid w:val="00EF54F6"/>
    <w:rsid w:val="00EF5697"/>
    <w:rsid w:val="00EF69E4"/>
    <w:rsid w:val="00EF6EBD"/>
    <w:rsid w:val="00EF7086"/>
    <w:rsid w:val="00EF7AF2"/>
    <w:rsid w:val="00F0230F"/>
    <w:rsid w:val="00F04115"/>
    <w:rsid w:val="00F05477"/>
    <w:rsid w:val="00F0552F"/>
    <w:rsid w:val="00F05C6B"/>
    <w:rsid w:val="00F14241"/>
    <w:rsid w:val="00F14310"/>
    <w:rsid w:val="00F1431F"/>
    <w:rsid w:val="00F162A2"/>
    <w:rsid w:val="00F1714B"/>
    <w:rsid w:val="00F177ED"/>
    <w:rsid w:val="00F22368"/>
    <w:rsid w:val="00F23FF1"/>
    <w:rsid w:val="00F2482C"/>
    <w:rsid w:val="00F30F54"/>
    <w:rsid w:val="00F328B9"/>
    <w:rsid w:val="00F448D6"/>
    <w:rsid w:val="00F4493F"/>
    <w:rsid w:val="00F4518F"/>
    <w:rsid w:val="00F47B37"/>
    <w:rsid w:val="00F54320"/>
    <w:rsid w:val="00F5641C"/>
    <w:rsid w:val="00F57066"/>
    <w:rsid w:val="00F578AB"/>
    <w:rsid w:val="00F61245"/>
    <w:rsid w:val="00F72854"/>
    <w:rsid w:val="00F744C7"/>
    <w:rsid w:val="00F8302F"/>
    <w:rsid w:val="00F931FD"/>
    <w:rsid w:val="00F94B80"/>
    <w:rsid w:val="00FA0A9B"/>
    <w:rsid w:val="00FA0BB3"/>
    <w:rsid w:val="00FA2631"/>
    <w:rsid w:val="00FA2BA5"/>
    <w:rsid w:val="00FA317D"/>
    <w:rsid w:val="00FA378F"/>
    <w:rsid w:val="00FA39A5"/>
    <w:rsid w:val="00FA479C"/>
    <w:rsid w:val="00FB0199"/>
    <w:rsid w:val="00FB120D"/>
    <w:rsid w:val="00FB2746"/>
    <w:rsid w:val="00FB3C22"/>
    <w:rsid w:val="00FB4225"/>
    <w:rsid w:val="00FC0AEA"/>
    <w:rsid w:val="00FC1DDD"/>
    <w:rsid w:val="00FC4504"/>
    <w:rsid w:val="00FC4663"/>
    <w:rsid w:val="00FC4774"/>
    <w:rsid w:val="00FC4A97"/>
    <w:rsid w:val="00FC4D1B"/>
    <w:rsid w:val="00FC55E1"/>
    <w:rsid w:val="00FC6287"/>
    <w:rsid w:val="00FC6D14"/>
    <w:rsid w:val="00FC71FD"/>
    <w:rsid w:val="00FC776E"/>
    <w:rsid w:val="00FD0E68"/>
    <w:rsid w:val="00FD0F6B"/>
    <w:rsid w:val="00FD3BAF"/>
    <w:rsid w:val="00FD4149"/>
    <w:rsid w:val="00FD48ED"/>
    <w:rsid w:val="00FE277E"/>
    <w:rsid w:val="00FE3B68"/>
    <w:rsid w:val="00FE57CB"/>
    <w:rsid w:val="00FE6A9B"/>
    <w:rsid w:val="00FE7CF1"/>
    <w:rsid w:val="00FF1447"/>
    <w:rsid w:val="00FF1A48"/>
    <w:rsid w:val="00FF361D"/>
    <w:rsid w:val="00FF60AD"/>
    <w:rsid w:val="00FF6AB3"/>
    <w:rsid w:val="00FF7B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2B68A8"/>
    <w:pPr>
      <w:ind w:left="720"/>
      <w:contextualSpacing/>
    </w:pPr>
  </w:style>
  <w:style w:type="character" w:customStyle="1" w:styleId="Nadpis1Char">
    <w:name w:val="Nadpis 1 Char"/>
    <w:basedOn w:val="Standardnpsmoodstavce"/>
    <w:link w:val="Nadpis1"/>
    <w:rsid w:val="008E26C2"/>
    <w:rPr>
      <w:b/>
      <w:bCs/>
      <w:sz w:val="32"/>
      <w:szCs w:val="40"/>
    </w:rPr>
  </w:style>
  <w:style w:type="paragraph" w:customStyle="1" w:styleId="center">
    <w:name w:val="center"/>
    <w:basedOn w:val="Normln"/>
    <w:rsid w:val="00E27C9E"/>
    <w:pPr>
      <w:spacing w:before="100" w:beforeAutospacing="1" w:after="100" w:afterAutospacing="1" w:line="240" w:lineRule="auto"/>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2B68A8"/>
    <w:pPr>
      <w:ind w:left="720"/>
      <w:contextualSpacing/>
    </w:pPr>
  </w:style>
  <w:style w:type="character" w:customStyle="1" w:styleId="Nadpis1Char">
    <w:name w:val="Nadpis 1 Char"/>
    <w:basedOn w:val="Standardnpsmoodstavce"/>
    <w:link w:val="Nadpis1"/>
    <w:rsid w:val="008E26C2"/>
    <w:rPr>
      <w:b/>
      <w:bCs/>
      <w:sz w:val="32"/>
      <w:szCs w:val="40"/>
    </w:rPr>
  </w:style>
  <w:style w:type="paragraph" w:customStyle="1" w:styleId="center">
    <w:name w:val="center"/>
    <w:basedOn w:val="Normln"/>
    <w:rsid w:val="00E27C9E"/>
    <w:pPr>
      <w:spacing w:before="100" w:beforeAutospacing="1" w:after="100" w:afterAutospacing="1" w:line="240" w:lineRule="auto"/>
      <w:jc w:val="left"/>
    </w:pPr>
    <w:rPr>
      <w:szCs w:val="24"/>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26904742">
      <w:bodyDiv w:val="1"/>
      <w:marLeft w:val="0"/>
      <w:marRight w:val="0"/>
      <w:marTop w:val="0"/>
      <w:marBottom w:val="0"/>
      <w:divBdr>
        <w:top w:val="none" w:sz="0" w:space="0" w:color="auto"/>
        <w:left w:val="none" w:sz="0" w:space="0" w:color="auto"/>
        <w:bottom w:val="none" w:sz="0" w:space="0" w:color="auto"/>
        <w:right w:val="none" w:sz="0" w:space="0" w:color="auto"/>
      </w:divBdr>
    </w:div>
    <w:div w:id="2028871783">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legalis/document-view.seam?type=html&amp;documentId=onrf6mjzgyzv6oju&amp;conversationId=562050" TargetMode="External"/><Relationship Id="rId13" Type="http://schemas.openxmlformats.org/officeDocument/2006/relationships/hyperlink" Target="http://obcanskyzakonik.justice.cz/tinymce-storage/files/2011/Vladni_navrh_obcanskeho_zakoniku_2011_DZ.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canskyzakonik.justice.cz/cz/navrh-zakon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oud.cz" TargetMode="External"/><Relationship Id="rId4" Type="http://schemas.openxmlformats.org/officeDocument/2006/relationships/settings" Target="settings.xml"/><Relationship Id="rId9" Type="http://schemas.openxmlformats.org/officeDocument/2006/relationships/hyperlink" Target="http://pravniradce.ihned.c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sir.justice.cz/isir/doc/dokument.PDF?vedlejsi=ne&amp;rowid=AAAE1GAA3AACDUSAAY" TargetMode="External"/><Relationship Id="rId1" Type="http://schemas.openxmlformats.org/officeDocument/2006/relationships/hyperlink" Target="https://isir.justice.cz/isir/doc/dokument.PDF?vedlejsi=ne&amp;rowid=AAAE1GAApAAP%2FRbA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3731B"/>
    <w:rsid w:val="000A14CD"/>
    <w:rsid w:val="00130819"/>
    <w:rsid w:val="00173351"/>
    <w:rsid w:val="001804D5"/>
    <w:rsid w:val="001D3971"/>
    <w:rsid w:val="002B5CE6"/>
    <w:rsid w:val="003C352E"/>
    <w:rsid w:val="004210C7"/>
    <w:rsid w:val="004B0FE7"/>
    <w:rsid w:val="004C4F0A"/>
    <w:rsid w:val="004D2E29"/>
    <w:rsid w:val="00523715"/>
    <w:rsid w:val="00554D03"/>
    <w:rsid w:val="00587EC6"/>
    <w:rsid w:val="005E0CCB"/>
    <w:rsid w:val="00672671"/>
    <w:rsid w:val="00691AD4"/>
    <w:rsid w:val="006B46BE"/>
    <w:rsid w:val="006C5233"/>
    <w:rsid w:val="006E0FFE"/>
    <w:rsid w:val="00702D5C"/>
    <w:rsid w:val="007606E7"/>
    <w:rsid w:val="007752AE"/>
    <w:rsid w:val="007A364A"/>
    <w:rsid w:val="008165BB"/>
    <w:rsid w:val="0088401C"/>
    <w:rsid w:val="0091624E"/>
    <w:rsid w:val="009272A9"/>
    <w:rsid w:val="00AB57B6"/>
    <w:rsid w:val="00B3072D"/>
    <w:rsid w:val="00B72CCC"/>
    <w:rsid w:val="00C1512F"/>
    <w:rsid w:val="00CF548A"/>
    <w:rsid w:val="00D1264D"/>
    <w:rsid w:val="00D539B1"/>
    <w:rsid w:val="00D55334"/>
    <w:rsid w:val="00E64AF2"/>
    <w:rsid w:val="00E92CD7"/>
    <w:rsid w:val="00ED12A7"/>
    <w:rsid w:val="00F15830"/>
    <w:rsid w:val="00F522BC"/>
    <w:rsid w:val="00F6386F"/>
    <w:rsid w:val="00F93361"/>
    <w:rsid w:val="00FD1E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687C333-A5AC-4CFF-A42B-11DA6585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380</TotalTime>
  <Pages>40</Pages>
  <Words>10729</Words>
  <Characters>65617</Characters>
  <Application>Microsoft Office Word</Application>
  <DocSecurity>0</DocSecurity>
  <Lines>546</Lines>
  <Paragraphs>152</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BP</vt:lpstr>
    </vt:vector>
  </TitlesOfParts>
  <Company>VŠE</Company>
  <LinksUpToDate>false</LinksUpToDate>
  <CharactersWithSpaces>76194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BP</dc:title>
  <dc:creator>Markéta Šrámková</dc:creator>
  <cp:lastModifiedBy>sramkova1</cp:lastModifiedBy>
  <cp:revision>11</cp:revision>
  <cp:lastPrinted>2011-08-26T11:40:00Z</cp:lastPrinted>
  <dcterms:created xsi:type="dcterms:W3CDTF">2011-08-25T07:30:00Z</dcterms:created>
  <dcterms:modified xsi:type="dcterms:W3CDTF">2011-08-26T11:40:00Z</dcterms:modified>
</cp:coreProperties>
</file>