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025FBA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436" w:type="dxa"/>
          </w:tcPr>
          <w:p w:rsidR="00BD633F" w:rsidRPr="00F50FD1" w:rsidRDefault="00254A3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bookmarkStart w:id="0" w:name="_GoBack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Alena Roháčková</w:t>
            </w:r>
            <w:bookmarkEnd w:id="0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B30BD8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Marketingová strategie firmy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Hollandia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25FB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7060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025FBA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676DA6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DD0AA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DD0AA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4D6C5B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0466D8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021D2E">
        <w:rPr>
          <w:rFonts w:ascii="Arial" w:eastAsia="Times New Roman" w:hAnsi="Arial" w:cs="Arial"/>
          <w:b/>
          <w:kern w:val="0"/>
          <w:lang w:eastAsia="cs-CZ" w:bidi="ar-SA"/>
        </w:rPr>
        <w:t xml:space="preserve"> Nejsou.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039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676DA6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B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8C23BC" w:rsidRDefault="00B903AD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Práce 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Aleny Roháčkové se zabývá marketingovou strategií společnosti </w:t>
      </w:r>
      <w:proofErr w:type="spellStart"/>
      <w:r w:rsidR="00B30BD8">
        <w:rPr>
          <w:rFonts w:ascii="Arial" w:eastAsia="Times New Roman" w:hAnsi="Arial" w:cs="Arial"/>
          <w:kern w:val="0"/>
          <w:lang w:eastAsia="cs-CZ" w:bidi="ar-SA"/>
        </w:rPr>
        <w:t>Hollandia</w:t>
      </w:r>
      <w:proofErr w:type="spellEnd"/>
      <w:r w:rsidR="00B30BD8">
        <w:rPr>
          <w:rFonts w:ascii="Arial" w:eastAsia="Times New Roman" w:hAnsi="Arial" w:cs="Arial"/>
          <w:kern w:val="0"/>
          <w:lang w:eastAsia="cs-CZ" w:bidi="ar-SA"/>
        </w:rPr>
        <w:t>, přičemž podrobněji se věnuje problematice spojené s podporou prodeje</w:t>
      </w:r>
      <w:r w:rsidR="000C3E15">
        <w:rPr>
          <w:rFonts w:ascii="Arial" w:eastAsia="Times New Roman" w:hAnsi="Arial" w:cs="Arial"/>
          <w:kern w:val="0"/>
          <w:lang w:eastAsia="cs-CZ" w:bidi="ar-SA"/>
        </w:rPr>
        <w:t xml:space="preserve">. </w:t>
      </w:r>
      <w:r>
        <w:rPr>
          <w:rFonts w:ascii="Arial" w:eastAsia="Times New Roman" w:hAnsi="Arial" w:cs="Arial"/>
          <w:kern w:val="0"/>
          <w:lang w:eastAsia="cs-CZ" w:bidi="ar-SA"/>
        </w:rPr>
        <w:t>Práce je rozdělena na teoretickou a praktickou část, přičemž v první z uvedených částí autorka specifikuje teoretické poznatky vztahující se ke zkoumané problematice, praktická část pak</w:t>
      </w:r>
      <w:r w:rsidR="00B30BD8">
        <w:rPr>
          <w:rFonts w:ascii="Arial" w:eastAsia="Times New Roman" w:hAnsi="Arial" w:cs="Arial"/>
          <w:kern w:val="0"/>
          <w:lang w:eastAsia="cs-CZ" w:bidi="ar-SA"/>
        </w:rPr>
        <w:t xml:space="preserve"> nejprve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1E3A40">
        <w:rPr>
          <w:rFonts w:ascii="Arial" w:eastAsia="Times New Roman" w:hAnsi="Arial" w:cs="Arial"/>
          <w:kern w:val="0"/>
          <w:lang w:eastAsia="cs-CZ" w:bidi="ar-SA"/>
        </w:rPr>
        <w:t xml:space="preserve">představuje </w:t>
      </w:r>
      <w:r w:rsidR="00B30BD8">
        <w:rPr>
          <w:rFonts w:ascii="Arial" w:eastAsia="Times New Roman" w:hAnsi="Arial" w:cs="Arial"/>
          <w:kern w:val="0"/>
          <w:lang w:eastAsia="cs-CZ" w:bidi="ar-SA"/>
        </w:rPr>
        <w:t>sledovanou společnost a poté následuje obsáhlejší kapitola věnovaná analýzy komunikačního mixu. V rámci této části jsou mimo jiné prezentovány jednak autorkou provedený kvalitativní výzkum v podobě řízeného rozh</w:t>
      </w:r>
      <w:r w:rsidR="00877D52">
        <w:rPr>
          <w:rFonts w:ascii="Arial" w:eastAsia="Times New Roman" w:hAnsi="Arial" w:cs="Arial"/>
          <w:kern w:val="0"/>
          <w:lang w:eastAsia="cs-CZ" w:bidi="ar-SA"/>
        </w:rPr>
        <w:t>ovoru s marketingovým manažerem</w:t>
      </w:r>
      <w:r w:rsidR="001E3A40">
        <w:rPr>
          <w:rFonts w:ascii="Arial" w:eastAsia="Times New Roman" w:hAnsi="Arial" w:cs="Arial"/>
          <w:kern w:val="0"/>
          <w:lang w:eastAsia="cs-CZ" w:bidi="ar-SA"/>
        </w:rPr>
        <w:t xml:space="preserve"> a </w:t>
      </w:r>
      <w:r w:rsidR="00877D52">
        <w:rPr>
          <w:rFonts w:ascii="Arial" w:eastAsia="Times New Roman" w:hAnsi="Arial" w:cs="Arial"/>
          <w:kern w:val="0"/>
          <w:lang w:eastAsia="cs-CZ" w:bidi="ar-SA"/>
        </w:rPr>
        <w:t>stěžejní částí je pak analýza vybrané kampaně na podporu prodeje. Praktickou část uzavírají autorčiny návrhy směřující ke splnění zadaného cíle.</w:t>
      </w:r>
    </w:p>
    <w:p w:rsidR="00676DA6" w:rsidRDefault="00676DA6" w:rsidP="00676DA6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26B7F" w:rsidRDefault="00166CE4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lastRenderedPageBreak/>
        <w:t>Práce má logickou struk</w:t>
      </w:r>
      <w:r w:rsidR="004D6C5B">
        <w:rPr>
          <w:rFonts w:ascii="Arial" w:eastAsia="Times New Roman" w:hAnsi="Arial" w:cs="Arial"/>
          <w:kern w:val="0"/>
          <w:lang w:eastAsia="cs-CZ" w:bidi="ar-SA"/>
        </w:rPr>
        <w:t>turu a j</w:t>
      </w:r>
      <w:r w:rsidR="00726B7F">
        <w:rPr>
          <w:rFonts w:ascii="Arial" w:eastAsia="Times New Roman" w:hAnsi="Arial" w:cs="Arial"/>
          <w:kern w:val="0"/>
          <w:lang w:eastAsia="cs-CZ" w:bidi="ar-SA"/>
        </w:rPr>
        <w:t xml:space="preserve">e psaná čtivou formou. </w:t>
      </w:r>
      <w:r w:rsidR="00DD0AA9">
        <w:rPr>
          <w:rFonts w:ascii="Arial" w:eastAsia="Times New Roman" w:hAnsi="Arial" w:cs="Arial"/>
          <w:kern w:val="0"/>
          <w:lang w:eastAsia="cs-CZ" w:bidi="ar-SA"/>
        </w:rPr>
        <w:t>Výtku mám pouze v absenci hlubších závěrů analýz, i tak považuji cíl práce za naplněný. Práci doporučuji hodnotit výborně až velmi dobře, dle průběhu obhajoby.</w:t>
      </w:r>
    </w:p>
    <w:p w:rsidR="00DD0AA9" w:rsidRDefault="00DD0AA9" w:rsidP="008C23BC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Práci neshledávám plagiátem.</w:t>
      </w:r>
    </w:p>
    <w:p w:rsidR="008C23BC" w:rsidRPr="00F50FD1" w:rsidRDefault="008C23BC" w:rsidP="00DD0AA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8C23BC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tabs>
          <w:tab w:val="left" w:pos="6379"/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Vedoucí bakalářské práce: </w:t>
      </w:r>
      <w:r>
        <w:rPr>
          <w:rFonts w:ascii="Arial" w:eastAsia="Times New Roman" w:hAnsi="Arial" w:cs="Arial"/>
          <w:b/>
          <w:kern w:val="0"/>
          <w:lang w:eastAsia="cs-CZ" w:bidi="ar-SA"/>
        </w:rPr>
        <w:tab/>
        <w:t>Tomáš Jeřábek</w:t>
      </w: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166CE4" w:rsidRPr="00F50FD1" w:rsidRDefault="00166CE4" w:rsidP="00166CE4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>
        <w:rPr>
          <w:rFonts w:ascii="Arial" w:eastAsia="Times New Roman" w:hAnsi="Arial" w:cs="Arial"/>
          <w:kern w:val="0"/>
          <w:lang w:eastAsia="cs-CZ" w:bidi="ar-SA"/>
        </w:rPr>
        <w:t>30.4.2018</w:t>
      </w:r>
      <w:proofErr w:type="gramEnd"/>
      <w:r>
        <w:rPr>
          <w:rFonts w:ascii="Arial" w:eastAsia="Times New Roman" w:hAnsi="Arial" w:cs="Arial"/>
          <w:kern w:val="0"/>
          <w:lang w:eastAsia="cs-CZ" w:bidi="ar-SA"/>
        </w:rPr>
        <w:t>, Brno</w:t>
      </w:r>
    </w:p>
    <w:p w:rsidR="00EF1FF5" w:rsidRPr="00F50FD1" w:rsidRDefault="00EF1FF5" w:rsidP="00166CE4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hAnsi="Arial" w:cs="Arial"/>
        </w:rPr>
      </w:pPr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71"/>
    <w:rsid w:val="00021D2E"/>
    <w:rsid w:val="00025FBA"/>
    <w:rsid w:val="000466D8"/>
    <w:rsid w:val="00077F78"/>
    <w:rsid w:val="000C3E15"/>
    <w:rsid w:val="0016277E"/>
    <w:rsid w:val="00166CE4"/>
    <w:rsid w:val="00196BEB"/>
    <w:rsid w:val="001E3A40"/>
    <w:rsid w:val="001E6CA8"/>
    <w:rsid w:val="00254A30"/>
    <w:rsid w:val="00363834"/>
    <w:rsid w:val="0038667A"/>
    <w:rsid w:val="003E2A64"/>
    <w:rsid w:val="0041513E"/>
    <w:rsid w:val="00417A0F"/>
    <w:rsid w:val="004C48CA"/>
    <w:rsid w:val="004C6B9C"/>
    <w:rsid w:val="004D6C5B"/>
    <w:rsid w:val="00536C05"/>
    <w:rsid w:val="005901D9"/>
    <w:rsid w:val="00676DA6"/>
    <w:rsid w:val="00677F14"/>
    <w:rsid w:val="00687F4A"/>
    <w:rsid w:val="006D7986"/>
    <w:rsid w:val="00706048"/>
    <w:rsid w:val="00726B7F"/>
    <w:rsid w:val="0076567A"/>
    <w:rsid w:val="00780917"/>
    <w:rsid w:val="00782F25"/>
    <w:rsid w:val="008348F0"/>
    <w:rsid w:val="00877D52"/>
    <w:rsid w:val="008C23BC"/>
    <w:rsid w:val="009F6525"/>
    <w:rsid w:val="00B30BD8"/>
    <w:rsid w:val="00B52F6C"/>
    <w:rsid w:val="00B903AD"/>
    <w:rsid w:val="00BB77C3"/>
    <w:rsid w:val="00BC242F"/>
    <w:rsid w:val="00BD633F"/>
    <w:rsid w:val="00C00A9B"/>
    <w:rsid w:val="00C32850"/>
    <w:rsid w:val="00C67471"/>
    <w:rsid w:val="00C75179"/>
    <w:rsid w:val="00CB5DF7"/>
    <w:rsid w:val="00CC0018"/>
    <w:rsid w:val="00CF5FCE"/>
    <w:rsid w:val="00D120CC"/>
    <w:rsid w:val="00D91A04"/>
    <w:rsid w:val="00DD0AA9"/>
    <w:rsid w:val="00DD6945"/>
    <w:rsid w:val="00DF7FC8"/>
    <w:rsid w:val="00E00248"/>
    <w:rsid w:val="00E55FA9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F897E-8735-4E2A-AB67-835A10DE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6</cp:revision>
  <dcterms:created xsi:type="dcterms:W3CDTF">2018-05-02T07:10:00Z</dcterms:created>
  <dcterms:modified xsi:type="dcterms:W3CDTF">2018-05-02T09:08:00Z</dcterms:modified>
</cp:coreProperties>
</file>