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charts/chart10.xml" ContentType="application/vnd.openxmlformats-officedocument.drawingml.chart+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footer2.xml" ContentType="application/vnd.openxmlformats-officedocument.wordprocessingml.footer+xml"/>
  <Override PartName="/word/diagrams/drawing1.xml" ContentType="application/vnd.ms-office.drawingml.diagramDrawing+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AE6" w:rsidRPr="00ED4C47" w:rsidRDefault="00D33AE6" w:rsidP="00DB4AB3">
      <w:pPr>
        <w:spacing w:line="360" w:lineRule="auto"/>
        <w:jc w:val="center"/>
        <w:rPr>
          <w:rFonts w:ascii="Times New Roman" w:hAnsi="Times New Roman"/>
          <w:b/>
          <w:bCs/>
          <w:sz w:val="24"/>
          <w:szCs w:val="24"/>
        </w:rPr>
      </w:pPr>
      <w:r w:rsidRPr="00ED4C47">
        <w:rPr>
          <w:rFonts w:ascii="Times New Roman" w:hAnsi="Times New Roman"/>
          <w:b/>
          <w:bCs/>
          <w:sz w:val="24"/>
          <w:szCs w:val="24"/>
        </w:rPr>
        <w:t>UNIVERZITA PALACKÉHO V OLOMOUCI</w:t>
      </w:r>
    </w:p>
    <w:p w:rsidR="00D33AE6" w:rsidRPr="00ED4C47" w:rsidRDefault="00D33AE6" w:rsidP="00DB4AB3">
      <w:pPr>
        <w:spacing w:line="360" w:lineRule="auto"/>
        <w:jc w:val="center"/>
        <w:rPr>
          <w:rFonts w:ascii="Times New Roman" w:hAnsi="Times New Roman"/>
          <w:b/>
          <w:bCs/>
          <w:sz w:val="24"/>
          <w:szCs w:val="24"/>
        </w:rPr>
      </w:pPr>
      <w:r w:rsidRPr="00ED4C47">
        <w:rPr>
          <w:rFonts w:ascii="Times New Roman" w:hAnsi="Times New Roman"/>
          <w:b/>
          <w:bCs/>
          <w:sz w:val="24"/>
          <w:szCs w:val="24"/>
        </w:rPr>
        <w:t>Pedagogická fakulta</w:t>
      </w:r>
    </w:p>
    <w:p w:rsidR="00D33AE6" w:rsidRPr="00ED4C47" w:rsidRDefault="00D33AE6" w:rsidP="00DB4AB3">
      <w:pPr>
        <w:spacing w:line="360" w:lineRule="auto"/>
        <w:jc w:val="center"/>
        <w:rPr>
          <w:rFonts w:ascii="Times New Roman" w:hAnsi="Times New Roman"/>
          <w:b/>
          <w:bCs/>
          <w:sz w:val="24"/>
          <w:szCs w:val="24"/>
        </w:rPr>
      </w:pPr>
      <w:r w:rsidRPr="00ED4C47">
        <w:rPr>
          <w:rFonts w:ascii="Times New Roman" w:hAnsi="Times New Roman"/>
          <w:b/>
          <w:bCs/>
          <w:sz w:val="24"/>
          <w:szCs w:val="24"/>
        </w:rPr>
        <w:t>Katedra antropologie a zdravovědy</w:t>
      </w:r>
    </w:p>
    <w:p w:rsidR="00D33AE6" w:rsidRPr="00ED4C47" w:rsidRDefault="00D33AE6" w:rsidP="00DB4AB3">
      <w:pPr>
        <w:spacing w:line="360" w:lineRule="auto"/>
        <w:jc w:val="center"/>
        <w:rPr>
          <w:rFonts w:ascii="Times New Roman" w:hAnsi="Times New Roman"/>
          <w:b/>
          <w:bCs/>
          <w:sz w:val="24"/>
          <w:szCs w:val="24"/>
        </w:rPr>
      </w:pPr>
    </w:p>
    <w:p w:rsidR="00D33AE6" w:rsidRPr="00ED4C47" w:rsidRDefault="00D33AE6" w:rsidP="00DB4AB3">
      <w:pPr>
        <w:spacing w:line="360" w:lineRule="auto"/>
        <w:jc w:val="center"/>
        <w:rPr>
          <w:rFonts w:ascii="Times New Roman" w:hAnsi="Times New Roman"/>
          <w:b/>
          <w:bCs/>
          <w:sz w:val="24"/>
          <w:szCs w:val="24"/>
        </w:rPr>
      </w:pPr>
    </w:p>
    <w:p w:rsidR="00D33AE6" w:rsidRPr="00ED4C47" w:rsidRDefault="00D33AE6" w:rsidP="00DB4AB3">
      <w:pPr>
        <w:spacing w:line="360" w:lineRule="auto"/>
        <w:jc w:val="center"/>
        <w:rPr>
          <w:rFonts w:ascii="Times New Roman" w:hAnsi="Times New Roman"/>
          <w:bCs/>
          <w:sz w:val="24"/>
          <w:szCs w:val="24"/>
        </w:rPr>
      </w:pPr>
      <w:r w:rsidRPr="00ED4C47">
        <w:rPr>
          <w:rFonts w:ascii="Times New Roman" w:hAnsi="Times New Roman"/>
          <w:bCs/>
          <w:sz w:val="24"/>
          <w:szCs w:val="24"/>
        </w:rPr>
        <w:t xml:space="preserve">Tereza </w:t>
      </w:r>
      <w:proofErr w:type="spellStart"/>
      <w:r w:rsidRPr="00ED4C47">
        <w:rPr>
          <w:rFonts w:ascii="Times New Roman" w:hAnsi="Times New Roman"/>
          <w:bCs/>
          <w:sz w:val="24"/>
          <w:szCs w:val="24"/>
        </w:rPr>
        <w:t>Vančíková</w:t>
      </w:r>
      <w:proofErr w:type="spellEnd"/>
    </w:p>
    <w:p w:rsidR="00D33AE6" w:rsidRPr="00ED4C47" w:rsidRDefault="00D33AE6" w:rsidP="00DB4AB3">
      <w:pPr>
        <w:spacing w:line="360" w:lineRule="auto"/>
        <w:jc w:val="center"/>
        <w:rPr>
          <w:rFonts w:ascii="Times New Roman" w:hAnsi="Times New Roman"/>
          <w:sz w:val="24"/>
          <w:szCs w:val="24"/>
        </w:rPr>
      </w:pPr>
      <w:r w:rsidRPr="00ED4C47">
        <w:rPr>
          <w:rFonts w:ascii="Times New Roman" w:hAnsi="Times New Roman"/>
          <w:sz w:val="24"/>
          <w:szCs w:val="24"/>
        </w:rPr>
        <w:t>III. ro</w:t>
      </w:r>
      <w:r w:rsidRPr="00ED4C47">
        <w:rPr>
          <w:rFonts w:ascii="Times New Roman" w:eastAsia="TimesNewRoman" w:hAnsi="Times New Roman"/>
          <w:sz w:val="24"/>
          <w:szCs w:val="24"/>
        </w:rPr>
        <w:t>č</w:t>
      </w:r>
      <w:r w:rsidRPr="00ED4C47">
        <w:rPr>
          <w:rFonts w:ascii="Times New Roman" w:hAnsi="Times New Roman"/>
          <w:sz w:val="24"/>
          <w:szCs w:val="24"/>
        </w:rPr>
        <w:t>ník – prezen</w:t>
      </w:r>
      <w:r w:rsidRPr="00ED4C47">
        <w:rPr>
          <w:rFonts w:ascii="Times New Roman" w:eastAsia="TimesNewRoman" w:hAnsi="Times New Roman"/>
          <w:sz w:val="24"/>
          <w:szCs w:val="24"/>
        </w:rPr>
        <w:t>č</w:t>
      </w:r>
      <w:r w:rsidRPr="00ED4C47">
        <w:rPr>
          <w:rFonts w:ascii="Times New Roman" w:hAnsi="Times New Roman"/>
          <w:sz w:val="24"/>
          <w:szCs w:val="24"/>
        </w:rPr>
        <w:t>ní studium</w:t>
      </w:r>
    </w:p>
    <w:p w:rsidR="00D33AE6" w:rsidRPr="00ED4C47" w:rsidRDefault="00D33AE6" w:rsidP="00DB4AB3">
      <w:pPr>
        <w:spacing w:line="360" w:lineRule="auto"/>
        <w:jc w:val="center"/>
        <w:rPr>
          <w:rFonts w:ascii="Times New Roman" w:hAnsi="Times New Roman"/>
          <w:sz w:val="24"/>
          <w:szCs w:val="24"/>
        </w:rPr>
      </w:pPr>
      <w:r w:rsidRPr="00ED4C47">
        <w:rPr>
          <w:rFonts w:ascii="Times New Roman" w:hAnsi="Times New Roman"/>
          <w:sz w:val="24"/>
          <w:szCs w:val="24"/>
        </w:rPr>
        <w:t xml:space="preserve">Obor: </w:t>
      </w:r>
      <w:r w:rsidRPr="00ED4C47">
        <w:rPr>
          <w:rFonts w:ascii="Times New Roman" w:eastAsia="TimesNewRoman" w:hAnsi="Times New Roman"/>
          <w:sz w:val="24"/>
          <w:szCs w:val="24"/>
        </w:rPr>
        <w:t>Č</w:t>
      </w:r>
      <w:r w:rsidRPr="00ED4C47">
        <w:rPr>
          <w:rFonts w:ascii="Times New Roman" w:hAnsi="Times New Roman"/>
          <w:sz w:val="24"/>
          <w:szCs w:val="24"/>
        </w:rPr>
        <w:t>eský jazyk se zam</w:t>
      </w:r>
      <w:r w:rsidRPr="00ED4C47">
        <w:rPr>
          <w:rFonts w:ascii="Times New Roman" w:eastAsia="TimesNewRoman" w:hAnsi="Times New Roman"/>
          <w:sz w:val="24"/>
          <w:szCs w:val="24"/>
        </w:rPr>
        <w:t>ěř</w:t>
      </w:r>
      <w:r w:rsidRPr="00ED4C47">
        <w:rPr>
          <w:rFonts w:ascii="Times New Roman" w:hAnsi="Times New Roman"/>
          <w:sz w:val="24"/>
          <w:szCs w:val="24"/>
        </w:rPr>
        <w:t>ením na vzd</w:t>
      </w:r>
      <w:r w:rsidRPr="00ED4C47">
        <w:rPr>
          <w:rFonts w:ascii="Times New Roman" w:eastAsia="TimesNewRoman" w:hAnsi="Times New Roman"/>
          <w:sz w:val="24"/>
          <w:szCs w:val="24"/>
        </w:rPr>
        <w:t>ě</w:t>
      </w:r>
      <w:r w:rsidRPr="00ED4C47">
        <w:rPr>
          <w:rFonts w:ascii="Times New Roman" w:hAnsi="Times New Roman"/>
          <w:sz w:val="24"/>
          <w:szCs w:val="24"/>
        </w:rPr>
        <w:t>lávání - Výchova ke zdraví</w:t>
      </w:r>
    </w:p>
    <w:p w:rsidR="00D33AE6" w:rsidRPr="00ED4C47" w:rsidRDefault="00D33AE6" w:rsidP="00DB4AB3">
      <w:pPr>
        <w:spacing w:line="360" w:lineRule="auto"/>
        <w:jc w:val="center"/>
        <w:rPr>
          <w:rFonts w:ascii="Times New Roman" w:hAnsi="Times New Roman"/>
          <w:sz w:val="24"/>
          <w:szCs w:val="24"/>
        </w:rPr>
      </w:pPr>
      <w:r w:rsidRPr="00ED4C47">
        <w:rPr>
          <w:rFonts w:ascii="Times New Roman" w:hAnsi="Times New Roman"/>
          <w:sz w:val="24"/>
          <w:szCs w:val="24"/>
        </w:rPr>
        <w:t>se zam</w:t>
      </w:r>
      <w:r w:rsidRPr="00ED4C47">
        <w:rPr>
          <w:rFonts w:ascii="Times New Roman" w:eastAsia="TimesNewRoman" w:hAnsi="Times New Roman"/>
          <w:sz w:val="24"/>
          <w:szCs w:val="24"/>
        </w:rPr>
        <w:t>ěř</w:t>
      </w:r>
      <w:r w:rsidRPr="00ED4C47">
        <w:rPr>
          <w:rFonts w:ascii="Times New Roman" w:hAnsi="Times New Roman"/>
          <w:sz w:val="24"/>
          <w:szCs w:val="24"/>
        </w:rPr>
        <w:t>ením na vzd</w:t>
      </w:r>
      <w:r w:rsidRPr="00ED4C47">
        <w:rPr>
          <w:rFonts w:ascii="Times New Roman" w:eastAsia="TimesNewRoman" w:hAnsi="Times New Roman"/>
          <w:sz w:val="24"/>
          <w:szCs w:val="24"/>
        </w:rPr>
        <w:t>ě</w:t>
      </w:r>
      <w:r w:rsidRPr="00ED4C47">
        <w:rPr>
          <w:rFonts w:ascii="Times New Roman" w:hAnsi="Times New Roman"/>
          <w:sz w:val="24"/>
          <w:szCs w:val="24"/>
        </w:rPr>
        <w:t>lávání</w:t>
      </w:r>
    </w:p>
    <w:p w:rsidR="00D33AE6" w:rsidRPr="00ED4C47" w:rsidRDefault="00D33AE6" w:rsidP="00DB4AB3">
      <w:pPr>
        <w:spacing w:line="360" w:lineRule="auto"/>
        <w:jc w:val="center"/>
        <w:rPr>
          <w:rFonts w:ascii="Times New Roman" w:hAnsi="Times New Roman"/>
          <w:sz w:val="24"/>
          <w:szCs w:val="24"/>
        </w:rPr>
      </w:pPr>
    </w:p>
    <w:p w:rsidR="00D33AE6" w:rsidRPr="00ED4C47" w:rsidRDefault="00D33AE6" w:rsidP="00DB4AB3">
      <w:pPr>
        <w:spacing w:line="360" w:lineRule="auto"/>
        <w:jc w:val="center"/>
        <w:rPr>
          <w:rFonts w:ascii="Times New Roman" w:hAnsi="Times New Roman"/>
          <w:b/>
          <w:bCs/>
          <w:sz w:val="24"/>
          <w:szCs w:val="24"/>
        </w:rPr>
      </w:pPr>
    </w:p>
    <w:p w:rsidR="00D33AE6" w:rsidRPr="00ED4C47" w:rsidRDefault="00D33AE6" w:rsidP="00DB4AB3">
      <w:pPr>
        <w:spacing w:line="360" w:lineRule="auto"/>
        <w:jc w:val="center"/>
        <w:rPr>
          <w:rFonts w:ascii="Times New Roman" w:hAnsi="Times New Roman"/>
          <w:b/>
          <w:bCs/>
          <w:sz w:val="24"/>
          <w:szCs w:val="24"/>
        </w:rPr>
      </w:pPr>
      <w:r w:rsidRPr="00ED4C47">
        <w:rPr>
          <w:rFonts w:ascii="Times New Roman" w:hAnsi="Times New Roman"/>
          <w:b/>
          <w:bCs/>
          <w:sz w:val="24"/>
          <w:szCs w:val="24"/>
        </w:rPr>
        <w:t>Ovoce a zelenina ve stravování dětí staršího školního věku</w:t>
      </w:r>
    </w:p>
    <w:p w:rsidR="00D33AE6" w:rsidRPr="00ED4C47" w:rsidRDefault="00D33AE6" w:rsidP="00DB4AB3">
      <w:pPr>
        <w:spacing w:line="360" w:lineRule="auto"/>
        <w:jc w:val="center"/>
        <w:rPr>
          <w:rFonts w:ascii="Times New Roman" w:hAnsi="Times New Roman"/>
          <w:b/>
          <w:bCs/>
          <w:sz w:val="24"/>
          <w:szCs w:val="24"/>
        </w:rPr>
      </w:pPr>
    </w:p>
    <w:p w:rsidR="00D33AE6" w:rsidRPr="00ED4C47" w:rsidRDefault="00D33AE6" w:rsidP="00DB4AB3">
      <w:pPr>
        <w:spacing w:line="360" w:lineRule="auto"/>
        <w:jc w:val="center"/>
        <w:rPr>
          <w:rFonts w:ascii="Times New Roman" w:hAnsi="Times New Roman"/>
          <w:b/>
          <w:bCs/>
          <w:sz w:val="24"/>
          <w:szCs w:val="24"/>
        </w:rPr>
      </w:pPr>
      <w:r w:rsidRPr="00ED4C47">
        <w:rPr>
          <w:rFonts w:ascii="Times New Roman" w:hAnsi="Times New Roman"/>
          <w:b/>
          <w:bCs/>
          <w:sz w:val="24"/>
          <w:szCs w:val="24"/>
        </w:rPr>
        <w:t>Bakalářská práce</w:t>
      </w:r>
    </w:p>
    <w:p w:rsidR="00D33AE6" w:rsidRPr="00ED4C47" w:rsidRDefault="00D33AE6" w:rsidP="00DB4AB3">
      <w:pPr>
        <w:spacing w:line="360" w:lineRule="auto"/>
        <w:jc w:val="center"/>
        <w:rPr>
          <w:rFonts w:ascii="Times New Roman" w:hAnsi="Times New Roman"/>
          <w:b/>
          <w:bCs/>
          <w:sz w:val="24"/>
          <w:szCs w:val="24"/>
        </w:rPr>
      </w:pPr>
    </w:p>
    <w:p w:rsidR="00D33AE6" w:rsidRPr="00ED4C47" w:rsidRDefault="00D33AE6" w:rsidP="00DB4AB3">
      <w:pPr>
        <w:spacing w:line="360" w:lineRule="auto"/>
        <w:jc w:val="center"/>
        <w:rPr>
          <w:rFonts w:ascii="Times New Roman" w:hAnsi="Times New Roman"/>
          <w:b/>
          <w:bCs/>
          <w:sz w:val="24"/>
          <w:szCs w:val="24"/>
        </w:rPr>
      </w:pPr>
    </w:p>
    <w:p w:rsidR="00D33AE6" w:rsidRPr="00ED4C47" w:rsidRDefault="00D33AE6" w:rsidP="00DB4AB3">
      <w:pPr>
        <w:spacing w:line="360" w:lineRule="auto"/>
        <w:jc w:val="center"/>
        <w:rPr>
          <w:rFonts w:ascii="Times New Roman" w:hAnsi="Times New Roman"/>
          <w:b/>
          <w:bCs/>
          <w:sz w:val="24"/>
          <w:szCs w:val="24"/>
        </w:rPr>
      </w:pPr>
    </w:p>
    <w:p w:rsidR="00D33AE6" w:rsidRPr="00ED4C47" w:rsidRDefault="00D33AE6" w:rsidP="00DB4AB3">
      <w:pPr>
        <w:spacing w:line="360" w:lineRule="auto"/>
        <w:jc w:val="center"/>
        <w:rPr>
          <w:rFonts w:ascii="Times New Roman" w:hAnsi="Times New Roman"/>
          <w:b/>
          <w:bCs/>
          <w:sz w:val="24"/>
          <w:szCs w:val="24"/>
        </w:rPr>
      </w:pPr>
      <w:r w:rsidRPr="00ED4C47">
        <w:rPr>
          <w:rFonts w:ascii="Times New Roman" w:hAnsi="Times New Roman"/>
          <w:b/>
          <w:bCs/>
          <w:sz w:val="24"/>
          <w:szCs w:val="24"/>
        </w:rPr>
        <w:t xml:space="preserve">Vedoucí práce: Mgr. Michaela </w:t>
      </w:r>
      <w:proofErr w:type="spellStart"/>
      <w:r w:rsidRPr="00ED4C47">
        <w:rPr>
          <w:rFonts w:ascii="Times New Roman" w:hAnsi="Times New Roman"/>
          <w:b/>
          <w:bCs/>
          <w:sz w:val="24"/>
          <w:szCs w:val="24"/>
        </w:rPr>
        <w:t>Hřivnová</w:t>
      </w:r>
      <w:proofErr w:type="spellEnd"/>
      <w:r w:rsidRPr="00ED4C47">
        <w:rPr>
          <w:rFonts w:ascii="Times New Roman" w:hAnsi="Times New Roman"/>
          <w:b/>
          <w:bCs/>
          <w:sz w:val="24"/>
          <w:szCs w:val="24"/>
        </w:rPr>
        <w:t xml:space="preserve">, </w:t>
      </w:r>
      <w:proofErr w:type="spellStart"/>
      <w:r w:rsidRPr="00ED4C47">
        <w:rPr>
          <w:rFonts w:ascii="Times New Roman" w:hAnsi="Times New Roman"/>
          <w:b/>
          <w:bCs/>
          <w:sz w:val="24"/>
          <w:szCs w:val="24"/>
        </w:rPr>
        <w:t>Ph.D</w:t>
      </w:r>
      <w:proofErr w:type="spellEnd"/>
      <w:r w:rsidRPr="00ED4C47">
        <w:rPr>
          <w:rFonts w:ascii="Times New Roman" w:hAnsi="Times New Roman"/>
          <w:b/>
          <w:bCs/>
          <w:sz w:val="24"/>
          <w:szCs w:val="24"/>
        </w:rPr>
        <w:t>.</w:t>
      </w:r>
    </w:p>
    <w:p w:rsidR="00D33AE6" w:rsidRPr="00ED4C47" w:rsidRDefault="00D33AE6" w:rsidP="00DB4AB3">
      <w:pPr>
        <w:spacing w:line="360" w:lineRule="auto"/>
        <w:jc w:val="center"/>
        <w:rPr>
          <w:rFonts w:ascii="Times New Roman" w:hAnsi="Times New Roman"/>
          <w:sz w:val="24"/>
          <w:szCs w:val="24"/>
        </w:rPr>
      </w:pPr>
    </w:p>
    <w:p w:rsidR="00D33AE6" w:rsidRPr="00ED4C47" w:rsidRDefault="00D33AE6" w:rsidP="00DB4AB3">
      <w:pPr>
        <w:spacing w:line="360" w:lineRule="auto"/>
        <w:jc w:val="center"/>
        <w:rPr>
          <w:rFonts w:ascii="Times New Roman" w:hAnsi="Times New Roman"/>
          <w:sz w:val="24"/>
          <w:szCs w:val="24"/>
        </w:rPr>
      </w:pPr>
    </w:p>
    <w:p w:rsidR="00D33AE6" w:rsidRPr="00ED4C47" w:rsidRDefault="00D33AE6" w:rsidP="00DB4AB3">
      <w:pPr>
        <w:spacing w:line="360" w:lineRule="auto"/>
        <w:jc w:val="center"/>
        <w:rPr>
          <w:rFonts w:ascii="Times New Roman" w:hAnsi="Times New Roman"/>
          <w:sz w:val="24"/>
          <w:szCs w:val="24"/>
        </w:rPr>
      </w:pPr>
    </w:p>
    <w:p w:rsidR="00D33AE6" w:rsidRPr="00ED4C47" w:rsidRDefault="00D33AE6" w:rsidP="00DB4AB3">
      <w:pPr>
        <w:spacing w:line="360" w:lineRule="auto"/>
        <w:jc w:val="center"/>
        <w:rPr>
          <w:rFonts w:ascii="Times New Roman" w:hAnsi="Times New Roman"/>
          <w:sz w:val="24"/>
          <w:szCs w:val="24"/>
        </w:rPr>
      </w:pPr>
    </w:p>
    <w:p w:rsidR="00D33AE6" w:rsidRPr="00ED4C47" w:rsidRDefault="00D33AE6" w:rsidP="00DB4AB3">
      <w:pPr>
        <w:spacing w:line="360" w:lineRule="auto"/>
        <w:jc w:val="center"/>
        <w:rPr>
          <w:rFonts w:ascii="Times New Roman" w:hAnsi="Times New Roman"/>
          <w:sz w:val="24"/>
          <w:szCs w:val="24"/>
        </w:rPr>
      </w:pPr>
      <w:r w:rsidRPr="00ED4C47">
        <w:rPr>
          <w:rFonts w:ascii="Times New Roman" w:hAnsi="Times New Roman"/>
          <w:sz w:val="24"/>
          <w:szCs w:val="24"/>
        </w:rPr>
        <w:t>Olomouc 2012</w:t>
      </w:r>
    </w:p>
    <w:p w:rsidR="00BB4242" w:rsidRPr="00ED4C47" w:rsidRDefault="00BB4242" w:rsidP="00DB4AB3">
      <w:pPr>
        <w:spacing w:line="360" w:lineRule="auto"/>
        <w:jc w:val="both"/>
        <w:rPr>
          <w:rFonts w:ascii="Times New Roman" w:hAnsi="Times New Roman"/>
          <w:sz w:val="24"/>
          <w:szCs w:val="24"/>
        </w:rPr>
      </w:pPr>
    </w:p>
    <w:p w:rsidR="00BB4242" w:rsidRPr="00ED4C47" w:rsidRDefault="00BB4242" w:rsidP="00DB4AB3">
      <w:pPr>
        <w:spacing w:line="360" w:lineRule="auto"/>
        <w:jc w:val="both"/>
        <w:rPr>
          <w:rFonts w:ascii="Times New Roman" w:hAnsi="Times New Roman"/>
          <w:sz w:val="24"/>
          <w:szCs w:val="24"/>
        </w:rPr>
      </w:pPr>
    </w:p>
    <w:p w:rsidR="00BB4242" w:rsidRPr="00ED4C47" w:rsidRDefault="00BB4242" w:rsidP="00DB4AB3">
      <w:pPr>
        <w:spacing w:line="360" w:lineRule="auto"/>
        <w:jc w:val="both"/>
        <w:rPr>
          <w:rFonts w:ascii="Times New Roman" w:hAnsi="Times New Roman"/>
          <w:sz w:val="24"/>
          <w:szCs w:val="24"/>
        </w:rPr>
      </w:pPr>
    </w:p>
    <w:p w:rsidR="00BB4242" w:rsidRPr="00ED4C47" w:rsidRDefault="00BB4242" w:rsidP="00DB4AB3">
      <w:pPr>
        <w:spacing w:line="360" w:lineRule="auto"/>
        <w:jc w:val="both"/>
        <w:rPr>
          <w:rFonts w:ascii="Times New Roman" w:hAnsi="Times New Roman"/>
          <w:sz w:val="24"/>
          <w:szCs w:val="24"/>
        </w:rPr>
      </w:pPr>
    </w:p>
    <w:p w:rsidR="00BB4242" w:rsidRPr="00ED4C47" w:rsidRDefault="00BB4242" w:rsidP="00DB4AB3">
      <w:pPr>
        <w:spacing w:line="360" w:lineRule="auto"/>
        <w:jc w:val="both"/>
        <w:rPr>
          <w:rFonts w:ascii="Times New Roman" w:hAnsi="Times New Roman"/>
          <w:sz w:val="24"/>
          <w:szCs w:val="24"/>
        </w:rPr>
      </w:pPr>
    </w:p>
    <w:p w:rsidR="00BB4242" w:rsidRPr="00ED4C47" w:rsidRDefault="00BB4242" w:rsidP="00DB4AB3">
      <w:pPr>
        <w:spacing w:line="360" w:lineRule="auto"/>
        <w:jc w:val="both"/>
        <w:rPr>
          <w:rFonts w:ascii="Times New Roman" w:hAnsi="Times New Roman"/>
          <w:sz w:val="24"/>
          <w:szCs w:val="24"/>
        </w:rPr>
      </w:pPr>
    </w:p>
    <w:p w:rsidR="00BB4242" w:rsidRPr="00ED4C47" w:rsidRDefault="00BB4242" w:rsidP="00DB4AB3">
      <w:pPr>
        <w:spacing w:line="360" w:lineRule="auto"/>
        <w:jc w:val="both"/>
        <w:rPr>
          <w:rFonts w:ascii="Times New Roman" w:hAnsi="Times New Roman"/>
          <w:sz w:val="24"/>
          <w:szCs w:val="24"/>
        </w:rPr>
      </w:pPr>
    </w:p>
    <w:p w:rsidR="00BB4242" w:rsidRPr="00ED4C47" w:rsidRDefault="00BB4242" w:rsidP="00DB4AB3">
      <w:pPr>
        <w:spacing w:line="360" w:lineRule="auto"/>
        <w:jc w:val="both"/>
        <w:rPr>
          <w:rFonts w:ascii="Times New Roman" w:hAnsi="Times New Roman"/>
          <w:sz w:val="24"/>
          <w:szCs w:val="24"/>
        </w:rPr>
      </w:pPr>
    </w:p>
    <w:p w:rsidR="00BB4242" w:rsidRPr="00ED4C47" w:rsidRDefault="00BB4242" w:rsidP="00DB4AB3">
      <w:pPr>
        <w:spacing w:line="360" w:lineRule="auto"/>
        <w:jc w:val="both"/>
        <w:rPr>
          <w:rFonts w:ascii="Times New Roman" w:hAnsi="Times New Roman"/>
          <w:sz w:val="24"/>
          <w:szCs w:val="24"/>
        </w:rPr>
      </w:pPr>
    </w:p>
    <w:p w:rsidR="00BB4242" w:rsidRPr="00ED4C47" w:rsidRDefault="00BB4242" w:rsidP="00DB4AB3">
      <w:pPr>
        <w:spacing w:line="360" w:lineRule="auto"/>
        <w:jc w:val="both"/>
        <w:rPr>
          <w:rFonts w:ascii="Times New Roman" w:hAnsi="Times New Roman"/>
          <w:sz w:val="24"/>
          <w:szCs w:val="24"/>
        </w:rPr>
      </w:pPr>
    </w:p>
    <w:p w:rsidR="00BB4242" w:rsidRPr="00ED4C47" w:rsidRDefault="00BB4242" w:rsidP="00DB4AB3">
      <w:pPr>
        <w:spacing w:line="360" w:lineRule="auto"/>
        <w:jc w:val="both"/>
        <w:rPr>
          <w:rFonts w:ascii="Times New Roman" w:hAnsi="Times New Roman"/>
          <w:sz w:val="24"/>
          <w:szCs w:val="24"/>
        </w:rPr>
      </w:pPr>
    </w:p>
    <w:p w:rsidR="00BB4242" w:rsidRPr="00ED4C47" w:rsidRDefault="00BB4242" w:rsidP="00DB4AB3">
      <w:pPr>
        <w:spacing w:line="360" w:lineRule="auto"/>
        <w:jc w:val="both"/>
        <w:rPr>
          <w:rFonts w:ascii="Times New Roman" w:hAnsi="Times New Roman"/>
          <w:sz w:val="24"/>
          <w:szCs w:val="24"/>
        </w:rPr>
      </w:pPr>
    </w:p>
    <w:p w:rsidR="00BB4242" w:rsidRPr="00ED4C47" w:rsidRDefault="00BB4242" w:rsidP="00DB4AB3">
      <w:pPr>
        <w:spacing w:line="360" w:lineRule="auto"/>
        <w:jc w:val="both"/>
        <w:rPr>
          <w:rFonts w:ascii="Times New Roman" w:hAnsi="Times New Roman"/>
          <w:sz w:val="24"/>
          <w:szCs w:val="24"/>
        </w:rPr>
      </w:pPr>
    </w:p>
    <w:p w:rsidR="00BB4242" w:rsidRPr="00ED4C47" w:rsidRDefault="00BB4242" w:rsidP="00DB4AB3">
      <w:pPr>
        <w:spacing w:line="360" w:lineRule="auto"/>
        <w:jc w:val="both"/>
        <w:rPr>
          <w:rFonts w:ascii="Times New Roman" w:hAnsi="Times New Roman"/>
          <w:sz w:val="24"/>
          <w:szCs w:val="24"/>
        </w:rPr>
      </w:pPr>
    </w:p>
    <w:p w:rsidR="00BB4242" w:rsidRPr="00ED4C47" w:rsidRDefault="00BB4242" w:rsidP="00DB4AB3">
      <w:pPr>
        <w:spacing w:line="360" w:lineRule="auto"/>
        <w:jc w:val="both"/>
        <w:rPr>
          <w:rFonts w:ascii="Times New Roman" w:hAnsi="Times New Roman"/>
          <w:sz w:val="24"/>
          <w:szCs w:val="24"/>
        </w:rPr>
      </w:pPr>
    </w:p>
    <w:p w:rsidR="00BB4242" w:rsidRPr="00ED4C47" w:rsidRDefault="00BB4242" w:rsidP="00DB4AB3">
      <w:pPr>
        <w:spacing w:line="360" w:lineRule="auto"/>
        <w:jc w:val="both"/>
        <w:rPr>
          <w:rFonts w:ascii="Times New Roman" w:hAnsi="Times New Roman"/>
          <w:sz w:val="24"/>
          <w:szCs w:val="24"/>
        </w:rPr>
      </w:pPr>
    </w:p>
    <w:p w:rsidR="00BB4242" w:rsidRPr="00ED4C47" w:rsidRDefault="00BB4242" w:rsidP="00DB4AB3">
      <w:pPr>
        <w:spacing w:line="360" w:lineRule="auto"/>
        <w:ind w:firstLine="709"/>
        <w:jc w:val="both"/>
        <w:rPr>
          <w:rFonts w:ascii="Times New Roman" w:hAnsi="Times New Roman"/>
          <w:b/>
          <w:bCs/>
          <w:i/>
          <w:sz w:val="24"/>
          <w:szCs w:val="24"/>
        </w:rPr>
      </w:pPr>
      <w:r w:rsidRPr="00ED4C47">
        <w:rPr>
          <w:rFonts w:ascii="Times New Roman" w:hAnsi="Times New Roman"/>
          <w:b/>
          <w:bCs/>
          <w:i/>
          <w:sz w:val="24"/>
          <w:szCs w:val="24"/>
        </w:rPr>
        <w:t>Prohlašuji, že jsem bakalářskou práci vypracovala samostatně a použila jen uvedenou literaturu.</w:t>
      </w:r>
    </w:p>
    <w:p w:rsidR="00BB4242" w:rsidRPr="00ED4C47" w:rsidRDefault="009F1C0F" w:rsidP="00DB4AB3">
      <w:pPr>
        <w:spacing w:line="360" w:lineRule="auto"/>
        <w:jc w:val="both"/>
        <w:rPr>
          <w:rFonts w:ascii="Times New Roman" w:hAnsi="Times New Roman"/>
          <w:b/>
          <w:i/>
          <w:sz w:val="24"/>
          <w:szCs w:val="24"/>
        </w:rPr>
      </w:pPr>
      <w:r w:rsidRPr="00ED4C47">
        <w:rPr>
          <w:rFonts w:ascii="Times New Roman" w:hAnsi="Times New Roman"/>
          <w:b/>
          <w:i/>
          <w:sz w:val="24"/>
          <w:szCs w:val="24"/>
        </w:rPr>
        <w:t xml:space="preserve">V Olomouci </w:t>
      </w:r>
      <w:proofErr w:type="gramStart"/>
      <w:r w:rsidRPr="00ED4C47">
        <w:rPr>
          <w:rFonts w:ascii="Times New Roman" w:hAnsi="Times New Roman"/>
          <w:b/>
          <w:i/>
          <w:sz w:val="24"/>
          <w:szCs w:val="24"/>
        </w:rPr>
        <w:t>dne . . . . . . . . . .</w:t>
      </w:r>
      <w:r w:rsidR="00BB4242" w:rsidRPr="00ED4C47">
        <w:rPr>
          <w:rFonts w:ascii="Times New Roman" w:hAnsi="Times New Roman"/>
          <w:b/>
          <w:i/>
          <w:sz w:val="24"/>
          <w:szCs w:val="24"/>
        </w:rPr>
        <w:t xml:space="preserve"> </w:t>
      </w:r>
      <w:r w:rsidR="00BB4242" w:rsidRPr="00ED4C47">
        <w:rPr>
          <w:rFonts w:ascii="Times New Roman" w:hAnsi="Times New Roman"/>
          <w:b/>
          <w:i/>
          <w:sz w:val="24"/>
          <w:szCs w:val="24"/>
        </w:rPr>
        <w:tab/>
      </w:r>
      <w:r w:rsidR="00BB4242" w:rsidRPr="00ED4C47">
        <w:rPr>
          <w:rFonts w:ascii="Times New Roman" w:hAnsi="Times New Roman"/>
          <w:b/>
          <w:i/>
          <w:sz w:val="24"/>
          <w:szCs w:val="24"/>
        </w:rPr>
        <w:tab/>
      </w:r>
      <w:r w:rsidR="00BB4242" w:rsidRPr="00ED4C47">
        <w:rPr>
          <w:rFonts w:ascii="Times New Roman" w:hAnsi="Times New Roman"/>
          <w:b/>
          <w:i/>
          <w:sz w:val="24"/>
          <w:szCs w:val="24"/>
        </w:rPr>
        <w:tab/>
      </w:r>
      <w:r w:rsidR="00BB4242" w:rsidRPr="00ED4C47">
        <w:rPr>
          <w:rFonts w:ascii="Times New Roman" w:hAnsi="Times New Roman"/>
          <w:b/>
          <w:i/>
          <w:sz w:val="24"/>
          <w:szCs w:val="24"/>
        </w:rPr>
        <w:tab/>
      </w:r>
      <w:r w:rsidR="00BB4242" w:rsidRPr="00ED4C47">
        <w:rPr>
          <w:rFonts w:ascii="Times New Roman" w:hAnsi="Times New Roman"/>
          <w:b/>
          <w:i/>
          <w:sz w:val="24"/>
          <w:szCs w:val="24"/>
        </w:rPr>
        <w:tab/>
      </w:r>
      <w:r w:rsidR="00E664A3" w:rsidRPr="00ED4C47">
        <w:rPr>
          <w:rFonts w:ascii="Times New Roman" w:hAnsi="Times New Roman"/>
          <w:b/>
          <w:i/>
          <w:sz w:val="24"/>
          <w:szCs w:val="24"/>
        </w:rPr>
        <w:t>. . . . . .</w:t>
      </w:r>
      <w:r w:rsidR="00BB4242" w:rsidRPr="00ED4C47">
        <w:rPr>
          <w:rFonts w:ascii="Times New Roman" w:hAnsi="Times New Roman"/>
          <w:b/>
          <w:i/>
          <w:sz w:val="24"/>
          <w:szCs w:val="24"/>
        </w:rPr>
        <w:tab/>
      </w:r>
      <w:r w:rsidR="0057382C" w:rsidRPr="00ED4C47">
        <w:rPr>
          <w:rFonts w:ascii="Times New Roman" w:hAnsi="Times New Roman"/>
          <w:b/>
          <w:i/>
          <w:sz w:val="24"/>
          <w:szCs w:val="24"/>
        </w:rPr>
        <w:t xml:space="preserve"> . . . . . . . . . . .</w:t>
      </w:r>
      <w:proofErr w:type="gramEnd"/>
      <w:r w:rsidR="0057382C" w:rsidRPr="00ED4C47">
        <w:rPr>
          <w:rFonts w:ascii="Times New Roman" w:hAnsi="Times New Roman"/>
          <w:b/>
          <w:i/>
          <w:sz w:val="24"/>
          <w:szCs w:val="24"/>
        </w:rPr>
        <w:t xml:space="preserve"> </w:t>
      </w:r>
    </w:p>
    <w:p w:rsidR="00BB4242" w:rsidRPr="00ED4C47" w:rsidRDefault="00BB4242" w:rsidP="00DB4AB3">
      <w:pPr>
        <w:spacing w:line="360" w:lineRule="auto"/>
        <w:ind w:firstLine="6379"/>
        <w:jc w:val="both"/>
        <w:rPr>
          <w:rFonts w:ascii="Times New Roman" w:hAnsi="Times New Roman"/>
          <w:b/>
          <w:sz w:val="24"/>
          <w:szCs w:val="24"/>
        </w:rPr>
      </w:pPr>
      <w:r w:rsidRPr="00ED4C47">
        <w:rPr>
          <w:rFonts w:ascii="Times New Roman" w:hAnsi="Times New Roman"/>
          <w:b/>
          <w:sz w:val="24"/>
          <w:szCs w:val="24"/>
        </w:rPr>
        <w:t xml:space="preserve">Tereza </w:t>
      </w:r>
      <w:proofErr w:type="spellStart"/>
      <w:r w:rsidRPr="00ED4C47">
        <w:rPr>
          <w:rFonts w:ascii="Times New Roman" w:hAnsi="Times New Roman"/>
          <w:b/>
          <w:sz w:val="24"/>
          <w:szCs w:val="24"/>
        </w:rPr>
        <w:t>Vančíková</w:t>
      </w:r>
      <w:proofErr w:type="spellEnd"/>
    </w:p>
    <w:p w:rsidR="00D33AE6" w:rsidRPr="00ED4C47" w:rsidRDefault="00D33AE6" w:rsidP="00DB4AB3">
      <w:pPr>
        <w:spacing w:line="360" w:lineRule="auto"/>
        <w:jc w:val="both"/>
        <w:rPr>
          <w:rFonts w:ascii="Times New Roman" w:hAnsi="Times New Roman"/>
          <w:sz w:val="24"/>
          <w:szCs w:val="24"/>
        </w:rPr>
      </w:pPr>
    </w:p>
    <w:p w:rsidR="00BB4242" w:rsidRPr="00ED4C47" w:rsidRDefault="00BB4242" w:rsidP="00DB4AB3">
      <w:pPr>
        <w:spacing w:line="360" w:lineRule="auto"/>
        <w:jc w:val="both"/>
        <w:rPr>
          <w:rFonts w:ascii="Times New Roman" w:hAnsi="Times New Roman"/>
          <w:sz w:val="24"/>
          <w:szCs w:val="24"/>
        </w:rPr>
      </w:pPr>
    </w:p>
    <w:p w:rsidR="00BB4242" w:rsidRPr="00ED4C47" w:rsidRDefault="00BB4242" w:rsidP="00DB4AB3">
      <w:pPr>
        <w:spacing w:line="360" w:lineRule="auto"/>
        <w:jc w:val="both"/>
        <w:rPr>
          <w:rFonts w:ascii="Times New Roman" w:hAnsi="Times New Roman"/>
          <w:sz w:val="24"/>
          <w:szCs w:val="24"/>
        </w:rPr>
      </w:pPr>
    </w:p>
    <w:p w:rsidR="00BB4242" w:rsidRPr="00ED4C47" w:rsidRDefault="00BB4242" w:rsidP="00DB4AB3">
      <w:pPr>
        <w:spacing w:line="360" w:lineRule="auto"/>
        <w:jc w:val="both"/>
        <w:rPr>
          <w:rFonts w:ascii="Times New Roman" w:hAnsi="Times New Roman"/>
          <w:sz w:val="24"/>
          <w:szCs w:val="24"/>
        </w:rPr>
      </w:pPr>
    </w:p>
    <w:p w:rsidR="00BB4242" w:rsidRPr="00ED4C47" w:rsidRDefault="00BB4242" w:rsidP="00DB4AB3">
      <w:pPr>
        <w:spacing w:line="360" w:lineRule="auto"/>
        <w:jc w:val="both"/>
        <w:rPr>
          <w:rFonts w:ascii="Times New Roman" w:hAnsi="Times New Roman"/>
          <w:sz w:val="24"/>
          <w:szCs w:val="24"/>
        </w:rPr>
      </w:pPr>
    </w:p>
    <w:p w:rsidR="00BB4242" w:rsidRPr="00ED4C47" w:rsidRDefault="00BB4242" w:rsidP="00DB4AB3">
      <w:pPr>
        <w:spacing w:line="360" w:lineRule="auto"/>
        <w:jc w:val="both"/>
        <w:rPr>
          <w:rFonts w:ascii="Times New Roman" w:hAnsi="Times New Roman"/>
          <w:sz w:val="24"/>
          <w:szCs w:val="24"/>
        </w:rPr>
      </w:pPr>
    </w:p>
    <w:p w:rsidR="00BB4242" w:rsidRPr="00ED4C47" w:rsidRDefault="00BB4242" w:rsidP="00DB4AB3">
      <w:pPr>
        <w:spacing w:line="360" w:lineRule="auto"/>
        <w:jc w:val="both"/>
        <w:rPr>
          <w:rFonts w:ascii="Times New Roman" w:hAnsi="Times New Roman"/>
          <w:sz w:val="24"/>
          <w:szCs w:val="24"/>
        </w:rPr>
      </w:pPr>
    </w:p>
    <w:p w:rsidR="00BB4242" w:rsidRPr="00ED4C47" w:rsidRDefault="00BB4242" w:rsidP="00DB4AB3">
      <w:pPr>
        <w:spacing w:line="360" w:lineRule="auto"/>
        <w:jc w:val="both"/>
        <w:rPr>
          <w:rFonts w:ascii="Times New Roman" w:hAnsi="Times New Roman"/>
          <w:sz w:val="24"/>
          <w:szCs w:val="24"/>
        </w:rPr>
      </w:pPr>
    </w:p>
    <w:p w:rsidR="00BB4242" w:rsidRPr="00ED4C47" w:rsidRDefault="00BB4242" w:rsidP="00DB4AB3">
      <w:pPr>
        <w:spacing w:line="360" w:lineRule="auto"/>
        <w:jc w:val="both"/>
        <w:rPr>
          <w:rFonts w:ascii="Times New Roman" w:hAnsi="Times New Roman"/>
          <w:sz w:val="24"/>
          <w:szCs w:val="24"/>
        </w:rPr>
      </w:pPr>
    </w:p>
    <w:p w:rsidR="00BB4242" w:rsidRPr="00ED4C47" w:rsidRDefault="00BB4242" w:rsidP="00DB4AB3">
      <w:pPr>
        <w:spacing w:line="360" w:lineRule="auto"/>
        <w:jc w:val="both"/>
        <w:rPr>
          <w:rFonts w:ascii="Times New Roman" w:hAnsi="Times New Roman"/>
          <w:sz w:val="24"/>
          <w:szCs w:val="24"/>
        </w:rPr>
      </w:pPr>
    </w:p>
    <w:p w:rsidR="00BB4242" w:rsidRPr="00ED4C47" w:rsidRDefault="00BB4242" w:rsidP="00DB4AB3">
      <w:pPr>
        <w:spacing w:line="360" w:lineRule="auto"/>
        <w:jc w:val="both"/>
        <w:rPr>
          <w:rFonts w:ascii="Times New Roman" w:hAnsi="Times New Roman"/>
          <w:sz w:val="24"/>
          <w:szCs w:val="24"/>
        </w:rPr>
      </w:pPr>
    </w:p>
    <w:p w:rsidR="00BB4242" w:rsidRPr="00ED4C47" w:rsidRDefault="00BB4242" w:rsidP="00DB4AB3">
      <w:pPr>
        <w:spacing w:line="360" w:lineRule="auto"/>
        <w:jc w:val="both"/>
        <w:rPr>
          <w:rFonts w:ascii="Times New Roman" w:hAnsi="Times New Roman"/>
          <w:sz w:val="24"/>
          <w:szCs w:val="24"/>
        </w:rPr>
      </w:pPr>
    </w:p>
    <w:p w:rsidR="00BB4242" w:rsidRPr="00ED4C47" w:rsidRDefault="00BB4242" w:rsidP="00DB4AB3">
      <w:pPr>
        <w:spacing w:line="360" w:lineRule="auto"/>
        <w:jc w:val="both"/>
        <w:rPr>
          <w:rFonts w:ascii="Times New Roman" w:hAnsi="Times New Roman"/>
          <w:sz w:val="24"/>
          <w:szCs w:val="24"/>
        </w:rPr>
      </w:pPr>
    </w:p>
    <w:p w:rsidR="009F1C0F" w:rsidRPr="00ED4C47" w:rsidRDefault="009F1C0F" w:rsidP="00DB4AB3">
      <w:pPr>
        <w:spacing w:line="360" w:lineRule="auto"/>
        <w:jc w:val="both"/>
        <w:rPr>
          <w:rFonts w:ascii="Times New Roman" w:hAnsi="Times New Roman"/>
          <w:b/>
          <w:i/>
          <w:sz w:val="24"/>
          <w:szCs w:val="24"/>
        </w:rPr>
      </w:pPr>
    </w:p>
    <w:p w:rsidR="00E664A3" w:rsidRPr="00ED4C47" w:rsidRDefault="00E664A3" w:rsidP="00DB4AB3">
      <w:pPr>
        <w:spacing w:line="360" w:lineRule="auto"/>
        <w:jc w:val="both"/>
        <w:rPr>
          <w:rFonts w:ascii="Times New Roman" w:hAnsi="Times New Roman"/>
          <w:b/>
          <w:i/>
          <w:sz w:val="24"/>
          <w:szCs w:val="24"/>
        </w:rPr>
      </w:pPr>
    </w:p>
    <w:p w:rsidR="00E664A3" w:rsidRDefault="00E664A3" w:rsidP="00DB4AB3">
      <w:pPr>
        <w:spacing w:line="360" w:lineRule="auto"/>
        <w:jc w:val="both"/>
        <w:rPr>
          <w:rFonts w:ascii="Times New Roman" w:hAnsi="Times New Roman"/>
          <w:b/>
          <w:i/>
          <w:sz w:val="24"/>
          <w:szCs w:val="24"/>
        </w:rPr>
      </w:pPr>
    </w:p>
    <w:p w:rsidR="00DB4AB3" w:rsidRDefault="00DB4AB3" w:rsidP="00DB4AB3">
      <w:pPr>
        <w:spacing w:line="360" w:lineRule="auto"/>
        <w:jc w:val="both"/>
        <w:rPr>
          <w:rFonts w:ascii="Times New Roman" w:hAnsi="Times New Roman"/>
          <w:b/>
          <w:i/>
          <w:sz w:val="24"/>
          <w:szCs w:val="24"/>
        </w:rPr>
      </w:pPr>
    </w:p>
    <w:p w:rsidR="00DB4AB3" w:rsidRPr="00ED4C47" w:rsidRDefault="00DB4AB3" w:rsidP="00DB4AB3">
      <w:pPr>
        <w:spacing w:line="360" w:lineRule="auto"/>
        <w:jc w:val="both"/>
        <w:rPr>
          <w:rFonts w:ascii="Times New Roman" w:hAnsi="Times New Roman"/>
          <w:b/>
          <w:i/>
          <w:sz w:val="24"/>
          <w:szCs w:val="24"/>
        </w:rPr>
      </w:pPr>
    </w:p>
    <w:p w:rsidR="00E664A3" w:rsidRPr="00ED4C47" w:rsidRDefault="00E664A3" w:rsidP="00DB4AB3">
      <w:pPr>
        <w:spacing w:line="360" w:lineRule="auto"/>
        <w:jc w:val="both"/>
        <w:rPr>
          <w:rFonts w:ascii="Times New Roman" w:hAnsi="Times New Roman"/>
          <w:b/>
          <w:i/>
          <w:sz w:val="24"/>
          <w:szCs w:val="24"/>
        </w:rPr>
      </w:pPr>
    </w:p>
    <w:p w:rsidR="00BB4242" w:rsidRPr="00ED4C47" w:rsidRDefault="00BB4242" w:rsidP="00DB4AB3">
      <w:pPr>
        <w:spacing w:line="360" w:lineRule="auto"/>
        <w:ind w:firstLine="708"/>
        <w:jc w:val="both"/>
        <w:rPr>
          <w:rFonts w:ascii="Times New Roman" w:hAnsi="Times New Roman"/>
          <w:b/>
          <w:i/>
          <w:sz w:val="24"/>
          <w:szCs w:val="24"/>
        </w:rPr>
      </w:pPr>
      <w:r w:rsidRPr="00ED4C47">
        <w:rPr>
          <w:rFonts w:ascii="Times New Roman" w:hAnsi="Times New Roman"/>
          <w:b/>
          <w:i/>
          <w:sz w:val="24"/>
          <w:szCs w:val="24"/>
        </w:rPr>
        <w:t xml:space="preserve">Děkuji paní doktorce </w:t>
      </w:r>
      <w:proofErr w:type="spellStart"/>
      <w:r w:rsidRPr="00ED4C47">
        <w:rPr>
          <w:rFonts w:ascii="Times New Roman" w:hAnsi="Times New Roman"/>
          <w:b/>
          <w:i/>
          <w:sz w:val="24"/>
          <w:szCs w:val="24"/>
        </w:rPr>
        <w:t>Hřivnové</w:t>
      </w:r>
      <w:proofErr w:type="spellEnd"/>
      <w:r w:rsidRPr="00ED4C47">
        <w:rPr>
          <w:rFonts w:ascii="Times New Roman" w:hAnsi="Times New Roman"/>
          <w:b/>
          <w:i/>
          <w:sz w:val="24"/>
          <w:szCs w:val="24"/>
        </w:rPr>
        <w:t xml:space="preserve"> za</w:t>
      </w:r>
      <w:r w:rsidR="009F1C0F" w:rsidRPr="00ED4C47">
        <w:rPr>
          <w:rFonts w:ascii="Times New Roman" w:hAnsi="Times New Roman"/>
          <w:b/>
          <w:i/>
          <w:sz w:val="24"/>
          <w:szCs w:val="24"/>
        </w:rPr>
        <w:t xml:space="preserve"> odborné</w:t>
      </w:r>
      <w:r w:rsidRPr="00ED4C47">
        <w:rPr>
          <w:rFonts w:ascii="Times New Roman" w:hAnsi="Times New Roman"/>
          <w:b/>
          <w:i/>
          <w:sz w:val="24"/>
          <w:szCs w:val="24"/>
        </w:rPr>
        <w:t xml:space="preserve"> vedení mé bakalářské práce a za poskyto</w:t>
      </w:r>
      <w:r w:rsidR="0036526C" w:rsidRPr="00ED4C47">
        <w:rPr>
          <w:rFonts w:ascii="Times New Roman" w:hAnsi="Times New Roman"/>
          <w:b/>
          <w:i/>
          <w:sz w:val="24"/>
          <w:szCs w:val="24"/>
        </w:rPr>
        <w:t>vání užitečných rad a informací.</w:t>
      </w:r>
      <w:r w:rsidRPr="00ED4C47">
        <w:rPr>
          <w:rFonts w:ascii="Times New Roman" w:hAnsi="Times New Roman"/>
          <w:b/>
          <w:i/>
          <w:sz w:val="24"/>
          <w:szCs w:val="24"/>
        </w:rPr>
        <w:t xml:space="preserve"> </w:t>
      </w:r>
    </w:p>
    <w:p w:rsidR="00BB4242" w:rsidRPr="00ED4C47" w:rsidRDefault="00BB4242" w:rsidP="00DB4AB3">
      <w:pPr>
        <w:spacing w:line="360" w:lineRule="auto"/>
        <w:jc w:val="both"/>
        <w:rPr>
          <w:rFonts w:ascii="Times New Roman" w:hAnsi="Times New Roman"/>
          <w:sz w:val="24"/>
          <w:szCs w:val="24"/>
        </w:rPr>
      </w:pPr>
    </w:p>
    <w:p w:rsidR="00E664A3" w:rsidRDefault="00E664A3" w:rsidP="00DB4AB3">
      <w:pPr>
        <w:spacing w:line="360" w:lineRule="auto"/>
        <w:jc w:val="both"/>
        <w:rPr>
          <w:rFonts w:ascii="Times New Roman" w:hAnsi="Times New Roman"/>
          <w:b/>
          <w:bCs/>
          <w:iCs/>
          <w:sz w:val="24"/>
          <w:szCs w:val="24"/>
        </w:rPr>
      </w:pPr>
    </w:p>
    <w:p w:rsidR="00ED4C47" w:rsidRDefault="00ED4C47" w:rsidP="00DB4AB3">
      <w:pPr>
        <w:spacing w:line="360" w:lineRule="auto"/>
        <w:jc w:val="both"/>
        <w:rPr>
          <w:rFonts w:ascii="Times New Roman" w:hAnsi="Times New Roman"/>
          <w:b/>
          <w:bCs/>
          <w:iCs/>
          <w:sz w:val="24"/>
          <w:szCs w:val="24"/>
        </w:rPr>
      </w:pPr>
    </w:p>
    <w:p w:rsidR="00ED4C47" w:rsidRDefault="00ED4C47" w:rsidP="00DB4AB3">
      <w:pPr>
        <w:spacing w:line="360" w:lineRule="auto"/>
        <w:jc w:val="both"/>
        <w:rPr>
          <w:rFonts w:ascii="Times New Roman" w:hAnsi="Times New Roman"/>
          <w:b/>
          <w:bCs/>
          <w:iCs/>
          <w:sz w:val="24"/>
          <w:szCs w:val="24"/>
        </w:rPr>
      </w:pPr>
    </w:p>
    <w:p w:rsidR="00ED4C47" w:rsidRPr="00ED4C47" w:rsidRDefault="00ED4C47" w:rsidP="00DB4AB3">
      <w:pPr>
        <w:spacing w:line="360" w:lineRule="auto"/>
        <w:jc w:val="both"/>
        <w:rPr>
          <w:rFonts w:ascii="Times New Roman" w:hAnsi="Times New Roman"/>
          <w:b/>
          <w:bCs/>
          <w:iCs/>
          <w:sz w:val="24"/>
          <w:szCs w:val="24"/>
        </w:rPr>
      </w:pPr>
    </w:p>
    <w:sdt>
      <w:sdtPr>
        <w:rPr>
          <w:rFonts w:ascii="Calibri" w:eastAsia="Calibri" w:hAnsi="Calibri" w:cs="Times New Roman"/>
          <w:b w:val="0"/>
          <w:bCs w:val="0"/>
          <w:sz w:val="22"/>
          <w:szCs w:val="22"/>
        </w:rPr>
        <w:id w:val="12664887"/>
        <w:docPartObj>
          <w:docPartGallery w:val="Table of Contents"/>
          <w:docPartUnique/>
        </w:docPartObj>
      </w:sdtPr>
      <w:sdtContent>
        <w:p w:rsidR="00C85DC9" w:rsidRPr="00C85DC9" w:rsidRDefault="00C85DC9" w:rsidP="00C85DC9">
          <w:pPr>
            <w:pStyle w:val="Nadpis1"/>
          </w:pPr>
          <w:r w:rsidRPr="00C85DC9">
            <w:t>Obsah</w:t>
          </w:r>
        </w:p>
        <w:p w:rsidR="00C85DC9" w:rsidRPr="00C85DC9" w:rsidRDefault="001F76A7">
          <w:pPr>
            <w:pStyle w:val="Obsah1"/>
            <w:tabs>
              <w:tab w:val="right" w:leader="dot" w:pos="8494"/>
            </w:tabs>
            <w:rPr>
              <w:rFonts w:ascii="Times New Roman" w:eastAsiaTheme="minorEastAsia" w:hAnsi="Times New Roman"/>
              <w:noProof/>
              <w:sz w:val="24"/>
              <w:szCs w:val="24"/>
              <w:lang w:eastAsia="cs-CZ"/>
            </w:rPr>
          </w:pPr>
          <w:r w:rsidRPr="00C85DC9">
            <w:rPr>
              <w:rFonts w:ascii="Times New Roman" w:hAnsi="Times New Roman"/>
              <w:sz w:val="24"/>
              <w:szCs w:val="24"/>
            </w:rPr>
            <w:fldChar w:fldCharType="begin"/>
          </w:r>
          <w:r w:rsidR="00C85DC9" w:rsidRPr="00C85DC9">
            <w:rPr>
              <w:rFonts w:ascii="Times New Roman" w:hAnsi="Times New Roman"/>
              <w:sz w:val="24"/>
              <w:szCs w:val="24"/>
            </w:rPr>
            <w:instrText xml:space="preserve"> TOC \o "1-3" \h \z \u </w:instrText>
          </w:r>
          <w:r w:rsidRPr="00C85DC9">
            <w:rPr>
              <w:rFonts w:ascii="Times New Roman" w:hAnsi="Times New Roman"/>
              <w:sz w:val="24"/>
              <w:szCs w:val="24"/>
            </w:rPr>
            <w:fldChar w:fldCharType="separate"/>
          </w:r>
          <w:hyperlink w:anchor="_Toc321216291" w:history="1">
            <w:r w:rsidR="00C85DC9" w:rsidRPr="00C85DC9">
              <w:rPr>
                <w:rStyle w:val="Hypertextovodkaz"/>
                <w:rFonts w:ascii="Times New Roman" w:hAnsi="Times New Roman"/>
                <w:noProof/>
                <w:sz w:val="24"/>
                <w:szCs w:val="24"/>
              </w:rPr>
              <w:t>1 ÚVOD</w:t>
            </w:r>
            <w:r w:rsidR="00C85DC9" w:rsidRPr="00C85DC9">
              <w:rPr>
                <w:rFonts w:ascii="Times New Roman" w:hAnsi="Times New Roman"/>
                <w:noProof/>
                <w:webHidden/>
                <w:sz w:val="24"/>
                <w:szCs w:val="24"/>
              </w:rPr>
              <w:tab/>
            </w:r>
            <w:r w:rsidRPr="00C85DC9">
              <w:rPr>
                <w:rFonts w:ascii="Times New Roman" w:hAnsi="Times New Roman"/>
                <w:noProof/>
                <w:webHidden/>
                <w:sz w:val="24"/>
                <w:szCs w:val="24"/>
              </w:rPr>
              <w:fldChar w:fldCharType="begin"/>
            </w:r>
            <w:r w:rsidR="00C85DC9" w:rsidRPr="00C85DC9">
              <w:rPr>
                <w:rFonts w:ascii="Times New Roman" w:hAnsi="Times New Roman"/>
                <w:noProof/>
                <w:webHidden/>
                <w:sz w:val="24"/>
                <w:szCs w:val="24"/>
              </w:rPr>
              <w:instrText xml:space="preserve"> PAGEREF _Toc321216291 \h </w:instrText>
            </w:r>
            <w:r w:rsidRPr="00C85DC9">
              <w:rPr>
                <w:rFonts w:ascii="Times New Roman" w:hAnsi="Times New Roman"/>
                <w:noProof/>
                <w:webHidden/>
                <w:sz w:val="24"/>
                <w:szCs w:val="24"/>
              </w:rPr>
            </w:r>
            <w:r w:rsidRPr="00C85DC9">
              <w:rPr>
                <w:rFonts w:ascii="Times New Roman" w:hAnsi="Times New Roman"/>
                <w:noProof/>
                <w:webHidden/>
                <w:sz w:val="24"/>
                <w:szCs w:val="24"/>
              </w:rPr>
              <w:fldChar w:fldCharType="separate"/>
            </w:r>
            <w:r w:rsidR="00C85DC9" w:rsidRPr="00C85DC9">
              <w:rPr>
                <w:rFonts w:ascii="Times New Roman" w:hAnsi="Times New Roman"/>
                <w:noProof/>
                <w:webHidden/>
                <w:sz w:val="24"/>
                <w:szCs w:val="24"/>
              </w:rPr>
              <w:t>6</w:t>
            </w:r>
            <w:r w:rsidRPr="00C85DC9">
              <w:rPr>
                <w:rFonts w:ascii="Times New Roman" w:hAnsi="Times New Roman"/>
                <w:noProof/>
                <w:webHidden/>
                <w:sz w:val="24"/>
                <w:szCs w:val="24"/>
              </w:rPr>
              <w:fldChar w:fldCharType="end"/>
            </w:r>
          </w:hyperlink>
        </w:p>
        <w:p w:rsidR="00C85DC9" w:rsidRPr="00C85DC9" w:rsidRDefault="001F76A7">
          <w:pPr>
            <w:pStyle w:val="Obsah1"/>
            <w:tabs>
              <w:tab w:val="right" w:leader="dot" w:pos="8494"/>
            </w:tabs>
            <w:rPr>
              <w:rFonts w:ascii="Times New Roman" w:eastAsiaTheme="minorEastAsia" w:hAnsi="Times New Roman"/>
              <w:noProof/>
              <w:sz w:val="24"/>
              <w:szCs w:val="24"/>
              <w:lang w:eastAsia="cs-CZ"/>
            </w:rPr>
          </w:pPr>
          <w:hyperlink w:anchor="_Toc321216292" w:history="1">
            <w:r w:rsidR="00C85DC9" w:rsidRPr="00C85DC9">
              <w:rPr>
                <w:rStyle w:val="Hypertextovodkaz"/>
                <w:rFonts w:ascii="Times New Roman" w:hAnsi="Times New Roman"/>
                <w:noProof/>
                <w:sz w:val="24"/>
                <w:szCs w:val="24"/>
              </w:rPr>
              <w:t>2 CÍLE PRÁCE</w:t>
            </w:r>
            <w:r w:rsidR="00C85DC9" w:rsidRPr="00C85DC9">
              <w:rPr>
                <w:rFonts w:ascii="Times New Roman" w:hAnsi="Times New Roman"/>
                <w:noProof/>
                <w:webHidden/>
                <w:sz w:val="24"/>
                <w:szCs w:val="24"/>
              </w:rPr>
              <w:tab/>
            </w:r>
            <w:r w:rsidRPr="00C85DC9">
              <w:rPr>
                <w:rFonts w:ascii="Times New Roman" w:hAnsi="Times New Roman"/>
                <w:noProof/>
                <w:webHidden/>
                <w:sz w:val="24"/>
                <w:szCs w:val="24"/>
              </w:rPr>
              <w:fldChar w:fldCharType="begin"/>
            </w:r>
            <w:r w:rsidR="00C85DC9" w:rsidRPr="00C85DC9">
              <w:rPr>
                <w:rFonts w:ascii="Times New Roman" w:hAnsi="Times New Roman"/>
                <w:noProof/>
                <w:webHidden/>
                <w:sz w:val="24"/>
                <w:szCs w:val="24"/>
              </w:rPr>
              <w:instrText xml:space="preserve"> PAGEREF _Toc321216292 \h </w:instrText>
            </w:r>
            <w:r w:rsidRPr="00C85DC9">
              <w:rPr>
                <w:rFonts w:ascii="Times New Roman" w:hAnsi="Times New Roman"/>
                <w:noProof/>
                <w:webHidden/>
                <w:sz w:val="24"/>
                <w:szCs w:val="24"/>
              </w:rPr>
            </w:r>
            <w:r w:rsidRPr="00C85DC9">
              <w:rPr>
                <w:rFonts w:ascii="Times New Roman" w:hAnsi="Times New Roman"/>
                <w:noProof/>
                <w:webHidden/>
                <w:sz w:val="24"/>
                <w:szCs w:val="24"/>
              </w:rPr>
              <w:fldChar w:fldCharType="separate"/>
            </w:r>
            <w:r w:rsidR="00C85DC9" w:rsidRPr="00C85DC9">
              <w:rPr>
                <w:rFonts w:ascii="Times New Roman" w:hAnsi="Times New Roman"/>
                <w:noProof/>
                <w:webHidden/>
                <w:sz w:val="24"/>
                <w:szCs w:val="24"/>
              </w:rPr>
              <w:t>8</w:t>
            </w:r>
            <w:r w:rsidRPr="00C85DC9">
              <w:rPr>
                <w:rFonts w:ascii="Times New Roman" w:hAnsi="Times New Roman"/>
                <w:noProof/>
                <w:webHidden/>
                <w:sz w:val="24"/>
                <w:szCs w:val="24"/>
              </w:rPr>
              <w:fldChar w:fldCharType="end"/>
            </w:r>
          </w:hyperlink>
        </w:p>
        <w:p w:rsidR="00C85DC9" w:rsidRPr="00C85DC9" w:rsidRDefault="001F76A7">
          <w:pPr>
            <w:pStyle w:val="Obsah1"/>
            <w:tabs>
              <w:tab w:val="right" w:leader="dot" w:pos="8494"/>
            </w:tabs>
            <w:rPr>
              <w:rFonts w:ascii="Times New Roman" w:eastAsiaTheme="minorEastAsia" w:hAnsi="Times New Roman"/>
              <w:noProof/>
              <w:sz w:val="24"/>
              <w:szCs w:val="24"/>
              <w:lang w:eastAsia="cs-CZ"/>
            </w:rPr>
          </w:pPr>
          <w:hyperlink w:anchor="_Toc321216293" w:history="1">
            <w:r w:rsidR="00C85DC9" w:rsidRPr="00C85DC9">
              <w:rPr>
                <w:rStyle w:val="Hypertextovodkaz"/>
                <w:rFonts w:ascii="Times New Roman" w:hAnsi="Times New Roman"/>
                <w:noProof/>
                <w:sz w:val="24"/>
                <w:szCs w:val="24"/>
              </w:rPr>
              <w:t>3 TEORETICKÁ VÝCHODISKA PRÁCE</w:t>
            </w:r>
            <w:r w:rsidR="00C85DC9" w:rsidRPr="00C85DC9">
              <w:rPr>
                <w:rFonts w:ascii="Times New Roman" w:hAnsi="Times New Roman"/>
                <w:noProof/>
                <w:webHidden/>
                <w:sz w:val="24"/>
                <w:szCs w:val="24"/>
              </w:rPr>
              <w:tab/>
            </w:r>
            <w:r w:rsidRPr="00C85DC9">
              <w:rPr>
                <w:rFonts w:ascii="Times New Roman" w:hAnsi="Times New Roman"/>
                <w:noProof/>
                <w:webHidden/>
                <w:sz w:val="24"/>
                <w:szCs w:val="24"/>
              </w:rPr>
              <w:fldChar w:fldCharType="begin"/>
            </w:r>
            <w:r w:rsidR="00C85DC9" w:rsidRPr="00C85DC9">
              <w:rPr>
                <w:rFonts w:ascii="Times New Roman" w:hAnsi="Times New Roman"/>
                <w:noProof/>
                <w:webHidden/>
                <w:sz w:val="24"/>
                <w:szCs w:val="24"/>
              </w:rPr>
              <w:instrText xml:space="preserve"> PAGEREF _Toc321216293 \h </w:instrText>
            </w:r>
            <w:r w:rsidRPr="00C85DC9">
              <w:rPr>
                <w:rFonts w:ascii="Times New Roman" w:hAnsi="Times New Roman"/>
                <w:noProof/>
                <w:webHidden/>
                <w:sz w:val="24"/>
                <w:szCs w:val="24"/>
              </w:rPr>
            </w:r>
            <w:r w:rsidRPr="00C85DC9">
              <w:rPr>
                <w:rFonts w:ascii="Times New Roman" w:hAnsi="Times New Roman"/>
                <w:noProof/>
                <w:webHidden/>
                <w:sz w:val="24"/>
                <w:szCs w:val="24"/>
              </w:rPr>
              <w:fldChar w:fldCharType="separate"/>
            </w:r>
            <w:r w:rsidR="00C85DC9" w:rsidRPr="00C85DC9">
              <w:rPr>
                <w:rFonts w:ascii="Times New Roman" w:hAnsi="Times New Roman"/>
                <w:noProof/>
                <w:webHidden/>
                <w:sz w:val="24"/>
                <w:szCs w:val="24"/>
              </w:rPr>
              <w:t>9</w:t>
            </w:r>
            <w:r w:rsidRPr="00C85DC9">
              <w:rPr>
                <w:rFonts w:ascii="Times New Roman" w:hAnsi="Times New Roman"/>
                <w:noProof/>
                <w:webHidden/>
                <w:sz w:val="24"/>
                <w:szCs w:val="24"/>
              </w:rPr>
              <w:fldChar w:fldCharType="end"/>
            </w:r>
          </w:hyperlink>
        </w:p>
        <w:p w:rsidR="00C85DC9" w:rsidRPr="00C85DC9" w:rsidRDefault="001F76A7">
          <w:pPr>
            <w:pStyle w:val="Obsah2"/>
            <w:tabs>
              <w:tab w:val="right" w:leader="dot" w:pos="8494"/>
            </w:tabs>
            <w:rPr>
              <w:rFonts w:ascii="Times New Roman" w:eastAsiaTheme="minorEastAsia" w:hAnsi="Times New Roman"/>
              <w:noProof/>
              <w:sz w:val="24"/>
              <w:szCs w:val="24"/>
              <w:lang w:eastAsia="cs-CZ"/>
            </w:rPr>
          </w:pPr>
          <w:hyperlink w:anchor="_Toc321216294" w:history="1">
            <w:r w:rsidR="00C85DC9" w:rsidRPr="00C85DC9">
              <w:rPr>
                <w:rStyle w:val="Hypertextovodkaz"/>
                <w:rFonts w:ascii="Times New Roman" w:hAnsi="Times New Roman"/>
                <w:noProof/>
                <w:sz w:val="24"/>
                <w:szCs w:val="24"/>
              </w:rPr>
              <w:t>3.1 Výživa</w:t>
            </w:r>
            <w:r w:rsidR="00C85DC9" w:rsidRPr="00C85DC9">
              <w:rPr>
                <w:rFonts w:ascii="Times New Roman" w:hAnsi="Times New Roman"/>
                <w:noProof/>
                <w:webHidden/>
                <w:sz w:val="24"/>
                <w:szCs w:val="24"/>
              </w:rPr>
              <w:tab/>
            </w:r>
            <w:r w:rsidRPr="00C85DC9">
              <w:rPr>
                <w:rFonts w:ascii="Times New Roman" w:hAnsi="Times New Roman"/>
                <w:noProof/>
                <w:webHidden/>
                <w:sz w:val="24"/>
                <w:szCs w:val="24"/>
              </w:rPr>
              <w:fldChar w:fldCharType="begin"/>
            </w:r>
            <w:r w:rsidR="00C85DC9" w:rsidRPr="00C85DC9">
              <w:rPr>
                <w:rFonts w:ascii="Times New Roman" w:hAnsi="Times New Roman"/>
                <w:noProof/>
                <w:webHidden/>
                <w:sz w:val="24"/>
                <w:szCs w:val="24"/>
              </w:rPr>
              <w:instrText xml:space="preserve"> PAGEREF _Toc321216294 \h </w:instrText>
            </w:r>
            <w:r w:rsidRPr="00C85DC9">
              <w:rPr>
                <w:rFonts w:ascii="Times New Roman" w:hAnsi="Times New Roman"/>
                <w:noProof/>
                <w:webHidden/>
                <w:sz w:val="24"/>
                <w:szCs w:val="24"/>
              </w:rPr>
            </w:r>
            <w:r w:rsidRPr="00C85DC9">
              <w:rPr>
                <w:rFonts w:ascii="Times New Roman" w:hAnsi="Times New Roman"/>
                <w:noProof/>
                <w:webHidden/>
                <w:sz w:val="24"/>
                <w:szCs w:val="24"/>
              </w:rPr>
              <w:fldChar w:fldCharType="separate"/>
            </w:r>
            <w:r w:rsidR="00C85DC9" w:rsidRPr="00C85DC9">
              <w:rPr>
                <w:rFonts w:ascii="Times New Roman" w:hAnsi="Times New Roman"/>
                <w:noProof/>
                <w:webHidden/>
                <w:sz w:val="24"/>
                <w:szCs w:val="24"/>
              </w:rPr>
              <w:t>9</w:t>
            </w:r>
            <w:r w:rsidRPr="00C85DC9">
              <w:rPr>
                <w:rFonts w:ascii="Times New Roman" w:hAnsi="Times New Roman"/>
                <w:noProof/>
                <w:webHidden/>
                <w:sz w:val="24"/>
                <w:szCs w:val="24"/>
              </w:rPr>
              <w:fldChar w:fldCharType="end"/>
            </w:r>
          </w:hyperlink>
        </w:p>
        <w:p w:rsidR="00C85DC9" w:rsidRPr="00C85DC9" w:rsidRDefault="001F76A7">
          <w:pPr>
            <w:pStyle w:val="Obsah3"/>
            <w:tabs>
              <w:tab w:val="right" w:leader="dot" w:pos="8494"/>
            </w:tabs>
            <w:rPr>
              <w:rFonts w:ascii="Times New Roman" w:eastAsiaTheme="minorEastAsia" w:hAnsi="Times New Roman"/>
              <w:noProof/>
              <w:sz w:val="24"/>
              <w:szCs w:val="24"/>
              <w:lang w:eastAsia="cs-CZ"/>
            </w:rPr>
          </w:pPr>
          <w:hyperlink w:anchor="_Toc321216295" w:history="1">
            <w:r w:rsidR="00C85DC9" w:rsidRPr="00C85DC9">
              <w:rPr>
                <w:rStyle w:val="Hypertextovodkaz"/>
                <w:rFonts w:ascii="Times New Roman" w:hAnsi="Times New Roman"/>
                <w:noProof/>
                <w:sz w:val="24"/>
                <w:szCs w:val="24"/>
              </w:rPr>
              <w:t>3.1.1 Obecné zásady výživy dětí staršího školního věku a dospívajících</w:t>
            </w:r>
            <w:r w:rsidR="00C85DC9" w:rsidRPr="00C85DC9">
              <w:rPr>
                <w:rFonts w:ascii="Times New Roman" w:hAnsi="Times New Roman"/>
                <w:noProof/>
                <w:webHidden/>
                <w:sz w:val="24"/>
                <w:szCs w:val="24"/>
              </w:rPr>
              <w:tab/>
            </w:r>
            <w:r w:rsidRPr="00C85DC9">
              <w:rPr>
                <w:rFonts w:ascii="Times New Roman" w:hAnsi="Times New Roman"/>
                <w:noProof/>
                <w:webHidden/>
                <w:sz w:val="24"/>
                <w:szCs w:val="24"/>
              </w:rPr>
              <w:fldChar w:fldCharType="begin"/>
            </w:r>
            <w:r w:rsidR="00C85DC9" w:rsidRPr="00C85DC9">
              <w:rPr>
                <w:rFonts w:ascii="Times New Roman" w:hAnsi="Times New Roman"/>
                <w:noProof/>
                <w:webHidden/>
                <w:sz w:val="24"/>
                <w:szCs w:val="24"/>
              </w:rPr>
              <w:instrText xml:space="preserve"> PAGEREF _Toc321216295 \h </w:instrText>
            </w:r>
            <w:r w:rsidRPr="00C85DC9">
              <w:rPr>
                <w:rFonts w:ascii="Times New Roman" w:hAnsi="Times New Roman"/>
                <w:noProof/>
                <w:webHidden/>
                <w:sz w:val="24"/>
                <w:szCs w:val="24"/>
              </w:rPr>
            </w:r>
            <w:r w:rsidRPr="00C85DC9">
              <w:rPr>
                <w:rFonts w:ascii="Times New Roman" w:hAnsi="Times New Roman"/>
                <w:noProof/>
                <w:webHidden/>
                <w:sz w:val="24"/>
                <w:szCs w:val="24"/>
              </w:rPr>
              <w:fldChar w:fldCharType="separate"/>
            </w:r>
            <w:r w:rsidR="00C85DC9" w:rsidRPr="00C85DC9">
              <w:rPr>
                <w:rFonts w:ascii="Times New Roman" w:hAnsi="Times New Roman"/>
                <w:noProof/>
                <w:webHidden/>
                <w:sz w:val="24"/>
                <w:szCs w:val="24"/>
              </w:rPr>
              <w:t>10</w:t>
            </w:r>
            <w:r w:rsidRPr="00C85DC9">
              <w:rPr>
                <w:rFonts w:ascii="Times New Roman" w:hAnsi="Times New Roman"/>
                <w:noProof/>
                <w:webHidden/>
                <w:sz w:val="24"/>
                <w:szCs w:val="24"/>
              </w:rPr>
              <w:fldChar w:fldCharType="end"/>
            </w:r>
          </w:hyperlink>
        </w:p>
        <w:p w:rsidR="00C85DC9" w:rsidRPr="00C85DC9" w:rsidRDefault="001F76A7">
          <w:pPr>
            <w:pStyle w:val="Obsah3"/>
            <w:tabs>
              <w:tab w:val="right" w:leader="dot" w:pos="8494"/>
            </w:tabs>
            <w:rPr>
              <w:rFonts w:ascii="Times New Roman" w:eastAsiaTheme="minorEastAsia" w:hAnsi="Times New Roman"/>
              <w:noProof/>
              <w:sz w:val="24"/>
              <w:szCs w:val="24"/>
              <w:lang w:eastAsia="cs-CZ"/>
            </w:rPr>
          </w:pPr>
          <w:hyperlink w:anchor="_Toc321216296" w:history="1">
            <w:r w:rsidR="00C85DC9" w:rsidRPr="00C85DC9">
              <w:rPr>
                <w:rStyle w:val="Hypertextovodkaz"/>
                <w:rFonts w:ascii="Times New Roman" w:hAnsi="Times New Roman"/>
                <w:noProof/>
                <w:sz w:val="24"/>
                <w:szCs w:val="24"/>
              </w:rPr>
              <w:t>3.1.2 Význam glykemického indexu</w:t>
            </w:r>
            <w:r w:rsidR="00C85DC9" w:rsidRPr="00C85DC9">
              <w:rPr>
                <w:rFonts w:ascii="Times New Roman" w:hAnsi="Times New Roman"/>
                <w:noProof/>
                <w:webHidden/>
                <w:sz w:val="24"/>
                <w:szCs w:val="24"/>
              </w:rPr>
              <w:tab/>
            </w:r>
            <w:r w:rsidRPr="00C85DC9">
              <w:rPr>
                <w:rFonts w:ascii="Times New Roman" w:hAnsi="Times New Roman"/>
                <w:noProof/>
                <w:webHidden/>
                <w:sz w:val="24"/>
                <w:szCs w:val="24"/>
              </w:rPr>
              <w:fldChar w:fldCharType="begin"/>
            </w:r>
            <w:r w:rsidR="00C85DC9" w:rsidRPr="00C85DC9">
              <w:rPr>
                <w:rFonts w:ascii="Times New Roman" w:hAnsi="Times New Roman"/>
                <w:noProof/>
                <w:webHidden/>
                <w:sz w:val="24"/>
                <w:szCs w:val="24"/>
              </w:rPr>
              <w:instrText xml:space="preserve"> PAGEREF _Toc321216296 \h </w:instrText>
            </w:r>
            <w:r w:rsidRPr="00C85DC9">
              <w:rPr>
                <w:rFonts w:ascii="Times New Roman" w:hAnsi="Times New Roman"/>
                <w:noProof/>
                <w:webHidden/>
                <w:sz w:val="24"/>
                <w:szCs w:val="24"/>
              </w:rPr>
            </w:r>
            <w:r w:rsidRPr="00C85DC9">
              <w:rPr>
                <w:rFonts w:ascii="Times New Roman" w:hAnsi="Times New Roman"/>
                <w:noProof/>
                <w:webHidden/>
                <w:sz w:val="24"/>
                <w:szCs w:val="24"/>
              </w:rPr>
              <w:fldChar w:fldCharType="separate"/>
            </w:r>
            <w:r w:rsidR="00C85DC9" w:rsidRPr="00C85DC9">
              <w:rPr>
                <w:rFonts w:ascii="Times New Roman" w:hAnsi="Times New Roman"/>
                <w:noProof/>
                <w:webHidden/>
                <w:sz w:val="24"/>
                <w:szCs w:val="24"/>
              </w:rPr>
              <w:t>14</w:t>
            </w:r>
            <w:r w:rsidRPr="00C85DC9">
              <w:rPr>
                <w:rFonts w:ascii="Times New Roman" w:hAnsi="Times New Roman"/>
                <w:noProof/>
                <w:webHidden/>
                <w:sz w:val="24"/>
                <w:szCs w:val="24"/>
              </w:rPr>
              <w:fldChar w:fldCharType="end"/>
            </w:r>
          </w:hyperlink>
        </w:p>
        <w:p w:rsidR="00C85DC9" w:rsidRPr="00C85DC9" w:rsidRDefault="001F76A7">
          <w:pPr>
            <w:pStyle w:val="Obsah3"/>
            <w:tabs>
              <w:tab w:val="right" w:leader="dot" w:pos="8494"/>
            </w:tabs>
            <w:rPr>
              <w:rFonts w:ascii="Times New Roman" w:eastAsiaTheme="minorEastAsia" w:hAnsi="Times New Roman"/>
              <w:noProof/>
              <w:sz w:val="24"/>
              <w:szCs w:val="24"/>
              <w:lang w:eastAsia="cs-CZ"/>
            </w:rPr>
          </w:pPr>
          <w:hyperlink w:anchor="_Toc321216297" w:history="1">
            <w:r w:rsidR="00C85DC9" w:rsidRPr="00C85DC9">
              <w:rPr>
                <w:rStyle w:val="Hypertextovodkaz"/>
                <w:rFonts w:ascii="Times New Roman" w:hAnsi="Times New Roman"/>
                <w:noProof/>
                <w:sz w:val="24"/>
                <w:szCs w:val="24"/>
              </w:rPr>
              <w:t>3.1.3 Stravování dětí v souvislosti se školními jídelnami</w:t>
            </w:r>
            <w:r w:rsidR="00C85DC9" w:rsidRPr="00C85DC9">
              <w:rPr>
                <w:rFonts w:ascii="Times New Roman" w:hAnsi="Times New Roman"/>
                <w:noProof/>
                <w:webHidden/>
                <w:sz w:val="24"/>
                <w:szCs w:val="24"/>
              </w:rPr>
              <w:tab/>
            </w:r>
            <w:r w:rsidRPr="00C85DC9">
              <w:rPr>
                <w:rFonts w:ascii="Times New Roman" w:hAnsi="Times New Roman"/>
                <w:noProof/>
                <w:webHidden/>
                <w:sz w:val="24"/>
                <w:szCs w:val="24"/>
              </w:rPr>
              <w:fldChar w:fldCharType="begin"/>
            </w:r>
            <w:r w:rsidR="00C85DC9" w:rsidRPr="00C85DC9">
              <w:rPr>
                <w:rFonts w:ascii="Times New Roman" w:hAnsi="Times New Roman"/>
                <w:noProof/>
                <w:webHidden/>
                <w:sz w:val="24"/>
                <w:szCs w:val="24"/>
              </w:rPr>
              <w:instrText xml:space="preserve"> PAGEREF _Toc321216297 \h </w:instrText>
            </w:r>
            <w:r w:rsidRPr="00C85DC9">
              <w:rPr>
                <w:rFonts w:ascii="Times New Roman" w:hAnsi="Times New Roman"/>
                <w:noProof/>
                <w:webHidden/>
                <w:sz w:val="24"/>
                <w:szCs w:val="24"/>
              </w:rPr>
            </w:r>
            <w:r w:rsidRPr="00C85DC9">
              <w:rPr>
                <w:rFonts w:ascii="Times New Roman" w:hAnsi="Times New Roman"/>
                <w:noProof/>
                <w:webHidden/>
                <w:sz w:val="24"/>
                <w:szCs w:val="24"/>
              </w:rPr>
              <w:fldChar w:fldCharType="separate"/>
            </w:r>
            <w:r w:rsidR="00C85DC9" w:rsidRPr="00C85DC9">
              <w:rPr>
                <w:rFonts w:ascii="Times New Roman" w:hAnsi="Times New Roman"/>
                <w:noProof/>
                <w:webHidden/>
                <w:sz w:val="24"/>
                <w:szCs w:val="24"/>
              </w:rPr>
              <w:t>16</w:t>
            </w:r>
            <w:r w:rsidRPr="00C85DC9">
              <w:rPr>
                <w:rFonts w:ascii="Times New Roman" w:hAnsi="Times New Roman"/>
                <w:noProof/>
                <w:webHidden/>
                <w:sz w:val="24"/>
                <w:szCs w:val="24"/>
              </w:rPr>
              <w:fldChar w:fldCharType="end"/>
            </w:r>
          </w:hyperlink>
        </w:p>
        <w:p w:rsidR="00C85DC9" w:rsidRPr="00C85DC9" w:rsidRDefault="001F76A7">
          <w:pPr>
            <w:pStyle w:val="Obsah2"/>
            <w:tabs>
              <w:tab w:val="right" w:leader="dot" w:pos="8494"/>
            </w:tabs>
            <w:rPr>
              <w:rFonts w:ascii="Times New Roman" w:eastAsiaTheme="minorEastAsia" w:hAnsi="Times New Roman"/>
              <w:noProof/>
              <w:sz w:val="24"/>
              <w:szCs w:val="24"/>
              <w:lang w:eastAsia="cs-CZ"/>
            </w:rPr>
          </w:pPr>
          <w:hyperlink w:anchor="_Toc321216298" w:history="1">
            <w:r w:rsidR="00C85DC9" w:rsidRPr="00C85DC9">
              <w:rPr>
                <w:rStyle w:val="Hypertextovodkaz"/>
                <w:rFonts w:ascii="Times New Roman" w:hAnsi="Times New Roman"/>
                <w:noProof/>
                <w:sz w:val="24"/>
                <w:szCs w:val="24"/>
              </w:rPr>
              <w:t>3.2 Zelenina</w:t>
            </w:r>
            <w:r w:rsidR="00C85DC9" w:rsidRPr="00C85DC9">
              <w:rPr>
                <w:rFonts w:ascii="Times New Roman" w:hAnsi="Times New Roman"/>
                <w:noProof/>
                <w:webHidden/>
                <w:sz w:val="24"/>
                <w:szCs w:val="24"/>
              </w:rPr>
              <w:tab/>
            </w:r>
            <w:r w:rsidRPr="00C85DC9">
              <w:rPr>
                <w:rFonts w:ascii="Times New Roman" w:hAnsi="Times New Roman"/>
                <w:noProof/>
                <w:webHidden/>
                <w:sz w:val="24"/>
                <w:szCs w:val="24"/>
              </w:rPr>
              <w:fldChar w:fldCharType="begin"/>
            </w:r>
            <w:r w:rsidR="00C85DC9" w:rsidRPr="00C85DC9">
              <w:rPr>
                <w:rFonts w:ascii="Times New Roman" w:hAnsi="Times New Roman"/>
                <w:noProof/>
                <w:webHidden/>
                <w:sz w:val="24"/>
                <w:szCs w:val="24"/>
              </w:rPr>
              <w:instrText xml:space="preserve"> PAGEREF _Toc321216298 \h </w:instrText>
            </w:r>
            <w:r w:rsidRPr="00C85DC9">
              <w:rPr>
                <w:rFonts w:ascii="Times New Roman" w:hAnsi="Times New Roman"/>
                <w:noProof/>
                <w:webHidden/>
                <w:sz w:val="24"/>
                <w:szCs w:val="24"/>
              </w:rPr>
            </w:r>
            <w:r w:rsidRPr="00C85DC9">
              <w:rPr>
                <w:rFonts w:ascii="Times New Roman" w:hAnsi="Times New Roman"/>
                <w:noProof/>
                <w:webHidden/>
                <w:sz w:val="24"/>
                <w:szCs w:val="24"/>
              </w:rPr>
              <w:fldChar w:fldCharType="separate"/>
            </w:r>
            <w:r w:rsidR="00C85DC9" w:rsidRPr="00C85DC9">
              <w:rPr>
                <w:rFonts w:ascii="Times New Roman" w:hAnsi="Times New Roman"/>
                <w:noProof/>
                <w:webHidden/>
                <w:sz w:val="24"/>
                <w:szCs w:val="24"/>
              </w:rPr>
              <w:t>18</w:t>
            </w:r>
            <w:r w:rsidRPr="00C85DC9">
              <w:rPr>
                <w:rFonts w:ascii="Times New Roman" w:hAnsi="Times New Roman"/>
                <w:noProof/>
                <w:webHidden/>
                <w:sz w:val="24"/>
                <w:szCs w:val="24"/>
              </w:rPr>
              <w:fldChar w:fldCharType="end"/>
            </w:r>
          </w:hyperlink>
        </w:p>
        <w:p w:rsidR="00C85DC9" w:rsidRPr="00C85DC9" w:rsidRDefault="001F76A7">
          <w:pPr>
            <w:pStyle w:val="Obsah3"/>
            <w:tabs>
              <w:tab w:val="right" w:leader="dot" w:pos="8494"/>
            </w:tabs>
            <w:rPr>
              <w:rFonts w:ascii="Times New Roman" w:eastAsiaTheme="minorEastAsia" w:hAnsi="Times New Roman"/>
              <w:noProof/>
              <w:sz w:val="24"/>
              <w:szCs w:val="24"/>
              <w:lang w:eastAsia="cs-CZ"/>
            </w:rPr>
          </w:pPr>
          <w:hyperlink w:anchor="_Toc321216299" w:history="1">
            <w:r w:rsidR="00C85DC9" w:rsidRPr="00C85DC9">
              <w:rPr>
                <w:rStyle w:val="Hypertextovodkaz"/>
                <w:rFonts w:ascii="Times New Roman" w:hAnsi="Times New Roman"/>
                <w:noProof/>
                <w:sz w:val="24"/>
                <w:szCs w:val="24"/>
              </w:rPr>
              <w:t>3.2.1 Obecná charakteristika zeleniny</w:t>
            </w:r>
            <w:r w:rsidR="00C85DC9" w:rsidRPr="00C85DC9">
              <w:rPr>
                <w:rFonts w:ascii="Times New Roman" w:hAnsi="Times New Roman"/>
                <w:noProof/>
                <w:webHidden/>
                <w:sz w:val="24"/>
                <w:szCs w:val="24"/>
              </w:rPr>
              <w:tab/>
            </w:r>
            <w:r w:rsidRPr="00C85DC9">
              <w:rPr>
                <w:rFonts w:ascii="Times New Roman" w:hAnsi="Times New Roman"/>
                <w:noProof/>
                <w:webHidden/>
                <w:sz w:val="24"/>
                <w:szCs w:val="24"/>
              </w:rPr>
              <w:fldChar w:fldCharType="begin"/>
            </w:r>
            <w:r w:rsidR="00C85DC9" w:rsidRPr="00C85DC9">
              <w:rPr>
                <w:rFonts w:ascii="Times New Roman" w:hAnsi="Times New Roman"/>
                <w:noProof/>
                <w:webHidden/>
                <w:sz w:val="24"/>
                <w:szCs w:val="24"/>
              </w:rPr>
              <w:instrText xml:space="preserve"> PAGEREF _Toc321216299 \h </w:instrText>
            </w:r>
            <w:r w:rsidRPr="00C85DC9">
              <w:rPr>
                <w:rFonts w:ascii="Times New Roman" w:hAnsi="Times New Roman"/>
                <w:noProof/>
                <w:webHidden/>
                <w:sz w:val="24"/>
                <w:szCs w:val="24"/>
              </w:rPr>
            </w:r>
            <w:r w:rsidRPr="00C85DC9">
              <w:rPr>
                <w:rFonts w:ascii="Times New Roman" w:hAnsi="Times New Roman"/>
                <w:noProof/>
                <w:webHidden/>
                <w:sz w:val="24"/>
                <w:szCs w:val="24"/>
              </w:rPr>
              <w:fldChar w:fldCharType="separate"/>
            </w:r>
            <w:r w:rsidR="00C85DC9" w:rsidRPr="00C85DC9">
              <w:rPr>
                <w:rFonts w:ascii="Times New Roman" w:hAnsi="Times New Roman"/>
                <w:noProof/>
                <w:webHidden/>
                <w:sz w:val="24"/>
                <w:szCs w:val="24"/>
              </w:rPr>
              <w:t>18</w:t>
            </w:r>
            <w:r w:rsidRPr="00C85DC9">
              <w:rPr>
                <w:rFonts w:ascii="Times New Roman" w:hAnsi="Times New Roman"/>
                <w:noProof/>
                <w:webHidden/>
                <w:sz w:val="24"/>
                <w:szCs w:val="24"/>
              </w:rPr>
              <w:fldChar w:fldCharType="end"/>
            </w:r>
          </w:hyperlink>
        </w:p>
        <w:p w:rsidR="00C85DC9" w:rsidRPr="00C85DC9" w:rsidRDefault="001F76A7">
          <w:pPr>
            <w:pStyle w:val="Obsah3"/>
            <w:tabs>
              <w:tab w:val="right" w:leader="dot" w:pos="8494"/>
            </w:tabs>
            <w:rPr>
              <w:rFonts w:ascii="Times New Roman" w:eastAsiaTheme="minorEastAsia" w:hAnsi="Times New Roman"/>
              <w:noProof/>
              <w:sz w:val="24"/>
              <w:szCs w:val="24"/>
              <w:lang w:eastAsia="cs-CZ"/>
            </w:rPr>
          </w:pPr>
          <w:hyperlink w:anchor="_Toc321216300" w:history="1">
            <w:r w:rsidR="00C85DC9" w:rsidRPr="00C85DC9">
              <w:rPr>
                <w:rStyle w:val="Hypertextovodkaz"/>
                <w:rFonts w:ascii="Times New Roman" w:hAnsi="Times New Roman"/>
                <w:noProof/>
                <w:sz w:val="24"/>
                <w:szCs w:val="24"/>
              </w:rPr>
              <w:t>3.2.2 Rozdělení zeleniny</w:t>
            </w:r>
            <w:r w:rsidR="00C85DC9" w:rsidRPr="00C85DC9">
              <w:rPr>
                <w:rFonts w:ascii="Times New Roman" w:hAnsi="Times New Roman"/>
                <w:noProof/>
                <w:webHidden/>
                <w:sz w:val="24"/>
                <w:szCs w:val="24"/>
              </w:rPr>
              <w:tab/>
            </w:r>
            <w:r w:rsidRPr="00C85DC9">
              <w:rPr>
                <w:rFonts w:ascii="Times New Roman" w:hAnsi="Times New Roman"/>
                <w:noProof/>
                <w:webHidden/>
                <w:sz w:val="24"/>
                <w:szCs w:val="24"/>
              </w:rPr>
              <w:fldChar w:fldCharType="begin"/>
            </w:r>
            <w:r w:rsidR="00C85DC9" w:rsidRPr="00C85DC9">
              <w:rPr>
                <w:rFonts w:ascii="Times New Roman" w:hAnsi="Times New Roman"/>
                <w:noProof/>
                <w:webHidden/>
                <w:sz w:val="24"/>
                <w:szCs w:val="24"/>
              </w:rPr>
              <w:instrText xml:space="preserve"> PAGEREF _Toc321216300 \h </w:instrText>
            </w:r>
            <w:r w:rsidRPr="00C85DC9">
              <w:rPr>
                <w:rFonts w:ascii="Times New Roman" w:hAnsi="Times New Roman"/>
                <w:noProof/>
                <w:webHidden/>
                <w:sz w:val="24"/>
                <w:szCs w:val="24"/>
              </w:rPr>
            </w:r>
            <w:r w:rsidRPr="00C85DC9">
              <w:rPr>
                <w:rFonts w:ascii="Times New Roman" w:hAnsi="Times New Roman"/>
                <w:noProof/>
                <w:webHidden/>
                <w:sz w:val="24"/>
                <w:szCs w:val="24"/>
              </w:rPr>
              <w:fldChar w:fldCharType="separate"/>
            </w:r>
            <w:r w:rsidR="00C85DC9" w:rsidRPr="00C85DC9">
              <w:rPr>
                <w:rFonts w:ascii="Times New Roman" w:hAnsi="Times New Roman"/>
                <w:noProof/>
                <w:webHidden/>
                <w:sz w:val="24"/>
                <w:szCs w:val="24"/>
              </w:rPr>
              <w:t>19</w:t>
            </w:r>
            <w:r w:rsidRPr="00C85DC9">
              <w:rPr>
                <w:rFonts w:ascii="Times New Roman" w:hAnsi="Times New Roman"/>
                <w:noProof/>
                <w:webHidden/>
                <w:sz w:val="24"/>
                <w:szCs w:val="24"/>
              </w:rPr>
              <w:fldChar w:fldCharType="end"/>
            </w:r>
          </w:hyperlink>
        </w:p>
        <w:p w:rsidR="00C85DC9" w:rsidRPr="00C85DC9" w:rsidRDefault="001F76A7">
          <w:pPr>
            <w:pStyle w:val="Obsah2"/>
            <w:tabs>
              <w:tab w:val="right" w:leader="dot" w:pos="8494"/>
            </w:tabs>
            <w:rPr>
              <w:rFonts w:ascii="Times New Roman" w:eastAsiaTheme="minorEastAsia" w:hAnsi="Times New Roman"/>
              <w:noProof/>
              <w:sz w:val="24"/>
              <w:szCs w:val="24"/>
              <w:lang w:eastAsia="cs-CZ"/>
            </w:rPr>
          </w:pPr>
          <w:hyperlink w:anchor="_Toc321216301" w:history="1">
            <w:r w:rsidR="00C85DC9" w:rsidRPr="00C85DC9">
              <w:rPr>
                <w:rStyle w:val="Hypertextovodkaz"/>
                <w:rFonts w:ascii="Times New Roman" w:hAnsi="Times New Roman"/>
                <w:noProof/>
                <w:sz w:val="24"/>
                <w:szCs w:val="24"/>
              </w:rPr>
              <w:t>3.3 Ovoce</w:t>
            </w:r>
            <w:r w:rsidR="00C85DC9" w:rsidRPr="00C85DC9">
              <w:rPr>
                <w:rFonts w:ascii="Times New Roman" w:hAnsi="Times New Roman"/>
                <w:noProof/>
                <w:webHidden/>
                <w:sz w:val="24"/>
                <w:szCs w:val="24"/>
              </w:rPr>
              <w:tab/>
            </w:r>
            <w:r w:rsidRPr="00C85DC9">
              <w:rPr>
                <w:rFonts w:ascii="Times New Roman" w:hAnsi="Times New Roman"/>
                <w:noProof/>
                <w:webHidden/>
                <w:sz w:val="24"/>
                <w:szCs w:val="24"/>
              </w:rPr>
              <w:fldChar w:fldCharType="begin"/>
            </w:r>
            <w:r w:rsidR="00C85DC9" w:rsidRPr="00C85DC9">
              <w:rPr>
                <w:rFonts w:ascii="Times New Roman" w:hAnsi="Times New Roman"/>
                <w:noProof/>
                <w:webHidden/>
                <w:sz w:val="24"/>
                <w:szCs w:val="24"/>
              </w:rPr>
              <w:instrText xml:space="preserve"> PAGEREF _Toc321216301 \h </w:instrText>
            </w:r>
            <w:r w:rsidRPr="00C85DC9">
              <w:rPr>
                <w:rFonts w:ascii="Times New Roman" w:hAnsi="Times New Roman"/>
                <w:noProof/>
                <w:webHidden/>
                <w:sz w:val="24"/>
                <w:szCs w:val="24"/>
              </w:rPr>
            </w:r>
            <w:r w:rsidRPr="00C85DC9">
              <w:rPr>
                <w:rFonts w:ascii="Times New Roman" w:hAnsi="Times New Roman"/>
                <w:noProof/>
                <w:webHidden/>
                <w:sz w:val="24"/>
                <w:szCs w:val="24"/>
              </w:rPr>
              <w:fldChar w:fldCharType="separate"/>
            </w:r>
            <w:r w:rsidR="00C85DC9" w:rsidRPr="00C85DC9">
              <w:rPr>
                <w:rFonts w:ascii="Times New Roman" w:hAnsi="Times New Roman"/>
                <w:noProof/>
                <w:webHidden/>
                <w:sz w:val="24"/>
                <w:szCs w:val="24"/>
              </w:rPr>
              <w:t>23</w:t>
            </w:r>
            <w:r w:rsidRPr="00C85DC9">
              <w:rPr>
                <w:rFonts w:ascii="Times New Roman" w:hAnsi="Times New Roman"/>
                <w:noProof/>
                <w:webHidden/>
                <w:sz w:val="24"/>
                <w:szCs w:val="24"/>
              </w:rPr>
              <w:fldChar w:fldCharType="end"/>
            </w:r>
          </w:hyperlink>
        </w:p>
        <w:p w:rsidR="00C85DC9" w:rsidRPr="00C85DC9" w:rsidRDefault="001F76A7">
          <w:pPr>
            <w:pStyle w:val="Obsah3"/>
            <w:tabs>
              <w:tab w:val="right" w:leader="dot" w:pos="8494"/>
            </w:tabs>
            <w:rPr>
              <w:rFonts w:ascii="Times New Roman" w:eastAsiaTheme="minorEastAsia" w:hAnsi="Times New Roman"/>
              <w:noProof/>
              <w:sz w:val="24"/>
              <w:szCs w:val="24"/>
              <w:lang w:eastAsia="cs-CZ"/>
            </w:rPr>
          </w:pPr>
          <w:hyperlink w:anchor="_Toc321216302" w:history="1">
            <w:r w:rsidR="00C85DC9" w:rsidRPr="00C85DC9">
              <w:rPr>
                <w:rStyle w:val="Hypertextovodkaz"/>
                <w:rFonts w:ascii="Times New Roman" w:hAnsi="Times New Roman"/>
                <w:noProof/>
                <w:sz w:val="24"/>
                <w:szCs w:val="24"/>
              </w:rPr>
              <w:t>3.3.1 Obecná charakteristika ovoce</w:t>
            </w:r>
            <w:r w:rsidR="00C85DC9" w:rsidRPr="00C85DC9">
              <w:rPr>
                <w:rFonts w:ascii="Times New Roman" w:hAnsi="Times New Roman"/>
                <w:noProof/>
                <w:webHidden/>
                <w:sz w:val="24"/>
                <w:szCs w:val="24"/>
              </w:rPr>
              <w:tab/>
            </w:r>
            <w:r w:rsidRPr="00C85DC9">
              <w:rPr>
                <w:rFonts w:ascii="Times New Roman" w:hAnsi="Times New Roman"/>
                <w:noProof/>
                <w:webHidden/>
                <w:sz w:val="24"/>
                <w:szCs w:val="24"/>
              </w:rPr>
              <w:fldChar w:fldCharType="begin"/>
            </w:r>
            <w:r w:rsidR="00C85DC9" w:rsidRPr="00C85DC9">
              <w:rPr>
                <w:rFonts w:ascii="Times New Roman" w:hAnsi="Times New Roman"/>
                <w:noProof/>
                <w:webHidden/>
                <w:sz w:val="24"/>
                <w:szCs w:val="24"/>
              </w:rPr>
              <w:instrText xml:space="preserve"> PAGEREF _Toc321216302 \h </w:instrText>
            </w:r>
            <w:r w:rsidRPr="00C85DC9">
              <w:rPr>
                <w:rFonts w:ascii="Times New Roman" w:hAnsi="Times New Roman"/>
                <w:noProof/>
                <w:webHidden/>
                <w:sz w:val="24"/>
                <w:szCs w:val="24"/>
              </w:rPr>
            </w:r>
            <w:r w:rsidRPr="00C85DC9">
              <w:rPr>
                <w:rFonts w:ascii="Times New Roman" w:hAnsi="Times New Roman"/>
                <w:noProof/>
                <w:webHidden/>
                <w:sz w:val="24"/>
                <w:szCs w:val="24"/>
              </w:rPr>
              <w:fldChar w:fldCharType="separate"/>
            </w:r>
            <w:r w:rsidR="00C85DC9" w:rsidRPr="00C85DC9">
              <w:rPr>
                <w:rFonts w:ascii="Times New Roman" w:hAnsi="Times New Roman"/>
                <w:noProof/>
                <w:webHidden/>
                <w:sz w:val="24"/>
                <w:szCs w:val="24"/>
              </w:rPr>
              <w:t>23</w:t>
            </w:r>
            <w:r w:rsidRPr="00C85DC9">
              <w:rPr>
                <w:rFonts w:ascii="Times New Roman" w:hAnsi="Times New Roman"/>
                <w:noProof/>
                <w:webHidden/>
                <w:sz w:val="24"/>
                <w:szCs w:val="24"/>
              </w:rPr>
              <w:fldChar w:fldCharType="end"/>
            </w:r>
          </w:hyperlink>
        </w:p>
        <w:p w:rsidR="00C85DC9" w:rsidRPr="00C85DC9" w:rsidRDefault="001F76A7">
          <w:pPr>
            <w:pStyle w:val="Obsah3"/>
            <w:tabs>
              <w:tab w:val="right" w:leader="dot" w:pos="8494"/>
            </w:tabs>
            <w:rPr>
              <w:rFonts w:ascii="Times New Roman" w:eastAsiaTheme="minorEastAsia" w:hAnsi="Times New Roman"/>
              <w:noProof/>
              <w:sz w:val="24"/>
              <w:szCs w:val="24"/>
              <w:lang w:eastAsia="cs-CZ"/>
            </w:rPr>
          </w:pPr>
          <w:hyperlink w:anchor="_Toc321216303" w:history="1">
            <w:r w:rsidR="00C85DC9" w:rsidRPr="00C85DC9">
              <w:rPr>
                <w:rStyle w:val="Hypertextovodkaz"/>
                <w:rFonts w:ascii="Times New Roman" w:hAnsi="Times New Roman"/>
                <w:noProof/>
                <w:sz w:val="24"/>
                <w:szCs w:val="24"/>
              </w:rPr>
              <w:t>3.3.2 Rozdělení ovoce</w:t>
            </w:r>
            <w:r w:rsidR="00C85DC9" w:rsidRPr="00C85DC9">
              <w:rPr>
                <w:rFonts w:ascii="Times New Roman" w:hAnsi="Times New Roman"/>
                <w:noProof/>
                <w:webHidden/>
                <w:sz w:val="24"/>
                <w:szCs w:val="24"/>
              </w:rPr>
              <w:tab/>
            </w:r>
            <w:r w:rsidRPr="00C85DC9">
              <w:rPr>
                <w:rFonts w:ascii="Times New Roman" w:hAnsi="Times New Roman"/>
                <w:noProof/>
                <w:webHidden/>
                <w:sz w:val="24"/>
                <w:szCs w:val="24"/>
              </w:rPr>
              <w:fldChar w:fldCharType="begin"/>
            </w:r>
            <w:r w:rsidR="00C85DC9" w:rsidRPr="00C85DC9">
              <w:rPr>
                <w:rFonts w:ascii="Times New Roman" w:hAnsi="Times New Roman"/>
                <w:noProof/>
                <w:webHidden/>
                <w:sz w:val="24"/>
                <w:szCs w:val="24"/>
              </w:rPr>
              <w:instrText xml:space="preserve"> PAGEREF _Toc321216303 \h </w:instrText>
            </w:r>
            <w:r w:rsidRPr="00C85DC9">
              <w:rPr>
                <w:rFonts w:ascii="Times New Roman" w:hAnsi="Times New Roman"/>
                <w:noProof/>
                <w:webHidden/>
                <w:sz w:val="24"/>
                <w:szCs w:val="24"/>
              </w:rPr>
            </w:r>
            <w:r w:rsidRPr="00C85DC9">
              <w:rPr>
                <w:rFonts w:ascii="Times New Roman" w:hAnsi="Times New Roman"/>
                <w:noProof/>
                <w:webHidden/>
                <w:sz w:val="24"/>
                <w:szCs w:val="24"/>
              </w:rPr>
              <w:fldChar w:fldCharType="separate"/>
            </w:r>
            <w:r w:rsidR="00C85DC9" w:rsidRPr="00C85DC9">
              <w:rPr>
                <w:rFonts w:ascii="Times New Roman" w:hAnsi="Times New Roman"/>
                <w:noProof/>
                <w:webHidden/>
                <w:sz w:val="24"/>
                <w:szCs w:val="24"/>
              </w:rPr>
              <w:t>24</w:t>
            </w:r>
            <w:r w:rsidRPr="00C85DC9">
              <w:rPr>
                <w:rFonts w:ascii="Times New Roman" w:hAnsi="Times New Roman"/>
                <w:noProof/>
                <w:webHidden/>
                <w:sz w:val="24"/>
                <w:szCs w:val="24"/>
              </w:rPr>
              <w:fldChar w:fldCharType="end"/>
            </w:r>
          </w:hyperlink>
        </w:p>
        <w:p w:rsidR="00C85DC9" w:rsidRPr="00C85DC9" w:rsidRDefault="001F76A7">
          <w:pPr>
            <w:pStyle w:val="Obsah3"/>
            <w:tabs>
              <w:tab w:val="right" w:leader="dot" w:pos="8494"/>
            </w:tabs>
            <w:rPr>
              <w:rFonts w:ascii="Times New Roman" w:eastAsiaTheme="minorEastAsia" w:hAnsi="Times New Roman"/>
              <w:noProof/>
              <w:sz w:val="24"/>
              <w:szCs w:val="24"/>
              <w:lang w:eastAsia="cs-CZ"/>
            </w:rPr>
          </w:pPr>
          <w:hyperlink w:anchor="_Toc321216304" w:history="1">
            <w:r w:rsidR="00C85DC9" w:rsidRPr="00C85DC9">
              <w:rPr>
                <w:rStyle w:val="Hypertextovodkaz"/>
                <w:rFonts w:ascii="Times New Roman" w:hAnsi="Times New Roman"/>
                <w:noProof/>
                <w:sz w:val="24"/>
                <w:szCs w:val="24"/>
              </w:rPr>
              <w:t>3.3.3 Ovocné a zeleninové nápoje</w:t>
            </w:r>
            <w:r w:rsidR="00C85DC9" w:rsidRPr="00C85DC9">
              <w:rPr>
                <w:rFonts w:ascii="Times New Roman" w:hAnsi="Times New Roman"/>
                <w:noProof/>
                <w:webHidden/>
                <w:sz w:val="24"/>
                <w:szCs w:val="24"/>
              </w:rPr>
              <w:tab/>
            </w:r>
            <w:r w:rsidRPr="00C85DC9">
              <w:rPr>
                <w:rFonts w:ascii="Times New Roman" w:hAnsi="Times New Roman"/>
                <w:noProof/>
                <w:webHidden/>
                <w:sz w:val="24"/>
                <w:szCs w:val="24"/>
              </w:rPr>
              <w:fldChar w:fldCharType="begin"/>
            </w:r>
            <w:r w:rsidR="00C85DC9" w:rsidRPr="00C85DC9">
              <w:rPr>
                <w:rFonts w:ascii="Times New Roman" w:hAnsi="Times New Roman"/>
                <w:noProof/>
                <w:webHidden/>
                <w:sz w:val="24"/>
                <w:szCs w:val="24"/>
              </w:rPr>
              <w:instrText xml:space="preserve"> PAGEREF _Toc321216304 \h </w:instrText>
            </w:r>
            <w:r w:rsidRPr="00C85DC9">
              <w:rPr>
                <w:rFonts w:ascii="Times New Roman" w:hAnsi="Times New Roman"/>
                <w:noProof/>
                <w:webHidden/>
                <w:sz w:val="24"/>
                <w:szCs w:val="24"/>
              </w:rPr>
            </w:r>
            <w:r w:rsidRPr="00C85DC9">
              <w:rPr>
                <w:rFonts w:ascii="Times New Roman" w:hAnsi="Times New Roman"/>
                <w:noProof/>
                <w:webHidden/>
                <w:sz w:val="24"/>
                <w:szCs w:val="24"/>
              </w:rPr>
              <w:fldChar w:fldCharType="separate"/>
            </w:r>
            <w:r w:rsidR="00C85DC9" w:rsidRPr="00C85DC9">
              <w:rPr>
                <w:rFonts w:ascii="Times New Roman" w:hAnsi="Times New Roman"/>
                <w:noProof/>
                <w:webHidden/>
                <w:sz w:val="24"/>
                <w:szCs w:val="24"/>
              </w:rPr>
              <w:t>25</w:t>
            </w:r>
            <w:r w:rsidRPr="00C85DC9">
              <w:rPr>
                <w:rFonts w:ascii="Times New Roman" w:hAnsi="Times New Roman"/>
                <w:noProof/>
                <w:webHidden/>
                <w:sz w:val="24"/>
                <w:szCs w:val="24"/>
              </w:rPr>
              <w:fldChar w:fldCharType="end"/>
            </w:r>
          </w:hyperlink>
        </w:p>
        <w:p w:rsidR="00C85DC9" w:rsidRPr="00C85DC9" w:rsidRDefault="001F76A7">
          <w:pPr>
            <w:pStyle w:val="Obsah3"/>
            <w:tabs>
              <w:tab w:val="right" w:leader="dot" w:pos="8494"/>
            </w:tabs>
            <w:rPr>
              <w:rFonts w:ascii="Times New Roman" w:eastAsiaTheme="minorEastAsia" w:hAnsi="Times New Roman"/>
              <w:noProof/>
              <w:sz w:val="24"/>
              <w:szCs w:val="24"/>
              <w:lang w:eastAsia="cs-CZ"/>
            </w:rPr>
          </w:pPr>
          <w:hyperlink w:anchor="_Toc321216305" w:history="1">
            <w:r w:rsidR="00C85DC9" w:rsidRPr="00C85DC9">
              <w:rPr>
                <w:rStyle w:val="Hypertextovodkaz"/>
                <w:rFonts w:ascii="Times New Roman" w:hAnsi="Times New Roman"/>
                <w:noProof/>
                <w:sz w:val="24"/>
                <w:szCs w:val="24"/>
              </w:rPr>
              <w:t>3.3.4 Rozdíly mezi čerstvou zeleninou, ovocem, luštěninami a jinak upravenými (tepelné zpracování, konzervování)</w:t>
            </w:r>
            <w:r w:rsidR="00C85DC9" w:rsidRPr="00C85DC9">
              <w:rPr>
                <w:rFonts w:ascii="Times New Roman" w:hAnsi="Times New Roman"/>
                <w:noProof/>
                <w:webHidden/>
                <w:sz w:val="24"/>
                <w:szCs w:val="24"/>
              </w:rPr>
              <w:tab/>
            </w:r>
            <w:r w:rsidRPr="00C85DC9">
              <w:rPr>
                <w:rFonts w:ascii="Times New Roman" w:hAnsi="Times New Roman"/>
                <w:noProof/>
                <w:webHidden/>
                <w:sz w:val="24"/>
                <w:szCs w:val="24"/>
              </w:rPr>
              <w:fldChar w:fldCharType="begin"/>
            </w:r>
            <w:r w:rsidR="00C85DC9" w:rsidRPr="00C85DC9">
              <w:rPr>
                <w:rFonts w:ascii="Times New Roman" w:hAnsi="Times New Roman"/>
                <w:noProof/>
                <w:webHidden/>
                <w:sz w:val="24"/>
                <w:szCs w:val="24"/>
              </w:rPr>
              <w:instrText xml:space="preserve"> PAGEREF _Toc321216305 \h </w:instrText>
            </w:r>
            <w:r w:rsidRPr="00C85DC9">
              <w:rPr>
                <w:rFonts w:ascii="Times New Roman" w:hAnsi="Times New Roman"/>
                <w:noProof/>
                <w:webHidden/>
                <w:sz w:val="24"/>
                <w:szCs w:val="24"/>
              </w:rPr>
            </w:r>
            <w:r w:rsidRPr="00C85DC9">
              <w:rPr>
                <w:rFonts w:ascii="Times New Roman" w:hAnsi="Times New Roman"/>
                <w:noProof/>
                <w:webHidden/>
                <w:sz w:val="24"/>
                <w:szCs w:val="24"/>
              </w:rPr>
              <w:fldChar w:fldCharType="separate"/>
            </w:r>
            <w:r w:rsidR="00C85DC9" w:rsidRPr="00C85DC9">
              <w:rPr>
                <w:rFonts w:ascii="Times New Roman" w:hAnsi="Times New Roman"/>
                <w:noProof/>
                <w:webHidden/>
                <w:sz w:val="24"/>
                <w:szCs w:val="24"/>
              </w:rPr>
              <w:t>26</w:t>
            </w:r>
            <w:r w:rsidRPr="00C85DC9">
              <w:rPr>
                <w:rFonts w:ascii="Times New Roman" w:hAnsi="Times New Roman"/>
                <w:noProof/>
                <w:webHidden/>
                <w:sz w:val="24"/>
                <w:szCs w:val="24"/>
              </w:rPr>
              <w:fldChar w:fldCharType="end"/>
            </w:r>
          </w:hyperlink>
        </w:p>
        <w:p w:rsidR="00C85DC9" w:rsidRPr="00C85DC9" w:rsidRDefault="001F76A7">
          <w:pPr>
            <w:pStyle w:val="Obsah1"/>
            <w:tabs>
              <w:tab w:val="right" w:leader="dot" w:pos="8494"/>
            </w:tabs>
            <w:rPr>
              <w:rFonts w:ascii="Times New Roman" w:eastAsiaTheme="minorEastAsia" w:hAnsi="Times New Roman"/>
              <w:noProof/>
              <w:sz w:val="24"/>
              <w:szCs w:val="24"/>
              <w:lang w:eastAsia="cs-CZ"/>
            </w:rPr>
          </w:pPr>
          <w:hyperlink w:anchor="_Toc321216306" w:history="1">
            <w:r w:rsidR="00C85DC9" w:rsidRPr="00C85DC9">
              <w:rPr>
                <w:rStyle w:val="Hypertextovodkaz"/>
                <w:rFonts w:ascii="Times New Roman" w:hAnsi="Times New Roman"/>
                <w:noProof/>
                <w:sz w:val="24"/>
                <w:szCs w:val="24"/>
              </w:rPr>
              <w:t>3.4. Luštěniny</w:t>
            </w:r>
            <w:r w:rsidR="00C85DC9" w:rsidRPr="00C85DC9">
              <w:rPr>
                <w:rFonts w:ascii="Times New Roman" w:hAnsi="Times New Roman"/>
                <w:noProof/>
                <w:webHidden/>
                <w:sz w:val="24"/>
                <w:szCs w:val="24"/>
              </w:rPr>
              <w:tab/>
            </w:r>
            <w:r w:rsidRPr="00C85DC9">
              <w:rPr>
                <w:rFonts w:ascii="Times New Roman" w:hAnsi="Times New Roman"/>
                <w:noProof/>
                <w:webHidden/>
                <w:sz w:val="24"/>
                <w:szCs w:val="24"/>
              </w:rPr>
              <w:fldChar w:fldCharType="begin"/>
            </w:r>
            <w:r w:rsidR="00C85DC9" w:rsidRPr="00C85DC9">
              <w:rPr>
                <w:rFonts w:ascii="Times New Roman" w:hAnsi="Times New Roman"/>
                <w:noProof/>
                <w:webHidden/>
                <w:sz w:val="24"/>
                <w:szCs w:val="24"/>
              </w:rPr>
              <w:instrText xml:space="preserve"> PAGEREF _Toc321216306 \h </w:instrText>
            </w:r>
            <w:r w:rsidRPr="00C85DC9">
              <w:rPr>
                <w:rFonts w:ascii="Times New Roman" w:hAnsi="Times New Roman"/>
                <w:noProof/>
                <w:webHidden/>
                <w:sz w:val="24"/>
                <w:szCs w:val="24"/>
              </w:rPr>
            </w:r>
            <w:r w:rsidRPr="00C85DC9">
              <w:rPr>
                <w:rFonts w:ascii="Times New Roman" w:hAnsi="Times New Roman"/>
                <w:noProof/>
                <w:webHidden/>
                <w:sz w:val="24"/>
                <w:szCs w:val="24"/>
              </w:rPr>
              <w:fldChar w:fldCharType="separate"/>
            </w:r>
            <w:r w:rsidR="00C85DC9" w:rsidRPr="00C85DC9">
              <w:rPr>
                <w:rFonts w:ascii="Times New Roman" w:hAnsi="Times New Roman"/>
                <w:noProof/>
                <w:webHidden/>
                <w:sz w:val="24"/>
                <w:szCs w:val="24"/>
              </w:rPr>
              <w:t>28</w:t>
            </w:r>
            <w:r w:rsidRPr="00C85DC9">
              <w:rPr>
                <w:rFonts w:ascii="Times New Roman" w:hAnsi="Times New Roman"/>
                <w:noProof/>
                <w:webHidden/>
                <w:sz w:val="24"/>
                <w:szCs w:val="24"/>
              </w:rPr>
              <w:fldChar w:fldCharType="end"/>
            </w:r>
          </w:hyperlink>
        </w:p>
        <w:p w:rsidR="00C85DC9" w:rsidRPr="00C85DC9" w:rsidRDefault="001F76A7">
          <w:pPr>
            <w:pStyle w:val="Obsah2"/>
            <w:tabs>
              <w:tab w:val="right" w:leader="dot" w:pos="8494"/>
            </w:tabs>
            <w:rPr>
              <w:rFonts w:ascii="Times New Roman" w:eastAsiaTheme="minorEastAsia" w:hAnsi="Times New Roman"/>
              <w:noProof/>
              <w:sz w:val="24"/>
              <w:szCs w:val="24"/>
              <w:lang w:eastAsia="cs-CZ"/>
            </w:rPr>
          </w:pPr>
          <w:hyperlink w:anchor="_Toc321216307" w:history="1">
            <w:r w:rsidR="00C85DC9" w:rsidRPr="00C85DC9">
              <w:rPr>
                <w:rStyle w:val="Hypertextovodkaz"/>
                <w:rFonts w:ascii="Times New Roman" w:hAnsi="Times New Roman"/>
                <w:noProof/>
                <w:sz w:val="24"/>
                <w:szCs w:val="24"/>
              </w:rPr>
              <w:t>3.5 Obsahové složky ovoce a zeleniny</w:t>
            </w:r>
            <w:r w:rsidR="00C85DC9" w:rsidRPr="00C85DC9">
              <w:rPr>
                <w:rFonts w:ascii="Times New Roman" w:hAnsi="Times New Roman"/>
                <w:noProof/>
                <w:webHidden/>
                <w:sz w:val="24"/>
                <w:szCs w:val="24"/>
              </w:rPr>
              <w:tab/>
            </w:r>
            <w:r w:rsidRPr="00C85DC9">
              <w:rPr>
                <w:rFonts w:ascii="Times New Roman" w:hAnsi="Times New Roman"/>
                <w:noProof/>
                <w:webHidden/>
                <w:sz w:val="24"/>
                <w:szCs w:val="24"/>
              </w:rPr>
              <w:fldChar w:fldCharType="begin"/>
            </w:r>
            <w:r w:rsidR="00C85DC9" w:rsidRPr="00C85DC9">
              <w:rPr>
                <w:rFonts w:ascii="Times New Roman" w:hAnsi="Times New Roman"/>
                <w:noProof/>
                <w:webHidden/>
                <w:sz w:val="24"/>
                <w:szCs w:val="24"/>
              </w:rPr>
              <w:instrText xml:space="preserve"> PAGEREF _Toc321216307 \h </w:instrText>
            </w:r>
            <w:r w:rsidRPr="00C85DC9">
              <w:rPr>
                <w:rFonts w:ascii="Times New Roman" w:hAnsi="Times New Roman"/>
                <w:noProof/>
                <w:webHidden/>
                <w:sz w:val="24"/>
                <w:szCs w:val="24"/>
              </w:rPr>
            </w:r>
            <w:r w:rsidRPr="00C85DC9">
              <w:rPr>
                <w:rFonts w:ascii="Times New Roman" w:hAnsi="Times New Roman"/>
                <w:noProof/>
                <w:webHidden/>
                <w:sz w:val="24"/>
                <w:szCs w:val="24"/>
              </w:rPr>
              <w:fldChar w:fldCharType="separate"/>
            </w:r>
            <w:r w:rsidR="00C85DC9" w:rsidRPr="00C85DC9">
              <w:rPr>
                <w:rFonts w:ascii="Times New Roman" w:hAnsi="Times New Roman"/>
                <w:noProof/>
                <w:webHidden/>
                <w:sz w:val="24"/>
                <w:szCs w:val="24"/>
              </w:rPr>
              <w:t>30</w:t>
            </w:r>
            <w:r w:rsidRPr="00C85DC9">
              <w:rPr>
                <w:rFonts w:ascii="Times New Roman" w:hAnsi="Times New Roman"/>
                <w:noProof/>
                <w:webHidden/>
                <w:sz w:val="24"/>
                <w:szCs w:val="24"/>
              </w:rPr>
              <w:fldChar w:fldCharType="end"/>
            </w:r>
          </w:hyperlink>
        </w:p>
        <w:p w:rsidR="00C85DC9" w:rsidRPr="00C85DC9" w:rsidRDefault="001F76A7">
          <w:pPr>
            <w:pStyle w:val="Obsah3"/>
            <w:tabs>
              <w:tab w:val="right" w:leader="dot" w:pos="8494"/>
            </w:tabs>
            <w:rPr>
              <w:rFonts w:ascii="Times New Roman" w:eastAsiaTheme="minorEastAsia" w:hAnsi="Times New Roman"/>
              <w:noProof/>
              <w:sz w:val="24"/>
              <w:szCs w:val="24"/>
              <w:lang w:eastAsia="cs-CZ"/>
            </w:rPr>
          </w:pPr>
          <w:hyperlink w:anchor="_Toc321216308" w:history="1">
            <w:r w:rsidR="00C85DC9" w:rsidRPr="00C85DC9">
              <w:rPr>
                <w:rStyle w:val="Hypertextovodkaz"/>
                <w:rFonts w:ascii="Times New Roman" w:hAnsi="Times New Roman"/>
                <w:noProof/>
                <w:sz w:val="24"/>
                <w:szCs w:val="24"/>
              </w:rPr>
              <w:t>3.5.1 Základní živiny, jejich obsah v ovoci a zelenině</w:t>
            </w:r>
            <w:r w:rsidR="00C85DC9" w:rsidRPr="00C85DC9">
              <w:rPr>
                <w:rFonts w:ascii="Times New Roman" w:hAnsi="Times New Roman"/>
                <w:noProof/>
                <w:webHidden/>
                <w:sz w:val="24"/>
                <w:szCs w:val="24"/>
              </w:rPr>
              <w:tab/>
            </w:r>
            <w:r w:rsidRPr="00C85DC9">
              <w:rPr>
                <w:rFonts w:ascii="Times New Roman" w:hAnsi="Times New Roman"/>
                <w:noProof/>
                <w:webHidden/>
                <w:sz w:val="24"/>
                <w:szCs w:val="24"/>
              </w:rPr>
              <w:fldChar w:fldCharType="begin"/>
            </w:r>
            <w:r w:rsidR="00C85DC9" w:rsidRPr="00C85DC9">
              <w:rPr>
                <w:rFonts w:ascii="Times New Roman" w:hAnsi="Times New Roman"/>
                <w:noProof/>
                <w:webHidden/>
                <w:sz w:val="24"/>
                <w:szCs w:val="24"/>
              </w:rPr>
              <w:instrText xml:space="preserve"> PAGEREF _Toc321216308 \h </w:instrText>
            </w:r>
            <w:r w:rsidRPr="00C85DC9">
              <w:rPr>
                <w:rFonts w:ascii="Times New Roman" w:hAnsi="Times New Roman"/>
                <w:noProof/>
                <w:webHidden/>
                <w:sz w:val="24"/>
                <w:szCs w:val="24"/>
              </w:rPr>
            </w:r>
            <w:r w:rsidRPr="00C85DC9">
              <w:rPr>
                <w:rFonts w:ascii="Times New Roman" w:hAnsi="Times New Roman"/>
                <w:noProof/>
                <w:webHidden/>
                <w:sz w:val="24"/>
                <w:szCs w:val="24"/>
              </w:rPr>
              <w:fldChar w:fldCharType="separate"/>
            </w:r>
            <w:r w:rsidR="00C85DC9" w:rsidRPr="00C85DC9">
              <w:rPr>
                <w:rFonts w:ascii="Times New Roman" w:hAnsi="Times New Roman"/>
                <w:noProof/>
                <w:webHidden/>
                <w:sz w:val="24"/>
                <w:szCs w:val="24"/>
              </w:rPr>
              <w:t>30</w:t>
            </w:r>
            <w:r w:rsidRPr="00C85DC9">
              <w:rPr>
                <w:rFonts w:ascii="Times New Roman" w:hAnsi="Times New Roman"/>
                <w:noProof/>
                <w:webHidden/>
                <w:sz w:val="24"/>
                <w:szCs w:val="24"/>
              </w:rPr>
              <w:fldChar w:fldCharType="end"/>
            </w:r>
          </w:hyperlink>
        </w:p>
        <w:p w:rsidR="00C85DC9" w:rsidRPr="00C85DC9" w:rsidRDefault="001F76A7">
          <w:pPr>
            <w:pStyle w:val="Obsah3"/>
            <w:tabs>
              <w:tab w:val="right" w:leader="dot" w:pos="8494"/>
            </w:tabs>
            <w:rPr>
              <w:rFonts w:ascii="Times New Roman" w:eastAsiaTheme="minorEastAsia" w:hAnsi="Times New Roman"/>
              <w:noProof/>
              <w:sz w:val="24"/>
              <w:szCs w:val="24"/>
              <w:lang w:eastAsia="cs-CZ"/>
            </w:rPr>
          </w:pPr>
          <w:hyperlink w:anchor="_Toc321216309" w:history="1">
            <w:r w:rsidR="00C85DC9" w:rsidRPr="00C85DC9">
              <w:rPr>
                <w:rStyle w:val="Hypertextovodkaz"/>
                <w:rFonts w:ascii="Times New Roman" w:hAnsi="Times New Roman"/>
                <w:noProof/>
                <w:sz w:val="24"/>
                <w:szCs w:val="24"/>
              </w:rPr>
              <w:t>3.5.2 Minerální látky, vitaminy a vláknina ve vztahu k ovoci a zelenině</w:t>
            </w:r>
            <w:r w:rsidR="00C85DC9" w:rsidRPr="00C85DC9">
              <w:rPr>
                <w:rFonts w:ascii="Times New Roman" w:hAnsi="Times New Roman"/>
                <w:noProof/>
                <w:webHidden/>
                <w:sz w:val="24"/>
                <w:szCs w:val="24"/>
              </w:rPr>
              <w:tab/>
            </w:r>
            <w:r w:rsidRPr="00C85DC9">
              <w:rPr>
                <w:rFonts w:ascii="Times New Roman" w:hAnsi="Times New Roman"/>
                <w:noProof/>
                <w:webHidden/>
                <w:sz w:val="24"/>
                <w:szCs w:val="24"/>
              </w:rPr>
              <w:fldChar w:fldCharType="begin"/>
            </w:r>
            <w:r w:rsidR="00C85DC9" w:rsidRPr="00C85DC9">
              <w:rPr>
                <w:rFonts w:ascii="Times New Roman" w:hAnsi="Times New Roman"/>
                <w:noProof/>
                <w:webHidden/>
                <w:sz w:val="24"/>
                <w:szCs w:val="24"/>
              </w:rPr>
              <w:instrText xml:space="preserve"> PAGEREF _Toc321216309 \h </w:instrText>
            </w:r>
            <w:r w:rsidRPr="00C85DC9">
              <w:rPr>
                <w:rFonts w:ascii="Times New Roman" w:hAnsi="Times New Roman"/>
                <w:noProof/>
                <w:webHidden/>
                <w:sz w:val="24"/>
                <w:szCs w:val="24"/>
              </w:rPr>
            </w:r>
            <w:r w:rsidRPr="00C85DC9">
              <w:rPr>
                <w:rFonts w:ascii="Times New Roman" w:hAnsi="Times New Roman"/>
                <w:noProof/>
                <w:webHidden/>
                <w:sz w:val="24"/>
                <w:szCs w:val="24"/>
              </w:rPr>
              <w:fldChar w:fldCharType="separate"/>
            </w:r>
            <w:r w:rsidR="00C85DC9" w:rsidRPr="00C85DC9">
              <w:rPr>
                <w:rFonts w:ascii="Times New Roman" w:hAnsi="Times New Roman"/>
                <w:noProof/>
                <w:webHidden/>
                <w:sz w:val="24"/>
                <w:szCs w:val="24"/>
              </w:rPr>
              <w:t>34</w:t>
            </w:r>
            <w:r w:rsidRPr="00C85DC9">
              <w:rPr>
                <w:rFonts w:ascii="Times New Roman" w:hAnsi="Times New Roman"/>
                <w:noProof/>
                <w:webHidden/>
                <w:sz w:val="24"/>
                <w:szCs w:val="24"/>
              </w:rPr>
              <w:fldChar w:fldCharType="end"/>
            </w:r>
          </w:hyperlink>
        </w:p>
        <w:p w:rsidR="00C85DC9" w:rsidRPr="00C85DC9" w:rsidRDefault="001F76A7">
          <w:pPr>
            <w:pStyle w:val="Obsah3"/>
            <w:tabs>
              <w:tab w:val="right" w:leader="dot" w:pos="8494"/>
            </w:tabs>
            <w:rPr>
              <w:rFonts w:ascii="Times New Roman" w:eastAsiaTheme="minorEastAsia" w:hAnsi="Times New Roman"/>
              <w:noProof/>
              <w:sz w:val="24"/>
              <w:szCs w:val="24"/>
              <w:lang w:eastAsia="cs-CZ"/>
            </w:rPr>
          </w:pPr>
          <w:hyperlink w:anchor="_Toc321216310" w:history="1">
            <w:r w:rsidR="00C85DC9" w:rsidRPr="00C85DC9">
              <w:rPr>
                <w:rStyle w:val="Hypertextovodkaz"/>
                <w:rFonts w:ascii="Times New Roman" w:hAnsi="Times New Roman"/>
                <w:noProof/>
                <w:sz w:val="24"/>
                <w:szCs w:val="24"/>
              </w:rPr>
              <w:t>3.5.3 Fytoprotektivní látky v ovoci a zelenině</w:t>
            </w:r>
            <w:r w:rsidR="00C85DC9" w:rsidRPr="00C85DC9">
              <w:rPr>
                <w:rFonts w:ascii="Times New Roman" w:hAnsi="Times New Roman"/>
                <w:noProof/>
                <w:webHidden/>
                <w:sz w:val="24"/>
                <w:szCs w:val="24"/>
              </w:rPr>
              <w:tab/>
            </w:r>
            <w:r w:rsidRPr="00C85DC9">
              <w:rPr>
                <w:rFonts w:ascii="Times New Roman" w:hAnsi="Times New Roman"/>
                <w:noProof/>
                <w:webHidden/>
                <w:sz w:val="24"/>
                <w:szCs w:val="24"/>
              </w:rPr>
              <w:fldChar w:fldCharType="begin"/>
            </w:r>
            <w:r w:rsidR="00C85DC9" w:rsidRPr="00C85DC9">
              <w:rPr>
                <w:rFonts w:ascii="Times New Roman" w:hAnsi="Times New Roman"/>
                <w:noProof/>
                <w:webHidden/>
                <w:sz w:val="24"/>
                <w:szCs w:val="24"/>
              </w:rPr>
              <w:instrText xml:space="preserve"> PAGEREF _Toc321216310 \h </w:instrText>
            </w:r>
            <w:r w:rsidRPr="00C85DC9">
              <w:rPr>
                <w:rFonts w:ascii="Times New Roman" w:hAnsi="Times New Roman"/>
                <w:noProof/>
                <w:webHidden/>
                <w:sz w:val="24"/>
                <w:szCs w:val="24"/>
              </w:rPr>
            </w:r>
            <w:r w:rsidRPr="00C85DC9">
              <w:rPr>
                <w:rFonts w:ascii="Times New Roman" w:hAnsi="Times New Roman"/>
                <w:noProof/>
                <w:webHidden/>
                <w:sz w:val="24"/>
                <w:szCs w:val="24"/>
              </w:rPr>
              <w:fldChar w:fldCharType="separate"/>
            </w:r>
            <w:r w:rsidR="00C85DC9" w:rsidRPr="00C85DC9">
              <w:rPr>
                <w:rFonts w:ascii="Times New Roman" w:hAnsi="Times New Roman"/>
                <w:noProof/>
                <w:webHidden/>
                <w:sz w:val="24"/>
                <w:szCs w:val="24"/>
              </w:rPr>
              <w:t>42</w:t>
            </w:r>
            <w:r w:rsidRPr="00C85DC9">
              <w:rPr>
                <w:rFonts w:ascii="Times New Roman" w:hAnsi="Times New Roman"/>
                <w:noProof/>
                <w:webHidden/>
                <w:sz w:val="24"/>
                <w:szCs w:val="24"/>
              </w:rPr>
              <w:fldChar w:fldCharType="end"/>
            </w:r>
          </w:hyperlink>
        </w:p>
        <w:p w:rsidR="00C85DC9" w:rsidRPr="00C85DC9" w:rsidRDefault="001F76A7">
          <w:pPr>
            <w:pStyle w:val="Obsah2"/>
            <w:tabs>
              <w:tab w:val="right" w:leader="dot" w:pos="8494"/>
            </w:tabs>
            <w:rPr>
              <w:rFonts w:ascii="Times New Roman" w:eastAsiaTheme="minorEastAsia" w:hAnsi="Times New Roman"/>
              <w:noProof/>
              <w:sz w:val="24"/>
              <w:szCs w:val="24"/>
              <w:lang w:eastAsia="cs-CZ"/>
            </w:rPr>
          </w:pPr>
          <w:hyperlink w:anchor="_Toc321216311" w:history="1">
            <w:r w:rsidR="00C85DC9" w:rsidRPr="00C85DC9">
              <w:rPr>
                <w:rStyle w:val="Hypertextovodkaz"/>
                <w:rFonts w:ascii="Times New Roman" w:hAnsi="Times New Roman"/>
                <w:noProof/>
                <w:sz w:val="24"/>
                <w:szCs w:val="24"/>
              </w:rPr>
              <w:t>3.6 Bio potraviny, bio ovoce a zelenina</w:t>
            </w:r>
            <w:r w:rsidR="00C85DC9" w:rsidRPr="00C85DC9">
              <w:rPr>
                <w:rFonts w:ascii="Times New Roman" w:hAnsi="Times New Roman"/>
                <w:noProof/>
                <w:webHidden/>
                <w:sz w:val="24"/>
                <w:szCs w:val="24"/>
              </w:rPr>
              <w:tab/>
            </w:r>
            <w:r w:rsidRPr="00C85DC9">
              <w:rPr>
                <w:rFonts w:ascii="Times New Roman" w:hAnsi="Times New Roman"/>
                <w:noProof/>
                <w:webHidden/>
                <w:sz w:val="24"/>
                <w:szCs w:val="24"/>
              </w:rPr>
              <w:fldChar w:fldCharType="begin"/>
            </w:r>
            <w:r w:rsidR="00C85DC9" w:rsidRPr="00C85DC9">
              <w:rPr>
                <w:rFonts w:ascii="Times New Roman" w:hAnsi="Times New Roman"/>
                <w:noProof/>
                <w:webHidden/>
                <w:sz w:val="24"/>
                <w:szCs w:val="24"/>
              </w:rPr>
              <w:instrText xml:space="preserve"> PAGEREF _Toc321216311 \h </w:instrText>
            </w:r>
            <w:r w:rsidRPr="00C85DC9">
              <w:rPr>
                <w:rFonts w:ascii="Times New Roman" w:hAnsi="Times New Roman"/>
                <w:noProof/>
                <w:webHidden/>
                <w:sz w:val="24"/>
                <w:szCs w:val="24"/>
              </w:rPr>
            </w:r>
            <w:r w:rsidRPr="00C85DC9">
              <w:rPr>
                <w:rFonts w:ascii="Times New Roman" w:hAnsi="Times New Roman"/>
                <w:noProof/>
                <w:webHidden/>
                <w:sz w:val="24"/>
                <w:szCs w:val="24"/>
              </w:rPr>
              <w:fldChar w:fldCharType="separate"/>
            </w:r>
            <w:r w:rsidR="00C85DC9" w:rsidRPr="00C85DC9">
              <w:rPr>
                <w:rFonts w:ascii="Times New Roman" w:hAnsi="Times New Roman"/>
                <w:noProof/>
                <w:webHidden/>
                <w:sz w:val="24"/>
                <w:szCs w:val="24"/>
              </w:rPr>
              <w:t>46</w:t>
            </w:r>
            <w:r w:rsidRPr="00C85DC9">
              <w:rPr>
                <w:rFonts w:ascii="Times New Roman" w:hAnsi="Times New Roman"/>
                <w:noProof/>
                <w:webHidden/>
                <w:sz w:val="24"/>
                <w:szCs w:val="24"/>
              </w:rPr>
              <w:fldChar w:fldCharType="end"/>
            </w:r>
          </w:hyperlink>
        </w:p>
        <w:p w:rsidR="00C85DC9" w:rsidRPr="00C85DC9" w:rsidRDefault="001F76A7">
          <w:pPr>
            <w:pStyle w:val="Obsah2"/>
            <w:tabs>
              <w:tab w:val="right" w:leader="dot" w:pos="8494"/>
            </w:tabs>
            <w:rPr>
              <w:rFonts w:ascii="Times New Roman" w:eastAsiaTheme="minorEastAsia" w:hAnsi="Times New Roman"/>
              <w:noProof/>
              <w:sz w:val="24"/>
              <w:szCs w:val="24"/>
              <w:lang w:eastAsia="cs-CZ"/>
            </w:rPr>
          </w:pPr>
          <w:hyperlink w:anchor="_Toc321216312" w:history="1">
            <w:r w:rsidR="00C85DC9" w:rsidRPr="00C85DC9">
              <w:rPr>
                <w:rStyle w:val="Hypertextovodkaz"/>
                <w:rFonts w:ascii="Times New Roman" w:hAnsi="Times New Roman"/>
                <w:noProof/>
                <w:sz w:val="24"/>
                <w:szCs w:val="24"/>
              </w:rPr>
              <w:t>3.7 Alergie na potraviny</w:t>
            </w:r>
            <w:r w:rsidR="00C85DC9" w:rsidRPr="00C85DC9">
              <w:rPr>
                <w:rFonts w:ascii="Times New Roman" w:hAnsi="Times New Roman"/>
                <w:noProof/>
                <w:webHidden/>
                <w:sz w:val="24"/>
                <w:szCs w:val="24"/>
              </w:rPr>
              <w:tab/>
            </w:r>
            <w:r w:rsidRPr="00C85DC9">
              <w:rPr>
                <w:rFonts w:ascii="Times New Roman" w:hAnsi="Times New Roman"/>
                <w:noProof/>
                <w:webHidden/>
                <w:sz w:val="24"/>
                <w:szCs w:val="24"/>
              </w:rPr>
              <w:fldChar w:fldCharType="begin"/>
            </w:r>
            <w:r w:rsidR="00C85DC9" w:rsidRPr="00C85DC9">
              <w:rPr>
                <w:rFonts w:ascii="Times New Roman" w:hAnsi="Times New Roman"/>
                <w:noProof/>
                <w:webHidden/>
                <w:sz w:val="24"/>
                <w:szCs w:val="24"/>
              </w:rPr>
              <w:instrText xml:space="preserve"> PAGEREF _Toc321216312 \h </w:instrText>
            </w:r>
            <w:r w:rsidRPr="00C85DC9">
              <w:rPr>
                <w:rFonts w:ascii="Times New Roman" w:hAnsi="Times New Roman"/>
                <w:noProof/>
                <w:webHidden/>
                <w:sz w:val="24"/>
                <w:szCs w:val="24"/>
              </w:rPr>
            </w:r>
            <w:r w:rsidRPr="00C85DC9">
              <w:rPr>
                <w:rFonts w:ascii="Times New Roman" w:hAnsi="Times New Roman"/>
                <w:noProof/>
                <w:webHidden/>
                <w:sz w:val="24"/>
                <w:szCs w:val="24"/>
              </w:rPr>
              <w:fldChar w:fldCharType="separate"/>
            </w:r>
            <w:r w:rsidR="00C85DC9" w:rsidRPr="00C85DC9">
              <w:rPr>
                <w:rFonts w:ascii="Times New Roman" w:hAnsi="Times New Roman"/>
                <w:noProof/>
                <w:webHidden/>
                <w:sz w:val="24"/>
                <w:szCs w:val="24"/>
              </w:rPr>
              <w:t>47</w:t>
            </w:r>
            <w:r w:rsidRPr="00C85DC9">
              <w:rPr>
                <w:rFonts w:ascii="Times New Roman" w:hAnsi="Times New Roman"/>
                <w:noProof/>
                <w:webHidden/>
                <w:sz w:val="24"/>
                <w:szCs w:val="24"/>
              </w:rPr>
              <w:fldChar w:fldCharType="end"/>
            </w:r>
          </w:hyperlink>
        </w:p>
        <w:p w:rsidR="00C85DC9" w:rsidRPr="00C85DC9" w:rsidRDefault="001F76A7">
          <w:pPr>
            <w:pStyle w:val="Obsah2"/>
            <w:tabs>
              <w:tab w:val="right" w:leader="dot" w:pos="8494"/>
            </w:tabs>
            <w:rPr>
              <w:rFonts w:ascii="Times New Roman" w:eastAsiaTheme="minorEastAsia" w:hAnsi="Times New Roman"/>
              <w:noProof/>
              <w:sz w:val="24"/>
              <w:szCs w:val="24"/>
              <w:lang w:eastAsia="cs-CZ"/>
            </w:rPr>
          </w:pPr>
          <w:hyperlink w:anchor="_Toc321216313" w:history="1">
            <w:r w:rsidR="00C85DC9" w:rsidRPr="00C85DC9">
              <w:rPr>
                <w:rStyle w:val="Hypertextovodkaz"/>
                <w:rFonts w:ascii="Times New Roman" w:hAnsi="Times New Roman"/>
                <w:noProof/>
                <w:sz w:val="24"/>
                <w:szCs w:val="24"/>
              </w:rPr>
              <w:t>3.8 Programy na podporu zdraví ve školách</w:t>
            </w:r>
            <w:r w:rsidR="00C85DC9" w:rsidRPr="00C85DC9">
              <w:rPr>
                <w:rFonts w:ascii="Times New Roman" w:hAnsi="Times New Roman"/>
                <w:noProof/>
                <w:webHidden/>
                <w:sz w:val="24"/>
                <w:szCs w:val="24"/>
              </w:rPr>
              <w:tab/>
            </w:r>
            <w:r w:rsidRPr="00C85DC9">
              <w:rPr>
                <w:rFonts w:ascii="Times New Roman" w:hAnsi="Times New Roman"/>
                <w:noProof/>
                <w:webHidden/>
                <w:sz w:val="24"/>
                <w:szCs w:val="24"/>
              </w:rPr>
              <w:fldChar w:fldCharType="begin"/>
            </w:r>
            <w:r w:rsidR="00C85DC9" w:rsidRPr="00C85DC9">
              <w:rPr>
                <w:rFonts w:ascii="Times New Roman" w:hAnsi="Times New Roman"/>
                <w:noProof/>
                <w:webHidden/>
                <w:sz w:val="24"/>
                <w:szCs w:val="24"/>
              </w:rPr>
              <w:instrText xml:space="preserve"> PAGEREF _Toc321216313 \h </w:instrText>
            </w:r>
            <w:r w:rsidRPr="00C85DC9">
              <w:rPr>
                <w:rFonts w:ascii="Times New Roman" w:hAnsi="Times New Roman"/>
                <w:noProof/>
                <w:webHidden/>
                <w:sz w:val="24"/>
                <w:szCs w:val="24"/>
              </w:rPr>
            </w:r>
            <w:r w:rsidRPr="00C85DC9">
              <w:rPr>
                <w:rFonts w:ascii="Times New Roman" w:hAnsi="Times New Roman"/>
                <w:noProof/>
                <w:webHidden/>
                <w:sz w:val="24"/>
                <w:szCs w:val="24"/>
              </w:rPr>
              <w:fldChar w:fldCharType="separate"/>
            </w:r>
            <w:r w:rsidR="00C85DC9" w:rsidRPr="00C85DC9">
              <w:rPr>
                <w:rFonts w:ascii="Times New Roman" w:hAnsi="Times New Roman"/>
                <w:noProof/>
                <w:webHidden/>
                <w:sz w:val="24"/>
                <w:szCs w:val="24"/>
              </w:rPr>
              <w:t>48</w:t>
            </w:r>
            <w:r w:rsidRPr="00C85DC9">
              <w:rPr>
                <w:rFonts w:ascii="Times New Roman" w:hAnsi="Times New Roman"/>
                <w:noProof/>
                <w:webHidden/>
                <w:sz w:val="24"/>
                <w:szCs w:val="24"/>
              </w:rPr>
              <w:fldChar w:fldCharType="end"/>
            </w:r>
          </w:hyperlink>
        </w:p>
        <w:p w:rsidR="00C85DC9" w:rsidRPr="00C85DC9" w:rsidRDefault="001F76A7">
          <w:pPr>
            <w:pStyle w:val="Obsah3"/>
            <w:tabs>
              <w:tab w:val="right" w:leader="dot" w:pos="8494"/>
            </w:tabs>
            <w:rPr>
              <w:rFonts w:ascii="Times New Roman" w:eastAsiaTheme="minorEastAsia" w:hAnsi="Times New Roman"/>
              <w:noProof/>
              <w:sz w:val="24"/>
              <w:szCs w:val="24"/>
              <w:lang w:eastAsia="cs-CZ"/>
            </w:rPr>
          </w:pPr>
          <w:hyperlink w:anchor="_Toc321216314" w:history="1">
            <w:r w:rsidR="00C85DC9" w:rsidRPr="00C85DC9">
              <w:rPr>
                <w:rStyle w:val="Hypertextovodkaz"/>
                <w:rFonts w:ascii="Times New Roman" w:hAnsi="Times New Roman"/>
                <w:noProof/>
                <w:sz w:val="24"/>
                <w:szCs w:val="24"/>
              </w:rPr>
              <w:t>3.8.1 Projekt „Ovoce do škol“</w:t>
            </w:r>
            <w:r w:rsidR="00C85DC9" w:rsidRPr="00C85DC9">
              <w:rPr>
                <w:rFonts w:ascii="Times New Roman" w:hAnsi="Times New Roman"/>
                <w:noProof/>
                <w:webHidden/>
                <w:sz w:val="24"/>
                <w:szCs w:val="24"/>
              </w:rPr>
              <w:tab/>
            </w:r>
            <w:r w:rsidRPr="00C85DC9">
              <w:rPr>
                <w:rFonts w:ascii="Times New Roman" w:hAnsi="Times New Roman"/>
                <w:noProof/>
                <w:webHidden/>
                <w:sz w:val="24"/>
                <w:szCs w:val="24"/>
              </w:rPr>
              <w:fldChar w:fldCharType="begin"/>
            </w:r>
            <w:r w:rsidR="00C85DC9" w:rsidRPr="00C85DC9">
              <w:rPr>
                <w:rFonts w:ascii="Times New Roman" w:hAnsi="Times New Roman"/>
                <w:noProof/>
                <w:webHidden/>
                <w:sz w:val="24"/>
                <w:szCs w:val="24"/>
              </w:rPr>
              <w:instrText xml:space="preserve"> PAGEREF _Toc321216314 \h </w:instrText>
            </w:r>
            <w:r w:rsidRPr="00C85DC9">
              <w:rPr>
                <w:rFonts w:ascii="Times New Roman" w:hAnsi="Times New Roman"/>
                <w:noProof/>
                <w:webHidden/>
                <w:sz w:val="24"/>
                <w:szCs w:val="24"/>
              </w:rPr>
            </w:r>
            <w:r w:rsidRPr="00C85DC9">
              <w:rPr>
                <w:rFonts w:ascii="Times New Roman" w:hAnsi="Times New Roman"/>
                <w:noProof/>
                <w:webHidden/>
                <w:sz w:val="24"/>
                <w:szCs w:val="24"/>
              </w:rPr>
              <w:fldChar w:fldCharType="separate"/>
            </w:r>
            <w:r w:rsidR="00C85DC9" w:rsidRPr="00C85DC9">
              <w:rPr>
                <w:rFonts w:ascii="Times New Roman" w:hAnsi="Times New Roman"/>
                <w:noProof/>
                <w:webHidden/>
                <w:sz w:val="24"/>
                <w:szCs w:val="24"/>
              </w:rPr>
              <w:t>48</w:t>
            </w:r>
            <w:r w:rsidRPr="00C85DC9">
              <w:rPr>
                <w:rFonts w:ascii="Times New Roman" w:hAnsi="Times New Roman"/>
                <w:noProof/>
                <w:webHidden/>
                <w:sz w:val="24"/>
                <w:szCs w:val="24"/>
              </w:rPr>
              <w:fldChar w:fldCharType="end"/>
            </w:r>
          </w:hyperlink>
        </w:p>
        <w:p w:rsidR="00C85DC9" w:rsidRPr="00C85DC9" w:rsidRDefault="001F76A7">
          <w:pPr>
            <w:pStyle w:val="Obsah3"/>
            <w:tabs>
              <w:tab w:val="right" w:leader="dot" w:pos="8494"/>
            </w:tabs>
            <w:rPr>
              <w:rFonts w:ascii="Times New Roman" w:eastAsiaTheme="minorEastAsia" w:hAnsi="Times New Roman"/>
              <w:noProof/>
              <w:sz w:val="24"/>
              <w:szCs w:val="24"/>
              <w:lang w:eastAsia="cs-CZ"/>
            </w:rPr>
          </w:pPr>
          <w:hyperlink w:anchor="_Toc321216315" w:history="1">
            <w:r w:rsidR="00C85DC9" w:rsidRPr="00C85DC9">
              <w:rPr>
                <w:rStyle w:val="Hypertextovodkaz"/>
                <w:rFonts w:ascii="Times New Roman" w:hAnsi="Times New Roman"/>
                <w:noProof/>
                <w:sz w:val="24"/>
                <w:szCs w:val="24"/>
              </w:rPr>
              <w:t>3.8.2 Projekt “Škola podporující zdraví“</w:t>
            </w:r>
            <w:r w:rsidR="00C85DC9" w:rsidRPr="00C85DC9">
              <w:rPr>
                <w:rFonts w:ascii="Times New Roman" w:hAnsi="Times New Roman"/>
                <w:noProof/>
                <w:webHidden/>
                <w:sz w:val="24"/>
                <w:szCs w:val="24"/>
              </w:rPr>
              <w:tab/>
            </w:r>
            <w:r w:rsidRPr="00C85DC9">
              <w:rPr>
                <w:rFonts w:ascii="Times New Roman" w:hAnsi="Times New Roman"/>
                <w:noProof/>
                <w:webHidden/>
                <w:sz w:val="24"/>
                <w:szCs w:val="24"/>
              </w:rPr>
              <w:fldChar w:fldCharType="begin"/>
            </w:r>
            <w:r w:rsidR="00C85DC9" w:rsidRPr="00C85DC9">
              <w:rPr>
                <w:rFonts w:ascii="Times New Roman" w:hAnsi="Times New Roman"/>
                <w:noProof/>
                <w:webHidden/>
                <w:sz w:val="24"/>
                <w:szCs w:val="24"/>
              </w:rPr>
              <w:instrText xml:space="preserve"> PAGEREF _Toc321216315 \h </w:instrText>
            </w:r>
            <w:r w:rsidRPr="00C85DC9">
              <w:rPr>
                <w:rFonts w:ascii="Times New Roman" w:hAnsi="Times New Roman"/>
                <w:noProof/>
                <w:webHidden/>
                <w:sz w:val="24"/>
                <w:szCs w:val="24"/>
              </w:rPr>
            </w:r>
            <w:r w:rsidRPr="00C85DC9">
              <w:rPr>
                <w:rFonts w:ascii="Times New Roman" w:hAnsi="Times New Roman"/>
                <w:noProof/>
                <w:webHidden/>
                <w:sz w:val="24"/>
                <w:szCs w:val="24"/>
              </w:rPr>
              <w:fldChar w:fldCharType="separate"/>
            </w:r>
            <w:r w:rsidR="00C85DC9" w:rsidRPr="00C85DC9">
              <w:rPr>
                <w:rFonts w:ascii="Times New Roman" w:hAnsi="Times New Roman"/>
                <w:noProof/>
                <w:webHidden/>
                <w:sz w:val="24"/>
                <w:szCs w:val="24"/>
              </w:rPr>
              <w:t>49</w:t>
            </w:r>
            <w:r w:rsidRPr="00C85DC9">
              <w:rPr>
                <w:rFonts w:ascii="Times New Roman" w:hAnsi="Times New Roman"/>
                <w:noProof/>
                <w:webHidden/>
                <w:sz w:val="24"/>
                <w:szCs w:val="24"/>
              </w:rPr>
              <w:fldChar w:fldCharType="end"/>
            </w:r>
          </w:hyperlink>
        </w:p>
        <w:p w:rsidR="00C85DC9" w:rsidRPr="00C85DC9" w:rsidRDefault="001F76A7">
          <w:pPr>
            <w:pStyle w:val="Obsah3"/>
            <w:tabs>
              <w:tab w:val="right" w:leader="dot" w:pos="8494"/>
            </w:tabs>
            <w:rPr>
              <w:rFonts w:ascii="Times New Roman" w:eastAsiaTheme="minorEastAsia" w:hAnsi="Times New Roman"/>
              <w:noProof/>
              <w:sz w:val="24"/>
              <w:szCs w:val="24"/>
              <w:lang w:eastAsia="cs-CZ"/>
            </w:rPr>
          </w:pPr>
          <w:hyperlink w:anchor="_Toc321216316" w:history="1">
            <w:r w:rsidR="00C85DC9" w:rsidRPr="00C85DC9">
              <w:rPr>
                <w:rStyle w:val="Hypertextovodkaz"/>
                <w:rFonts w:ascii="Times New Roman" w:hAnsi="Times New Roman"/>
                <w:noProof/>
                <w:sz w:val="24"/>
                <w:szCs w:val="24"/>
              </w:rPr>
              <w:t>3.8.3 Projekt „Zdravá Pětka“</w:t>
            </w:r>
            <w:r w:rsidR="00C85DC9" w:rsidRPr="00C85DC9">
              <w:rPr>
                <w:rFonts w:ascii="Times New Roman" w:hAnsi="Times New Roman"/>
                <w:noProof/>
                <w:webHidden/>
                <w:sz w:val="24"/>
                <w:szCs w:val="24"/>
              </w:rPr>
              <w:tab/>
            </w:r>
            <w:r w:rsidRPr="00C85DC9">
              <w:rPr>
                <w:rFonts w:ascii="Times New Roman" w:hAnsi="Times New Roman"/>
                <w:noProof/>
                <w:webHidden/>
                <w:sz w:val="24"/>
                <w:szCs w:val="24"/>
              </w:rPr>
              <w:fldChar w:fldCharType="begin"/>
            </w:r>
            <w:r w:rsidR="00C85DC9" w:rsidRPr="00C85DC9">
              <w:rPr>
                <w:rFonts w:ascii="Times New Roman" w:hAnsi="Times New Roman"/>
                <w:noProof/>
                <w:webHidden/>
                <w:sz w:val="24"/>
                <w:szCs w:val="24"/>
              </w:rPr>
              <w:instrText xml:space="preserve"> PAGEREF _Toc321216316 \h </w:instrText>
            </w:r>
            <w:r w:rsidRPr="00C85DC9">
              <w:rPr>
                <w:rFonts w:ascii="Times New Roman" w:hAnsi="Times New Roman"/>
                <w:noProof/>
                <w:webHidden/>
                <w:sz w:val="24"/>
                <w:szCs w:val="24"/>
              </w:rPr>
            </w:r>
            <w:r w:rsidRPr="00C85DC9">
              <w:rPr>
                <w:rFonts w:ascii="Times New Roman" w:hAnsi="Times New Roman"/>
                <w:noProof/>
                <w:webHidden/>
                <w:sz w:val="24"/>
                <w:szCs w:val="24"/>
              </w:rPr>
              <w:fldChar w:fldCharType="separate"/>
            </w:r>
            <w:r w:rsidR="00C85DC9" w:rsidRPr="00C85DC9">
              <w:rPr>
                <w:rFonts w:ascii="Times New Roman" w:hAnsi="Times New Roman"/>
                <w:noProof/>
                <w:webHidden/>
                <w:sz w:val="24"/>
                <w:szCs w:val="24"/>
              </w:rPr>
              <w:t>50</w:t>
            </w:r>
            <w:r w:rsidRPr="00C85DC9">
              <w:rPr>
                <w:rFonts w:ascii="Times New Roman" w:hAnsi="Times New Roman"/>
                <w:noProof/>
                <w:webHidden/>
                <w:sz w:val="24"/>
                <w:szCs w:val="24"/>
              </w:rPr>
              <w:fldChar w:fldCharType="end"/>
            </w:r>
          </w:hyperlink>
        </w:p>
        <w:p w:rsidR="00C85DC9" w:rsidRPr="00C85DC9" w:rsidRDefault="001F76A7">
          <w:pPr>
            <w:pStyle w:val="Obsah1"/>
            <w:tabs>
              <w:tab w:val="right" w:leader="dot" w:pos="8494"/>
            </w:tabs>
            <w:rPr>
              <w:rFonts w:ascii="Times New Roman" w:eastAsiaTheme="minorEastAsia" w:hAnsi="Times New Roman"/>
              <w:noProof/>
              <w:sz w:val="24"/>
              <w:szCs w:val="24"/>
              <w:lang w:eastAsia="cs-CZ"/>
            </w:rPr>
          </w:pPr>
          <w:hyperlink w:anchor="_Toc321216317" w:history="1">
            <w:r w:rsidR="00C85DC9" w:rsidRPr="00C85DC9">
              <w:rPr>
                <w:rStyle w:val="Hypertextovodkaz"/>
                <w:rFonts w:ascii="Times New Roman" w:hAnsi="Times New Roman"/>
                <w:noProof/>
                <w:sz w:val="24"/>
                <w:szCs w:val="24"/>
              </w:rPr>
              <w:t>4 MATERIÁL A METODIKA</w:t>
            </w:r>
            <w:r w:rsidR="00C85DC9" w:rsidRPr="00C85DC9">
              <w:rPr>
                <w:rFonts w:ascii="Times New Roman" w:hAnsi="Times New Roman"/>
                <w:noProof/>
                <w:webHidden/>
                <w:sz w:val="24"/>
                <w:szCs w:val="24"/>
              </w:rPr>
              <w:tab/>
            </w:r>
            <w:r w:rsidRPr="00C85DC9">
              <w:rPr>
                <w:rFonts w:ascii="Times New Roman" w:hAnsi="Times New Roman"/>
                <w:noProof/>
                <w:webHidden/>
                <w:sz w:val="24"/>
                <w:szCs w:val="24"/>
              </w:rPr>
              <w:fldChar w:fldCharType="begin"/>
            </w:r>
            <w:r w:rsidR="00C85DC9" w:rsidRPr="00C85DC9">
              <w:rPr>
                <w:rFonts w:ascii="Times New Roman" w:hAnsi="Times New Roman"/>
                <w:noProof/>
                <w:webHidden/>
                <w:sz w:val="24"/>
                <w:szCs w:val="24"/>
              </w:rPr>
              <w:instrText xml:space="preserve"> PAGEREF _Toc321216317 \h </w:instrText>
            </w:r>
            <w:r w:rsidRPr="00C85DC9">
              <w:rPr>
                <w:rFonts w:ascii="Times New Roman" w:hAnsi="Times New Roman"/>
                <w:noProof/>
                <w:webHidden/>
                <w:sz w:val="24"/>
                <w:szCs w:val="24"/>
              </w:rPr>
            </w:r>
            <w:r w:rsidRPr="00C85DC9">
              <w:rPr>
                <w:rFonts w:ascii="Times New Roman" w:hAnsi="Times New Roman"/>
                <w:noProof/>
                <w:webHidden/>
                <w:sz w:val="24"/>
                <w:szCs w:val="24"/>
              </w:rPr>
              <w:fldChar w:fldCharType="separate"/>
            </w:r>
            <w:r w:rsidR="00C85DC9" w:rsidRPr="00C85DC9">
              <w:rPr>
                <w:rFonts w:ascii="Times New Roman" w:hAnsi="Times New Roman"/>
                <w:noProof/>
                <w:webHidden/>
                <w:sz w:val="24"/>
                <w:szCs w:val="24"/>
              </w:rPr>
              <w:t>51</w:t>
            </w:r>
            <w:r w:rsidRPr="00C85DC9">
              <w:rPr>
                <w:rFonts w:ascii="Times New Roman" w:hAnsi="Times New Roman"/>
                <w:noProof/>
                <w:webHidden/>
                <w:sz w:val="24"/>
                <w:szCs w:val="24"/>
              </w:rPr>
              <w:fldChar w:fldCharType="end"/>
            </w:r>
          </w:hyperlink>
        </w:p>
        <w:p w:rsidR="00C85DC9" w:rsidRPr="00C85DC9" w:rsidRDefault="001F76A7">
          <w:pPr>
            <w:pStyle w:val="Obsah2"/>
            <w:tabs>
              <w:tab w:val="right" w:leader="dot" w:pos="8494"/>
            </w:tabs>
            <w:rPr>
              <w:rFonts w:ascii="Times New Roman" w:eastAsiaTheme="minorEastAsia" w:hAnsi="Times New Roman"/>
              <w:noProof/>
              <w:sz w:val="24"/>
              <w:szCs w:val="24"/>
              <w:lang w:eastAsia="cs-CZ"/>
            </w:rPr>
          </w:pPr>
          <w:hyperlink w:anchor="_Toc321216318" w:history="1">
            <w:r w:rsidR="00C85DC9" w:rsidRPr="00C85DC9">
              <w:rPr>
                <w:rStyle w:val="Hypertextovodkaz"/>
                <w:rFonts w:ascii="Times New Roman" w:hAnsi="Times New Roman"/>
                <w:noProof/>
                <w:sz w:val="24"/>
                <w:szCs w:val="24"/>
              </w:rPr>
              <w:t>4.1 Charakteristika souboru</w:t>
            </w:r>
            <w:r w:rsidR="00C85DC9" w:rsidRPr="00C85DC9">
              <w:rPr>
                <w:rFonts w:ascii="Times New Roman" w:hAnsi="Times New Roman"/>
                <w:noProof/>
                <w:webHidden/>
                <w:sz w:val="24"/>
                <w:szCs w:val="24"/>
              </w:rPr>
              <w:tab/>
            </w:r>
            <w:r w:rsidRPr="00C85DC9">
              <w:rPr>
                <w:rFonts w:ascii="Times New Roman" w:hAnsi="Times New Roman"/>
                <w:noProof/>
                <w:webHidden/>
                <w:sz w:val="24"/>
                <w:szCs w:val="24"/>
              </w:rPr>
              <w:fldChar w:fldCharType="begin"/>
            </w:r>
            <w:r w:rsidR="00C85DC9" w:rsidRPr="00C85DC9">
              <w:rPr>
                <w:rFonts w:ascii="Times New Roman" w:hAnsi="Times New Roman"/>
                <w:noProof/>
                <w:webHidden/>
                <w:sz w:val="24"/>
                <w:szCs w:val="24"/>
              </w:rPr>
              <w:instrText xml:space="preserve"> PAGEREF _Toc321216318 \h </w:instrText>
            </w:r>
            <w:r w:rsidRPr="00C85DC9">
              <w:rPr>
                <w:rFonts w:ascii="Times New Roman" w:hAnsi="Times New Roman"/>
                <w:noProof/>
                <w:webHidden/>
                <w:sz w:val="24"/>
                <w:szCs w:val="24"/>
              </w:rPr>
            </w:r>
            <w:r w:rsidRPr="00C85DC9">
              <w:rPr>
                <w:rFonts w:ascii="Times New Roman" w:hAnsi="Times New Roman"/>
                <w:noProof/>
                <w:webHidden/>
                <w:sz w:val="24"/>
                <w:szCs w:val="24"/>
              </w:rPr>
              <w:fldChar w:fldCharType="separate"/>
            </w:r>
            <w:r w:rsidR="00C85DC9" w:rsidRPr="00C85DC9">
              <w:rPr>
                <w:rFonts w:ascii="Times New Roman" w:hAnsi="Times New Roman"/>
                <w:noProof/>
                <w:webHidden/>
                <w:sz w:val="24"/>
                <w:szCs w:val="24"/>
              </w:rPr>
              <w:t>51</w:t>
            </w:r>
            <w:r w:rsidRPr="00C85DC9">
              <w:rPr>
                <w:rFonts w:ascii="Times New Roman" w:hAnsi="Times New Roman"/>
                <w:noProof/>
                <w:webHidden/>
                <w:sz w:val="24"/>
                <w:szCs w:val="24"/>
              </w:rPr>
              <w:fldChar w:fldCharType="end"/>
            </w:r>
          </w:hyperlink>
        </w:p>
        <w:p w:rsidR="00C85DC9" w:rsidRPr="00C85DC9" w:rsidRDefault="001F76A7">
          <w:pPr>
            <w:pStyle w:val="Obsah2"/>
            <w:tabs>
              <w:tab w:val="right" w:leader="dot" w:pos="8494"/>
            </w:tabs>
            <w:rPr>
              <w:rFonts w:ascii="Times New Roman" w:eastAsiaTheme="minorEastAsia" w:hAnsi="Times New Roman"/>
              <w:noProof/>
              <w:sz w:val="24"/>
              <w:szCs w:val="24"/>
              <w:lang w:eastAsia="cs-CZ"/>
            </w:rPr>
          </w:pPr>
          <w:hyperlink w:anchor="_Toc321216319" w:history="1">
            <w:r w:rsidR="00C85DC9" w:rsidRPr="00C85DC9">
              <w:rPr>
                <w:rStyle w:val="Hypertextovodkaz"/>
                <w:rFonts w:ascii="Times New Roman" w:hAnsi="Times New Roman"/>
                <w:noProof/>
                <w:sz w:val="24"/>
                <w:szCs w:val="24"/>
              </w:rPr>
              <w:t>4.2 Metodika výzkumu</w:t>
            </w:r>
            <w:r w:rsidR="00C85DC9" w:rsidRPr="00C85DC9">
              <w:rPr>
                <w:rFonts w:ascii="Times New Roman" w:hAnsi="Times New Roman"/>
                <w:noProof/>
                <w:webHidden/>
                <w:sz w:val="24"/>
                <w:szCs w:val="24"/>
              </w:rPr>
              <w:tab/>
            </w:r>
            <w:r w:rsidRPr="00C85DC9">
              <w:rPr>
                <w:rFonts w:ascii="Times New Roman" w:hAnsi="Times New Roman"/>
                <w:noProof/>
                <w:webHidden/>
                <w:sz w:val="24"/>
                <w:szCs w:val="24"/>
              </w:rPr>
              <w:fldChar w:fldCharType="begin"/>
            </w:r>
            <w:r w:rsidR="00C85DC9" w:rsidRPr="00C85DC9">
              <w:rPr>
                <w:rFonts w:ascii="Times New Roman" w:hAnsi="Times New Roman"/>
                <w:noProof/>
                <w:webHidden/>
                <w:sz w:val="24"/>
                <w:szCs w:val="24"/>
              </w:rPr>
              <w:instrText xml:space="preserve"> PAGEREF _Toc321216319 \h </w:instrText>
            </w:r>
            <w:r w:rsidRPr="00C85DC9">
              <w:rPr>
                <w:rFonts w:ascii="Times New Roman" w:hAnsi="Times New Roman"/>
                <w:noProof/>
                <w:webHidden/>
                <w:sz w:val="24"/>
                <w:szCs w:val="24"/>
              </w:rPr>
            </w:r>
            <w:r w:rsidRPr="00C85DC9">
              <w:rPr>
                <w:rFonts w:ascii="Times New Roman" w:hAnsi="Times New Roman"/>
                <w:noProof/>
                <w:webHidden/>
                <w:sz w:val="24"/>
                <w:szCs w:val="24"/>
              </w:rPr>
              <w:fldChar w:fldCharType="separate"/>
            </w:r>
            <w:r w:rsidR="00C85DC9" w:rsidRPr="00C85DC9">
              <w:rPr>
                <w:rFonts w:ascii="Times New Roman" w:hAnsi="Times New Roman"/>
                <w:noProof/>
                <w:webHidden/>
                <w:sz w:val="24"/>
                <w:szCs w:val="24"/>
              </w:rPr>
              <w:t>54</w:t>
            </w:r>
            <w:r w:rsidRPr="00C85DC9">
              <w:rPr>
                <w:rFonts w:ascii="Times New Roman" w:hAnsi="Times New Roman"/>
                <w:noProof/>
                <w:webHidden/>
                <w:sz w:val="24"/>
                <w:szCs w:val="24"/>
              </w:rPr>
              <w:fldChar w:fldCharType="end"/>
            </w:r>
          </w:hyperlink>
        </w:p>
        <w:p w:rsidR="00C85DC9" w:rsidRPr="00C85DC9" w:rsidRDefault="001F76A7">
          <w:pPr>
            <w:pStyle w:val="Obsah1"/>
            <w:tabs>
              <w:tab w:val="right" w:leader="dot" w:pos="8494"/>
            </w:tabs>
            <w:rPr>
              <w:rFonts w:ascii="Times New Roman" w:eastAsiaTheme="minorEastAsia" w:hAnsi="Times New Roman"/>
              <w:noProof/>
              <w:sz w:val="24"/>
              <w:szCs w:val="24"/>
              <w:lang w:eastAsia="cs-CZ"/>
            </w:rPr>
          </w:pPr>
          <w:hyperlink w:anchor="_Toc321216320" w:history="1">
            <w:r w:rsidR="00C85DC9" w:rsidRPr="00C85DC9">
              <w:rPr>
                <w:rStyle w:val="Hypertextovodkaz"/>
                <w:rFonts w:ascii="Times New Roman" w:hAnsi="Times New Roman"/>
                <w:noProof/>
                <w:sz w:val="24"/>
                <w:szCs w:val="24"/>
              </w:rPr>
              <w:t>5 VÝSLEDKY A DISKUSE</w:t>
            </w:r>
            <w:r w:rsidR="00C85DC9" w:rsidRPr="00C85DC9">
              <w:rPr>
                <w:rFonts w:ascii="Times New Roman" w:hAnsi="Times New Roman"/>
                <w:noProof/>
                <w:webHidden/>
                <w:sz w:val="24"/>
                <w:szCs w:val="24"/>
              </w:rPr>
              <w:tab/>
            </w:r>
            <w:r w:rsidRPr="00C85DC9">
              <w:rPr>
                <w:rFonts w:ascii="Times New Roman" w:hAnsi="Times New Roman"/>
                <w:noProof/>
                <w:webHidden/>
                <w:sz w:val="24"/>
                <w:szCs w:val="24"/>
              </w:rPr>
              <w:fldChar w:fldCharType="begin"/>
            </w:r>
            <w:r w:rsidR="00C85DC9" w:rsidRPr="00C85DC9">
              <w:rPr>
                <w:rFonts w:ascii="Times New Roman" w:hAnsi="Times New Roman"/>
                <w:noProof/>
                <w:webHidden/>
                <w:sz w:val="24"/>
                <w:szCs w:val="24"/>
              </w:rPr>
              <w:instrText xml:space="preserve"> PAGEREF _Toc321216320 \h </w:instrText>
            </w:r>
            <w:r w:rsidRPr="00C85DC9">
              <w:rPr>
                <w:rFonts w:ascii="Times New Roman" w:hAnsi="Times New Roman"/>
                <w:noProof/>
                <w:webHidden/>
                <w:sz w:val="24"/>
                <w:szCs w:val="24"/>
              </w:rPr>
            </w:r>
            <w:r w:rsidRPr="00C85DC9">
              <w:rPr>
                <w:rFonts w:ascii="Times New Roman" w:hAnsi="Times New Roman"/>
                <w:noProof/>
                <w:webHidden/>
                <w:sz w:val="24"/>
                <w:szCs w:val="24"/>
              </w:rPr>
              <w:fldChar w:fldCharType="separate"/>
            </w:r>
            <w:r w:rsidR="00C85DC9" w:rsidRPr="00C85DC9">
              <w:rPr>
                <w:rFonts w:ascii="Times New Roman" w:hAnsi="Times New Roman"/>
                <w:noProof/>
                <w:webHidden/>
                <w:sz w:val="24"/>
                <w:szCs w:val="24"/>
              </w:rPr>
              <w:t>55</w:t>
            </w:r>
            <w:r w:rsidRPr="00C85DC9">
              <w:rPr>
                <w:rFonts w:ascii="Times New Roman" w:hAnsi="Times New Roman"/>
                <w:noProof/>
                <w:webHidden/>
                <w:sz w:val="24"/>
                <w:szCs w:val="24"/>
              </w:rPr>
              <w:fldChar w:fldCharType="end"/>
            </w:r>
          </w:hyperlink>
        </w:p>
        <w:p w:rsidR="00C85DC9" w:rsidRPr="00C85DC9" w:rsidRDefault="001F76A7">
          <w:pPr>
            <w:pStyle w:val="Obsah1"/>
            <w:tabs>
              <w:tab w:val="right" w:leader="dot" w:pos="8494"/>
            </w:tabs>
            <w:rPr>
              <w:rFonts w:ascii="Times New Roman" w:eastAsiaTheme="minorEastAsia" w:hAnsi="Times New Roman"/>
              <w:noProof/>
              <w:sz w:val="24"/>
              <w:szCs w:val="24"/>
              <w:lang w:eastAsia="cs-CZ"/>
            </w:rPr>
          </w:pPr>
          <w:hyperlink w:anchor="_Toc321216321" w:history="1">
            <w:r w:rsidR="00C85DC9" w:rsidRPr="00C85DC9">
              <w:rPr>
                <w:rStyle w:val="Hypertextovodkaz"/>
                <w:rFonts w:ascii="Times New Roman" w:hAnsi="Times New Roman"/>
                <w:noProof/>
                <w:sz w:val="24"/>
                <w:szCs w:val="24"/>
                <w:lang w:eastAsia="cs-CZ"/>
              </w:rPr>
              <w:t>6 ZÁVĚR</w:t>
            </w:r>
            <w:r w:rsidR="00C85DC9" w:rsidRPr="00C85DC9">
              <w:rPr>
                <w:rFonts w:ascii="Times New Roman" w:hAnsi="Times New Roman"/>
                <w:noProof/>
                <w:webHidden/>
                <w:sz w:val="24"/>
                <w:szCs w:val="24"/>
              </w:rPr>
              <w:tab/>
            </w:r>
            <w:r w:rsidRPr="00C85DC9">
              <w:rPr>
                <w:rFonts w:ascii="Times New Roman" w:hAnsi="Times New Roman"/>
                <w:noProof/>
                <w:webHidden/>
                <w:sz w:val="24"/>
                <w:szCs w:val="24"/>
              </w:rPr>
              <w:fldChar w:fldCharType="begin"/>
            </w:r>
            <w:r w:rsidR="00C85DC9" w:rsidRPr="00C85DC9">
              <w:rPr>
                <w:rFonts w:ascii="Times New Roman" w:hAnsi="Times New Roman"/>
                <w:noProof/>
                <w:webHidden/>
                <w:sz w:val="24"/>
                <w:szCs w:val="24"/>
              </w:rPr>
              <w:instrText xml:space="preserve"> PAGEREF _Toc321216321 \h </w:instrText>
            </w:r>
            <w:r w:rsidRPr="00C85DC9">
              <w:rPr>
                <w:rFonts w:ascii="Times New Roman" w:hAnsi="Times New Roman"/>
                <w:noProof/>
                <w:webHidden/>
                <w:sz w:val="24"/>
                <w:szCs w:val="24"/>
              </w:rPr>
            </w:r>
            <w:r w:rsidRPr="00C85DC9">
              <w:rPr>
                <w:rFonts w:ascii="Times New Roman" w:hAnsi="Times New Roman"/>
                <w:noProof/>
                <w:webHidden/>
                <w:sz w:val="24"/>
                <w:szCs w:val="24"/>
              </w:rPr>
              <w:fldChar w:fldCharType="separate"/>
            </w:r>
            <w:r w:rsidR="00C85DC9" w:rsidRPr="00C85DC9">
              <w:rPr>
                <w:rFonts w:ascii="Times New Roman" w:hAnsi="Times New Roman"/>
                <w:noProof/>
                <w:webHidden/>
                <w:sz w:val="24"/>
                <w:szCs w:val="24"/>
              </w:rPr>
              <w:t>84</w:t>
            </w:r>
            <w:r w:rsidRPr="00C85DC9">
              <w:rPr>
                <w:rFonts w:ascii="Times New Roman" w:hAnsi="Times New Roman"/>
                <w:noProof/>
                <w:webHidden/>
                <w:sz w:val="24"/>
                <w:szCs w:val="24"/>
              </w:rPr>
              <w:fldChar w:fldCharType="end"/>
            </w:r>
          </w:hyperlink>
        </w:p>
        <w:p w:rsidR="00C85DC9" w:rsidRPr="00C85DC9" w:rsidRDefault="001F76A7">
          <w:pPr>
            <w:pStyle w:val="Obsah1"/>
            <w:tabs>
              <w:tab w:val="right" w:leader="dot" w:pos="8494"/>
            </w:tabs>
            <w:rPr>
              <w:rFonts w:ascii="Times New Roman" w:eastAsiaTheme="minorEastAsia" w:hAnsi="Times New Roman"/>
              <w:noProof/>
              <w:sz w:val="24"/>
              <w:szCs w:val="24"/>
              <w:lang w:eastAsia="cs-CZ"/>
            </w:rPr>
          </w:pPr>
          <w:hyperlink w:anchor="_Toc321216322" w:history="1">
            <w:r w:rsidR="00C85DC9" w:rsidRPr="00C85DC9">
              <w:rPr>
                <w:rStyle w:val="Hypertextovodkaz"/>
                <w:rFonts w:ascii="Times New Roman" w:hAnsi="Times New Roman"/>
                <w:noProof/>
                <w:sz w:val="24"/>
                <w:szCs w:val="24"/>
              </w:rPr>
              <w:t>7 SOUHRN</w:t>
            </w:r>
            <w:r w:rsidR="00C85DC9" w:rsidRPr="00C85DC9">
              <w:rPr>
                <w:rFonts w:ascii="Times New Roman" w:hAnsi="Times New Roman"/>
                <w:noProof/>
                <w:webHidden/>
                <w:sz w:val="24"/>
                <w:szCs w:val="24"/>
              </w:rPr>
              <w:tab/>
            </w:r>
            <w:r w:rsidRPr="00C85DC9">
              <w:rPr>
                <w:rFonts w:ascii="Times New Roman" w:hAnsi="Times New Roman"/>
                <w:noProof/>
                <w:webHidden/>
                <w:sz w:val="24"/>
                <w:szCs w:val="24"/>
              </w:rPr>
              <w:fldChar w:fldCharType="begin"/>
            </w:r>
            <w:r w:rsidR="00C85DC9" w:rsidRPr="00C85DC9">
              <w:rPr>
                <w:rFonts w:ascii="Times New Roman" w:hAnsi="Times New Roman"/>
                <w:noProof/>
                <w:webHidden/>
                <w:sz w:val="24"/>
                <w:szCs w:val="24"/>
              </w:rPr>
              <w:instrText xml:space="preserve"> PAGEREF _Toc321216322 \h </w:instrText>
            </w:r>
            <w:r w:rsidRPr="00C85DC9">
              <w:rPr>
                <w:rFonts w:ascii="Times New Roman" w:hAnsi="Times New Roman"/>
                <w:noProof/>
                <w:webHidden/>
                <w:sz w:val="24"/>
                <w:szCs w:val="24"/>
              </w:rPr>
            </w:r>
            <w:r w:rsidRPr="00C85DC9">
              <w:rPr>
                <w:rFonts w:ascii="Times New Roman" w:hAnsi="Times New Roman"/>
                <w:noProof/>
                <w:webHidden/>
                <w:sz w:val="24"/>
                <w:szCs w:val="24"/>
              </w:rPr>
              <w:fldChar w:fldCharType="separate"/>
            </w:r>
            <w:r w:rsidR="00C85DC9" w:rsidRPr="00C85DC9">
              <w:rPr>
                <w:rFonts w:ascii="Times New Roman" w:hAnsi="Times New Roman"/>
                <w:noProof/>
                <w:webHidden/>
                <w:sz w:val="24"/>
                <w:szCs w:val="24"/>
              </w:rPr>
              <w:t>86</w:t>
            </w:r>
            <w:r w:rsidRPr="00C85DC9">
              <w:rPr>
                <w:rFonts w:ascii="Times New Roman" w:hAnsi="Times New Roman"/>
                <w:noProof/>
                <w:webHidden/>
                <w:sz w:val="24"/>
                <w:szCs w:val="24"/>
              </w:rPr>
              <w:fldChar w:fldCharType="end"/>
            </w:r>
          </w:hyperlink>
        </w:p>
        <w:p w:rsidR="00C85DC9" w:rsidRPr="00C85DC9" w:rsidRDefault="001F76A7">
          <w:pPr>
            <w:pStyle w:val="Obsah1"/>
            <w:tabs>
              <w:tab w:val="right" w:leader="dot" w:pos="8494"/>
            </w:tabs>
            <w:rPr>
              <w:rFonts w:ascii="Times New Roman" w:eastAsiaTheme="minorEastAsia" w:hAnsi="Times New Roman"/>
              <w:noProof/>
              <w:sz w:val="24"/>
              <w:szCs w:val="24"/>
              <w:lang w:eastAsia="cs-CZ"/>
            </w:rPr>
          </w:pPr>
          <w:hyperlink w:anchor="_Toc321216323" w:history="1">
            <w:r w:rsidR="00C85DC9" w:rsidRPr="00C85DC9">
              <w:rPr>
                <w:rStyle w:val="Hypertextovodkaz"/>
                <w:rFonts w:ascii="Times New Roman" w:hAnsi="Times New Roman"/>
                <w:noProof/>
                <w:sz w:val="24"/>
                <w:szCs w:val="24"/>
              </w:rPr>
              <w:t>8 SUMMARY</w:t>
            </w:r>
            <w:r w:rsidR="00C85DC9" w:rsidRPr="00C85DC9">
              <w:rPr>
                <w:rFonts w:ascii="Times New Roman" w:hAnsi="Times New Roman"/>
                <w:noProof/>
                <w:webHidden/>
                <w:sz w:val="24"/>
                <w:szCs w:val="24"/>
              </w:rPr>
              <w:tab/>
            </w:r>
            <w:r w:rsidRPr="00C85DC9">
              <w:rPr>
                <w:rFonts w:ascii="Times New Roman" w:hAnsi="Times New Roman"/>
                <w:noProof/>
                <w:webHidden/>
                <w:sz w:val="24"/>
                <w:szCs w:val="24"/>
              </w:rPr>
              <w:fldChar w:fldCharType="begin"/>
            </w:r>
            <w:r w:rsidR="00C85DC9" w:rsidRPr="00C85DC9">
              <w:rPr>
                <w:rFonts w:ascii="Times New Roman" w:hAnsi="Times New Roman"/>
                <w:noProof/>
                <w:webHidden/>
                <w:sz w:val="24"/>
                <w:szCs w:val="24"/>
              </w:rPr>
              <w:instrText xml:space="preserve"> PAGEREF _Toc321216323 \h </w:instrText>
            </w:r>
            <w:r w:rsidRPr="00C85DC9">
              <w:rPr>
                <w:rFonts w:ascii="Times New Roman" w:hAnsi="Times New Roman"/>
                <w:noProof/>
                <w:webHidden/>
                <w:sz w:val="24"/>
                <w:szCs w:val="24"/>
              </w:rPr>
            </w:r>
            <w:r w:rsidRPr="00C85DC9">
              <w:rPr>
                <w:rFonts w:ascii="Times New Roman" w:hAnsi="Times New Roman"/>
                <w:noProof/>
                <w:webHidden/>
                <w:sz w:val="24"/>
                <w:szCs w:val="24"/>
              </w:rPr>
              <w:fldChar w:fldCharType="separate"/>
            </w:r>
            <w:r w:rsidR="00C85DC9" w:rsidRPr="00C85DC9">
              <w:rPr>
                <w:rFonts w:ascii="Times New Roman" w:hAnsi="Times New Roman"/>
                <w:noProof/>
                <w:webHidden/>
                <w:sz w:val="24"/>
                <w:szCs w:val="24"/>
              </w:rPr>
              <w:t>87</w:t>
            </w:r>
            <w:r w:rsidRPr="00C85DC9">
              <w:rPr>
                <w:rFonts w:ascii="Times New Roman" w:hAnsi="Times New Roman"/>
                <w:noProof/>
                <w:webHidden/>
                <w:sz w:val="24"/>
                <w:szCs w:val="24"/>
              </w:rPr>
              <w:fldChar w:fldCharType="end"/>
            </w:r>
          </w:hyperlink>
        </w:p>
        <w:p w:rsidR="00C85DC9" w:rsidRPr="00C85DC9" w:rsidRDefault="001F76A7">
          <w:pPr>
            <w:pStyle w:val="Obsah1"/>
            <w:tabs>
              <w:tab w:val="right" w:leader="dot" w:pos="8494"/>
            </w:tabs>
            <w:rPr>
              <w:rFonts w:ascii="Times New Roman" w:eastAsiaTheme="minorEastAsia" w:hAnsi="Times New Roman"/>
              <w:noProof/>
              <w:sz w:val="24"/>
              <w:szCs w:val="24"/>
              <w:lang w:eastAsia="cs-CZ"/>
            </w:rPr>
          </w:pPr>
          <w:hyperlink w:anchor="_Toc321216324" w:history="1">
            <w:r w:rsidR="00C85DC9" w:rsidRPr="00C85DC9">
              <w:rPr>
                <w:rStyle w:val="Hypertextovodkaz"/>
                <w:rFonts w:ascii="Times New Roman" w:hAnsi="Times New Roman"/>
                <w:noProof/>
                <w:sz w:val="24"/>
                <w:szCs w:val="24"/>
              </w:rPr>
              <w:t>9 REFERENČNÍ ODKAZY</w:t>
            </w:r>
            <w:r w:rsidR="00C85DC9" w:rsidRPr="00C85DC9">
              <w:rPr>
                <w:rFonts w:ascii="Times New Roman" w:hAnsi="Times New Roman"/>
                <w:noProof/>
                <w:webHidden/>
                <w:sz w:val="24"/>
                <w:szCs w:val="24"/>
              </w:rPr>
              <w:tab/>
            </w:r>
            <w:r w:rsidRPr="00C85DC9">
              <w:rPr>
                <w:rFonts w:ascii="Times New Roman" w:hAnsi="Times New Roman"/>
                <w:noProof/>
                <w:webHidden/>
                <w:sz w:val="24"/>
                <w:szCs w:val="24"/>
              </w:rPr>
              <w:fldChar w:fldCharType="begin"/>
            </w:r>
            <w:r w:rsidR="00C85DC9" w:rsidRPr="00C85DC9">
              <w:rPr>
                <w:rFonts w:ascii="Times New Roman" w:hAnsi="Times New Roman"/>
                <w:noProof/>
                <w:webHidden/>
                <w:sz w:val="24"/>
                <w:szCs w:val="24"/>
              </w:rPr>
              <w:instrText xml:space="preserve"> PAGEREF _Toc321216324 \h </w:instrText>
            </w:r>
            <w:r w:rsidRPr="00C85DC9">
              <w:rPr>
                <w:rFonts w:ascii="Times New Roman" w:hAnsi="Times New Roman"/>
                <w:noProof/>
                <w:webHidden/>
                <w:sz w:val="24"/>
                <w:szCs w:val="24"/>
              </w:rPr>
            </w:r>
            <w:r w:rsidRPr="00C85DC9">
              <w:rPr>
                <w:rFonts w:ascii="Times New Roman" w:hAnsi="Times New Roman"/>
                <w:noProof/>
                <w:webHidden/>
                <w:sz w:val="24"/>
                <w:szCs w:val="24"/>
              </w:rPr>
              <w:fldChar w:fldCharType="separate"/>
            </w:r>
            <w:r w:rsidR="00C85DC9" w:rsidRPr="00C85DC9">
              <w:rPr>
                <w:rFonts w:ascii="Times New Roman" w:hAnsi="Times New Roman"/>
                <w:noProof/>
                <w:webHidden/>
                <w:sz w:val="24"/>
                <w:szCs w:val="24"/>
              </w:rPr>
              <w:t>88</w:t>
            </w:r>
            <w:r w:rsidRPr="00C85DC9">
              <w:rPr>
                <w:rFonts w:ascii="Times New Roman" w:hAnsi="Times New Roman"/>
                <w:noProof/>
                <w:webHidden/>
                <w:sz w:val="24"/>
                <w:szCs w:val="24"/>
              </w:rPr>
              <w:fldChar w:fldCharType="end"/>
            </w:r>
          </w:hyperlink>
        </w:p>
        <w:p w:rsidR="00C85DC9" w:rsidRPr="00C85DC9" w:rsidRDefault="001F76A7">
          <w:pPr>
            <w:pStyle w:val="Obsah1"/>
            <w:tabs>
              <w:tab w:val="right" w:leader="dot" w:pos="8494"/>
            </w:tabs>
            <w:rPr>
              <w:rFonts w:ascii="Times New Roman" w:eastAsiaTheme="minorEastAsia" w:hAnsi="Times New Roman"/>
              <w:noProof/>
              <w:sz w:val="24"/>
              <w:szCs w:val="24"/>
              <w:lang w:eastAsia="cs-CZ"/>
            </w:rPr>
          </w:pPr>
          <w:hyperlink w:anchor="_Toc321216325" w:history="1">
            <w:r w:rsidR="00C85DC9" w:rsidRPr="00C85DC9">
              <w:rPr>
                <w:rStyle w:val="Hypertextovodkaz"/>
                <w:rFonts w:ascii="Times New Roman" w:hAnsi="Times New Roman"/>
                <w:noProof/>
                <w:sz w:val="24"/>
                <w:szCs w:val="24"/>
              </w:rPr>
              <w:t>10 PŘÍLOHY</w:t>
            </w:r>
            <w:r w:rsidR="00C85DC9" w:rsidRPr="00C85DC9">
              <w:rPr>
                <w:rFonts w:ascii="Times New Roman" w:hAnsi="Times New Roman"/>
                <w:noProof/>
                <w:webHidden/>
                <w:sz w:val="24"/>
                <w:szCs w:val="24"/>
              </w:rPr>
              <w:tab/>
            </w:r>
            <w:r w:rsidRPr="00C85DC9">
              <w:rPr>
                <w:rFonts w:ascii="Times New Roman" w:hAnsi="Times New Roman"/>
                <w:noProof/>
                <w:webHidden/>
                <w:sz w:val="24"/>
                <w:szCs w:val="24"/>
              </w:rPr>
              <w:fldChar w:fldCharType="begin"/>
            </w:r>
            <w:r w:rsidR="00C85DC9" w:rsidRPr="00C85DC9">
              <w:rPr>
                <w:rFonts w:ascii="Times New Roman" w:hAnsi="Times New Roman"/>
                <w:noProof/>
                <w:webHidden/>
                <w:sz w:val="24"/>
                <w:szCs w:val="24"/>
              </w:rPr>
              <w:instrText xml:space="preserve"> PAGEREF _Toc321216325 \h </w:instrText>
            </w:r>
            <w:r w:rsidRPr="00C85DC9">
              <w:rPr>
                <w:rFonts w:ascii="Times New Roman" w:hAnsi="Times New Roman"/>
                <w:noProof/>
                <w:webHidden/>
                <w:sz w:val="24"/>
                <w:szCs w:val="24"/>
              </w:rPr>
            </w:r>
            <w:r w:rsidRPr="00C85DC9">
              <w:rPr>
                <w:rFonts w:ascii="Times New Roman" w:hAnsi="Times New Roman"/>
                <w:noProof/>
                <w:webHidden/>
                <w:sz w:val="24"/>
                <w:szCs w:val="24"/>
              </w:rPr>
              <w:fldChar w:fldCharType="separate"/>
            </w:r>
            <w:r w:rsidR="00C85DC9" w:rsidRPr="00C85DC9">
              <w:rPr>
                <w:rFonts w:ascii="Times New Roman" w:hAnsi="Times New Roman"/>
                <w:noProof/>
                <w:webHidden/>
                <w:sz w:val="24"/>
                <w:szCs w:val="24"/>
              </w:rPr>
              <w:t>91</w:t>
            </w:r>
            <w:r w:rsidRPr="00C85DC9">
              <w:rPr>
                <w:rFonts w:ascii="Times New Roman" w:hAnsi="Times New Roman"/>
                <w:noProof/>
                <w:webHidden/>
                <w:sz w:val="24"/>
                <w:szCs w:val="24"/>
              </w:rPr>
              <w:fldChar w:fldCharType="end"/>
            </w:r>
          </w:hyperlink>
        </w:p>
        <w:p w:rsidR="00C85DC9" w:rsidRDefault="001F76A7">
          <w:r w:rsidRPr="00C85DC9">
            <w:rPr>
              <w:rFonts w:ascii="Times New Roman" w:hAnsi="Times New Roman"/>
              <w:sz w:val="24"/>
              <w:szCs w:val="24"/>
            </w:rPr>
            <w:fldChar w:fldCharType="end"/>
          </w:r>
        </w:p>
      </w:sdtContent>
    </w:sdt>
    <w:p w:rsidR="0057382C" w:rsidRPr="00ED4C47" w:rsidRDefault="0057382C" w:rsidP="00DB4AB3">
      <w:pPr>
        <w:spacing w:line="360" w:lineRule="auto"/>
        <w:jc w:val="both"/>
        <w:rPr>
          <w:rFonts w:ascii="Times New Roman" w:hAnsi="Times New Roman"/>
          <w:b/>
          <w:bCs/>
          <w:iCs/>
          <w:sz w:val="24"/>
          <w:szCs w:val="24"/>
        </w:rPr>
      </w:pPr>
    </w:p>
    <w:p w:rsidR="0053360D" w:rsidRPr="00ED4C47" w:rsidRDefault="0053360D" w:rsidP="00DB4AB3">
      <w:pPr>
        <w:spacing w:line="360" w:lineRule="auto"/>
        <w:jc w:val="both"/>
        <w:rPr>
          <w:rFonts w:ascii="Times New Roman" w:hAnsi="Times New Roman"/>
          <w:b/>
          <w:bCs/>
          <w:iCs/>
          <w:sz w:val="24"/>
          <w:szCs w:val="24"/>
        </w:rPr>
        <w:sectPr w:rsidR="0053360D" w:rsidRPr="00ED4C47" w:rsidSect="00DB4AB3">
          <w:pgSz w:w="11906" w:h="16838"/>
          <w:pgMar w:top="1418" w:right="1134" w:bottom="1418" w:left="2268" w:header="709" w:footer="709" w:gutter="0"/>
          <w:cols w:space="708"/>
          <w:docGrid w:linePitch="360"/>
        </w:sectPr>
      </w:pPr>
    </w:p>
    <w:p w:rsidR="00D33AE6" w:rsidRPr="00ED4C47" w:rsidRDefault="009F1C0F" w:rsidP="00DB4AB3">
      <w:pPr>
        <w:pStyle w:val="Nadpis1"/>
        <w:spacing w:line="360" w:lineRule="auto"/>
        <w:jc w:val="both"/>
      </w:pPr>
      <w:bookmarkStart w:id="0" w:name="_Toc321216291"/>
      <w:r w:rsidRPr="00ED4C47">
        <w:lastRenderedPageBreak/>
        <w:t xml:space="preserve">1 </w:t>
      </w:r>
      <w:r w:rsidR="00783AF0" w:rsidRPr="00DB4AB3">
        <w:t>ÚVOD</w:t>
      </w:r>
      <w:bookmarkEnd w:id="0"/>
    </w:p>
    <w:p w:rsidR="00DB4AB3" w:rsidRDefault="00DB4AB3" w:rsidP="00DB4AB3">
      <w:pPr>
        <w:spacing w:line="360" w:lineRule="auto"/>
        <w:ind w:firstLine="709"/>
        <w:jc w:val="both"/>
        <w:rPr>
          <w:rFonts w:ascii="Times New Roman" w:hAnsi="Times New Roman"/>
          <w:sz w:val="24"/>
          <w:szCs w:val="24"/>
        </w:rPr>
      </w:pPr>
    </w:p>
    <w:p w:rsidR="00580D64" w:rsidRPr="00ED4C47" w:rsidRDefault="00580D64" w:rsidP="00DB4AB3">
      <w:pPr>
        <w:spacing w:line="360" w:lineRule="auto"/>
        <w:ind w:firstLine="709"/>
        <w:jc w:val="both"/>
        <w:rPr>
          <w:rFonts w:ascii="Times New Roman" w:hAnsi="Times New Roman"/>
          <w:sz w:val="24"/>
          <w:szCs w:val="24"/>
        </w:rPr>
      </w:pPr>
      <w:r w:rsidRPr="00ED4C47">
        <w:rPr>
          <w:rFonts w:ascii="Times New Roman" w:hAnsi="Times New Roman"/>
          <w:sz w:val="24"/>
          <w:szCs w:val="24"/>
        </w:rPr>
        <w:t xml:space="preserve">V dnešním světě má člověk díky technickým vymoženostem zajištěn veškerý komfort a pohodlí. Dopravní prostředky, domácí spotřebiče, výkonné počítače, dostupný internet, polotovary, zařízení rychlého občerstvení nám usnadňují život a šetří náš čas, kterého v dnešní uspěchané době není nazbyt. </w:t>
      </w:r>
    </w:p>
    <w:p w:rsidR="00580D64" w:rsidRPr="00ED4C47" w:rsidRDefault="00580D64" w:rsidP="00DB4AB3">
      <w:pPr>
        <w:spacing w:line="360" w:lineRule="auto"/>
        <w:ind w:firstLine="709"/>
        <w:jc w:val="both"/>
        <w:rPr>
          <w:rFonts w:ascii="Times New Roman" w:hAnsi="Times New Roman"/>
          <w:sz w:val="24"/>
          <w:szCs w:val="24"/>
        </w:rPr>
      </w:pPr>
      <w:r w:rsidRPr="00ED4C47">
        <w:rPr>
          <w:rFonts w:ascii="Times New Roman" w:hAnsi="Times New Roman"/>
          <w:sz w:val="24"/>
          <w:szCs w:val="24"/>
        </w:rPr>
        <w:t xml:space="preserve">Je třeba si položit otázku. Šetří také naše zdraví, které je pro kvalitu života nezbytné? Je nutno si upřímně odpovědět, že nikoliv. Samozřejmě negativně se uplatňují i další faktory: nedostatek aktivního odpočinku, znečištěné ovzduší, stres, nevhodné stravovací návyky. To vše vede k růstu výskytu civilizačních chorob, mezi které patří například obezita, nádorové onemocnění, diabetes II. stupně, hypertenze </w:t>
      </w:r>
      <w:r w:rsidR="005D3F71" w:rsidRPr="00ED4C47">
        <w:rPr>
          <w:rFonts w:ascii="Times New Roman" w:hAnsi="Times New Roman"/>
          <w:sz w:val="24"/>
          <w:szCs w:val="24"/>
        </w:rPr>
        <w:br/>
      </w:r>
      <w:r w:rsidRPr="00ED4C47">
        <w:rPr>
          <w:rFonts w:ascii="Times New Roman" w:hAnsi="Times New Roman"/>
          <w:sz w:val="24"/>
          <w:szCs w:val="24"/>
        </w:rPr>
        <w:t xml:space="preserve">a kardiovaskulární onemocnění. Mnoho z těchto vlivů nedokáže jedinec ovlivnit, </w:t>
      </w:r>
      <w:r w:rsidR="0057382C" w:rsidRPr="00ED4C47">
        <w:rPr>
          <w:rFonts w:ascii="Times New Roman" w:hAnsi="Times New Roman"/>
          <w:sz w:val="24"/>
          <w:szCs w:val="24"/>
        </w:rPr>
        <w:br/>
      </w:r>
      <w:r w:rsidRPr="00ED4C47">
        <w:rPr>
          <w:rFonts w:ascii="Times New Roman" w:hAnsi="Times New Roman"/>
          <w:sz w:val="24"/>
          <w:szCs w:val="24"/>
        </w:rPr>
        <w:t>ale změna stravovacích návyků a dodržování správné životosprávy je v silách každého z nás. Naštěstí si dnes stále více lidí uvědomuje nutnost zd</w:t>
      </w:r>
      <w:r w:rsidR="0057382C" w:rsidRPr="00ED4C47">
        <w:rPr>
          <w:rFonts w:ascii="Times New Roman" w:hAnsi="Times New Roman"/>
          <w:sz w:val="24"/>
          <w:szCs w:val="24"/>
        </w:rPr>
        <w:t xml:space="preserve">ravého životního stylu </w:t>
      </w:r>
      <w:r w:rsidR="0057382C" w:rsidRPr="00ED4C47">
        <w:rPr>
          <w:rFonts w:ascii="Times New Roman" w:hAnsi="Times New Roman"/>
          <w:sz w:val="24"/>
          <w:szCs w:val="24"/>
        </w:rPr>
        <w:br/>
        <w:t xml:space="preserve">a začíná </w:t>
      </w:r>
      <w:r w:rsidRPr="00ED4C47">
        <w:rPr>
          <w:rFonts w:ascii="Times New Roman" w:hAnsi="Times New Roman"/>
          <w:sz w:val="24"/>
          <w:szCs w:val="24"/>
        </w:rPr>
        <w:t>se o své zdraví starat. Tato změna není jednoduchá, člověk je zahlcen množstvím informací z médií, často se setkává s klamavou reklamou, což</w:t>
      </w:r>
      <w:r w:rsidR="001A00C8" w:rsidRPr="00ED4C47">
        <w:rPr>
          <w:rFonts w:ascii="Times New Roman" w:hAnsi="Times New Roman"/>
          <w:sz w:val="24"/>
          <w:szCs w:val="24"/>
        </w:rPr>
        <w:t xml:space="preserve"> vede k jeho nejistotě a tápání (Kovář, 1998; Kunová, 2004).</w:t>
      </w:r>
    </w:p>
    <w:p w:rsidR="00580D64" w:rsidRPr="00ED4C47" w:rsidRDefault="00580D64" w:rsidP="00DB4AB3">
      <w:pPr>
        <w:spacing w:line="360" w:lineRule="auto"/>
        <w:ind w:firstLine="709"/>
        <w:jc w:val="both"/>
        <w:rPr>
          <w:rFonts w:ascii="Times New Roman" w:hAnsi="Times New Roman"/>
          <w:sz w:val="24"/>
          <w:szCs w:val="24"/>
        </w:rPr>
      </w:pPr>
      <w:r w:rsidRPr="00ED4C47">
        <w:rPr>
          <w:rFonts w:ascii="Times New Roman" w:hAnsi="Times New Roman"/>
          <w:sz w:val="24"/>
          <w:szCs w:val="24"/>
        </w:rPr>
        <w:t xml:space="preserve">Kromě </w:t>
      </w:r>
      <w:r w:rsidR="001A00C8" w:rsidRPr="00ED4C47">
        <w:rPr>
          <w:rFonts w:ascii="Times New Roman" w:hAnsi="Times New Roman"/>
          <w:sz w:val="24"/>
          <w:szCs w:val="24"/>
        </w:rPr>
        <w:t>pravidelného stravování (</w:t>
      </w:r>
      <w:r w:rsidRPr="00ED4C47">
        <w:rPr>
          <w:rFonts w:ascii="Times New Roman" w:hAnsi="Times New Roman"/>
          <w:sz w:val="24"/>
          <w:szCs w:val="24"/>
        </w:rPr>
        <w:t>5 krát denně), nepřejídání se a vyvarování se nevhodných potravin, jako jsou uzeniny, sladkosti a podobně, je jistě na místě zmínit důležitost konzumace ovoce a zeleniny. Myslím, že snad ka</w:t>
      </w:r>
      <w:r w:rsidR="001A00C8" w:rsidRPr="00ED4C47">
        <w:rPr>
          <w:rFonts w:ascii="Times New Roman" w:hAnsi="Times New Roman"/>
          <w:sz w:val="24"/>
          <w:szCs w:val="24"/>
        </w:rPr>
        <w:t>ždý si ji uvědomuje, ovšem málo</w:t>
      </w:r>
      <w:r w:rsidRPr="00ED4C47">
        <w:rPr>
          <w:rFonts w:ascii="Times New Roman" w:hAnsi="Times New Roman"/>
          <w:sz w:val="24"/>
          <w:szCs w:val="24"/>
        </w:rPr>
        <w:t xml:space="preserve">kdo už dodržuje konzumaci doporučeného denního množství. Domnívám se, </w:t>
      </w:r>
      <w:r w:rsidR="0054017F" w:rsidRPr="00ED4C47">
        <w:rPr>
          <w:rFonts w:ascii="Times New Roman" w:hAnsi="Times New Roman"/>
          <w:sz w:val="24"/>
          <w:szCs w:val="24"/>
        </w:rPr>
        <w:br/>
      </w:r>
      <w:r w:rsidRPr="00ED4C47">
        <w:rPr>
          <w:rFonts w:ascii="Times New Roman" w:hAnsi="Times New Roman"/>
          <w:sz w:val="24"/>
          <w:szCs w:val="24"/>
        </w:rPr>
        <w:t xml:space="preserve">že hlavní příčinou je neznalost možností, jak zdravé </w:t>
      </w:r>
      <w:r w:rsidR="001A00C8" w:rsidRPr="00ED4C47">
        <w:rPr>
          <w:rFonts w:ascii="Times New Roman" w:hAnsi="Times New Roman"/>
          <w:sz w:val="24"/>
          <w:szCs w:val="24"/>
        </w:rPr>
        <w:t xml:space="preserve">ovocné </w:t>
      </w:r>
      <w:r w:rsidRPr="00ED4C47">
        <w:rPr>
          <w:rFonts w:ascii="Times New Roman" w:hAnsi="Times New Roman"/>
          <w:sz w:val="24"/>
          <w:szCs w:val="24"/>
        </w:rPr>
        <w:t xml:space="preserve">a zeleninové pokrmy připravit a jak širokou škálu chutí a výživových hodnot nám nabízejí. Většina lidí si myslí, že příprava těchto pokrmů je časově náročná a že chuťově neuspokojí jejich požadavky. Zkráceně řečeno: „ Co je zdravé, není dobré.“ Já sama postupně zjišťuji, </w:t>
      </w:r>
      <w:r w:rsidR="0054017F" w:rsidRPr="00ED4C47">
        <w:rPr>
          <w:rFonts w:ascii="Times New Roman" w:hAnsi="Times New Roman"/>
          <w:sz w:val="24"/>
          <w:szCs w:val="24"/>
        </w:rPr>
        <w:br/>
      </w:r>
      <w:r w:rsidRPr="00ED4C47">
        <w:rPr>
          <w:rFonts w:ascii="Times New Roman" w:hAnsi="Times New Roman"/>
          <w:sz w:val="24"/>
          <w:szCs w:val="24"/>
        </w:rPr>
        <w:t xml:space="preserve">že v mnoha názorech ohledně výživy jsem se mýlila, a proto jsem si vybrala zrovna toto téma své bakalářské práce, jelikož je neustále potřeba lidi informovat a nabádat je </w:t>
      </w:r>
      <w:r w:rsidR="0054017F" w:rsidRPr="00ED4C47">
        <w:rPr>
          <w:rFonts w:ascii="Times New Roman" w:hAnsi="Times New Roman"/>
          <w:sz w:val="24"/>
          <w:szCs w:val="24"/>
        </w:rPr>
        <w:br/>
      </w:r>
      <w:r w:rsidRPr="00ED4C47">
        <w:rPr>
          <w:rFonts w:ascii="Times New Roman" w:hAnsi="Times New Roman"/>
          <w:sz w:val="24"/>
          <w:szCs w:val="24"/>
        </w:rPr>
        <w:t xml:space="preserve">ke zdravému způsobu stravování a nejen to. </w:t>
      </w:r>
    </w:p>
    <w:p w:rsidR="00580D64" w:rsidRPr="00ED4C47" w:rsidRDefault="00580D64" w:rsidP="00DB4AB3">
      <w:pPr>
        <w:spacing w:line="360" w:lineRule="auto"/>
        <w:ind w:firstLine="709"/>
        <w:jc w:val="both"/>
        <w:rPr>
          <w:rFonts w:ascii="Times New Roman" w:hAnsi="Times New Roman"/>
          <w:sz w:val="24"/>
          <w:szCs w:val="24"/>
        </w:rPr>
      </w:pPr>
      <w:r w:rsidRPr="00ED4C47">
        <w:rPr>
          <w:rFonts w:ascii="Times New Roman" w:hAnsi="Times New Roman"/>
          <w:sz w:val="24"/>
          <w:szCs w:val="24"/>
        </w:rPr>
        <w:t xml:space="preserve">Nyní se pokusím o stručný exkurz do historie výživy člověka. Když se ohlédneme do hodně vzdálené minulosti, samozřejmě zjistíme, že výživa člověka </w:t>
      </w:r>
      <w:r w:rsidRPr="00ED4C47">
        <w:rPr>
          <w:rFonts w:ascii="Times New Roman" w:hAnsi="Times New Roman"/>
          <w:sz w:val="24"/>
          <w:szCs w:val="24"/>
        </w:rPr>
        <w:lastRenderedPageBreak/>
        <w:t>vychází z rostlinné potravy. Konkrétně v období zhruba před 80 – 30 miliony let, kdy se objevili první primáti, předchůdci člověka, živili se listy stromů, později přibyly i různé plody a hmyz. Jelikož převažovala rostlinná strava s nadbytkem vitaminu C, došlo postupně k vymizení genu potřebného pro jeho tvorbu. Proto si n</w:t>
      </w:r>
      <w:r w:rsidR="0057382C" w:rsidRPr="00ED4C47">
        <w:rPr>
          <w:rFonts w:ascii="Times New Roman" w:hAnsi="Times New Roman"/>
          <w:sz w:val="24"/>
          <w:szCs w:val="24"/>
        </w:rPr>
        <w:t xml:space="preserve">aše tělo nedokáže tento vitamin vyrobit </w:t>
      </w:r>
      <w:r w:rsidRPr="00ED4C47">
        <w:rPr>
          <w:rFonts w:ascii="Times New Roman" w:hAnsi="Times New Roman"/>
          <w:sz w:val="24"/>
          <w:szCs w:val="24"/>
        </w:rPr>
        <w:t>samo</w:t>
      </w:r>
      <w:r w:rsidR="0057382C" w:rsidRPr="00ED4C47">
        <w:rPr>
          <w:rFonts w:ascii="Times New Roman" w:hAnsi="Times New Roman"/>
          <w:sz w:val="24"/>
          <w:szCs w:val="24"/>
        </w:rPr>
        <w:t xml:space="preserve"> </w:t>
      </w:r>
      <w:r w:rsidRPr="00ED4C47">
        <w:rPr>
          <w:rFonts w:ascii="Times New Roman" w:hAnsi="Times New Roman"/>
          <w:sz w:val="24"/>
          <w:szCs w:val="24"/>
        </w:rPr>
        <w:t>a musíme ho tedy přijímat v potravě. Před 7 miliony let se objevili přímý předci dnešních lidí a část primátů se oprostila od pobytu pouze v korunách stromů. Mezi jejich obživu kromě rostlin se z</w:t>
      </w:r>
      <w:r w:rsidR="005D3F71" w:rsidRPr="00ED4C47">
        <w:rPr>
          <w:rFonts w:ascii="Times New Roman" w:hAnsi="Times New Roman"/>
          <w:sz w:val="24"/>
          <w:szCs w:val="24"/>
        </w:rPr>
        <w:t>ařadilo i maso ulovené zvěře. Před</w:t>
      </w:r>
      <w:r w:rsidRPr="00ED4C47">
        <w:rPr>
          <w:rFonts w:ascii="Times New Roman" w:hAnsi="Times New Roman"/>
          <w:sz w:val="24"/>
          <w:szCs w:val="24"/>
        </w:rPr>
        <w:t xml:space="preserve"> </w:t>
      </w:r>
      <w:r w:rsidR="0054017F" w:rsidRPr="00ED4C47">
        <w:rPr>
          <w:rFonts w:ascii="Times New Roman" w:hAnsi="Times New Roman"/>
          <w:sz w:val="24"/>
          <w:szCs w:val="24"/>
        </w:rPr>
        <w:br/>
      </w:r>
      <w:r w:rsidRPr="00ED4C47">
        <w:rPr>
          <w:rFonts w:ascii="Times New Roman" w:hAnsi="Times New Roman"/>
          <w:sz w:val="24"/>
          <w:szCs w:val="24"/>
        </w:rPr>
        <w:t xml:space="preserve">1,8 milionu let hovoříme o pračlověku jako o sběrači a lovci. Podle archeologických nálezů se vědci domnívají, že pravěký člověk konzumoval nad 100 druhů zeleniny, semen a ovoce. Významným mezníkem ve vývoji stravy lidí se stal vynález ohně (zhruba před 1,5 milionu let) a o mnoho později rozvoj zemědělství (před 12 000 lety), což znamenalo specializaci na velmi malé množství rostlin (především obilovin) </w:t>
      </w:r>
      <w:r w:rsidR="0054017F" w:rsidRPr="00ED4C47">
        <w:rPr>
          <w:rFonts w:ascii="Times New Roman" w:hAnsi="Times New Roman"/>
          <w:sz w:val="24"/>
          <w:szCs w:val="24"/>
        </w:rPr>
        <w:br/>
      </w:r>
      <w:r w:rsidRPr="00ED4C47">
        <w:rPr>
          <w:rFonts w:ascii="Times New Roman" w:hAnsi="Times New Roman"/>
          <w:sz w:val="24"/>
          <w:szCs w:val="24"/>
        </w:rPr>
        <w:t xml:space="preserve">a omezení ostatních zeleninových a ovocných zdrojů potravy. Postupně však docházelo </w:t>
      </w:r>
      <w:r w:rsidR="0057382C" w:rsidRPr="00ED4C47">
        <w:rPr>
          <w:rFonts w:ascii="Times New Roman" w:hAnsi="Times New Roman"/>
          <w:sz w:val="24"/>
          <w:szCs w:val="24"/>
        </w:rPr>
        <w:br/>
      </w:r>
      <w:r w:rsidRPr="00ED4C47">
        <w:rPr>
          <w:rFonts w:ascii="Times New Roman" w:hAnsi="Times New Roman"/>
          <w:sz w:val="24"/>
          <w:szCs w:val="24"/>
        </w:rPr>
        <w:t xml:space="preserve">ke zkvalitňování pěstování a rozšířil se i výběr ovoce a zeleniny díky výpravám </w:t>
      </w:r>
      <w:r w:rsidR="0057382C" w:rsidRPr="00ED4C47">
        <w:rPr>
          <w:rFonts w:ascii="Times New Roman" w:hAnsi="Times New Roman"/>
          <w:sz w:val="24"/>
          <w:szCs w:val="24"/>
        </w:rPr>
        <w:br/>
      </w:r>
      <w:r w:rsidRPr="00ED4C47">
        <w:rPr>
          <w:rFonts w:ascii="Times New Roman" w:hAnsi="Times New Roman"/>
          <w:sz w:val="24"/>
          <w:szCs w:val="24"/>
        </w:rPr>
        <w:t>do celého světa. Jako nejstarší zeleninu jmenujme cibuli, česnek, mangold, ředkev, z luštěnin je to hrách, boby (Kopec, 2010). „</w:t>
      </w:r>
      <w:r w:rsidRPr="00ED4C47">
        <w:rPr>
          <w:rFonts w:ascii="Times New Roman" w:hAnsi="Times New Roman"/>
          <w:i/>
          <w:sz w:val="24"/>
          <w:szCs w:val="24"/>
        </w:rPr>
        <w:t xml:space="preserve">Zelenina byla vždy žádoucí </w:t>
      </w:r>
      <w:r w:rsidR="005D3F71" w:rsidRPr="00ED4C47">
        <w:rPr>
          <w:rFonts w:ascii="Times New Roman" w:hAnsi="Times New Roman"/>
          <w:i/>
          <w:sz w:val="24"/>
          <w:szCs w:val="24"/>
        </w:rPr>
        <w:br/>
      </w:r>
      <w:r w:rsidRPr="00ED4C47">
        <w:rPr>
          <w:rFonts w:ascii="Times New Roman" w:hAnsi="Times New Roman"/>
          <w:i/>
          <w:sz w:val="24"/>
          <w:szCs w:val="24"/>
        </w:rPr>
        <w:t xml:space="preserve">a nezbytnou složkou stravy. Až dvě světové války, kdy byla zelenina často náhražkou masa a nikoli jeho doplňkem, přispěly k poklesu její prestiže v očích spotřebitele. </w:t>
      </w:r>
      <w:r w:rsidR="0057382C" w:rsidRPr="00ED4C47">
        <w:rPr>
          <w:rFonts w:ascii="Times New Roman" w:hAnsi="Times New Roman"/>
          <w:i/>
          <w:sz w:val="24"/>
          <w:szCs w:val="24"/>
        </w:rPr>
        <w:br/>
      </w:r>
      <w:r w:rsidRPr="00ED4C47">
        <w:rPr>
          <w:rFonts w:ascii="Times New Roman" w:hAnsi="Times New Roman"/>
          <w:i/>
          <w:sz w:val="24"/>
          <w:szCs w:val="24"/>
        </w:rPr>
        <w:t>A přece, žádná potravinová skupina se nevyznačuje takovou rozmanitostí, lahodností chuti, vůně barvy, tvaru a textury, jako má právě zelenina</w:t>
      </w:r>
      <w:r w:rsidRPr="00ED4C47">
        <w:rPr>
          <w:rFonts w:ascii="Times New Roman" w:hAnsi="Times New Roman"/>
          <w:sz w:val="24"/>
          <w:szCs w:val="24"/>
        </w:rPr>
        <w:t>“ (Kopec, 2010, s. 13., 14.)</w:t>
      </w:r>
      <w:r w:rsidR="0054017F" w:rsidRPr="00ED4C47">
        <w:rPr>
          <w:rFonts w:ascii="Times New Roman" w:hAnsi="Times New Roman"/>
          <w:sz w:val="24"/>
          <w:szCs w:val="24"/>
        </w:rPr>
        <w:t>.</w:t>
      </w:r>
      <w:r w:rsidRPr="00ED4C47">
        <w:rPr>
          <w:rFonts w:ascii="Times New Roman" w:hAnsi="Times New Roman"/>
          <w:sz w:val="24"/>
          <w:szCs w:val="24"/>
        </w:rPr>
        <w:t xml:space="preserve"> Tyto informace se samozřejmě vztahují i k ovoci a luštěninám.</w:t>
      </w:r>
    </w:p>
    <w:p w:rsidR="003B3F51" w:rsidRPr="00C85DC9" w:rsidRDefault="00580D64" w:rsidP="00C85DC9">
      <w:pPr>
        <w:spacing w:line="360" w:lineRule="auto"/>
        <w:ind w:firstLine="709"/>
        <w:jc w:val="both"/>
        <w:rPr>
          <w:rFonts w:ascii="Times New Roman" w:hAnsi="Times New Roman"/>
          <w:sz w:val="24"/>
          <w:szCs w:val="24"/>
        </w:rPr>
      </w:pPr>
      <w:r w:rsidRPr="00ED4C47">
        <w:rPr>
          <w:rFonts w:ascii="Times New Roman" w:hAnsi="Times New Roman"/>
          <w:sz w:val="24"/>
          <w:szCs w:val="24"/>
        </w:rPr>
        <w:t xml:space="preserve">V této práci bych se tedy chtěla zaměřit na to, proč je vhodné jíst ovoce </w:t>
      </w:r>
      <w:r w:rsidR="0057382C" w:rsidRPr="00ED4C47">
        <w:rPr>
          <w:rFonts w:ascii="Times New Roman" w:hAnsi="Times New Roman"/>
          <w:sz w:val="24"/>
          <w:szCs w:val="24"/>
        </w:rPr>
        <w:br/>
      </w:r>
      <w:r w:rsidRPr="00ED4C47">
        <w:rPr>
          <w:rFonts w:ascii="Times New Roman" w:hAnsi="Times New Roman"/>
          <w:sz w:val="24"/>
          <w:szCs w:val="24"/>
        </w:rPr>
        <w:t>a zeleninu, poukázat na jejich významné složky, které obsahují a ve stručnosti je charakterizovat. Ráda bych se zmínila o programech na základních školách, které podporují u žáků konzumaci ovoce, popřípadě i zeleniny a obecné dodržování zásad zdravé výživy. Vzhledem k tomu, že s tématem ovoce a zeleniny úzce souvisí pojem bio p</w:t>
      </w:r>
      <w:r w:rsidR="005D3F71" w:rsidRPr="00ED4C47">
        <w:rPr>
          <w:rFonts w:ascii="Times New Roman" w:hAnsi="Times New Roman"/>
          <w:sz w:val="24"/>
          <w:szCs w:val="24"/>
        </w:rPr>
        <w:t>otraviny, budu se</w:t>
      </w:r>
      <w:r w:rsidRPr="00ED4C47">
        <w:rPr>
          <w:rFonts w:ascii="Times New Roman" w:hAnsi="Times New Roman"/>
          <w:sz w:val="24"/>
          <w:szCs w:val="24"/>
        </w:rPr>
        <w:t xml:space="preserve"> okrajově věnovat i jim. V předkládané práci se soustředím na děti, které navštěvují druhý stupeň základní školy. Jim je také určen dotazník týkající se konzumace ovoce, zeleniny a luštěnin. Tuto skupinu respondentů jsem si vybrala proto, abych zjistila, jak jsou na tom s informovaností o tomto druhu potravin a také, </w:t>
      </w:r>
      <w:r w:rsidR="0054017F" w:rsidRPr="00ED4C47">
        <w:rPr>
          <w:rFonts w:ascii="Times New Roman" w:hAnsi="Times New Roman"/>
          <w:sz w:val="24"/>
          <w:szCs w:val="24"/>
        </w:rPr>
        <w:br/>
      </w:r>
      <w:r w:rsidRPr="00ED4C47">
        <w:rPr>
          <w:rFonts w:ascii="Times New Roman" w:hAnsi="Times New Roman"/>
          <w:sz w:val="24"/>
          <w:szCs w:val="24"/>
        </w:rPr>
        <w:t>jak vypadá současná situace u těchto dětí. Je totiž důležité, aby byly seznamovány se správnou životosprávou již od útlého věku, neboť to se pak projeví nejen v jejich dospělosti, ale hlavně na jejich dětech, tedy na další generaci.</w:t>
      </w:r>
    </w:p>
    <w:p w:rsidR="00D33AE6" w:rsidRPr="00DB4AB3" w:rsidRDefault="009F1C0F" w:rsidP="00DB4AB3">
      <w:pPr>
        <w:pStyle w:val="Nadpis1"/>
        <w:spacing w:line="360" w:lineRule="auto"/>
        <w:jc w:val="both"/>
      </w:pPr>
      <w:bookmarkStart w:id="1" w:name="_Toc321216292"/>
      <w:r w:rsidRPr="00DB4AB3">
        <w:lastRenderedPageBreak/>
        <w:t xml:space="preserve">2 </w:t>
      </w:r>
      <w:r w:rsidR="00783AF0" w:rsidRPr="00DB4AB3">
        <w:t>CÍLE PRÁCE</w:t>
      </w:r>
      <w:bookmarkEnd w:id="1"/>
    </w:p>
    <w:p w:rsidR="00DB4AB3" w:rsidRDefault="00DB4AB3" w:rsidP="00DB4AB3">
      <w:pPr>
        <w:spacing w:line="360" w:lineRule="auto"/>
        <w:jc w:val="both"/>
        <w:rPr>
          <w:rFonts w:ascii="Times New Roman" w:hAnsi="Times New Roman"/>
          <w:sz w:val="24"/>
          <w:szCs w:val="24"/>
        </w:rPr>
      </w:pPr>
    </w:p>
    <w:p w:rsidR="00D33AE6" w:rsidRPr="00ED4C47" w:rsidRDefault="0078560C" w:rsidP="00DB4AB3">
      <w:pPr>
        <w:spacing w:line="360" w:lineRule="auto"/>
        <w:ind w:firstLine="709"/>
        <w:jc w:val="both"/>
        <w:rPr>
          <w:rFonts w:ascii="Times New Roman" w:hAnsi="Times New Roman"/>
          <w:sz w:val="24"/>
          <w:szCs w:val="24"/>
        </w:rPr>
      </w:pPr>
      <w:r w:rsidRPr="00ED4C47">
        <w:rPr>
          <w:rFonts w:ascii="Times New Roman" w:hAnsi="Times New Roman"/>
          <w:sz w:val="24"/>
          <w:szCs w:val="24"/>
        </w:rPr>
        <w:t>Hlavním cílem</w:t>
      </w:r>
      <w:r w:rsidR="00783AF0" w:rsidRPr="00ED4C47">
        <w:rPr>
          <w:rFonts w:ascii="Times New Roman" w:hAnsi="Times New Roman"/>
          <w:sz w:val="24"/>
          <w:szCs w:val="24"/>
        </w:rPr>
        <w:t xml:space="preserve"> práce je z</w:t>
      </w:r>
      <w:r w:rsidR="00D33AE6" w:rsidRPr="00ED4C47">
        <w:rPr>
          <w:rFonts w:ascii="Times New Roman" w:hAnsi="Times New Roman"/>
          <w:sz w:val="24"/>
          <w:szCs w:val="24"/>
        </w:rPr>
        <w:t xml:space="preserve">jištění stravovacích návyků u dětí staršího školního věku se zaměřením na </w:t>
      </w:r>
      <w:r w:rsidR="009F1C0F" w:rsidRPr="00ED4C47">
        <w:rPr>
          <w:rFonts w:ascii="Times New Roman" w:hAnsi="Times New Roman"/>
          <w:sz w:val="24"/>
          <w:szCs w:val="24"/>
        </w:rPr>
        <w:t xml:space="preserve">konzumaci </w:t>
      </w:r>
      <w:r w:rsidR="00783AF0" w:rsidRPr="00ED4C47">
        <w:rPr>
          <w:rFonts w:ascii="Times New Roman" w:hAnsi="Times New Roman"/>
          <w:sz w:val="24"/>
          <w:szCs w:val="24"/>
        </w:rPr>
        <w:t>ovoce a zeleniny</w:t>
      </w:r>
      <w:r w:rsidR="00D33AE6" w:rsidRPr="00ED4C47">
        <w:rPr>
          <w:rFonts w:ascii="Times New Roman" w:hAnsi="Times New Roman"/>
          <w:sz w:val="24"/>
          <w:szCs w:val="24"/>
        </w:rPr>
        <w:t>.</w:t>
      </w:r>
    </w:p>
    <w:p w:rsidR="00F9479D" w:rsidRPr="00ED4C47" w:rsidRDefault="00DF2668" w:rsidP="00DB4AB3">
      <w:pPr>
        <w:spacing w:line="360" w:lineRule="auto"/>
        <w:ind w:firstLine="709"/>
        <w:jc w:val="both"/>
        <w:rPr>
          <w:rFonts w:ascii="Times New Roman" w:hAnsi="Times New Roman"/>
          <w:sz w:val="24"/>
          <w:szCs w:val="24"/>
        </w:rPr>
      </w:pPr>
      <w:r w:rsidRPr="00ED4C47">
        <w:rPr>
          <w:rFonts w:ascii="Times New Roman" w:hAnsi="Times New Roman"/>
          <w:sz w:val="24"/>
          <w:szCs w:val="24"/>
        </w:rPr>
        <w:t>Z hlavního cíle vycházejí dílčí úkoly práce, mezi které patří</w:t>
      </w:r>
      <w:r w:rsidR="00F9479D" w:rsidRPr="00ED4C47">
        <w:rPr>
          <w:rFonts w:ascii="Times New Roman" w:hAnsi="Times New Roman"/>
          <w:sz w:val="24"/>
          <w:szCs w:val="24"/>
        </w:rPr>
        <w:t>:</w:t>
      </w:r>
    </w:p>
    <w:p w:rsidR="007B69CD" w:rsidRPr="00DB4AB3" w:rsidRDefault="007B69CD" w:rsidP="00DB4AB3">
      <w:pPr>
        <w:pStyle w:val="Odstavecseseznamem"/>
        <w:numPr>
          <w:ilvl w:val="0"/>
          <w:numId w:val="24"/>
        </w:numPr>
        <w:spacing w:line="360" w:lineRule="auto"/>
        <w:jc w:val="both"/>
        <w:rPr>
          <w:rFonts w:ascii="Times New Roman" w:hAnsi="Times New Roman"/>
          <w:sz w:val="24"/>
          <w:szCs w:val="24"/>
        </w:rPr>
      </w:pPr>
      <w:r w:rsidRPr="00DB4AB3">
        <w:rPr>
          <w:rFonts w:ascii="Times New Roman" w:hAnsi="Times New Roman"/>
          <w:sz w:val="24"/>
          <w:szCs w:val="24"/>
        </w:rPr>
        <w:t>S</w:t>
      </w:r>
      <w:r w:rsidR="00F9479D" w:rsidRPr="00DB4AB3">
        <w:rPr>
          <w:rFonts w:ascii="Times New Roman" w:hAnsi="Times New Roman"/>
          <w:sz w:val="24"/>
          <w:szCs w:val="24"/>
        </w:rPr>
        <w:t>tudium odborné literatury</w:t>
      </w:r>
      <w:r w:rsidRPr="00DB4AB3">
        <w:rPr>
          <w:rFonts w:ascii="Times New Roman" w:hAnsi="Times New Roman"/>
          <w:sz w:val="24"/>
          <w:szCs w:val="24"/>
        </w:rPr>
        <w:t>.</w:t>
      </w:r>
    </w:p>
    <w:p w:rsidR="00F9479D" w:rsidRPr="00DB4AB3" w:rsidRDefault="007B69CD" w:rsidP="00DB4AB3">
      <w:pPr>
        <w:pStyle w:val="Odstavecseseznamem"/>
        <w:numPr>
          <w:ilvl w:val="0"/>
          <w:numId w:val="24"/>
        </w:numPr>
        <w:spacing w:line="360" w:lineRule="auto"/>
        <w:jc w:val="both"/>
        <w:rPr>
          <w:rFonts w:ascii="Times New Roman" w:hAnsi="Times New Roman"/>
          <w:sz w:val="24"/>
          <w:szCs w:val="24"/>
        </w:rPr>
      </w:pPr>
      <w:r w:rsidRPr="00DB4AB3">
        <w:rPr>
          <w:rFonts w:ascii="Times New Roman" w:hAnsi="Times New Roman"/>
          <w:sz w:val="24"/>
          <w:szCs w:val="24"/>
        </w:rPr>
        <w:t xml:space="preserve">V rámci studia odborné literatury charakterizovat ovoce, zeleninu i luštěniny, zdůraznit </w:t>
      </w:r>
      <w:r w:rsidR="008208B7" w:rsidRPr="00DB4AB3">
        <w:rPr>
          <w:rFonts w:ascii="Times New Roman" w:hAnsi="Times New Roman"/>
          <w:sz w:val="24"/>
          <w:szCs w:val="24"/>
        </w:rPr>
        <w:t>jejich významné složky, které obsahují.</w:t>
      </w:r>
      <w:r w:rsidR="00DF2668" w:rsidRPr="00DB4AB3">
        <w:rPr>
          <w:rFonts w:ascii="Times New Roman" w:hAnsi="Times New Roman"/>
          <w:sz w:val="24"/>
          <w:szCs w:val="24"/>
        </w:rPr>
        <w:t xml:space="preserve"> </w:t>
      </w:r>
    </w:p>
    <w:p w:rsidR="00F9479D" w:rsidRPr="00DB4AB3" w:rsidRDefault="007B69CD" w:rsidP="00DB4AB3">
      <w:pPr>
        <w:pStyle w:val="Odstavecseseznamem"/>
        <w:numPr>
          <w:ilvl w:val="0"/>
          <w:numId w:val="24"/>
        </w:numPr>
        <w:spacing w:line="360" w:lineRule="auto"/>
        <w:jc w:val="both"/>
        <w:rPr>
          <w:rFonts w:ascii="Times New Roman" w:hAnsi="Times New Roman"/>
          <w:sz w:val="24"/>
          <w:szCs w:val="24"/>
        </w:rPr>
      </w:pPr>
      <w:r w:rsidRPr="00DB4AB3">
        <w:rPr>
          <w:rFonts w:ascii="Times New Roman" w:hAnsi="Times New Roman"/>
          <w:sz w:val="24"/>
          <w:szCs w:val="24"/>
        </w:rPr>
        <w:t>P</w:t>
      </w:r>
      <w:r w:rsidR="00DF2668" w:rsidRPr="00DB4AB3">
        <w:rPr>
          <w:rFonts w:ascii="Times New Roman" w:hAnsi="Times New Roman"/>
          <w:sz w:val="24"/>
          <w:szCs w:val="24"/>
        </w:rPr>
        <w:t>říprava a realizace výzkumného šetření, jež se týká konzumace ovoce, zeleniny a luštěnin u dětí staršího školního věku.</w:t>
      </w:r>
      <w:r w:rsidR="00782FE9" w:rsidRPr="00DB4AB3">
        <w:rPr>
          <w:rFonts w:ascii="Times New Roman" w:hAnsi="Times New Roman"/>
          <w:sz w:val="24"/>
          <w:szCs w:val="24"/>
        </w:rPr>
        <w:t xml:space="preserve"> </w:t>
      </w:r>
    </w:p>
    <w:p w:rsidR="00F9479D" w:rsidRPr="00DB4AB3" w:rsidRDefault="007B69CD" w:rsidP="00DB4AB3">
      <w:pPr>
        <w:pStyle w:val="Odstavecseseznamem"/>
        <w:numPr>
          <w:ilvl w:val="0"/>
          <w:numId w:val="24"/>
        </w:numPr>
        <w:spacing w:line="360" w:lineRule="auto"/>
        <w:jc w:val="both"/>
        <w:rPr>
          <w:rFonts w:ascii="Times New Roman" w:hAnsi="Times New Roman"/>
          <w:sz w:val="24"/>
          <w:szCs w:val="24"/>
        </w:rPr>
      </w:pPr>
      <w:r w:rsidRPr="00DB4AB3">
        <w:rPr>
          <w:rFonts w:ascii="Times New Roman" w:hAnsi="Times New Roman"/>
          <w:sz w:val="24"/>
          <w:szCs w:val="24"/>
        </w:rPr>
        <w:t>A</w:t>
      </w:r>
      <w:r w:rsidR="00F163AF" w:rsidRPr="00DB4AB3">
        <w:rPr>
          <w:rFonts w:ascii="Times New Roman" w:hAnsi="Times New Roman"/>
          <w:sz w:val="24"/>
          <w:szCs w:val="24"/>
        </w:rPr>
        <w:t>nalýza</w:t>
      </w:r>
      <w:r w:rsidR="005E7383" w:rsidRPr="00DB4AB3">
        <w:rPr>
          <w:rFonts w:ascii="Times New Roman" w:hAnsi="Times New Roman"/>
          <w:sz w:val="24"/>
          <w:szCs w:val="24"/>
        </w:rPr>
        <w:t xml:space="preserve"> z</w:t>
      </w:r>
      <w:r w:rsidR="005D3F71" w:rsidRPr="00DB4AB3">
        <w:rPr>
          <w:rFonts w:ascii="Times New Roman" w:hAnsi="Times New Roman"/>
          <w:sz w:val="24"/>
          <w:szCs w:val="24"/>
        </w:rPr>
        <w:t xml:space="preserve">jištěných dat </w:t>
      </w:r>
      <w:r w:rsidRPr="00DB4AB3">
        <w:rPr>
          <w:rFonts w:ascii="Times New Roman" w:hAnsi="Times New Roman"/>
          <w:sz w:val="24"/>
          <w:szCs w:val="24"/>
        </w:rPr>
        <w:t>a jejich zpracování</w:t>
      </w:r>
      <w:r w:rsidR="008208B7" w:rsidRPr="00DB4AB3">
        <w:rPr>
          <w:rFonts w:ascii="Times New Roman" w:hAnsi="Times New Roman"/>
          <w:sz w:val="24"/>
          <w:szCs w:val="24"/>
        </w:rPr>
        <w:t>.</w:t>
      </w:r>
    </w:p>
    <w:p w:rsidR="00F9479D" w:rsidRPr="00DB4AB3" w:rsidRDefault="007B69CD" w:rsidP="00DB4AB3">
      <w:pPr>
        <w:pStyle w:val="Odstavecseseznamem"/>
        <w:numPr>
          <w:ilvl w:val="0"/>
          <w:numId w:val="24"/>
        </w:numPr>
        <w:spacing w:line="360" w:lineRule="auto"/>
        <w:jc w:val="both"/>
        <w:rPr>
          <w:rFonts w:ascii="Times New Roman" w:hAnsi="Times New Roman"/>
          <w:sz w:val="24"/>
          <w:szCs w:val="24"/>
        </w:rPr>
      </w:pPr>
      <w:r w:rsidRPr="00DB4AB3">
        <w:rPr>
          <w:rFonts w:ascii="Times New Roman" w:hAnsi="Times New Roman"/>
          <w:sz w:val="24"/>
          <w:szCs w:val="24"/>
        </w:rPr>
        <w:t>Na základě analýzy zjištěných dat určit frekvenci</w:t>
      </w:r>
      <w:r w:rsidR="00782FE9" w:rsidRPr="00DB4AB3">
        <w:rPr>
          <w:rFonts w:ascii="Times New Roman" w:hAnsi="Times New Roman"/>
          <w:sz w:val="24"/>
          <w:szCs w:val="24"/>
        </w:rPr>
        <w:t xml:space="preserve"> konzumace určitých druhů ovoce, zeleniny a luštěnin</w:t>
      </w:r>
      <w:r w:rsidRPr="00DB4AB3">
        <w:rPr>
          <w:rFonts w:ascii="Times New Roman" w:hAnsi="Times New Roman"/>
          <w:sz w:val="24"/>
          <w:szCs w:val="24"/>
        </w:rPr>
        <w:t>.</w:t>
      </w:r>
    </w:p>
    <w:p w:rsidR="00F9479D" w:rsidRPr="00DB4AB3" w:rsidRDefault="007B69CD" w:rsidP="00DB4AB3">
      <w:pPr>
        <w:pStyle w:val="Odstavecseseznamem"/>
        <w:numPr>
          <w:ilvl w:val="0"/>
          <w:numId w:val="24"/>
        </w:numPr>
        <w:spacing w:line="360" w:lineRule="auto"/>
        <w:jc w:val="both"/>
        <w:rPr>
          <w:rFonts w:ascii="Times New Roman" w:hAnsi="Times New Roman"/>
          <w:sz w:val="24"/>
          <w:szCs w:val="24"/>
        </w:rPr>
      </w:pPr>
      <w:r w:rsidRPr="00DB4AB3">
        <w:rPr>
          <w:rFonts w:ascii="Times New Roman" w:hAnsi="Times New Roman"/>
          <w:sz w:val="24"/>
          <w:szCs w:val="24"/>
        </w:rPr>
        <w:t>Zaznamenat, jakým</w:t>
      </w:r>
      <w:r w:rsidR="005E7383" w:rsidRPr="00DB4AB3">
        <w:rPr>
          <w:rFonts w:ascii="Times New Roman" w:hAnsi="Times New Roman"/>
          <w:sz w:val="24"/>
          <w:szCs w:val="24"/>
        </w:rPr>
        <w:t xml:space="preserve"> formám úpravy ovoce, zeleniny a luštěnin dávají žáci druhého st</w:t>
      </w:r>
      <w:r w:rsidR="00F9479D" w:rsidRPr="00DB4AB3">
        <w:rPr>
          <w:rFonts w:ascii="Times New Roman" w:hAnsi="Times New Roman"/>
          <w:sz w:val="24"/>
          <w:szCs w:val="24"/>
        </w:rPr>
        <w:t>upně základních škol přednost</w:t>
      </w:r>
      <w:r w:rsidRPr="00DB4AB3">
        <w:rPr>
          <w:rFonts w:ascii="Times New Roman" w:hAnsi="Times New Roman"/>
          <w:sz w:val="24"/>
          <w:szCs w:val="24"/>
        </w:rPr>
        <w:t>.</w:t>
      </w:r>
    </w:p>
    <w:p w:rsidR="00D33AE6" w:rsidRPr="00DB4AB3" w:rsidRDefault="007B69CD" w:rsidP="00DB4AB3">
      <w:pPr>
        <w:pStyle w:val="Odstavecseseznamem"/>
        <w:numPr>
          <w:ilvl w:val="0"/>
          <w:numId w:val="24"/>
        </w:numPr>
        <w:spacing w:line="360" w:lineRule="auto"/>
        <w:jc w:val="both"/>
        <w:rPr>
          <w:rFonts w:ascii="Times New Roman" w:hAnsi="Times New Roman"/>
          <w:sz w:val="24"/>
          <w:szCs w:val="24"/>
        </w:rPr>
      </w:pPr>
      <w:r w:rsidRPr="00DB4AB3">
        <w:rPr>
          <w:rFonts w:ascii="Times New Roman" w:hAnsi="Times New Roman"/>
          <w:sz w:val="24"/>
          <w:szCs w:val="24"/>
        </w:rPr>
        <w:t>Zjistit úroveň znalostí respondentů</w:t>
      </w:r>
      <w:r w:rsidR="005E7383" w:rsidRPr="00DB4AB3">
        <w:rPr>
          <w:rFonts w:ascii="Times New Roman" w:hAnsi="Times New Roman"/>
          <w:sz w:val="24"/>
          <w:szCs w:val="24"/>
        </w:rPr>
        <w:t xml:space="preserve"> v oblasti programů na školách</w:t>
      </w:r>
      <w:r w:rsidRPr="00DB4AB3">
        <w:rPr>
          <w:rFonts w:ascii="Times New Roman" w:hAnsi="Times New Roman"/>
          <w:sz w:val="24"/>
          <w:szCs w:val="24"/>
        </w:rPr>
        <w:t>, jež se soustřeďují na podporu</w:t>
      </w:r>
      <w:r w:rsidR="005E7383" w:rsidRPr="00DB4AB3">
        <w:rPr>
          <w:rFonts w:ascii="Times New Roman" w:hAnsi="Times New Roman"/>
          <w:sz w:val="24"/>
          <w:szCs w:val="24"/>
        </w:rPr>
        <w:t xml:space="preserve"> konzumace ovoce.   </w:t>
      </w:r>
      <w:r w:rsidR="00782FE9" w:rsidRPr="00DB4AB3">
        <w:rPr>
          <w:rFonts w:ascii="Times New Roman" w:hAnsi="Times New Roman"/>
          <w:sz w:val="24"/>
          <w:szCs w:val="24"/>
        </w:rPr>
        <w:t xml:space="preserve"> </w:t>
      </w:r>
      <w:r w:rsidR="00DF2668" w:rsidRPr="00DB4AB3">
        <w:rPr>
          <w:rFonts w:ascii="Times New Roman" w:hAnsi="Times New Roman"/>
          <w:sz w:val="24"/>
          <w:szCs w:val="24"/>
        </w:rPr>
        <w:t xml:space="preserve"> </w:t>
      </w:r>
    </w:p>
    <w:p w:rsidR="00D33AE6" w:rsidRPr="00ED4C47" w:rsidRDefault="00D33AE6" w:rsidP="00DB4AB3">
      <w:pPr>
        <w:spacing w:line="360" w:lineRule="auto"/>
        <w:jc w:val="both"/>
        <w:rPr>
          <w:rFonts w:ascii="Times New Roman" w:hAnsi="Times New Roman"/>
          <w:sz w:val="24"/>
          <w:szCs w:val="24"/>
        </w:rPr>
      </w:pPr>
    </w:p>
    <w:p w:rsidR="00D33AE6" w:rsidRPr="00ED4C47" w:rsidRDefault="00D33AE6" w:rsidP="00DB4AB3">
      <w:pPr>
        <w:spacing w:line="360" w:lineRule="auto"/>
        <w:jc w:val="both"/>
        <w:rPr>
          <w:rFonts w:ascii="Times New Roman" w:hAnsi="Times New Roman"/>
          <w:sz w:val="24"/>
          <w:szCs w:val="24"/>
        </w:rPr>
      </w:pPr>
    </w:p>
    <w:p w:rsidR="00D33AE6" w:rsidRPr="00ED4C47" w:rsidRDefault="00D33AE6" w:rsidP="00DB4AB3">
      <w:pPr>
        <w:spacing w:line="360" w:lineRule="auto"/>
        <w:jc w:val="both"/>
        <w:rPr>
          <w:rFonts w:ascii="Times New Roman" w:hAnsi="Times New Roman"/>
          <w:sz w:val="24"/>
          <w:szCs w:val="24"/>
        </w:rPr>
      </w:pPr>
    </w:p>
    <w:p w:rsidR="00D33AE6" w:rsidRPr="00ED4C47" w:rsidRDefault="00D33AE6" w:rsidP="00DB4AB3">
      <w:pPr>
        <w:spacing w:line="360" w:lineRule="auto"/>
        <w:jc w:val="both"/>
        <w:rPr>
          <w:rFonts w:ascii="Times New Roman" w:hAnsi="Times New Roman"/>
          <w:sz w:val="24"/>
          <w:szCs w:val="24"/>
        </w:rPr>
      </w:pPr>
    </w:p>
    <w:p w:rsidR="00D33AE6" w:rsidRPr="00ED4C47" w:rsidRDefault="00D33AE6" w:rsidP="00DB4AB3">
      <w:pPr>
        <w:spacing w:line="360" w:lineRule="auto"/>
        <w:jc w:val="both"/>
        <w:rPr>
          <w:rFonts w:ascii="Times New Roman" w:hAnsi="Times New Roman"/>
          <w:sz w:val="24"/>
          <w:szCs w:val="24"/>
        </w:rPr>
      </w:pPr>
    </w:p>
    <w:p w:rsidR="00783AF0" w:rsidRPr="00ED4C47" w:rsidRDefault="00783AF0" w:rsidP="00DB4AB3">
      <w:pPr>
        <w:spacing w:line="360" w:lineRule="auto"/>
        <w:jc w:val="both"/>
        <w:rPr>
          <w:rFonts w:ascii="Times New Roman" w:hAnsi="Times New Roman"/>
          <w:sz w:val="24"/>
          <w:szCs w:val="24"/>
        </w:rPr>
      </w:pPr>
    </w:p>
    <w:p w:rsidR="00783AF0" w:rsidRPr="00ED4C47" w:rsidRDefault="00783AF0" w:rsidP="00DB4AB3">
      <w:pPr>
        <w:spacing w:line="360" w:lineRule="auto"/>
        <w:jc w:val="both"/>
        <w:rPr>
          <w:rFonts w:ascii="Times New Roman" w:hAnsi="Times New Roman"/>
          <w:sz w:val="24"/>
          <w:szCs w:val="24"/>
        </w:rPr>
      </w:pPr>
    </w:p>
    <w:p w:rsidR="00783AF0" w:rsidRPr="00ED4C47" w:rsidRDefault="00783AF0" w:rsidP="00DB4AB3">
      <w:pPr>
        <w:spacing w:line="360" w:lineRule="auto"/>
        <w:jc w:val="both"/>
        <w:rPr>
          <w:rFonts w:ascii="Times New Roman" w:hAnsi="Times New Roman"/>
          <w:sz w:val="24"/>
          <w:szCs w:val="24"/>
        </w:rPr>
      </w:pPr>
    </w:p>
    <w:p w:rsidR="00783AF0" w:rsidRPr="00ED4C47" w:rsidRDefault="00783AF0" w:rsidP="00DB4AB3">
      <w:pPr>
        <w:spacing w:line="360" w:lineRule="auto"/>
        <w:jc w:val="both"/>
        <w:rPr>
          <w:rFonts w:ascii="Times New Roman" w:hAnsi="Times New Roman"/>
          <w:sz w:val="24"/>
          <w:szCs w:val="24"/>
        </w:rPr>
      </w:pPr>
    </w:p>
    <w:p w:rsidR="00F93C2E" w:rsidRPr="00DB4AB3" w:rsidRDefault="004841D7" w:rsidP="00DB4AB3">
      <w:pPr>
        <w:pStyle w:val="Nadpis1"/>
        <w:spacing w:line="360" w:lineRule="auto"/>
        <w:jc w:val="both"/>
      </w:pPr>
      <w:bookmarkStart w:id="2" w:name="_Toc321216293"/>
      <w:r w:rsidRPr="00DB4AB3">
        <w:lastRenderedPageBreak/>
        <w:t xml:space="preserve">3 </w:t>
      </w:r>
      <w:r w:rsidR="00783AF0" w:rsidRPr="00DB4AB3">
        <w:t>TEORETICKÁ VÝCHODISKA PRÁCE</w:t>
      </w:r>
      <w:bookmarkEnd w:id="2"/>
    </w:p>
    <w:p w:rsidR="00783AF0" w:rsidRPr="00DB4AB3" w:rsidRDefault="002C4646" w:rsidP="00DB4AB3">
      <w:pPr>
        <w:pStyle w:val="Nadpis2"/>
        <w:spacing w:line="360" w:lineRule="auto"/>
        <w:jc w:val="both"/>
      </w:pPr>
      <w:bookmarkStart w:id="3" w:name="_Toc321216294"/>
      <w:r w:rsidRPr="00DB4AB3">
        <w:t xml:space="preserve">3.1 </w:t>
      </w:r>
      <w:r w:rsidR="00783AF0" w:rsidRPr="00DB4AB3">
        <w:t>Výživa</w:t>
      </w:r>
      <w:bookmarkEnd w:id="3"/>
    </w:p>
    <w:p w:rsidR="00DB4AB3" w:rsidRDefault="00DB4AB3" w:rsidP="00DB4AB3">
      <w:pPr>
        <w:spacing w:line="360" w:lineRule="auto"/>
        <w:ind w:firstLine="709"/>
        <w:jc w:val="both"/>
        <w:rPr>
          <w:rFonts w:ascii="Times New Roman" w:hAnsi="Times New Roman"/>
          <w:sz w:val="24"/>
          <w:szCs w:val="24"/>
        </w:rPr>
      </w:pPr>
    </w:p>
    <w:p w:rsidR="001613E9" w:rsidRPr="00ED4C47" w:rsidRDefault="001613E9" w:rsidP="00DB4AB3">
      <w:pPr>
        <w:spacing w:line="360" w:lineRule="auto"/>
        <w:ind w:firstLine="709"/>
        <w:jc w:val="both"/>
        <w:rPr>
          <w:rFonts w:ascii="Times New Roman" w:hAnsi="Times New Roman"/>
          <w:sz w:val="24"/>
          <w:szCs w:val="24"/>
        </w:rPr>
      </w:pPr>
      <w:r w:rsidRPr="00ED4C47">
        <w:rPr>
          <w:rFonts w:ascii="Times New Roman" w:hAnsi="Times New Roman"/>
          <w:sz w:val="24"/>
          <w:szCs w:val="24"/>
        </w:rPr>
        <w:t>Výživa</w:t>
      </w:r>
      <w:r w:rsidR="00DF6C54" w:rsidRPr="00ED4C47">
        <w:rPr>
          <w:rFonts w:ascii="Times New Roman" w:hAnsi="Times New Roman"/>
          <w:sz w:val="24"/>
          <w:szCs w:val="24"/>
        </w:rPr>
        <w:t xml:space="preserve"> představuje</w:t>
      </w:r>
      <w:r w:rsidRPr="00ED4C47">
        <w:rPr>
          <w:rFonts w:ascii="Times New Roman" w:hAnsi="Times New Roman"/>
          <w:sz w:val="24"/>
          <w:szCs w:val="24"/>
        </w:rPr>
        <w:t xml:space="preserve"> stravu, která poskytuje člověku základní živiny a látky potřebné pro život. Ty jsou obsaženy v různých potravinách. Jídlo představuje nejen potřebu nutnou k přežití, ale také určitý </w:t>
      </w:r>
      <w:r w:rsidR="00706C5A" w:rsidRPr="00ED4C47">
        <w:rPr>
          <w:rFonts w:ascii="Times New Roman" w:hAnsi="Times New Roman"/>
          <w:sz w:val="24"/>
          <w:szCs w:val="24"/>
        </w:rPr>
        <w:t xml:space="preserve">kulturní </w:t>
      </w:r>
      <w:r w:rsidRPr="00ED4C47">
        <w:rPr>
          <w:rFonts w:ascii="Times New Roman" w:hAnsi="Times New Roman"/>
          <w:sz w:val="24"/>
          <w:szCs w:val="24"/>
        </w:rPr>
        <w:t>zážitek</w:t>
      </w:r>
      <w:r w:rsidR="00706C5A" w:rsidRPr="00ED4C47">
        <w:rPr>
          <w:rFonts w:ascii="Times New Roman" w:hAnsi="Times New Roman"/>
          <w:sz w:val="24"/>
          <w:szCs w:val="24"/>
        </w:rPr>
        <w:t>.</w:t>
      </w:r>
      <w:r w:rsidR="00DF6C54" w:rsidRPr="00ED4C47">
        <w:rPr>
          <w:rFonts w:ascii="Times New Roman" w:hAnsi="Times New Roman"/>
          <w:sz w:val="24"/>
          <w:szCs w:val="24"/>
        </w:rPr>
        <w:t xml:space="preserve"> Je však nutné rozlišit výživu v obecném slova smyslu od zdravé výživy.</w:t>
      </w:r>
      <w:r w:rsidR="00706C5A" w:rsidRPr="00ED4C47">
        <w:rPr>
          <w:rFonts w:ascii="Times New Roman" w:hAnsi="Times New Roman"/>
          <w:sz w:val="24"/>
          <w:szCs w:val="24"/>
        </w:rPr>
        <w:t xml:space="preserve"> </w:t>
      </w:r>
    </w:p>
    <w:p w:rsidR="00F93C2E" w:rsidRPr="00ED4C47" w:rsidRDefault="00DF6C54" w:rsidP="00DB4AB3">
      <w:pPr>
        <w:spacing w:line="360" w:lineRule="auto"/>
        <w:ind w:firstLine="709"/>
        <w:jc w:val="both"/>
        <w:rPr>
          <w:rFonts w:ascii="Times New Roman" w:hAnsi="Times New Roman"/>
          <w:sz w:val="24"/>
          <w:szCs w:val="24"/>
        </w:rPr>
      </w:pPr>
      <w:r w:rsidRPr="00ED4C47">
        <w:rPr>
          <w:rFonts w:ascii="Times New Roman" w:hAnsi="Times New Roman"/>
          <w:sz w:val="24"/>
          <w:szCs w:val="24"/>
        </w:rPr>
        <w:t xml:space="preserve">Zdravá výživa je založena na současných poznatcích o vlivu výživy </w:t>
      </w:r>
      <w:r w:rsidR="008208B7" w:rsidRPr="00ED4C47">
        <w:rPr>
          <w:rFonts w:ascii="Times New Roman" w:hAnsi="Times New Roman"/>
          <w:sz w:val="24"/>
          <w:szCs w:val="24"/>
        </w:rPr>
        <w:br/>
      </w:r>
      <w:r w:rsidRPr="00ED4C47">
        <w:rPr>
          <w:rFonts w:ascii="Times New Roman" w:hAnsi="Times New Roman"/>
          <w:sz w:val="24"/>
          <w:szCs w:val="24"/>
        </w:rPr>
        <w:t>na zdravotní stav.</w:t>
      </w:r>
      <w:r w:rsidR="00F112B3" w:rsidRPr="00ED4C47">
        <w:rPr>
          <w:rFonts w:ascii="Times New Roman" w:hAnsi="Times New Roman"/>
          <w:sz w:val="24"/>
          <w:szCs w:val="24"/>
        </w:rPr>
        <w:t xml:space="preserve"> Netýká se to pouze příjmu základních živin, ale také konzumace zeleniny a ovoce pro jejich obsah vlákniny, vitaminů a látek s antioxidačními vlastnostmi.</w:t>
      </w:r>
      <w:r w:rsidRPr="00ED4C47">
        <w:rPr>
          <w:rFonts w:ascii="Times New Roman" w:hAnsi="Times New Roman"/>
          <w:sz w:val="24"/>
          <w:szCs w:val="24"/>
        </w:rPr>
        <w:t xml:space="preserve"> </w:t>
      </w:r>
      <w:r w:rsidR="00F112B3" w:rsidRPr="00ED4C47">
        <w:rPr>
          <w:rFonts w:ascii="Times New Roman" w:hAnsi="Times New Roman"/>
          <w:sz w:val="24"/>
          <w:szCs w:val="24"/>
        </w:rPr>
        <w:t>Pro naši orientaci a rozlišení, co je ze zdravotního hlediska pro náš organismus vhodné, méně vhodné, či nevhodné, slouží potravinová pyramida</w:t>
      </w:r>
      <w:r w:rsidR="00D27B9E" w:rsidRPr="00ED4C47">
        <w:rPr>
          <w:rFonts w:ascii="Times New Roman" w:hAnsi="Times New Roman"/>
          <w:sz w:val="24"/>
          <w:szCs w:val="24"/>
        </w:rPr>
        <w:t xml:space="preserve"> </w:t>
      </w:r>
      <w:r w:rsidR="0054017F" w:rsidRPr="00ED4C47">
        <w:rPr>
          <w:rFonts w:ascii="Times New Roman" w:hAnsi="Times New Roman"/>
          <w:sz w:val="24"/>
          <w:szCs w:val="24"/>
        </w:rPr>
        <w:br/>
      </w:r>
      <w:r w:rsidR="00D27B9E" w:rsidRPr="00ED4C47">
        <w:rPr>
          <w:rFonts w:ascii="Times New Roman" w:hAnsi="Times New Roman"/>
          <w:sz w:val="24"/>
          <w:szCs w:val="24"/>
        </w:rPr>
        <w:t>(Obrázek 1.)</w:t>
      </w:r>
      <w:r w:rsidR="00F112B3" w:rsidRPr="00ED4C47">
        <w:rPr>
          <w:rFonts w:ascii="Times New Roman" w:hAnsi="Times New Roman"/>
          <w:sz w:val="24"/>
          <w:szCs w:val="24"/>
        </w:rPr>
        <w:t xml:space="preserve">. V její základně jsou potraviny, které bychom měli konzumovat nejčastěji </w:t>
      </w:r>
      <w:r w:rsidR="0054017F" w:rsidRPr="00ED4C47">
        <w:rPr>
          <w:rFonts w:ascii="Times New Roman" w:hAnsi="Times New Roman"/>
          <w:sz w:val="24"/>
          <w:szCs w:val="24"/>
        </w:rPr>
        <w:br/>
      </w:r>
      <w:r w:rsidR="00F112B3" w:rsidRPr="00ED4C47">
        <w:rPr>
          <w:rFonts w:ascii="Times New Roman" w:hAnsi="Times New Roman"/>
          <w:sz w:val="24"/>
          <w:szCs w:val="24"/>
        </w:rPr>
        <w:t xml:space="preserve">a </w:t>
      </w:r>
      <w:r w:rsidR="009D5847" w:rsidRPr="00ED4C47">
        <w:rPr>
          <w:rFonts w:ascii="Times New Roman" w:hAnsi="Times New Roman"/>
          <w:sz w:val="24"/>
          <w:szCs w:val="24"/>
        </w:rPr>
        <w:t xml:space="preserve">ve </w:t>
      </w:r>
      <w:r w:rsidR="00F112B3" w:rsidRPr="00ED4C47">
        <w:rPr>
          <w:rFonts w:ascii="Times New Roman" w:hAnsi="Times New Roman"/>
          <w:sz w:val="24"/>
          <w:szCs w:val="24"/>
        </w:rPr>
        <w:t xml:space="preserve">větším množství, k vrcholu </w:t>
      </w:r>
      <w:r w:rsidR="009D5847" w:rsidRPr="00ED4C47">
        <w:rPr>
          <w:rFonts w:ascii="Times New Roman" w:hAnsi="Times New Roman"/>
          <w:sz w:val="24"/>
          <w:szCs w:val="24"/>
        </w:rPr>
        <w:t>pak potraviny, jejichž příjem</w:t>
      </w:r>
      <w:r w:rsidR="00F112B3" w:rsidRPr="00ED4C47">
        <w:rPr>
          <w:rFonts w:ascii="Times New Roman" w:hAnsi="Times New Roman"/>
          <w:sz w:val="24"/>
          <w:szCs w:val="24"/>
        </w:rPr>
        <w:t xml:space="preserve"> by </w:t>
      </w:r>
      <w:r w:rsidR="00D27B9E" w:rsidRPr="00ED4C47">
        <w:rPr>
          <w:rFonts w:ascii="Times New Roman" w:hAnsi="Times New Roman"/>
          <w:sz w:val="24"/>
          <w:szCs w:val="24"/>
        </w:rPr>
        <w:t xml:space="preserve">měl být střídmější. </w:t>
      </w:r>
      <w:r w:rsidR="003B3F51" w:rsidRPr="00ED4C47">
        <w:rPr>
          <w:rFonts w:ascii="Times New Roman" w:hAnsi="Times New Roman"/>
          <w:sz w:val="24"/>
          <w:szCs w:val="24"/>
        </w:rPr>
        <w:br/>
      </w:r>
      <w:r w:rsidR="00D27B9E" w:rsidRPr="00ED4C47">
        <w:rPr>
          <w:rFonts w:ascii="Times New Roman" w:hAnsi="Times New Roman"/>
          <w:sz w:val="24"/>
          <w:szCs w:val="24"/>
        </w:rPr>
        <w:t>A na samé špičce</w:t>
      </w:r>
      <w:r w:rsidR="00F93C2E" w:rsidRPr="00ED4C47">
        <w:rPr>
          <w:rFonts w:ascii="Times New Roman" w:hAnsi="Times New Roman"/>
          <w:sz w:val="24"/>
          <w:szCs w:val="24"/>
        </w:rPr>
        <w:t xml:space="preserve"> pyramidy najdeme potraviny, je</w:t>
      </w:r>
      <w:r w:rsidR="009D5847" w:rsidRPr="00ED4C47">
        <w:rPr>
          <w:rFonts w:ascii="Times New Roman" w:hAnsi="Times New Roman"/>
          <w:sz w:val="24"/>
          <w:szCs w:val="24"/>
        </w:rPr>
        <w:t>ž by se měly v jídelníčku objevovat sporadicky</w:t>
      </w:r>
      <w:r w:rsidR="00D27B9E" w:rsidRPr="00ED4C47">
        <w:rPr>
          <w:rFonts w:ascii="Times New Roman" w:hAnsi="Times New Roman"/>
          <w:sz w:val="24"/>
          <w:szCs w:val="24"/>
        </w:rPr>
        <w:t>, ba je úplně vynechat</w:t>
      </w:r>
      <w:r w:rsidR="009D5847" w:rsidRPr="00ED4C47">
        <w:rPr>
          <w:rFonts w:ascii="Times New Roman" w:hAnsi="Times New Roman"/>
          <w:sz w:val="24"/>
          <w:szCs w:val="24"/>
        </w:rPr>
        <w:t>.</w:t>
      </w:r>
      <w:r w:rsidR="00D27B9E" w:rsidRPr="00ED4C47">
        <w:rPr>
          <w:rFonts w:ascii="Times New Roman" w:hAnsi="Times New Roman"/>
          <w:sz w:val="24"/>
          <w:szCs w:val="24"/>
        </w:rPr>
        <w:t xml:space="preserve"> Jsou to potraviny s vysokým obsahem tuků, cukrů, soli – uzeniny, dorty, máslo apod.</w:t>
      </w:r>
      <w:r w:rsidR="009D5847" w:rsidRPr="00ED4C47">
        <w:rPr>
          <w:rFonts w:ascii="Times New Roman" w:hAnsi="Times New Roman"/>
          <w:sz w:val="24"/>
          <w:szCs w:val="24"/>
        </w:rPr>
        <w:t xml:space="preserve"> Obecně platí, že příjem by neměl být vyšší než výde</w:t>
      </w:r>
      <w:r w:rsidR="003B3F51" w:rsidRPr="00ED4C47">
        <w:rPr>
          <w:rFonts w:ascii="Times New Roman" w:hAnsi="Times New Roman"/>
          <w:sz w:val="24"/>
          <w:szCs w:val="24"/>
        </w:rPr>
        <w:t xml:space="preserve">j energie, co se týká pyramidy, </w:t>
      </w:r>
      <w:r w:rsidR="009D5847" w:rsidRPr="00ED4C47">
        <w:rPr>
          <w:rFonts w:ascii="Times New Roman" w:hAnsi="Times New Roman"/>
          <w:sz w:val="24"/>
          <w:szCs w:val="24"/>
        </w:rPr>
        <w:t xml:space="preserve">nejedná se o přesné </w:t>
      </w:r>
      <w:r w:rsidR="00EB3BB9" w:rsidRPr="00ED4C47">
        <w:rPr>
          <w:rFonts w:ascii="Times New Roman" w:hAnsi="Times New Roman"/>
          <w:sz w:val="24"/>
          <w:szCs w:val="24"/>
        </w:rPr>
        <w:t>doporučení dávek</w:t>
      </w:r>
      <w:r w:rsidR="009D5847" w:rsidRPr="00ED4C47">
        <w:rPr>
          <w:rFonts w:ascii="Times New Roman" w:hAnsi="Times New Roman"/>
          <w:sz w:val="24"/>
          <w:szCs w:val="24"/>
        </w:rPr>
        <w:t xml:space="preserve"> </w:t>
      </w:r>
      <w:r w:rsidR="00EB3BB9" w:rsidRPr="00ED4C47">
        <w:rPr>
          <w:rFonts w:ascii="Times New Roman" w:hAnsi="Times New Roman"/>
          <w:sz w:val="24"/>
          <w:szCs w:val="24"/>
        </w:rPr>
        <w:t xml:space="preserve">(Kunová, 2004; </w:t>
      </w:r>
      <w:r w:rsidR="008208B7" w:rsidRPr="00ED4C47">
        <w:rPr>
          <w:rFonts w:ascii="Times New Roman" w:hAnsi="Times New Roman"/>
          <w:sz w:val="24"/>
          <w:szCs w:val="24"/>
        </w:rPr>
        <w:t>www.vyzivadeti.cz</w:t>
      </w:r>
      <w:r w:rsidR="00EB3BB9" w:rsidRPr="00ED4C47">
        <w:rPr>
          <w:rFonts w:ascii="Times New Roman" w:hAnsi="Times New Roman"/>
          <w:sz w:val="24"/>
          <w:szCs w:val="24"/>
        </w:rPr>
        <w:t>).</w:t>
      </w:r>
    </w:p>
    <w:p w:rsidR="00F112B3" w:rsidRPr="00ED4C47" w:rsidRDefault="00C84C99" w:rsidP="00DB4AB3">
      <w:pPr>
        <w:spacing w:line="360" w:lineRule="auto"/>
        <w:jc w:val="both"/>
        <w:rPr>
          <w:rFonts w:ascii="Times New Roman" w:hAnsi="Times New Roman"/>
          <w:sz w:val="24"/>
          <w:szCs w:val="24"/>
        </w:rPr>
      </w:pPr>
      <w:r w:rsidRPr="00ED4C47">
        <w:rPr>
          <w:rFonts w:ascii="Times New Roman" w:hAnsi="Times New Roman"/>
          <w:noProof/>
          <w:sz w:val="24"/>
          <w:szCs w:val="24"/>
          <w:lang w:eastAsia="cs-CZ"/>
        </w:rPr>
        <w:lastRenderedPageBreak/>
        <w:drawing>
          <wp:inline distT="0" distB="0" distL="0" distR="0">
            <wp:extent cx="4245610" cy="5945505"/>
            <wp:effectExtent l="19050" t="0" r="2159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F93C2E" w:rsidRPr="00ED4C47" w:rsidRDefault="00F93C2E" w:rsidP="00DB4AB3">
      <w:pPr>
        <w:spacing w:line="360" w:lineRule="auto"/>
        <w:ind w:firstLine="426"/>
        <w:jc w:val="both"/>
        <w:rPr>
          <w:rFonts w:ascii="Times New Roman" w:hAnsi="Times New Roman"/>
          <w:b/>
          <w:sz w:val="24"/>
          <w:szCs w:val="24"/>
        </w:rPr>
      </w:pPr>
      <w:r w:rsidRPr="00ED4C47">
        <w:rPr>
          <w:rFonts w:ascii="Times New Roman" w:hAnsi="Times New Roman"/>
          <w:b/>
          <w:sz w:val="24"/>
          <w:szCs w:val="24"/>
        </w:rPr>
        <w:t>Obráze</w:t>
      </w:r>
      <w:r w:rsidR="00676C77" w:rsidRPr="00ED4C47">
        <w:rPr>
          <w:rFonts w:ascii="Times New Roman" w:hAnsi="Times New Roman"/>
          <w:b/>
          <w:sz w:val="24"/>
          <w:szCs w:val="24"/>
        </w:rPr>
        <w:t>k 1. Potravinová pyramida (www.vyzivadeti.cz, 2011</w:t>
      </w:r>
      <w:r w:rsidRPr="00ED4C47">
        <w:rPr>
          <w:rFonts w:ascii="Times New Roman" w:hAnsi="Times New Roman"/>
          <w:b/>
          <w:sz w:val="24"/>
          <w:szCs w:val="24"/>
        </w:rPr>
        <w:t>)</w:t>
      </w:r>
    </w:p>
    <w:p w:rsidR="00F93C2E" w:rsidRPr="00ED4C47" w:rsidRDefault="00F93C2E" w:rsidP="00DB4AB3">
      <w:pPr>
        <w:spacing w:line="360" w:lineRule="auto"/>
        <w:jc w:val="both"/>
        <w:rPr>
          <w:rFonts w:ascii="Times New Roman" w:hAnsi="Times New Roman"/>
          <w:b/>
          <w:sz w:val="24"/>
          <w:szCs w:val="24"/>
        </w:rPr>
      </w:pPr>
    </w:p>
    <w:p w:rsidR="00A4106F" w:rsidRPr="00ED4C47" w:rsidRDefault="00E664A3" w:rsidP="00DB4AB3">
      <w:pPr>
        <w:pStyle w:val="Nadpis3"/>
        <w:ind w:firstLine="709"/>
      </w:pPr>
      <w:bookmarkStart w:id="4" w:name="_Toc321216295"/>
      <w:r w:rsidRPr="00ED4C47">
        <w:t xml:space="preserve">3.1.1 </w:t>
      </w:r>
      <w:r w:rsidR="00D33AE6" w:rsidRPr="00ED4C47">
        <w:t>Obecné zásady výživy</w:t>
      </w:r>
      <w:r w:rsidR="002C21E4" w:rsidRPr="00ED4C47">
        <w:t xml:space="preserve"> dětí </w:t>
      </w:r>
      <w:r w:rsidR="00CB08C4" w:rsidRPr="00ED4C47">
        <w:t xml:space="preserve">staršího školního věku </w:t>
      </w:r>
      <w:r w:rsidR="002C21E4" w:rsidRPr="00ED4C47">
        <w:t xml:space="preserve">a </w:t>
      </w:r>
      <w:r w:rsidR="002C21E4" w:rsidRPr="00DB4AB3">
        <w:t>dospívajících</w:t>
      </w:r>
      <w:bookmarkEnd w:id="4"/>
      <w:r w:rsidR="00D33AE6" w:rsidRPr="00ED4C47">
        <w:t xml:space="preserve"> </w:t>
      </w:r>
    </w:p>
    <w:p w:rsidR="00D27B9E" w:rsidRPr="00ED4C47" w:rsidRDefault="00D27B9E" w:rsidP="00DB4AB3">
      <w:pPr>
        <w:spacing w:line="360" w:lineRule="auto"/>
        <w:jc w:val="both"/>
        <w:rPr>
          <w:rFonts w:ascii="Times New Roman" w:hAnsi="Times New Roman"/>
          <w:sz w:val="24"/>
          <w:szCs w:val="24"/>
        </w:rPr>
      </w:pPr>
    </w:p>
    <w:p w:rsidR="003B3F51" w:rsidRPr="00DB4AB3" w:rsidRDefault="00A4106F" w:rsidP="00DB4AB3">
      <w:pPr>
        <w:spacing w:line="360" w:lineRule="auto"/>
        <w:ind w:firstLine="709"/>
        <w:jc w:val="both"/>
        <w:rPr>
          <w:rFonts w:ascii="Times New Roman" w:hAnsi="Times New Roman"/>
          <w:sz w:val="24"/>
          <w:szCs w:val="24"/>
        </w:rPr>
      </w:pPr>
      <w:r w:rsidRPr="00ED4C47">
        <w:rPr>
          <w:rFonts w:ascii="Times New Roman" w:hAnsi="Times New Roman"/>
          <w:sz w:val="24"/>
          <w:szCs w:val="24"/>
        </w:rPr>
        <w:t>V následujících tabulkách jsou uvedeny doporučené denní dáv</w:t>
      </w:r>
      <w:r w:rsidR="00676C77" w:rsidRPr="00ED4C47">
        <w:rPr>
          <w:rFonts w:ascii="Times New Roman" w:hAnsi="Times New Roman"/>
          <w:sz w:val="24"/>
          <w:szCs w:val="24"/>
        </w:rPr>
        <w:t xml:space="preserve">ky živin </w:t>
      </w:r>
      <w:r w:rsidR="0057382C" w:rsidRPr="00ED4C47">
        <w:rPr>
          <w:rFonts w:ascii="Times New Roman" w:hAnsi="Times New Roman"/>
          <w:sz w:val="24"/>
          <w:szCs w:val="24"/>
        </w:rPr>
        <w:br/>
      </w:r>
      <w:r w:rsidR="00676C77" w:rsidRPr="00ED4C47">
        <w:rPr>
          <w:rFonts w:ascii="Times New Roman" w:hAnsi="Times New Roman"/>
          <w:sz w:val="24"/>
          <w:szCs w:val="24"/>
        </w:rPr>
        <w:t>pro věkové rozmezí od 10 do 15</w:t>
      </w:r>
      <w:r w:rsidRPr="00ED4C47">
        <w:rPr>
          <w:rFonts w:ascii="Times New Roman" w:hAnsi="Times New Roman"/>
          <w:sz w:val="24"/>
          <w:szCs w:val="24"/>
        </w:rPr>
        <w:t xml:space="preserve"> let. </w:t>
      </w:r>
      <w:r w:rsidR="003B3F51" w:rsidRPr="00ED4C47">
        <w:rPr>
          <w:rFonts w:ascii="Times New Roman" w:hAnsi="Times New Roman"/>
          <w:sz w:val="24"/>
          <w:szCs w:val="24"/>
        </w:rPr>
        <w:t>U m</w:t>
      </w:r>
      <w:r w:rsidR="00676C77" w:rsidRPr="00ED4C47">
        <w:rPr>
          <w:rFonts w:ascii="Times New Roman" w:hAnsi="Times New Roman"/>
          <w:sz w:val="24"/>
          <w:szCs w:val="24"/>
        </w:rPr>
        <w:t>nožství d</w:t>
      </w:r>
      <w:r w:rsidR="009A4A13" w:rsidRPr="00ED4C47">
        <w:rPr>
          <w:rFonts w:ascii="Times New Roman" w:hAnsi="Times New Roman"/>
          <w:sz w:val="24"/>
          <w:szCs w:val="24"/>
        </w:rPr>
        <w:t>enní</w:t>
      </w:r>
      <w:r w:rsidR="00676C77" w:rsidRPr="00ED4C47">
        <w:rPr>
          <w:rFonts w:ascii="Times New Roman" w:hAnsi="Times New Roman"/>
          <w:sz w:val="24"/>
          <w:szCs w:val="24"/>
        </w:rPr>
        <w:t>ch</w:t>
      </w:r>
      <w:r w:rsidR="009A4A13" w:rsidRPr="00ED4C47">
        <w:rPr>
          <w:rFonts w:ascii="Times New Roman" w:hAnsi="Times New Roman"/>
          <w:sz w:val="24"/>
          <w:szCs w:val="24"/>
        </w:rPr>
        <w:t xml:space="preserve"> d</w:t>
      </w:r>
      <w:r w:rsidR="00676C77" w:rsidRPr="00ED4C47">
        <w:rPr>
          <w:rFonts w:ascii="Times New Roman" w:hAnsi="Times New Roman"/>
          <w:sz w:val="24"/>
          <w:szCs w:val="24"/>
        </w:rPr>
        <w:t>ávek pro věk 10 – 15 let je třeba</w:t>
      </w:r>
      <w:r w:rsidR="009A4A13" w:rsidRPr="00ED4C47">
        <w:rPr>
          <w:rFonts w:ascii="Times New Roman" w:hAnsi="Times New Roman"/>
          <w:sz w:val="24"/>
          <w:szCs w:val="24"/>
        </w:rPr>
        <w:t xml:space="preserve"> </w:t>
      </w:r>
      <w:r w:rsidR="00676C77" w:rsidRPr="00ED4C47">
        <w:rPr>
          <w:rFonts w:ascii="Times New Roman" w:hAnsi="Times New Roman"/>
          <w:sz w:val="24"/>
          <w:szCs w:val="24"/>
        </w:rPr>
        <w:t>rozlišovat, zda jde o dívky</w:t>
      </w:r>
      <w:r w:rsidR="009A4A13" w:rsidRPr="00ED4C47">
        <w:rPr>
          <w:rFonts w:ascii="Times New Roman" w:hAnsi="Times New Roman"/>
          <w:sz w:val="24"/>
          <w:szCs w:val="24"/>
        </w:rPr>
        <w:t xml:space="preserve"> </w:t>
      </w:r>
      <w:r w:rsidR="00676C77" w:rsidRPr="00ED4C47">
        <w:rPr>
          <w:rFonts w:ascii="Times New Roman" w:hAnsi="Times New Roman"/>
          <w:sz w:val="24"/>
          <w:szCs w:val="24"/>
        </w:rPr>
        <w:t>či o chlapce</w:t>
      </w:r>
      <w:r w:rsidR="003B3F51" w:rsidRPr="00ED4C47">
        <w:rPr>
          <w:rFonts w:ascii="Times New Roman" w:hAnsi="Times New Roman"/>
          <w:sz w:val="24"/>
          <w:szCs w:val="24"/>
        </w:rPr>
        <w:t xml:space="preserve"> (viz Tabulka1, Tabulka 2).</w:t>
      </w:r>
    </w:p>
    <w:p w:rsidR="00E76176" w:rsidRPr="00ED4C47" w:rsidRDefault="003B3F51" w:rsidP="00DB4AB3">
      <w:pPr>
        <w:spacing w:line="360" w:lineRule="auto"/>
        <w:jc w:val="both"/>
        <w:rPr>
          <w:rFonts w:ascii="Times New Roman" w:hAnsi="Times New Roman"/>
          <w:sz w:val="24"/>
          <w:szCs w:val="24"/>
        </w:rPr>
      </w:pPr>
      <w:r w:rsidRPr="00ED4C47">
        <w:rPr>
          <w:rFonts w:ascii="Times New Roman" w:hAnsi="Times New Roman"/>
          <w:b/>
          <w:sz w:val="24"/>
          <w:szCs w:val="24"/>
        </w:rPr>
        <w:lastRenderedPageBreak/>
        <w:t>Tabulka 1</w:t>
      </w:r>
      <w:r w:rsidR="006F1373" w:rsidRPr="00ED4C47">
        <w:rPr>
          <w:rFonts w:ascii="Times New Roman" w:hAnsi="Times New Roman"/>
          <w:b/>
          <w:sz w:val="24"/>
          <w:szCs w:val="24"/>
        </w:rPr>
        <w:t>. Doporučené denní dávky pro chlapce a dívky ve věku 10 – 13 let</w:t>
      </w:r>
      <w:r w:rsidR="007E5DFF" w:rsidRPr="00ED4C47">
        <w:rPr>
          <w:rFonts w:ascii="Times New Roman" w:hAnsi="Times New Roman"/>
          <w:b/>
          <w:sz w:val="24"/>
          <w:szCs w:val="24"/>
        </w:rPr>
        <w:t xml:space="preserve"> </w:t>
      </w:r>
      <w:r w:rsidR="007E5DFF" w:rsidRPr="00ED4C47">
        <w:rPr>
          <w:rFonts w:ascii="Times New Roman" w:hAnsi="Times New Roman"/>
          <w:sz w:val="24"/>
          <w:szCs w:val="24"/>
        </w:rPr>
        <w:t>(www.vyzivadeti.cz)</w:t>
      </w:r>
    </w:p>
    <w:tbl>
      <w:tblPr>
        <w:tblStyle w:val="Mkatabulky"/>
        <w:tblW w:w="0" w:type="auto"/>
        <w:tblLook w:val="04A0"/>
      </w:tblPr>
      <w:tblGrid>
        <w:gridCol w:w="1857"/>
        <w:gridCol w:w="2150"/>
        <w:gridCol w:w="1989"/>
        <w:gridCol w:w="2004"/>
      </w:tblGrid>
      <w:tr w:rsidR="006F1373" w:rsidRPr="00ED4C47" w:rsidTr="006B1A63">
        <w:tc>
          <w:tcPr>
            <w:tcW w:w="4007" w:type="dxa"/>
            <w:gridSpan w:val="2"/>
            <w:vAlign w:val="center"/>
          </w:tcPr>
          <w:p w:rsidR="006F1373" w:rsidRPr="00ED4C47" w:rsidRDefault="006F1373" w:rsidP="00DB4AB3">
            <w:pPr>
              <w:spacing w:line="360" w:lineRule="auto"/>
              <w:jc w:val="both"/>
              <w:rPr>
                <w:rFonts w:ascii="Times New Roman" w:hAnsi="Times New Roman"/>
                <w:b/>
                <w:sz w:val="24"/>
                <w:szCs w:val="24"/>
              </w:rPr>
            </w:pPr>
            <w:r w:rsidRPr="00ED4C47">
              <w:rPr>
                <w:rFonts w:ascii="Times New Roman" w:hAnsi="Times New Roman"/>
                <w:b/>
                <w:sz w:val="24"/>
                <w:szCs w:val="24"/>
              </w:rPr>
              <w:t>Chlapci</w:t>
            </w:r>
          </w:p>
        </w:tc>
        <w:tc>
          <w:tcPr>
            <w:tcW w:w="3993" w:type="dxa"/>
            <w:gridSpan w:val="2"/>
            <w:vAlign w:val="center"/>
          </w:tcPr>
          <w:p w:rsidR="006F1373" w:rsidRPr="00ED4C47" w:rsidRDefault="006F1373" w:rsidP="00DB4AB3">
            <w:pPr>
              <w:spacing w:line="360" w:lineRule="auto"/>
              <w:jc w:val="both"/>
              <w:rPr>
                <w:rFonts w:ascii="Times New Roman" w:hAnsi="Times New Roman"/>
                <w:b/>
                <w:sz w:val="24"/>
                <w:szCs w:val="24"/>
              </w:rPr>
            </w:pPr>
            <w:r w:rsidRPr="00ED4C47">
              <w:rPr>
                <w:rFonts w:ascii="Times New Roman" w:hAnsi="Times New Roman"/>
                <w:b/>
                <w:sz w:val="24"/>
                <w:szCs w:val="24"/>
              </w:rPr>
              <w:t>Dívky</w:t>
            </w:r>
          </w:p>
        </w:tc>
      </w:tr>
      <w:tr w:rsidR="00A4765B" w:rsidRPr="00ED4C47" w:rsidTr="006B1A63">
        <w:tc>
          <w:tcPr>
            <w:tcW w:w="1857" w:type="dxa"/>
            <w:tcBorders>
              <w:right w:val="single" w:sz="4" w:space="0" w:color="auto"/>
            </w:tcBorders>
            <w:vAlign w:val="center"/>
          </w:tcPr>
          <w:p w:rsidR="00A4765B" w:rsidRPr="00ED4C47" w:rsidRDefault="00A4765B" w:rsidP="00DB4AB3">
            <w:pPr>
              <w:spacing w:line="360" w:lineRule="auto"/>
              <w:jc w:val="both"/>
              <w:rPr>
                <w:rFonts w:ascii="Times New Roman" w:hAnsi="Times New Roman"/>
                <w:sz w:val="24"/>
                <w:szCs w:val="24"/>
              </w:rPr>
            </w:pPr>
            <w:r w:rsidRPr="00ED4C47">
              <w:rPr>
                <w:rFonts w:ascii="Times New Roman" w:hAnsi="Times New Roman"/>
                <w:sz w:val="24"/>
                <w:szCs w:val="24"/>
              </w:rPr>
              <w:t>Energie</w:t>
            </w:r>
          </w:p>
        </w:tc>
        <w:tc>
          <w:tcPr>
            <w:tcW w:w="2150" w:type="dxa"/>
            <w:tcBorders>
              <w:left w:val="single" w:sz="4" w:space="0" w:color="auto"/>
            </w:tcBorders>
            <w:vAlign w:val="center"/>
          </w:tcPr>
          <w:p w:rsidR="00A4765B" w:rsidRPr="00ED4C47" w:rsidRDefault="00A4765B" w:rsidP="00DB4AB3">
            <w:pPr>
              <w:spacing w:line="360" w:lineRule="auto"/>
              <w:jc w:val="both"/>
              <w:rPr>
                <w:rFonts w:ascii="Times New Roman" w:hAnsi="Times New Roman"/>
                <w:sz w:val="24"/>
                <w:szCs w:val="24"/>
              </w:rPr>
            </w:pPr>
            <w:r w:rsidRPr="00ED4C47">
              <w:rPr>
                <w:rFonts w:ascii="Times New Roman" w:hAnsi="Times New Roman"/>
                <w:sz w:val="24"/>
                <w:szCs w:val="24"/>
              </w:rPr>
              <w:t xml:space="preserve">9 400 </w:t>
            </w:r>
            <w:proofErr w:type="spellStart"/>
            <w:r w:rsidRPr="00ED4C47">
              <w:rPr>
                <w:rFonts w:ascii="Times New Roman" w:hAnsi="Times New Roman"/>
                <w:sz w:val="24"/>
                <w:szCs w:val="24"/>
              </w:rPr>
              <w:t>kJ</w:t>
            </w:r>
            <w:proofErr w:type="spellEnd"/>
          </w:p>
        </w:tc>
        <w:tc>
          <w:tcPr>
            <w:tcW w:w="1989" w:type="dxa"/>
            <w:tcBorders>
              <w:right w:val="single" w:sz="4" w:space="0" w:color="auto"/>
            </w:tcBorders>
            <w:vAlign w:val="center"/>
          </w:tcPr>
          <w:p w:rsidR="00A4765B" w:rsidRPr="00ED4C47" w:rsidRDefault="00A4765B" w:rsidP="00DB4AB3">
            <w:pPr>
              <w:spacing w:line="360" w:lineRule="auto"/>
              <w:jc w:val="both"/>
              <w:rPr>
                <w:rFonts w:ascii="Times New Roman" w:hAnsi="Times New Roman"/>
                <w:sz w:val="24"/>
                <w:szCs w:val="24"/>
              </w:rPr>
            </w:pPr>
            <w:r w:rsidRPr="00ED4C47">
              <w:rPr>
                <w:rFonts w:ascii="Times New Roman" w:hAnsi="Times New Roman"/>
                <w:sz w:val="24"/>
                <w:szCs w:val="24"/>
              </w:rPr>
              <w:t>Energie</w:t>
            </w:r>
          </w:p>
        </w:tc>
        <w:tc>
          <w:tcPr>
            <w:tcW w:w="2004" w:type="dxa"/>
            <w:tcBorders>
              <w:left w:val="single" w:sz="4" w:space="0" w:color="auto"/>
            </w:tcBorders>
            <w:vAlign w:val="center"/>
          </w:tcPr>
          <w:p w:rsidR="00A4765B" w:rsidRPr="00ED4C47" w:rsidRDefault="00A4765B" w:rsidP="00DB4AB3">
            <w:pPr>
              <w:spacing w:line="360" w:lineRule="auto"/>
              <w:jc w:val="both"/>
              <w:rPr>
                <w:rFonts w:ascii="Times New Roman" w:hAnsi="Times New Roman"/>
                <w:sz w:val="24"/>
                <w:szCs w:val="24"/>
              </w:rPr>
            </w:pPr>
            <w:r w:rsidRPr="00ED4C47">
              <w:rPr>
                <w:rFonts w:ascii="Times New Roman" w:hAnsi="Times New Roman"/>
                <w:sz w:val="24"/>
                <w:szCs w:val="24"/>
              </w:rPr>
              <w:t xml:space="preserve">8 500 </w:t>
            </w:r>
            <w:proofErr w:type="spellStart"/>
            <w:r w:rsidRPr="00ED4C47">
              <w:rPr>
                <w:rFonts w:ascii="Times New Roman" w:hAnsi="Times New Roman"/>
                <w:sz w:val="24"/>
                <w:szCs w:val="24"/>
              </w:rPr>
              <w:t>kJ</w:t>
            </w:r>
            <w:proofErr w:type="spellEnd"/>
          </w:p>
        </w:tc>
      </w:tr>
      <w:tr w:rsidR="00A4765B" w:rsidRPr="00ED4C47" w:rsidTr="006B1A63">
        <w:tc>
          <w:tcPr>
            <w:tcW w:w="1857" w:type="dxa"/>
            <w:tcBorders>
              <w:right w:val="single" w:sz="4" w:space="0" w:color="auto"/>
            </w:tcBorders>
            <w:vAlign w:val="center"/>
          </w:tcPr>
          <w:p w:rsidR="00A4765B" w:rsidRPr="00ED4C47" w:rsidRDefault="00A4765B" w:rsidP="00DB4AB3">
            <w:pPr>
              <w:spacing w:line="360" w:lineRule="auto"/>
              <w:jc w:val="both"/>
              <w:rPr>
                <w:rFonts w:ascii="Times New Roman" w:hAnsi="Times New Roman"/>
                <w:sz w:val="24"/>
                <w:szCs w:val="24"/>
              </w:rPr>
            </w:pPr>
            <w:r w:rsidRPr="00ED4C47">
              <w:rPr>
                <w:rFonts w:ascii="Times New Roman" w:hAnsi="Times New Roman"/>
                <w:sz w:val="24"/>
                <w:szCs w:val="24"/>
              </w:rPr>
              <w:t>Bílkoviny</w:t>
            </w:r>
          </w:p>
        </w:tc>
        <w:tc>
          <w:tcPr>
            <w:tcW w:w="2150" w:type="dxa"/>
            <w:tcBorders>
              <w:left w:val="single" w:sz="4" w:space="0" w:color="auto"/>
            </w:tcBorders>
            <w:vAlign w:val="center"/>
          </w:tcPr>
          <w:p w:rsidR="00A4765B" w:rsidRPr="00ED4C47" w:rsidRDefault="00A4765B" w:rsidP="00DB4AB3">
            <w:pPr>
              <w:spacing w:line="360" w:lineRule="auto"/>
              <w:jc w:val="both"/>
              <w:rPr>
                <w:rFonts w:ascii="Times New Roman" w:hAnsi="Times New Roman"/>
                <w:sz w:val="24"/>
                <w:szCs w:val="24"/>
              </w:rPr>
            </w:pPr>
            <w:r w:rsidRPr="00ED4C47">
              <w:rPr>
                <w:rFonts w:ascii="Times New Roman" w:hAnsi="Times New Roman"/>
                <w:sz w:val="24"/>
                <w:szCs w:val="24"/>
              </w:rPr>
              <w:t>68 g</w:t>
            </w:r>
          </w:p>
        </w:tc>
        <w:tc>
          <w:tcPr>
            <w:tcW w:w="1989" w:type="dxa"/>
            <w:tcBorders>
              <w:right w:val="single" w:sz="4" w:space="0" w:color="auto"/>
            </w:tcBorders>
            <w:vAlign w:val="center"/>
          </w:tcPr>
          <w:p w:rsidR="00A4765B" w:rsidRPr="00ED4C47" w:rsidRDefault="00A4765B" w:rsidP="00DB4AB3">
            <w:pPr>
              <w:spacing w:line="360" w:lineRule="auto"/>
              <w:jc w:val="both"/>
              <w:rPr>
                <w:rFonts w:ascii="Times New Roman" w:hAnsi="Times New Roman"/>
                <w:sz w:val="24"/>
                <w:szCs w:val="24"/>
              </w:rPr>
            </w:pPr>
            <w:r w:rsidRPr="00ED4C47">
              <w:rPr>
                <w:rFonts w:ascii="Times New Roman" w:hAnsi="Times New Roman"/>
                <w:sz w:val="24"/>
                <w:szCs w:val="24"/>
              </w:rPr>
              <w:t>Bílkoviny</w:t>
            </w:r>
          </w:p>
        </w:tc>
        <w:tc>
          <w:tcPr>
            <w:tcW w:w="2004" w:type="dxa"/>
            <w:tcBorders>
              <w:left w:val="single" w:sz="4" w:space="0" w:color="auto"/>
            </w:tcBorders>
            <w:vAlign w:val="center"/>
          </w:tcPr>
          <w:p w:rsidR="00A4765B" w:rsidRPr="00ED4C47" w:rsidRDefault="00A4765B" w:rsidP="00DB4AB3">
            <w:pPr>
              <w:spacing w:line="360" w:lineRule="auto"/>
              <w:jc w:val="both"/>
              <w:rPr>
                <w:rFonts w:ascii="Times New Roman" w:hAnsi="Times New Roman"/>
                <w:sz w:val="24"/>
                <w:szCs w:val="24"/>
              </w:rPr>
            </w:pPr>
            <w:r w:rsidRPr="00ED4C47">
              <w:rPr>
                <w:rFonts w:ascii="Times New Roman" w:hAnsi="Times New Roman"/>
                <w:sz w:val="24"/>
                <w:szCs w:val="24"/>
              </w:rPr>
              <w:t>68 g</w:t>
            </w:r>
          </w:p>
        </w:tc>
      </w:tr>
      <w:tr w:rsidR="00A4765B" w:rsidRPr="00ED4C47" w:rsidTr="006B1A63">
        <w:tc>
          <w:tcPr>
            <w:tcW w:w="1857" w:type="dxa"/>
            <w:tcBorders>
              <w:right w:val="single" w:sz="4" w:space="0" w:color="auto"/>
            </w:tcBorders>
            <w:vAlign w:val="center"/>
          </w:tcPr>
          <w:p w:rsidR="00A4765B" w:rsidRPr="00ED4C47" w:rsidRDefault="00A4765B" w:rsidP="00DB4AB3">
            <w:pPr>
              <w:spacing w:line="360" w:lineRule="auto"/>
              <w:jc w:val="both"/>
              <w:rPr>
                <w:rFonts w:ascii="Times New Roman" w:hAnsi="Times New Roman"/>
                <w:sz w:val="24"/>
                <w:szCs w:val="24"/>
              </w:rPr>
            </w:pPr>
            <w:r w:rsidRPr="00ED4C47">
              <w:rPr>
                <w:rFonts w:ascii="Times New Roman" w:hAnsi="Times New Roman"/>
                <w:sz w:val="24"/>
                <w:szCs w:val="24"/>
              </w:rPr>
              <w:t>Sacharidy</w:t>
            </w:r>
          </w:p>
        </w:tc>
        <w:tc>
          <w:tcPr>
            <w:tcW w:w="2150" w:type="dxa"/>
            <w:tcBorders>
              <w:left w:val="single" w:sz="4" w:space="0" w:color="auto"/>
            </w:tcBorders>
            <w:vAlign w:val="center"/>
          </w:tcPr>
          <w:p w:rsidR="00A4765B" w:rsidRPr="00ED4C47" w:rsidRDefault="00A4765B" w:rsidP="00DB4AB3">
            <w:pPr>
              <w:spacing w:line="360" w:lineRule="auto"/>
              <w:jc w:val="both"/>
              <w:rPr>
                <w:rFonts w:ascii="Times New Roman" w:hAnsi="Times New Roman"/>
                <w:sz w:val="24"/>
                <w:szCs w:val="24"/>
              </w:rPr>
            </w:pPr>
            <w:r w:rsidRPr="00ED4C47">
              <w:rPr>
                <w:rFonts w:ascii="Times New Roman" w:hAnsi="Times New Roman"/>
                <w:sz w:val="24"/>
                <w:szCs w:val="24"/>
              </w:rPr>
              <w:t>250 – 276 g</w:t>
            </w:r>
          </w:p>
        </w:tc>
        <w:tc>
          <w:tcPr>
            <w:tcW w:w="1989" w:type="dxa"/>
            <w:tcBorders>
              <w:right w:val="single" w:sz="4" w:space="0" w:color="auto"/>
            </w:tcBorders>
            <w:vAlign w:val="center"/>
          </w:tcPr>
          <w:p w:rsidR="00A4765B" w:rsidRPr="00ED4C47" w:rsidRDefault="00A4765B" w:rsidP="00DB4AB3">
            <w:pPr>
              <w:spacing w:line="360" w:lineRule="auto"/>
              <w:jc w:val="both"/>
              <w:rPr>
                <w:rFonts w:ascii="Times New Roman" w:hAnsi="Times New Roman"/>
                <w:sz w:val="24"/>
                <w:szCs w:val="24"/>
              </w:rPr>
            </w:pPr>
            <w:r w:rsidRPr="00ED4C47">
              <w:rPr>
                <w:rFonts w:ascii="Times New Roman" w:hAnsi="Times New Roman"/>
                <w:sz w:val="24"/>
                <w:szCs w:val="24"/>
              </w:rPr>
              <w:t>Sacharidy</w:t>
            </w:r>
          </w:p>
        </w:tc>
        <w:tc>
          <w:tcPr>
            <w:tcW w:w="2004" w:type="dxa"/>
            <w:tcBorders>
              <w:left w:val="single" w:sz="4" w:space="0" w:color="auto"/>
            </w:tcBorders>
            <w:vAlign w:val="center"/>
          </w:tcPr>
          <w:p w:rsidR="00A4765B" w:rsidRPr="00ED4C47" w:rsidRDefault="00A4765B" w:rsidP="00DB4AB3">
            <w:pPr>
              <w:spacing w:line="360" w:lineRule="auto"/>
              <w:jc w:val="both"/>
              <w:rPr>
                <w:rFonts w:ascii="Times New Roman" w:hAnsi="Times New Roman"/>
                <w:sz w:val="24"/>
                <w:szCs w:val="24"/>
              </w:rPr>
            </w:pPr>
            <w:r w:rsidRPr="00ED4C47">
              <w:rPr>
                <w:rFonts w:ascii="Times New Roman" w:hAnsi="Times New Roman"/>
                <w:sz w:val="24"/>
                <w:szCs w:val="24"/>
              </w:rPr>
              <w:t>250 – 276 g</w:t>
            </w:r>
          </w:p>
        </w:tc>
      </w:tr>
      <w:tr w:rsidR="00A4765B" w:rsidRPr="00ED4C47" w:rsidTr="006B1A63">
        <w:tc>
          <w:tcPr>
            <w:tcW w:w="1857" w:type="dxa"/>
            <w:tcBorders>
              <w:right w:val="single" w:sz="4" w:space="0" w:color="auto"/>
            </w:tcBorders>
            <w:vAlign w:val="center"/>
          </w:tcPr>
          <w:p w:rsidR="00A4765B" w:rsidRPr="00ED4C47" w:rsidRDefault="00A4765B" w:rsidP="00DB4AB3">
            <w:pPr>
              <w:spacing w:line="360" w:lineRule="auto"/>
              <w:jc w:val="both"/>
              <w:rPr>
                <w:rFonts w:ascii="Times New Roman" w:hAnsi="Times New Roman"/>
                <w:sz w:val="24"/>
                <w:szCs w:val="24"/>
              </w:rPr>
            </w:pPr>
            <w:r w:rsidRPr="00ED4C47">
              <w:rPr>
                <w:rFonts w:ascii="Times New Roman" w:hAnsi="Times New Roman"/>
                <w:sz w:val="24"/>
                <w:szCs w:val="24"/>
              </w:rPr>
              <w:t>Tuky</w:t>
            </w:r>
          </w:p>
        </w:tc>
        <w:tc>
          <w:tcPr>
            <w:tcW w:w="2150" w:type="dxa"/>
            <w:tcBorders>
              <w:left w:val="single" w:sz="4" w:space="0" w:color="auto"/>
            </w:tcBorders>
            <w:vAlign w:val="center"/>
          </w:tcPr>
          <w:p w:rsidR="00A4765B" w:rsidRPr="00ED4C47" w:rsidRDefault="00A4765B" w:rsidP="00DB4AB3">
            <w:pPr>
              <w:spacing w:line="360" w:lineRule="auto"/>
              <w:jc w:val="both"/>
              <w:rPr>
                <w:rFonts w:ascii="Times New Roman" w:hAnsi="Times New Roman"/>
                <w:sz w:val="24"/>
                <w:szCs w:val="24"/>
              </w:rPr>
            </w:pPr>
            <w:r w:rsidRPr="00ED4C47">
              <w:rPr>
                <w:rFonts w:ascii="Times New Roman" w:hAnsi="Times New Roman"/>
                <w:sz w:val="24"/>
                <w:szCs w:val="24"/>
              </w:rPr>
              <w:t>74 – 86 g</w:t>
            </w:r>
          </w:p>
        </w:tc>
        <w:tc>
          <w:tcPr>
            <w:tcW w:w="1989" w:type="dxa"/>
            <w:tcBorders>
              <w:right w:val="single" w:sz="4" w:space="0" w:color="auto"/>
            </w:tcBorders>
            <w:vAlign w:val="center"/>
          </w:tcPr>
          <w:p w:rsidR="00A4765B" w:rsidRPr="00ED4C47" w:rsidRDefault="00A4765B" w:rsidP="00DB4AB3">
            <w:pPr>
              <w:spacing w:line="360" w:lineRule="auto"/>
              <w:jc w:val="both"/>
              <w:rPr>
                <w:rFonts w:ascii="Times New Roman" w:hAnsi="Times New Roman"/>
                <w:sz w:val="24"/>
                <w:szCs w:val="24"/>
              </w:rPr>
            </w:pPr>
            <w:r w:rsidRPr="00ED4C47">
              <w:rPr>
                <w:rFonts w:ascii="Times New Roman" w:hAnsi="Times New Roman"/>
                <w:sz w:val="24"/>
                <w:szCs w:val="24"/>
              </w:rPr>
              <w:t>Tuky</w:t>
            </w:r>
          </w:p>
        </w:tc>
        <w:tc>
          <w:tcPr>
            <w:tcW w:w="2004" w:type="dxa"/>
            <w:tcBorders>
              <w:left w:val="single" w:sz="4" w:space="0" w:color="auto"/>
            </w:tcBorders>
            <w:vAlign w:val="center"/>
          </w:tcPr>
          <w:p w:rsidR="00A4765B" w:rsidRPr="00ED4C47" w:rsidRDefault="00A4765B" w:rsidP="00DB4AB3">
            <w:pPr>
              <w:spacing w:line="360" w:lineRule="auto"/>
              <w:jc w:val="both"/>
              <w:rPr>
                <w:rFonts w:ascii="Times New Roman" w:hAnsi="Times New Roman"/>
                <w:sz w:val="24"/>
                <w:szCs w:val="24"/>
              </w:rPr>
            </w:pPr>
            <w:r w:rsidRPr="00ED4C47">
              <w:rPr>
                <w:rFonts w:ascii="Times New Roman" w:hAnsi="Times New Roman"/>
                <w:sz w:val="24"/>
                <w:szCs w:val="24"/>
              </w:rPr>
              <w:t>67 – 78 g</w:t>
            </w:r>
          </w:p>
        </w:tc>
      </w:tr>
      <w:tr w:rsidR="00A4765B" w:rsidRPr="00ED4C47" w:rsidTr="006B1A63">
        <w:tc>
          <w:tcPr>
            <w:tcW w:w="1857" w:type="dxa"/>
            <w:tcBorders>
              <w:right w:val="single" w:sz="4" w:space="0" w:color="auto"/>
            </w:tcBorders>
            <w:vAlign w:val="center"/>
          </w:tcPr>
          <w:p w:rsidR="00A4765B" w:rsidRPr="00ED4C47" w:rsidRDefault="00A4765B" w:rsidP="00DB4AB3">
            <w:pPr>
              <w:spacing w:line="360" w:lineRule="auto"/>
              <w:jc w:val="both"/>
              <w:rPr>
                <w:rFonts w:ascii="Times New Roman" w:hAnsi="Times New Roman"/>
                <w:sz w:val="24"/>
                <w:szCs w:val="24"/>
              </w:rPr>
            </w:pPr>
            <w:r w:rsidRPr="00ED4C47">
              <w:rPr>
                <w:rFonts w:ascii="Times New Roman" w:hAnsi="Times New Roman"/>
                <w:sz w:val="24"/>
                <w:szCs w:val="24"/>
              </w:rPr>
              <w:t>Vláknina</w:t>
            </w:r>
          </w:p>
        </w:tc>
        <w:tc>
          <w:tcPr>
            <w:tcW w:w="2150" w:type="dxa"/>
            <w:tcBorders>
              <w:left w:val="single" w:sz="4" w:space="0" w:color="auto"/>
            </w:tcBorders>
            <w:vAlign w:val="center"/>
          </w:tcPr>
          <w:p w:rsidR="00A4765B" w:rsidRPr="00ED4C47" w:rsidRDefault="00A4765B" w:rsidP="00DB4AB3">
            <w:pPr>
              <w:spacing w:line="360" w:lineRule="auto"/>
              <w:jc w:val="both"/>
              <w:rPr>
                <w:rFonts w:ascii="Times New Roman" w:hAnsi="Times New Roman"/>
                <w:sz w:val="24"/>
                <w:szCs w:val="24"/>
              </w:rPr>
            </w:pPr>
            <w:r w:rsidRPr="00ED4C47">
              <w:rPr>
                <w:rFonts w:ascii="Times New Roman" w:hAnsi="Times New Roman"/>
                <w:sz w:val="24"/>
                <w:szCs w:val="24"/>
              </w:rPr>
              <w:t>15 – 18 g</w:t>
            </w:r>
          </w:p>
        </w:tc>
        <w:tc>
          <w:tcPr>
            <w:tcW w:w="1989" w:type="dxa"/>
            <w:tcBorders>
              <w:right w:val="single" w:sz="4" w:space="0" w:color="auto"/>
            </w:tcBorders>
            <w:vAlign w:val="center"/>
          </w:tcPr>
          <w:p w:rsidR="00A4765B" w:rsidRPr="00ED4C47" w:rsidRDefault="00A4765B" w:rsidP="00DB4AB3">
            <w:pPr>
              <w:spacing w:line="360" w:lineRule="auto"/>
              <w:jc w:val="both"/>
              <w:rPr>
                <w:rFonts w:ascii="Times New Roman" w:hAnsi="Times New Roman"/>
                <w:sz w:val="24"/>
                <w:szCs w:val="24"/>
              </w:rPr>
            </w:pPr>
            <w:r w:rsidRPr="00ED4C47">
              <w:rPr>
                <w:rFonts w:ascii="Times New Roman" w:hAnsi="Times New Roman"/>
                <w:sz w:val="24"/>
                <w:szCs w:val="24"/>
              </w:rPr>
              <w:t>Vláknina</w:t>
            </w:r>
          </w:p>
        </w:tc>
        <w:tc>
          <w:tcPr>
            <w:tcW w:w="2004" w:type="dxa"/>
            <w:tcBorders>
              <w:left w:val="single" w:sz="4" w:space="0" w:color="auto"/>
            </w:tcBorders>
            <w:vAlign w:val="center"/>
          </w:tcPr>
          <w:p w:rsidR="00A4765B" w:rsidRPr="00ED4C47" w:rsidRDefault="00A4765B" w:rsidP="00DB4AB3">
            <w:pPr>
              <w:spacing w:line="360" w:lineRule="auto"/>
              <w:jc w:val="both"/>
              <w:rPr>
                <w:rFonts w:ascii="Times New Roman" w:hAnsi="Times New Roman"/>
                <w:sz w:val="24"/>
                <w:szCs w:val="24"/>
              </w:rPr>
            </w:pPr>
            <w:r w:rsidRPr="00ED4C47">
              <w:rPr>
                <w:rFonts w:ascii="Times New Roman" w:hAnsi="Times New Roman"/>
                <w:sz w:val="24"/>
                <w:szCs w:val="24"/>
              </w:rPr>
              <w:t>15 – 18 g</w:t>
            </w:r>
          </w:p>
        </w:tc>
      </w:tr>
      <w:tr w:rsidR="00A4765B" w:rsidRPr="00ED4C47" w:rsidTr="006B1A63">
        <w:tc>
          <w:tcPr>
            <w:tcW w:w="1857" w:type="dxa"/>
            <w:tcBorders>
              <w:right w:val="single" w:sz="4" w:space="0" w:color="auto"/>
            </w:tcBorders>
            <w:vAlign w:val="center"/>
          </w:tcPr>
          <w:p w:rsidR="00A4765B" w:rsidRPr="00ED4C47" w:rsidRDefault="00A4765B" w:rsidP="00DB4AB3">
            <w:pPr>
              <w:spacing w:line="360" w:lineRule="auto"/>
              <w:jc w:val="both"/>
              <w:rPr>
                <w:rFonts w:ascii="Times New Roman" w:hAnsi="Times New Roman"/>
                <w:sz w:val="24"/>
                <w:szCs w:val="24"/>
              </w:rPr>
            </w:pPr>
            <w:r w:rsidRPr="00ED4C47">
              <w:rPr>
                <w:rFonts w:ascii="Times New Roman" w:hAnsi="Times New Roman"/>
                <w:sz w:val="24"/>
                <w:szCs w:val="24"/>
              </w:rPr>
              <w:t>Tekutiny</w:t>
            </w:r>
          </w:p>
        </w:tc>
        <w:tc>
          <w:tcPr>
            <w:tcW w:w="2150" w:type="dxa"/>
            <w:tcBorders>
              <w:left w:val="single" w:sz="4" w:space="0" w:color="auto"/>
            </w:tcBorders>
            <w:vAlign w:val="center"/>
          </w:tcPr>
          <w:p w:rsidR="00A4765B" w:rsidRPr="00ED4C47" w:rsidRDefault="00A4765B" w:rsidP="00DB4AB3">
            <w:pPr>
              <w:spacing w:line="360" w:lineRule="auto"/>
              <w:jc w:val="both"/>
              <w:rPr>
                <w:rFonts w:ascii="Times New Roman" w:hAnsi="Times New Roman"/>
                <w:sz w:val="24"/>
                <w:szCs w:val="24"/>
              </w:rPr>
            </w:pPr>
            <w:r w:rsidRPr="00ED4C47">
              <w:rPr>
                <w:rFonts w:ascii="Times New Roman" w:hAnsi="Times New Roman"/>
                <w:sz w:val="24"/>
                <w:szCs w:val="24"/>
              </w:rPr>
              <w:t>2,15 l</w:t>
            </w:r>
          </w:p>
        </w:tc>
        <w:tc>
          <w:tcPr>
            <w:tcW w:w="1989" w:type="dxa"/>
            <w:tcBorders>
              <w:right w:val="single" w:sz="4" w:space="0" w:color="auto"/>
            </w:tcBorders>
            <w:vAlign w:val="center"/>
          </w:tcPr>
          <w:p w:rsidR="00A4765B" w:rsidRPr="00ED4C47" w:rsidRDefault="00A4765B" w:rsidP="00DB4AB3">
            <w:pPr>
              <w:spacing w:line="360" w:lineRule="auto"/>
              <w:jc w:val="both"/>
              <w:rPr>
                <w:rFonts w:ascii="Times New Roman" w:hAnsi="Times New Roman"/>
                <w:sz w:val="24"/>
                <w:szCs w:val="24"/>
              </w:rPr>
            </w:pPr>
            <w:r w:rsidRPr="00ED4C47">
              <w:rPr>
                <w:rFonts w:ascii="Times New Roman" w:hAnsi="Times New Roman"/>
                <w:sz w:val="24"/>
                <w:szCs w:val="24"/>
              </w:rPr>
              <w:t>Tekutiny</w:t>
            </w:r>
          </w:p>
        </w:tc>
        <w:tc>
          <w:tcPr>
            <w:tcW w:w="2004" w:type="dxa"/>
            <w:tcBorders>
              <w:left w:val="single" w:sz="4" w:space="0" w:color="auto"/>
            </w:tcBorders>
            <w:vAlign w:val="center"/>
          </w:tcPr>
          <w:p w:rsidR="00A4765B" w:rsidRPr="00ED4C47" w:rsidRDefault="00A4765B" w:rsidP="00DB4AB3">
            <w:pPr>
              <w:spacing w:line="360" w:lineRule="auto"/>
              <w:jc w:val="both"/>
              <w:rPr>
                <w:rFonts w:ascii="Times New Roman" w:hAnsi="Times New Roman"/>
                <w:sz w:val="24"/>
                <w:szCs w:val="24"/>
              </w:rPr>
            </w:pPr>
            <w:r w:rsidRPr="00ED4C47">
              <w:rPr>
                <w:rFonts w:ascii="Times New Roman" w:hAnsi="Times New Roman"/>
                <w:sz w:val="24"/>
                <w:szCs w:val="24"/>
              </w:rPr>
              <w:t>2,15 l</w:t>
            </w:r>
          </w:p>
        </w:tc>
      </w:tr>
    </w:tbl>
    <w:p w:rsidR="006F1373" w:rsidRPr="00ED4C47" w:rsidRDefault="006F1373" w:rsidP="00DB4AB3">
      <w:pPr>
        <w:spacing w:line="360" w:lineRule="auto"/>
        <w:jc w:val="both"/>
        <w:rPr>
          <w:rFonts w:ascii="Times New Roman" w:hAnsi="Times New Roman"/>
          <w:b/>
          <w:sz w:val="24"/>
          <w:szCs w:val="24"/>
        </w:rPr>
      </w:pPr>
    </w:p>
    <w:p w:rsidR="009A4A13" w:rsidRPr="00DB4AB3" w:rsidRDefault="009A4A13" w:rsidP="00DB4AB3">
      <w:pPr>
        <w:spacing w:line="360" w:lineRule="auto"/>
        <w:ind w:firstLine="709"/>
        <w:jc w:val="both"/>
        <w:rPr>
          <w:rFonts w:ascii="Times New Roman" w:hAnsi="Times New Roman"/>
          <w:sz w:val="24"/>
          <w:szCs w:val="24"/>
        </w:rPr>
      </w:pPr>
      <w:r w:rsidRPr="00ED4C47">
        <w:rPr>
          <w:rFonts w:ascii="Times New Roman" w:hAnsi="Times New Roman"/>
          <w:sz w:val="24"/>
          <w:szCs w:val="24"/>
        </w:rPr>
        <w:t>Z</w:t>
      </w:r>
      <w:r w:rsidR="004935E1" w:rsidRPr="00ED4C47">
        <w:rPr>
          <w:rFonts w:ascii="Times New Roman" w:hAnsi="Times New Roman"/>
          <w:sz w:val="24"/>
          <w:szCs w:val="24"/>
        </w:rPr>
        <w:t> t</w:t>
      </w:r>
      <w:r w:rsidRPr="00ED4C47">
        <w:rPr>
          <w:rFonts w:ascii="Times New Roman" w:hAnsi="Times New Roman"/>
          <w:sz w:val="24"/>
          <w:szCs w:val="24"/>
        </w:rPr>
        <w:t>abulky</w:t>
      </w:r>
      <w:r w:rsidR="003B3F51" w:rsidRPr="00ED4C47">
        <w:rPr>
          <w:rFonts w:ascii="Times New Roman" w:hAnsi="Times New Roman"/>
          <w:sz w:val="24"/>
          <w:szCs w:val="24"/>
        </w:rPr>
        <w:t xml:space="preserve"> 1</w:t>
      </w:r>
      <w:r w:rsidR="009B4365" w:rsidRPr="00ED4C47">
        <w:rPr>
          <w:rFonts w:ascii="Times New Roman" w:hAnsi="Times New Roman"/>
          <w:sz w:val="24"/>
          <w:szCs w:val="24"/>
        </w:rPr>
        <w:t xml:space="preserve"> </w:t>
      </w:r>
      <w:r w:rsidRPr="00ED4C47">
        <w:rPr>
          <w:rFonts w:ascii="Times New Roman" w:hAnsi="Times New Roman"/>
          <w:sz w:val="24"/>
          <w:szCs w:val="24"/>
        </w:rPr>
        <w:t xml:space="preserve">vyplývá nutnost vyššího příjmu energie a tuků u chlapců. </w:t>
      </w:r>
      <w:r w:rsidR="003B3F51" w:rsidRPr="00ED4C47">
        <w:rPr>
          <w:rFonts w:ascii="Times New Roman" w:hAnsi="Times New Roman"/>
          <w:sz w:val="24"/>
          <w:szCs w:val="24"/>
        </w:rPr>
        <w:t>Množství ostatních potřebných živin jsou u obou pohlaví stejné.</w:t>
      </w:r>
    </w:p>
    <w:p w:rsidR="00A4765B" w:rsidRPr="00ED4C47" w:rsidRDefault="003B3F51" w:rsidP="00DB4AB3">
      <w:pPr>
        <w:spacing w:line="360" w:lineRule="auto"/>
        <w:jc w:val="both"/>
        <w:rPr>
          <w:rFonts w:ascii="Times New Roman" w:hAnsi="Times New Roman"/>
          <w:sz w:val="24"/>
          <w:szCs w:val="24"/>
        </w:rPr>
      </w:pPr>
      <w:r w:rsidRPr="00ED4C47">
        <w:rPr>
          <w:rFonts w:ascii="Times New Roman" w:hAnsi="Times New Roman"/>
          <w:b/>
          <w:sz w:val="24"/>
          <w:szCs w:val="24"/>
        </w:rPr>
        <w:t>Tabulka 2</w:t>
      </w:r>
      <w:r w:rsidR="00A4765B" w:rsidRPr="00ED4C47">
        <w:rPr>
          <w:rFonts w:ascii="Times New Roman" w:hAnsi="Times New Roman"/>
          <w:b/>
          <w:sz w:val="24"/>
          <w:szCs w:val="24"/>
        </w:rPr>
        <w:t>. Doporučené denní</w:t>
      </w:r>
      <w:r w:rsidR="00A31B29" w:rsidRPr="00ED4C47">
        <w:rPr>
          <w:rFonts w:ascii="Times New Roman" w:hAnsi="Times New Roman"/>
          <w:b/>
          <w:sz w:val="24"/>
          <w:szCs w:val="24"/>
        </w:rPr>
        <w:t xml:space="preserve"> dávky pro chlapce a dívky ve věku 13 – 15 let</w:t>
      </w:r>
      <w:r w:rsidR="007E5DFF" w:rsidRPr="00ED4C47">
        <w:rPr>
          <w:rFonts w:ascii="Times New Roman" w:hAnsi="Times New Roman"/>
          <w:b/>
          <w:sz w:val="24"/>
          <w:szCs w:val="24"/>
        </w:rPr>
        <w:t xml:space="preserve"> </w:t>
      </w:r>
      <w:r w:rsidR="007E5DFF" w:rsidRPr="00ED4C47">
        <w:rPr>
          <w:rFonts w:ascii="Times New Roman" w:hAnsi="Times New Roman"/>
          <w:sz w:val="24"/>
          <w:szCs w:val="24"/>
        </w:rPr>
        <w:t>(www.vyzivadeti.cz)</w:t>
      </w:r>
    </w:p>
    <w:tbl>
      <w:tblPr>
        <w:tblStyle w:val="Mkatabulky"/>
        <w:tblW w:w="0" w:type="auto"/>
        <w:tblLook w:val="04A0"/>
      </w:tblPr>
      <w:tblGrid>
        <w:gridCol w:w="2042"/>
        <w:gridCol w:w="1972"/>
        <w:gridCol w:w="2042"/>
        <w:gridCol w:w="1944"/>
      </w:tblGrid>
      <w:tr w:rsidR="00A31B29" w:rsidRPr="00ED4C47" w:rsidTr="006B1A63">
        <w:tc>
          <w:tcPr>
            <w:tcW w:w="2042" w:type="dxa"/>
            <w:tcBorders>
              <w:right w:val="nil"/>
            </w:tcBorders>
            <w:vAlign w:val="center"/>
          </w:tcPr>
          <w:p w:rsidR="009A4A13" w:rsidRPr="00ED4C47" w:rsidRDefault="006B1A63" w:rsidP="00DB4AB3">
            <w:pPr>
              <w:spacing w:line="360" w:lineRule="auto"/>
              <w:jc w:val="both"/>
              <w:rPr>
                <w:rFonts w:ascii="Times New Roman" w:hAnsi="Times New Roman"/>
                <w:b/>
                <w:sz w:val="24"/>
                <w:szCs w:val="24"/>
              </w:rPr>
            </w:pPr>
            <w:r w:rsidRPr="00ED4C47">
              <w:rPr>
                <w:rFonts w:ascii="Times New Roman" w:hAnsi="Times New Roman"/>
                <w:b/>
                <w:sz w:val="24"/>
                <w:szCs w:val="24"/>
              </w:rPr>
              <w:t>Chlap</w:t>
            </w:r>
            <w:r w:rsidR="009A4A13" w:rsidRPr="00ED4C47">
              <w:rPr>
                <w:rFonts w:ascii="Times New Roman" w:hAnsi="Times New Roman"/>
                <w:b/>
                <w:sz w:val="24"/>
                <w:szCs w:val="24"/>
              </w:rPr>
              <w:t>i</w:t>
            </w:r>
          </w:p>
        </w:tc>
        <w:tc>
          <w:tcPr>
            <w:tcW w:w="1972" w:type="dxa"/>
            <w:tcBorders>
              <w:left w:val="nil"/>
            </w:tcBorders>
            <w:vAlign w:val="center"/>
          </w:tcPr>
          <w:p w:rsidR="009A4A13" w:rsidRPr="00ED4C47" w:rsidRDefault="009A4A13" w:rsidP="00DB4AB3">
            <w:pPr>
              <w:spacing w:line="360" w:lineRule="auto"/>
              <w:jc w:val="both"/>
              <w:rPr>
                <w:rFonts w:ascii="Times New Roman" w:hAnsi="Times New Roman"/>
                <w:b/>
                <w:sz w:val="24"/>
                <w:szCs w:val="24"/>
              </w:rPr>
            </w:pPr>
          </w:p>
        </w:tc>
        <w:tc>
          <w:tcPr>
            <w:tcW w:w="2042" w:type="dxa"/>
            <w:tcBorders>
              <w:right w:val="nil"/>
            </w:tcBorders>
            <w:vAlign w:val="center"/>
          </w:tcPr>
          <w:p w:rsidR="009A4A13" w:rsidRPr="00ED4C47" w:rsidRDefault="009A4A13" w:rsidP="00DB4AB3">
            <w:pPr>
              <w:spacing w:line="360" w:lineRule="auto"/>
              <w:jc w:val="both"/>
              <w:rPr>
                <w:rFonts w:ascii="Times New Roman" w:hAnsi="Times New Roman"/>
                <w:b/>
                <w:sz w:val="24"/>
                <w:szCs w:val="24"/>
              </w:rPr>
            </w:pPr>
            <w:r w:rsidRPr="00ED4C47">
              <w:rPr>
                <w:rFonts w:ascii="Times New Roman" w:hAnsi="Times New Roman"/>
                <w:b/>
                <w:sz w:val="24"/>
                <w:szCs w:val="24"/>
              </w:rPr>
              <w:t>Dívky</w:t>
            </w:r>
          </w:p>
        </w:tc>
        <w:tc>
          <w:tcPr>
            <w:tcW w:w="1944" w:type="dxa"/>
            <w:tcBorders>
              <w:left w:val="nil"/>
            </w:tcBorders>
            <w:vAlign w:val="center"/>
          </w:tcPr>
          <w:p w:rsidR="009A4A13" w:rsidRPr="00ED4C47" w:rsidRDefault="009A4A13" w:rsidP="00DB4AB3">
            <w:pPr>
              <w:spacing w:line="360" w:lineRule="auto"/>
              <w:jc w:val="both"/>
              <w:rPr>
                <w:rFonts w:ascii="Times New Roman" w:hAnsi="Times New Roman"/>
                <w:b/>
                <w:sz w:val="24"/>
                <w:szCs w:val="24"/>
              </w:rPr>
            </w:pPr>
          </w:p>
        </w:tc>
      </w:tr>
      <w:tr w:rsidR="00A31B29" w:rsidRPr="00ED4C47" w:rsidTr="006B1A63">
        <w:tc>
          <w:tcPr>
            <w:tcW w:w="2042" w:type="dxa"/>
            <w:vAlign w:val="center"/>
          </w:tcPr>
          <w:p w:rsidR="009A4A13" w:rsidRPr="00ED4C47" w:rsidRDefault="009A4A13" w:rsidP="00DB4AB3">
            <w:pPr>
              <w:spacing w:line="360" w:lineRule="auto"/>
              <w:jc w:val="both"/>
              <w:rPr>
                <w:rFonts w:ascii="Times New Roman" w:hAnsi="Times New Roman"/>
                <w:sz w:val="24"/>
                <w:szCs w:val="24"/>
              </w:rPr>
            </w:pPr>
            <w:r w:rsidRPr="00ED4C47">
              <w:rPr>
                <w:rFonts w:ascii="Times New Roman" w:hAnsi="Times New Roman"/>
                <w:sz w:val="24"/>
                <w:szCs w:val="24"/>
              </w:rPr>
              <w:t>Energie</w:t>
            </w:r>
          </w:p>
        </w:tc>
        <w:tc>
          <w:tcPr>
            <w:tcW w:w="1972" w:type="dxa"/>
            <w:vAlign w:val="center"/>
          </w:tcPr>
          <w:p w:rsidR="009A4A13" w:rsidRPr="00ED4C47" w:rsidRDefault="00A31B29" w:rsidP="00DB4AB3">
            <w:pPr>
              <w:spacing w:line="360" w:lineRule="auto"/>
              <w:jc w:val="both"/>
              <w:rPr>
                <w:rFonts w:ascii="Times New Roman" w:hAnsi="Times New Roman"/>
                <w:sz w:val="24"/>
                <w:szCs w:val="24"/>
              </w:rPr>
            </w:pPr>
            <w:r w:rsidRPr="00ED4C47">
              <w:rPr>
                <w:rFonts w:ascii="Times New Roman" w:hAnsi="Times New Roman"/>
                <w:sz w:val="24"/>
                <w:szCs w:val="24"/>
              </w:rPr>
              <w:t xml:space="preserve">11 200 </w:t>
            </w:r>
            <w:proofErr w:type="spellStart"/>
            <w:r w:rsidRPr="00ED4C47">
              <w:rPr>
                <w:rFonts w:ascii="Times New Roman" w:hAnsi="Times New Roman"/>
                <w:sz w:val="24"/>
                <w:szCs w:val="24"/>
              </w:rPr>
              <w:t>kJ</w:t>
            </w:r>
            <w:proofErr w:type="spellEnd"/>
          </w:p>
        </w:tc>
        <w:tc>
          <w:tcPr>
            <w:tcW w:w="2042" w:type="dxa"/>
            <w:vAlign w:val="center"/>
          </w:tcPr>
          <w:p w:rsidR="009A4A13" w:rsidRPr="00ED4C47" w:rsidRDefault="009A4A13" w:rsidP="00DB4AB3">
            <w:pPr>
              <w:spacing w:line="360" w:lineRule="auto"/>
              <w:jc w:val="both"/>
              <w:rPr>
                <w:rFonts w:ascii="Times New Roman" w:hAnsi="Times New Roman"/>
                <w:sz w:val="24"/>
                <w:szCs w:val="24"/>
              </w:rPr>
            </w:pPr>
            <w:r w:rsidRPr="00ED4C47">
              <w:rPr>
                <w:rFonts w:ascii="Times New Roman" w:hAnsi="Times New Roman"/>
                <w:sz w:val="24"/>
                <w:szCs w:val="24"/>
              </w:rPr>
              <w:t>Energie</w:t>
            </w:r>
          </w:p>
        </w:tc>
        <w:tc>
          <w:tcPr>
            <w:tcW w:w="1944" w:type="dxa"/>
            <w:vAlign w:val="center"/>
          </w:tcPr>
          <w:p w:rsidR="009A4A13" w:rsidRPr="00ED4C47" w:rsidRDefault="00A31B29" w:rsidP="00DB4AB3">
            <w:pPr>
              <w:spacing w:line="360" w:lineRule="auto"/>
              <w:jc w:val="both"/>
              <w:rPr>
                <w:rFonts w:ascii="Times New Roman" w:hAnsi="Times New Roman"/>
                <w:sz w:val="24"/>
                <w:szCs w:val="24"/>
              </w:rPr>
            </w:pPr>
            <w:r w:rsidRPr="00ED4C47">
              <w:rPr>
                <w:rFonts w:ascii="Times New Roman" w:hAnsi="Times New Roman"/>
                <w:sz w:val="24"/>
                <w:szCs w:val="24"/>
              </w:rPr>
              <w:t xml:space="preserve">9 400 </w:t>
            </w:r>
            <w:proofErr w:type="spellStart"/>
            <w:r w:rsidRPr="00ED4C47">
              <w:rPr>
                <w:rFonts w:ascii="Times New Roman" w:hAnsi="Times New Roman"/>
                <w:sz w:val="24"/>
                <w:szCs w:val="24"/>
              </w:rPr>
              <w:t>kJ</w:t>
            </w:r>
            <w:proofErr w:type="spellEnd"/>
          </w:p>
        </w:tc>
      </w:tr>
      <w:tr w:rsidR="00A31B29" w:rsidRPr="00ED4C47" w:rsidTr="006B1A63">
        <w:tc>
          <w:tcPr>
            <w:tcW w:w="2042" w:type="dxa"/>
            <w:vAlign w:val="center"/>
          </w:tcPr>
          <w:p w:rsidR="009A4A13" w:rsidRPr="00ED4C47" w:rsidRDefault="009A4A13" w:rsidP="00DB4AB3">
            <w:pPr>
              <w:spacing w:line="360" w:lineRule="auto"/>
              <w:jc w:val="both"/>
              <w:rPr>
                <w:rFonts w:ascii="Times New Roman" w:hAnsi="Times New Roman"/>
                <w:sz w:val="24"/>
                <w:szCs w:val="24"/>
              </w:rPr>
            </w:pPr>
            <w:r w:rsidRPr="00ED4C47">
              <w:rPr>
                <w:rFonts w:ascii="Times New Roman" w:hAnsi="Times New Roman"/>
                <w:sz w:val="24"/>
                <w:szCs w:val="24"/>
              </w:rPr>
              <w:t>Bílkoviny</w:t>
            </w:r>
          </w:p>
        </w:tc>
        <w:tc>
          <w:tcPr>
            <w:tcW w:w="1972" w:type="dxa"/>
            <w:vAlign w:val="center"/>
          </w:tcPr>
          <w:p w:rsidR="009A4A13" w:rsidRPr="00ED4C47" w:rsidRDefault="00A31B29" w:rsidP="00DB4AB3">
            <w:pPr>
              <w:spacing w:line="360" w:lineRule="auto"/>
              <w:jc w:val="both"/>
              <w:rPr>
                <w:rFonts w:ascii="Times New Roman" w:hAnsi="Times New Roman"/>
                <w:sz w:val="24"/>
                <w:szCs w:val="24"/>
              </w:rPr>
            </w:pPr>
            <w:r w:rsidRPr="00ED4C47">
              <w:rPr>
                <w:rFonts w:ascii="Times New Roman" w:hAnsi="Times New Roman"/>
                <w:sz w:val="24"/>
                <w:szCs w:val="24"/>
              </w:rPr>
              <w:t>90 g</w:t>
            </w:r>
          </w:p>
        </w:tc>
        <w:tc>
          <w:tcPr>
            <w:tcW w:w="2042" w:type="dxa"/>
            <w:vAlign w:val="center"/>
          </w:tcPr>
          <w:p w:rsidR="009A4A13" w:rsidRPr="00ED4C47" w:rsidRDefault="009A4A13" w:rsidP="00DB4AB3">
            <w:pPr>
              <w:spacing w:line="360" w:lineRule="auto"/>
              <w:jc w:val="both"/>
              <w:rPr>
                <w:rFonts w:ascii="Times New Roman" w:hAnsi="Times New Roman"/>
                <w:sz w:val="24"/>
                <w:szCs w:val="24"/>
              </w:rPr>
            </w:pPr>
            <w:r w:rsidRPr="00ED4C47">
              <w:rPr>
                <w:rFonts w:ascii="Times New Roman" w:hAnsi="Times New Roman"/>
                <w:sz w:val="24"/>
                <w:szCs w:val="24"/>
              </w:rPr>
              <w:t>Bílkoviny</w:t>
            </w:r>
          </w:p>
        </w:tc>
        <w:tc>
          <w:tcPr>
            <w:tcW w:w="1944" w:type="dxa"/>
            <w:vAlign w:val="center"/>
          </w:tcPr>
          <w:p w:rsidR="009A4A13" w:rsidRPr="00ED4C47" w:rsidRDefault="00A31B29" w:rsidP="00DB4AB3">
            <w:pPr>
              <w:spacing w:line="360" w:lineRule="auto"/>
              <w:jc w:val="both"/>
              <w:rPr>
                <w:rFonts w:ascii="Times New Roman" w:hAnsi="Times New Roman"/>
                <w:sz w:val="24"/>
                <w:szCs w:val="24"/>
              </w:rPr>
            </w:pPr>
            <w:r w:rsidRPr="00ED4C47">
              <w:rPr>
                <w:rFonts w:ascii="Times New Roman" w:hAnsi="Times New Roman"/>
                <w:sz w:val="24"/>
                <w:szCs w:val="24"/>
              </w:rPr>
              <w:t>90 g</w:t>
            </w:r>
          </w:p>
        </w:tc>
      </w:tr>
      <w:tr w:rsidR="00A31B29" w:rsidRPr="00ED4C47" w:rsidTr="006B1A63">
        <w:tc>
          <w:tcPr>
            <w:tcW w:w="2042" w:type="dxa"/>
            <w:vAlign w:val="center"/>
          </w:tcPr>
          <w:p w:rsidR="009A4A13" w:rsidRPr="00ED4C47" w:rsidRDefault="009A4A13" w:rsidP="00DB4AB3">
            <w:pPr>
              <w:spacing w:line="360" w:lineRule="auto"/>
              <w:jc w:val="both"/>
              <w:rPr>
                <w:rFonts w:ascii="Times New Roman" w:hAnsi="Times New Roman"/>
                <w:sz w:val="24"/>
                <w:szCs w:val="24"/>
              </w:rPr>
            </w:pPr>
            <w:r w:rsidRPr="00ED4C47">
              <w:rPr>
                <w:rFonts w:ascii="Times New Roman" w:hAnsi="Times New Roman"/>
                <w:sz w:val="24"/>
                <w:szCs w:val="24"/>
              </w:rPr>
              <w:t>Sacharidy</w:t>
            </w:r>
          </w:p>
        </w:tc>
        <w:tc>
          <w:tcPr>
            <w:tcW w:w="1972" w:type="dxa"/>
            <w:vAlign w:val="center"/>
          </w:tcPr>
          <w:p w:rsidR="009A4A13" w:rsidRPr="00ED4C47" w:rsidRDefault="00A31B29" w:rsidP="00DB4AB3">
            <w:pPr>
              <w:spacing w:line="360" w:lineRule="auto"/>
              <w:jc w:val="both"/>
              <w:rPr>
                <w:rFonts w:ascii="Times New Roman" w:hAnsi="Times New Roman"/>
                <w:sz w:val="24"/>
                <w:szCs w:val="24"/>
              </w:rPr>
            </w:pPr>
            <w:r w:rsidRPr="00ED4C47">
              <w:rPr>
                <w:rFonts w:ascii="Times New Roman" w:hAnsi="Times New Roman"/>
                <w:sz w:val="24"/>
                <w:szCs w:val="24"/>
              </w:rPr>
              <w:t>276 – 329 g</w:t>
            </w:r>
          </w:p>
        </w:tc>
        <w:tc>
          <w:tcPr>
            <w:tcW w:w="2042" w:type="dxa"/>
            <w:vAlign w:val="center"/>
          </w:tcPr>
          <w:p w:rsidR="009A4A13" w:rsidRPr="00ED4C47" w:rsidRDefault="009A4A13" w:rsidP="00DB4AB3">
            <w:pPr>
              <w:spacing w:line="360" w:lineRule="auto"/>
              <w:jc w:val="both"/>
              <w:rPr>
                <w:rFonts w:ascii="Times New Roman" w:hAnsi="Times New Roman"/>
                <w:sz w:val="24"/>
                <w:szCs w:val="24"/>
              </w:rPr>
            </w:pPr>
            <w:r w:rsidRPr="00ED4C47">
              <w:rPr>
                <w:rFonts w:ascii="Times New Roman" w:hAnsi="Times New Roman"/>
                <w:sz w:val="24"/>
                <w:szCs w:val="24"/>
              </w:rPr>
              <w:t>Sacharidy</w:t>
            </w:r>
          </w:p>
        </w:tc>
        <w:tc>
          <w:tcPr>
            <w:tcW w:w="1944" w:type="dxa"/>
            <w:vAlign w:val="center"/>
          </w:tcPr>
          <w:p w:rsidR="009A4A13" w:rsidRPr="00ED4C47" w:rsidRDefault="00A31B29" w:rsidP="00DB4AB3">
            <w:pPr>
              <w:spacing w:line="360" w:lineRule="auto"/>
              <w:jc w:val="both"/>
              <w:rPr>
                <w:rFonts w:ascii="Times New Roman" w:hAnsi="Times New Roman"/>
                <w:sz w:val="24"/>
                <w:szCs w:val="24"/>
              </w:rPr>
            </w:pPr>
            <w:r w:rsidRPr="00ED4C47">
              <w:rPr>
                <w:rFonts w:ascii="Times New Roman" w:hAnsi="Times New Roman"/>
                <w:sz w:val="24"/>
                <w:szCs w:val="24"/>
              </w:rPr>
              <w:t>276 – 329 g</w:t>
            </w:r>
          </w:p>
        </w:tc>
      </w:tr>
      <w:tr w:rsidR="00A31B29" w:rsidRPr="00ED4C47" w:rsidTr="006B1A63">
        <w:tc>
          <w:tcPr>
            <w:tcW w:w="2042" w:type="dxa"/>
            <w:vAlign w:val="center"/>
          </w:tcPr>
          <w:p w:rsidR="009A4A13" w:rsidRPr="00ED4C47" w:rsidRDefault="009A4A13" w:rsidP="00DB4AB3">
            <w:pPr>
              <w:spacing w:line="360" w:lineRule="auto"/>
              <w:jc w:val="both"/>
              <w:rPr>
                <w:rFonts w:ascii="Times New Roman" w:hAnsi="Times New Roman"/>
                <w:sz w:val="24"/>
                <w:szCs w:val="24"/>
              </w:rPr>
            </w:pPr>
            <w:r w:rsidRPr="00ED4C47">
              <w:rPr>
                <w:rFonts w:ascii="Times New Roman" w:hAnsi="Times New Roman"/>
                <w:sz w:val="24"/>
                <w:szCs w:val="24"/>
              </w:rPr>
              <w:t>Tuky</w:t>
            </w:r>
          </w:p>
        </w:tc>
        <w:tc>
          <w:tcPr>
            <w:tcW w:w="1972" w:type="dxa"/>
            <w:vAlign w:val="center"/>
          </w:tcPr>
          <w:p w:rsidR="009A4A13" w:rsidRPr="00ED4C47" w:rsidRDefault="00A31B29" w:rsidP="00DB4AB3">
            <w:pPr>
              <w:spacing w:line="360" w:lineRule="auto"/>
              <w:jc w:val="both"/>
              <w:rPr>
                <w:rFonts w:ascii="Times New Roman" w:hAnsi="Times New Roman"/>
                <w:sz w:val="24"/>
                <w:szCs w:val="24"/>
              </w:rPr>
            </w:pPr>
            <w:r w:rsidRPr="00ED4C47">
              <w:rPr>
                <w:rFonts w:ascii="Times New Roman" w:hAnsi="Times New Roman"/>
                <w:sz w:val="24"/>
                <w:szCs w:val="24"/>
              </w:rPr>
              <w:t>88 – 103 g</w:t>
            </w:r>
          </w:p>
        </w:tc>
        <w:tc>
          <w:tcPr>
            <w:tcW w:w="2042" w:type="dxa"/>
            <w:vAlign w:val="center"/>
          </w:tcPr>
          <w:p w:rsidR="009A4A13" w:rsidRPr="00ED4C47" w:rsidRDefault="009A4A13" w:rsidP="00DB4AB3">
            <w:pPr>
              <w:spacing w:line="360" w:lineRule="auto"/>
              <w:jc w:val="both"/>
              <w:rPr>
                <w:rFonts w:ascii="Times New Roman" w:hAnsi="Times New Roman"/>
                <w:sz w:val="24"/>
                <w:szCs w:val="24"/>
              </w:rPr>
            </w:pPr>
            <w:r w:rsidRPr="00ED4C47">
              <w:rPr>
                <w:rFonts w:ascii="Times New Roman" w:hAnsi="Times New Roman"/>
                <w:sz w:val="24"/>
                <w:szCs w:val="24"/>
              </w:rPr>
              <w:t>Tuky</w:t>
            </w:r>
          </w:p>
        </w:tc>
        <w:tc>
          <w:tcPr>
            <w:tcW w:w="1944" w:type="dxa"/>
            <w:vAlign w:val="center"/>
          </w:tcPr>
          <w:p w:rsidR="009A4A13" w:rsidRPr="00ED4C47" w:rsidRDefault="00A31B29" w:rsidP="00DB4AB3">
            <w:pPr>
              <w:spacing w:line="360" w:lineRule="auto"/>
              <w:jc w:val="both"/>
              <w:rPr>
                <w:rFonts w:ascii="Times New Roman" w:hAnsi="Times New Roman"/>
                <w:sz w:val="24"/>
                <w:szCs w:val="24"/>
              </w:rPr>
            </w:pPr>
            <w:r w:rsidRPr="00ED4C47">
              <w:rPr>
                <w:rFonts w:ascii="Times New Roman" w:hAnsi="Times New Roman"/>
                <w:sz w:val="24"/>
                <w:szCs w:val="24"/>
              </w:rPr>
              <w:t>74 – 86 g</w:t>
            </w:r>
          </w:p>
        </w:tc>
      </w:tr>
      <w:tr w:rsidR="00A31B29" w:rsidRPr="00ED4C47" w:rsidTr="006B1A63">
        <w:tc>
          <w:tcPr>
            <w:tcW w:w="2042" w:type="dxa"/>
            <w:vAlign w:val="center"/>
          </w:tcPr>
          <w:p w:rsidR="009A4A13" w:rsidRPr="00ED4C47" w:rsidRDefault="009A4A13" w:rsidP="00DB4AB3">
            <w:pPr>
              <w:spacing w:line="360" w:lineRule="auto"/>
              <w:jc w:val="both"/>
              <w:rPr>
                <w:rFonts w:ascii="Times New Roman" w:hAnsi="Times New Roman"/>
                <w:sz w:val="24"/>
                <w:szCs w:val="24"/>
              </w:rPr>
            </w:pPr>
            <w:r w:rsidRPr="00ED4C47">
              <w:rPr>
                <w:rFonts w:ascii="Times New Roman" w:hAnsi="Times New Roman"/>
                <w:sz w:val="24"/>
                <w:szCs w:val="24"/>
              </w:rPr>
              <w:t>Vláknina</w:t>
            </w:r>
          </w:p>
        </w:tc>
        <w:tc>
          <w:tcPr>
            <w:tcW w:w="1972" w:type="dxa"/>
            <w:vAlign w:val="center"/>
          </w:tcPr>
          <w:p w:rsidR="009A4A13" w:rsidRPr="00ED4C47" w:rsidRDefault="00A31B29" w:rsidP="00DB4AB3">
            <w:pPr>
              <w:spacing w:line="360" w:lineRule="auto"/>
              <w:jc w:val="both"/>
              <w:rPr>
                <w:rFonts w:ascii="Times New Roman" w:hAnsi="Times New Roman"/>
                <w:sz w:val="24"/>
                <w:szCs w:val="24"/>
              </w:rPr>
            </w:pPr>
            <w:r w:rsidRPr="00ED4C47">
              <w:rPr>
                <w:rFonts w:ascii="Times New Roman" w:hAnsi="Times New Roman"/>
                <w:sz w:val="24"/>
                <w:szCs w:val="24"/>
              </w:rPr>
              <w:t>18 – 20 g</w:t>
            </w:r>
          </w:p>
        </w:tc>
        <w:tc>
          <w:tcPr>
            <w:tcW w:w="2042" w:type="dxa"/>
            <w:vAlign w:val="center"/>
          </w:tcPr>
          <w:p w:rsidR="009A4A13" w:rsidRPr="00ED4C47" w:rsidRDefault="009A4A13" w:rsidP="00DB4AB3">
            <w:pPr>
              <w:spacing w:line="360" w:lineRule="auto"/>
              <w:jc w:val="both"/>
              <w:rPr>
                <w:rFonts w:ascii="Times New Roman" w:hAnsi="Times New Roman"/>
                <w:sz w:val="24"/>
                <w:szCs w:val="24"/>
              </w:rPr>
            </w:pPr>
            <w:r w:rsidRPr="00ED4C47">
              <w:rPr>
                <w:rFonts w:ascii="Times New Roman" w:hAnsi="Times New Roman"/>
                <w:sz w:val="24"/>
                <w:szCs w:val="24"/>
              </w:rPr>
              <w:t>Vláknina</w:t>
            </w:r>
          </w:p>
        </w:tc>
        <w:tc>
          <w:tcPr>
            <w:tcW w:w="1944" w:type="dxa"/>
            <w:vAlign w:val="center"/>
          </w:tcPr>
          <w:p w:rsidR="009A4A13" w:rsidRPr="00ED4C47" w:rsidRDefault="00A31B29" w:rsidP="00DB4AB3">
            <w:pPr>
              <w:spacing w:line="360" w:lineRule="auto"/>
              <w:jc w:val="both"/>
              <w:rPr>
                <w:rFonts w:ascii="Times New Roman" w:hAnsi="Times New Roman"/>
                <w:sz w:val="24"/>
                <w:szCs w:val="24"/>
              </w:rPr>
            </w:pPr>
            <w:r w:rsidRPr="00ED4C47">
              <w:rPr>
                <w:rFonts w:ascii="Times New Roman" w:hAnsi="Times New Roman"/>
                <w:sz w:val="24"/>
                <w:szCs w:val="24"/>
              </w:rPr>
              <w:t>18 – 20 g</w:t>
            </w:r>
          </w:p>
        </w:tc>
      </w:tr>
      <w:tr w:rsidR="009A4A13" w:rsidRPr="00ED4C47" w:rsidTr="006B1A63">
        <w:tc>
          <w:tcPr>
            <w:tcW w:w="2042" w:type="dxa"/>
            <w:vAlign w:val="center"/>
          </w:tcPr>
          <w:p w:rsidR="009A4A13" w:rsidRPr="00ED4C47" w:rsidRDefault="009A4A13" w:rsidP="00DB4AB3">
            <w:pPr>
              <w:spacing w:line="360" w:lineRule="auto"/>
              <w:jc w:val="both"/>
              <w:rPr>
                <w:rFonts w:ascii="Times New Roman" w:hAnsi="Times New Roman"/>
                <w:sz w:val="24"/>
                <w:szCs w:val="24"/>
              </w:rPr>
            </w:pPr>
            <w:r w:rsidRPr="00ED4C47">
              <w:rPr>
                <w:rFonts w:ascii="Times New Roman" w:hAnsi="Times New Roman"/>
                <w:sz w:val="24"/>
                <w:szCs w:val="24"/>
              </w:rPr>
              <w:t>Tekutiny</w:t>
            </w:r>
          </w:p>
        </w:tc>
        <w:tc>
          <w:tcPr>
            <w:tcW w:w="1972" w:type="dxa"/>
            <w:vAlign w:val="center"/>
          </w:tcPr>
          <w:p w:rsidR="009A4A13" w:rsidRPr="00ED4C47" w:rsidRDefault="00A31B29" w:rsidP="00DB4AB3">
            <w:pPr>
              <w:spacing w:line="360" w:lineRule="auto"/>
              <w:jc w:val="both"/>
              <w:rPr>
                <w:rFonts w:ascii="Times New Roman" w:hAnsi="Times New Roman"/>
                <w:sz w:val="24"/>
                <w:szCs w:val="24"/>
              </w:rPr>
            </w:pPr>
            <w:r w:rsidRPr="00ED4C47">
              <w:rPr>
                <w:rFonts w:ascii="Times New Roman" w:hAnsi="Times New Roman"/>
                <w:sz w:val="24"/>
                <w:szCs w:val="24"/>
              </w:rPr>
              <w:t>2,5 l</w:t>
            </w:r>
          </w:p>
        </w:tc>
        <w:tc>
          <w:tcPr>
            <w:tcW w:w="2042" w:type="dxa"/>
            <w:vAlign w:val="center"/>
          </w:tcPr>
          <w:p w:rsidR="009A4A13" w:rsidRPr="00ED4C47" w:rsidRDefault="009A4A13" w:rsidP="00DB4AB3">
            <w:pPr>
              <w:spacing w:line="360" w:lineRule="auto"/>
              <w:jc w:val="both"/>
              <w:rPr>
                <w:rFonts w:ascii="Times New Roman" w:hAnsi="Times New Roman"/>
                <w:sz w:val="24"/>
                <w:szCs w:val="24"/>
              </w:rPr>
            </w:pPr>
            <w:r w:rsidRPr="00ED4C47">
              <w:rPr>
                <w:rFonts w:ascii="Times New Roman" w:hAnsi="Times New Roman"/>
                <w:sz w:val="24"/>
                <w:szCs w:val="24"/>
              </w:rPr>
              <w:t>Tekutiny</w:t>
            </w:r>
          </w:p>
        </w:tc>
        <w:tc>
          <w:tcPr>
            <w:tcW w:w="1944" w:type="dxa"/>
            <w:vAlign w:val="center"/>
          </w:tcPr>
          <w:p w:rsidR="009A4A13" w:rsidRPr="00ED4C47" w:rsidRDefault="00A31B29" w:rsidP="00DB4AB3">
            <w:pPr>
              <w:spacing w:line="360" w:lineRule="auto"/>
              <w:jc w:val="both"/>
              <w:rPr>
                <w:rFonts w:ascii="Times New Roman" w:hAnsi="Times New Roman"/>
                <w:sz w:val="24"/>
                <w:szCs w:val="24"/>
              </w:rPr>
            </w:pPr>
            <w:r w:rsidRPr="00ED4C47">
              <w:rPr>
                <w:rFonts w:ascii="Times New Roman" w:hAnsi="Times New Roman"/>
                <w:sz w:val="24"/>
                <w:szCs w:val="24"/>
              </w:rPr>
              <w:t>2,5 l</w:t>
            </w:r>
          </w:p>
        </w:tc>
      </w:tr>
    </w:tbl>
    <w:p w:rsidR="006B1A63" w:rsidRPr="00ED4C47" w:rsidRDefault="006B1A63" w:rsidP="00DB4AB3">
      <w:pPr>
        <w:spacing w:line="360" w:lineRule="auto"/>
        <w:jc w:val="both"/>
        <w:rPr>
          <w:rFonts w:ascii="Times New Roman" w:hAnsi="Times New Roman"/>
          <w:sz w:val="24"/>
          <w:szCs w:val="24"/>
        </w:rPr>
      </w:pPr>
    </w:p>
    <w:p w:rsidR="002C21E4" w:rsidRPr="00ED4C47" w:rsidRDefault="00A31B29" w:rsidP="00DB4AB3">
      <w:pPr>
        <w:spacing w:line="360" w:lineRule="auto"/>
        <w:ind w:firstLine="709"/>
        <w:jc w:val="both"/>
        <w:rPr>
          <w:rFonts w:ascii="Times New Roman" w:hAnsi="Times New Roman"/>
          <w:sz w:val="24"/>
          <w:szCs w:val="24"/>
        </w:rPr>
      </w:pPr>
      <w:r w:rsidRPr="00ED4C47">
        <w:rPr>
          <w:rFonts w:ascii="Times New Roman" w:hAnsi="Times New Roman"/>
          <w:sz w:val="24"/>
          <w:szCs w:val="24"/>
        </w:rPr>
        <w:t xml:space="preserve">Z uvedeného plyne: u chlapců </w:t>
      </w:r>
      <w:r w:rsidR="006B1A63" w:rsidRPr="00ED4C47">
        <w:rPr>
          <w:rFonts w:ascii="Times New Roman" w:hAnsi="Times New Roman"/>
          <w:sz w:val="24"/>
          <w:szCs w:val="24"/>
        </w:rPr>
        <w:t xml:space="preserve">je </w:t>
      </w:r>
      <w:r w:rsidRPr="00ED4C47">
        <w:rPr>
          <w:rFonts w:ascii="Times New Roman" w:hAnsi="Times New Roman"/>
          <w:sz w:val="24"/>
          <w:szCs w:val="24"/>
        </w:rPr>
        <w:t>o</w:t>
      </w:r>
      <w:r w:rsidR="006B1A63" w:rsidRPr="00ED4C47">
        <w:rPr>
          <w:rFonts w:ascii="Times New Roman" w:hAnsi="Times New Roman"/>
          <w:sz w:val="24"/>
          <w:szCs w:val="24"/>
        </w:rPr>
        <w:t xml:space="preserve">pět vyšší příjem energie a tuků než u dívek. To je způsobeno rychlejším metabolismem u mužského pohlaví. </w:t>
      </w:r>
    </w:p>
    <w:p w:rsidR="00A31B29" w:rsidRPr="001B116B" w:rsidRDefault="002C21E4" w:rsidP="00C85DC9">
      <w:pPr>
        <w:pStyle w:val="Nadpis4"/>
        <w:ind w:firstLine="708"/>
        <w:rPr>
          <w:rFonts w:ascii="Times New Roman" w:hAnsi="Times New Roman" w:cs="Times New Roman"/>
          <w:i w:val="0"/>
          <w:szCs w:val="28"/>
        </w:rPr>
      </w:pPr>
      <w:r w:rsidRPr="001B116B">
        <w:rPr>
          <w:rFonts w:ascii="Times New Roman" w:hAnsi="Times New Roman" w:cs="Times New Roman"/>
          <w:i w:val="0"/>
          <w:szCs w:val="28"/>
        </w:rPr>
        <w:lastRenderedPageBreak/>
        <w:t>Potřeba zeleniny, ovoce a luštěnin jako</w:t>
      </w:r>
      <w:r w:rsidR="00AA15BF" w:rsidRPr="001B116B">
        <w:rPr>
          <w:rFonts w:ascii="Times New Roman" w:hAnsi="Times New Roman" w:cs="Times New Roman"/>
          <w:i w:val="0"/>
          <w:szCs w:val="28"/>
        </w:rPr>
        <w:t xml:space="preserve"> součást</w:t>
      </w:r>
      <w:r w:rsidRPr="001B116B">
        <w:rPr>
          <w:rFonts w:ascii="Times New Roman" w:hAnsi="Times New Roman" w:cs="Times New Roman"/>
          <w:i w:val="0"/>
          <w:szCs w:val="28"/>
        </w:rPr>
        <w:t xml:space="preserve"> zdravého jídelníčku dětí a dospívajících</w:t>
      </w:r>
    </w:p>
    <w:p w:rsidR="0037597B" w:rsidRPr="00ED4C47" w:rsidRDefault="0037597B" w:rsidP="00DB4AB3">
      <w:pPr>
        <w:spacing w:line="360" w:lineRule="auto"/>
        <w:jc w:val="both"/>
        <w:rPr>
          <w:rFonts w:ascii="Times New Roman" w:hAnsi="Times New Roman"/>
          <w:sz w:val="24"/>
          <w:szCs w:val="24"/>
        </w:rPr>
      </w:pPr>
    </w:p>
    <w:p w:rsidR="002C21E4" w:rsidRPr="00ED4C47" w:rsidRDefault="002C21E4" w:rsidP="00DB4AB3">
      <w:pPr>
        <w:spacing w:line="360" w:lineRule="auto"/>
        <w:ind w:firstLine="709"/>
        <w:jc w:val="both"/>
        <w:rPr>
          <w:rFonts w:ascii="Times New Roman" w:hAnsi="Times New Roman"/>
          <w:b/>
          <w:sz w:val="24"/>
          <w:szCs w:val="24"/>
        </w:rPr>
      </w:pPr>
      <w:r w:rsidRPr="00ED4C47">
        <w:rPr>
          <w:rFonts w:ascii="Times New Roman" w:hAnsi="Times New Roman"/>
          <w:b/>
          <w:sz w:val="24"/>
          <w:szCs w:val="24"/>
        </w:rPr>
        <w:t>Zelenina a luštěniny</w:t>
      </w:r>
    </w:p>
    <w:p w:rsidR="006A0164" w:rsidRPr="00ED4C47" w:rsidRDefault="002C21E4" w:rsidP="00DB4AB3">
      <w:pPr>
        <w:spacing w:line="360" w:lineRule="auto"/>
        <w:ind w:firstLine="709"/>
        <w:jc w:val="both"/>
        <w:rPr>
          <w:rFonts w:ascii="Times New Roman" w:hAnsi="Times New Roman"/>
          <w:sz w:val="24"/>
          <w:szCs w:val="24"/>
        </w:rPr>
      </w:pPr>
      <w:r w:rsidRPr="00ED4C47">
        <w:rPr>
          <w:rFonts w:ascii="Times New Roman" w:hAnsi="Times New Roman"/>
          <w:sz w:val="24"/>
          <w:szCs w:val="24"/>
        </w:rPr>
        <w:t xml:space="preserve">Děti by měly dostávat několik porcí zeleniny denně, optimální je zelenina v čerstvém stavu, jako změnu lze použít i zeleninu upravenou dušením, vařením nebo orestováním. </w:t>
      </w:r>
      <w:r w:rsidR="006A0164" w:rsidRPr="00ED4C47">
        <w:rPr>
          <w:rFonts w:ascii="Times New Roman" w:hAnsi="Times New Roman"/>
          <w:sz w:val="24"/>
          <w:szCs w:val="24"/>
        </w:rPr>
        <w:t>Není nutné se striktně držet jenom zeleninových salátů, zeleninu lze zpracovat i ve formě špízu nebo jednohubek. Do zeleninových salátů je vhodné přidat olivový olej, který je nutný pro vstřebávání vitaminů rozpustných v tucích. Význam zeleniny spočívá nejen v obsahu vitaminů a minerálních látek, ale i v přítomnosti vlákniny, výhodou je nízká energetická hodnota a její sytost.</w:t>
      </w:r>
    </w:p>
    <w:p w:rsidR="00AA15BF" w:rsidRPr="00ED4C47" w:rsidRDefault="00AA15BF" w:rsidP="00DB4AB3">
      <w:pPr>
        <w:spacing w:line="360" w:lineRule="auto"/>
        <w:jc w:val="both"/>
        <w:rPr>
          <w:rFonts w:ascii="Times New Roman" w:hAnsi="Times New Roman"/>
          <w:i/>
          <w:sz w:val="24"/>
          <w:szCs w:val="24"/>
        </w:rPr>
      </w:pPr>
    </w:p>
    <w:p w:rsidR="006A0164" w:rsidRPr="00ED4C47" w:rsidRDefault="006A0164" w:rsidP="00DB4AB3">
      <w:pPr>
        <w:spacing w:line="360" w:lineRule="auto"/>
        <w:ind w:firstLine="709"/>
        <w:jc w:val="both"/>
        <w:rPr>
          <w:rFonts w:ascii="Times New Roman" w:hAnsi="Times New Roman"/>
          <w:b/>
          <w:i/>
          <w:sz w:val="24"/>
          <w:szCs w:val="24"/>
        </w:rPr>
      </w:pPr>
      <w:r w:rsidRPr="00ED4C47">
        <w:rPr>
          <w:rFonts w:ascii="Times New Roman" w:hAnsi="Times New Roman"/>
          <w:b/>
          <w:i/>
          <w:sz w:val="24"/>
          <w:szCs w:val="24"/>
        </w:rPr>
        <w:t xml:space="preserve">Doporučený počet porcí za den: </w:t>
      </w:r>
    </w:p>
    <w:p w:rsidR="006A0164" w:rsidRPr="00ED4C47" w:rsidRDefault="002A17AC" w:rsidP="00DB4AB3">
      <w:pPr>
        <w:spacing w:line="360" w:lineRule="auto"/>
        <w:ind w:firstLine="709"/>
        <w:jc w:val="both"/>
        <w:rPr>
          <w:rFonts w:ascii="Times New Roman" w:hAnsi="Times New Roman"/>
          <w:i/>
          <w:sz w:val="24"/>
          <w:szCs w:val="24"/>
        </w:rPr>
      </w:pPr>
      <w:r w:rsidRPr="00ED4C47">
        <w:rPr>
          <w:rFonts w:ascii="Times New Roman" w:hAnsi="Times New Roman"/>
          <w:i/>
          <w:sz w:val="24"/>
          <w:szCs w:val="24"/>
        </w:rPr>
        <w:t xml:space="preserve">Děti 2 – 4 </w:t>
      </w:r>
      <w:proofErr w:type="gramStart"/>
      <w:r w:rsidRPr="00ED4C47">
        <w:rPr>
          <w:rFonts w:ascii="Times New Roman" w:hAnsi="Times New Roman"/>
          <w:i/>
          <w:sz w:val="24"/>
          <w:szCs w:val="24"/>
        </w:rPr>
        <w:t xml:space="preserve">roky                         </w:t>
      </w:r>
      <w:r w:rsidR="00DD40E3" w:rsidRPr="00ED4C47">
        <w:rPr>
          <w:rFonts w:ascii="Times New Roman" w:hAnsi="Times New Roman"/>
          <w:i/>
          <w:sz w:val="24"/>
          <w:szCs w:val="24"/>
        </w:rPr>
        <w:t xml:space="preserve">                           </w:t>
      </w:r>
      <w:r w:rsidRPr="00ED4C47">
        <w:rPr>
          <w:rFonts w:ascii="Times New Roman" w:hAnsi="Times New Roman"/>
          <w:i/>
          <w:sz w:val="24"/>
          <w:szCs w:val="24"/>
        </w:rPr>
        <w:t xml:space="preserve"> </w:t>
      </w:r>
      <w:r w:rsidR="006A0164" w:rsidRPr="00ED4C47">
        <w:rPr>
          <w:rFonts w:ascii="Times New Roman" w:hAnsi="Times New Roman"/>
          <w:i/>
          <w:sz w:val="24"/>
          <w:szCs w:val="24"/>
        </w:rPr>
        <w:t xml:space="preserve"> 1 porce</w:t>
      </w:r>
      <w:proofErr w:type="gramEnd"/>
      <w:r w:rsidR="006A0164" w:rsidRPr="00ED4C47">
        <w:rPr>
          <w:rFonts w:ascii="Times New Roman" w:hAnsi="Times New Roman"/>
          <w:i/>
          <w:sz w:val="24"/>
          <w:szCs w:val="24"/>
        </w:rPr>
        <w:t xml:space="preserve"> zeleniny</w:t>
      </w:r>
    </w:p>
    <w:p w:rsidR="006A0164" w:rsidRPr="00ED4C47" w:rsidRDefault="002A17AC" w:rsidP="00DB4AB3">
      <w:pPr>
        <w:spacing w:line="360" w:lineRule="auto"/>
        <w:ind w:firstLine="709"/>
        <w:jc w:val="both"/>
        <w:rPr>
          <w:rFonts w:ascii="Times New Roman" w:hAnsi="Times New Roman"/>
          <w:i/>
          <w:sz w:val="24"/>
          <w:szCs w:val="24"/>
        </w:rPr>
      </w:pPr>
      <w:r w:rsidRPr="00ED4C47">
        <w:rPr>
          <w:rFonts w:ascii="Times New Roman" w:hAnsi="Times New Roman"/>
          <w:i/>
          <w:sz w:val="24"/>
          <w:szCs w:val="24"/>
        </w:rPr>
        <w:t xml:space="preserve">Děti nad 4 </w:t>
      </w:r>
      <w:proofErr w:type="gramStart"/>
      <w:r w:rsidRPr="00ED4C47">
        <w:rPr>
          <w:rFonts w:ascii="Times New Roman" w:hAnsi="Times New Roman"/>
          <w:i/>
          <w:sz w:val="24"/>
          <w:szCs w:val="24"/>
        </w:rPr>
        <w:t xml:space="preserve">roky                        </w:t>
      </w:r>
      <w:r w:rsidR="00DD40E3" w:rsidRPr="00ED4C47">
        <w:rPr>
          <w:rFonts w:ascii="Times New Roman" w:hAnsi="Times New Roman"/>
          <w:i/>
          <w:sz w:val="24"/>
          <w:szCs w:val="24"/>
        </w:rPr>
        <w:t xml:space="preserve">                             </w:t>
      </w:r>
      <w:r w:rsidR="006A0164" w:rsidRPr="00ED4C47">
        <w:rPr>
          <w:rFonts w:ascii="Times New Roman" w:hAnsi="Times New Roman"/>
          <w:i/>
          <w:sz w:val="24"/>
          <w:szCs w:val="24"/>
        </w:rPr>
        <w:t>3 – 4 porce</w:t>
      </w:r>
      <w:proofErr w:type="gramEnd"/>
      <w:r w:rsidR="006A0164" w:rsidRPr="00ED4C47">
        <w:rPr>
          <w:rFonts w:ascii="Times New Roman" w:hAnsi="Times New Roman"/>
          <w:i/>
          <w:sz w:val="24"/>
          <w:szCs w:val="24"/>
        </w:rPr>
        <w:t xml:space="preserve"> zeleniny</w:t>
      </w:r>
    </w:p>
    <w:p w:rsidR="006A0164" w:rsidRPr="00ED4C47" w:rsidRDefault="006A0164" w:rsidP="00DB4AB3">
      <w:pPr>
        <w:spacing w:line="360" w:lineRule="auto"/>
        <w:ind w:firstLine="709"/>
        <w:jc w:val="both"/>
        <w:rPr>
          <w:rFonts w:ascii="Times New Roman" w:hAnsi="Times New Roman"/>
          <w:sz w:val="24"/>
          <w:szCs w:val="24"/>
        </w:rPr>
      </w:pPr>
      <w:r w:rsidRPr="00ED4C47">
        <w:rPr>
          <w:rFonts w:ascii="Times New Roman" w:hAnsi="Times New Roman"/>
          <w:i/>
          <w:sz w:val="24"/>
          <w:szCs w:val="24"/>
        </w:rPr>
        <w:t xml:space="preserve">Děti staršího školního věku a </w:t>
      </w:r>
      <w:proofErr w:type="gramStart"/>
      <w:r w:rsidRPr="00ED4C47">
        <w:rPr>
          <w:rFonts w:ascii="Times New Roman" w:hAnsi="Times New Roman"/>
          <w:i/>
          <w:sz w:val="24"/>
          <w:szCs w:val="24"/>
        </w:rPr>
        <w:t>dospívající</w:t>
      </w:r>
      <w:r w:rsidR="002A17AC" w:rsidRPr="00ED4C47">
        <w:rPr>
          <w:rFonts w:ascii="Times New Roman" w:hAnsi="Times New Roman"/>
          <w:sz w:val="24"/>
          <w:szCs w:val="24"/>
        </w:rPr>
        <w:t xml:space="preserve">          </w:t>
      </w:r>
      <w:r w:rsidR="00DD40E3" w:rsidRPr="00ED4C47">
        <w:rPr>
          <w:rFonts w:ascii="Times New Roman" w:hAnsi="Times New Roman"/>
          <w:sz w:val="24"/>
          <w:szCs w:val="24"/>
        </w:rPr>
        <w:t xml:space="preserve">  </w:t>
      </w:r>
      <w:r w:rsidRPr="00ED4C47">
        <w:rPr>
          <w:rFonts w:ascii="Times New Roman" w:hAnsi="Times New Roman"/>
          <w:i/>
          <w:sz w:val="24"/>
          <w:szCs w:val="24"/>
        </w:rPr>
        <w:t>alespoň</w:t>
      </w:r>
      <w:proofErr w:type="gramEnd"/>
      <w:r w:rsidRPr="00ED4C47">
        <w:rPr>
          <w:rFonts w:ascii="Times New Roman" w:hAnsi="Times New Roman"/>
          <w:i/>
          <w:sz w:val="24"/>
          <w:szCs w:val="24"/>
        </w:rPr>
        <w:t xml:space="preserve"> 5 porcí zeleniny</w:t>
      </w:r>
      <w:r w:rsidR="007E1DC1" w:rsidRPr="00ED4C47">
        <w:rPr>
          <w:rFonts w:ascii="Times New Roman" w:hAnsi="Times New Roman"/>
          <w:i/>
          <w:sz w:val="24"/>
          <w:szCs w:val="24"/>
        </w:rPr>
        <w:t xml:space="preserve"> a ovoce</w:t>
      </w:r>
    </w:p>
    <w:p w:rsidR="006A0164" w:rsidRPr="00ED4C47" w:rsidRDefault="006A0164" w:rsidP="00DB4AB3">
      <w:pPr>
        <w:spacing w:line="360" w:lineRule="auto"/>
        <w:jc w:val="both"/>
        <w:rPr>
          <w:rFonts w:ascii="Times New Roman" w:hAnsi="Times New Roman"/>
          <w:sz w:val="24"/>
          <w:szCs w:val="24"/>
        </w:rPr>
      </w:pPr>
    </w:p>
    <w:p w:rsidR="006A0164" w:rsidRPr="00ED4C47" w:rsidRDefault="006A0164" w:rsidP="00DB4AB3">
      <w:pPr>
        <w:spacing w:line="360" w:lineRule="auto"/>
        <w:ind w:firstLine="709"/>
        <w:jc w:val="both"/>
        <w:rPr>
          <w:rFonts w:ascii="Times New Roman" w:hAnsi="Times New Roman"/>
          <w:i/>
          <w:sz w:val="24"/>
          <w:szCs w:val="24"/>
        </w:rPr>
      </w:pPr>
      <w:r w:rsidRPr="00ED4C47">
        <w:rPr>
          <w:rFonts w:ascii="Times New Roman" w:hAnsi="Times New Roman"/>
          <w:b/>
          <w:i/>
          <w:sz w:val="24"/>
          <w:szCs w:val="24"/>
        </w:rPr>
        <w:t>1 porce znamená</w:t>
      </w:r>
      <w:r w:rsidRPr="00ED4C47">
        <w:rPr>
          <w:rFonts w:ascii="Times New Roman" w:hAnsi="Times New Roman"/>
          <w:i/>
          <w:sz w:val="24"/>
          <w:szCs w:val="24"/>
        </w:rPr>
        <w:t>:</w:t>
      </w:r>
    </w:p>
    <w:p w:rsidR="006A0164" w:rsidRPr="00ED4C47" w:rsidRDefault="002A17AC" w:rsidP="00DB4AB3">
      <w:pPr>
        <w:spacing w:line="360" w:lineRule="auto"/>
        <w:ind w:firstLine="709"/>
        <w:jc w:val="both"/>
        <w:rPr>
          <w:rFonts w:ascii="Times New Roman" w:hAnsi="Times New Roman"/>
          <w:i/>
          <w:sz w:val="24"/>
          <w:szCs w:val="24"/>
        </w:rPr>
      </w:pPr>
      <w:r w:rsidRPr="00ED4C47">
        <w:rPr>
          <w:rFonts w:ascii="Times New Roman" w:hAnsi="Times New Roman"/>
          <w:i/>
          <w:sz w:val="24"/>
          <w:szCs w:val="24"/>
        </w:rPr>
        <w:t xml:space="preserve">Kusová </w:t>
      </w:r>
      <w:proofErr w:type="gramStart"/>
      <w:r w:rsidRPr="00ED4C47">
        <w:rPr>
          <w:rFonts w:ascii="Times New Roman" w:hAnsi="Times New Roman"/>
          <w:i/>
          <w:sz w:val="24"/>
          <w:szCs w:val="24"/>
        </w:rPr>
        <w:t xml:space="preserve">zelenina                                                     </w:t>
      </w:r>
      <w:r w:rsidR="006A0164" w:rsidRPr="00ED4C47">
        <w:rPr>
          <w:rFonts w:ascii="Times New Roman" w:hAnsi="Times New Roman"/>
          <w:i/>
          <w:sz w:val="24"/>
          <w:szCs w:val="24"/>
        </w:rPr>
        <w:t xml:space="preserve"> 1 střední</w:t>
      </w:r>
      <w:proofErr w:type="gramEnd"/>
      <w:r w:rsidR="006A0164" w:rsidRPr="00ED4C47">
        <w:rPr>
          <w:rFonts w:ascii="Times New Roman" w:hAnsi="Times New Roman"/>
          <w:i/>
          <w:sz w:val="24"/>
          <w:szCs w:val="24"/>
        </w:rPr>
        <w:t xml:space="preserve"> kus</w:t>
      </w:r>
    </w:p>
    <w:p w:rsidR="006A0164" w:rsidRPr="00ED4C47" w:rsidRDefault="002A17AC" w:rsidP="00DB4AB3">
      <w:pPr>
        <w:spacing w:line="360" w:lineRule="auto"/>
        <w:ind w:firstLine="709"/>
        <w:jc w:val="both"/>
        <w:rPr>
          <w:rFonts w:ascii="Times New Roman" w:hAnsi="Times New Roman"/>
          <w:i/>
          <w:sz w:val="24"/>
          <w:szCs w:val="24"/>
        </w:rPr>
      </w:pPr>
      <w:r w:rsidRPr="00ED4C47">
        <w:rPr>
          <w:rFonts w:ascii="Times New Roman" w:hAnsi="Times New Roman"/>
          <w:i/>
          <w:sz w:val="24"/>
          <w:szCs w:val="24"/>
        </w:rPr>
        <w:t xml:space="preserve">Dušená, vařená                                                  </w:t>
      </w:r>
      <w:r w:rsidR="00BD54D8" w:rsidRPr="00ED4C47">
        <w:rPr>
          <w:rFonts w:ascii="Times New Roman" w:hAnsi="Times New Roman"/>
          <w:i/>
          <w:sz w:val="24"/>
          <w:szCs w:val="24"/>
        </w:rPr>
        <w:t xml:space="preserve">   </w:t>
      </w:r>
      <w:r w:rsidR="006A0164" w:rsidRPr="00ED4C47">
        <w:rPr>
          <w:rFonts w:ascii="Times New Roman" w:hAnsi="Times New Roman"/>
          <w:i/>
          <w:sz w:val="24"/>
          <w:szCs w:val="24"/>
        </w:rPr>
        <w:t xml:space="preserve"> ½ hrnku</w:t>
      </w:r>
      <w:r w:rsidRPr="00ED4C47">
        <w:rPr>
          <w:rFonts w:ascii="Times New Roman" w:hAnsi="Times New Roman"/>
          <w:i/>
          <w:sz w:val="24"/>
          <w:szCs w:val="24"/>
        </w:rPr>
        <w:t xml:space="preserve"> </w:t>
      </w:r>
    </w:p>
    <w:p w:rsidR="006A0164" w:rsidRPr="00ED4C47" w:rsidRDefault="002A17AC" w:rsidP="00DB4AB3">
      <w:pPr>
        <w:spacing w:line="360" w:lineRule="auto"/>
        <w:ind w:firstLine="709"/>
        <w:jc w:val="both"/>
        <w:rPr>
          <w:rFonts w:ascii="Times New Roman" w:hAnsi="Times New Roman"/>
          <w:i/>
          <w:sz w:val="24"/>
          <w:szCs w:val="24"/>
        </w:rPr>
      </w:pPr>
      <w:r w:rsidRPr="00ED4C47">
        <w:rPr>
          <w:rFonts w:ascii="Times New Roman" w:hAnsi="Times New Roman"/>
          <w:i/>
          <w:sz w:val="24"/>
          <w:szCs w:val="24"/>
        </w:rPr>
        <w:t xml:space="preserve">Zeleninová </w:t>
      </w:r>
      <w:proofErr w:type="gramStart"/>
      <w:r w:rsidRPr="00ED4C47">
        <w:rPr>
          <w:rFonts w:ascii="Times New Roman" w:hAnsi="Times New Roman"/>
          <w:i/>
          <w:sz w:val="24"/>
          <w:szCs w:val="24"/>
        </w:rPr>
        <w:t xml:space="preserve">šťáva                    </w:t>
      </w:r>
      <w:r w:rsidR="00BD54D8" w:rsidRPr="00ED4C47">
        <w:rPr>
          <w:rFonts w:ascii="Times New Roman" w:hAnsi="Times New Roman"/>
          <w:i/>
          <w:sz w:val="24"/>
          <w:szCs w:val="24"/>
        </w:rPr>
        <w:t xml:space="preserve">                               </w:t>
      </w:r>
      <w:r w:rsidR="006A0164" w:rsidRPr="00ED4C47">
        <w:rPr>
          <w:rFonts w:ascii="Times New Roman" w:hAnsi="Times New Roman"/>
          <w:i/>
          <w:sz w:val="24"/>
          <w:szCs w:val="24"/>
        </w:rPr>
        <w:t xml:space="preserve"> 200</w:t>
      </w:r>
      <w:proofErr w:type="gramEnd"/>
      <w:r w:rsidR="006A0164" w:rsidRPr="00ED4C47">
        <w:rPr>
          <w:rFonts w:ascii="Times New Roman" w:hAnsi="Times New Roman"/>
          <w:i/>
          <w:sz w:val="24"/>
          <w:szCs w:val="24"/>
        </w:rPr>
        <w:t xml:space="preserve"> ml</w:t>
      </w:r>
    </w:p>
    <w:p w:rsidR="002C21E4" w:rsidRPr="00ED4C47" w:rsidRDefault="002A17AC" w:rsidP="00DB4AB3">
      <w:pPr>
        <w:spacing w:line="360" w:lineRule="auto"/>
        <w:ind w:left="709"/>
        <w:jc w:val="both"/>
        <w:rPr>
          <w:rFonts w:ascii="Times New Roman" w:hAnsi="Times New Roman"/>
          <w:sz w:val="24"/>
          <w:szCs w:val="24"/>
        </w:rPr>
      </w:pPr>
      <w:r w:rsidRPr="00ED4C47">
        <w:rPr>
          <w:rFonts w:ascii="Times New Roman" w:hAnsi="Times New Roman"/>
          <w:i/>
          <w:sz w:val="24"/>
          <w:szCs w:val="24"/>
        </w:rPr>
        <w:t xml:space="preserve">Vařené </w:t>
      </w:r>
      <w:proofErr w:type="gramStart"/>
      <w:r w:rsidRPr="00ED4C47">
        <w:rPr>
          <w:rFonts w:ascii="Times New Roman" w:hAnsi="Times New Roman"/>
          <w:i/>
          <w:sz w:val="24"/>
          <w:szCs w:val="24"/>
        </w:rPr>
        <w:t xml:space="preserve">luštěniny  </w:t>
      </w:r>
      <w:r w:rsidR="004935E1" w:rsidRPr="00ED4C47">
        <w:rPr>
          <w:rFonts w:ascii="Times New Roman" w:hAnsi="Times New Roman"/>
          <w:i/>
          <w:sz w:val="24"/>
          <w:szCs w:val="24"/>
        </w:rPr>
        <w:t xml:space="preserve">                   </w:t>
      </w:r>
      <w:r w:rsidR="006A0164" w:rsidRPr="00ED4C47">
        <w:rPr>
          <w:rFonts w:ascii="Times New Roman" w:hAnsi="Times New Roman"/>
          <w:i/>
          <w:sz w:val="24"/>
          <w:szCs w:val="24"/>
        </w:rPr>
        <w:t>5 lžic</w:t>
      </w:r>
      <w:proofErr w:type="gramEnd"/>
      <w:r w:rsidR="006A0164" w:rsidRPr="00ED4C47">
        <w:rPr>
          <w:rFonts w:ascii="Times New Roman" w:hAnsi="Times New Roman"/>
          <w:sz w:val="24"/>
          <w:szCs w:val="24"/>
        </w:rPr>
        <w:t xml:space="preserve"> (měly by se objevovat </w:t>
      </w:r>
      <w:r w:rsidR="000C0A5F" w:rsidRPr="00ED4C47">
        <w:rPr>
          <w:rFonts w:ascii="Times New Roman" w:hAnsi="Times New Roman"/>
          <w:sz w:val="24"/>
          <w:szCs w:val="24"/>
        </w:rPr>
        <w:br/>
      </w:r>
      <w:r w:rsidR="006A0164" w:rsidRPr="00ED4C47">
        <w:rPr>
          <w:rFonts w:ascii="Times New Roman" w:hAnsi="Times New Roman"/>
          <w:sz w:val="24"/>
          <w:szCs w:val="24"/>
        </w:rPr>
        <w:t>ve zdravém jídelníčku alespoň 2 krát týdně, mohou nahradit maso – 1 porce masa to je cca 5 lžic vařených luštěnin</w:t>
      </w:r>
      <w:r w:rsidR="007E5DFF" w:rsidRPr="00ED4C47">
        <w:rPr>
          <w:rFonts w:ascii="Times New Roman" w:hAnsi="Times New Roman"/>
          <w:sz w:val="24"/>
          <w:szCs w:val="24"/>
        </w:rPr>
        <w:t>)</w:t>
      </w:r>
    </w:p>
    <w:p w:rsidR="007E1DC1" w:rsidRPr="00ED4C47" w:rsidRDefault="007E1DC1" w:rsidP="00DB4AB3">
      <w:pPr>
        <w:spacing w:line="360" w:lineRule="auto"/>
        <w:jc w:val="both"/>
        <w:rPr>
          <w:rFonts w:ascii="Times New Roman" w:hAnsi="Times New Roman"/>
          <w:sz w:val="24"/>
          <w:szCs w:val="24"/>
        </w:rPr>
      </w:pPr>
    </w:p>
    <w:p w:rsidR="00DB4AB3" w:rsidRDefault="00DB4AB3" w:rsidP="00DB4AB3">
      <w:pPr>
        <w:spacing w:line="360" w:lineRule="auto"/>
        <w:ind w:firstLine="709"/>
        <w:jc w:val="both"/>
        <w:rPr>
          <w:rFonts w:ascii="Times New Roman" w:hAnsi="Times New Roman"/>
          <w:b/>
          <w:sz w:val="24"/>
          <w:szCs w:val="24"/>
        </w:rPr>
      </w:pPr>
    </w:p>
    <w:p w:rsidR="002C21E4" w:rsidRPr="00ED4C47" w:rsidRDefault="002C21E4" w:rsidP="00DB4AB3">
      <w:pPr>
        <w:spacing w:line="360" w:lineRule="auto"/>
        <w:ind w:firstLine="709"/>
        <w:jc w:val="both"/>
        <w:rPr>
          <w:rFonts w:ascii="Times New Roman" w:hAnsi="Times New Roman"/>
          <w:b/>
          <w:sz w:val="24"/>
          <w:szCs w:val="24"/>
        </w:rPr>
      </w:pPr>
      <w:r w:rsidRPr="00ED4C47">
        <w:rPr>
          <w:rFonts w:ascii="Times New Roman" w:hAnsi="Times New Roman"/>
          <w:b/>
          <w:sz w:val="24"/>
          <w:szCs w:val="24"/>
        </w:rPr>
        <w:lastRenderedPageBreak/>
        <w:t>Ovoce a ořechy</w:t>
      </w:r>
    </w:p>
    <w:p w:rsidR="007E1DC1" w:rsidRPr="00ED4C47" w:rsidRDefault="007E1DC1" w:rsidP="00DB4AB3">
      <w:pPr>
        <w:spacing w:line="360" w:lineRule="auto"/>
        <w:ind w:firstLine="709"/>
        <w:jc w:val="both"/>
        <w:rPr>
          <w:rFonts w:ascii="Times New Roman" w:hAnsi="Times New Roman"/>
          <w:sz w:val="24"/>
          <w:szCs w:val="24"/>
        </w:rPr>
      </w:pPr>
      <w:r w:rsidRPr="00ED4C47">
        <w:rPr>
          <w:rFonts w:ascii="Times New Roman" w:hAnsi="Times New Roman"/>
          <w:sz w:val="24"/>
          <w:szCs w:val="24"/>
        </w:rPr>
        <w:t xml:space="preserve">Konzumace ovoce je pro děti vhodná stejně jako zelenina. Rozdíl je v tom, </w:t>
      </w:r>
      <w:r w:rsidR="000C0A5F" w:rsidRPr="00ED4C47">
        <w:rPr>
          <w:rFonts w:ascii="Times New Roman" w:hAnsi="Times New Roman"/>
          <w:sz w:val="24"/>
          <w:szCs w:val="24"/>
        </w:rPr>
        <w:br/>
      </w:r>
      <w:r w:rsidRPr="00ED4C47">
        <w:rPr>
          <w:rFonts w:ascii="Times New Roman" w:hAnsi="Times New Roman"/>
          <w:sz w:val="24"/>
          <w:szCs w:val="24"/>
        </w:rPr>
        <w:t xml:space="preserve">že energetická hodnota ovoce je vyšší, proto zejména u starších dětí by měl být vyšší podíl zeleniny. </w:t>
      </w:r>
      <w:r w:rsidR="00BD1BE9" w:rsidRPr="00ED4C47">
        <w:rPr>
          <w:rFonts w:ascii="Times New Roman" w:hAnsi="Times New Roman"/>
          <w:sz w:val="24"/>
          <w:szCs w:val="24"/>
        </w:rPr>
        <w:t xml:space="preserve">Ovoce je nejvhodnější přijímat jako čerstvé, lze i vařené, jako náhrada sladkostí se hodí sušené ovoce. Ořechy, které řadíme mezi ovoce, obsahují méně sacharidů a více nenasycených mastných kyselin. Lze je přidávat i do ovocných salátů. U menších dětí je třeba obezřetnost, neboť může dojít k vdechnutí. </w:t>
      </w:r>
    </w:p>
    <w:p w:rsidR="007E1DC1" w:rsidRPr="00ED4C47" w:rsidRDefault="007E1DC1" w:rsidP="00DB4AB3">
      <w:pPr>
        <w:spacing w:line="360" w:lineRule="auto"/>
        <w:jc w:val="both"/>
        <w:rPr>
          <w:rFonts w:ascii="Times New Roman" w:hAnsi="Times New Roman"/>
          <w:sz w:val="24"/>
          <w:szCs w:val="24"/>
        </w:rPr>
      </w:pPr>
    </w:p>
    <w:p w:rsidR="007E1DC1" w:rsidRPr="00ED4C47" w:rsidRDefault="002A17AC" w:rsidP="00DB4AB3">
      <w:pPr>
        <w:spacing w:line="360" w:lineRule="auto"/>
        <w:ind w:left="709"/>
        <w:jc w:val="both"/>
        <w:rPr>
          <w:rFonts w:ascii="Times New Roman" w:hAnsi="Times New Roman"/>
          <w:b/>
          <w:i/>
          <w:sz w:val="24"/>
          <w:szCs w:val="24"/>
        </w:rPr>
      </w:pPr>
      <w:r w:rsidRPr="00ED4C47">
        <w:rPr>
          <w:rFonts w:ascii="Times New Roman" w:hAnsi="Times New Roman"/>
          <w:b/>
          <w:i/>
          <w:sz w:val="24"/>
          <w:szCs w:val="24"/>
        </w:rPr>
        <w:t>Doporučený p</w:t>
      </w:r>
      <w:r w:rsidR="007E1DC1" w:rsidRPr="00ED4C47">
        <w:rPr>
          <w:rFonts w:ascii="Times New Roman" w:hAnsi="Times New Roman"/>
          <w:b/>
          <w:i/>
          <w:sz w:val="24"/>
          <w:szCs w:val="24"/>
        </w:rPr>
        <w:t>očet porcí za den</w:t>
      </w:r>
      <w:r w:rsidRPr="00ED4C47">
        <w:rPr>
          <w:rFonts w:ascii="Times New Roman" w:hAnsi="Times New Roman"/>
          <w:b/>
          <w:i/>
          <w:sz w:val="24"/>
          <w:szCs w:val="24"/>
        </w:rPr>
        <w:t>:</w:t>
      </w:r>
    </w:p>
    <w:p w:rsidR="007E1DC1" w:rsidRPr="00ED4C47" w:rsidRDefault="002A17AC" w:rsidP="00DB4AB3">
      <w:pPr>
        <w:spacing w:line="360" w:lineRule="auto"/>
        <w:ind w:left="709"/>
        <w:jc w:val="both"/>
        <w:rPr>
          <w:rFonts w:ascii="Times New Roman" w:hAnsi="Times New Roman"/>
          <w:i/>
          <w:sz w:val="24"/>
          <w:szCs w:val="24"/>
        </w:rPr>
      </w:pPr>
      <w:r w:rsidRPr="00ED4C47">
        <w:rPr>
          <w:rFonts w:ascii="Times New Roman" w:hAnsi="Times New Roman"/>
          <w:i/>
          <w:sz w:val="24"/>
          <w:szCs w:val="24"/>
        </w:rPr>
        <w:t xml:space="preserve">Děti 2 – 4 </w:t>
      </w:r>
      <w:proofErr w:type="gramStart"/>
      <w:r w:rsidRPr="00ED4C47">
        <w:rPr>
          <w:rFonts w:ascii="Times New Roman" w:hAnsi="Times New Roman"/>
          <w:i/>
          <w:sz w:val="24"/>
          <w:szCs w:val="24"/>
        </w:rPr>
        <w:t xml:space="preserve">roky           </w:t>
      </w:r>
      <w:r w:rsidR="004935E1" w:rsidRPr="00ED4C47">
        <w:rPr>
          <w:rFonts w:ascii="Times New Roman" w:hAnsi="Times New Roman"/>
          <w:i/>
          <w:sz w:val="24"/>
          <w:szCs w:val="24"/>
        </w:rPr>
        <w:t xml:space="preserve">                              </w:t>
      </w:r>
      <w:r w:rsidRPr="00ED4C47">
        <w:rPr>
          <w:rFonts w:ascii="Times New Roman" w:hAnsi="Times New Roman"/>
          <w:i/>
          <w:sz w:val="24"/>
          <w:szCs w:val="24"/>
        </w:rPr>
        <w:t xml:space="preserve">     </w:t>
      </w:r>
      <w:r w:rsidR="007E1DC1" w:rsidRPr="00ED4C47">
        <w:rPr>
          <w:rFonts w:ascii="Times New Roman" w:hAnsi="Times New Roman"/>
          <w:i/>
          <w:sz w:val="24"/>
          <w:szCs w:val="24"/>
        </w:rPr>
        <w:t xml:space="preserve"> 2 porce</w:t>
      </w:r>
      <w:proofErr w:type="gramEnd"/>
      <w:r w:rsidR="007E1DC1" w:rsidRPr="00ED4C47">
        <w:rPr>
          <w:rFonts w:ascii="Times New Roman" w:hAnsi="Times New Roman"/>
          <w:i/>
          <w:sz w:val="24"/>
          <w:szCs w:val="24"/>
        </w:rPr>
        <w:t xml:space="preserve"> ovoce</w:t>
      </w:r>
    </w:p>
    <w:p w:rsidR="007E1DC1" w:rsidRPr="00ED4C47" w:rsidRDefault="002A17AC" w:rsidP="00DB4AB3">
      <w:pPr>
        <w:spacing w:line="360" w:lineRule="auto"/>
        <w:ind w:left="709"/>
        <w:jc w:val="both"/>
        <w:rPr>
          <w:rFonts w:ascii="Times New Roman" w:hAnsi="Times New Roman"/>
          <w:i/>
          <w:sz w:val="24"/>
          <w:szCs w:val="24"/>
        </w:rPr>
      </w:pPr>
      <w:r w:rsidRPr="00ED4C47">
        <w:rPr>
          <w:rFonts w:ascii="Times New Roman" w:hAnsi="Times New Roman"/>
          <w:i/>
          <w:sz w:val="24"/>
          <w:szCs w:val="24"/>
        </w:rPr>
        <w:t xml:space="preserve">Děti nad 4 </w:t>
      </w:r>
      <w:proofErr w:type="gramStart"/>
      <w:r w:rsidRPr="00ED4C47">
        <w:rPr>
          <w:rFonts w:ascii="Times New Roman" w:hAnsi="Times New Roman"/>
          <w:i/>
          <w:sz w:val="24"/>
          <w:szCs w:val="24"/>
        </w:rPr>
        <w:t xml:space="preserve">roky           </w:t>
      </w:r>
      <w:r w:rsidR="004935E1" w:rsidRPr="00ED4C47">
        <w:rPr>
          <w:rFonts w:ascii="Times New Roman" w:hAnsi="Times New Roman"/>
          <w:i/>
          <w:sz w:val="24"/>
          <w:szCs w:val="24"/>
        </w:rPr>
        <w:t xml:space="preserve">                               </w:t>
      </w:r>
      <w:r w:rsidRPr="00ED4C47">
        <w:rPr>
          <w:rFonts w:ascii="Times New Roman" w:hAnsi="Times New Roman"/>
          <w:i/>
          <w:sz w:val="24"/>
          <w:szCs w:val="24"/>
        </w:rPr>
        <w:t xml:space="preserve">   </w:t>
      </w:r>
      <w:r w:rsidR="007E1DC1" w:rsidRPr="00ED4C47">
        <w:rPr>
          <w:rFonts w:ascii="Times New Roman" w:hAnsi="Times New Roman"/>
          <w:i/>
          <w:sz w:val="24"/>
          <w:szCs w:val="24"/>
        </w:rPr>
        <w:t xml:space="preserve"> 2 porce</w:t>
      </w:r>
      <w:proofErr w:type="gramEnd"/>
      <w:r w:rsidR="007E1DC1" w:rsidRPr="00ED4C47">
        <w:rPr>
          <w:rFonts w:ascii="Times New Roman" w:hAnsi="Times New Roman"/>
          <w:i/>
          <w:sz w:val="24"/>
          <w:szCs w:val="24"/>
        </w:rPr>
        <w:t xml:space="preserve"> ovoce</w:t>
      </w:r>
    </w:p>
    <w:p w:rsidR="007E1DC1" w:rsidRPr="00ED4C47" w:rsidRDefault="007E1DC1" w:rsidP="00DB4AB3">
      <w:pPr>
        <w:spacing w:line="360" w:lineRule="auto"/>
        <w:ind w:left="709"/>
        <w:jc w:val="both"/>
        <w:rPr>
          <w:rFonts w:ascii="Times New Roman" w:hAnsi="Times New Roman"/>
          <w:i/>
          <w:sz w:val="24"/>
          <w:szCs w:val="24"/>
        </w:rPr>
      </w:pPr>
      <w:r w:rsidRPr="00ED4C47">
        <w:rPr>
          <w:rFonts w:ascii="Times New Roman" w:hAnsi="Times New Roman"/>
          <w:i/>
          <w:sz w:val="24"/>
          <w:szCs w:val="24"/>
        </w:rPr>
        <w:t>Děti starš</w:t>
      </w:r>
      <w:r w:rsidR="004935E1" w:rsidRPr="00ED4C47">
        <w:rPr>
          <w:rFonts w:ascii="Times New Roman" w:hAnsi="Times New Roman"/>
          <w:i/>
          <w:sz w:val="24"/>
          <w:szCs w:val="24"/>
        </w:rPr>
        <w:t xml:space="preserve">ího školního věku a </w:t>
      </w:r>
      <w:proofErr w:type="gramStart"/>
      <w:r w:rsidR="004935E1" w:rsidRPr="00ED4C47">
        <w:rPr>
          <w:rFonts w:ascii="Times New Roman" w:hAnsi="Times New Roman"/>
          <w:i/>
          <w:sz w:val="24"/>
          <w:szCs w:val="24"/>
        </w:rPr>
        <w:t>dospívající</w:t>
      </w:r>
      <w:r w:rsidR="002A17AC" w:rsidRPr="00ED4C47">
        <w:rPr>
          <w:rFonts w:ascii="Times New Roman" w:hAnsi="Times New Roman"/>
          <w:i/>
          <w:sz w:val="24"/>
          <w:szCs w:val="24"/>
        </w:rPr>
        <w:t xml:space="preserve">    </w:t>
      </w:r>
      <w:r w:rsidRPr="00ED4C47">
        <w:rPr>
          <w:rFonts w:ascii="Times New Roman" w:hAnsi="Times New Roman"/>
          <w:i/>
          <w:sz w:val="24"/>
          <w:szCs w:val="24"/>
        </w:rPr>
        <w:t xml:space="preserve"> alespoň</w:t>
      </w:r>
      <w:proofErr w:type="gramEnd"/>
      <w:r w:rsidRPr="00ED4C47">
        <w:rPr>
          <w:rFonts w:ascii="Times New Roman" w:hAnsi="Times New Roman"/>
          <w:i/>
          <w:sz w:val="24"/>
          <w:szCs w:val="24"/>
        </w:rPr>
        <w:t xml:space="preserve"> 5 porcí ovoce </w:t>
      </w:r>
      <w:r w:rsidR="002A17AC" w:rsidRPr="00ED4C47">
        <w:rPr>
          <w:rFonts w:ascii="Times New Roman" w:hAnsi="Times New Roman"/>
          <w:i/>
          <w:sz w:val="24"/>
          <w:szCs w:val="24"/>
        </w:rPr>
        <w:t xml:space="preserve">  </w:t>
      </w:r>
      <w:r w:rsidRPr="00ED4C47">
        <w:rPr>
          <w:rFonts w:ascii="Times New Roman" w:hAnsi="Times New Roman"/>
          <w:i/>
          <w:sz w:val="24"/>
          <w:szCs w:val="24"/>
        </w:rPr>
        <w:t>a zeleniny.</w:t>
      </w:r>
    </w:p>
    <w:p w:rsidR="007E1DC1" w:rsidRPr="00ED4C47" w:rsidRDefault="002A17AC" w:rsidP="00DB4AB3">
      <w:pPr>
        <w:spacing w:line="360" w:lineRule="auto"/>
        <w:ind w:left="709"/>
        <w:jc w:val="both"/>
        <w:rPr>
          <w:rFonts w:ascii="Times New Roman" w:hAnsi="Times New Roman"/>
          <w:i/>
          <w:sz w:val="24"/>
          <w:szCs w:val="24"/>
        </w:rPr>
      </w:pPr>
      <w:proofErr w:type="gramStart"/>
      <w:r w:rsidRPr="00ED4C47">
        <w:rPr>
          <w:rFonts w:ascii="Times New Roman" w:hAnsi="Times New Roman"/>
          <w:i/>
          <w:sz w:val="24"/>
          <w:szCs w:val="24"/>
        </w:rPr>
        <w:t xml:space="preserve">Ořechy                                                     </w:t>
      </w:r>
      <w:r w:rsidR="004935E1" w:rsidRPr="00ED4C47">
        <w:rPr>
          <w:rFonts w:ascii="Times New Roman" w:hAnsi="Times New Roman"/>
          <w:i/>
          <w:sz w:val="24"/>
          <w:szCs w:val="24"/>
        </w:rPr>
        <w:t xml:space="preserve">  </w:t>
      </w:r>
      <w:r w:rsidRPr="00ED4C47">
        <w:rPr>
          <w:rFonts w:ascii="Times New Roman" w:hAnsi="Times New Roman"/>
          <w:i/>
          <w:sz w:val="24"/>
          <w:szCs w:val="24"/>
        </w:rPr>
        <w:t xml:space="preserve"> 2 lžíce</w:t>
      </w:r>
      <w:proofErr w:type="gramEnd"/>
      <w:r w:rsidRPr="00ED4C47">
        <w:rPr>
          <w:rFonts w:ascii="Times New Roman" w:hAnsi="Times New Roman"/>
          <w:i/>
          <w:sz w:val="24"/>
          <w:szCs w:val="24"/>
        </w:rPr>
        <w:t xml:space="preserve"> (pro děti staršího školního věku a dospívající</w:t>
      </w:r>
      <w:r w:rsidR="007E1DC1" w:rsidRPr="00ED4C47">
        <w:rPr>
          <w:rFonts w:ascii="Times New Roman" w:hAnsi="Times New Roman"/>
          <w:i/>
          <w:sz w:val="24"/>
          <w:szCs w:val="24"/>
        </w:rPr>
        <w:t>)</w:t>
      </w:r>
    </w:p>
    <w:p w:rsidR="007E1DC1" w:rsidRPr="00ED4C47" w:rsidRDefault="007E1DC1" w:rsidP="00DB4AB3">
      <w:pPr>
        <w:spacing w:line="360" w:lineRule="auto"/>
        <w:jc w:val="both"/>
        <w:rPr>
          <w:rFonts w:ascii="Times New Roman" w:hAnsi="Times New Roman"/>
          <w:sz w:val="24"/>
          <w:szCs w:val="24"/>
        </w:rPr>
      </w:pPr>
    </w:p>
    <w:p w:rsidR="007E1DC1" w:rsidRPr="00ED4C47" w:rsidRDefault="007E1DC1" w:rsidP="00DB4AB3">
      <w:pPr>
        <w:spacing w:line="360" w:lineRule="auto"/>
        <w:ind w:left="709"/>
        <w:jc w:val="both"/>
        <w:rPr>
          <w:rFonts w:ascii="Times New Roman" w:hAnsi="Times New Roman"/>
          <w:b/>
          <w:i/>
          <w:sz w:val="24"/>
          <w:szCs w:val="24"/>
        </w:rPr>
      </w:pPr>
      <w:r w:rsidRPr="00ED4C47">
        <w:rPr>
          <w:rFonts w:ascii="Times New Roman" w:hAnsi="Times New Roman"/>
          <w:b/>
          <w:i/>
          <w:sz w:val="24"/>
          <w:szCs w:val="24"/>
        </w:rPr>
        <w:t>1 porce znamená:</w:t>
      </w:r>
    </w:p>
    <w:p w:rsidR="007E1DC1" w:rsidRPr="00ED4C47" w:rsidRDefault="007E1DC1" w:rsidP="00DB4AB3">
      <w:pPr>
        <w:spacing w:line="360" w:lineRule="auto"/>
        <w:ind w:left="709"/>
        <w:jc w:val="both"/>
        <w:rPr>
          <w:rFonts w:ascii="Times New Roman" w:hAnsi="Times New Roman"/>
          <w:i/>
          <w:sz w:val="24"/>
          <w:szCs w:val="24"/>
        </w:rPr>
      </w:pPr>
      <w:r w:rsidRPr="00ED4C47">
        <w:rPr>
          <w:rFonts w:ascii="Times New Roman" w:hAnsi="Times New Roman"/>
          <w:i/>
          <w:sz w:val="24"/>
          <w:szCs w:val="24"/>
        </w:rPr>
        <w:t>Ku</w:t>
      </w:r>
      <w:r w:rsidR="002A17AC" w:rsidRPr="00ED4C47">
        <w:rPr>
          <w:rFonts w:ascii="Times New Roman" w:hAnsi="Times New Roman"/>
          <w:i/>
          <w:sz w:val="24"/>
          <w:szCs w:val="24"/>
        </w:rPr>
        <w:t xml:space="preserve">sové </w:t>
      </w:r>
      <w:proofErr w:type="gramStart"/>
      <w:r w:rsidR="002A17AC" w:rsidRPr="00ED4C47">
        <w:rPr>
          <w:rFonts w:ascii="Times New Roman" w:hAnsi="Times New Roman"/>
          <w:i/>
          <w:sz w:val="24"/>
          <w:szCs w:val="24"/>
        </w:rPr>
        <w:t>ovoce                                                 1 střední</w:t>
      </w:r>
      <w:proofErr w:type="gramEnd"/>
      <w:r w:rsidR="002A17AC" w:rsidRPr="00ED4C47">
        <w:rPr>
          <w:rFonts w:ascii="Times New Roman" w:hAnsi="Times New Roman"/>
          <w:i/>
          <w:sz w:val="24"/>
          <w:szCs w:val="24"/>
        </w:rPr>
        <w:t xml:space="preserve"> kus</w:t>
      </w:r>
    </w:p>
    <w:p w:rsidR="007E1DC1" w:rsidRPr="00ED4C47" w:rsidRDefault="002A17AC" w:rsidP="00DB4AB3">
      <w:pPr>
        <w:spacing w:line="360" w:lineRule="auto"/>
        <w:ind w:left="709"/>
        <w:jc w:val="both"/>
        <w:rPr>
          <w:rFonts w:ascii="Times New Roman" w:hAnsi="Times New Roman"/>
          <w:i/>
          <w:sz w:val="24"/>
          <w:szCs w:val="24"/>
        </w:rPr>
      </w:pPr>
      <w:r w:rsidRPr="00ED4C47">
        <w:rPr>
          <w:rFonts w:ascii="Times New Roman" w:hAnsi="Times New Roman"/>
          <w:i/>
          <w:sz w:val="24"/>
          <w:szCs w:val="24"/>
        </w:rPr>
        <w:t xml:space="preserve">Drobné ovoce </w:t>
      </w:r>
      <w:r w:rsidR="007E1DC1" w:rsidRPr="00ED4C47">
        <w:rPr>
          <w:rFonts w:ascii="Times New Roman" w:hAnsi="Times New Roman"/>
          <w:i/>
          <w:sz w:val="24"/>
          <w:szCs w:val="24"/>
        </w:rPr>
        <w:t xml:space="preserve"> </w:t>
      </w:r>
      <w:r w:rsidRPr="00ED4C47">
        <w:rPr>
          <w:rFonts w:ascii="Times New Roman" w:hAnsi="Times New Roman"/>
          <w:i/>
          <w:sz w:val="24"/>
          <w:szCs w:val="24"/>
        </w:rPr>
        <w:t xml:space="preserve">                                               </w:t>
      </w:r>
      <w:r w:rsidR="007E1DC1" w:rsidRPr="00ED4C47">
        <w:rPr>
          <w:rFonts w:ascii="Times New Roman" w:hAnsi="Times New Roman"/>
          <w:i/>
          <w:sz w:val="24"/>
          <w:szCs w:val="24"/>
        </w:rPr>
        <w:t>½ šálku</w:t>
      </w:r>
    </w:p>
    <w:p w:rsidR="002C21E4" w:rsidRPr="00ED4C47" w:rsidRDefault="002A17AC" w:rsidP="00DB4AB3">
      <w:pPr>
        <w:spacing w:line="360" w:lineRule="auto"/>
        <w:ind w:left="709"/>
        <w:jc w:val="both"/>
        <w:rPr>
          <w:rFonts w:ascii="Times New Roman" w:hAnsi="Times New Roman"/>
          <w:i/>
          <w:sz w:val="24"/>
          <w:szCs w:val="24"/>
        </w:rPr>
      </w:pPr>
      <w:r w:rsidRPr="00ED4C47">
        <w:rPr>
          <w:rFonts w:ascii="Times New Roman" w:hAnsi="Times New Roman"/>
          <w:i/>
          <w:sz w:val="24"/>
          <w:szCs w:val="24"/>
        </w:rPr>
        <w:t xml:space="preserve">Ovocná šťáva nebo </w:t>
      </w:r>
      <w:proofErr w:type="gramStart"/>
      <w:r w:rsidRPr="00ED4C47">
        <w:rPr>
          <w:rFonts w:ascii="Times New Roman" w:hAnsi="Times New Roman"/>
          <w:i/>
          <w:sz w:val="24"/>
          <w:szCs w:val="24"/>
        </w:rPr>
        <w:t xml:space="preserve">džus </w:t>
      </w:r>
      <w:r w:rsidR="007E1DC1" w:rsidRPr="00ED4C47">
        <w:rPr>
          <w:rFonts w:ascii="Times New Roman" w:hAnsi="Times New Roman"/>
          <w:i/>
          <w:sz w:val="24"/>
          <w:szCs w:val="24"/>
        </w:rPr>
        <w:t xml:space="preserve"> </w:t>
      </w:r>
      <w:r w:rsidRPr="00ED4C47">
        <w:rPr>
          <w:rFonts w:ascii="Times New Roman" w:hAnsi="Times New Roman"/>
          <w:i/>
          <w:sz w:val="24"/>
          <w:szCs w:val="24"/>
        </w:rPr>
        <w:t xml:space="preserve">                              </w:t>
      </w:r>
      <w:r w:rsidR="007E1DC1" w:rsidRPr="00ED4C47">
        <w:rPr>
          <w:rFonts w:ascii="Times New Roman" w:hAnsi="Times New Roman"/>
          <w:i/>
          <w:sz w:val="24"/>
          <w:szCs w:val="24"/>
        </w:rPr>
        <w:t>200</w:t>
      </w:r>
      <w:proofErr w:type="gramEnd"/>
      <w:r w:rsidR="007E1DC1" w:rsidRPr="00ED4C47">
        <w:rPr>
          <w:rFonts w:ascii="Times New Roman" w:hAnsi="Times New Roman"/>
          <w:i/>
          <w:sz w:val="24"/>
          <w:szCs w:val="24"/>
        </w:rPr>
        <w:t xml:space="preserve"> ml  </w:t>
      </w:r>
    </w:p>
    <w:p w:rsidR="00BD1BE9" w:rsidRPr="00ED4C47" w:rsidRDefault="00BD1BE9" w:rsidP="00DB4AB3">
      <w:pPr>
        <w:spacing w:line="360" w:lineRule="auto"/>
        <w:jc w:val="both"/>
        <w:rPr>
          <w:rFonts w:ascii="Times New Roman" w:hAnsi="Times New Roman"/>
          <w:sz w:val="24"/>
          <w:szCs w:val="24"/>
        </w:rPr>
      </w:pPr>
    </w:p>
    <w:p w:rsidR="00BD1BE9" w:rsidRPr="00ED4C47" w:rsidRDefault="00A079F7" w:rsidP="00DB4AB3">
      <w:pPr>
        <w:spacing w:line="360" w:lineRule="auto"/>
        <w:ind w:firstLine="709"/>
        <w:jc w:val="both"/>
        <w:rPr>
          <w:rFonts w:ascii="Times New Roman" w:hAnsi="Times New Roman"/>
          <w:sz w:val="24"/>
          <w:szCs w:val="24"/>
        </w:rPr>
      </w:pPr>
      <w:r w:rsidRPr="00ED4C47">
        <w:rPr>
          <w:rFonts w:ascii="Times New Roman" w:hAnsi="Times New Roman"/>
          <w:sz w:val="24"/>
          <w:szCs w:val="24"/>
        </w:rPr>
        <w:t>Při zařazení</w:t>
      </w:r>
      <w:r w:rsidR="00BD1BE9" w:rsidRPr="00ED4C47">
        <w:rPr>
          <w:rFonts w:ascii="Times New Roman" w:hAnsi="Times New Roman"/>
          <w:sz w:val="24"/>
          <w:szCs w:val="24"/>
        </w:rPr>
        <w:t xml:space="preserve"> zeleninových </w:t>
      </w:r>
      <w:r w:rsidRPr="00ED4C47">
        <w:rPr>
          <w:rFonts w:ascii="Times New Roman" w:hAnsi="Times New Roman"/>
          <w:sz w:val="24"/>
          <w:szCs w:val="24"/>
        </w:rPr>
        <w:t>a ovocných pokrmů do dětského jídelníčku</w:t>
      </w:r>
      <w:r w:rsidR="00BD1BE9" w:rsidRPr="00ED4C47">
        <w:rPr>
          <w:rFonts w:ascii="Times New Roman" w:hAnsi="Times New Roman"/>
          <w:sz w:val="24"/>
          <w:szCs w:val="24"/>
        </w:rPr>
        <w:t xml:space="preserve"> je třeba zapojit fantazii, mít dostatek trpělivosti, dí</w:t>
      </w:r>
      <w:r w:rsidRPr="00ED4C47">
        <w:rPr>
          <w:rFonts w:ascii="Times New Roman" w:hAnsi="Times New Roman"/>
          <w:sz w:val="24"/>
          <w:szCs w:val="24"/>
        </w:rPr>
        <w:t>tě násilím nenutit ke konzumaci, u</w:t>
      </w:r>
      <w:r w:rsidR="00BD1BE9" w:rsidRPr="00ED4C47">
        <w:rPr>
          <w:rFonts w:ascii="Times New Roman" w:hAnsi="Times New Roman"/>
          <w:sz w:val="24"/>
          <w:szCs w:val="24"/>
        </w:rPr>
        <w:t xml:space="preserve">možnit dítěti pomáhat </w:t>
      </w:r>
      <w:r w:rsidRPr="00ED4C47">
        <w:rPr>
          <w:rFonts w:ascii="Times New Roman" w:hAnsi="Times New Roman"/>
          <w:sz w:val="24"/>
          <w:szCs w:val="24"/>
        </w:rPr>
        <w:t>při přípravě, dospělí by sami měli jít dětem příkladem, přidávat zeleninu a ovoce do oblíbených jídel a mít je vždy po ruce (</w:t>
      </w:r>
      <w:r w:rsidR="000C0A5F" w:rsidRPr="00ED4C47">
        <w:rPr>
          <w:rFonts w:ascii="Times New Roman" w:hAnsi="Times New Roman"/>
          <w:sz w:val="24"/>
          <w:szCs w:val="24"/>
        </w:rPr>
        <w:t>www.vyzivadeti.cz</w:t>
      </w:r>
      <w:r w:rsidRPr="00ED4C47">
        <w:rPr>
          <w:rFonts w:ascii="Times New Roman" w:hAnsi="Times New Roman"/>
          <w:sz w:val="24"/>
          <w:szCs w:val="24"/>
        </w:rPr>
        <w:t>).</w:t>
      </w:r>
    </w:p>
    <w:p w:rsidR="00A36666" w:rsidRPr="00ED4C47" w:rsidRDefault="00A36666" w:rsidP="00DB4AB3">
      <w:pPr>
        <w:spacing w:line="360" w:lineRule="auto"/>
        <w:jc w:val="both"/>
        <w:rPr>
          <w:rFonts w:ascii="Times New Roman" w:hAnsi="Times New Roman"/>
          <w:sz w:val="24"/>
          <w:szCs w:val="24"/>
        </w:rPr>
      </w:pPr>
    </w:p>
    <w:p w:rsidR="00A36666" w:rsidRPr="00DB4AB3" w:rsidRDefault="00D2622D" w:rsidP="00DB4AB3">
      <w:pPr>
        <w:pStyle w:val="Nadpis3"/>
        <w:ind w:firstLine="709"/>
      </w:pPr>
      <w:bookmarkStart w:id="5" w:name="_Toc321216296"/>
      <w:r w:rsidRPr="00DB4AB3">
        <w:lastRenderedPageBreak/>
        <w:t>3.1</w:t>
      </w:r>
      <w:r w:rsidR="00A36666" w:rsidRPr="00DB4AB3">
        <w:t>.2 Význam glykemického indexu</w:t>
      </w:r>
      <w:bookmarkEnd w:id="5"/>
    </w:p>
    <w:p w:rsidR="00DB4AB3" w:rsidRDefault="00DB4AB3" w:rsidP="00DB4AB3">
      <w:pPr>
        <w:spacing w:line="360" w:lineRule="auto"/>
        <w:jc w:val="both"/>
        <w:rPr>
          <w:rFonts w:ascii="Times New Roman" w:hAnsi="Times New Roman"/>
          <w:sz w:val="24"/>
          <w:szCs w:val="24"/>
        </w:rPr>
      </w:pPr>
    </w:p>
    <w:p w:rsidR="00C46A78" w:rsidRPr="00ED4C47" w:rsidRDefault="00C46A78" w:rsidP="00DB4AB3">
      <w:pPr>
        <w:spacing w:line="360" w:lineRule="auto"/>
        <w:ind w:firstLine="709"/>
        <w:jc w:val="both"/>
        <w:rPr>
          <w:rFonts w:ascii="Times New Roman" w:hAnsi="Times New Roman"/>
          <w:sz w:val="24"/>
          <w:szCs w:val="24"/>
        </w:rPr>
      </w:pPr>
      <w:r w:rsidRPr="00ED4C47">
        <w:rPr>
          <w:rFonts w:ascii="Times New Roman" w:hAnsi="Times New Roman"/>
          <w:sz w:val="24"/>
          <w:szCs w:val="24"/>
        </w:rPr>
        <w:t xml:space="preserve">Glykemický index udává hladinu glukózy v krvi (glykemie). Týká se potravin, které obsahují sacharidy a ukazuje, o kolik a jak rychle se po jejich konzumaci zvedne hladina cukru v krvi. V okamžiku, kdy se glykemie zvýší, začne slinivka břišní vyplavovat hormon inzulín. Tedy čím vyšší hladina cukru po jídle nastane, tím více je zapotřebí produkce inzulínu a tím je organismus více namáhán. Pokud člověk přijímá převážně potraviny s vysokým glykemickým index, vede to k nadměrnému ukládání tukových zásob, neboť nespotřebovaný cukr se přeměňuje v tuk, a to i díky tomu, </w:t>
      </w:r>
      <w:r w:rsidR="000C0A5F" w:rsidRPr="00ED4C47">
        <w:rPr>
          <w:rFonts w:ascii="Times New Roman" w:hAnsi="Times New Roman"/>
          <w:sz w:val="24"/>
          <w:szCs w:val="24"/>
        </w:rPr>
        <w:br/>
      </w:r>
      <w:r w:rsidRPr="00ED4C47">
        <w:rPr>
          <w:rFonts w:ascii="Times New Roman" w:hAnsi="Times New Roman"/>
          <w:sz w:val="24"/>
          <w:szCs w:val="24"/>
        </w:rPr>
        <w:t>že inzulín je „</w:t>
      </w:r>
      <w:proofErr w:type="spellStart"/>
      <w:r w:rsidRPr="00ED4C47">
        <w:rPr>
          <w:rFonts w:ascii="Times New Roman" w:hAnsi="Times New Roman"/>
          <w:sz w:val="24"/>
          <w:szCs w:val="24"/>
        </w:rPr>
        <w:t>tukotvorný</w:t>
      </w:r>
      <w:proofErr w:type="spellEnd"/>
      <w:r w:rsidRPr="00ED4C47">
        <w:rPr>
          <w:rFonts w:ascii="Times New Roman" w:hAnsi="Times New Roman"/>
          <w:sz w:val="24"/>
          <w:szCs w:val="24"/>
        </w:rPr>
        <w:t xml:space="preserve">“ hormon. Ovšem nadměrná konzumace těchto potravin nevede pouze k obezitě, ale může zvyšovat riziko vzniku onemocnění diabetes II. typu, které je v dnešní době čím dál častější, a také vznik kardiovaskulárních chorob </w:t>
      </w:r>
      <w:r w:rsidR="000C0A5F" w:rsidRPr="00ED4C47">
        <w:rPr>
          <w:rFonts w:ascii="Times New Roman" w:hAnsi="Times New Roman"/>
          <w:sz w:val="24"/>
          <w:szCs w:val="24"/>
        </w:rPr>
        <w:br/>
      </w:r>
      <w:r w:rsidRPr="00ED4C47">
        <w:rPr>
          <w:rFonts w:ascii="Times New Roman" w:hAnsi="Times New Roman"/>
          <w:sz w:val="24"/>
          <w:szCs w:val="24"/>
        </w:rPr>
        <w:t xml:space="preserve">a některých typů rakoviny (např. tlustého střeva). Při prudkém zvýšení glykémie </w:t>
      </w:r>
      <w:r w:rsidR="0054017F" w:rsidRPr="00ED4C47">
        <w:rPr>
          <w:rFonts w:ascii="Times New Roman" w:hAnsi="Times New Roman"/>
          <w:sz w:val="24"/>
          <w:szCs w:val="24"/>
        </w:rPr>
        <w:br/>
      </w:r>
      <w:r w:rsidRPr="00ED4C47">
        <w:rPr>
          <w:rFonts w:ascii="Times New Roman" w:hAnsi="Times New Roman"/>
          <w:sz w:val="24"/>
          <w:szCs w:val="24"/>
        </w:rPr>
        <w:t xml:space="preserve">po jídle dochází i k poklesu HDL cholesterolu (hodného). V neposlední řadě může mít pravidelné konzumování potravin s vysokým obsahem sacharidů negativní vliv </w:t>
      </w:r>
      <w:r w:rsidR="000C0A5F" w:rsidRPr="00ED4C47">
        <w:rPr>
          <w:rFonts w:ascii="Times New Roman" w:hAnsi="Times New Roman"/>
          <w:sz w:val="24"/>
          <w:szCs w:val="24"/>
        </w:rPr>
        <w:br/>
      </w:r>
      <w:r w:rsidRPr="00ED4C47">
        <w:rPr>
          <w:rFonts w:ascii="Times New Roman" w:hAnsi="Times New Roman"/>
          <w:sz w:val="24"/>
          <w:szCs w:val="24"/>
        </w:rPr>
        <w:t xml:space="preserve">na psychiku. Avšak nelze se orientovat jenom pomocí glykemického indexu, protože mnoho potravin, které sice sacharidy neobsahují, mohou ale mít větší množství tuků </w:t>
      </w:r>
      <w:r w:rsidR="000C0A5F" w:rsidRPr="00ED4C47">
        <w:rPr>
          <w:rFonts w:ascii="Times New Roman" w:hAnsi="Times New Roman"/>
          <w:sz w:val="24"/>
          <w:szCs w:val="24"/>
        </w:rPr>
        <w:br/>
      </w:r>
      <w:r w:rsidRPr="00ED4C47">
        <w:rPr>
          <w:rFonts w:ascii="Times New Roman" w:hAnsi="Times New Roman"/>
          <w:sz w:val="24"/>
          <w:szCs w:val="24"/>
        </w:rPr>
        <w:t xml:space="preserve">a vysokou energetickou hodnotu. Je proto nutné pohlížet na potraviny s nízkým glykemickým indexem i z tohoto úhlu a v případě redukce váhy brát v úvahu všechny vlastnosti daných potravin (Kopec, 2010; Kunová, 2004; </w:t>
      </w:r>
      <w:proofErr w:type="spellStart"/>
      <w:r w:rsidRPr="00ED4C47">
        <w:rPr>
          <w:rFonts w:ascii="Times New Roman" w:hAnsi="Times New Roman"/>
          <w:sz w:val="24"/>
          <w:szCs w:val="24"/>
        </w:rPr>
        <w:t>Mindell</w:t>
      </w:r>
      <w:proofErr w:type="spellEnd"/>
      <w:r w:rsidRPr="00ED4C47">
        <w:rPr>
          <w:rFonts w:ascii="Times New Roman" w:hAnsi="Times New Roman"/>
          <w:sz w:val="24"/>
          <w:szCs w:val="24"/>
        </w:rPr>
        <w:t>, 2000).</w:t>
      </w:r>
    </w:p>
    <w:p w:rsidR="00C46A78" w:rsidRPr="00ED4C47" w:rsidRDefault="00C46A78" w:rsidP="00DB4AB3">
      <w:pPr>
        <w:spacing w:line="360" w:lineRule="auto"/>
        <w:ind w:firstLine="709"/>
        <w:jc w:val="both"/>
        <w:rPr>
          <w:rFonts w:ascii="Times New Roman" w:hAnsi="Times New Roman"/>
          <w:sz w:val="24"/>
          <w:szCs w:val="24"/>
        </w:rPr>
      </w:pPr>
      <w:r w:rsidRPr="00ED4C47">
        <w:rPr>
          <w:rFonts w:ascii="Times New Roman" w:hAnsi="Times New Roman"/>
          <w:sz w:val="24"/>
          <w:szCs w:val="24"/>
        </w:rPr>
        <w:t>Zelenina významně snižuje riziko zvýšeného glykemického indexu. Glykemický index se u většiny zeleniny pohybuje kolem 10 % a méně, některé druhy však mohou mít i kolem 30 % (viz. Tabulka 2.). Zastoupení ovoce s nízkým glykemickým indexem je menší než u zeleniny, ale stále patří mezi velmi vhodné potraviny, které spíše napomáhají snižovat GI.</w:t>
      </w:r>
    </w:p>
    <w:p w:rsidR="00EE4D23" w:rsidRPr="00ED4C47" w:rsidRDefault="00C46A78" w:rsidP="00DB4AB3">
      <w:pPr>
        <w:spacing w:line="360" w:lineRule="auto"/>
        <w:ind w:firstLine="709"/>
        <w:jc w:val="both"/>
        <w:rPr>
          <w:rFonts w:ascii="Times New Roman" w:hAnsi="Times New Roman"/>
          <w:b/>
          <w:sz w:val="24"/>
          <w:szCs w:val="24"/>
        </w:rPr>
      </w:pPr>
      <w:r w:rsidRPr="00ED4C47">
        <w:rPr>
          <w:rFonts w:ascii="Times New Roman" w:hAnsi="Times New Roman"/>
          <w:sz w:val="24"/>
          <w:szCs w:val="24"/>
        </w:rPr>
        <w:t>„</w:t>
      </w:r>
      <w:r w:rsidRPr="00ED4C47">
        <w:rPr>
          <w:rFonts w:ascii="Times New Roman" w:hAnsi="Times New Roman"/>
          <w:i/>
          <w:sz w:val="24"/>
          <w:szCs w:val="24"/>
        </w:rPr>
        <w:t xml:space="preserve">Většinou platí, že čím více vlákniny daná potravina obsahuje, tím nižší je její glykemický index. Čím déle vaříte rýži nebo těstoviny, tím hůře (index stoupá). Pokud </w:t>
      </w:r>
      <w:r w:rsidR="000C0A5F" w:rsidRPr="00ED4C47">
        <w:rPr>
          <w:rFonts w:ascii="Times New Roman" w:hAnsi="Times New Roman"/>
          <w:i/>
          <w:sz w:val="24"/>
          <w:szCs w:val="24"/>
        </w:rPr>
        <w:br/>
      </w:r>
      <w:r w:rsidRPr="00ED4C47">
        <w:rPr>
          <w:rFonts w:ascii="Times New Roman" w:hAnsi="Times New Roman"/>
          <w:i/>
          <w:sz w:val="24"/>
          <w:szCs w:val="24"/>
        </w:rPr>
        <w:t>ke každému jídlu přidáte zeleninu, glykemická výslednice pokrmu se sníží</w:t>
      </w:r>
      <w:r w:rsidRPr="00ED4C47">
        <w:rPr>
          <w:rFonts w:ascii="Times New Roman" w:hAnsi="Times New Roman"/>
          <w:sz w:val="24"/>
          <w:szCs w:val="24"/>
        </w:rPr>
        <w:t>“ (Kunová, 2004, s. 39)</w:t>
      </w:r>
      <w:r w:rsidR="004935E1" w:rsidRPr="00ED4C47">
        <w:rPr>
          <w:rFonts w:ascii="Times New Roman" w:hAnsi="Times New Roman"/>
          <w:sz w:val="24"/>
          <w:szCs w:val="24"/>
        </w:rPr>
        <w:t>.</w:t>
      </w:r>
    </w:p>
    <w:p w:rsidR="00DB4AB3" w:rsidRDefault="00DB4AB3" w:rsidP="00DB4AB3">
      <w:pPr>
        <w:spacing w:line="360" w:lineRule="auto"/>
        <w:jc w:val="both"/>
        <w:rPr>
          <w:rFonts w:ascii="Times New Roman" w:hAnsi="Times New Roman"/>
          <w:b/>
          <w:sz w:val="24"/>
          <w:szCs w:val="24"/>
        </w:rPr>
      </w:pPr>
    </w:p>
    <w:p w:rsidR="00DB4AB3" w:rsidRDefault="00DB4AB3" w:rsidP="00DB4AB3">
      <w:pPr>
        <w:spacing w:line="360" w:lineRule="auto"/>
        <w:jc w:val="both"/>
        <w:rPr>
          <w:rFonts w:ascii="Times New Roman" w:hAnsi="Times New Roman"/>
          <w:b/>
          <w:sz w:val="24"/>
          <w:szCs w:val="24"/>
        </w:rPr>
      </w:pPr>
    </w:p>
    <w:p w:rsidR="00C46A78" w:rsidRPr="00ED4C47" w:rsidRDefault="00C46A78" w:rsidP="00DB4AB3">
      <w:pPr>
        <w:spacing w:line="360" w:lineRule="auto"/>
        <w:jc w:val="both"/>
        <w:rPr>
          <w:rFonts w:ascii="Times New Roman" w:hAnsi="Times New Roman"/>
          <w:sz w:val="24"/>
          <w:szCs w:val="24"/>
        </w:rPr>
      </w:pPr>
      <w:r w:rsidRPr="00ED4C47">
        <w:rPr>
          <w:rFonts w:ascii="Times New Roman" w:hAnsi="Times New Roman"/>
          <w:b/>
          <w:sz w:val="24"/>
          <w:szCs w:val="24"/>
        </w:rPr>
        <w:lastRenderedPageBreak/>
        <w:t xml:space="preserve">Tabulka </w:t>
      </w:r>
      <w:r w:rsidR="000C0A5F" w:rsidRPr="00ED4C47">
        <w:rPr>
          <w:rFonts w:ascii="Times New Roman" w:hAnsi="Times New Roman"/>
          <w:b/>
          <w:sz w:val="24"/>
          <w:szCs w:val="24"/>
        </w:rPr>
        <w:t>3</w:t>
      </w:r>
      <w:r w:rsidRPr="00ED4C47">
        <w:rPr>
          <w:rFonts w:ascii="Times New Roman" w:hAnsi="Times New Roman"/>
          <w:b/>
          <w:sz w:val="24"/>
          <w:szCs w:val="24"/>
        </w:rPr>
        <w:t>.</w:t>
      </w:r>
      <w:r w:rsidRPr="00ED4C47">
        <w:rPr>
          <w:rFonts w:ascii="Times New Roman" w:hAnsi="Times New Roman"/>
          <w:sz w:val="24"/>
          <w:szCs w:val="24"/>
        </w:rPr>
        <w:t xml:space="preserve"> </w:t>
      </w:r>
      <w:r w:rsidRPr="00ED4C47">
        <w:rPr>
          <w:rFonts w:ascii="Times New Roman" w:hAnsi="Times New Roman"/>
          <w:b/>
          <w:sz w:val="24"/>
          <w:szCs w:val="24"/>
        </w:rPr>
        <w:t>Rozdělení ovoce, zeleniny, luštěnin a nápojů podle GI</w:t>
      </w:r>
      <w:r w:rsidRPr="00ED4C47">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00"/>
        <w:gridCol w:w="3104"/>
        <w:gridCol w:w="2537"/>
      </w:tblGrid>
      <w:tr w:rsidR="00C46A78" w:rsidRPr="00ED4C47" w:rsidTr="00C9507F">
        <w:trPr>
          <w:trHeight w:val="567"/>
        </w:trPr>
        <w:tc>
          <w:tcPr>
            <w:tcW w:w="2700" w:type="dxa"/>
            <w:vAlign w:val="center"/>
          </w:tcPr>
          <w:p w:rsidR="00C46A78" w:rsidRPr="00C9507F" w:rsidRDefault="00C46A78" w:rsidP="00C9507F">
            <w:pPr>
              <w:spacing w:line="360" w:lineRule="auto"/>
              <w:jc w:val="center"/>
              <w:rPr>
                <w:rFonts w:ascii="Times New Roman" w:hAnsi="Times New Roman"/>
                <w:b/>
              </w:rPr>
            </w:pPr>
            <w:r w:rsidRPr="00C9507F">
              <w:rPr>
                <w:rFonts w:ascii="Times New Roman" w:hAnsi="Times New Roman"/>
                <w:b/>
              </w:rPr>
              <w:t>Nízký GI (pod 30)</w:t>
            </w:r>
          </w:p>
        </w:tc>
        <w:tc>
          <w:tcPr>
            <w:tcW w:w="3104" w:type="dxa"/>
            <w:vAlign w:val="center"/>
          </w:tcPr>
          <w:p w:rsidR="00C46A78" w:rsidRPr="00C9507F" w:rsidRDefault="00C46A78" w:rsidP="00C9507F">
            <w:pPr>
              <w:spacing w:line="360" w:lineRule="auto"/>
              <w:jc w:val="center"/>
              <w:rPr>
                <w:rFonts w:ascii="Times New Roman" w:hAnsi="Times New Roman"/>
                <w:b/>
              </w:rPr>
            </w:pPr>
            <w:r w:rsidRPr="00C9507F">
              <w:rPr>
                <w:rFonts w:ascii="Times New Roman" w:hAnsi="Times New Roman"/>
                <w:b/>
              </w:rPr>
              <w:t>Střední GI (30-70)</w:t>
            </w:r>
          </w:p>
        </w:tc>
        <w:tc>
          <w:tcPr>
            <w:tcW w:w="2537" w:type="dxa"/>
            <w:vAlign w:val="center"/>
          </w:tcPr>
          <w:p w:rsidR="00C46A78" w:rsidRPr="00C9507F" w:rsidRDefault="00C46A78" w:rsidP="00C9507F">
            <w:pPr>
              <w:spacing w:line="360" w:lineRule="auto"/>
              <w:jc w:val="center"/>
              <w:rPr>
                <w:rFonts w:ascii="Times New Roman" w:hAnsi="Times New Roman"/>
                <w:b/>
              </w:rPr>
            </w:pPr>
            <w:r w:rsidRPr="00C9507F">
              <w:rPr>
                <w:rFonts w:ascii="Times New Roman" w:hAnsi="Times New Roman"/>
                <w:b/>
              </w:rPr>
              <w:t>Vysoký GI (nad 70)</w:t>
            </w:r>
          </w:p>
        </w:tc>
      </w:tr>
      <w:tr w:rsidR="00C46A78" w:rsidRPr="00ED4C47" w:rsidTr="00C9507F">
        <w:trPr>
          <w:trHeight w:val="263"/>
        </w:trPr>
        <w:tc>
          <w:tcPr>
            <w:tcW w:w="8341" w:type="dxa"/>
            <w:gridSpan w:val="3"/>
            <w:vAlign w:val="center"/>
          </w:tcPr>
          <w:p w:rsidR="00C46A78" w:rsidRPr="00C9507F" w:rsidRDefault="00C46A78" w:rsidP="00C9507F">
            <w:pPr>
              <w:spacing w:line="360" w:lineRule="auto"/>
              <w:jc w:val="center"/>
              <w:rPr>
                <w:rFonts w:ascii="Times New Roman" w:hAnsi="Times New Roman"/>
                <w:b/>
              </w:rPr>
            </w:pPr>
            <w:r w:rsidRPr="00C9507F">
              <w:rPr>
                <w:rFonts w:ascii="Times New Roman" w:hAnsi="Times New Roman"/>
                <w:b/>
              </w:rPr>
              <w:t>Ovoce</w:t>
            </w:r>
          </w:p>
        </w:tc>
      </w:tr>
      <w:tr w:rsidR="00C46A78" w:rsidRPr="00ED4C47" w:rsidTr="00C9507F">
        <w:trPr>
          <w:trHeight w:val="3779"/>
        </w:trPr>
        <w:tc>
          <w:tcPr>
            <w:tcW w:w="2700" w:type="dxa"/>
            <w:vAlign w:val="center"/>
          </w:tcPr>
          <w:p w:rsidR="00C46A78" w:rsidRPr="00C9507F" w:rsidRDefault="00C46A78" w:rsidP="00C9507F">
            <w:pPr>
              <w:spacing w:line="360" w:lineRule="auto"/>
              <w:jc w:val="center"/>
              <w:rPr>
                <w:rFonts w:ascii="Times New Roman" w:hAnsi="Times New Roman"/>
              </w:rPr>
            </w:pPr>
            <w:r w:rsidRPr="00C9507F">
              <w:rPr>
                <w:rFonts w:ascii="Times New Roman" w:hAnsi="Times New Roman"/>
              </w:rPr>
              <w:t>Avokádo, citrony,</w:t>
            </w:r>
          </w:p>
          <w:p w:rsidR="00C46A78" w:rsidRPr="00C9507F" w:rsidRDefault="00C46A78" w:rsidP="00C9507F">
            <w:pPr>
              <w:spacing w:line="360" w:lineRule="auto"/>
              <w:jc w:val="center"/>
              <w:rPr>
                <w:rFonts w:ascii="Times New Roman" w:hAnsi="Times New Roman"/>
              </w:rPr>
            </w:pPr>
            <w:r w:rsidRPr="00C9507F">
              <w:rPr>
                <w:rFonts w:ascii="Times New Roman" w:hAnsi="Times New Roman"/>
              </w:rPr>
              <w:t>granátová jablka, grapefruity, jahody, olivy, ostružiny, rybíz, třešně, višně, sušená jablka.</w:t>
            </w:r>
          </w:p>
        </w:tc>
        <w:tc>
          <w:tcPr>
            <w:tcW w:w="3104" w:type="dxa"/>
            <w:vAlign w:val="center"/>
          </w:tcPr>
          <w:p w:rsidR="00C46A78" w:rsidRPr="00C9507F" w:rsidRDefault="00C46A78" w:rsidP="00C9507F">
            <w:pPr>
              <w:spacing w:line="360" w:lineRule="auto"/>
              <w:jc w:val="center"/>
              <w:rPr>
                <w:rFonts w:ascii="Times New Roman" w:hAnsi="Times New Roman"/>
              </w:rPr>
            </w:pPr>
            <w:r w:rsidRPr="00C9507F">
              <w:rPr>
                <w:rFonts w:ascii="Times New Roman" w:hAnsi="Times New Roman"/>
              </w:rPr>
              <w:t>Ananas, angrešt, banány, borůvky, broskve, hrozny, hrušky, jablka, kiwi, klementinky, maliny, mandarinky, nektarinky, mango, meruňky, papája,</w:t>
            </w:r>
          </w:p>
          <w:p w:rsidR="00C46A78" w:rsidRPr="00C9507F" w:rsidRDefault="00C46A78" w:rsidP="00C9507F">
            <w:pPr>
              <w:spacing w:line="360" w:lineRule="auto"/>
              <w:jc w:val="center"/>
              <w:rPr>
                <w:rFonts w:ascii="Times New Roman" w:hAnsi="Times New Roman"/>
              </w:rPr>
            </w:pPr>
            <w:r w:rsidRPr="00C9507F">
              <w:rPr>
                <w:rFonts w:ascii="Times New Roman" w:hAnsi="Times New Roman"/>
              </w:rPr>
              <w:t>mirabelky, pomeranče, švestky,</w:t>
            </w:r>
          </w:p>
          <w:p w:rsidR="00C46A78" w:rsidRPr="00C9507F" w:rsidRDefault="00C46A78" w:rsidP="00C9507F">
            <w:pPr>
              <w:spacing w:line="360" w:lineRule="auto"/>
              <w:jc w:val="center"/>
              <w:rPr>
                <w:rFonts w:ascii="Times New Roman" w:hAnsi="Times New Roman"/>
              </w:rPr>
            </w:pPr>
            <w:r w:rsidRPr="00C9507F">
              <w:rPr>
                <w:rFonts w:ascii="Times New Roman" w:hAnsi="Times New Roman"/>
              </w:rPr>
              <w:t>hrozinky, sušené meruňky,</w:t>
            </w:r>
          </w:p>
          <w:p w:rsidR="00C46A78" w:rsidRPr="00C9507F" w:rsidRDefault="00C46A78" w:rsidP="00C9507F">
            <w:pPr>
              <w:spacing w:line="360" w:lineRule="auto"/>
              <w:jc w:val="center"/>
              <w:rPr>
                <w:rFonts w:ascii="Times New Roman" w:hAnsi="Times New Roman"/>
              </w:rPr>
            </w:pPr>
            <w:r w:rsidRPr="00C9507F">
              <w:rPr>
                <w:rFonts w:ascii="Times New Roman" w:hAnsi="Times New Roman"/>
              </w:rPr>
              <w:t>sušené švestky, kompoty, džemy.</w:t>
            </w:r>
          </w:p>
          <w:p w:rsidR="00C46A78" w:rsidRPr="00C9507F" w:rsidRDefault="00C46A78" w:rsidP="00C9507F">
            <w:pPr>
              <w:spacing w:line="360" w:lineRule="auto"/>
              <w:jc w:val="center"/>
              <w:rPr>
                <w:rFonts w:ascii="Times New Roman" w:hAnsi="Times New Roman"/>
              </w:rPr>
            </w:pPr>
          </w:p>
        </w:tc>
        <w:tc>
          <w:tcPr>
            <w:tcW w:w="2537" w:type="dxa"/>
            <w:vAlign w:val="center"/>
          </w:tcPr>
          <w:p w:rsidR="00C46A78" w:rsidRPr="00C9507F" w:rsidRDefault="00C46A78" w:rsidP="00C9507F">
            <w:pPr>
              <w:spacing w:line="360" w:lineRule="auto"/>
              <w:jc w:val="center"/>
              <w:rPr>
                <w:rFonts w:ascii="Times New Roman" w:hAnsi="Times New Roman"/>
              </w:rPr>
            </w:pPr>
            <w:r w:rsidRPr="00C9507F">
              <w:rPr>
                <w:rFonts w:ascii="Times New Roman" w:hAnsi="Times New Roman"/>
              </w:rPr>
              <w:t>Sušené datle, sušené fíky</w:t>
            </w:r>
          </w:p>
        </w:tc>
      </w:tr>
      <w:tr w:rsidR="00C46A78" w:rsidRPr="00ED4C47" w:rsidTr="00C9507F">
        <w:trPr>
          <w:trHeight w:val="609"/>
        </w:trPr>
        <w:tc>
          <w:tcPr>
            <w:tcW w:w="2700" w:type="dxa"/>
            <w:vAlign w:val="center"/>
          </w:tcPr>
          <w:p w:rsidR="00C46A78" w:rsidRPr="00C9507F" w:rsidRDefault="00C46A78" w:rsidP="00C9507F">
            <w:pPr>
              <w:spacing w:line="360" w:lineRule="auto"/>
              <w:jc w:val="center"/>
              <w:rPr>
                <w:rFonts w:ascii="Times New Roman" w:hAnsi="Times New Roman"/>
              </w:rPr>
            </w:pPr>
            <w:r w:rsidRPr="00C9507F">
              <w:rPr>
                <w:rFonts w:ascii="Times New Roman" w:hAnsi="Times New Roman"/>
                <w:b/>
              </w:rPr>
              <w:t>Nízký GI (pod 30)</w:t>
            </w:r>
          </w:p>
        </w:tc>
        <w:tc>
          <w:tcPr>
            <w:tcW w:w="3104" w:type="dxa"/>
            <w:vAlign w:val="center"/>
          </w:tcPr>
          <w:p w:rsidR="00C46A78" w:rsidRPr="00C9507F" w:rsidRDefault="00C46A78" w:rsidP="00C9507F">
            <w:pPr>
              <w:spacing w:line="360" w:lineRule="auto"/>
              <w:jc w:val="center"/>
              <w:rPr>
                <w:rFonts w:ascii="Times New Roman" w:hAnsi="Times New Roman"/>
              </w:rPr>
            </w:pPr>
            <w:r w:rsidRPr="00C9507F">
              <w:rPr>
                <w:rFonts w:ascii="Times New Roman" w:hAnsi="Times New Roman"/>
                <w:b/>
              </w:rPr>
              <w:t>Střední GI (30-70)</w:t>
            </w:r>
          </w:p>
        </w:tc>
        <w:tc>
          <w:tcPr>
            <w:tcW w:w="2537" w:type="dxa"/>
            <w:vAlign w:val="center"/>
          </w:tcPr>
          <w:p w:rsidR="00C46A78" w:rsidRPr="00C9507F" w:rsidRDefault="00C46A78" w:rsidP="00C9507F">
            <w:pPr>
              <w:spacing w:line="360" w:lineRule="auto"/>
              <w:jc w:val="center"/>
              <w:rPr>
                <w:rFonts w:ascii="Times New Roman" w:hAnsi="Times New Roman"/>
              </w:rPr>
            </w:pPr>
            <w:r w:rsidRPr="00C9507F">
              <w:rPr>
                <w:rFonts w:ascii="Times New Roman" w:hAnsi="Times New Roman"/>
                <w:b/>
              </w:rPr>
              <w:t>Vysoký GI (nad 70)</w:t>
            </w:r>
          </w:p>
        </w:tc>
      </w:tr>
      <w:tr w:rsidR="00C46A78" w:rsidRPr="00ED4C47" w:rsidTr="00C9507F">
        <w:trPr>
          <w:trHeight w:val="276"/>
        </w:trPr>
        <w:tc>
          <w:tcPr>
            <w:tcW w:w="8341" w:type="dxa"/>
            <w:gridSpan w:val="3"/>
            <w:vAlign w:val="center"/>
          </w:tcPr>
          <w:p w:rsidR="00C46A78" w:rsidRPr="00C9507F" w:rsidRDefault="00C46A78" w:rsidP="00C9507F">
            <w:pPr>
              <w:spacing w:line="360" w:lineRule="auto"/>
              <w:jc w:val="center"/>
              <w:rPr>
                <w:rFonts w:ascii="Times New Roman" w:hAnsi="Times New Roman"/>
              </w:rPr>
            </w:pPr>
            <w:r w:rsidRPr="00C9507F">
              <w:rPr>
                <w:rFonts w:ascii="Times New Roman" w:hAnsi="Times New Roman"/>
                <w:b/>
              </w:rPr>
              <w:t>Zelenina, luštěniny, ořechy</w:t>
            </w:r>
          </w:p>
        </w:tc>
      </w:tr>
      <w:tr w:rsidR="00C46A78" w:rsidRPr="00ED4C47" w:rsidTr="00C9507F">
        <w:trPr>
          <w:trHeight w:val="3459"/>
        </w:trPr>
        <w:tc>
          <w:tcPr>
            <w:tcW w:w="2700" w:type="dxa"/>
            <w:vAlign w:val="center"/>
          </w:tcPr>
          <w:p w:rsidR="00C46A78" w:rsidRPr="00C9507F" w:rsidRDefault="00C46A78" w:rsidP="00C9507F">
            <w:pPr>
              <w:spacing w:line="360" w:lineRule="auto"/>
              <w:jc w:val="center"/>
              <w:rPr>
                <w:rFonts w:ascii="Times New Roman" w:hAnsi="Times New Roman"/>
              </w:rPr>
            </w:pPr>
            <w:r w:rsidRPr="00C9507F">
              <w:rPr>
                <w:rFonts w:ascii="Times New Roman" w:hAnsi="Times New Roman"/>
              </w:rPr>
              <w:t xml:space="preserve">Artyčoky, brokolice, celer, cuketa, čekanka, černý kořen, fazolky, fenykl, chřest, houby, kapusta, kopr, křen, květák, lilek, mangold, okurky, papriky, </w:t>
            </w:r>
            <w:proofErr w:type="spellStart"/>
            <w:r w:rsidRPr="00C9507F">
              <w:rPr>
                <w:rFonts w:ascii="Times New Roman" w:hAnsi="Times New Roman"/>
              </w:rPr>
              <w:t>patizony</w:t>
            </w:r>
            <w:proofErr w:type="spellEnd"/>
            <w:r w:rsidRPr="00C9507F">
              <w:rPr>
                <w:rFonts w:ascii="Times New Roman" w:hAnsi="Times New Roman"/>
              </w:rPr>
              <w:t>, pekingské zelí, petržel, polníček, pór, rajčata, reveň, ředkev, ředkvičky, řeřicha, salát hlávkový, římský a ledový, sójové výhonky, špenát, topinambury, zelí bílé i červené. Všechny druhy luštěnin, všechny druhy ořechů.</w:t>
            </w:r>
          </w:p>
        </w:tc>
        <w:tc>
          <w:tcPr>
            <w:tcW w:w="3104" w:type="dxa"/>
            <w:vAlign w:val="center"/>
          </w:tcPr>
          <w:p w:rsidR="00C46A78" w:rsidRPr="00C9507F" w:rsidRDefault="00C46A78" w:rsidP="00C9507F">
            <w:pPr>
              <w:spacing w:line="360" w:lineRule="auto"/>
              <w:jc w:val="center"/>
              <w:rPr>
                <w:rFonts w:ascii="Times New Roman" w:hAnsi="Times New Roman"/>
              </w:rPr>
            </w:pPr>
            <w:r w:rsidRPr="00C9507F">
              <w:rPr>
                <w:rFonts w:ascii="Times New Roman" w:hAnsi="Times New Roman"/>
              </w:rPr>
              <w:t>Brambory, cibule, červená řepa, česnek, kukuřice, melouny, mrkev, tykev.</w:t>
            </w:r>
          </w:p>
        </w:tc>
        <w:tc>
          <w:tcPr>
            <w:tcW w:w="2537" w:type="dxa"/>
            <w:vAlign w:val="center"/>
          </w:tcPr>
          <w:p w:rsidR="00C46A78" w:rsidRPr="00C9507F" w:rsidRDefault="00C46A78" w:rsidP="00C9507F">
            <w:pPr>
              <w:spacing w:line="360" w:lineRule="auto"/>
              <w:jc w:val="center"/>
              <w:rPr>
                <w:rFonts w:ascii="Times New Roman" w:hAnsi="Times New Roman"/>
              </w:rPr>
            </w:pPr>
            <w:r w:rsidRPr="00C9507F">
              <w:rPr>
                <w:rFonts w:ascii="Times New Roman" w:hAnsi="Times New Roman"/>
              </w:rPr>
              <w:t>Žádné.</w:t>
            </w:r>
          </w:p>
        </w:tc>
      </w:tr>
      <w:tr w:rsidR="00C9507F" w:rsidRPr="00ED4C47" w:rsidTr="00C9507F">
        <w:trPr>
          <w:trHeight w:val="693"/>
        </w:trPr>
        <w:tc>
          <w:tcPr>
            <w:tcW w:w="2700" w:type="dxa"/>
            <w:vAlign w:val="center"/>
          </w:tcPr>
          <w:p w:rsidR="00C9507F" w:rsidRPr="00C9507F" w:rsidRDefault="00C9507F" w:rsidP="00A153D1">
            <w:pPr>
              <w:spacing w:line="360" w:lineRule="auto"/>
              <w:jc w:val="center"/>
              <w:rPr>
                <w:rFonts w:ascii="Times New Roman" w:hAnsi="Times New Roman"/>
              </w:rPr>
            </w:pPr>
            <w:r w:rsidRPr="00C9507F">
              <w:rPr>
                <w:rFonts w:ascii="Times New Roman" w:hAnsi="Times New Roman"/>
                <w:b/>
              </w:rPr>
              <w:lastRenderedPageBreak/>
              <w:t>Nízký GI (pod 30)</w:t>
            </w:r>
          </w:p>
        </w:tc>
        <w:tc>
          <w:tcPr>
            <w:tcW w:w="3104" w:type="dxa"/>
            <w:vAlign w:val="center"/>
          </w:tcPr>
          <w:p w:rsidR="00C9507F" w:rsidRPr="00C9507F" w:rsidRDefault="00C9507F" w:rsidP="00A153D1">
            <w:pPr>
              <w:spacing w:line="360" w:lineRule="auto"/>
              <w:jc w:val="center"/>
              <w:rPr>
                <w:rFonts w:ascii="Times New Roman" w:hAnsi="Times New Roman"/>
              </w:rPr>
            </w:pPr>
            <w:r w:rsidRPr="00C9507F">
              <w:rPr>
                <w:rFonts w:ascii="Times New Roman" w:hAnsi="Times New Roman"/>
                <w:b/>
              </w:rPr>
              <w:t>Střední GI (30-70)</w:t>
            </w:r>
          </w:p>
        </w:tc>
        <w:tc>
          <w:tcPr>
            <w:tcW w:w="2537" w:type="dxa"/>
            <w:vAlign w:val="center"/>
          </w:tcPr>
          <w:p w:rsidR="00C9507F" w:rsidRPr="00C9507F" w:rsidRDefault="00C9507F" w:rsidP="00A153D1">
            <w:pPr>
              <w:spacing w:line="360" w:lineRule="auto"/>
              <w:jc w:val="center"/>
              <w:rPr>
                <w:rFonts w:ascii="Times New Roman" w:hAnsi="Times New Roman"/>
              </w:rPr>
            </w:pPr>
            <w:r w:rsidRPr="00C9507F">
              <w:rPr>
                <w:rFonts w:ascii="Times New Roman" w:hAnsi="Times New Roman"/>
                <w:b/>
              </w:rPr>
              <w:t>Vysoký GI (nad 70)</w:t>
            </w:r>
          </w:p>
        </w:tc>
      </w:tr>
      <w:tr w:rsidR="00C9507F" w:rsidRPr="00ED4C47" w:rsidTr="00C9507F">
        <w:trPr>
          <w:trHeight w:val="276"/>
        </w:trPr>
        <w:tc>
          <w:tcPr>
            <w:tcW w:w="8341" w:type="dxa"/>
            <w:gridSpan w:val="3"/>
            <w:vAlign w:val="center"/>
          </w:tcPr>
          <w:p w:rsidR="00C9507F" w:rsidRPr="00C9507F" w:rsidRDefault="00C9507F" w:rsidP="00C9507F">
            <w:pPr>
              <w:spacing w:line="360" w:lineRule="auto"/>
              <w:jc w:val="center"/>
              <w:rPr>
                <w:rFonts w:ascii="Times New Roman" w:hAnsi="Times New Roman"/>
              </w:rPr>
            </w:pPr>
            <w:r w:rsidRPr="00C9507F">
              <w:rPr>
                <w:rFonts w:ascii="Times New Roman" w:hAnsi="Times New Roman"/>
                <w:b/>
              </w:rPr>
              <w:t>Nápoje</w:t>
            </w:r>
          </w:p>
        </w:tc>
      </w:tr>
      <w:tr w:rsidR="00C9507F" w:rsidRPr="00ED4C47" w:rsidTr="00C9507F">
        <w:trPr>
          <w:trHeight w:val="1761"/>
        </w:trPr>
        <w:tc>
          <w:tcPr>
            <w:tcW w:w="2700" w:type="dxa"/>
            <w:vAlign w:val="center"/>
          </w:tcPr>
          <w:p w:rsidR="00C9507F" w:rsidRPr="00C9507F" w:rsidRDefault="00C9507F" w:rsidP="00C9507F">
            <w:pPr>
              <w:spacing w:line="360" w:lineRule="auto"/>
              <w:jc w:val="center"/>
              <w:rPr>
                <w:rFonts w:ascii="Times New Roman" w:hAnsi="Times New Roman"/>
              </w:rPr>
            </w:pPr>
            <w:r w:rsidRPr="00C9507F">
              <w:rPr>
                <w:rFonts w:ascii="Times New Roman" w:hAnsi="Times New Roman"/>
              </w:rPr>
              <w:t>Minerálky, sirupy a limonády s náhradním sladidlem, zeleninová šťáva, bílá káva bez cukru.</w:t>
            </w:r>
          </w:p>
        </w:tc>
        <w:tc>
          <w:tcPr>
            <w:tcW w:w="3104" w:type="dxa"/>
            <w:vAlign w:val="center"/>
          </w:tcPr>
          <w:p w:rsidR="00C9507F" w:rsidRPr="00C9507F" w:rsidRDefault="00C9507F" w:rsidP="00C9507F">
            <w:pPr>
              <w:spacing w:line="360" w:lineRule="auto"/>
              <w:jc w:val="center"/>
              <w:rPr>
                <w:rFonts w:ascii="Times New Roman" w:hAnsi="Times New Roman"/>
              </w:rPr>
            </w:pPr>
            <w:r w:rsidRPr="00C9507F">
              <w:rPr>
                <w:rFonts w:ascii="Times New Roman" w:hAnsi="Times New Roman"/>
              </w:rPr>
              <w:t>Ovocné džusy, kakao, víno červené a bílé (suché).</w:t>
            </w:r>
          </w:p>
          <w:p w:rsidR="00C9507F" w:rsidRPr="00C9507F" w:rsidRDefault="00C9507F" w:rsidP="00C9507F">
            <w:pPr>
              <w:spacing w:line="360" w:lineRule="auto"/>
              <w:jc w:val="center"/>
              <w:rPr>
                <w:rFonts w:ascii="Times New Roman" w:hAnsi="Times New Roman"/>
              </w:rPr>
            </w:pPr>
          </w:p>
        </w:tc>
        <w:tc>
          <w:tcPr>
            <w:tcW w:w="2537" w:type="dxa"/>
            <w:vAlign w:val="center"/>
          </w:tcPr>
          <w:p w:rsidR="00C9507F" w:rsidRPr="00C9507F" w:rsidRDefault="00C9507F" w:rsidP="00C9507F">
            <w:pPr>
              <w:spacing w:line="360" w:lineRule="auto"/>
              <w:jc w:val="center"/>
              <w:rPr>
                <w:rFonts w:ascii="Times New Roman" w:hAnsi="Times New Roman"/>
              </w:rPr>
            </w:pPr>
            <w:r w:rsidRPr="00C9507F">
              <w:rPr>
                <w:rFonts w:ascii="Times New Roman" w:hAnsi="Times New Roman"/>
              </w:rPr>
              <w:t xml:space="preserve">Limonády, energetické nápoje (typu </w:t>
            </w:r>
            <w:proofErr w:type="spellStart"/>
            <w:r w:rsidRPr="00C9507F">
              <w:rPr>
                <w:rFonts w:ascii="Times New Roman" w:hAnsi="Times New Roman"/>
              </w:rPr>
              <w:t>Red</w:t>
            </w:r>
            <w:proofErr w:type="spellEnd"/>
            <w:r w:rsidRPr="00C9507F">
              <w:rPr>
                <w:rFonts w:ascii="Times New Roman" w:hAnsi="Times New Roman"/>
              </w:rPr>
              <w:t xml:space="preserve"> Bull), cappuccino z automatu, pivo, sladké druhy vín, likéry, šumivé víno.</w:t>
            </w:r>
          </w:p>
        </w:tc>
      </w:tr>
    </w:tbl>
    <w:p w:rsidR="00C46A78" w:rsidRPr="00ED4C47" w:rsidRDefault="004935E1" w:rsidP="00DB4AB3">
      <w:pPr>
        <w:spacing w:line="360" w:lineRule="auto"/>
        <w:jc w:val="both"/>
        <w:rPr>
          <w:rFonts w:ascii="Times New Roman" w:hAnsi="Times New Roman"/>
          <w:sz w:val="24"/>
          <w:szCs w:val="24"/>
          <w:u w:val="single"/>
        </w:rPr>
      </w:pPr>
      <w:r w:rsidRPr="00ED4C47">
        <w:rPr>
          <w:rFonts w:ascii="Times New Roman" w:hAnsi="Times New Roman"/>
          <w:i/>
          <w:sz w:val="24"/>
          <w:szCs w:val="24"/>
        </w:rPr>
        <w:t>„</w:t>
      </w:r>
      <w:r w:rsidR="00C46A78" w:rsidRPr="00ED4C47">
        <w:rPr>
          <w:rFonts w:ascii="Times New Roman" w:hAnsi="Times New Roman"/>
          <w:i/>
          <w:sz w:val="24"/>
          <w:szCs w:val="24"/>
        </w:rPr>
        <w:t>Potraviny jsou v tabulce rozděleny do tří skupin. Referenční hodnotou</w:t>
      </w:r>
      <w:r w:rsidRPr="00ED4C47">
        <w:rPr>
          <w:rFonts w:ascii="Times New Roman" w:hAnsi="Times New Roman"/>
          <w:i/>
          <w:sz w:val="24"/>
          <w:szCs w:val="24"/>
        </w:rPr>
        <w:t xml:space="preserve"> je glukóza, která má GI = 100</w:t>
      </w:r>
      <w:r w:rsidR="00C46A78" w:rsidRPr="00ED4C47">
        <w:rPr>
          <w:rFonts w:ascii="Times New Roman" w:hAnsi="Times New Roman"/>
          <w:i/>
          <w:sz w:val="24"/>
          <w:szCs w:val="24"/>
        </w:rPr>
        <w:t>“</w:t>
      </w:r>
      <w:r w:rsidR="00C46A78" w:rsidRPr="00ED4C47">
        <w:rPr>
          <w:rFonts w:ascii="Times New Roman" w:hAnsi="Times New Roman"/>
          <w:sz w:val="24"/>
          <w:szCs w:val="24"/>
        </w:rPr>
        <w:t xml:space="preserve"> (Kunová, 2004, s. 37)</w:t>
      </w:r>
      <w:r w:rsidRPr="00ED4C47">
        <w:rPr>
          <w:rFonts w:ascii="Times New Roman" w:hAnsi="Times New Roman"/>
          <w:sz w:val="24"/>
          <w:szCs w:val="24"/>
        </w:rPr>
        <w:t>.</w:t>
      </w:r>
    </w:p>
    <w:p w:rsidR="00BD1BE9" w:rsidRPr="00ED4C47" w:rsidRDefault="00BD1BE9" w:rsidP="00DB4AB3">
      <w:pPr>
        <w:spacing w:line="360" w:lineRule="auto"/>
        <w:jc w:val="both"/>
        <w:rPr>
          <w:rFonts w:ascii="Times New Roman" w:hAnsi="Times New Roman"/>
          <w:sz w:val="24"/>
          <w:szCs w:val="24"/>
        </w:rPr>
      </w:pPr>
    </w:p>
    <w:p w:rsidR="00C46A78" w:rsidRPr="00ED4C47" w:rsidRDefault="00C46A78" w:rsidP="00DB4AB3">
      <w:pPr>
        <w:spacing w:line="360" w:lineRule="auto"/>
        <w:jc w:val="both"/>
        <w:rPr>
          <w:rFonts w:ascii="Times New Roman" w:hAnsi="Times New Roman"/>
          <w:sz w:val="24"/>
          <w:szCs w:val="24"/>
        </w:rPr>
      </w:pPr>
    </w:p>
    <w:p w:rsidR="00D33AE6" w:rsidRPr="00C9507F" w:rsidRDefault="004841D7" w:rsidP="00C9507F">
      <w:pPr>
        <w:pStyle w:val="Nadpis3"/>
        <w:ind w:firstLine="709"/>
      </w:pPr>
      <w:bookmarkStart w:id="6" w:name="_Toc321216297"/>
      <w:r w:rsidRPr="00C9507F">
        <w:t xml:space="preserve">3.1.3 </w:t>
      </w:r>
      <w:r w:rsidR="00C52AED" w:rsidRPr="00C9507F">
        <w:t>Stravování dětí v souvislosti se</w:t>
      </w:r>
      <w:r w:rsidR="00E664A3" w:rsidRPr="00C9507F">
        <w:t xml:space="preserve"> školní</w:t>
      </w:r>
      <w:r w:rsidR="00C52AED" w:rsidRPr="00C9507F">
        <w:t>mi jídelnami</w:t>
      </w:r>
      <w:bookmarkEnd w:id="6"/>
    </w:p>
    <w:p w:rsidR="00EE4D23" w:rsidRPr="00ED4C47" w:rsidRDefault="00EE4D23" w:rsidP="00DB4AB3">
      <w:pPr>
        <w:spacing w:line="360" w:lineRule="auto"/>
        <w:jc w:val="both"/>
        <w:rPr>
          <w:rFonts w:ascii="Times New Roman" w:hAnsi="Times New Roman"/>
          <w:sz w:val="24"/>
          <w:szCs w:val="24"/>
        </w:rPr>
      </w:pPr>
    </w:p>
    <w:p w:rsidR="000B58F4" w:rsidRPr="00ED4C47" w:rsidRDefault="00C52AED" w:rsidP="00C9507F">
      <w:pPr>
        <w:spacing w:line="360" w:lineRule="auto"/>
        <w:ind w:firstLine="709"/>
        <w:jc w:val="both"/>
        <w:rPr>
          <w:rFonts w:ascii="Times New Roman" w:hAnsi="Times New Roman"/>
          <w:sz w:val="24"/>
          <w:szCs w:val="24"/>
        </w:rPr>
      </w:pPr>
      <w:r w:rsidRPr="00ED4C47">
        <w:rPr>
          <w:rFonts w:ascii="Times New Roman" w:hAnsi="Times New Roman"/>
          <w:sz w:val="24"/>
          <w:szCs w:val="24"/>
        </w:rPr>
        <w:t xml:space="preserve">Školního stravování </w:t>
      </w:r>
      <w:r w:rsidR="009D450E" w:rsidRPr="00ED4C47">
        <w:rPr>
          <w:rFonts w:ascii="Times New Roman" w:hAnsi="Times New Roman"/>
          <w:sz w:val="24"/>
          <w:szCs w:val="24"/>
        </w:rPr>
        <w:t xml:space="preserve">(ale také stravování v dalších výchovných </w:t>
      </w:r>
      <w:r w:rsidR="004935E1" w:rsidRPr="00ED4C47">
        <w:rPr>
          <w:rFonts w:ascii="Times New Roman" w:hAnsi="Times New Roman"/>
          <w:sz w:val="24"/>
          <w:szCs w:val="24"/>
        </w:rPr>
        <w:br/>
      </w:r>
      <w:r w:rsidR="009D450E" w:rsidRPr="00ED4C47">
        <w:rPr>
          <w:rFonts w:ascii="Times New Roman" w:hAnsi="Times New Roman"/>
          <w:sz w:val="24"/>
          <w:szCs w:val="24"/>
        </w:rPr>
        <w:t xml:space="preserve">zařízeních – například v internátních školách, dětských domovech a podobně) </w:t>
      </w:r>
      <w:r w:rsidRPr="00ED4C47">
        <w:rPr>
          <w:rFonts w:ascii="Times New Roman" w:hAnsi="Times New Roman"/>
          <w:sz w:val="24"/>
          <w:szCs w:val="24"/>
        </w:rPr>
        <w:t>se</w:t>
      </w:r>
      <w:r w:rsidR="000C0A5F" w:rsidRPr="00ED4C47">
        <w:rPr>
          <w:rFonts w:ascii="Times New Roman" w:hAnsi="Times New Roman"/>
          <w:sz w:val="24"/>
          <w:szCs w:val="24"/>
        </w:rPr>
        <w:t xml:space="preserve"> týká vyhláška č. 107/</w:t>
      </w:r>
      <w:r w:rsidR="000B58F4" w:rsidRPr="00ED4C47">
        <w:rPr>
          <w:rFonts w:ascii="Times New Roman" w:hAnsi="Times New Roman"/>
          <w:sz w:val="24"/>
          <w:szCs w:val="24"/>
        </w:rPr>
        <w:t xml:space="preserve">2005 Sb. </w:t>
      </w:r>
      <w:r w:rsidR="009A7AE6" w:rsidRPr="00ED4C47">
        <w:rPr>
          <w:rFonts w:ascii="Times New Roman" w:hAnsi="Times New Roman"/>
          <w:sz w:val="24"/>
          <w:szCs w:val="24"/>
        </w:rPr>
        <w:t xml:space="preserve">(viz </w:t>
      </w:r>
      <w:proofErr w:type="gramStart"/>
      <w:r w:rsidR="009A7AE6" w:rsidRPr="00ED4C47">
        <w:rPr>
          <w:rFonts w:ascii="Times New Roman" w:hAnsi="Times New Roman"/>
          <w:sz w:val="24"/>
          <w:szCs w:val="24"/>
        </w:rPr>
        <w:t>Příloha 1</w:t>
      </w:r>
      <w:r w:rsidR="005175C3" w:rsidRPr="00ED4C47">
        <w:rPr>
          <w:rFonts w:ascii="Times New Roman" w:hAnsi="Times New Roman"/>
          <w:sz w:val="24"/>
          <w:szCs w:val="24"/>
        </w:rPr>
        <w:t xml:space="preserve">) </w:t>
      </w:r>
      <w:r w:rsidR="000B58F4" w:rsidRPr="00ED4C47">
        <w:rPr>
          <w:rFonts w:ascii="Times New Roman" w:hAnsi="Times New Roman"/>
          <w:sz w:val="24"/>
          <w:szCs w:val="24"/>
        </w:rPr>
        <w:t>(</w:t>
      </w:r>
      <w:hyperlink r:id="rId12" w:history="1">
        <w:r w:rsidR="000B58F4" w:rsidRPr="00ED4C47">
          <w:rPr>
            <w:rStyle w:val="Hypertextovodkaz"/>
            <w:rFonts w:ascii="Times New Roman" w:hAnsi="Times New Roman"/>
            <w:color w:val="auto"/>
            <w:sz w:val="24"/>
            <w:szCs w:val="24"/>
            <w:u w:val="none"/>
          </w:rPr>
          <w:t>www</w:t>
        </w:r>
        <w:proofErr w:type="gramEnd"/>
        <w:r w:rsidR="000B58F4" w:rsidRPr="00ED4C47">
          <w:rPr>
            <w:rStyle w:val="Hypertextovodkaz"/>
            <w:rFonts w:ascii="Times New Roman" w:hAnsi="Times New Roman"/>
            <w:color w:val="auto"/>
            <w:sz w:val="24"/>
            <w:szCs w:val="24"/>
            <w:u w:val="none"/>
          </w:rPr>
          <w:t>.msmt.cz</w:t>
        </w:r>
      </w:hyperlink>
      <w:r w:rsidR="000B58F4" w:rsidRPr="00ED4C47">
        <w:rPr>
          <w:rFonts w:ascii="Times New Roman" w:hAnsi="Times New Roman"/>
          <w:sz w:val="24"/>
          <w:szCs w:val="24"/>
        </w:rPr>
        <w:t>). Školy se mimo této vyhlášky řídí také tak zva</w:t>
      </w:r>
      <w:r w:rsidR="00D64F00" w:rsidRPr="00ED4C47">
        <w:rPr>
          <w:rFonts w:ascii="Times New Roman" w:hAnsi="Times New Roman"/>
          <w:sz w:val="24"/>
          <w:szCs w:val="24"/>
        </w:rPr>
        <w:t>ným spotřebním košem (Tabulka 4</w:t>
      </w:r>
      <w:r w:rsidR="009A7AE6" w:rsidRPr="00ED4C47">
        <w:rPr>
          <w:rFonts w:ascii="Times New Roman" w:hAnsi="Times New Roman"/>
          <w:sz w:val="24"/>
          <w:szCs w:val="24"/>
        </w:rPr>
        <w:t>) a v Příloze 2 (Výživové normy pro školní stravování – Příloha č. 1 k vyhlášce č. 107/2005 Sb.) je možné</w:t>
      </w:r>
      <w:r w:rsidR="00EE2204" w:rsidRPr="00ED4C47">
        <w:rPr>
          <w:rFonts w:ascii="Times New Roman" w:hAnsi="Times New Roman"/>
          <w:sz w:val="24"/>
          <w:szCs w:val="24"/>
        </w:rPr>
        <w:t xml:space="preserve"> zjistit množství vybraných potravin včetně ovoce, zeleniny a luštěnin na strávníka a den.</w:t>
      </w:r>
    </w:p>
    <w:p w:rsidR="00EE4D23" w:rsidRPr="00ED4C47" w:rsidRDefault="00EE4D23" w:rsidP="00DB4AB3">
      <w:pPr>
        <w:spacing w:line="360" w:lineRule="auto"/>
        <w:jc w:val="both"/>
        <w:rPr>
          <w:rFonts w:ascii="Times New Roman" w:hAnsi="Times New Roman"/>
          <w:b/>
          <w:sz w:val="24"/>
          <w:szCs w:val="24"/>
        </w:rPr>
      </w:pPr>
    </w:p>
    <w:p w:rsidR="00EE4D23" w:rsidRPr="00ED4C47" w:rsidRDefault="00EE4D23" w:rsidP="00DB4AB3">
      <w:pPr>
        <w:spacing w:line="360" w:lineRule="auto"/>
        <w:jc w:val="both"/>
        <w:rPr>
          <w:rFonts w:ascii="Times New Roman" w:hAnsi="Times New Roman"/>
          <w:b/>
          <w:sz w:val="24"/>
          <w:szCs w:val="24"/>
        </w:rPr>
      </w:pPr>
    </w:p>
    <w:p w:rsidR="00EE4D23" w:rsidRPr="00ED4C47" w:rsidRDefault="00EE4D23" w:rsidP="00DB4AB3">
      <w:pPr>
        <w:spacing w:line="360" w:lineRule="auto"/>
        <w:jc w:val="both"/>
        <w:rPr>
          <w:rFonts w:ascii="Times New Roman" w:hAnsi="Times New Roman"/>
          <w:b/>
          <w:sz w:val="24"/>
          <w:szCs w:val="24"/>
        </w:rPr>
      </w:pPr>
    </w:p>
    <w:p w:rsidR="00EE4D23" w:rsidRPr="00ED4C47" w:rsidRDefault="00EE4D23" w:rsidP="00DB4AB3">
      <w:pPr>
        <w:spacing w:line="360" w:lineRule="auto"/>
        <w:jc w:val="both"/>
        <w:rPr>
          <w:rFonts w:ascii="Times New Roman" w:hAnsi="Times New Roman"/>
          <w:b/>
          <w:sz w:val="24"/>
          <w:szCs w:val="24"/>
        </w:rPr>
      </w:pPr>
    </w:p>
    <w:p w:rsidR="00EE4D23" w:rsidRPr="00ED4C47" w:rsidRDefault="00EE4D23" w:rsidP="00DB4AB3">
      <w:pPr>
        <w:spacing w:line="360" w:lineRule="auto"/>
        <w:jc w:val="both"/>
        <w:rPr>
          <w:rFonts w:ascii="Times New Roman" w:hAnsi="Times New Roman"/>
          <w:b/>
          <w:sz w:val="24"/>
          <w:szCs w:val="24"/>
        </w:rPr>
      </w:pPr>
    </w:p>
    <w:p w:rsidR="00EE4D23" w:rsidRPr="00ED4C47" w:rsidRDefault="00EE4D23" w:rsidP="00DB4AB3">
      <w:pPr>
        <w:spacing w:line="360" w:lineRule="auto"/>
        <w:jc w:val="both"/>
        <w:rPr>
          <w:rFonts w:ascii="Times New Roman" w:hAnsi="Times New Roman"/>
          <w:b/>
          <w:sz w:val="24"/>
          <w:szCs w:val="24"/>
        </w:rPr>
      </w:pPr>
    </w:p>
    <w:p w:rsidR="00C9507F" w:rsidRDefault="00C9507F" w:rsidP="00DB4AB3">
      <w:pPr>
        <w:spacing w:line="360" w:lineRule="auto"/>
        <w:jc w:val="both"/>
        <w:rPr>
          <w:rFonts w:ascii="Times New Roman" w:hAnsi="Times New Roman"/>
          <w:b/>
          <w:sz w:val="24"/>
          <w:szCs w:val="24"/>
        </w:rPr>
      </w:pPr>
    </w:p>
    <w:p w:rsidR="00D33AE6" w:rsidRPr="00ED4C47" w:rsidRDefault="00D64F00" w:rsidP="00DB4AB3">
      <w:pPr>
        <w:spacing w:line="360" w:lineRule="auto"/>
        <w:jc w:val="both"/>
        <w:rPr>
          <w:rFonts w:ascii="Times New Roman" w:hAnsi="Times New Roman"/>
          <w:sz w:val="24"/>
          <w:szCs w:val="24"/>
        </w:rPr>
      </w:pPr>
      <w:r w:rsidRPr="00ED4C47">
        <w:rPr>
          <w:rFonts w:ascii="Times New Roman" w:hAnsi="Times New Roman"/>
          <w:b/>
          <w:sz w:val="24"/>
          <w:szCs w:val="24"/>
        </w:rPr>
        <w:lastRenderedPageBreak/>
        <w:t xml:space="preserve">Tabulka 4. </w:t>
      </w:r>
      <w:r w:rsidR="00FA5500" w:rsidRPr="00ED4C47">
        <w:rPr>
          <w:rFonts w:ascii="Times New Roman" w:hAnsi="Times New Roman"/>
          <w:b/>
          <w:sz w:val="24"/>
          <w:szCs w:val="24"/>
        </w:rPr>
        <w:t>Spotřební koš</w:t>
      </w:r>
      <w:r w:rsidRPr="00ED4C47">
        <w:rPr>
          <w:rFonts w:ascii="Times New Roman" w:hAnsi="Times New Roman"/>
          <w:b/>
          <w:sz w:val="24"/>
          <w:szCs w:val="24"/>
        </w:rPr>
        <w:t xml:space="preserve"> za období: </w:t>
      </w:r>
      <w:proofErr w:type="gramStart"/>
      <w:r w:rsidRPr="00ED4C47">
        <w:rPr>
          <w:rFonts w:ascii="Times New Roman" w:hAnsi="Times New Roman"/>
          <w:b/>
          <w:sz w:val="24"/>
          <w:szCs w:val="24"/>
        </w:rPr>
        <w:t>01.10.2011</w:t>
      </w:r>
      <w:proofErr w:type="gramEnd"/>
      <w:r w:rsidRPr="00ED4C47">
        <w:rPr>
          <w:rFonts w:ascii="Times New Roman" w:hAnsi="Times New Roman"/>
          <w:b/>
          <w:sz w:val="24"/>
          <w:szCs w:val="24"/>
        </w:rPr>
        <w:t xml:space="preserve"> – 31.10.2011 </w:t>
      </w:r>
      <w:r w:rsidRPr="00ED4C47">
        <w:rPr>
          <w:rFonts w:ascii="Times New Roman" w:hAnsi="Times New Roman"/>
          <w:sz w:val="24"/>
          <w:szCs w:val="24"/>
        </w:rPr>
        <w:t>(Základní škola, Zlín)</w:t>
      </w:r>
    </w:p>
    <w:tbl>
      <w:tblPr>
        <w:tblStyle w:val="Mkatabulky"/>
        <w:tblW w:w="0" w:type="auto"/>
        <w:tblLook w:val="04A0"/>
      </w:tblPr>
      <w:tblGrid>
        <w:gridCol w:w="1301"/>
        <w:gridCol w:w="2177"/>
        <w:gridCol w:w="1234"/>
        <w:gridCol w:w="1398"/>
        <w:gridCol w:w="1212"/>
        <w:gridCol w:w="1398"/>
      </w:tblGrid>
      <w:tr w:rsidR="00FA5500" w:rsidRPr="00ED4C47" w:rsidTr="00D64F00">
        <w:tc>
          <w:tcPr>
            <w:tcW w:w="1301" w:type="dxa"/>
            <w:vAlign w:val="center"/>
          </w:tcPr>
          <w:p w:rsidR="00FA5500" w:rsidRPr="00ED4C47" w:rsidRDefault="00FA5500" w:rsidP="00DB4AB3">
            <w:pPr>
              <w:spacing w:line="360" w:lineRule="auto"/>
              <w:jc w:val="both"/>
              <w:rPr>
                <w:rFonts w:ascii="Times New Roman" w:hAnsi="Times New Roman"/>
                <w:b/>
                <w:sz w:val="24"/>
                <w:szCs w:val="24"/>
              </w:rPr>
            </w:pPr>
            <w:r w:rsidRPr="00ED4C47">
              <w:rPr>
                <w:rFonts w:ascii="Times New Roman" w:hAnsi="Times New Roman"/>
                <w:b/>
                <w:sz w:val="24"/>
                <w:szCs w:val="24"/>
              </w:rPr>
              <w:t>Skupina potravin</w:t>
            </w:r>
          </w:p>
        </w:tc>
        <w:tc>
          <w:tcPr>
            <w:tcW w:w="2177" w:type="dxa"/>
            <w:vAlign w:val="center"/>
          </w:tcPr>
          <w:p w:rsidR="00FA5500" w:rsidRPr="00ED4C47" w:rsidRDefault="00FA5500" w:rsidP="00DB4AB3">
            <w:pPr>
              <w:spacing w:line="360" w:lineRule="auto"/>
              <w:jc w:val="both"/>
              <w:rPr>
                <w:rFonts w:ascii="Times New Roman" w:hAnsi="Times New Roman"/>
                <w:b/>
                <w:sz w:val="24"/>
                <w:szCs w:val="24"/>
              </w:rPr>
            </w:pPr>
            <w:r w:rsidRPr="00ED4C47">
              <w:rPr>
                <w:rFonts w:ascii="Times New Roman" w:hAnsi="Times New Roman"/>
                <w:b/>
                <w:sz w:val="24"/>
                <w:szCs w:val="24"/>
              </w:rPr>
              <w:t>Množství/Jednotka</w:t>
            </w:r>
          </w:p>
        </w:tc>
        <w:tc>
          <w:tcPr>
            <w:tcW w:w="1234" w:type="dxa"/>
            <w:vAlign w:val="center"/>
          </w:tcPr>
          <w:p w:rsidR="00FA5500" w:rsidRPr="00ED4C47" w:rsidRDefault="00FA5500" w:rsidP="00DB4AB3">
            <w:pPr>
              <w:spacing w:line="360" w:lineRule="auto"/>
              <w:jc w:val="both"/>
              <w:rPr>
                <w:rFonts w:ascii="Times New Roman" w:hAnsi="Times New Roman"/>
                <w:b/>
                <w:sz w:val="24"/>
                <w:szCs w:val="24"/>
              </w:rPr>
            </w:pPr>
            <w:r w:rsidRPr="00ED4C47">
              <w:rPr>
                <w:rFonts w:ascii="Times New Roman" w:hAnsi="Times New Roman"/>
                <w:b/>
                <w:sz w:val="24"/>
                <w:szCs w:val="24"/>
              </w:rPr>
              <w:t>Norma</w:t>
            </w:r>
          </w:p>
        </w:tc>
        <w:tc>
          <w:tcPr>
            <w:tcW w:w="1398" w:type="dxa"/>
            <w:vAlign w:val="center"/>
          </w:tcPr>
          <w:p w:rsidR="00FA5500" w:rsidRPr="00ED4C47" w:rsidRDefault="00FA5500" w:rsidP="00DB4AB3">
            <w:pPr>
              <w:spacing w:line="360" w:lineRule="auto"/>
              <w:jc w:val="both"/>
              <w:rPr>
                <w:rFonts w:ascii="Times New Roman" w:hAnsi="Times New Roman"/>
                <w:b/>
                <w:sz w:val="24"/>
                <w:szCs w:val="24"/>
              </w:rPr>
            </w:pPr>
            <w:r w:rsidRPr="00ED4C47">
              <w:rPr>
                <w:rFonts w:ascii="Times New Roman" w:hAnsi="Times New Roman"/>
                <w:b/>
                <w:sz w:val="24"/>
                <w:szCs w:val="24"/>
              </w:rPr>
              <w:t>Skutečnost</w:t>
            </w:r>
          </w:p>
        </w:tc>
        <w:tc>
          <w:tcPr>
            <w:tcW w:w="1212" w:type="dxa"/>
            <w:vAlign w:val="center"/>
          </w:tcPr>
          <w:p w:rsidR="00FA5500" w:rsidRPr="00ED4C47" w:rsidRDefault="00FA5500" w:rsidP="00DB4AB3">
            <w:pPr>
              <w:spacing w:line="360" w:lineRule="auto"/>
              <w:jc w:val="both"/>
              <w:rPr>
                <w:rFonts w:ascii="Times New Roman" w:hAnsi="Times New Roman"/>
                <w:b/>
                <w:sz w:val="24"/>
                <w:szCs w:val="24"/>
              </w:rPr>
            </w:pPr>
            <w:r w:rsidRPr="00ED4C47">
              <w:rPr>
                <w:rFonts w:ascii="Times New Roman" w:hAnsi="Times New Roman"/>
                <w:b/>
                <w:sz w:val="24"/>
                <w:szCs w:val="24"/>
              </w:rPr>
              <w:t>Rozdíl</w:t>
            </w:r>
          </w:p>
        </w:tc>
        <w:tc>
          <w:tcPr>
            <w:tcW w:w="1398" w:type="dxa"/>
            <w:vAlign w:val="center"/>
          </w:tcPr>
          <w:p w:rsidR="00FA5500" w:rsidRPr="00ED4C47" w:rsidRDefault="00FA5500" w:rsidP="00DB4AB3">
            <w:pPr>
              <w:spacing w:line="360" w:lineRule="auto"/>
              <w:jc w:val="both"/>
              <w:rPr>
                <w:rFonts w:ascii="Times New Roman" w:hAnsi="Times New Roman"/>
                <w:b/>
                <w:sz w:val="24"/>
                <w:szCs w:val="24"/>
              </w:rPr>
            </w:pPr>
            <w:r w:rsidRPr="00ED4C47">
              <w:rPr>
                <w:rFonts w:ascii="Times New Roman" w:hAnsi="Times New Roman"/>
                <w:b/>
                <w:sz w:val="24"/>
                <w:szCs w:val="24"/>
              </w:rPr>
              <w:t>Skutečnost v %</w:t>
            </w:r>
          </w:p>
        </w:tc>
      </w:tr>
      <w:tr w:rsidR="00FA5500" w:rsidRPr="00ED4C47" w:rsidTr="00D64F00">
        <w:tc>
          <w:tcPr>
            <w:tcW w:w="1301" w:type="dxa"/>
            <w:vAlign w:val="center"/>
          </w:tcPr>
          <w:p w:rsidR="00FA5500" w:rsidRPr="00ED4C47" w:rsidRDefault="00FA5500" w:rsidP="00DB4AB3">
            <w:pPr>
              <w:spacing w:line="360" w:lineRule="auto"/>
              <w:jc w:val="both"/>
              <w:rPr>
                <w:rFonts w:ascii="Times New Roman" w:hAnsi="Times New Roman"/>
                <w:b/>
                <w:sz w:val="24"/>
                <w:szCs w:val="24"/>
              </w:rPr>
            </w:pPr>
            <w:r w:rsidRPr="00ED4C47">
              <w:rPr>
                <w:rFonts w:ascii="Times New Roman" w:hAnsi="Times New Roman"/>
                <w:b/>
                <w:sz w:val="24"/>
                <w:szCs w:val="24"/>
              </w:rPr>
              <w:t>Maso</w:t>
            </w:r>
          </w:p>
        </w:tc>
        <w:tc>
          <w:tcPr>
            <w:tcW w:w="2177" w:type="dxa"/>
            <w:vAlign w:val="center"/>
          </w:tcPr>
          <w:p w:rsidR="00FA5500" w:rsidRPr="00ED4C47" w:rsidRDefault="00FA5500" w:rsidP="00DB4AB3">
            <w:pPr>
              <w:spacing w:line="360" w:lineRule="auto"/>
              <w:jc w:val="both"/>
              <w:rPr>
                <w:rFonts w:ascii="Times New Roman" w:hAnsi="Times New Roman"/>
                <w:b/>
                <w:sz w:val="24"/>
                <w:szCs w:val="24"/>
              </w:rPr>
            </w:pPr>
            <w:r w:rsidRPr="00ED4C47">
              <w:rPr>
                <w:rFonts w:ascii="Times New Roman" w:hAnsi="Times New Roman"/>
                <w:b/>
                <w:sz w:val="24"/>
                <w:szCs w:val="24"/>
              </w:rPr>
              <w:t>g</w:t>
            </w:r>
          </w:p>
        </w:tc>
        <w:tc>
          <w:tcPr>
            <w:tcW w:w="1234" w:type="dxa"/>
            <w:vAlign w:val="center"/>
          </w:tcPr>
          <w:p w:rsidR="00FA5500" w:rsidRPr="00ED4C47" w:rsidRDefault="004354B5" w:rsidP="00DB4AB3">
            <w:pPr>
              <w:spacing w:line="360" w:lineRule="auto"/>
              <w:jc w:val="both"/>
              <w:rPr>
                <w:rFonts w:ascii="Times New Roman" w:hAnsi="Times New Roman"/>
                <w:b/>
                <w:sz w:val="24"/>
                <w:szCs w:val="24"/>
              </w:rPr>
            </w:pPr>
            <w:r w:rsidRPr="00ED4C47">
              <w:rPr>
                <w:rFonts w:ascii="Times New Roman" w:hAnsi="Times New Roman"/>
                <w:b/>
                <w:sz w:val="24"/>
                <w:szCs w:val="24"/>
              </w:rPr>
              <w:t>567110</w:t>
            </w:r>
          </w:p>
        </w:tc>
        <w:tc>
          <w:tcPr>
            <w:tcW w:w="1398" w:type="dxa"/>
            <w:vAlign w:val="center"/>
          </w:tcPr>
          <w:p w:rsidR="00FA5500" w:rsidRPr="00ED4C47" w:rsidRDefault="004354B5" w:rsidP="00DB4AB3">
            <w:pPr>
              <w:spacing w:line="360" w:lineRule="auto"/>
              <w:jc w:val="both"/>
              <w:rPr>
                <w:rFonts w:ascii="Times New Roman" w:hAnsi="Times New Roman"/>
                <w:b/>
                <w:sz w:val="24"/>
                <w:szCs w:val="24"/>
              </w:rPr>
            </w:pPr>
            <w:r w:rsidRPr="00ED4C47">
              <w:rPr>
                <w:rFonts w:ascii="Times New Roman" w:hAnsi="Times New Roman"/>
                <w:b/>
                <w:sz w:val="24"/>
                <w:szCs w:val="24"/>
              </w:rPr>
              <w:t>539590</w:t>
            </w:r>
          </w:p>
        </w:tc>
        <w:tc>
          <w:tcPr>
            <w:tcW w:w="1212" w:type="dxa"/>
            <w:vAlign w:val="center"/>
          </w:tcPr>
          <w:p w:rsidR="00FA5500" w:rsidRPr="00ED4C47" w:rsidRDefault="004354B5" w:rsidP="00DB4AB3">
            <w:pPr>
              <w:spacing w:line="360" w:lineRule="auto"/>
              <w:jc w:val="both"/>
              <w:rPr>
                <w:rFonts w:ascii="Times New Roman" w:hAnsi="Times New Roman"/>
                <w:b/>
                <w:sz w:val="24"/>
                <w:szCs w:val="24"/>
              </w:rPr>
            </w:pPr>
            <w:r w:rsidRPr="00ED4C47">
              <w:rPr>
                <w:rFonts w:ascii="Times New Roman" w:hAnsi="Times New Roman"/>
                <w:b/>
                <w:sz w:val="24"/>
                <w:szCs w:val="24"/>
              </w:rPr>
              <w:t>-27520</w:t>
            </w:r>
          </w:p>
        </w:tc>
        <w:tc>
          <w:tcPr>
            <w:tcW w:w="1398" w:type="dxa"/>
            <w:vAlign w:val="center"/>
          </w:tcPr>
          <w:p w:rsidR="00FA5500" w:rsidRPr="00ED4C47" w:rsidRDefault="00D64F00" w:rsidP="00DB4AB3">
            <w:pPr>
              <w:spacing w:line="360" w:lineRule="auto"/>
              <w:jc w:val="both"/>
              <w:rPr>
                <w:rFonts w:ascii="Times New Roman" w:hAnsi="Times New Roman"/>
                <w:b/>
                <w:sz w:val="24"/>
                <w:szCs w:val="24"/>
              </w:rPr>
            </w:pPr>
            <w:r w:rsidRPr="00ED4C47">
              <w:rPr>
                <w:rFonts w:ascii="Times New Roman" w:hAnsi="Times New Roman"/>
                <w:b/>
                <w:sz w:val="24"/>
                <w:szCs w:val="24"/>
              </w:rPr>
              <w:t>95,15</w:t>
            </w:r>
          </w:p>
        </w:tc>
      </w:tr>
      <w:tr w:rsidR="00FA5500" w:rsidRPr="00ED4C47" w:rsidTr="00D64F00">
        <w:tc>
          <w:tcPr>
            <w:tcW w:w="1301" w:type="dxa"/>
            <w:vAlign w:val="center"/>
          </w:tcPr>
          <w:p w:rsidR="00FA5500" w:rsidRPr="00ED4C47" w:rsidRDefault="00FA5500" w:rsidP="00DB4AB3">
            <w:pPr>
              <w:spacing w:line="360" w:lineRule="auto"/>
              <w:jc w:val="both"/>
              <w:rPr>
                <w:rFonts w:ascii="Times New Roman" w:hAnsi="Times New Roman"/>
                <w:b/>
                <w:sz w:val="24"/>
                <w:szCs w:val="24"/>
              </w:rPr>
            </w:pPr>
            <w:r w:rsidRPr="00ED4C47">
              <w:rPr>
                <w:rFonts w:ascii="Times New Roman" w:hAnsi="Times New Roman"/>
                <w:b/>
                <w:sz w:val="24"/>
                <w:szCs w:val="24"/>
              </w:rPr>
              <w:t>Ryby</w:t>
            </w:r>
          </w:p>
        </w:tc>
        <w:tc>
          <w:tcPr>
            <w:tcW w:w="2177" w:type="dxa"/>
            <w:vAlign w:val="center"/>
          </w:tcPr>
          <w:p w:rsidR="00FA5500" w:rsidRPr="00ED4C47" w:rsidRDefault="00FA5500" w:rsidP="00DB4AB3">
            <w:pPr>
              <w:spacing w:line="360" w:lineRule="auto"/>
              <w:jc w:val="both"/>
              <w:rPr>
                <w:rFonts w:ascii="Times New Roman" w:hAnsi="Times New Roman"/>
                <w:sz w:val="24"/>
                <w:szCs w:val="24"/>
              </w:rPr>
            </w:pPr>
            <w:r w:rsidRPr="00ED4C47">
              <w:rPr>
                <w:rFonts w:ascii="Times New Roman" w:hAnsi="Times New Roman"/>
                <w:b/>
                <w:sz w:val="24"/>
                <w:szCs w:val="24"/>
              </w:rPr>
              <w:t>g</w:t>
            </w:r>
          </w:p>
        </w:tc>
        <w:tc>
          <w:tcPr>
            <w:tcW w:w="1234" w:type="dxa"/>
            <w:vAlign w:val="center"/>
          </w:tcPr>
          <w:p w:rsidR="00FA5500" w:rsidRPr="00ED4C47" w:rsidRDefault="004354B5" w:rsidP="00DB4AB3">
            <w:pPr>
              <w:spacing w:line="360" w:lineRule="auto"/>
              <w:jc w:val="both"/>
              <w:rPr>
                <w:rFonts w:ascii="Times New Roman" w:hAnsi="Times New Roman"/>
                <w:b/>
                <w:sz w:val="24"/>
                <w:szCs w:val="24"/>
              </w:rPr>
            </w:pPr>
            <w:r w:rsidRPr="00ED4C47">
              <w:rPr>
                <w:rFonts w:ascii="Times New Roman" w:hAnsi="Times New Roman"/>
                <w:b/>
                <w:sz w:val="24"/>
                <w:szCs w:val="24"/>
              </w:rPr>
              <w:t>84410</w:t>
            </w:r>
          </w:p>
        </w:tc>
        <w:tc>
          <w:tcPr>
            <w:tcW w:w="1398" w:type="dxa"/>
            <w:vAlign w:val="center"/>
          </w:tcPr>
          <w:p w:rsidR="00FA5500" w:rsidRPr="00ED4C47" w:rsidRDefault="004354B5" w:rsidP="00DB4AB3">
            <w:pPr>
              <w:spacing w:line="360" w:lineRule="auto"/>
              <w:jc w:val="both"/>
              <w:rPr>
                <w:rFonts w:ascii="Times New Roman" w:hAnsi="Times New Roman"/>
                <w:b/>
                <w:sz w:val="24"/>
                <w:szCs w:val="24"/>
              </w:rPr>
            </w:pPr>
            <w:r w:rsidRPr="00ED4C47">
              <w:rPr>
                <w:rFonts w:ascii="Times New Roman" w:hAnsi="Times New Roman"/>
                <w:b/>
                <w:sz w:val="24"/>
                <w:szCs w:val="24"/>
              </w:rPr>
              <w:t>71730</w:t>
            </w:r>
          </w:p>
        </w:tc>
        <w:tc>
          <w:tcPr>
            <w:tcW w:w="1212" w:type="dxa"/>
            <w:vAlign w:val="center"/>
          </w:tcPr>
          <w:p w:rsidR="00FA5500" w:rsidRPr="00ED4C47" w:rsidRDefault="004354B5" w:rsidP="00DB4AB3">
            <w:pPr>
              <w:spacing w:line="360" w:lineRule="auto"/>
              <w:jc w:val="both"/>
              <w:rPr>
                <w:rFonts w:ascii="Times New Roman" w:hAnsi="Times New Roman"/>
                <w:b/>
                <w:sz w:val="24"/>
                <w:szCs w:val="24"/>
              </w:rPr>
            </w:pPr>
            <w:r w:rsidRPr="00ED4C47">
              <w:rPr>
                <w:rFonts w:ascii="Times New Roman" w:hAnsi="Times New Roman"/>
                <w:b/>
                <w:sz w:val="24"/>
                <w:szCs w:val="24"/>
              </w:rPr>
              <w:t>-12680</w:t>
            </w:r>
          </w:p>
        </w:tc>
        <w:tc>
          <w:tcPr>
            <w:tcW w:w="1398" w:type="dxa"/>
            <w:vAlign w:val="center"/>
          </w:tcPr>
          <w:p w:rsidR="00FA5500" w:rsidRPr="00ED4C47" w:rsidRDefault="00D64F00" w:rsidP="00DB4AB3">
            <w:pPr>
              <w:spacing w:line="360" w:lineRule="auto"/>
              <w:jc w:val="both"/>
              <w:rPr>
                <w:rFonts w:ascii="Times New Roman" w:hAnsi="Times New Roman"/>
                <w:b/>
                <w:sz w:val="24"/>
                <w:szCs w:val="24"/>
              </w:rPr>
            </w:pPr>
            <w:r w:rsidRPr="00ED4C47">
              <w:rPr>
                <w:rFonts w:ascii="Times New Roman" w:hAnsi="Times New Roman"/>
                <w:b/>
                <w:sz w:val="24"/>
                <w:szCs w:val="24"/>
              </w:rPr>
              <w:t>84,98</w:t>
            </w:r>
          </w:p>
        </w:tc>
      </w:tr>
      <w:tr w:rsidR="00FA5500" w:rsidRPr="00ED4C47" w:rsidTr="00D64F00">
        <w:tc>
          <w:tcPr>
            <w:tcW w:w="1301" w:type="dxa"/>
            <w:vAlign w:val="center"/>
          </w:tcPr>
          <w:p w:rsidR="00FA5500" w:rsidRPr="00ED4C47" w:rsidRDefault="00FA5500" w:rsidP="00DB4AB3">
            <w:pPr>
              <w:spacing w:line="360" w:lineRule="auto"/>
              <w:jc w:val="both"/>
              <w:rPr>
                <w:rFonts w:ascii="Times New Roman" w:hAnsi="Times New Roman"/>
                <w:b/>
                <w:sz w:val="24"/>
                <w:szCs w:val="24"/>
              </w:rPr>
            </w:pPr>
            <w:r w:rsidRPr="00ED4C47">
              <w:rPr>
                <w:rFonts w:ascii="Times New Roman" w:hAnsi="Times New Roman"/>
                <w:b/>
                <w:sz w:val="24"/>
                <w:szCs w:val="24"/>
              </w:rPr>
              <w:t>Mléko</w:t>
            </w:r>
          </w:p>
        </w:tc>
        <w:tc>
          <w:tcPr>
            <w:tcW w:w="2177" w:type="dxa"/>
            <w:vAlign w:val="center"/>
          </w:tcPr>
          <w:p w:rsidR="00FA5500" w:rsidRPr="00ED4C47" w:rsidRDefault="00FA5500" w:rsidP="00DB4AB3">
            <w:pPr>
              <w:spacing w:line="360" w:lineRule="auto"/>
              <w:jc w:val="both"/>
              <w:rPr>
                <w:rFonts w:ascii="Times New Roman" w:hAnsi="Times New Roman"/>
                <w:sz w:val="24"/>
                <w:szCs w:val="24"/>
              </w:rPr>
            </w:pPr>
            <w:r w:rsidRPr="00ED4C47">
              <w:rPr>
                <w:rFonts w:ascii="Times New Roman" w:hAnsi="Times New Roman"/>
                <w:b/>
                <w:sz w:val="24"/>
                <w:szCs w:val="24"/>
              </w:rPr>
              <w:t>g</w:t>
            </w:r>
          </w:p>
        </w:tc>
        <w:tc>
          <w:tcPr>
            <w:tcW w:w="1234" w:type="dxa"/>
            <w:vAlign w:val="center"/>
          </w:tcPr>
          <w:p w:rsidR="00FA5500" w:rsidRPr="00ED4C47" w:rsidRDefault="004354B5" w:rsidP="00DB4AB3">
            <w:pPr>
              <w:spacing w:line="360" w:lineRule="auto"/>
              <w:jc w:val="both"/>
              <w:rPr>
                <w:rFonts w:ascii="Times New Roman" w:hAnsi="Times New Roman"/>
                <w:b/>
                <w:sz w:val="24"/>
                <w:szCs w:val="24"/>
              </w:rPr>
            </w:pPr>
            <w:r w:rsidRPr="00ED4C47">
              <w:rPr>
                <w:rFonts w:ascii="Times New Roman" w:hAnsi="Times New Roman"/>
                <w:b/>
                <w:sz w:val="24"/>
                <w:szCs w:val="24"/>
              </w:rPr>
              <w:t>544910</w:t>
            </w:r>
          </w:p>
        </w:tc>
        <w:tc>
          <w:tcPr>
            <w:tcW w:w="1398" w:type="dxa"/>
            <w:vAlign w:val="center"/>
          </w:tcPr>
          <w:p w:rsidR="00FA5500" w:rsidRPr="00ED4C47" w:rsidRDefault="004354B5" w:rsidP="00DB4AB3">
            <w:pPr>
              <w:spacing w:line="360" w:lineRule="auto"/>
              <w:jc w:val="both"/>
              <w:rPr>
                <w:rFonts w:ascii="Times New Roman" w:hAnsi="Times New Roman"/>
                <w:b/>
                <w:sz w:val="24"/>
                <w:szCs w:val="24"/>
              </w:rPr>
            </w:pPr>
            <w:r w:rsidRPr="00ED4C47">
              <w:rPr>
                <w:rFonts w:ascii="Times New Roman" w:hAnsi="Times New Roman"/>
                <w:b/>
                <w:sz w:val="24"/>
                <w:szCs w:val="24"/>
              </w:rPr>
              <w:t>447900</w:t>
            </w:r>
          </w:p>
        </w:tc>
        <w:tc>
          <w:tcPr>
            <w:tcW w:w="1212" w:type="dxa"/>
            <w:vAlign w:val="center"/>
          </w:tcPr>
          <w:p w:rsidR="00FA5500" w:rsidRPr="00ED4C47" w:rsidRDefault="004354B5" w:rsidP="00DB4AB3">
            <w:pPr>
              <w:spacing w:line="360" w:lineRule="auto"/>
              <w:jc w:val="both"/>
              <w:rPr>
                <w:rFonts w:ascii="Times New Roman" w:hAnsi="Times New Roman"/>
                <w:b/>
                <w:sz w:val="24"/>
                <w:szCs w:val="24"/>
              </w:rPr>
            </w:pPr>
            <w:r w:rsidRPr="00ED4C47">
              <w:rPr>
                <w:rFonts w:ascii="Times New Roman" w:hAnsi="Times New Roman"/>
                <w:b/>
                <w:sz w:val="24"/>
                <w:szCs w:val="24"/>
              </w:rPr>
              <w:t>-97010</w:t>
            </w:r>
          </w:p>
        </w:tc>
        <w:tc>
          <w:tcPr>
            <w:tcW w:w="1398" w:type="dxa"/>
            <w:vAlign w:val="center"/>
          </w:tcPr>
          <w:p w:rsidR="00FA5500" w:rsidRPr="00ED4C47" w:rsidRDefault="00D64F00" w:rsidP="00DB4AB3">
            <w:pPr>
              <w:spacing w:line="360" w:lineRule="auto"/>
              <w:jc w:val="both"/>
              <w:rPr>
                <w:rFonts w:ascii="Times New Roman" w:hAnsi="Times New Roman"/>
                <w:b/>
                <w:sz w:val="24"/>
                <w:szCs w:val="24"/>
              </w:rPr>
            </w:pPr>
            <w:r w:rsidRPr="00ED4C47">
              <w:rPr>
                <w:rFonts w:ascii="Times New Roman" w:hAnsi="Times New Roman"/>
                <w:b/>
                <w:sz w:val="24"/>
                <w:szCs w:val="24"/>
              </w:rPr>
              <w:t>82,20</w:t>
            </w:r>
          </w:p>
        </w:tc>
      </w:tr>
      <w:tr w:rsidR="00FA5500" w:rsidRPr="00ED4C47" w:rsidTr="00D26C91">
        <w:trPr>
          <w:trHeight w:val="799"/>
        </w:trPr>
        <w:tc>
          <w:tcPr>
            <w:tcW w:w="1301" w:type="dxa"/>
            <w:vAlign w:val="center"/>
          </w:tcPr>
          <w:p w:rsidR="00FA5500" w:rsidRPr="00ED4C47" w:rsidRDefault="00FA5500" w:rsidP="00DB4AB3">
            <w:pPr>
              <w:spacing w:line="360" w:lineRule="auto"/>
              <w:jc w:val="both"/>
              <w:rPr>
                <w:rFonts w:ascii="Times New Roman" w:hAnsi="Times New Roman"/>
                <w:b/>
                <w:sz w:val="24"/>
                <w:szCs w:val="24"/>
              </w:rPr>
            </w:pPr>
            <w:r w:rsidRPr="00ED4C47">
              <w:rPr>
                <w:rFonts w:ascii="Times New Roman" w:hAnsi="Times New Roman"/>
                <w:b/>
                <w:sz w:val="24"/>
                <w:szCs w:val="24"/>
              </w:rPr>
              <w:t>Mléčné výrobky</w:t>
            </w:r>
          </w:p>
        </w:tc>
        <w:tc>
          <w:tcPr>
            <w:tcW w:w="2177" w:type="dxa"/>
            <w:vAlign w:val="center"/>
          </w:tcPr>
          <w:p w:rsidR="00FA5500" w:rsidRPr="00ED4C47" w:rsidRDefault="00FA5500" w:rsidP="00DB4AB3">
            <w:pPr>
              <w:spacing w:line="360" w:lineRule="auto"/>
              <w:jc w:val="both"/>
              <w:rPr>
                <w:rFonts w:ascii="Times New Roman" w:hAnsi="Times New Roman"/>
                <w:sz w:val="24"/>
                <w:szCs w:val="24"/>
              </w:rPr>
            </w:pPr>
            <w:r w:rsidRPr="00ED4C47">
              <w:rPr>
                <w:rFonts w:ascii="Times New Roman" w:hAnsi="Times New Roman"/>
                <w:b/>
                <w:sz w:val="24"/>
                <w:szCs w:val="24"/>
              </w:rPr>
              <w:t>g</w:t>
            </w:r>
          </w:p>
        </w:tc>
        <w:tc>
          <w:tcPr>
            <w:tcW w:w="1234" w:type="dxa"/>
            <w:vAlign w:val="center"/>
          </w:tcPr>
          <w:p w:rsidR="00FA5500" w:rsidRPr="00ED4C47" w:rsidRDefault="004354B5" w:rsidP="00DB4AB3">
            <w:pPr>
              <w:spacing w:line="360" w:lineRule="auto"/>
              <w:jc w:val="both"/>
              <w:rPr>
                <w:rFonts w:ascii="Times New Roman" w:hAnsi="Times New Roman"/>
                <w:b/>
                <w:sz w:val="24"/>
                <w:szCs w:val="24"/>
              </w:rPr>
            </w:pPr>
            <w:r w:rsidRPr="00ED4C47">
              <w:rPr>
                <w:rFonts w:ascii="Times New Roman" w:hAnsi="Times New Roman"/>
                <w:b/>
                <w:sz w:val="24"/>
                <w:szCs w:val="24"/>
              </w:rPr>
              <w:t>146553</w:t>
            </w:r>
          </w:p>
        </w:tc>
        <w:tc>
          <w:tcPr>
            <w:tcW w:w="1398" w:type="dxa"/>
            <w:vAlign w:val="center"/>
          </w:tcPr>
          <w:p w:rsidR="00FA5500" w:rsidRPr="00ED4C47" w:rsidRDefault="004354B5" w:rsidP="00DB4AB3">
            <w:pPr>
              <w:spacing w:line="360" w:lineRule="auto"/>
              <w:jc w:val="both"/>
              <w:rPr>
                <w:rFonts w:ascii="Times New Roman" w:hAnsi="Times New Roman"/>
                <w:b/>
                <w:sz w:val="24"/>
                <w:szCs w:val="24"/>
              </w:rPr>
            </w:pPr>
            <w:r w:rsidRPr="00ED4C47">
              <w:rPr>
                <w:rFonts w:ascii="Times New Roman" w:hAnsi="Times New Roman"/>
                <w:b/>
                <w:sz w:val="24"/>
                <w:szCs w:val="24"/>
              </w:rPr>
              <w:t>110753</w:t>
            </w:r>
          </w:p>
        </w:tc>
        <w:tc>
          <w:tcPr>
            <w:tcW w:w="1212" w:type="dxa"/>
            <w:vAlign w:val="center"/>
          </w:tcPr>
          <w:p w:rsidR="00FA5500" w:rsidRPr="00ED4C47" w:rsidRDefault="004354B5" w:rsidP="00DB4AB3">
            <w:pPr>
              <w:spacing w:line="360" w:lineRule="auto"/>
              <w:jc w:val="both"/>
              <w:rPr>
                <w:rFonts w:ascii="Times New Roman" w:hAnsi="Times New Roman"/>
                <w:b/>
                <w:sz w:val="24"/>
                <w:szCs w:val="24"/>
              </w:rPr>
            </w:pPr>
            <w:r w:rsidRPr="00ED4C47">
              <w:rPr>
                <w:rFonts w:ascii="Times New Roman" w:hAnsi="Times New Roman"/>
                <w:b/>
                <w:sz w:val="24"/>
                <w:szCs w:val="24"/>
              </w:rPr>
              <w:t>-35800</w:t>
            </w:r>
          </w:p>
        </w:tc>
        <w:tc>
          <w:tcPr>
            <w:tcW w:w="1398" w:type="dxa"/>
            <w:vAlign w:val="center"/>
          </w:tcPr>
          <w:p w:rsidR="00FA5500" w:rsidRPr="00ED4C47" w:rsidRDefault="00D64F00" w:rsidP="00DB4AB3">
            <w:pPr>
              <w:spacing w:line="360" w:lineRule="auto"/>
              <w:jc w:val="both"/>
              <w:rPr>
                <w:rFonts w:ascii="Times New Roman" w:hAnsi="Times New Roman"/>
                <w:b/>
                <w:sz w:val="24"/>
                <w:szCs w:val="24"/>
              </w:rPr>
            </w:pPr>
            <w:r w:rsidRPr="00ED4C47">
              <w:rPr>
                <w:rFonts w:ascii="Times New Roman" w:hAnsi="Times New Roman"/>
                <w:b/>
                <w:sz w:val="24"/>
                <w:szCs w:val="24"/>
              </w:rPr>
              <w:t>75,57</w:t>
            </w:r>
          </w:p>
        </w:tc>
      </w:tr>
      <w:tr w:rsidR="00FA5500" w:rsidRPr="00ED4C47" w:rsidTr="00D64F00">
        <w:tc>
          <w:tcPr>
            <w:tcW w:w="1301" w:type="dxa"/>
            <w:vAlign w:val="center"/>
          </w:tcPr>
          <w:p w:rsidR="00FA5500" w:rsidRPr="00ED4C47" w:rsidRDefault="00FA5500" w:rsidP="00DB4AB3">
            <w:pPr>
              <w:spacing w:line="360" w:lineRule="auto"/>
              <w:jc w:val="both"/>
              <w:rPr>
                <w:rFonts w:ascii="Times New Roman" w:hAnsi="Times New Roman"/>
                <w:b/>
                <w:sz w:val="24"/>
                <w:szCs w:val="24"/>
              </w:rPr>
            </w:pPr>
            <w:r w:rsidRPr="00ED4C47">
              <w:rPr>
                <w:rFonts w:ascii="Times New Roman" w:hAnsi="Times New Roman"/>
                <w:b/>
                <w:sz w:val="24"/>
                <w:szCs w:val="24"/>
              </w:rPr>
              <w:t>Tuky volné</w:t>
            </w:r>
          </w:p>
        </w:tc>
        <w:tc>
          <w:tcPr>
            <w:tcW w:w="2177" w:type="dxa"/>
            <w:vAlign w:val="center"/>
          </w:tcPr>
          <w:p w:rsidR="00FA5500" w:rsidRPr="00ED4C47" w:rsidRDefault="00FA5500" w:rsidP="00DB4AB3">
            <w:pPr>
              <w:spacing w:line="360" w:lineRule="auto"/>
              <w:jc w:val="both"/>
              <w:rPr>
                <w:rFonts w:ascii="Times New Roman" w:hAnsi="Times New Roman"/>
                <w:sz w:val="24"/>
                <w:szCs w:val="24"/>
              </w:rPr>
            </w:pPr>
            <w:r w:rsidRPr="00ED4C47">
              <w:rPr>
                <w:rFonts w:ascii="Times New Roman" w:hAnsi="Times New Roman"/>
                <w:b/>
                <w:sz w:val="24"/>
                <w:szCs w:val="24"/>
              </w:rPr>
              <w:t>g</w:t>
            </w:r>
          </w:p>
        </w:tc>
        <w:tc>
          <w:tcPr>
            <w:tcW w:w="1234" w:type="dxa"/>
            <w:vAlign w:val="center"/>
          </w:tcPr>
          <w:p w:rsidR="00FA5500" w:rsidRPr="00ED4C47" w:rsidRDefault="004354B5" w:rsidP="00DB4AB3">
            <w:pPr>
              <w:spacing w:line="360" w:lineRule="auto"/>
              <w:jc w:val="both"/>
              <w:rPr>
                <w:rFonts w:ascii="Times New Roman" w:hAnsi="Times New Roman"/>
                <w:b/>
                <w:sz w:val="24"/>
                <w:szCs w:val="24"/>
              </w:rPr>
            </w:pPr>
            <w:r w:rsidRPr="00ED4C47">
              <w:rPr>
                <w:rFonts w:ascii="Times New Roman" w:hAnsi="Times New Roman"/>
                <w:b/>
                <w:sz w:val="24"/>
                <w:szCs w:val="24"/>
              </w:rPr>
              <w:t>114351</w:t>
            </w:r>
          </w:p>
        </w:tc>
        <w:tc>
          <w:tcPr>
            <w:tcW w:w="1398" w:type="dxa"/>
            <w:vAlign w:val="center"/>
          </w:tcPr>
          <w:p w:rsidR="00FA5500" w:rsidRPr="00ED4C47" w:rsidRDefault="004354B5" w:rsidP="00DB4AB3">
            <w:pPr>
              <w:spacing w:line="360" w:lineRule="auto"/>
              <w:jc w:val="both"/>
              <w:rPr>
                <w:rFonts w:ascii="Times New Roman" w:hAnsi="Times New Roman"/>
                <w:b/>
                <w:sz w:val="24"/>
                <w:szCs w:val="24"/>
              </w:rPr>
            </w:pPr>
            <w:r w:rsidRPr="00ED4C47">
              <w:rPr>
                <w:rFonts w:ascii="Times New Roman" w:hAnsi="Times New Roman"/>
                <w:b/>
                <w:sz w:val="24"/>
                <w:szCs w:val="24"/>
              </w:rPr>
              <w:t>101422</w:t>
            </w:r>
          </w:p>
        </w:tc>
        <w:tc>
          <w:tcPr>
            <w:tcW w:w="1212" w:type="dxa"/>
            <w:vAlign w:val="center"/>
          </w:tcPr>
          <w:p w:rsidR="00FA5500" w:rsidRPr="00ED4C47" w:rsidRDefault="004354B5" w:rsidP="00DB4AB3">
            <w:pPr>
              <w:spacing w:line="360" w:lineRule="auto"/>
              <w:jc w:val="both"/>
              <w:rPr>
                <w:rFonts w:ascii="Times New Roman" w:hAnsi="Times New Roman"/>
                <w:b/>
                <w:sz w:val="24"/>
                <w:szCs w:val="24"/>
              </w:rPr>
            </w:pPr>
            <w:r w:rsidRPr="00ED4C47">
              <w:rPr>
                <w:rFonts w:ascii="Times New Roman" w:hAnsi="Times New Roman"/>
                <w:b/>
                <w:sz w:val="24"/>
                <w:szCs w:val="24"/>
              </w:rPr>
              <w:t>-12929</w:t>
            </w:r>
          </w:p>
        </w:tc>
        <w:tc>
          <w:tcPr>
            <w:tcW w:w="1398" w:type="dxa"/>
            <w:vAlign w:val="center"/>
          </w:tcPr>
          <w:p w:rsidR="00FA5500" w:rsidRPr="00ED4C47" w:rsidRDefault="00D64F00" w:rsidP="00DB4AB3">
            <w:pPr>
              <w:spacing w:line="360" w:lineRule="auto"/>
              <w:jc w:val="both"/>
              <w:rPr>
                <w:rFonts w:ascii="Times New Roman" w:hAnsi="Times New Roman"/>
                <w:b/>
                <w:sz w:val="24"/>
                <w:szCs w:val="24"/>
              </w:rPr>
            </w:pPr>
            <w:r w:rsidRPr="00ED4C47">
              <w:rPr>
                <w:rFonts w:ascii="Times New Roman" w:hAnsi="Times New Roman"/>
                <w:b/>
                <w:sz w:val="24"/>
                <w:szCs w:val="24"/>
              </w:rPr>
              <w:t>88,69</w:t>
            </w:r>
          </w:p>
        </w:tc>
      </w:tr>
      <w:tr w:rsidR="00FA5500" w:rsidRPr="00ED4C47" w:rsidTr="00D26C91">
        <w:trPr>
          <w:trHeight w:val="857"/>
        </w:trPr>
        <w:tc>
          <w:tcPr>
            <w:tcW w:w="1301" w:type="dxa"/>
            <w:vAlign w:val="center"/>
          </w:tcPr>
          <w:p w:rsidR="00FA5500" w:rsidRPr="00ED4C47" w:rsidRDefault="00FA5500" w:rsidP="00DB4AB3">
            <w:pPr>
              <w:spacing w:line="360" w:lineRule="auto"/>
              <w:jc w:val="both"/>
              <w:rPr>
                <w:rFonts w:ascii="Times New Roman" w:hAnsi="Times New Roman"/>
                <w:b/>
                <w:sz w:val="24"/>
                <w:szCs w:val="24"/>
              </w:rPr>
            </w:pPr>
            <w:r w:rsidRPr="00ED4C47">
              <w:rPr>
                <w:rFonts w:ascii="Times New Roman" w:hAnsi="Times New Roman"/>
                <w:b/>
                <w:sz w:val="24"/>
                <w:szCs w:val="24"/>
              </w:rPr>
              <w:t>Cukry volné</w:t>
            </w:r>
          </w:p>
        </w:tc>
        <w:tc>
          <w:tcPr>
            <w:tcW w:w="2177" w:type="dxa"/>
            <w:vAlign w:val="center"/>
          </w:tcPr>
          <w:p w:rsidR="00FA5500" w:rsidRPr="00ED4C47" w:rsidRDefault="00FA5500" w:rsidP="00DB4AB3">
            <w:pPr>
              <w:spacing w:line="360" w:lineRule="auto"/>
              <w:jc w:val="both"/>
              <w:rPr>
                <w:rFonts w:ascii="Times New Roman" w:hAnsi="Times New Roman"/>
                <w:sz w:val="24"/>
                <w:szCs w:val="24"/>
              </w:rPr>
            </w:pPr>
            <w:r w:rsidRPr="00ED4C47">
              <w:rPr>
                <w:rFonts w:ascii="Times New Roman" w:hAnsi="Times New Roman"/>
                <w:b/>
                <w:sz w:val="24"/>
                <w:szCs w:val="24"/>
              </w:rPr>
              <w:t>g</w:t>
            </w:r>
          </w:p>
        </w:tc>
        <w:tc>
          <w:tcPr>
            <w:tcW w:w="1234" w:type="dxa"/>
            <w:vAlign w:val="center"/>
          </w:tcPr>
          <w:p w:rsidR="00FA5500" w:rsidRPr="00ED4C47" w:rsidRDefault="004354B5" w:rsidP="00DB4AB3">
            <w:pPr>
              <w:spacing w:line="360" w:lineRule="auto"/>
              <w:jc w:val="both"/>
              <w:rPr>
                <w:rFonts w:ascii="Times New Roman" w:hAnsi="Times New Roman"/>
                <w:b/>
                <w:sz w:val="24"/>
                <w:szCs w:val="24"/>
              </w:rPr>
            </w:pPr>
            <w:r w:rsidRPr="00ED4C47">
              <w:rPr>
                <w:rFonts w:ascii="Times New Roman" w:hAnsi="Times New Roman"/>
                <w:b/>
                <w:sz w:val="24"/>
                <w:szCs w:val="24"/>
              </w:rPr>
              <w:t>121256</w:t>
            </w:r>
          </w:p>
        </w:tc>
        <w:tc>
          <w:tcPr>
            <w:tcW w:w="1398" w:type="dxa"/>
            <w:vAlign w:val="center"/>
          </w:tcPr>
          <w:p w:rsidR="00FA5500" w:rsidRPr="00ED4C47" w:rsidRDefault="004354B5" w:rsidP="00DB4AB3">
            <w:pPr>
              <w:spacing w:line="360" w:lineRule="auto"/>
              <w:jc w:val="both"/>
              <w:rPr>
                <w:rFonts w:ascii="Times New Roman" w:hAnsi="Times New Roman"/>
                <w:b/>
                <w:sz w:val="24"/>
                <w:szCs w:val="24"/>
              </w:rPr>
            </w:pPr>
            <w:r w:rsidRPr="00ED4C47">
              <w:rPr>
                <w:rFonts w:ascii="Times New Roman" w:hAnsi="Times New Roman"/>
                <w:b/>
                <w:sz w:val="24"/>
                <w:szCs w:val="24"/>
              </w:rPr>
              <w:t>73616</w:t>
            </w:r>
          </w:p>
        </w:tc>
        <w:tc>
          <w:tcPr>
            <w:tcW w:w="1212" w:type="dxa"/>
            <w:vAlign w:val="center"/>
          </w:tcPr>
          <w:p w:rsidR="00FA5500" w:rsidRPr="00ED4C47" w:rsidRDefault="00D64F00" w:rsidP="00DB4AB3">
            <w:pPr>
              <w:spacing w:line="360" w:lineRule="auto"/>
              <w:jc w:val="both"/>
              <w:rPr>
                <w:rFonts w:ascii="Times New Roman" w:hAnsi="Times New Roman"/>
                <w:b/>
                <w:sz w:val="24"/>
                <w:szCs w:val="24"/>
              </w:rPr>
            </w:pPr>
            <w:r w:rsidRPr="00ED4C47">
              <w:rPr>
                <w:rFonts w:ascii="Times New Roman" w:hAnsi="Times New Roman"/>
                <w:b/>
                <w:sz w:val="24"/>
                <w:szCs w:val="24"/>
              </w:rPr>
              <w:t>-47640</w:t>
            </w:r>
          </w:p>
        </w:tc>
        <w:tc>
          <w:tcPr>
            <w:tcW w:w="1398" w:type="dxa"/>
            <w:vAlign w:val="center"/>
          </w:tcPr>
          <w:p w:rsidR="00FA5500" w:rsidRPr="00ED4C47" w:rsidRDefault="00D64F00" w:rsidP="00DB4AB3">
            <w:pPr>
              <w:spacing w:line="360" w:lineRule="auto"/>
              <w:jc w:val="both"/>
              <w:rPr>
                <w:rFonts w:ascii="Times New Roman" w:hAnsi="Times New Roman"/>
                <w:b/>
                <w:sz w:val="24"/>
                <w:szCs w:val="24"/>
              </w:rPr>
            </w:pPr>
            <w:r w:rsidRPr="00ED4C47">
              <w:rPr>
                <w:rFonts w:ascii="Times New Roman" w:hAnsi="Times New Roman"/>
                <w:b/>
                <w:sz w:val="24"/>
                <w:szCs w:val="24"/>
              </w:rPr>
              <w:t>60,71</w:t>
            </w:r>
          </w:p>
        </w:tc>
      </w:tr>
      <w:tr w:rsidR="00FA5500" w:rsidRPr="00ED4C47" w:rsidTr="00D64F00">
        <w:tc>
          <w:tcPr>
            <w:tcW w:w="1301" w:type="dxa"/>
            <w:vAlign w:val="center"/>
          </w:tcPr>
          <w:p w:rsidR="00FA5500" w:rsidRPr="00ED4C47" w:rsidRDefault="00FA5500" w:rsidP="00DB4AB3">
            <w:pPr>
              <w:spacing w:line="360" w:lineRule="auto"/>
              <w:jc w:val="both"/>
              <w:rPr>
                <w:rFonts w:ascii="Times New Roman" w:hAnsi="Times New Roman"/>
                <w:b/>
                <w:sz w:val="24"/>
                <w:szCs w:val="24"/>
              </w:rPr>
            </w:pPr>
            <w:r w:rsidRPr="00ED4C47">
              <w:rPr>
                <w:rFonts w:ascii="Times New Roman" w:hAnsi="Times New Roman"/>
                <w:b/>
                <w:sz w:val="24"/>
                <w:szCs w:val="24"/>
              </w:rPr>
              <w:t>Zelenin</w:t>
            </w:r>
            <w:r w:rsidR="004354B5" w:rsidRPr="00ED4C47">
              <w:rPr>
                <w:rFonts w:ascii="Times New Roman" w:hAnsi="Times New Roman"/>
                <w:b/>
                <w:sz w:val="24"/>
                <w:szCs w:val="24"/>
              </w:rPr>
              <w:t>a</w:t>
            </w:r>
          </w:p>
        </w:tc>
        <w:tc>
          <w:tcPr>
            <w:tcW w:w="2177" w:type="dxa"/>
            <w:vAlign w:val="center"/>
          </w:tcPr>
          <w:p w:rsidR="00FA5500" w:rsidRPr="00ED4C47" w:rsidRDefault="00FA5500" w:rsidP="00DB4AB3">
            <w:pPr>
              <w:spacing w:line="360" w:lineRule="auto"/>
              <w:jc w:val="both"/>
              <w:rPr>
                <w:rFonts w:ascii="Times New Roman" w:hAnsi="Times New Roman"/>
                <w:sz w:val="24"/>
                <w:szCs w:val="24"/>
              </w:rPr>
            </w:pPr>
            <w:r w:rsidRPr="00ED4C47">
              <w:rPr>
                <w:rFonts w:ascii="Times New Roman" w:hAnsi="Times New Roman"/>
                <w:b/>
                <w:sz w:val="24"/>
                <w:szCs w:val="24"/>
              </w:rPr>
              <w:t>g</w:t>
            </w:r>
          </w:p>
        </w:tc>
        <w:tc>
          <w:tcPr>
            <w:tcW w:w="1234" w:type="dxa"/>
            <w:vAlign w:val="center"/>
          </w:tcPr>
          <w:p w:rsidR="00FA5500" w:rsidRPr="00ED4C47" w:rsidRDefault="004354B5" w:rsidP="00DB4AB3">
            <w:pPr>
              <w:spacing w:line="360" w:lineRule="auto"/>
              <w:jc w:val="both"/>
              <w:rPr>
                <w:rFonts w:ascii="Times New Roman" w:hAnsi="Times New Roman"/>
                <w:b/>
                <w:sz w:val="24"/>
                <w:szCs w:val="24"/>
              </w:rPr>
            </w:pPr>
            <w:r w:rsidRPr="00ED4C47">
              <w:rPr>
                <w:rFonts w:ascii="Times New Roman" w:hAnsi="Times New Roman"/>
                <w:b/>
                <w:sz w:val="24"/>
                <w:szCs w:val="24"/>
              </w:rPr>
              <w:t>744370</w:t>
            </w:r>
          </w:p>
        </w:tc>
        <w:tc>
          <w:tcPr>
            <w:tcW w:w="1398" w:type="dxa"/>
            <w:vAlign w:val="center"/>
          </w:tcPr>
          <w:p w:rsidR="00FA5500" w:rsidRPr="00ED4C47" w:rsidRDefault="004354B5" w:rsidP="00DB4AB3">
            <w:pPr>
              <w:spacing w:line="360" w:lineRule="auto"/>
              <w:jc w:val="both"/>
              <w:rPr>
                <w:rFonts w:ascii="Times New Roman" w:hAnsi="Times New Roman"/>
                <w:b/>
                <w:sz w:val="24"/>
                <w:szCs w:val="24"/>
              </w:rPr>
            </w:pPr>
            <w:r w:rsidRPr="00ED4C47">
              <w:rPr>
                <w:rFonts w:ascii="Times New Roman" w:hAnsi="Times New Roman"/>
                <w:b/>
                <w:sz w:val="24"/>
                <w:szCs w:val="24"/>
              </w:rPr>
              <w:t>957028</w:t>
            </w:r>
          </w:p>
        </w:tc>
        <w:tc>
          <w:tcPr>
            <w:tcW w:w="1212" w:type="dxa"/>
            <w:vAlign w:val="center"/>
          </w:tcPr>
          <w:p w:rsidR="00FA5500" w:rsidRPr="00ED4C47" w:rsidRDefault="00D64F00" w:rsidP="00DB4AB3">
            <w:pPr>
              <w:spacing w:line="360" w:lineRule="auto"/>
              <w:jc w:val="both"/>
              <w:rPr>
                <w:rFonts w:ascii="Times New Roman" w:hAnsi="Times New Roman"/>
                <w:b/>
                <w:sz w:val="24"/>
                <w:szCs w:val="24"/>
              </w:rPr>
            </w:pPr>
            <w:r w:rsidRPr="00ED4C47">
              <w:rPr>
                <w:rFonts w:ascii="Times New Roman" w:hAnsi="Times New Roman"/>
                <w:b/>
                <w:sz w:val="24"/>
                <w:szCs w:val="24"/>
              </w:rPr>
              <w:t>212658</w:t>
            </w:r>
          </w:p>
        </w:tc>
        <w:tc>
          <w:tcPr>
            <w:tcW w:w="1398" w:type="dxa"/>
            <w:vAlign w:val="center"/>
          </w:tcPr>
          <w:p w:rsidR="00FA5500" w:rsidRPr="00ED4C47" w:rsidRDefault="00D64F00" w:rsidP="00DB4AB3">
            <w:pPr>
              <w:spacing w:line="360" w:lineRule="auto"/>
              <w:jc w:val="both"/>
              <w:rPr>
                <w:rFonts w:ascii="Times New Roman" w:hAnsi="Times New Roman"/>
                <w:b/>
                <w:sz w:val="24"/>
                <w:szCs w:val="24"/>
              </w:rPr>
            </w:pPr>
            <w:r w:rsidRPr="00ED4C47">
              <w:rPr>
                <w:rFonts w:ascii="Times New Roman" w:hAnsi="Times New Roman"/>
                <w:b/>
                <w:sz w:val="24"/>
                <w:szCs w:val="24"/>
              </w:rPr>
              <w:t>128,57</w:t>
            </w:r>
          </w:p>
        </w:tc>
      </w:tr>
      <w:tr w:rsidR="004354B5" w:rsidRPr="00ED4C47" w:rsidTr="00D64F00">
        <w:tc>
          <w:tcPr>
            <w:tcW w:w="1301" w:type="dxa"/>
            <w:vAlign w:val="center"/>
          </w:tcPr>
          <w:p w:rsidR="004354B5" w:rsidRPr="00ED4C47" w:rsidRDefault="004354B5" w:rsidP="00DB4AB3">
            <w:pPr>
              <w:spacing w:line="360" w:lineRule="auto"/>
              <w:jc w:val="both"/>
              <w:rPr>
                <w:rFonts w:ascii="Times New Roman" w:hAnsi="Times New Roman"/>
                <w:b/>
                <w:sz w:val="24"/>
                <w:szCs w:val="24"/>
              </w:rPr>
            </w:pPr>
            <w:r w:rsidRPr="00ED4C47">
              <w:rPr>
                <w:rFonts w:ascii="Times New Roman" w:hAnsi="Times New Roman"/>
                <w:b/>
                <w:sz w:val="24"/>
                <w:szCs w:val="24"/>
              </w:rPr>
              <w:t>Ovoce</w:t>
            </w:r>
          </w:p>
        </w:tc>
        <w:tc>
          <w:tcPr>
            <w:tcW w:w="2177" w:type="dxa"/>
            <w:vAlign w:val="center"/>
          </w:tcPr>
          <w:p w:rsidR="004354B5" w:rsidRPr="00ED4C47" w:rsidRDefault="004354B5" w:rsidP="00DB4AB3">
            <w:pPr>
              <w:spacing w:line="360" w:lineRule="auto"/>
              <w:jc w:val="both"/>
              <w:rPr>
                <w:rFonts w:ascii="Times New Roman" w:hAnsi="Times New Roman"/>
                <w:sz w:val="24"/>
                <w:szCs w:val="24"/>
              </w:rPr>
            </w:pPr>
            <w:r w:rsidRPr="00ED4C47">
              <w:rPr>
                <w:rFonts w:ascii="Times New Roman" w:hAnsi="Times New Roman"/>
                <w:b/>
                <w:sz w:val="24"/>
                <w:szCs w:val="24"/>
              </w:rPr>
              <w:t>g</w:t>
            </w:r>
          </w:p>
        </w:tc>
        <w:tc>
          <w:tcPr>
            <w:tcW w:w="1234" w:type="dxa"/>
            <w:vAlign w:val="center"/>
          </w:tcPr>
          <w:p w:rsidR="004354B5" w:rsidRPr="00ED4C47" w:rsidRDefault="004354B5" w:rsidP="00DB4AB3">
            <w:pPr>
              <w:spacing w:line="360" w:lineRule="auto"/>
              <w:jc w:val="both"/>
              <w:rPr>
                <w:rFonts w:ascii="Times New Roman" w:hAnsi="Times New Roman"/>
                <w:b/>
                <w:sz w:val="24"/>
                <w:szCs w:val="24"/>
              </w:rPr>
            </w:pPr>
            <w:r w:rsidRPr="00ED4C47">
              <w:rPr>
                <w:rFonts w:ascii="Times New Roman" w:hAnsi="Times New Roman"/>
                <w:b/>
                <w:sz w:val="24"/>
                <w:szCs w:val="24"/>
              </w:rPr>
              <w:t>613960</w:t>
            </w:r>
          </w:p>
        </w:tc>
        <w:tc>
          <w:tcPr>
            <w:tcW w:w="1398" w:type="dxa"/>
            <w:vAlign w:val="center"/>
          </w:tcPr>
          <w:p w:rsidR="004354B5" w:rsidRPr="00ED4C47" w:rsidRDefault="004354B5" w:rsidP="00DB4AB3">
            <w:pPr>
              <w:spacing w:line="360" w:lineRule="auto"/>
              <w:jc w:val="both"/>
              <w:rPr>
                <w:rFonts w:ascii="Times New Roman" w:hAnsi="Times New Roman"/>
                <w:b/>
                <w:sz w:val="24"/>
                <w:szCs w:val="24"/>
              </w:rPr>
            </w:pPr>
            <w:r w:rsidRPr="00ED4C47">
              <w:rPr>
                <w:rFonts w:ascii="Times New Roman" w:hAnsi="Times New Roman"/>
                <w:b/>
                <w:sz w:val="24"/>
                <w:szCs w:val="24"/>
              </w:rPr>
              <w:t>1007776</w:t>
            </w:r>
          </w:p>
        </w:tc>
        <w:tc>
          <w:tcPr>
            <w:tcW w:w="1212" w:type="dxa"/>
            <w:vAlign w:val="center"/>
          </w:tcPr>
          <w:p w:rsidR="004354B5" w:rsidRPr="00ED4C47" w:rsidRDefault="00D64F00" w:rsidP="00DB4AB3">
            <w:pPr>
              <w:spacing w:line="360" w:lineRule="auto"/>
              <w:jc w:val="both"/>
              <w:rPr>
                <w:rFonts w:ascii="Times New Roman" w:hAnsi="Times New Roman"/>
                <w:b/>
                <w:sz w:val="24"/>
                <w:szCs w:val="24"/>
              </w:rPr>
            </w:pPr>
            <w:r w:rsidRPr="00ED4C47">
              <w:rPr>
                <w:rFonts w:ascii="Times New Roman" w:hAnsi="Times New Roman"/>
                <w:b/>
                <w:sz w:val="24"/>
                <w:szCs w:val="24"/>
              </w:rPr>
              <w:t>393816</w:t>
            </w:r>
          </w:p>
        </w:tc>
        <w:tc>
          <w:tcPr>
            <w:tcW w:w="1398" w:type="dxa"/>
            <w:vAlign w:val="center"/>
          </w:tcPr>
          <w:p w:rsidR="004354B5" w:rsidRPr="00ED4C47" w:rsidRDefault="00D64F00" w:rsidP="00DB4AB3">
            <w:pPr>
              <w:spacing w:line="360" w:lineRule="auto"/>
              <w:jc w:val="both"/>
              <w:rPr>
                <w:rFonts w:ascii="Times New Roman" w:hAnsi="Times New Roman"/>
                <w:b/>
                <w:sz w:val="24"/>
                <w:szCs w:val="24"/>
              </w:rPr>
            </w:pPr>
            <w:r w:rsidRPr="00ED4C47">
              <w:rPr>
                <w:rFonts w:ascii="Times New Roman" w:hAnsi="Times New Roman"/>
                <w:b/>
                <w:sz w:val="24"/>
                <w:szCs w:val="24"/>
              </w:rPr>
              <w:t>164,14</w:t>
            </w:r>
          </w:p>
        </w:tc>
      </w:tr>
      <w:tr w:rsidR="004354B5" w:rsidRPr="00ED4C47" w:rsidTr="00D64F00">
        <w:tc>
          <w:tcPr>
            <w:tcW w:w="1301" w:type="dxa"/>
            <w:vAlign w:val="center"/>
          </w:tcPr>
          <w:p w:rsidR="004354B5" w:rsidRPr="00ED4C47" w:rsidRDefault="004354B5" w:rsidP="00DB4AB3">
            <w:pPr>
              <w:spacing w:line="360" w:lineRule="auto"/>
              <w:jc w:val="both"/>
              <w:rPr>
                <w:rFonts w:ascii="Times New Roman" w:hAnsi="Times New Roman"/>
                <w:b/>
                <w:sz w:val="24"/>
                <w:szCs w:val="24"/>
              </w:rPr>
            </w:pPr>
            <w:r w:rsidRPr="00ED4C47">
              <w:rPr>
                <w:rFonts w:ascii="Times New Roman" w:hAnsi="Times New Roman"/>
                <w:b/>
                <w:sz w:val="24"/>
                <w:szCs w:val="24"/>
              </w:rPr>
              <w:t>Brambory</w:t>
            </w:r>
          </w:p>
        </w:tc>
        <w:tc>
          <w:tcPr>
            <w:tcW w:w="2177" w:type="dxa"/>
            <w:vAlign w:val="center"/>
          </w:tcPr>
          <w:p w:rsidR="004354B5" w:rsidRPr="00ED4C47" w:rsidRDefault="004354B5" w:rsidP="00DB4AB3">
            <w:pPr>
              <w:spacing w:line="360" w:lineRule="auto"/>
              <w:jc w:val="both"/>
              <w:rPr>
                <w:rFonts w:ascii="Times New Roman" w:hAnsi="Times New Roman"/>
                <w:sz w:val="24"/>
                <w:szCs w:val="24"/>
              </w:rPr>
            </w:pPr>
            <w:r w:rsidRPr="00ED4C47">
              <w:rPr>
                <w:rFonts w:ascii="Times New Roman" w:hAnsi="Times New Roman"/>
                <w:b/>
                <w:sz w:val="24"/>
                <w:szCs w:val="24"/>
              </w:rPr>
              <w:t>g</w:t>
            </w:r>
          </w:p>
        </w:tc>
        <w:tc>
          <w:tcPr>
            <w:tcW w:w="1234" w:type="dxa"/>
            <w:vAlign w:val="center"/>
          </w:tcPr>
          <w:p w:rsidR="004354B5" w:rsidRPr="00ED4C47" w:rsidRDefault="004354B5" w:rsidP="00DB4AB3">
            <w:pPr>
              <w:spacing w:line="360" w:lineRule="auto"/>
              <w:jc w:val="both"/>
              <w:rPr>
                <w:rFonts w:ascii="Times New Roman" w:hAnsi="Times New Roman"/>
                <w:b/>
                <w:sz w:val="24"/>
                <w:szCs w:val="24"/>
              </w:rPr>
            </w:pPr>
            <w:r w:rsidRPr="00ED4C47">
              <w:rPr>
                <w:rFonts w:ascii="Times New Roman" w:hAnsi="Times New Roman"/>
                <w:b/>
                <w:sz w:val="24"/>
                <w:szCs w:val="24"/>
              </w:rPr>
              <w:t>1266240</w:t>
            </w:r>
          </w:p>
        </w:tc>
        <w:tc>
          <w:tcPr>
            <w:tcW w:w="1398" w:type="dxa"/>
            <w:vAlign w:val="center"/>
          </w:tcPr>
          <w:p w:rsidR="004354B5" w:rsidRPr="00ED4C47" w:rsidRDefault="004354B5" w:rsidP="00DB4AB3">
            <w:pPr>
              <w:spacing w:line="360" w:lineRule="auto"/>
              <w:jc w:val="both"/>
              <w:rPr>
                <w:rFonts w:ascii="Times New Roman" w:hAnsi="Times New Roman"/>
                <w:b/>
                <w:sz w:val="24"/>
                <w:szCs w:val="24"/>
              </w:rPr>
            </w:pPr>
            <w:r w:rsidRPr="00ED4C47">
              <w:rPr>
                <w:rFonts w:ascii="Times New Roman" w:hAnsi="Times New Roman"/>
                <w:b/>
                <w:sz w:val="24"/>
                <w:szCs w:val="24"/>
              </w:rPr>
              <w:t>913300</w:t>
            </w:r>
          </w:p>
        </w:tc>
        <w:tc>
          <w:tcPr>
            <w:tcW w:w="1212" w:type="dxa"/>
            <w:vAlign w:val="center"/>
          </w:tcPr>
          <w:p w:rsidR="004354B5" w:rsidRPr="00ED4C47" w:rsidRDefault="00D64F00" w:rsidP="00DB4AB3">
            <w:pPr>
              <w:spacing w:line="360" w:lineRule="auto"/>
              <w:jc w:val="both"/>
              <w:rPr>
                <w:rFonts w:ascii="Times New Roman" w:hAnsi="Times New Roman"/>
                <w:b/>
                <w:sz w:val="24"/>
                <w:szCs w:val="24"/>
              </w:rPr>
            </w:pPr>
            <w:r w:rsidRPr="00ED4C47">
              <w:rPr>
                <w:rFonts w:ascii="Times New Roman" w:hAnsi="Times New Roman"/>
                <w:b/>
                <w:sz w:val="24"/>
                <w:szCs w:val="24"/>
              </w:rPr>
              <w:t>-352940</w:t>
            </w:r>
          </w:p>
        </w:tc>
        <w:tc>
          <w:tcPr>
            <w:tcW w:w="1398" w:type="dxa"/>
            <w:vAlign w:val="center"/>
          </w:tcPr>
          <w:p w:rsidR="004354B5" w:rsidRPr="00ED4C47" w:rsidRDefault="00D64F00" w:rsidP="00DB4AB3">
            <w:pPr>
              <w:spacing w:line="360" w:lineRule="auto"/>
              <w:jc w:val="both"/>
              <w:rPr>
                <w:rFonts w:ascii="Times New Roman" w:hAnsi="Times New Roman"/>
                <w:b/>
                <w:sz w:val="24"/>
                <w:szCs w:val="24"/>
              </w:rPr>
            </w:pPr>
            <w:r w:rsidRPr="00ED4C47">
              <w:rPr>
                <w:rFonts w:ascii="Times New Roman" w:hAnsi="Times New Roman"/>
                <w:b/>
                <w:sz w:val="24"/>
                <w:szCs w:val="24"/>
              </w:rPr>
              <w:t>72,13</w:t>
            </w:r>
          </w:p>
        </w:tc>
      </w:tr>
      <w:tr w:rsidR="004354B5" w:rsidRPr="00ED4C47" w:rsidTr="00D64F00">
        <w:tc>
          <w:tcPr>
            <w:tcW w:w="1301" w:type="dxa"/>
            <w:vAlign w:val="center"/>
          </w:tcPr>
          <w:p w:rsidR="004354B5" w:rsidRPr="00ED4C47" w:rsidRDefault="004354B5" w:rsidP="00DB4AB3">
            <w:pPr>
              <w:spacing w:line="360" w:lineRule="auto"/>
              <w:jc w:val="both"/>
              <w:rPr>
                <w:rFonts w:ascii="Times New Roman" w:hAnsi="Times New Roman"/>
                <w:b/>
                <w:sz w:val="24"/>
                <w:szCs w:val="24"/>
              </w:rPr>
            </w:pPr>
            <w:r w:rsidRPr="00ED4C47">
              <w:rPr>
                <w:rFonts w:ascii="Times New Roman" w:hAnsi="Times New Roman"/>
                <w:b/>
                <w:sz w:val="24"/>
                <w:szCs w:val="24"/>
              </w:rPr>
              <w:t>Luštěniny</w:t>
            </w:r>
          </w:p>
        </w:tc>
        <w:tc>
          <w:tcPr>
            <w:tcW w:w="2177" w:type="dxa"/>
            <w:vAlign w:val="center"/>
          </w:tcPr>
          <w:p w:rsidR="004354B5" w:rsidRPr="00ED4C47" w:rsidRDefault="004354B5" w:rsidP="00DB4AB3">
            <w:pPr>
              <w:spacing w:line="360" w:lineRule="auto"/>
              <w:jc w:val="both"/>
              <w:rPr>
                <w:rFonts w:ascii="Times New Roman" w:hAnsi="Times New Roman"/>
                <w:sz w:val="24"/>
                <w:szCs w:val="24"/>
              </w:rPr>
            </w:pPr>
            <w:r w:rsidRPr="00ED4C47">
              <w:rPr>
                <w:rFonts w:ascii="Times New Roman" w:hAnsi="Times New Roman"/>
                <w:b/>
                <w:sz w:val="24"/>
                <w:szCs w:val="24"/>
              </w:rPr>
              <w:t>g</w:t>
            </w:r>
          </w:p>
        </w:tc>
        <w:tc>
          <w:tcPr>
            <w:tcW w:w="1234" w:type="dxa"/>
            <w:vAlign w:val="center"/>
          </w:tcPr>
          <w:p w:rsidR="004354B5" w:rsidRPr="00ED4C47" w:rsidRDefault="004354B5" w:rsidP="00DB4AB3">
            <w:pPr>
              <w:spacing w:line="360" w:lineRule="auto"/>
              <w:jc w:val="both"/>
              <w:rPr>
                <w:rFonts w:ascii="Times New Roman" w:hAnsi="Times New Roman"/>
                <w:b/>
                <w:sz w:val="24"/>
                <w:szCs w:val="24"/>
              </w:rPr>
            </w:pPr>
            <w:r w:rsidRPr="00ED4C47">
              <w:rPr>
                <w:rFonts w:ascii="Times New Roman" w:hAnsi="Times New Roman"/>
                <w:b/>
                <w:sz w:val="24"/>
                <w:szCs w:val="24"/>
              </w:rPr>
              <w:t>84410</w:t>
            </w:r>
          </w:p>
        </w:tc>
        <w:tc>
          <w:tcPr>
            <w:tcW w:w="1398" w:type="dxa"/>
            <w:vAlign w:val="center"/>
          </w:tcPr>
          <w:p w:rsidR="004354B5" w:rsidRPr="00ED4C47" w:rsidRDefault="004354B5" w:rsidP="00DB4AB3">
            <w:pPr>
              <w:spacing w:line="360" w:lineRule="auto"/>
              <w:jc w:val="both"/>
              <w:rPr>
                <w:rFonts w:ascii="Times New Roman" w:hAnsi="Times New Roman"/>
                <w:b/>
                <w:sz w:val="24"/>
                <w:szCs w:val="24"/>
              </w:rPr>
            </w:pPr>
            <w:r w:rsidRPr="00ED4C47">
              <w:rPr>
                <w:rFonts w:ascii="Times New Roman" w:hAnsi="Times New Roman"/>
                <w:b/>
                <w:sz w:val="24"/>
                <w:szCs w:val="24"/>
              </w:rPr>
              <w:t>78180</w:t>
            </w:r>
          </w:p>
        </w:tc>
        <w:tc>
          <w:tcPr>
            <w:tcW w:w="1212" w:type="dxa"/>
            <w:vAlign w:val="center"/>
          </w:tcPr>
          <w:p w:rsidR="004354B5" w:rsidRPr="00ED4C47" w:rsidRDefault="00D64F00" w:rsidP="00DB4AB3">
            <w:pPr>
              <w:spacing w:line="360" w:lineRule="auto"/>
              <w:jc w:val="both"/>
              <w:rPr>
                <w:rFonts w:ascii="Times New Roman" w:hAnsi="Times New Roman"/>
                <w:b/>
                <w:sz w:val="24"/>
                <w:szCs w:val="24"/>
              </w:rPr>
            </w:pPr>
            <w:r w:rsidRPr="00ED4C47">
              <w:rPr>
                <w:rFonts w:ascii="Times New Roman" w:hAnsi="Times New Roman"/>
                <w:b/>
                <w:sz w:val="24"/>
                <w:szCs w:val="24"/>
              </w:rPr>
              <w:t>-6230</w:t>
            </w:r>
          </w:p>
        </w:tc>
        <w:tc>
          <w:tcPr>
            <w:tcW w:w="1398" w:type="dxa"/>
            <w:vAlign w:val="center"/>
          </w:tcPr>
          <w:p w:rsidR="004354B5" w:rsidRPr="00ED4C47" w:rsidRDefault="00D64F00" w:rsidP="00DB4AB3">
            <w:pPr>
              <w:spacing w:line="360" w:lineRule="auto"/>
              <w:jc w:val="both"/>
              <w:rPr>
                <w:rFonts w:ascii="Times New Roman" w:hAnsi="Times New Roman"/>
                <w:b/>
                <w:sz w:val="24"/>
                <w:szCs w:val="24"/>
              </w:rPr>
            </w:pPr>
            <w:r w:rsidRPr="00ED4C47">
              <w:rPr>
                <w:rFonts w:ascii="Times New Roman" w:hAnsi="Times New Roman"/>
                <w:b/>
                <w:sz w:val="24"/>
                <w:szCs w:val="24"/>
              </w:rPr>
              <w:t>92,62</w:t>
            </w:r>
          </w:p>
        </w:tc>
      </w:tr>
      <w:tr w:rsidR="004354B5" w:rsidRPr="00ED4C47" w:rsidTr="00D26C91">
        <w:trPr>
          <w:trHeight w:val="851"/>
        </w:trPr>
        <w:tc>
          <w:tcPr>
            <w:tcW w:w="1301" w:type="dxa"/>
            <w:vAlign w:val="center"/>
          </w:tcPr>
          <w:p w:rsidR="004354B5" w:rsidRPr="00ED4C47" w:rsidRDefault="004354B5" w:rsidP="00DB4AB3">
            <w:pPr>
              <w:spacing w:line="360" w:lineRule="auto"/>
              <w:jc w:val="both"/>
              <w:rPr>
                <w:rFonts w:ascii="Times New Roman" w:hAnsi="Times New Roman"/>
                <w:b/>
                <w:sz w:val="24"/>
                <w:szCs w:val="24"/>
              </w:rPr>
            </w:pPr>
            <w:r w:rsidRPr="00ED4C47">
              <w:rPr>
                <w:rFonts w:ascii="Times New Roman" w:hAnsi="Times New Roman"/>
                <w:b/>
                <w:sz w:val="24"/>
                <w:szCs w:val="24"/>
              </w:rPr>
              <w:t>Maso rostlinné</w:t>
            </w:r>
          </w:p>
        </w:tc>
        <w:tc>
          <w:tcPr>
            <w:tcW w:w="2177" w:type="dxa"/>
            <w:vAlign w:val="center"/>
          </w:tcPr>
          <w:p w:rsidR="004354B5" w:rsidRPr="00ED4C47" w:rsidRDefault="004354B5" w:rsidP="00DB4AB3">
            <w:pPr>
              <w:spacing w:line="360" w:lineRule="auto"/>
              <w:jc w:val="both"/>
              <w:rPr>
                <w:rFonts w:ascii="Times New Roman" w:hAnsi="Times New Roman"/>
                <w:sz w:val="24"/>
                <w:szCs w:val="24"/>
              </w:rPr>
            </w:pPr>
            <w:r w:rsidRPr="00ED4C47">
              <w:rPr>
                <w:rFonts w:ascii="Times New Roman" w:hAnsi="Times New Roman"/>
                <w:b/>
                <w:sz w:val="24"/>
                <w:szCs w:val="24"/>
              </w:rPr>
              <w:t>g</w:t>
            </w:r>
          </w:p>
        </w:tc>
        <w:tc>
          <w:tcPr>
            <w:tcW w:w="1234" w:type="dxa"/>
            <w:vAlign w:val="center"/>
          </w:tcPr>
          <w:p w:rsidR="004354B5" w:rsidRPr="00ED4C47" w:rsidRDefault="004354B5" w:rsidP="00DB4AB3">
            <w:pPr>
              <w:spacing w:line="360" w:lineRule="auto"/>
              <w:jc w:val="both"/>
              <w:rPr>
                <w:rFonts w:ascii="Times New Roman" w:hAnsi="Times New Roman"/>
                <w:b/>
                <w:sz w:val="24"/>
                <w:szCs w:val="24"/>
              </w:rPr>
            </w:pPr>
            <w:r w:rsidRPr="00ED4C47">
              <w:rPr>
                <w:rFonts w:ascii="Times New Roman" w:hAnsi="Times New Roman"/>
                <w:b/>
                <w:sz w:val="24"/>
                <w:szCs w:val="24"/>
              </w:rPr>
              <w:t>0</w:t>
            </w:r>
          </w:p>
        </w:tc>
        <w:tc>
          <w:tcPr>
            <w:tcW w:w="1398" w:type="dxa"/>
            <w:vAlign w:val="center"/>
          </w:tcPr>
          <w:p w:rsidR="004354B5" w:rsidRPr="00ED4C47" w:rsidRDefault="004354B5" w:rsidP="00DB4AB3">
            <w:pPr>
              <w:spacing w:line="360" w:lineRule="auto"/>
              <w:jc w:val="both"/>
              <w:rPr>
                <w:rFonts w:ascii="Times New Roman" w:hAnsi="Times New Roman"/>
                <w:b/>
                <w:sz w:val="24"/>
                <w:szCs w:val="24"/>
              </w:rPr>
            </w:pPr>
            <w:r w:rsidRPr="00ED4C47">
              <w:rPr>
                <w:rFonts w:ascii="Times New Roman" w:hAnsi="Times New Roman"/>
                <w:b/>
                <w:sz w:val="24"/>
                <w:szCs w:val="24"/>
              </w:rPr>
              <w:t>0</w:t>
            </w:r>
          </w:p>
        </w:tc>
        <w:tc>
          <w:tcPr>
            <w:tcW w:w="1212" w:type="dxa"/>
            <w:vAlign w:val="center"/>
          </w:tcPr>
          <w:p w:rsidR="004354B5" w:rsidRPr="00ED4C47" w:rsidRDefault="004354B5" w:rsidP="00DB4AB3">
            <w:pPr>
              <w:spacing w:line="360" w:lineRule="auto"/>
              <w:jc w:val="both"/>
              <w:rPr>
                <w:rFonts w:ascii="Times New Roman" w:hAnsi="Times New Roman"/>
                <w:b/>
                <w:sz w:val="24"/>
                <w:szCs w:val="24"/>
              </w:rPr>
            </w:pPr>
            <w:r w:rsidRPr="00ED4C47">
              <w:rPr>
                <w:rFonts w:ascii="Times New Roman" w:hAnsi="Times New Roman"/>
                <w:b/>
                <w:sz w:val="24"/>
                <w:szCs w:val="24"/>
              </w:rPr>
              <w:t>0</w:t>
            </w:r>
          </w:p>
        </w:tc>
        <w:tc>
          <w:tcPr>
            <w:tcW w:w="1398" w:type="dxa"/>
            <w:vAlign w:val="center"/>
          </w:tcPr>
          <w:p w:rsidR="004354B5" w:rsidRPr="00ED4C47" w:rsidRDefault="00D26C91" w:rsidP="00DB4AB3">
            <w:pPr>
              <w:spacing w:line="360" w:lineRule="auto"/>
              <w:jc w:val="both"/>
              <w:rPr>
                <w:rFonts w:ascii="Times New Roman" w:hAnsi="Times New Roman"/>
                <w:b/>
                <w:sz w:val="24"/>
                <w:szCs w:val="24"/>
              </w:rPr>
            </w:pPr>
            <w:r w:rsidRPr="00ED4C47">
              <w:rPr>
                <w:rFonts w:ascii="Times New Roman" w:hAnsi="Times New Roman"/>
                <w:b/>
                <w:sz w:val="24"/>
                <w:szCs w:val="24"/>
              </w:rPr>
              <w:t>----------</w:t>
            </w:r>
          </w:p>
        </w:tc>
      </w:tr>
      <w:tr w:rsidR="004354B5" w:rsidRPr="00ED4C47" w:rsidTr="00D64F00">
        <w:tc>
          <w:tcPr>
            <w:tcW w:w="1301" w:type="dxa"/>
            <w:vAlign w:val="center"/>
          </w:tcPr>
          <w:p w:rsidR="004354B5" w:rsidRPr="00ED4C47" w:rsidRDefault="004354B5" w:rsidP="00DB4AB3">
            <w:pPr>
              <w:spacing w:line="360" w:lineRule="auto"/>
              <w:jc w:val="both"/>
              <w:rPr>
                <w:rFonts w:ascii="Times New Roman" w:hAnsi="Times New Roman"/>
                <w:b/>
                <w:sz w:val="24"/>
                <w:szCs w:val="24"/>
              </w:rPr>
            </w:pPr>
            <w:r w:rsidRPr="00ED4C47">
              <w:rPr>
                <w:rFonts w:ascii="Times New Roman" w:hAnsi="Times New Roman"/>
                <w:b/>
                <w:sz w:val="24"/>
                <w:szCs w:val="24"/>
              </w:rPr>
              <w:t>Vejce</w:t>
            </w:r>
          </w:p>
        </w:tc>
        <w:tc>
          <w:tcPr>
            <w:tcW w:w="2177" w:type="dxa"/>
            <w:vAlign w:val="center"/>
          </w:tcPr>
          <w:p w:rsidR="004354B5" w:rsidRPr="00ED4C47" w:rsidRDefault="004354B5" w:rsidP="00DB4AB3">
            <w:pPr>
              <w:spacing w:line="360" w:lineRule="auto"/>
              <w:jc w:val="both"/>
              <w:rPr>
                <w:rFonts w:ascii="Times New Roman" w:hAnsi="Times New Roman"/>
                <w:sz w:val="24"/>
                <w:szCs w:val="24"/>
              </w:rPr>
            </w:pPr>
            <w:r w:rsidRPr="00ED4C47">
              <w:rPr>
                <w:rFonts w:ascii="Times New Roman" w:hAnsi="Times New Roman"/>
                <w:b/>
                <w:sz w:val="24"/>
                <w:szCs w:val="24"/>
              </w:rPr>
              <w:t>g</w:t>
            </w:r>
          </w:p>
        </w:tc>
        <w:tc>
          <w:tcPr>
            <w:tcW w:w="1234" w:type="dxa"/>
            <w:vAlign w:val="center"/>
          </w:tcPr>
          <w:p w:rsidR="004354B5" w:rsidRPr="00ED4C47" w:rsidRDefault="004354B5" w:rsidP="00DB4AB3">
            <w:pPr>
              <w:spacing w:line="360" w:lineRule="auto"/>
              <w:jc w:val="both"/>
              <w:rPr>
                <w:rFonts w:ascii="Times New Roman" w:hAnsi="Times New Roman"/>
                <w:b/>
                <w:sz w:val="24"/>
                <w:szCs w:val="24"/>
              </w:rPr>
            </w:pPr>
            <w:r w:rsidRPr="00ED4C47">
              <w:rPr>
                <w:rFonts w:ascii="Times New Roman" w:hAnsi="Times New Roman"/>
                <w:b/>
                <w:sz w:val="24"/>
                <w:szCs w:val="24"/>
              </w:rPr>
              <w:t>0</w:t>
            </w:r>
          </w:p>
        </w:tc>
        <w:tc>
          <w:tcPr>
            <w:tcW w:w="1398" w:type="dxa"/>
            <w:vAlign w:val="center"/>
          </w:tcPr>
          <w:p w:rsidR="004354B5" w:rsidRPr="00ED4C47" w:rsidRDefault="004354B5" w:rsidP="00DB4AB3">
            <w:pPr>
              <w:spacing w:line="360" w:lineRule="auto"/>
              <w:jc w:val="both"/>
              <w:rPr>
                <w:rFonts w:ascii="Times New Roman" w:hAnsi="Times New Roman"/>
                <w:b/>
                <w:sz w:val="24"/>
                <w:szCs w:val="24"/>
              </w:rPr>
            </w:pPr>
            <w:r w:rsidRPr="00ED4C47">
              <w:rPr>
                <w:rFonts w:ascii="Times New Roman" w:hAnsi="Times New Roman"/>
                <w:b/>
                <w:sz w:val="24"/>
                <w:szCs w:val="24"/>
              </w:rPr>
              <w:t>0</w:t>
            </w:r>
          </w:p>
        </w:tc>
        <w:tc>
          <w:tcPr>
            <w:tcW w:w="1212" w:type="dxa"/>
            <w:vAlign w:val="center"/>
          </w:tcPr>
          <w:p w:rsidR="004354B5" w:rsidRPr="00ED4C47" w:rsidRDefault="004354B5" w:rsidP="00DB4AB3">
            <w:pPr>
              <w:spacing w:line="360" w:lineRule="auto"/>
              <w:jc w:val="both"/>
              <w:rPr>
                <w:rFonts w:ascii="Times New Roman" w:hAnsi="Times New Roman"/>
                <w:b/>
                <w:sz w:val="24"/>
                <w:szCs w:val="24"/>
              </w:rPr>
            </w:pPr>
            <w:r w:rsidRPr="00ED4C47">
              <w:rPr>
                <w:rFonts w:ascii="Times New Roman" w:hAnsi="Times New Roman"/>
                <w:b/>
                <w:sz w:val="24"/>
                <w:szCs w:val="24"/>
              </w:rPr>
              <w:t>0</w:t>
            </w:r>
          </w:p>
        </w:tc>
        <w:tc>
          <w:tcPr>
            <w:tcW w:w="1398" w:type="dxa"/>
            <w:vAlign w:val="center"/>
          </w:tcPr>
          <w:p w:rsidR="004354B5" w:rsidRPr="00ED4C47" w:rsidRDefault="004354B5" w:rsidP="00DB4AB3">
            <w:pPr>
              <w:spacing w:line="360" w:lineRule="auto"/>
              <w:jc w:val="both"/>
              <w:rPr>
                <w:rFonts w:ascii="Times New Roman" w:hAnsi="Times New Roman"/>
                <w:b/>
                <w:sz w:val="24"/>
                <w:szCs w:val="24"/>
              </w:rPr>
            </w:pPr>
            <w:r w:rsidRPr="00ED4C47">
              <w:rPr>
                <w:rFonts w:ascii="Times New Roman" w:hAnsi="Times New Roman"/>
                <w:b/>
                <w:sz w:val="24"/>
                <w:szCs w:val="24"/>
              </w:rPr>
              <w:t>----------</w:t>
            </w:r>
            <w:r w:rsidR="00D64F00" w:rsidRPr="00ED4C47">
              <w:rPr>
                <w:rFonts w:ascii="Times New Roman" w:hAnsi="Times New Roman"/>
                <w:b/>
                <w:sz w:val="24"/>
                <w:szCs w:val="24"/>
              </w:rPr>
              <w:t>-</w:t>
            </w:r>
          </w:p>
        </w:tc>
      </w:tr>
      <w:tr w:rsidR="00D26C91" w:rsidRPr="00ED4C47" w:rsidTr="00D64F00">
        <w:tc>
          <w:tcPr>
            <w:tcW w:w="1301" w:type="dxa"/>
            <w:vAlign w:val="center"/>
          </w:tcPr>
          <w:p w:rsidR="00D26C91" w:rsidRPr="00ED4C47" w:rsidRDefault="00D26C91" w:rsidP="00DB4AB3">
            <w:pPr>
              <w:spacing w:line="360" w:lineRule="auto"/>
              <w:jc w:val="both"/>
              <w:rPr>
                <w:rFonts w:ascii="Times New Roman" w:hAnsi="Times New Roman"/>
                <w:b/>
                <w:sz w:val="24"/>
                <w:szCs w:val="24"/>
              </w:rPr>
            </w:pPr>
            <w:r w:rsidRPr="00ED4C47">
              <w:rPr>
                <w:rFonts w:ascii="Times New Roman" w:hAnsi="Times New Roman"/>
                <w:b/>
                <w:sz w:val="24"/>
                <w:szCs w:val="24"/>
              </w:rPr>
              <w:t>Ostatní</w:t>
            </w:r>
          </w:p>
        </w:tc>
        <w:tc>
          <w:tcPr>
            <w:tcW w:w="2177" w:type="dxa"/>
            <w:vAlign w:val="center"/>
          </w:tcPr>
          <w:p w:rsidR="00D26C91" w:rsidRPr="00ED4C47" w:rsidRDefault="00D26C91" w:rsidP="00DB4AB3">
            <w:pPr>
              <w:spacing w:line="360" w:lineRule="auto"/>
              <w:jc w:val="both"/>
              <w:rPr>
                <w:rFonts w:ascii="Times New Roman" w:hAnsi="Times New Roman"/>
                <w:b/>
                <w:sz w:val="24"/>
                <w:szCs w:val="24"/>
              </w:rPr>
            </w:pPr>
            <w:r w:rsidRPr="00ED4C47">
              <w:rPr>
                <w:rFonts w:ascii="Times New Roman" w:hAnsi="Times New Roman"/>
                <w:b/>
                <w:sz w:val="24"/>
                <w:szCs w:val="24"/>
              </w:rPr>
              <w:t>g</w:t>
            </w:r>
          </w:p>
        </w:tc>
        <w:tc>
          <w:tcPr>
            <w:tcW w:w="1234" w:type="dxa"/>
            <w:vAlign w:val="center"/>
          </w:tcPr>
          <w:p w:rsidR="00D26C91" w:rsidRPr="00ED4C47" w:rsidRDefault="00D26C91" w:rsidP="00DB4AB3">
            <w:pPr>
              <w:spacing w:line="360" w:lineRule="auto"/>
              <w:jc w:val="both"/>
              <w:rPr>
                <w:rFonts w:ascii="Times New Roman" w:hAnsi="Times New Roman"/>
                <w:b/>
                <w:sz w:val="24"/>
                <w:szCs w:val="24"/>
              </w:rPr>
            </w:pPr>
            <w:r w:rsidRPr="00ED4C47">
              <w:rPr>
                <w:rFonts w:ascii="Times New Roman" w:hAnsi="Times New Roman"/>
                <w:b/>
                <w:sz w:val="24"/>
                <w:szCs w:val="24"/>
              </w:rPr>
              <w:t>0</w:t>
            </w:r>
          </w:p>
        </w:tc>
        <w:tc>
          <w:tcPr>
            <w:tcW w:w="1398" w:type="dxa"/>
            <w:vAlign w:val="center"/>
          </w:tcPr>
          <w:p w:rsidR="00D26C91" w:rsidRPr="00ED4C47" w:rsidRDefault="00D26C91" w:rsidP="00DB4AB3">
            <w:pPr>
              <w:spacing w:line="360" w:lineRule="auto"/>
              <w:jc w:val="both"/>
              <w:rPr>
                <w:rFonts w:ascii="Times New Roman" w:hAnsi="Times New Roman"/>
                <w:b/>
                <w:sz w:val="24"/>
                <w:szCs w:val="24"/>
              </w:rPr>
            </w:pPr>
            <w:r w:rsidRPr="00ED4C47">
              <w:rPr>
                <w:rFonts w:ascii="Times New Roman" w:hAnsi="Times New Roman"/>
                <w:b/>
                <w:sz w:val="24"/>
                <w:szCs w:val="24"/>
              </w:rPr>
              <w:t>0</w:t>
            </w:r>
          </w:p>
        </w:tc>
        <w:tc>
          <w:tcPr>
            <w:tcW w:w="1212" w:type="dxa"/>
            <w:vAlign w:val="center"/>
          </w:tcPr>
          <w:p w:rsidR="00D26C91" w:rsidRPr="00ED4C47" w:rsidRDefault="00D26C91" w:rsidP="00DB4AB3">
            <w:pPr>
              <w:spacing w:line="360" w:lineRule="auto"/>
              <w:jc w:val="both"/>
              <w:rPr>
                <w:rFonts w:ascii="Times New Roman" w:hAnsi="Times New Roman"/>
                <w:b/>
                <w:sz w:val="24"/>
                <w:szCs w:val="24"/>
              </w:rPr>
            </w:pPr>
            <w:r w:rsidRPr="00ED4C47">
              <w:rPr>
                <w:rFonts w:ascii="Times New Roman" w:hAnsi="Times New Roman"/>
                <w:b/>
                <w:sz w:val="24"/>
                <w:szCs w:val="24"/>
              </w:rPr>
              <w:t>0</w:t>
            </w:r>
          </w:p>
        </w:tc>
        <w:tc>
          <w:tcPr>
            <w:tcW w:w="1398" w:type="dxa"/>
            <w:vAlign w:val="center"/>
          </w:tcPr>
          <w:p w:rsidR="00D26C91" w:rsidRPr="00ED4C47" w:rsidRDefault="00D26C91" w:rsidP="00DB4AB3">
            <w:pPr>
              <w:spacing w:line="360" w:lineRule="auto"/>
              <w:jc w:val="both"/>
              <w:rPr>
                <w:rFonts w:ascii="Times New Roman" w:hAnsi="Times New Roman"/>
                <w:b/>
                <w:sz w:val="24"/>
                <w:szCs w:val="24"/>
              </w:rPr>
            </w:pPr>
            <w:r w:rsidRPr="00ED4C47">
              <w:rPr>
                <w:rFonts w:ascii="Times New Roman" w:hAnsi="Times New Roman"/>
                <w:b/>
                <w:sz w:val="24"/>
                <w:szCs w:val="24"/>
              </w:rPr>
              <w:t>-----------</w:t>
            </w:r>
          </w:p>
        </w:tc>
      </w:tr>
    </w:tbl>
    <w:p w:rsidR="00C9507F" w:rsidRDefault="00C9507F" w:rsidP="00DB4AB3">
      <w:pPr>
        <w:spacing w:line="360" w:lineRule="auto"/>
        <w:jc w:val="both"/>
        <w:rPr>
          <w:rFonts w:ascii="Times New Roman" w:hAnsi="Times New Roman"/>
          <w:color w:val="000000" w:themeColor="text1"/>
          <w:sz w:val="24"/>
          <w:szCs w:val="24"/>
          <w:u w:val="dash"/>
        </w:rPr>
      </w:pPr>
    </w:p>
    <w:p w:rsidR="00C9507F" w:rsidRDefault="00C9507F" w:rsidP="00DB4AB3">
      <w:pPr>
        <w:spacing w:line="360" w:lineRule="auto"/>
        <w:jc w:val="both"/>
        <w:rPr>
          <w:rFonts w:ascii="Times New Roman" w:hAnsi="Times New Roman"/>
          <w:color w:val="000000" w:themeColor="text1"/>
          <w:sz w:val="24"/>
          <w:szCs w:val="24"/>
          <w:u w:val="dash"/>
        </w:rPr>
      </w:pPr>
    </w:p>
    <w:p w:rsidR="00C9507F" w:rsidRDefault="00C9507F" w:rsidP="00DB4AB3">
      <w:pPr>
        <w:spacing w:line="360" w:lineRule="auto"/>
        <w:jc w:val="both"/>
        <w:rPr>
          <w:rFonts w:ascii="Times New Roman" w:hAnsi="Times New Roman"/>
          <w:color w:val="000000" w:themeColor="text1"/>
          <w:sz w:val="24"/>
          <w:szCs w:val="24"/>
          <w:u w:val="dash"/>
        </w:rPr>
      </w:pPr>
    </w:p>
    <w:p w:rsidR="00C9507F" w:rsidRDefault="00C9507F" w:rsidP="00DB4AB3">
      <w:pPr>
        <w:spacing w:line="360" w:lineRule="auto"/>
        <w:jc w:val="both"/>
        <w:rPr>
          <w:rFonts w:ascii="Times New Roman" w:hAnsi="Times New Roman"/>
          <w:color w:val="000000" w:themeColor="text1"/>
          <w:sz w:val="24"/>
          <w:szCs w:val="24"/>
          <w:u w:val="dash"/>
        </w:rPr>
      </w:pPr>
    </w:p>
    <w:p w:rsidR="00D64F00" w:rsidRPr="00ED4C47" w:rsidRDefault="00D64F00" w:rsidP="00DB4AB3">
      <w:pPr>
        <w:spacing w:line="360" w:lineRule="auto"/>
        <w:jc w:val="both"/>
        <w:rPr>
          <w:rFonts w:ascii="Times New Roman" w:hAnsi="Times New Roman"/>
          <w:b/>
          <w:color w:val="000000" w:themeColor="text1"/>
          <w:sz w:val="24"/>
          <w:szCs w:val="24"/>
        </w:rPr>
      </w:pPr>
      <w:r w:rsidRPr="00ED4C47">
        <w:rPr>
          <w:rFonts w:ascii="Times New Roman" w:hAnsi="Times New Roman"/>
          <w:b/>
          <w:color w:val="000000" w:themeColor="text1"/>
          <w:sz w:val="24"/>
          <w:szCs w:val="24"/>
        </w:rPr>
        <w:lastRenderedPageBreak/>
        <w:t xml:space="preserve">Skupiny strávníků a počty </w:t>
      </w:r>
      <w:proofErr w:type="gramStart"/>
      <w:r w:rsidRPr="00ED4C47">
        <w:rPr>
          <w:rFonts w:ascii="Times New Roman" w:hAnsi="Times New Roman"/>
          <w:b/>
          <w:color w:val="000000" w:themeColor="text1"/>
          <w:sz w:val="24"/>
          <w:szCs w:val="24"/>
        </w:rPr>
        <w:t>porcí :</w:t>
      </w:r>
      <w:proofErr w:type="gramEnd"/>
      <w:r w:rsidRPr="00ED4C47">
        <w:rPr>
          <w:rFonts w:ascii="Times New Roman" w:hAnsi="Times New Roman"/>
          <w:b/>
          <w:color w:val="000000" w:themeColor="text1"/>
          <w:sz w:val="24"/>
          <w:szCs w:val="24"/>
        </w:rPr>
        <w:t xml:space="preserve"> </w:t>
      </w:r>
    </w:p>
    <w:p w:rsidR="00D64F00" w:rsidRPr="00ED4C47" w:rsidRDefault="00D64F00" w:rsidP="00DB4AB3">
      <w:pPr>
        <w:spacing w:line="360" w:lineRule="auto"/>
        <w:jc w:val="both"/>
        <w:rPr>
          <w:rFonts w:ascii="Times New Roman" w:hAnsi="Times New Roman"/>
          <w:color w:val="000000" w:themeColor="text1"/>
          <w:sz w:val="24"/>
          <w:szCs w:val="24"/>
        </w:rPr>
      </w:pPr>
      <w:r w:rsidRPr="00ED4C47">
        <w:rPr>
          <w:rFonts w:ascii="Times New Roman" w:hAnsi="Times New Roman"/>
          <w:color w:val="000000" w:themeColor="text1"/>
          <w:sz w:val="24"/>
          <w:szCs w:val="24"/>
        </w:rPr>
        <w:t xml:space="preserve">26 jen oběd 7-10 let, </w:t>
      </w:r>
      <w:proofErr w:type="gramStart"/>
      <w:r w:rsidRPr="00ED4C47">
        <w:rPr>
          <w:rFonts w:ascii="Times New Roman" w:hAnsi="Times New Roman"/>
          <w:color w:val="000000" w:themeColor="text1"/>
          <w:sz w:val="24"/>
          <w:szCs w:val="24"/>
        </w:rPr>
        <w:t>oběd                                            4600</w:t>
      </w:r>
      <w:proofErr w:type="gramEnd"/>
    </w:p>
    <w:p w:rsidR="00D64F00" w:rsidRPr="00ED4C47" w:rsidRDefault="00D64F00" w:rsidP="00DB4AB3">
      <w:pPr>
        <w:spacing w:line="360" w:lineRule="auto"/>
        <w:jc w:val="both"/>
        <w:rPr>
          <w:rFonts w:ascii="Times New Roman" w:hAnsi="Times New Roman"/>
          <w:color w:val="000000" w:themeColor="text1"/>
          <w:sz w:val="24"/>
          <w:szCs w:val="24"/>
        </w:rPr>
      </w:pPr>
      <w:r w:rsidRPr="00ED4C47">
        <w:rPr>
          <w:rFonts w:ascii="Times New Roman" w:hAnsi="Times New Roman"/>
          <w:color w:val="000000" w:themeColor="text1"/>
          <w:sz w:val="24"/>
          <w:szCs w:val="24"/>
        </w:rPr>
        <w:t xml:space="preserve">27 jen oběd 11-14 let, </w:t>
      </w:r>
      <w:proofErr w:type="gramStart"/>
      <w:r w:rsidRPr="00ED4C47">
        <w:rPr>
          <w:rFonts w:ascii="Times New Roman" w:hAnsi="Times New Roman"/>
          <w:color w:val="000000" w:themeColor="text1"/>
          <w:sz w:val="24"/>
          <w:szCs w:val="24"/>
        </w:rPr>
        <w:t>oběd                                          3073</w:t>
      </w:r>
      <w:proofErr w:type="gramEnd"/>
    </w:p>
    <w:p w:rsidR="00D64F00" w:rsidRPr="00ED4C47" w:rsidRDefault="00D64F00" w:rsidP="00DB4AB3">
      <w:pPr>
        <w:spacing w:line="360" w:lineRule="auto"/>
        <w:jc w:val="both"/>
        <w:rPr>
          <w:rFonts w:ascii="Times New Roman" w:hAnsi="Times New Roman"/>
          <w:color w:val="000000" w:themeColor="text1"/>
          <w:sz w:val="24"/>
          <w:szCs w:val="24"/>
        </w:rPr>
      </w:pPr>
      <w:r w:rsidRPr="00ED4C47">
        <w:rPr>
          <w:rFonts w:ascii="Times New Roman" w:hAnsi="Times New Roman"/>
          <w:color w:val="000000" w:themeColor="text1"/>
          <w:sz w:val="24"/>
          <w:szCs w:val="24"/>
        </w:rPr>
        <w:t xml:space="preserve">28 jen oběd 15-18 let, </w:t>
      </w:r>
      <w:proofErr w:type="gramStart"/>
      <w:r w:rsidRPr="00ED4C47">
        <w:rPr>
          <w:rFonts w:ascii="Times New Roman" w:hAnsi="Times New Roman"/>
          <w:color w:val="000000" w:themeColor="text1"/>
          <w:sz w:val="24"/>
          <w:szCs w:val="24"/>
        </w:rPr>
        <w:t>oběd                                            768</w:t>
      </w:r>
      <w:proofErr w:type="gramEnd"/>
    </w:p>
    <w:p w:rsidR="00FA5500" w:rsidRPr="00ED4C47" w:rsidRDefault="00FA5500" w:rsidP="00DB4AB3">
      <w:pPr>
        <w:spacing w:line="360" w:lineRule="auto"/>
        <w:jc w:val="both"/>
        <w:rPr>
          <w:rFonts w:ascii="Times New Roman" w:hAnsi="Times New Roman"/>
          <w:b/>
          <w:sz w:val="24"/>
          <w:szCs w:val="24"/>
        </w:rPr>
      </w:pPr>
    </w:p>
    <w:p w:rsidR="00EE4D23" w:rsidRPr="00ED4C47" w:rsidRDefault="00EE4D23" w:rsidP="00DB4AB3">
      <w:pPr>
        <w:spacing w:line="360" w:lineRule="auto"/>
        <w:jc w:val="both"/>
        <w:rPr>
          <w:rFonts w:ascii="Times New Roman" w:hAnsi="Times New Roman"/>
          <w:b/>
          <w:sz w:val="24"/>
          <w:szCs w:val="24"/>
        </w:rPr>
      </w:pPr>
    </w:p>
    <w:p w:rsidR="00D33AE6" w:rsidRPr="00ED4C47" w:rsidRDefault="00BD54D8" w:rsidP="00C9507F">
      <w:pPr>
        <w:pStyle w:val="Nadpis2"/>
      </w:pPr>
      <w:bookmarkStart w:id="7" w:name="_Toc321216298"/>
      <w:r w:rsidRPr="00ED4C47">
        <w:t xml:space="preserve">3.2 </w:t>
      </w:r>
      <w:r w:rsidR="00783AF0" w:rsidRPr="00C9507F">
        <w:t>Zelenina</w:t>
      </w:r>
      <w:bookmarkEnd w:id="7"/>
    </w:p>
    <w:p w:rsidR="00D33AE6" w:rsidRPr="00ED4C47" w:rsidRDefault="001E3605" w:rsidP="00C9507F">
      <w:pPr>
        <w:pStyle w:val="Nadpis3"/>
        <w:ind w:firstLine="709"/>
      </w:pPr>
      <w:bookmarkStart w:id="8" w:name="_Toc321216299"/>
      <w:r w:rsidRPr="00ED4C47">
        <w:t xml:space="preserve">3.2.1 </w:t>
      </w:r>
      <w:r w:rsidR="00D33AE6" w:rsidRPr="00ED4C47">
        <w:t xml:space="preserve">Obecná </w:t>
      </w:r>
      <w:r w:rsidR="00D33AE6" w:rsidRPr="00C9507F">
        <w:t>charakteristika</w:t>
      </w:r>
      <w:r w:rsidR="00D33AE6" w:rsidRPr="00ED4C47">
        <w:t xml:space="preserve"> zeleniny</w:t>
      </w:r>
      <w:bookmarkEnd w:id="8"/>
    </w:p>
    <w:p w:rsidR="00C9507F" w:rsidRDefault="00C9507F" w:rsidP="00DB4AB3">
      <w:pPr>
        <w:spacing w:line="360" w:lineRule="auto"/>
        <w:jc w:val="both"/>
        <w:rPr>
          <w:rFonts w:ascii="Times New Roman" w:hAnsi="Times New Roman"/>
          <w:sz w:val="24"/>
          <w:szCs w:val="24"/>
        </w:rPr>
      </w:pPr>
    </w:p>
    <w:p w:rsidR="00D33AE6" w:rsidRPr="00ED4C47" w:rsidRDefault="00D33AE6" w:rsidP="00C9507F">
      <w:pPr>
        <w:spacing w:line="360" w:lineRule="auto"/>
        <w:ind w:firstLine="709"/>
        <w:jc w:val="both"/>
        <w:rPr>
          <w:rFonts w:ascii="Times New Roman" w:hAnsi="Times New Roman"/>
          <w:sz w:val="24"/>
          <w:szCs w:val="24"/>
        </w:rPr>
      </w:pPr>
      <w:r w:rsidRPr="00ED4C47">
        <w:rPr>
          <w:rFonts w:ascii="Times New Roman" w:hAnsi="Times New Roman"/>
          <w:sz w:val="24"/>
          <w:szCs w:val="24"/>
        </w:rPr>
        <w:t>Zeleninou se rozumí podle vyhlášky k</w:t>
      </w:r>
      <w:r w:rsidR="00357BCC" w:rsidRPr="00ED4C47">
        <w:rPr>
          <w:rFonts w:ascii="Times New Roman" w:hAnsi="Times New Roman"/>
          <w:sz w:val="24"/>
          <w:szCs w:val="24"/>
        </w:rPr>
        <w:t> </w:t>
      </w:r>
      <w:r w:rsidRPr="00ED4C47">
        <w:rPr>
          <w:rFonts w:ascii="Times New Roman" w:hAnsi="Times New Roman"/>
          <w:sz w:val="24"/>
          <w:szCs w:val="24"/>
        </w:rPr>
        <w:t>zákonu o potravinách</w:t>
      </w:r>
      <w:r w:rsidR="00357BCC" w:rsidRPr="00ED4C47">
        <w:rPr>
          <w:rFonts w:ascii="Times New Roman" w:hAnsi="Times New Roman"/>
          <w:sz w:val="24"/>
          <w:szCs w:val="24"/>
        </w:rPr>
        <w:t xml:space="preserve"> a tabákových výrobcích 110 / 1997 Sb.</w:t>
      </w:r>
      <w:r w:rsidRPr="00ED4C47">
        <w:rPr>
          <w:rFonts w:ascii="Times New Roman" w:hAnsi="Times New Roman"/>
          <w:sz w:val="24"/>
          <w:szCs w:val="24"/>
        </w:rPr>
        <w:t xml:space="preserve"> různé jedlé části rostlin, to znamená kořeny, cibule, plody, listy, celé natě, výhonky, květy, bulvy, hlízy, stonky, řapíky a jiné. Jedná se o rostliny jednoleté,</w:t>
      </w:r>
      <w:r w:rsidR="00357BCC" w:rsidRPr="00ED4C47">
        <w:rPr>
          <w:rFonts w:ascii="Times New Roman" w:hAnsi="Times New Roman"/>
          <w:sz w:val="24"/>
          <w:szCs w:val="24"/>
        </w:rPr>
        <w:t xml:space="preserve"> </w:t>
      </w:r>
      <w:r w:rsidRPr="00ED4C47">
        <w:rPr>
          <w:rFonts w:ascii="Times New Roman" w:hAnsi="Times New Roman"/>
          <w:sz w:val="24"/>
          <w:szCs w:val="24"/>
        </w:rPr>
        <w:t xml:space="preserve">dvouleté i vytrvalé a od ostatních rostlin se také liší tím, že z nich nevznikají trvalé dřevité nadzemní orgány. </w:t>
      </w:r>
    </w:p>
    <w:p w:rsidR="00D33AE6" w:rsidRPr="00ED4C47" w:rsidRDefault="00D33AE6" w:rsidP="00C9507F">
      <w:pPr>
        <w:spacing w:line="360" w:lineRule="auto"/>
        <w:ind w:firstLine="709"/>
        <w:jc w:val="both"/>
        <w:rPr>
          <w:rFonts w:ascii="Times New Roman" w:hAnsi="Times New Roman"/>
          <w:sz w:val="24"/>
          <w:szCs w:val="24"/>
        </w:rPr>
      </w:pPr>
      <w:r w:rsidRPr="00ED4C47">
        <w:rPr>
          <w:rFonts w:ascii="Times New Roman" w:hAnsi="Times New Roman"/>
          <w:sz w:val="24"/>
          <w:szCs w:val="24"/>
        </w:rPr>
        <w:t xml:space="preserve">Jaký druh rostlin patří k zelenině, se v různých zemích liší. Například v USA se melouny řadí k ovoci, kdežto u nás k zelenině. Složitější dělení představují také fazolové, hrachové a sojové lusky. Pokud jsou mladé, jedná se </w:t>
      </w:r>
      <w:r w:rsidR="001C5522" w:rsidRPr="00ED4C47">
        <w:rPr>
          <w:rFonts w:ascii="Times New Roman" w:hAnsi="Times New Roman"/>
          <w:sz w:val="24"/>
          <w:szCs w:val="24"/>
        </w:rPr>
        <w:br/>
      </w:r>
      <w:r w:rsidRPr="00ED4C47">
        <w:rPr>
          <w:rFonts w:ascii="Times New Roman" w:hAnsi="Times New Roman"/>
          <w:sz w:val="24"/>
          <w:szCs w:val="24"/>
        </w:rPr>
        <w:t xml:space="preserve">o zeleninu, avšak jejich suchá semena jsou již luštěniny. Určitý problém nastává také </w:t>
      </w:r>
      <w:r w:rsidR="00357BCC" w:rsidRPr="00ED4C47">
        <w:rPr>
          <w:rFonts w:ascii="Times New Roman" w:hAnsi="Times New Roman"/>
          <w:sz w:val="24"/>
          <w:szCs w:val="24"/>
        </w:rPr>
        <w:br/>
      </w:r>
      <w:r w:rsidRPr="00ED4C47">
        <w:rPr>
          <w:rFonts w:ascii="Times New Roman" w:hAnsi="Times New Roman"/>
          <w:sz w:val="24"/>
          <w:szCs w:val="24"/>
        </w:rPr>
        <w:t>u natí: kopr, celerová a petrželová nať spadají pod zeleninu, zatímco bazalka a libeček jsou řazeny mezi kořeninové rostliny. A podobných rozlišení je jistě mnohem více.</w:t>
      </w:r>
    </w:p>
    <w:p w:rsidR="00D33AE6" w:rsidRPr="00ED4C47" w:rsidRDefault="00D33AE6" w:rsidP="00C9507F">
      <w:pPr>
        <w:spacing w:line="360" w:lineRule="auto"/>
        <w:ind w:firstLine="709"/>
        <w:jc w:val="both"/>
        <w:rPr>
          <w:rFonts w:ascii="Times New Roman" w:hAnsi="Times New Roman"/>
          <w:sz w:val="24"/>
          <w:szCs w:val="24"/>
        </w:rPr>
      </w:pPr>
      <w:r w:rsidRPr="00ED4C47">
        <w:rPr>
          <w:rFonts w:ascii="Times New Roman" w:hAnsi="Times New Roman"/>
          <w:sz w:val="24"/>
          <w:szCs w:val="24"/>
        </w:rPr>
        <w:t xml:space="preserve">  Zelenina je pro zdraví velmi důležitá, zvláště syrová. Vyniká svou vitaminovou bohatostí, obsahem minerálních látek a vlákniny, která je významná pro dobrou peristaltiku střev. Nemělo by se ani zapomínat na její nízkoenergetické hodnoty </w:t>
      </w:r>
      <w:r w:rsidR="00357BCC" w:rsidRPr="00ED4C47">
        <w:rPr>
          <w:rFonts w:ascii="Times New Roman" w:hAnsi="Times New Roman"/>
          <w:sz w:val="24"/>
          <w:szCs w:val="24"/>
        </w:rPr>
        <w:br/>
      </w:r>
      <w:r w:rsidRPr="00ED4C47">
        <w:rPr>
          <w:rFonts w:ascii="Times New Roman" w:hAnsi="Times New Roman"/>
          <w:sz w:val="24"/>
          <w:szCs w:val="24"/>
        </w:rPr>
        <w:t>a ochranné látky stejně jako na prevenci proti civilizačním i jiným onemocněním.</w:t>
      </w:r>
    </w:p>
    <w:p w:rsidR="00D33AE6" w:rsidRPr="00ED4C47" w:rsidRDefault="00D33AE6" w:rsidP="00DB4AB3">
      <w:pPr>
        <w:spacing w:line="360" w:lineRule="auto"/>
        <w:jc w:val="both"/>
        <w:rPr>
          <w:rFonts w:ascii="Times New Roman" w:hAnsi="Times New Roman"/>
          <w:sz w:val="24"/>
          <w:szCs w:val="24"/>
        </w:rPr>
      </w:pPr>
      <w:r w:rsidRPr="00ED4C47">
        <w:rPr>
          <w:rFonts w:ascii="Times New Roman" w:hAnsi="Times New Roman"/>
          <w:sz w:val="24"/>
          <w:szCs w:val="24"/>
        </w:rPr>
        <w:t xml:space="preserve">Přesto však je v České republice spotřeba zeleniny stále nízká oproti jiným evropským i světovým zemím. </w:t>
      </w:r>
      <w:r w:rsidR="000E3FCE" w:rsidRPr="00ED4C47">
        <w:rPr>
          <w:rFonts w:ascii="Times New Roman" w:hAnsi="Times New Roman"/>
          <w:sz w:val="24"/>
          <w:szCs w:val="24"/>
        </w:rPr>
        <w:t>Doporučená denní dávka by měla být až 600 g</w:t>
      </w:r>
      <w:r w:rsidR="009F03D5" w:rsidRPr="00ED4C47">
        <w:rPr>
          <w:rFonts w:ascii="Times New Roman" w:hAnsi="Times New Roman"/>
          <w:sz w:val="24"/>
          <w:szCs w:val="24"/>
        </w:rPr>
        <w:t xml:space="preserve"> včetně vařené zeleniny či jinak upravené nebo</w:t>
      </w:r>
      <w:r w:rsidR="000E3FCE" w:rsidRPr="00ED4C47">
        <w:rPr>
          <w:rFonts w:ascii="Times New Roman" w:hAnsi="Times New Roman"/>
          <w:sz w:val="24"/>
          <w:szCs w:val="24"/>
        </w:rPr>
        <w:t xml:space="preserve"> 3 – 5 porcí</w:t>
      </w:r>
      <w:r w:rsidR="009F03D5" w:rsidRPr="00ED4C47">
        <w:rPr>
          <w:rFonts w:ascii="Times New Roman" w:hAnsi="Times New Roman"/>
          <w:sz w:val="24"/>
          <w:szCs w:val="24"/>
        </w:rPr>
        <w:t xml:space="preserve"> denně</w:t>
      </w:r>
      <w:r w:rsidR="000E3FCE" w:rsidRPr="00ED4C47">
        <w:rPr>
          <w:rFonts w:ascii="Times New Roman" w:hAnsi="Times New Roman"/>
          <w:sz w:val="24"/>
          <w:szCs w:val="24"/>
        </w:rPr>
        <w:t xml:space="preserve"> (300 – 500 </w:t>
      </w:r>
      <w:r w:rsidR="009F03D5" w:rsidRPr="00ED4C47">
        <w:rPr>
          <w:rFonts w:ascii="Times New Roman" w:hAnsi="Times New Roman"/>
          <w:sz w:val="24"/>
          <w:szCs w:val="24"/>
        </w:rPr>
        <w:t>g)</w:t>
      </w:r>
      <w:r w:rsidR="001F5ACC" w:rsidRPr="00ED4C47">
        <w:rPr>
          <w:rFonts w:ascii="Times New Roman" w:hAnsi="Times New Roman"/>
          <w:sz w:val="24"/>
          <w:szCs w:val="24"/>
        </w:rPr>
        <w:t>. Denní příjem zeleniny v poměru k ovoci by měl odpovídat 2:1</w:t>
      </w:r>
      <w:r w:rsidR="009F03D5" w:rsidRPr="00ED4C47">
        <w:rPr>
          <w:rFonts w:ascii="Times New Roman" w:hAnsi="Times New Roman"/>
          <w:sz w:val="24"/>
          <w:szCs w:val="24"/>
        </w:rPr>
        <w:t xml:space="preserve"> (www.vyzivaspol.cz). </w:t>
      </w:r>
      <w:r w:rsidRPr="00ED4C47">
        <w:rPr>
          <w:rFonts w:ascii="Times New Roman" w:hAnsi="Times New Roman"/>
          <w:sz w:val="24"/>
          <w:szCs w:val="24"/>
        </w:rPr>
        <w:t xml:space="preserve">Ročně u nás připadá na </w:t>
      </w:r>
      <w:r w:rsidRPr="00ED4C47">
        <w:rPr>
          <w:rFonts w:ascii="Times New Roman" w:hAnsi="Times New Roman"/>
          <w:sz w:val="24"/>
          <w:szCs w:val="24"/>
        </w:rPr>
        <w:lastRenderedPageBreak/>
        <w:t>jednoho obyvatele 80,2</w:t>
      </w:r>
      <w:r w:rsidR="001C5522" w:rsidRPr="00ED4C47">
        <w:rPr>
          <w:rFonts w:ascii="Times New Roman" w:hAnsi="Times New Roman"/>
          <w:sz w:val="24"/>
          <w:szCs w:val="24"/>
        </w:rPr>
        <w:t> </w:t>
      </w:r>
      <w:r w:rsidRPr="00ED4C47">
        <w:rPr>
          <w:rFonts w:ascii="Times New Roman" w:hAnsi="Times New Roman"/>
          <w:sz w:val="24"/>
          <w:szCs w:val="24"/>
        </w:rPr>
        <w:t>kg zeleniny, ve středomo</w:t>
      </w:r>
      <w:r w:rsidR="00357BCC" w:rsidRPr="00ED4C47">
        <w:rPr>
          <w:rFonts w:ascii="Times New Roman" w:hAnsi="Times New Roman"/>
          <w:sz w:val="24"/>
          <w:szCs w:val="24"/>
        </w:rPr>
        <w:t xml:space="preserve">řských oblastech je to </w:t>
      </w:r>
      <w:r w:rsidR="0054017F" w:rsidRPr="00ED4C47">
        <w:rPr>
          <w:rFonts w:ascii="Times New Roman" w:hAnsi="Times New Roman"/>
          <w:sz w:val="24"/>
          <w:szCs w:val="24"/>
        </w:rPr>
        <w:br/>
      </w:r>
      <w:r w:rsidR="00357BCC" w:rsidRPr="00ED4C47">
        <w:rPr>
          <w:rFonts w:ascii="Times New Roman" w:hAnsi="Times New Roman"/>
          <w:sz w:val="24"/>
          <w:szCs w:val="24"/>
        </w:rPr>
        <w:t>přes 130</w:t>
      </w:r>
      <w:r w:rsidRPr="00ED4C47">
        <w:rPr>
          <w:rFonts w:ascii="Times New Roman" w:hAnsi="Times New Roman"/>
          <w:sz w:val="24"/>
          <w:szCs w:val="24"/>
        </w:rPr>
        <w:t>kg. „</w:t>
      </w:r>
      <w:r w:rsidRPr="00ED4C47">
        <w:rPr>
          <w:rFonts w:ascii="Times New Roman" w:hAnsi="Times New Roman"/>
          <w:i/>
          <w:sz w:val="24"/>
          <w:szCs w:val="24"/>
        </w:rPr>
        <w:t>Nevyužité rezervy máme i v pestrosti zeleninových druhů a zejména v kulinářském zpracování. S naší spotřebou průměrně 30 druhů jsme daleko za téměř 60 druhy, které se konzumují ve Francii, nebo dokonce 80 druhy, které lze n</w:t>
      </w:r>
      <w:r w:rsidR="00357BCC" w:rsidRPr="00ED4C47">
        <w:rPr>
          <w:rFonts w:ascii="Times New Roman" w:hAnsi="Times New Roman"/>
          <w:i/>
          <w:sz w:val="24"/>
          <w:szCs w:val="24"/>
        </w:rPr>
        <w:t>ajít na čínském jídelním lístku</w:t>
      </w:r>
      <w:r w:rsidRPr="00ED4C47">
        <w:rPr>
          <w:rFonts w:ascii="Times New Roman" w:hAnsi="Times New Roman"/>
          <w:i/>
          <w:sz w:val="24"/>
          <w:szCs w:val="24"/>
        </w:rPr>
        <w:t>“</w:t>
      </w:r>
      <w:r w:rsidRPr="00ED4C47">
        <w:rPr>
          <w:rFonts w:ascii="Times New Roman" w:hAnsi="Times New Roman"/>
          <w:sz w:val="24"/>
          <w:szCs w:val="24"/>
        </w:rPr>
        <w:t xml:space="preserve"> (Kopec, 2010, s. 13)</w:t>
      </w:r>
      <w:r w:rsidR="00357BCC" w:rsidRPr="00ED4C47">
        <w:rPr>
          <w:rFonts w:ascii="Times New Roman" w:hAnsi="Times New Roman"/>
          <w:sz w:val="24"/>
          <w:szCs w:val="24"/>
        </w:rPr>
        <w:t>.</w:t>
      </w:r>
      <w:r w:rsidRPr="00ED4C47">
        <w:rPr>
          <w:rFonts w:ascii="Times New Roman" w:hAnsi="Times New Roman"/>
          <w:i/>
          <w:sz w:val="24"/>
          <w:szCs w:val="24"/>
        </w:rPr>
        <w:t xml:space="preserve"> </w:t>
      </w:r>
      <w:r w:rsidRPr="00ED4C47">
        <w:rPr>
          <w:rFonts w:ascii="Times New Roman" w:hAnsi="Times New Roman"/>
          <w:sz w:val="24"/>
          <w:szCs w:val="24"/>
        </w:rPr>
        <w:t xml:space="preserve">Již v minulosti představovala zelenina žádoucí </w:t>
      </w:r>
      <w:r w:rsidR="00357BCC" w:rsidRPr="00ED4C47">
        <w:rPr>
          <w:rFonts w:ascii="Times New Roman" w:hAnsi="Times New Roman"/>
          <w:sz w:val="24"/>
          <w:szCs w:val="24"/>
        </w:rPr>
        <w:br/>
      </w:r>
      <w:r w:rsidRPr="00ED4C47">
        <w:rPr>
          <w:rFonts w:ascii="Times New Roman" w:hAnsi="Times New Roman"/>
          <w:sz w:val="24"/>
          <w:szCs w:val="24"/>
        </w:rPr>
        <w:t>a nezbytnou složku stravy, avšak světové války byly jakýmsi zlomem ve vnímání zeleniny, neboť se používala jako náhražka masa, a to způsobilo pokles její prestiže. Nyní se však situace zlepšuje, protože stoupá poptávka po typické i méně typické zelenině, jako je například: brokolice, chřest, růžičková kapusta a další,</w:t>
      </w:r>
      <w:r w:rsidRPr="00ED4C47">
        <w:rPr>
          <w:rFonts w:ascii="Times New Roman" w:hAnsi="Times New Roman"/>
          <w:i/>
          <w:sz w:val="24"/>
          <w:szCs w:val="24"/>
        </w:rPr>
        <w:t xml:space="preserve"> </w:t>
      </w:r>
      <w:r w:rsidRPr="00ED4C47">
        <w:rPr>
          <w:rFonts w:ascii="Times New Roman" w:hAnsi="Times New Roman"/>
          <w:sz w:val="24"/>
          <w:szCs w:val="24"/>
        </w:rPr>
        <w:t>a také se zvýšila propagace různých kulinářských pořadů a obliba cizí kuchyně, kd</w:t>
      </w:r>
      <w:r w:rsidR="00D575E6" w:rsidRPr="00ED4C47">
        <w:rPr>
          <w:rFonts w:ascii="Times New Roman" w:hAnsi="Times New Roman"/>
          <w:sz w:val="24"/>
          <w:szCs w:val="24"/>
        </w:rPr>
        <w:t>e se především využívá zeleniny</w:t>
      </w:r>
      <w:r w:rsidRPr="00ED4C47">
        <w:rPr>
          <w:rFonts w:ascii="Times New Roman" w:hAnsi="Times New Roman"/>
          <w:sz w:val="24"/>
          <w:szCs w:val="24"/>
        </w:rPr>
        <w:t xml:space="preserve"> (Kopec, 2010)</w:t>
      </w:r>
      <w:r w:rsidR="00D575E6" w:rsidRPr="00ED4C47">
        <w:rPr>
          <w:rFonts w:ascii="Times New Roman" w:hAnsi="Times New Roman"/>
          <w:sz w:val="24"/>
          <w:szCs w:val="24"/>
        </w:rPr>
        <w:t>.</w:t>
      </w:r>
    </w:p>
    <w:p w:rsidR="00D33AE6" w:rsidRPr="00ED4C47" w:rsidRDefault="00D33AE6" w:rsidP="00DB4AB3">
      <w:pPr>
        <w:spacing w:line="360" w:lineRule="auto"/>
        <w:jc w:val="both"/>
        <w:rPr>
          <w:rFonts w:ascii="Times New Roman" w:hAnsi="Times New Roman"/>
          <w:sz w:val="24"/>
          <w:szCs w:val="24"/>
        </w:rPr>
      </w:pPr>
    </w:p>
    <w:p w:rsidR="00D33AE6" w:rsidRPr="00ED4C47" w:rsidRDefault="004841D7" w:rsidP="00C9507F">
      <w:pPr>
        <w:pStyle w:val="Nadpis3"/>
        <w:ind w:firstLine="709"/>
      </w:pPr>
      <w:bookmarkStart w:id="9" w:name="_Toc321216300"/>
      <w:r w:rsidRPr="00ED4C47">
        <w:t xml:space="preserve">3.2.2 </w:t>
      </w:r>
      <w:r w:rsidR="00D33AE6" w:rsidRPr="00C9507F">
        <w:t>Rozdělení</w:t>
      </w:r>
      <w:r w:rsidR="00D33AE6" w:rsidRPr="00ED4C47">
        <w:t xml:space="preserve"> zeleniny</w:t>
      </w:r>
      <w:bookmarkEnd w:id="9"/>
    </w:p>
    <w:p w:rsidR="00C9507F" w:rsidRDefault="00C9507F" w:rsidP="00DB4AB3">
      <w:pPr>
        <w:spacing w:line="360" w:lineRule="auto"/>
        <w:jc w:val="both"/>
        <w:rPr>
          <w:rFonts w:ascii="Times New Roman" w:hAnsi="Times New Roman"/>
          <w:sz w:val="24"/>
          <w:szCs w:val="24"/>
        </w:rPr>
      </w:pPr>
    </w:p>
    <w:p w:rsidR="00D33AE6" w:rsidRPr="00ED4C47" w:rsidRDefault="00706237" w:rsidP="00C9507F">
      <w:pPr>
        <w:spacing w:line="360" w:lineRule="auto"/>
        <w:ind w:firstLine="709"/>
        <w:jc w:val="both"/>
        <w:rPr>
          <w:rFonts w:ascii="Times New Roman" w:hAnsi="Times New Roman"/>
          <w:sz w:val="24"/>
          <w:szCs w:val="24"/>
        </w:rPr>
      </w:pPr>
      <w:r w:rsidRPr="00ED4C47">
        <w:rPr>
          <w:rFonts w:ascii="Times New Roman" w:hAnsi="Times New Roman"/>
          <w:sz w:val="24"/>
          <w:szCs w:val="24"/>
        </w:rPr>
        <w:t xml:space="preserve">Podle </w:t>
      </w:r>
      <w:r w:rsidR="00D33AE6" w:rsidRPr="00ED4C47">
        <w:rPr>
          <w:rFonts w:ascii="Times New Roman" w:hAnsi="Times New Roman"/>
          <w:sz w:val="24"/>
          <w:szCs w:val="24"/>
        </w:rPr>
        <w:t>Pekárkové</w:t>
      </w:r>
      <w:r w:rsidRPr="00ED4C47">
        <w:rPr>
          <w:rFonts w:ascii="Times New Roman" w:hAnsi="Times New Roman"/>
          <w:sz w:val="24"/>
          <w:szCs w:val="24"/>
        </w:rPr>
        <w:t xml:space="preserve"> (1997)</w:t>
      </w:r>
      <w:r w:rsidR="00D33AE6" w:rsidRPr="00ED4C47">
        <w:rPr>
          <w:rFonts w:ascii="Times New Roman" w:hAnsi="Times New Roman"/>
          <w:sz w:val="24"/>
          <w:szCs w:val="24"/>
        </w:rPr>
        <w:t xml:space="preserve"> můžeme zeleninu rozdělit na </w:t>
      </w:r>
      <w:r w:rsidR="00D33AE6" w:rsidRPr="00ED4C47">
        <w:rPr>
          <w:rFonts w:ascii="Times New Roman" w:hAnsi="Times New Roman"/>
          <w:i/>
          <w:sz w:val="24"/>
          <w:szCs w:val="24"/>
        </w:rPr>
        <w:t xml:space="preserve">cibulovou zeleninu, kořenovou </w:t>
      </w:r>
      <w:r w:rsidR="00D33AE6" w:rsidRPr="00ED4C47">
        <w:rPr>
          <w:rFonts w:ascii="Times New Roman" w:hAnsi="Times New Roman"/>
          <w:sz w:val="24"/>
          <w:szCs w:val="24"/>
        </w:rPr>
        <w:t>a</w:t>
      </w:r>
      <w:r w:rsidR="00D33AE6" w:rsidRPr="00ED4C47">
        <w:rPr>
          <w:rFonts w:ascii="Times New Roman" w:hAnsi="Times New Roman"/>
          <w:i/>
          <w:sz w:val="24"/>
          <w:szCs w:val="24"/>
        </w:rPr>
        <w:t xml:space="preserve"> hlíznatou, </w:t>
      </w:r>
      <w:r w:rsidR="00D33AE6" w:rsidRPr="00ED4C47">
        <w:rPr>
          <w:rFonts w:ascii="Times New Roman" w:hAnsi="Times New Roman"/>
          <w:sz w:val="24"/>
          <w:szCs w:val="24"/>
        </w:rPr>
        <w:t>dále na</w:t>
      </w:r>
      <w:r w:rsidR="00D33AE6" w:rsidRPr="00ED4C47">
        <w:rPr>
          <w:rFonts w:ascii="Times New Roman" w:hAnsi="Times New Roman"/>
          <w:i/>
          <w:sz w:val="24"/>
          <w:szCs w:val="24"/>
        </w:rPr>
        <w:t xml:space="preserve"> košťálovou, listovou zeleninu, luskovou </w:t>
      </w:r>
      <w:r w:rsidR="00D33AE6" w:rsidRPr="00ED4C47">
        <w:rPr>
          <w:rFonts w:ascii="Times New Roman" w:hAnsi="Times New Roman"/>
          <w:sz w:val="24"/>
          <w:szCs w:val="24"/>
        </w:rPr>
        <w:t>a</w:t>
      </w:r>
      <w:r w:rsidR="00D33AE6" w:rsidRPr="00ED4C47">
        <w:rPr>
          <w:rFonts w:ascii="Times New Roman" w:hAnsi="Times New Roman"/>
          <w:i/>
          <w:sz w:val="24"/>
          <w:szCs w:val="24"/>
        </w:rPr>
        <w:t xml:space="preserve"> plodovou zeleninu</w:t>
      </w:r>
      <w:r w:rsidRPr="00ED4C47">
        <w:rPr>
          <w:rFonts w:ascii="Times New Roman" w:hAnsi="Times New Roman"/>
          <w:sz w:val="24"/>
          <w:szCs w:val="24"/>
        </w:rPr>
        <w:t xml:space="preserve">. </w:t>
      </w:r>
      <w:r w:rsidR="00D33AE6" w:rsidRPr="00ED4C47">
        <w:rPr>
          <w:rFonts w:ascii="Times New Roman" w:hAnsi="Times New Roman"/>
          <w:sz w:val="24"/>
          <w:szCs w:val="24"/>
        </w:rPr>
        <w:t>Kopec</w:t>
      </w:r>
      <w:r w:rsidRPr="00ED4C47">
        <w:rPr>
          <w:rFonts w:ascii="Times New Roman" w:hAnsi="Times New Roman"/>
          <w:sz w:val="24"/>
          <w:szCs w:val="24"/>
        </w:rPr>
        <w:t xml:space="preserve"> (2010)</w:t>
      </w:r>
      <w:r w:rsidR="00D33AE6" w:rsidRPr="00ED4C47">
        <w:rPr>
          <w:rFonts w:ascii="Times New Roman" w:hAnsi="Times New Roman"/>
          <w:sz w:val="24"/>
          <w:szCs w:val="24"/>
        </w:rPr>
        <w:t xml:space="preserve"> zeleninu dělí ještě podrobněji. Kromě jmenovaných druhů zvlášť popisuje </w:t>
      </w:r>
      <w:r w:rsidR="00D33AE6" w:rsidRPr="00ED4C47">
        <w:rPr>
          <w:rFonts w:ascii="Times New Roman" w:hAnsi="Times New Roman"/>
          <w:i/>
          <w:sz w:val="24"/>
          <w:szCs w:val="24"/>
        </w:rPr>
        <w:t>dužnaté výhonky, klasy, poupata</w:t>
      </w:r>
      <w:r w:rsidR="00D33AE6" w:rsidRPr="00ED4C47">
        <w:rPr>
          <w:rFonts w:ascii="Times New Roman" w:hAnsi="Times New Roman"/>
          <w:sz w:val="24"/>
          <w:szCs w:val="24"/>
        </w:rPr>
        <w:t xml:space="preserve"> </w:t>
      </w:r>
      <w:r w:rsidR="00D33AE6" w:rsidRPr="00ED4C47">
        <w:rPr>
          <w:rFonts w:ascii="Times New Roman" w:hAnsi="Times New Roman"/>
          <w:i/>
          <w:sz w:val="24"/>
          <w:szCs w:val="24"/>
        </w:rPr>
        <w:t>a exotickou zeleninu.</w:t>
      </w:r>
    </w:p>
    <w:p w:rsidR="00D33AE6" w:rsidRPr="00ED4C47" w:rsidRDefault="00D33AE6" w:rsidP="00C9507F">
      <w:pPr>
        <w:spacing w:line="360" w:lineRule="auto"/>
        <w:ind w:firstLine="709"/>
        <w:jc w:val="both"/>
        <w:rPr>
          <w:rFonts w:ascii="Times New Roman" w:hAnsi="Times New Roman"/>
          <w:b/>
          <w:sz w:val="24"/>
          <w:szCs w:val="24"/>
        </w:rPr>
      </w:pPr>
      <w:r w:rsidRPr="00ED4C47">
        <w:rPr>
          <w:rFonts w:ascii="Times New Roman" w:hAnsi="Times New Roman"/>
          <w:b/>
          <w:sz w:val="24"/>
          <w:szCs w:val="24"/>
        </w:rPr>
        <w:t>Cibulová zelenina</w:t>
      </w:r>
    </w:p>
    <w:p w:rsidR="00D33AE6" w:rsidRPr="00ED4C47" w:rsidRDefault="00D33AE6" w:rsidP="00C9507F">
      <w:pPr>
        <w:spacing w:line="360" w:lineRule="auto"/>
        <w:ind w:firstLine="709"/>
        <w:jc w:val="both"/>
        <w:rPr>
          <w:rFonts w:ascii="Times New Roman" w:hAnsi="Times New Roman"/>
          <w:sz w:val="24"/>
          <w:szCs w:val="24"/>
        </w:rPr>
      </w:pPr>
      <w:r w:rsidRPr="00ED4C47">
        <w:rPr>
          <w:rFonts w:ascii="Times New Roman" w:hAnsi="Times New Roman"/>
          <w:sz w:val="24"/>
          <w:szCs w:val="24"/>
        </w:rPr>
        <w:t>Tento dr</w:t>
      </w:r>
      <w:r w:rsidR="00C00A01" w:rsidRPr="00ED4C47">
        <w:rPr>
          <w:rFonts w:ascii="Times New Roman" w:hAnsi="Times New Roman"/>
          <w:sz w:val="24"/>
          <w:szCs w:val="24"/>
        </w:rPr>
        <w:t>uh zeleniny patří do čeledi liliovitých</w:t>
      </w:r>
      <w:r w:rsidRPr="00ED4C47">
        <w:rPr>
          <w:rFonts w:ascii="Times New Roman" w:hAnsi="Times New Roman"/>
          <w:sz w:val="24"/>
          <w:szCs w:val="24"/>
        </w:rPr>
        <w:t xml:space="preserve">. Pekárková </w:t>
      </w:r>
      <w:r w:rsidR="00706237" w:rsidRPr="00ED4C47">
        <w:rPr>
          <w:rFonts w:ascii="Times New Roman" w:hAnsi="Times New Roman"/>
          <w:sz w:val="24"/>
          <w:szCs w:val="24"/>
        </w:rPr>
        <w:t xml:space="preserve">(1997) </w:t>
      </w:r>
      <w:r w:rsidRPr="00ED4C47">
        <w:rPr>
          <w:rFonts w:ascii="Times New Roman" w:hAnsi="Times New Roman"/>
          <w:sz w:val="24"/>
          <w:szCs w:val="24"/>
        </w:rPr>
        <w:t xml:space="preserve">dělí cibulovou zeleninu na dvě skupiny: první se pěstuje pro suché cibule, druhá pro cibule se zelenou natí nebo pouze pro nať. Konzumovat se tyto plodiny mohou syrové, dále se používají jako přísada do pokrmů, suší se, mrazí a konzervují ve slaných nebo sladkokyselých nálevech. </w:t>
      </w:r>
    </w:p>
    <w:p w:rsidR="00D33AE6" w:rsidRPr="00ED4C47" w:rsidRDefault="00D33AE6" w:rsidP="00C9507F">
      <w:pPr>
        <w:spacing w:line="360" w:lineRule="auto"/>
        <w:ind w:firstLine="709"/>
        <w:jc w:val="both"/>
        <w:rPr>
          <w:rFonts w:ascii="Times New Roman" w:hAnsi="Times New Roman"/>
          <w:sz w:val="24"/>
          <w:szCs w:val="24"/>
        </w:rPr>
      </w:pPr>
      <w:r w:rsidRPr="00ED4C47">
        <w:rPr>
          <w:rFonts w:ascii="Times New Roman" w:hAnsi="Times New Roman"/>
          <w:sz w:val="24"/>
          <w:szCs w:val="24"/>
        </w:rPr>
        <w:t xml:space="preserve">Cibulová zelenina vyniká vysokým obsahem aromatických a </w:t>
      </w:r>
      <w:r w:rsidR="00EE79FA" w:rsidRPr="00ED4C47">
        <w:rPr>
          <w:rFonts w:ascii="Times New Roman" w:hAnsi="Times New Roman"/>
          <w:sz w:val="24"/>
          <w:szCs w:val="24"/>
        </w:rPr>
        <w:t>o</w:t>
      </w:r>
      <w:r w:rsidR="009E4EEA" w:rsidRPr="00ED4C47">
        <w:rPr>
          <w:rFonts w:ascii="Times New Roman" w:hAnsi="Times New Roman"/>
          <w:sz w:val="24"/>
          <w:szCs w:val="24"/>
        </w:rPr>
        <w:t>chranných látek s </w:t>
      </w:r>
      <w:proofErr w:type="spellStart"/>
      <w:r w:rsidR="009E4EEA" w:rsidRPr="00ED4C47">
        <w:rPr>
          <w:rFonts w:ascii="Times New Roman" w:hAnsi="Times New Roman"/>
          <w:sz w:val="24"/>
          <w:szCs w:val="24"/>
        </w:rPr>
        <w:t>protimikrob</w:t>
      </w:r>
      <w:r w:rsidR="00EE79FA" w:rsidRPr="00ED4C47">
        <w:rPr>
          <w:rFonts w:ascii="Times New Roman" w:hAnsi="Times New Roman"/>
          <w:sz w:val="24"/>
          <w:szCs w:val="24"/>
        </w:rPr>
        <w:t>ní</w:t>
      </w:r>
      <w:r w:rsidRPr="00ED4C47">
        <w:rPr>
          <w:rFonts w:ascii="Times New Roman" w:hAnsi="Times New Roman"/>
          <w:sz w:val="24"/>
          <w:szCs w:val="24"/>
        </w:rPr>
        <w:t>mi</w:t>
      </w:r>
      <w:proofErr w:type="spellEnd"/>
      <w:r w:rsidRPr="00ED4C47">
        <w:rPr>
          <w:rFonts w:ascii="Times New Roman" w:hAnsi="Times New Roman"/>
          <w:sz w:val="24"/>
          <w:szCs w:val="24"/>
        </w:rPr>
        <w:t xml:space="preserve"> účinky. Je také dodavatelem vitaminu C, především v nati a obsahuje siličnaté oleje, které podporují zažívání. V této zelenině najdeme též pektiny</w:t>
      </w:r>
      <w:r w:rsidR="00653CEE" w:rsidRPr="00ED4C47">
        <w:rPr>
          <w:rFonts w:ascii="Times New Roman" w:hAnsi="Times New Roman"/>
          <w:sz w:val="24"/>
          <w:szCs w:val="24"/>
        </w:rPr>
        <w:t xml:space="preserve"> (vyskytují se v ovoci a buněčných stěnách rostlin, využívají se v potravinářském průmyslu jako emulgátory)</w:t>
      </w:r>
      <w:r w:rsidRPr="00ED4C47">
        <w:rPr>
          <w:rFonts w:ascii="Times New Roman" w:hAnsi="Times New Roman"/>
          <w:sz w:val="24"/>
          <w:szCs w:val="24"/>
        </w:rPr>
        <w:t xml:space="preserve">, slizovité látky, </w:t>
      </w:r>
      <w:proofErr w:type="spellStart"/>
      <w:r w:rsidRPr="00ED4C47">
        <w:rPr>
          <w:rFonts w:ascii="Times New Roman" w:hAnsi="Times New Roman"/>
          <w:sz w:val="24"/>
          <w:szCs w:val="24"/>
        </w:rPr>
        <w:t>fytoncidy</w:t>
      </w:r>
      <w:proofErr w:type="spellEnd"/>
      <w:r w:rsidRPr="00ED4C47">
        <w:rPr>
          <w:rFonts w:ascii="Times New Roman" w:hAnsi="Times New Roman"/>
          <w:sz w:val="24"/>
          <w:szCs w:val="24"/>
        </w:rPr>
        <w:t xml:space="preserve"> („</w:t>
      </w:r>
      <w:r w:rsidRPr="00ED4C47">
        <w:rPr>
          <w:rFonts w:ascii="Times New Roman" w:hAnsi="Times New Roman"/>
          <w:i/>
          <w:sz w:val="24"/>
          <w:szCs w:val="24"/>
        </w:rPr>
        <w:t xml:space="preserve">Udává se např., že </w:t>
      </w:r>
      <w:proofErr w:type="spellStart"/>
      <w:r w:rsidRPr="00ED4C47">
        <w:rPr>
          <w:rFonts w:ascii="Times New Roman" w:hAnsi="Times New Roman"/>
          <w:i/>
          <w:sz w:val="24"/>
          <w:szCs w:val="24"/>
        </w:rPr>
        <w:t>fytoncidy</w:t>
      </w:r>
      <w:proofErr w:type="spellEnd"/>
      <w:r w:rsidRPr="00ED4C47">
        <w:rPr>
          <w:rFonts w:ascii="Times New Roman" w:hAnsi="Times New Roman"/>
          <w:i/>
          <w:sz w:val="24"/>
          <w:szCs w:val="24"/>
        </w:rPr>
        <w:t xml:space="preserve"> česneku ničí úplavicové</w:t>
      </w:r>
      <w:r w:rsidR="009E4EEA" w:rsidRPr="00ED4C47">
        <w:rPr>
          <w:rFonts w:ascii="Times New Roman" w:hAnsi="Times New Roman"/>
          <w:i/>
          <w:sz w:val="24"/>
          <w:szCs w:val="24"/>
        </w:rPr>
        <w:t xml:space="preserve"> bakterie už v ředění 1:10</w:t>
      </w:r>
      <w:r w:rsidR="0054017F" w:rsidRPr="00ED4C47">
        <w:rPr>
          <w:rFonts w:ascii="Times New Roman" w:hAnsi="Times New Roman"/>
          <w:i/>
          <w:sz w:val="24"/>
          <w:szCs w:val="24"/>
        </w:rPr>
        <w:t>0 000.</w:t>
      </w:r>
      <w:r w:rsidRPr="00ED4C47">
        <w:rPr>
          <w:rFonts w:ascii="Times New Roman" w:hAnsi="Times New Roman"/>
          <w:i/>
          <w:sz w:val="24"/>
          <w:szCs w:val="24"/>
        </w:rPr>
        <w:t>“)</w:t>
      </w:r>
      <w:r w:rsidRPr="00ED4C47">
        <w:rPr>
          <w:rFonts w:ascii="Times New Roman" w:hAnsi="Times New Roman"/>
          <w:sz w:val="24"/>
          <w:szCs w:val="24"/>
        </w:rPr>
        <w:t xml:space="preserve"> (Kopec, 2010, s. 80), ale také sacharidy (</w:t>
      </w:r>
      <w:proofErr w:type="spellStart"/>
      <w:r w:rsidRPr="00ED4C47">
        <w:rPr>
          <w:rFonts w:ascii="Times New Roman" w:hAnsi="Times New Roman"/>
          <w:sz w:val="24"/>
          <w:szCs w:val="24"/>
        </w:rPr>
        <w:t>sacharoza</w:t>
      </w:r>
      <w:proofErr w:type="spellEnd"/>
      <w:r w:rsidRPr="00ED4C47">
        <w:rPr>
          <w:rFonts w:ascii="Times New Roman" w:hAnsi="Times New Roman"/>
          <w:sz w:val="24"/>
          <w:szCs w:val="24"/>
        </w:rPr>
        <w:t xml:space="preserve">, </w:t>
      </w:r>
      <w:proofErr w:type="spellStart"/>
      <w:r w:rsidRPr="00ED4C47">
        <w:rPr>
          <w:rFonts w:ascii="Times New Roman" w:hAnsi="Times New Roman"/>
          <w:sz w:val="24"/>
          <w:szCs w:val="24"/>
        </w:rPr>
        <w:t>fruktany</w:t>
      </w:r>
      <w:proofErr w:type="spellEnd"/>
      <w:r w:rsidRPr="00ED4C47">
        <w:rPr>
          <w:rFonts w:ascii="Times New Roman" w:hAnsi="Times New Roman"/>
          <w:sz w:val="24"/>
          <w:szCs w:val="24"/>
        </w:rPr>
        <w:t xml:space="preserve"> a polysacharidy). Konzumace cibulové zeleniny má několik </w:t>
      </w:r>
      <w:r w:rsidR="009E4EEA" w:rsidRPr="00ED4C47">
        <w:rPr>
          <w:rFonts w:ascii="Times New Roman" w:hAnsi="Times New Roman"/>
          <w:sz w:val="24"/>
          <w:szCs w:val="24"/>
        </w:rPr>
        <w:br/>
      </w:r>
      <w:r w:rsidRPr="00ED4C47">
        <w:rPr>
          <w:rFonts w:ascii="Times New Roman" w:hAnsi="Times New Roman"/>
          <w:sz w:val="24"/>
          <w:szCs w:val="24"/>
        </w:rPr>
        <w:lastRenderedPageBreak/>
        <w:t>výhod: zvyšuje hladinu „dobrého cholesterolu“ HDL, snižuje riziko srážlivosti krve, zmenšuje riziko srdečně – cévní</w:t>
      </w:r>
      <w:r w:rsidR="00706237" w:rsidRPr="00ED4C47">
        <w:rPr>
          <w:rFonts w:ascii="Times New Roman" w:hAnsi="Times New Roman"/>
          <w:sz w:val="24"/>
          <w:szCs w:val="24"/>
        </w:rPr>
        <w:t xml:space="preserve">ch onemocnění a zvýšeného tlaku (Kopec, 2010; </w:t>
      </w:r>
      <w:r w:rsidRPr="00ED4C47">
        <w:rPr>
          <w:rFonts w:ascii="Times New Roman" w:hAnsi="Times New Roman"/>
          <w:sz w:val="24"/>
          <w:szCs w:val="24"/>
        </w:rPr>
        <w:t>Pekárková, 1997)</w:t>
      </w:r>
      <w:r w:rsidR="00706237" w:rsidRPr="00ED4C47">
        <w:rPr>
          <w:rFonts w:ascii="Times New Roman" w:hAnsi="Times New Roman"/>
          <w:sz w:val="24"/>
          <w:szCs w:val="24"/>
        </w:rPr>
        <w:t>.</w:t>
      </w:r>
    </w:p>
    <w:p w:rsidR="00D33AE6" w:rsidRPr="00ED4C47" w:rsidRDefault="00D33AE6" w:rsidP="00C9507F">
      <w:pPr>
        <w:spacing w:line="360" w:lineRule="auto"/>
        <w:ind w:firstLine="708"/>
        <w:jc w:val="both"/>
        <w:rPr>
          <w:rFonts w:ascii="Times New Roman" w:hAnsi="Times New Roman"/>
          <w:sz w:val="24"/>
          <w:szCs w:val="24"/>
        </w:rPr>
      </w:pPr>
      <w:r w:rsidRPr="00ED4C47">
        <w:rPr>
          <w:rFonts w:ascii="Times New Roman" w:hAnsi="Times New Roman"/>
          <w:sz w:val="24"/>
          <w:szCs w:val="24"/>
        </w:rPr>
        <w:t xml:space="preserve">Příklady cibulové zeleniny: </w:t>
      </w:r>
      <w:r w:rsidRPr="00ED4C47">
        <w:rPr>
          <w:rFonts w:ascii="Times New Roman" w:hAnsi="Times New Roman"/>
          <w:i/>
          <w:sz w:val="24"/>
          <w:szCs w:val="24"/>
        </w:rPr>
        <w:t>Cibule kuchyňská</w:t>
      </w:r>
      <w:r w:rsidR="001E3605" w:rsidRPr="00ED4C47">
        <w:rPr>
          <w:rFonts w:ascii="Times New Roman" w:hAnsi="Times New Roman"/>
          <w:i/>
          <w:sz w:val="24"/>
          <w:szCs w:val="24"/>
        </w:rPr>
        <w:t>, č</w:t>
      </w:r>
      <w:r w:rsidRPr="00ED4C47">
        <w:rPr>
          <w:rFonts w:ascii="Times New Roman" w:hAnsi="Times New Roman"/>
          <w:i/>
          <w:sz w:val="24"/>
          <w:szCs w:val="24"/>
        </w:rPr>
        <w:t>esnek</w:t>
      </w:r>
      <w:r w:rsidR="001E3605" w:rsidRPr="00ED4C47">
        <w:rPr>
          <w:rFonts w:ascii="Times New Roman" w:hAnsi="Times New Roman"/>
          <w:i/>
          <w:sz w:val="24"/>
          <w:szCs w:val="24"/>
        </w:rPr>
        <w:t>, p</w:t>
      </w:r>
      <w:r w:rsidRPr="00ED4C47">
        <w:rPr>
          <w:rFonts w:ascii="Times New Roman" w:hAnsi="Times New Roman"/>
          <w:i/>
          <w:sz w:val="24"/>
          <w:szCs w:val="24"/>
        </w:rPr>
        <w:t>ažitka</w:t>
      </w:r>
      <w:r w:rsidR="001E3605" w:rsidRPr="00ED4C47">
        <w:rPr>
          <w:rFonts w:ascii="Times New Roman" w:hAnsi="Times New Roman"/>
          <w:i/>
          <w:sz w:val="24"/>
          <w:szCs w:val="24"/>
        </w:rPr>
        <w:t>, p</w:t>
      </w:r>
      <w:r w:rsidRPr="00ED4C47">
        <w:rPr>
          <w:rFonts w:ascii="Times New Roman" w:hAnsi="Times New Roman"/>
          <w:i/>
          <w:sz w:val="24"/>
          <w:szCs w:val="24"/>
        </w:rPr>
        <w:t>ór</w:t>
      </w:r>
    </w:p>
    <w:p w:rsidR="00D33AE6" w:rsidRPr="00ED4C47" w:rsidRDefault="00D33AE6" w:rsidP="00DB4AB3">
      <w:pPr>
        <w:spacing w:line="360" w:lineRule="auto"/>
        <w:jc w:val="both"/>
        <w:rPr>
          <w:rFonts w:ascii="Times New Roman" w:hAnsi="Times New Roman"/>
          <w:i/>
          <w:sz w:val="24"/>
          <w:szCs w:val="24"/>
        </w:rPr>
      </w:pPr>
    </w:p>
    <w:p w:rsidR="00D33AE6" w:rsidRPr="00ED4C47" w:rsidRDefault="00D33AE6" w:rsidP="00C9507F">
      <w:pPr>
        <w:spacing w:line="360" w:lineRule="auto"/>
        <w:ind w:firstLine="708"/>
        <w:jc w:val="both"/>
        <w:rPr>
          <w:rFonts w:ascii="Times New Roman" w:hAnsi="Times New Roman"/>
          <w:b/>
          <w:sz w:val="24"/>
          <w:szCs w:val="24"/>
        </w:rPr>
      </w:pPr>
      <w:r w:rsidRPr="00ED4C47">
        <w:rPr>
          <w:rFonts w:ascii="Times New Roman" w:hAnsi="Times New Roman"/>
          <w:b/>
          <w:sz w:val="24"/>
          <w:szCs w:val="24"/>
        </w:rPr>
        <w:t xml:space="preserve">Kořenová a hlíznatá zelenina   </w:t>
      </w:r>
    </w:p>
    <w:p w:rsidR="00D33AE6" w:rsidRPr="00ED4C47" w:rsidRDefault="00D33AE6" w:rsidP="00C9507F">
      <w:pPr>
        <w:spacing w:line="360" w:lineRule="auto"/>
        <w:ind w:firstLine="708"/>
        <w:jc w:val="both"/>
        <w:rPr>
          <w:rFonts w:ascii="Times New Roman" w:hAnsi="Times New Roman"/>
          <w:sz w:val="24"/>
          <w:szCs w:val="24"/>
        </w:rPr>
      </w:pPr>
      <w:r w:rsidRPr="00ED4C47">
        <w:rPr>
          <w:rFonts w:ascii="Times New Roman" w:hAnsi="Times New Roman"/>
          <w:sz w:val="24"/>
          <w:szCs w:val="24"/>
        </w:rPr>
        <w:t>Tuto zeleninu můžeme rozdělit do tří botanický</w:t>
      </w:r>
      <w:r w:rsidR="00C00A01" w:rsidRPr="00ED4C47">
        <w:rPr>
          <w:rFonts w:ascii="Times New Roman" w:hAnsi="Times New Roman"/>
          <w:sz w:val="24"/>
          <w:szCs w:val="24"/>
        </w:rPr>
        <w:t xml:space="preserve">ch čeledí: mrkvovité, brukvovité a </w:t>
      </w:r>
      <w:proofErr w:type="spellStart"/>
      <w:r w:rsidR="00C00A01" w:rsidRPr="00ED4C47">
        <w:rPr>
          <w:rFonts w:ascii="Times New Roman" w:hAnsi="Times New Roman"/>
          <w:sz w:val="24"/>
          <w:szCs w:val="24"/>
        </w:rPr>
        <w:t>hvězdnicovité</w:t>
      </w:r>
      <w:proofErr w:type="spellEnd"/>
      <w:r w:rsidRPr="00ED4C47">
        <w:rPr>
          <w:rFonts w:ascii="Times New Roman" w:hAnsi="Times New Roman"/>
          <w:sz w:val="24"/>
          <w:szCs w:val="24"/>
        </w:rPr>
        <w:t xml:space="preserve">. Konzumují se jejich dužnaté kořeny, hlízy nebo bulvy. Dobře se skladují a jsou tedy k dispozici v čerstvém stavu i během zimního období, mohou se </w:t>
      </w:r>
      <w:r w:rsidR="005C65E5" w:rsidRPr="00ED4C47">
        <w:rPr>
          <w:rFonts w:ascii="Times New Roman" w:hAnsi="Times New Roman"/>
          <w:sz w:val="24"/>
          <w:szCs w:val="24"/>
        </w:rPr>
        <w:br/>
      </w:r>
      <w:r w:rsidRPr="00ED4C47">
        <w:rPr>
          <w:rFonts w:ascii="Times New Roman" w:hAnsi="Times New Roman"/>
          <w:sz w:val="24"/>
          <w:szCs w:val="24"/>
        </w:rPr>
        <w:t>i konzervovat.</w:t>
      </w:r>
    </w:p>
    <w:p w:rsidR="00D33AE6" w:rsidRPr="00ED4C47" w:rsidRDefault="00D33AE6" w:rsidP="00C9507F">
      <w:pPr>
        <w:spacing w:line="360" w:lineRule="auto"/>
        <w:ind w:firstLine="708"/>
        <w:jc w:val="both"/>
        <w:rPr>
          <w:rFonts w:ascii="Times New Roman" w:hAnsi="Times New Roman"/>
          <w:sz w:val="24"/>
          <w:szCs w:val="24"/>
        </w:rPr>
      </w:pPr>
      <w:r w:rsidRPr="00ED4C47">
        <w:rPr>
          <w:rFonts w:ascii="Times New Roman" w:hAnsi="Times New Roman"/>
          <w:sz w:val="24"/>
          <w:szCs w:val="24"/>
        </w:rPr>
        <w:t xml:space="preserve">Kořenová a hlíznatá zelenina je výživná, protože v ní najdeme vysoký podíl škrobu a bílkovin. Obsahuje významné množství cenných vitaminů, minerálních látek </w:t>
      </w:r>
      <w:r w:rsidR="00F008E8" w:rsidRPr="00ED4C47">
        <w:rPr>
          <w:rFonts w:ascii="Times New Roman" w:hAnsi="Times New Roman"/>
          <w:sz w:val="24"/>
          <w:szCs w:val="24"/>
        </w:rPr>
        <w:br/>
      </w:r>
      <w:r w:rsidRPr="00ED4C47">
        <w:rPr>
          <w:rFonts w:ascii="Times New Roman" w:hAnsi="Times New Roman"/>
          <w:sz w:val="24"/>
          <w:szCs w:val="24"/>
        </w:rPr>
        <w:t xml:space="preserve">a antioxidantů. Je typická svými éterickými oleji, především rostliny z čeledi mrkvovitých. Siličnaté oleje (např. v křenu nebo ředkvi – hořčičná silice) působí proti mikrobům, jsou tedy důležité pro zažívání. Tyto rostliny však mohou vyvolávat </w:t>
      </w:r>
      <w:r w:rsidR="00F008E8" w:rsidRPr="00ED4C47">
        <w:rPr>
          <w:rFonts w:ascii="Times New Roman" w:hAnsi="Times New Roman"/>
          <w:sz w:val="24"/>
          <w:szCs w:val="24"/>
        </w:rPr>
        <w:br/>
      </w:r>
      <w:r w:rsidRPr="00ED4C47">
        <w:rPr>
          <w:rFonts w:ascii="Times New Roman" w:hAnsi="Times New Roman"/>
          <w:sz w:val="24"/>
          <w:szCs w:val="24"/>
        </w:rPr>
        <w:t>i alergické příznaky, jelikož obsahují obranné metabolity a pokud se nesprávně skladují, mechanicky či mikrobně poškodí, obsah těchto metabolitů se zvýší (mrkev má nízký obsah – méně než 2 mg.kg-1, celer a pastinák a</w:t>
      </w:r>
      <w:r w:rsidR="00706237" w:rsidRPr="00ED4C47">
        <w:rPr>
          <w:rFonts w:ascii="Times New Roman" w:hAnsi="Times New Roman"/>
          <w:sz w:val="24"/>
          <w:szCs w:val="24"/>
        </w:rPr>
        <w:t>ž 300 mg.</w:t>
      </w:r>
      <w:proofErr w:type="gramStart"/>
      <w:r w:rsidR="00706237" w:rsidRPr="00ED4C47">
        <w:rPr>
          <w:rFonts w:ascii="Times New Roman" w:hAnsi="Times New Roman"/>
          <w:sz w:val="24"/>
          <w:szCs w:val="24"/>
        </w:rPr>
        <w:t>kg-1) (Kopec</w:t>
      </w:r>
      <w:proofErr w:type="gramEnd"/>
      <w:r w:rsidR="00706237" w:rsidRPr="00ED4C47">
        <w:rPr>
          <w:rFonts w:ascii="Times New Roman" w:hAnsi="Times New Roman"/>
          <w:sz w:val="24"/>
          <w:szCs w:val="24"/>
        </w:rPr>
        <w:t xml:space="preserve">, 2010; </w:t>
      </w:r>
      <w:r w:rsidRPr="00ED4C47">
        <w:rPr>
          <w:rFonts w:ascii="Times New Roman" w:hAnsi="Times New Roman"/>
          <w:sz w:val="24"/>
          <w:szCs w:val="24"/>
        </w:rPr>
        <w:t>Pekárková, 1997)</w:t>
      </w:r>
      <w:r w:rsidR="00706237" w:rsidRPr="00ED4C47">
        <w:rPr>
          <w:rFonts w:ascii="Times New Roman" w:hAnsi="Times New Roman"/>
          <w:sz w:val="24"/>
          <w:szCs w:val="24"/>
        </w:rPr>
        <w:t>.</w:t>
      </w:r>
    </w:p>
    <w:p w:rsidR="00D33AE6" w:rsidRPr="00ED4C47" w:rsidRDefault="00D33AE6" w:rsidP="00C9507F">
      <w:pPr>
        <w:spacing w:line="360" w:lineRule="auto"/>
        <w:ind w:firstLine="708"/>
        <w:jc w:val="both"/>
        <w:rPr>
          <w:rFonts w:ascii="Times New Roman" w:hAnsi="Times New Roman"/>
          <w:sz w:val="24"/>
          <w:szCs w:val="24"/>
        </w:rPr>
      </w:pPr>
      <w:r w:rsidRPr="00ED4C47">
        <w:rPr>
          <w:rFonts w:ascii="Times New Roman" w:hAnsi="Times New Roman"/>
          <w:sz w:val="24"/>
          <w:szCs w:val="24"/>
        </w:rPr>
        <w:t xml:space="preserve">Příklady kořenové a hlíznaté zeleniny: </w:t>
      </w:r>
      <w:r w:rsidRPr="00ED4C47">
        <w:rPr>
          <w:rFonts w:ascii="Times New Roman" w:hAnsi="Times New Roman"/>
          <w:i/>
          <w:sz w:val="24"/>
          <w:szCs w:val="24"/>
        </w:rPr>
        <w:t xml:space="preserve">Celer </w:t>
      </w:r>
      <w:proofErr w:type="spellStart"/>
      <w:r w:rsidRPr="00ED4C47">
        <w:rPr>
          <w:rFonts w:ascii="Times New Roman" w:hAnsi="Times New Roman"/>
          <w:i/>
          <w:sz w:val="24"/>
          <w:szCs w:val="24"/>
        </w:rPr>
        <w:t>bulvový</w:t>
      </w:r>
      <w:proofErr w:type="spellEnd"/>
      <w:r w:rsidR="001E3605" w:rsidRPr="00ED4C47">
        <w:rPr>
          <w:rFonts w:ascii="Times New Roman" w:hAnsi="Times New Roman"/>
          <w:i/>
          <w:sz w:val="24"/>
          <w:szCs w:val="24"/>
        </w:rPr>
        <w:t>, červe</w:t>
      </w:r>
      <w:r w:rsidRPr="00ED4C47">
        <w:rPr>
          <w:rFonts w:ascii="Times New Roman" w:hAnsi="Times New Roman"/>
          <w:i/>
          <w:sz w:val="24"/>
          <w:szCs w:val="24"/>
        </w:rPr>
        <w:t>ná řepa</w:t>
      </w:r>
      <w:r w:rsidR="001E3605" w:rsidRPr="00ED4C47">
        <w:rPr>
          <w:rFonts w:ascii="Times New Roman" w:hAnsi="Times New Roman"/>
          <w:i/>
          <w:sz w:val="24"/>
          <w:szCs w:val="24"/>
        </w:rPr>
        <w:t>, k</w:t>
      </w:r>
      <w:r w:rsidRPr="00ED4C47">
        <w:rPr>
          <w:rFonts w:ascii="Times New Roman" w:hAnsi="Times New Roman"/>
          <w:i/>
          <w:sz w:val="24"/>
          <w:szCs w:val="24"/>
        </w:rPr>
        <w:t>řen</w:t>
      </w:r>
      <w:r w:rsidR="001E3605" w:rsidRPr="00ED4C47">
        <w:rPr>
          <w:rFonts w:ascii="Times New Roman" w:hAnsi="Times New Roman"/>
          <w:i/>
          <w:sz w:val="24"/>
          <w:szCs w:val="24"/>
        </w:rPr>
        <w:t>, m</w:t>
      </w:r>
      <w:r w:rsidRPr="00ED4C47">
        <w:rPr>
          <w:rFonts w:ascii="Times New Roman" w:hAnsi="Times New Roman"/>
          <w:i/>
          <w:sz w:val="24"/>
          <w:szCs w:val="24"/>
        </w:rPr>
        <w:t>rkev obecná</w:t>
      </w:r>
      <w:r w:rsidR="001E3605" w:rsidRPr="00ED4C47">
        <w:rPr>
          <w:rFonts w:ascii="Times New Roman" w:hAnsi="Times New Roman"/>
          <w:i/>
          <w:sz w:val="24"/>
          <w:szCs w:val="24"/>
        </w:rPr>
        <w:t>, p</w:t>
      </w:r>
      <w:r w:rsidRPr="00ED4C47">
        <w:rPr>
          <w:rFonts w:ascii="Times New Roman" w:hAnsi="Times New Roman"/>
          <w:i/>
          <w:sz w:val="24"/>
          <w:szCs w:val="24"/>
        </w:rPr>
        <w:t>etržel zahradní</w:t>
      </w:r>
      <w:r w:rsidR="001E3605" w:rsidRPr="00ED4C47">
        <w:rPr>
          <w:rFonts w:ascii="Times New Roman" w:hAnsi="Times New Roman"/>
          <w:i/>
          <w:sz w:val="24"/>
          <w:szCs w:val="24"/>
        </w:rPr>
        <w:t>, ředkev, ř</w:t>
      </w:r>
      <w:r w:rsidRPr="00ED4C47">
        <w:rPr>
          <w:rFonts w:ascii="Times New Roman" w:hAnsi="Times New Roman"/>
          <w:i/>
          <w:sz w:val="24"/>
          <w:szCs w:val="24"/>
        </w:rPr>
        <w:t>edkvička</w:t>
      </w:r>
      <w:r w:rsidR="001E3605" w:rsidRPr="00ED4C47">
        <w:rPr>
          <w:rFonts w:ascii="Times New Roman" w:hAnsi="Times New Roman"/>
          <w:i/>
          <w:sz w:val="24"/>
          <w:szCs w:val="24"/>
        </w:rPr>
        <w:t>, t</w:t>
      </w:r>
      <w:r w:rsidRPr="00ED4C47">
        <w:rPr>
          <w:rFonts w:ascii="Times New Roman" w:hAnsi="Times New Roman"/>
          <w:i/>
          <w:sz w:val="24"/>
          <w:szCs w:val="24"/>
        </w:rPr>
        <w:t>uřín</w:t>
      </w:r>
      <w:r w:rsidR="001E3605" w:rsidRPr="00ED4C47">
        <w:rPr>
          <w:rFonts w:ascii="Times New Roman" w:hAnsi="Times New Roman"/>
          <w:i/>
          <w:sz w:val="24"/>
          <w:szCs w:val="24"/>
        </w:rPr>
        <w:t>.</w:t>
      </w:r>
    </w:p>
    <w:p w:rsidR="00D33AE6" w:rsidRPr="00ED4C47" w:rsidRDefault="00D33AE6" w:rsidP="00DB4AB3">
      <w:pPr>
        <w:spacing w:line="360" w:lineRule="auto"/>
        <w:jc w:val="both"/>
        <w:rPr>
          <w:rFonts w:ascii="Times New Roman" w:hAnsi="Times New Roman"/>
          <w:i/>
          <w:sz w:val="24"/>
          <w:szCs w:val="24"/>
        </w:rPr>
      </w:pPr>
    </w:p>
    <w:p w:rsidR="00D33AE6" w:rsidRPr="00ED4C47" w:rsidRDefault="00D33AE6" w:rsidP="00C9507F">
      <w:pPr>
        <w:spacing w:line="360" w:lineRule="auto"/>
        <w:ind w:firstLine="708"/>
        <w:jc w:val="both"/>
        <w:rPr>
          <w:rFonts w:ascii="Times New Roman" w:hAnsi="Times New Roman"/>
          <w:b/>
          <w:sz w:val="24"/>
          <w:szCs w:val="24"/>
        </w:rPr>
      </w:pPr>
      <w:r w:rsidRPr="00ED4C47">
        <w:rPr>
          <w:rFonts w:ascii="Times New Roman" w:hAnsi="Times New Roman"/>
          <w:b/>
          <w:sz w:val="24"/>
          <w:szCs w:val="24"/>
        </w:rPr>
        <w:t>Košťálová zelenina</w:t>
      </w:r>
    </w:p>
    <w:p w:rsidR="00D33AE6" w:rsidRPr="00ED4C47" w:rsidRDefault="00D33AE6" w:rsidP="00C9507F">
      <w:pPr>
        <w:spacing w:line="360" w:lineRule="auto"/>
        <w:ind w:firstLine="708"/>
        <w:jc w:val="both"/>
        <w:rPr>
          <w:rFonts w:ascii="Times New Roman" w:hAnsi="Times New Roman"/>
          <w:sz w:val="24"/>
          <w:szCs w:val="24"/>
        </w:rPr>
      </w:pPr>
      <w:r w:rsidRPr="00ED4C47">
        <w:rPr>
          <w:rFonts w:ascii="Times New Roman" w:hAnsi="Times New Roman"/>
          <w:sz w:val="24"/>
          <w:szCs w:val="24"/>
        </w:rPr>
        <w:t>Košťálová zelenina patří do če</w:t>
      </w:r>
      <w:r w:rsidR="00C00A01" w:rsidRPr="00ED4C47">
        <w:rPr>
          <w:rFonts w:ascii="Times New Roman" w:hAnsi="Times New Roman"/>
          <w:sz w:val="24"/>
          <w:szCs w:val="24"/>
        </w:rPr>
        <w:t>ledi brukvovitých</w:t>
      </w:r>
      <w:r w:rsidRPr="00ED4C47">
        <w:rPr>
          <w:rFonts w:ascii="Times New Roman" w:hAnsi="Times New Roman"/>
          <w:sz w:val="24"/>
          <w:szCs w:val="24"/>
        </w:rPr>
        <w:t xml:space="preserve"> a nejlépe se jí daří v mírném klimatu, konkrétně v nížinných oblastech s vysokou vzdušnou vlhkostí. Z košťálové zeleniny se konzumují listy, hlávky, zdužnatělá květenství nebo stonkové hlízy </w:t>
      </w:r>
      <w:r w:rsidR="005C65E5" w:rsidRPr="00ED4C47">
        <w:rPr>
          <w:rFonts w:ascii="Times New Roman" w:hAnsi="Times New Roman"/>
          <w:sz w:val="24"/>
          <w:szCs w:val="24"/>
        </w:rPr>
        <w:br/>
      </w:r>
      <w:r w:rsidRPr="00ED4C47">
        <w:rPr>
          <w:rFonts w:ascii="Times New Roman" w:hAnsi="Times New Roman"/>
          <w:sz w:val="24"/>
          <w:szCs w:val="24"/>
        </w:rPr>
        <w:t xml:space="preserve">a požívají se syrové, tepelně nebo mléčným kvašením upravené. </w:t>
      </w:r>
    </w:p>
    <w:p w:rsidR="00D33AE6" w:rsidRPr="00ED4C47" w:rsidRDefault="00D33AE6" w:rsidP="00C9507F">
      <w:pPr>
        <w:spacing w:line="360" w:lineRule="auto"/>
        <w:ind w:firstLine="708"/>
        <w:jc w:val="both"/>
        <w:rPr>
          <w:rFonts w:ascii="Times New Roman" w:hAnsi="Times New Roman"/>
          <w:sz w:val="24"/>
          <w:szCs w:val="24"/>
        </w:rPr>
      </w:pPr>
      <w:r w:rsidRPr="00ED4C47">
        <w:rPr>
          <w:rFonts w:ascii="Times New Roman" w:hAnsi="Times New Roman"/>
          <w:sz w:val="24"/>
          <w:szCs w:val="24"/>
        </w:rPr>
        <w:t>Tyto plodiny jsou bohaté předev</w:t>
      </w:r>
      <w:r w:rsidR="00D575E6" w:rsidRPr="00ED4C47">
        <w:rPr>
          <w:rFonts w:ascii="Times New Roman" w:hAnsi="Times New Roman"/>
          <w:sz w:val="24"/>
          <w:szCs w:val="24"/>
        </w:rPr>
        <w:t xml:space="preserve">ším na vitamín C, obsahují </w:t>
      </w:r>
      <w:proofErr w:type="gramStart"/>
      <w:r w:rsidR="00D575E6" w:rsidRPr="00ED4C47">
        <w:rPr>
          <w:rFonts w:ascii="Times New Roman" w:hAnsi="Times New Roman"/>
          <w:sz w:val="24"/>
          <w:szCs w:val="24"/>
        </w:rPr>
        <w:t xml:space="preserve">také </w:t>
      </w:r>
      <w:r w:rsidRPr="00ED4C47">
        <w:rPr>
          <w:rFonts w:ascii="Times New Roman" w:hAnsi="Times New Roman"/>
          <w:sz w:val="24"/>
          <w:szCs w:val="24"/>
        </w:rPr>
        <w:t>β–karoten</w:t>
      </w:r>
      <w:proofErr w:type="gramEnd"/>
      <w:r w:rsidRPr="00ED4C47">
        <w:rPr>
          <w:rFonts w:ascii="Times New Roman" w:hAnsi="Times New Roman"/>
          <w:sz w:val="24"/>
          <w:szCs w:val="24"/>
        </w:rPr>
        <w:t xml:space="preserve"> </w:t>
      </w:r>
      <w:r w:rsidR="00F008E8" w:rsidRPr="00ED4C47">
        <w:rPr>
          <w:rFonts w:ascii="Times New Roman" w:hAnsi="Times New Roman"/>
          <w:sz w:val="24"/>
          <w:szCs w:val="24"/>
        </w:rPr>
        <w:br/>
      </w:r>
      <w:r w:rsidRPr="00ED4C47">
        <w:rPr>
          <w:rFonts w:ascii="Times New Roman" w:hAnsi="Times New Roman"/>
          <w:sz w:val="24"/>
          <w:szCs w:val="24"/>
        </w:rPr>
        <w:t xml:space="preserve">v jejich zelených částech a mnoho minerálních látek, jako je draslík, vápník a fosfor. </w:t>
      </w:r>
      <w:r w:rsidRPr="00ED4C47">
        <w:rPr>
          <w:rFonts w:ascii="Times New Roman" w:hAnsi="Times New Roman"/>
          <w:sz w:val="24"/>
          <w:szCs w:val="24"/>
        </w:rPr>
        <w:lastRenderedPageBreak/>
        <w:t xml:space="preserve">Z knihy Karla Kopce, Zelenina ve výživě člověka, se dočteme, že košťáloviny obsahují i stopové prvky, vlákninu, karotenoidy, </w:t>
      </w:r>
      <w:proofErr w:type="spellStart"/>
      <w:r w:rsidRPr="00ED4C47">
        <w:rPr>
          <w:rFonts w:ascii="Times New Roman" w:hAnsi="Times New Roman"/>
          <w:sz w:val="24"/>
          <w:szCs w:val="24"/>
        </w:rPr>
        <w:t>flavonoidy</w:t>
      </w:r>
      <w:proofErr w:type="spellEnd"/>
      <w:r w:rsidRPr="00ED4C47">
        <w:rPr>
          <w:rFonts w:ascii="Times New Roman" w:hAnsi="Times New Roman"/>
          <w:sz w:val="24"/>
          <w:szCs w:val="24"/>
        </w:rPr>
        <w:t xml:space="preserve"> a </w:t>
      </w:r>
      <w:proofErr w:type="spellStart"/>
      <w:r w:rsidRPr="00ED4C47">
        <w:rPr>
          <w:rFonts w:ascii="Times New Roman" w:hAnsi="Times New Roman"/>
          <w:sz w:val="24"/>
          <w:szCs w:val="24"/>
        </w:rPr>
        <w:t>polyfenoly</w:t>
      </w:r>
      <w:proofErr w:type="spellEnd"/>
      <w:r w:rsidRPr="00ED4C47">
        <w:rPr>
          <w:rFonts w:ascii="Times New Roman" w:hAnsi="Times New Roman"/>
          <w:sz w:val="24"/>
          <w:szCs w:val="24"/>
        </w:rPr>
        <w:t xml:space="preserve">. V brukvovité zelenině najdeme několik desítek různých </w:t>
      </w:r>
      <w:proofErr w:type="spellStart"/>
      <w:r w:rsidRPr="00ED4C47">
        <w:rPr>
          <w:rFonts w:ascii="Times New Roman" w:hAnsi="Times New Roman"/>
          <w:sz w:val="24"/>
          <w:szCs w:val="24"/>
        </w:rPr>
        <w:t>glukosinolátů</w:t>
      </w:r>
      <w:proofErr w:type="spellEnd"/>
      <w:r w:rsidRPr="00ED4C47">
        <w:rPr>
          <w:rFonts w:ascii="Times New Roman" w:hAnsi="Times New Roman"/>
          <w:sz w:val="24"/>
          <w:szCs w:val="24"/>
        </w:rPr>
        <w:t xml:space="preserve"> a jejich reakční zplodiny, jež jsou výrazné svou chutí a </w:t>
      </w:r>
      <w:r w:rsidR="006E1581" w:rsidRPr="00ED4C47">
        <w:rPr>
          <w:rFonts w:ascii="Times New Roman" w:hAnsi="Times New Roman"/>
          <w:sz w:val="24"/>
          <w:szCs w:val="24"/>
        </w:rPr>
        <w:t>pachem, hlavně při vaření</w:t>
      </w:r>
      <w:r w:rsidR="00706237" w:rsidRPr="00ED4C47">
        <w:rPr>
          <w:rFonts w:ascii="Times New Roman" w:hAnsi="Times New Roman"/>
          <w:sz w:val="24"/>
          <w:szCs w:val="24"/>
        </w:rPr>
        <w:t xml:space="preserve"> (Kopec, 2010; </w:t>
      </w:r>
      <w:r w:rsidRPr="00ED4C47">
        <w:rPr>
          <w:rFonts w:ascii="Times New Roman" w:hAnsi="Times New Roman"/>
          <w:sz w:val="24"/>
          <w:szCs w:val="24"/>
        </w:rPr>
        <w:t>Pekárková, 1997</w:t>
      </w:r>
      <w:r w:rsidR="00531883" w:rsidRPr="00ED4C47">
        <w:rPr>
          <w:rFonts w:ascii="Times New Roman" w:hAnsi="Times New Roman"/>
          <w:sz w:val="24"/>
          <w:szCs w:val="24"/>
        </w:rPr>
        <w:t xml:space="preserve">; </w:t>
      </w:r>
      <w:proofErr w:type="spellStart"/>
      <w:r w:rsidR="00531883" w:rsidRPr="00ED4C47">
        <w:rPr>
          <w:rFonts w:ascii="Times New Roman" w:hAnsi="Times New Roman"/>
          <w:sz w:val="24"/>
          <w:szCs w:val="24"/>
        </w:rPr>
        <w:t>Šapiro</w:t>
      </w:r>
      <w:proofErr w:type="spellEnd"/>
      <w:r w:rsidR="00531883" w:rsidRPr="00ED4C47">
        <w:rPr>
          <w:rFonts w:ascii="Times New Roman" w:hAnsi="Times New Roman"/>
          <w:sz w:val="24"/>
          <w:szCs w:val="24"/>
        </w:rPr>
        <w:t>, 1988</w:t>
      </w:r>
      <w:r w:rsidRPr="00ED4C47">
        <w:rPr>
          <w:rFonts w:ascii="Times New Roman" w:hAnsi="Times New Roman"/>
          <w:sz w:val="24"/>
          <w:szCs w:val="24"/>
        </w:rPr>
        <w:t>)</w:t>
      </w:r>
      <w:r w:rsidR="00706237" w:rsidRPr="00ED4C47">
        <w:rPr>
          <w:rFonts w:ascii="Times New Roman" w:hAnsi="Times New Roman"/>
          <w:sz w:val="24"/>
          <w:szCs w:val="24"/>
        </w:rPr>
        <w:t>.</w:t>
      </w:r>
    </w:p>
    <w:p w:rsidR="00D33AE6" w:rsidRPr="00ED4C47" w:rsidRDefault="00D33AE6" w:rsidP="00C9507F">
      <w:pPr>
        <w:spacing w:line="360" w:lineRule="auto"/>
        <w:ind w:firstLine="708"/>
        <w:jc w:val="both"/>
        <w:rPr>
          <w:rFonts w:ascii="Times New Roman" w:hAnsi="Times New Roman"/>
          <w:i/>
          <w:sz w:val="24"/>
          <w:szCs w:val="24"/>
        </w:rPr>
      </w:pPr>
      <w:r w:rsidRPr="00ED4C47">
        <w:rPr>
          <w:rFonts w:ascii="Times New Roman" w:hAnsi="Times New Roman"/>
          <w:sz w:val="24"/>
          <w:szCs w:val="24"/>
        </w:rPr>
        <w:t xml:space="preserve">Příklady košťálové zeleniny: </w:t>
      </w:r>
      <w:r w:rsidRPr="00ED4C47">
        <w:rPr>
          <w:rFonts w:ascii="Times New Roman" w:hAnsi="Times New Roman"/>
          <w:i/>
          <w:sz w:val="24"/>
          <w:szCs w:val="24"/>
        </w:rPr>
        <w:t>Brokolice</w:t>
      </w:r>
      <w:r w:rsidR="001E3605" w:rsidRPr="00ED4C47">
        <w:rPr>
          <w:rFonts w:ascii="Times New Roman" w:hAnsi="Times New Roman"/>
          <w:i/>
          <w:sz w:val="24"/>
          <w:szCs w:val="24"/>
        </w:rPr>
        <w:t>, k</w:t>
      </w:r>
      <w:r w:rsidRPr="00ED4C47">
        <w:rPr>
          <w:rFonts w:ascii="Times New Roman" w:hAnsi="Times New Roman"/>
          <w:i/>
          <w:sz w:val="24"/>
          <w:szCs w:val="24"/>
        </w:rPr>
        <w:t>apusta hlávková</w:t>
      </w:r>
      <w:r w:rsidR="001E3605" w:rsidRPr="00ED4C47">
        <w:rPr>
          <w:rFonts w:ascii="Times New Roman" w:hAnsi="Times New Roman"/>
          <w:i/>
          <w:sz w:val="24"/>
          <w:szCs w:val="24"/>
        </w:rPr>
        <w:t>, k</w:t>
      </w:r>
      <w:r w:rsidRPr="00ED4C47">
        <w:rPr>
          <w:rFonts w:ascii="Times New Roman" w:hAnsi="Times New Roman"/>
          <w:i/>
          <w:sz w:val="24"/>
          <w:szCs w:val="24"/>
        </w:rPr>
        <w:t>edluben</w:t>
      </w:r>
      <w:r w:rsidR="001E3605" w:rsidRPr="00ED4C47">
        <w:rPr>
          <w:rFonts w:ascii="Times New Roman" w:hAnsi="Times New Roman"/>
          <w:i/>
          <w:sz w:val="24"/>
          <w:szCs w:val="24"/>
        </w:rPr>
        <w:t>, k</w:t>
      </w:r>
      <w:r w:rsidRPr="00ED4C47">
        <w:rPr>
          <w:rFonts w:ascii="Times New Roman" w:hAnsi="Times New Roman"/>
          <w:i/>
          <w:sz w:val="24"/>
          <w:szCs w:val="24"/>
        </w:rPr>
        <w:t>věták</w:t>
      </w:r>
      <w:r w:rsidR="001E3605" w:rsidRPr="00ED4C47">
        <w:rPr>
          <w:rFonts w:ascii="Times New Roman" w:hAnsi="Times New Roman"/>
          <w:i/>
          <w:sz w:val="24"/>
          <w:szCs w:val="24"/>
        </w:rPr>
        <w:t>, p</w:t>
      </w:r>
      <w:r w:rsidRPr="00ED4C47">
        <w:rPr>
          <w:rFonts w:ascii="Times New Roman" w:hAnsi="Times New Roman"/>
          <w:i/>
          <w:sz w:val="24"/>
          <w:szCs w:val="24"/>
        </w:rPr>
        <w:t>ekingské a čínské zelí</w:t>
      </w:r>
      <w:r w:rsidR="001E3605" w:rsidRPr="00ED4C47">
        <w:rPr>
          <w:rFonts w:ascii="Times New Roman" w:hAnsi="Times New Roman"/>
          <w:i/>
          <w:sz w:val="24"/>
          <w:szCs w:val="24"/>
        </w:rPr>
        <w:t>, z</w:t>
      </w:r>
      <w:r w:rsidRPr="00ED4C47">
        <w:rPr>
          <w:rFonts w:ascii="Times New Roman" w:hAnsi="Times New Roman"/>
          <w:i/>
          <w:sz w:val="24"/>
          <w:szCs w:val="24"/>
        </w:rPr>
        <w:t>elí hlávkové</w:t>
      </w:r>
      <w:r w:rsidR="001E3605" w:rsidRPr="00ED4C47">
        <w:rPr>
          <w:rFonts w:ascii="Times New Roman" w:hAnsi="Times New Roman"/>
          <w:i/>
          <w:sz w:val="24"/>
          <w:szCs w:val="24"/>
        </w:rPr>
        <w:t>.</w:t>
      </w:r>
      <w:r w:rsidRPr="00ED4C47">
        <w:rPr>
          <w:rFonts w:ascii="Times New Roman" w:hAnsi="Times New Roman"/>
          <w:i/>
          <w:sz w:val="24"/>
          <w:szCs w:val="24"/>
        </w:rPr>
        <w:t xml:space="preserve"> </w:t>
      </w:r>
    </w:p>
    <w:p w:rsidR="00D33AE6" w:rsidRPr="00ED4C47" w:rsidRDefault="00D33AE6" w:rsidP="00DB4AB3">
      <w:pPr>
        <w:spacing w:line="360" w:lineRule="auto"/>
        <w:jc w:val="both"/>
        <w:rPr>
          <w:rFonts w:ascii="Times New Roman" w:hAnsi="Times New Roman"/>
          <w:i/>
          <w:sz w:val="24"/>
          <w:szCs w:val="24"/>
        </w:rPr>
      </w:pPr>
    </w:p>
    <w:p w:rsidR="00D33AE6" w:rsidRPr="00ED4C47" w:rsidRDefault="00D33AE6" w:rsidP="00C9507F">
      <w:pPr>
        <w:spacing w:line="360" w:lineRule="auto"/>
        <w:ind w:firstLine="708"/>
        <w:jc w:val="both"/>
        <w:rPr>
          <w:rFonts w:ascii="Times New Roman" w:hAnsi="Times New Roman"/>
          <w:b/>
          <w:sz w:val="24"/>
          <w:szCs w:val="24"/>
        </w:rPr>
      </w:pPr>
      <w:r w:rsidRPr="00ED4C47">
        <w:rPr>
          <w:rFonts w:ascii="Times New Roman" w:hAnsi="Times New Roman"/>
          <w:b/>
          <w:sz w:val="24"/>
          <w:szCs w:val="24"/>
        </w:rPr>
        <w:t>Listová zelenina</w:t>
      </w:r>
    </w:p>
    <w:p w:rsidR="00D33AE6" w:rsidRPr="00ED4C47" w:rsidRDefault="00D33AE6" w:rsidP="00C9507F">
      <w:pPr>
        <w:spacing w:line="360" w:lineRule="auto"/>
        <w:ind w:firstLine="708"/>
        <w:jc w:val="both"/>
        <w:rPr>
          <w:rFonts w:ascii="Times New Roman" w:hAnsi="Times New Roman"/>
          <w:sz w:val="24"/>
          <w:szCs w:val="24"/>
        </w:rPr>
      </w:pPr>
      <w:r w:rsidRPr="00ED4C47">
        <w:rPr>
          <w:rFonts w:ascii="Times New Roman" w:hAnsi="Times New Roman"/>
          <w:sz w:val="24"/>
          <w:szCs w:val="24"/>
        </w:rPr>
        <w:t>Kopec</w:t>
      </w:r>
      <w:r w:rsidR="001E3605" w:rsidRPr="00ED4C47">
        <w:rPr>
          <w:rFonts w:ascii="Times New Roman" w:hAnsi="Times New Roman"/>
          <w:sz w:val="24"/>
          <w:szCs w:val="24"/>
        </w:rPr>
        <w:t xml:space="preserve"> (2010)</w:t>
      </w:r>
      <w:r w:rsidRPr="00ED4C47">
        <w:rPr>
          <w:rFonts w:ascii="Times New Roman" w:hAnsi="Times New Roman"/>
          <w:sz w:val="24"/>
          <w:szCs w:val="24"/>
        </w:rPr>
        <w:t xml:space="preserve"> ve své knize dělí zeleninu na listovou a naťovou. Z užitkov</w:t>
      </w:r>
      <w:r w:rsidR="00706237" w:rsidRPr="00ED4C47">
        <w:rPr>
          <w:rFonts w:ascii="Times New Roman" w:hAnsi="Times New Roman"/>
          <w:sz w:val="24"/>
          <w:szCs w:val="24"/>
        </w:rPr>
        <w:t xml:space="preserve">ého hlediska </w:t>
      </w:r>
      <w:r w:rsidRPr="00ED4C47">
        <w:rPr>
          <w:rFonts w:ascii="Times New Roman" w:hAnsi="Times New Roman"/>
          <w:sz w:val="24"/>
          <w:szCs w:val="24"/>
        </w:rPr>
        <w:t>však můžeme listovou zeleninu rozdělit také na sa</w:t>
      </w:r>
      <w:r w:rsidR="00706237" w:rsidRPr="00ED4C47">
        <w:rPr>
          <w:rFonts w:ascii="Times New Roman" w:hAnsi="Times New Roman"/>
          <w:sz w:val="24"/>
          <w:szCs w:val="24"/>
        </w:rPr>
        <w:t xml:space="preserve">látovou, špenátovou </w:t>
      </w:r>
      <w:r w:rsidR="00F008E8" w:rsidRPr="00ED4C47">
        <w:rPr>
          <w:rFonts w:ascii="Times New Roman" w:hAnsi="Times New Roman"/>
          <w:sz w:val="24"/>
          <w:szCs w:val="24"/>
        </w:rPr>
        <w:br/>
      </w:r>
      <w:r w:rsidR="00706237" w:rsidRPr="00ED4C47">
        <w:rPr>
          <w:rFonts w:ascii="Times New Roman" w:hAnsi="Times New Roman"/>
          <w:sz w:val="24"/>
          <w:szCs w:val="24"/>
        </w:rPr>
        <w:t>a řapíkovou (Pekárková, 1997).</w:t>
      </w:r>
      <w:r w:rsidRPr="00ED4C47">
        <w:rPr>
          <w:rFonts w:ascii="Times New Roman" w:hAnsi="Times New Roman"/>
          <w:sz w:val="24"/>
          <w:szCs w:val="24"/>
        </w:rPr>
        <w:t xml:space="preserve"> Z těchto plodin se konzumuje listová hmota, pro niž je důležitý dostatek světla. Co do jakost</w:t>
      </w:r>
      <w:r w:rsidR="00706237" w:rsidRPr="00ED4C47">
        <w:rPr>
          <w:rFonts w:ascii="Times New Roman" w:hAnsi="Times New Roman"/>
          <w:sz w:val="24"/>
          <w:szCs w:val="24"/>
        </w:rPr>
        <w:t>i listové zeleniny je nejvýznamnějš</w:t>
      </w:r>
      <w:r w:rsidRPr="00ED4C47">
        <w:rPr>
          <w:rFonts w:ascii="Times New Roman" w:hAnsi="Times New Roman"/>
          <w:sz w:val="24"/>
          <w:szCs w:val="24"/>
        </w:rPr>
        <w:t>í jejich čerstvost.</w:t>
      </w:r>
    </w:p>
    <w:p w:rsidR="00D33AE6" w:rsidRPr="00ED4C47" w:rsidRDefault="00D33AE6" w:rsidP="00C9507F">
      <w:pPr>
        <w:spacing w:line="360" w:lineRule="auto"/>
        <w:ind w:firstLine="708"/>
        <w:jc w:val="both"/>
        <w:rPr>
          <w:rFonts w:ascii="Times New Roman" w:hAnsi="Times New Roman"/>
          <w:sz w:val="24"/>
          <w:szCs w:val="24"/>
        </w:rPr>
      </w:pPr>
      <w:r w:rsidRPr="00ED4C47">
        <w:rPr>
          <w:rFonts w:ascii="Times New Roman" w:hAnsi="Times New Roman"/>
          <w:sz w:val="24"/>
          <w:szCs w:val="24"/>
        </w:rPr>
        <w:t>Tento druh zeleniny nejvíce vyniká svým obsahem vitaminu C, dále kyselinou listovou, provitaminem A, vitaminem K, mineráliemi, ochrannými antioxidanty, vlákninou a najdeme zde i nutričně hodnotné bílkoviny. Listová zelenina povzbuzuje trávení a činnost jater, zlepšuje také činnost mozku,</w:t>
      </w:r>
      <w:r w:rsidR="00706237" w:rsidRPr="00ED4C47">
        <w:rPr>
          <w:rFonts w:ascii="Times New Roman" w:hAnsi="Times New Roman"/>
          <w:sz w:val="24"/>
          <w:szCs w:val="24"/>
        </w:rPr>
        <w:t xml:space="preserve"> schopnost koncentrace i spánek (Kopec, 2010; </w:t>
      </w:r>
      <w:r w:rsidRPr="00ED4C47">
        <w:rPr>
          <w:rFonts w:ascii="Times New Roman" w:hAnsi="Times New Roman"/>
          <w:sz w:val="24"/>
          <w:szCs w:val="24"/>
        </w:rPr>
        <w:t>Pekárková, 1997)</w:t>
      </w:r>
      <w:r w:rsidR="00706237" w:rsidRPr="00ED4C47">
        <w:rPr>
          <w:rFonts w:ascii="Times New Roman" w:hAnsi="Times New Roman"/>
          <w:sz w:val="24"/>
          <w:szCs w:val="24"/>
        </w:rPr>
        <w:t>.</w:t>
      </w:r>
    </w:p>
    <w:p w:rsidR="00D33AE6" w:rsidRPr="00ED4C47" w:rsidRDefault="001E3605" w:rsidP="00C9507F">
      <w:pPr>
        <w:spacing w:line="360" w:lineRule="auto"/>
        <w:ind w:firstLine="708"/>
        <w:jc w:val="both"/>
        <w:rPr>
          <w:rFonts w:ascii="Times New Roman" w:hAnsi="Times New Roman"/>
          <w:sz w:val="24"/>
          <w:szCs w:val="24"/>
        </w:rPr>
      </w:pPr>
      <w:r w:rsidRPr="00ED4C47">
        <w:rPr>
          <w:rFonts w:ascii="Times New Roman" w:hAnsi="Times New Roman"/>
          <w:sz w:val="24"/>
          <w:szCs w:val="24"/>
        </w:rPr>
        <w:t xml:space="preserve">Příklady listové zeleniny: </w:t>
      </w:r>
      <w:r w:rsidR="00F008E8" w:rsidRPr="00ED4C47">
        <w:rPr>
          <w:rFonts w:ascii="Times New Roman" w:hAnsi="Times New Roman"/>
          <w:i/>
          <w:sz w:val="24"/>
          <w:szCs w:val="24"/>
        </w:rPr>
        <w:t>Celer ř</w:t>
      </w:r>
      <w:r w:rsidR="00D33AE6" w:rsidRPr="00ED4C47">
        <w:rPr>
          <w:rFonts w:ascii="Times New Roman" w:hAnsi="Times New Roman"/>
          <w:i/>
          <w:sz w:val="24"/>
          <w:szCs w:val="24"/>
        </w:rPr>
        <w:t>apíkatý</w:t>
      </w:r>
      <w:r w:rsidRPr="00ED4C47">
        <w:rPr>
          <w:rFonts w:ascii="Times New Roman" w:hAnsi="Times New Roman"/>
          <w:i/>
          <w:sz w:val="24"/>
          <w:szCs w:val="24"/>
        </w:rPr>
        <w:t>, č</w:t>
      </w:r>
      <w:r w:rsidR="00D33AE6" w:rsidRPr="00ED4C47">
        <w:rPr>
          <w:rFonts w:ascii="Times New Roman" w:hAnsi="Times New Roman"/>
          <w:i/>
          <w:sz w:val="24"/>
          <w:szCs w:val="24"/>
        </w:rPr>
        <w:t>ekanka salátová</w:t>
      </w:r>
      <w:r w:rsidRPr="00ED4C47">
        <w:rPr>
          <w:rFonts w:ascii="Times New Roman" w:hAnsi="Times New Roman"/>
          <w:i/>
          <w:sz w:val="24"/>
          <w:szCs w:val="24"/>
        </w:rPr>
        <w:t>, čínské zelí, p</w:t>
      </w:r>
      <w:r w:rsidR="00D33AE6" w:rsidRPr="00ED4C47">
        <w:rPr>
          <w:rFonts w:ascii="Times New Roman" w:hAnsi="Times New Roman"/>
          <w:i/>
          <w:sz w:val="24"/>
          <w:szCs w:val="24"/>
        </w:rPr>
        <w:t>ekingské zelí</w:t>
      </w:r>
      <w:r w:rsidRPr="00ED4C47">
        <w:rPr>
          <w:rFonts w:ascii="Times New Roman" w:hAnsi="Times New Roman"/>
          <w:i/>
          <w:sz w:val="24"/>
          <w:szCs w:val="24"/>
        </w:rPr>
        <w:t>, h</w:t>
      </w:r>
      <w:r w:rsidR="00D33AE6" w:rsidRPr="00ED4C47">
        <w:rPr>
          <w:rFonts w:ascii="Times New Roman" w:hAnsi="Times New Roman"/>
          <w:i/>
          <w:sz w:val="24"/>
          <w:szCs w:val="24"/>
        </w:rPr>
        <w:t>ořčice bílá, čínská</w:t>
      </w:r>
      <w:r w:rsidRPr="00ED4C47">
        <w:rPr>
          <w:rFonts w:ascii="Times New Roman" w:hAnsi="Times New Roman"/>
          <w:i/>
          <w:sz w:val="24"/>
          <w:szCs w:val="24"/>
        </w:rPr>
        <w:t>, k</w:t>
      </w:r>
      <w:r w:rsidR="00D33AE6" w:rsidRPr="00ED4C47">
        <w:rPr>
          <w:rFonts w:ascii="Times New Roman" w:hAnsi="Times New Roman"/>
          <w:i/>
          <w:sz w:val="24"/>
          <w:szCs w:val="24"/>
        </w:rPr>
        <w:t>opr</w:t>
      </w:r>
      <w:r w:rsidRPr="00ED4C47">
        <w:rPr>
          <w:rFonts w:ascii="Times New Roman" w:hAnsi="Times New Roman"/>
          <w:i/>
          <w:sz w:val="24"/>
          <w:szCs w:val="24"/>
        </w:rPr>
        <w:t>, m</w:t>
      </w:r>
      <w:r w:rsidR="00D33AE6" w:rsidRPr="00ED4C47">
        <w:rPr>
          <w:rFonts w:ascii="Times New Roman" w:hAnsi="Times New Roman"/>
          <w:i/>
          <w:sz w:val="24"/>
          <w:szCs w:val="24"/>
        </w:rPr>
        <w:t>ajorán</w:t>
      </w:r>
      <w:r w:rsidRPr="00ED4C47">
        <w:rPr>
          <w:rFonts w:ascii="Times New Roman" w:hAnsi="Times New Roman"/>
          <w:i/>
          <w:sz w:val="24"/>
          <w:szCs w:val="24"/>
        </w:rPr>
        <w:t>,</w:t>
      </w:r>
      <w:r w:rsidR="00BD54D8" w:rsidRPr="00ED4C47">
        <w:rPr>
          <w:rFonts w:ascii="Times New Roman" w:hAnsi="Times New Roman"/>
          <w:i/>
          <w:sz w:val="24"/>
          <w:szCs w:val="24"/>
        </w:rPr>
        <w:t xml:space="preserve"> mangold,</w:t>
      </w:r>
      <w:r w:rsidRPr="00ED4C47">
        <w:rPr>
          <w:rFonts w:ascii="Times New Roman" w:hAnsi="Times New Roman"/>
          <w:i/>
          <w:sz w:val="24"/>
          <w:szCs w:val="24"/>
        </w:rPr>
        <w:t xml:space="preserve"> p</w:t>
      </w:r>
      <w:r w:rsidR="00D33AE6" w:rsidRPr="00ED4C47">
        <w:rPr>
          <w:rFonts w:ascii="Times New Roman" w:hAnsi="Times New Roman"/>
          <w:i/>
          <w:sz w:val="24"/>
          <w:szCs w:val="24"/>
        </w:rPr>
        <w:t>etržel naťová</w:t>
      </w:r>
      <w:r w:rsidRPr="00ED4C47">
        <w:rPr>
          <w:rFonts w:ascii="Times New Roman" w:hAnsi="Times New Roman"/>
          <w:i/>
          <w:sz w:val="24"/>
          <w:szCs w:val="24"/>
        </w:rPr>
        <w:t>, p</w:t>
      </w:r>
      <w:r w:rsidR="00D33AE6" w:rsidRPr="00ED4C47">
        <w:rPr>
          <w:rFonts w:ascii="Times New Roman" w:hAnsi="Times New Roman"/>
          <w:i/>
          <w:sz w:val="24"/>
          <w:szCs w:val="24"/>
        </w:rPr>
        <w:t>olníček</w:t>
      </w:r>
      <w:r w:rsidRPr="00ED4C47">
        <w:rPr>
          <w:rFonts w:ascii="Times New Roman" w:hAnsi="Times New Roman"/>
          <w:i/>
          <w:sz w:val="24"/>
          <w:szCs w:val="24"/>
        </w:rPr>
        <w:t>, ř</w:t>
      </w:r>
      <w:r w:rsidR="00D33AE6" w:rsidRPr="00ED4C47">
        <w:rPr>
          <w:rFonts w:ascii="Times New Roman" w:hAnsi="Times New Roman"/>
          <w:i/>
          <w:sz w:val="24"/>
          <w:szCs w:val="24"/>
        </w:rPr>
        <w:t>eřicha zahradní</w:t>
      </w:r>
      <w:r w:rsidRPr="00ED4C47">
        <w:rPr>
          <w:rFonts w:ascii="Times New Roman" w:hAnsi="Times New Roman"/>
          <w:i/>
          <w:sz w:val="24"/>
          <w:szCs w:val="24"/>
        </w:rPr>
        <w:t>, s</w:t>
      </w:r>
      <w:r w:rsidR="00D33AE6" w:rsidRPr="00ED4C47">
        <w:rPr>
          <w:rFonts w:ascii="Times New Roman" w:hAnsi="Times New Roman"/>
          <w:i/>
          <w:sz w:val="24"/>
          <w:szCs w:val="24"/>
        </w:rPr>
        <w:t>alát hlávkový, ledový</w:t>
      </w:r>
      <w:r w:rsidRPr="00ED4C47">
        <w:rPr>
          <w:rFonts w:ascii="Times New Roman" w:hAnsi="Times New Roman"/>
          <w:i/>
          <w:sz w:val="24"/>
          <w:szCs w:val="24"/>
        </w:rPr>
        <w:t>, š</w:t>
      </w:r>
      <w:r w:rsidR="00D33AE6" w:rsidRPr="00ED4C47">
        <w:rPr>
          <w:rFonts w:ascii="Times New Roman" w:hAnsi="Times New Roman"/>
          <w:i/>
          <w:sz w:val="24"/>
          <w:szCs w:val="24"/>
        </w:rPr>
        <w:t>penát</w:t>
      </w:r>
      <w:r w:rsidR="00F008E8" w:rsidRPr="00ED4C47">
        <w:rPr>
          <w:rFonts w:ascii="Times New Roman" w:hAnsi="Times New Roman"/>
          <w:sz w:val="24"/>
          <w:szCs w:val="24"/>
        </w:rPr>
        <w:t>.</w:t>
      </w:r>
    </w:p>
    <w:p w:rsidR="00D33AE6" w:rsidRPr="00ED4C47" w:rsidRDefault="00D33AE6" w:rsidP="00DB4AB3">
      <w:pPr>
        <w:spacing w:line="360" w:lineRule="auto"/>
        <w:jc w:val="both"/>
        <w:rPr>
          <w:rFonts w:ascii="Times New Roman" w:hAnsi="Times New Roman"/>
          <w:i/>
          <w:sz w:val="24"/>
          <w:szCs w:val="24"/>
        </w:rPr>
      </w:pPr>
    </w:p>
    <w:p w:rsidR="00D33AE6" w:rsidRPr="00ED4C47" w:rsidRDefault="00D33AE6" w:rsidP="00C9507F">
      <w:pPr>
        <w:spacing w:line="360" w:lineRule="auto"/>
        <w:ind w:firstLine="708"/>
        <w:jc w:val="both"/>
        <w:rPr>
          <w:rFonts w:ascii="Times New Roman" w:hAnsi="Times New Roman"/>
          <w:b/>
          <w:sz w:val="24"/>
          <w:szCs w:val="24"/>
        </w:rPr>
      </w:pPr>
      <w:r w:rsidRPr="00ED4C47">
        <w:rPr>
          <w:rFonts w:ascii="Times New Roman" w:hAnsi="Times New Roman"/>
          <w:b/>
          <w:sz w:val="24"/>
          <w:szCs w:val="24"/>
        </w:rPr>
        <w:t>Lusková zelenina</w:t>
      </w:r>
    </w:p>
    <w:p w:rsidR="00D33AE6" w:rsidRPr="00ED4C47" w:rsidRDefault="00D33AE6" w:rsidP="00C9507F">
      <w:pPr>
        <w:spacing w:line="360" w:lineRule="auto"/>
        <w:ind w:firstLine="708"/>
        <w:jc w:val="both"/>
        <w:rPr>
          <w:rFonts w:ascii="Times New Roman" w:hAnsi="Times New Roman"/>
          <w:sz w:val="24"/>
          <w:szCs w:val="24"/>
        </w:rPr>
      </w:pPr>
      <w:r w:rsidRPr="00ED4C47">
        <w:rPr>
          <w:rFonts w:ascii="Times New Roman" w:hAnsi="Times New Roman"/>
          <w:sz w:val="24"/>
          <w:szCs w:val="24"/>
        </w:rPr>
        <w:t>Tato zelenina se řadí do jediné čeledi, a to do bobovitých. Tvoří početně malou skupinu. Bobovité rostliny jsou charakteristické svou stavbou květů, plody, které jsou ve formě lusku, hlízkami na kořenech a také schopností poutat vzdušný dusík, čímž tyto rostliny získávají dusíkatou výživu. V tomto ohledu jsou ojedinělé.</w:t>
      </w:r>
    </w:p>
    <w:p w:rsidR="00D33AE6" w:rsidRPr="00ED4C47" w:rsidRDefault="00D33AE6" w:rsidP="00C9507F">
      <w:pPr>
        <w:spacing w:line="360" w:lineRule="auto"/>
        <w:ind w:firstLine="708"/>
        <w:jc w:val="both"/>
        <w:rPr>
          <w:rFonts w:ascii="Times New Roman" w:hAnsi="Times New Roman"/>
          <w:sz w:val="24"/>
          <w:szCs w:val="24"/>
        </w:rPr>
      </w:pPr>
      <w:r w:rsidRPr="00ED4C47">
        <w:rPr>
          <w:rFonts w:ascii="Times New Roman" w:hAnsi="Times New Roman"/>
          <w:sz w:val="24"/>
          <w:szCs w:val="24"/>
        </w:rPr>
        <w:lastRenderedPageBreak/>
        <w:t xml:space="preserve">Z hlediska výživy je lusková zelenina důležitá obsahem sacharidů, minerálních látek a vitaminů, dále také obsahem vlákniny, </w:t>
      </w:r>
      <w:proofErr w:type="spellStart"/>
      <w:r w:rsidRPr="00ED4C47">
        <w:rPr>
          <w:rFonts w:ascii="Times New Roman" w:hAnsi="Times New Roman"/>
          <w:sz w:val="24"/>
          <w:szCs w:val="24"/>
        </w:rPr>
        <w:t>flavonoidů</w:t>
      </w:r>
      <w:proofErr w:type="spellEnd"/>
      <w:r w:rsidRPr="00ED4C47">
        <w:rPr>
          <w:rFonts w:ascii="Times New Roman" w:hAnsi="Times New Roman"/>
          <w:sz w:val="24"/>
          <w:szCs w:val="24"/>
        </w:rPr>
        <w:t xml:space="preserve"> a </w:t>
      </w:r>
      <w:r w:rsidR="00D575E6" w:rsidRPr="00ED4C47">
        <w:rPr>
          <w:rFonts w:ascii="Times New Roman" w:hAnsi="Times New Roman"/>
          <w:sz w:val="24"/>
          <w:szCs w:val="24"/>
        </w:rPr>
        <w:t>oligosacharidů</w:t>
      </w:r>
      <w:r w:rsidR="00706237" w:rsidRPr="00ED4C47">
        <w:rPr>
          <w:rFonts w:ascii="Times New Roman" w:hAnsi="Times New Roman"/>
          <w:sz w:val="24"/>
          <w:szCs w:val="24"/>
        </w:rPr>
        <w:t xml:space="preserve"> (Kopec, 2010; </w:t>
      </w:r>
      <w:r w:rsidRPr="00ED4C47">
        <w:rPr>
          <w:rFonts w:ascii="Times New Roman" w:hAnsi="Times New Roman"/>
          <w:sz w:val="24"/>
          <w:szCs w:val="24"/>
        </w:rPr>
        <w:t>Pekárková, 1997)</w:t>
      </w:r>
      <w:r w:rsidR="00706237" w:rsidRPr="00ED4C47">
        <w:rPr>
          <w:rFonts w:ascii="Times New Roman" w:hAnsi="Times New Roman"/>
          <w:sz w:val="24"/>
          <w:szCs w:val="24"/>
        </w:rPr>
        <w:t>.</w:t>
      </w:r>
    </w:p>
    <w:p w:rsidR="00D33AE6" w:rsidRPr="00ED4C47" w:rsidRDefault="001E3605" w:rsidP="00C9507F">
      <w:pPr>
        <w:spacing w:line="360" w:lineRule="auto"/>
        <w:ind w:firstLine="708"/>
        <w:jc w:val="both"/>
        <w:rPr>
          <w:rFonts w:ascii="Times New Roman" w:hAnsi="Times New Roman"/>
          <w:sz w:val="24"/>
          <w:szCs w:val="24"/>
        </w:rPr>
      </w:pPr>
      <w:r w:rsidRPr="00ED4C47">
        <w:rPr>
          <w:rFonts w:ascii="Times New Roman" w:hAnsi="Times New Roman"/>
          <w:sz w:val="24"/>
          <w:szCs w:val="24"/>
        </w:rPr>
        <w:t xml:space="preserve">Příklady luskové zeleniny: </w:t>
      </w:r>
      <w:r w:rsidR="00D33AE6" w:rsidRPr="00ED4C47">
        <w:rPr>
          <w:rFonts w:ascii="Times New Roman" w:hAnsi="Times New Roman"/>
          <w:i/>
          <w:sz w:val="24"/>
          <w:szCs w:val="24"/>
        </w:rPr>
        <w:t>Bob zahradní</w:t>
      </w:r>
      <w:r w:rsidRPr="00ED4C47">
        <w:rPr>
          <w:rFonts w:ascii="Times New Roman" w:hAnsi="Times New Roman"/>
          <w:i/>
          <w:sz w:val="24"/>
          <w:szCs w:val="24"/>
        </w:rPr>
        <w:t>, f</w:t>
      </w:r>
      <w:r w:rsidR="00D33AE6" w:rsidRPr="00ED4C47">
        <w:rPr>
          <w:rFonts w:ascii="Times New Roman" w:hAnsi="Times New Roman"/>
          <w:i/>
          <w:sz w:val="24"/>
          <w:szCs w:val="24"/>
        </w:rPr>
        <w:t>azolové lusky (Fazol)</w:t>
      </w:r>
      <w:r w:rsidRPr="00ED4C47">
        <w:rPr>
          <w:rFonts w:ascii="Times New Roman" w:hAnsi="Times New Roman"/>
          <w:i/>
          <w:sz w:val="24"/>
          <w:szCs w:val="24"/>
        </w:rPr>
        <w:t>, h</w:t>
      </w:r>
      <w:r w:rsidR="00D33AE6" w:rsidRPr="00ED4C47">
        <w:rPr>
          <w:rFonts w:ascii="Times New Roman" w:hAnsi="Times New Roman"/>
          <w:i/>
          <w:sz w:val="24"/>
          <w:szCs w:val="24"/>
        </w:rPr>
        <w:t>rachové lusky (Hrách zahradní)</w:t>
      </w:r>
      <w:r w:rsidRPr="00ED4C47">
        <w:rPr>
          <w:rFonts w:ascii="Times New Roman" w:hAnsi="Times New Roman"/>
          <w:i/>
          <w:sz w:val="24"/>
          <w:szCs w:val="24"/>
        </w:rPr>
        <w:t>, s</w:t>
      </w:r>
      <w:r w:rsidR="00D33AE6" w:rsidRPr="00ED4C47">
        <w:rPr>
          <w:rFonts w:ascii="Times New Roman" w:hAnsi="Times New Roman"/>
          <w:i/>
          <w:sz w:val="24"/>
          <w:szCs w:val="24"/>
        </w:rPr>
        <w:t>ójové lusky</w:t>
      </w:r>
      <w:r w:rsidR="00D33AE6" w:rsidRPr="00ED4C47">
        <w:rPr>
          <w:rFonts w:ascii="Times New Roman" w:hAnsi="Times New Roman"/>
          <w:sz w:val="24"/>
          <w:szCs w:val="24"/>
        </w:rPr>
        <w:t xml:space="preserve"> (tento dru</w:t>
      </w:r>
      <w:r w:rsidR="00D575E6" w:rsidRPr="00ED4C47">
        <w:rPr>
          <w:rFonts w:ascii="Times New Roman" w:hAnsi="Times New Roman"/>
          <w:sz w:val="24"/>
          <w:szCs w:val="24"/>
        </w:rPr>
        <w:t>h je sporný, protože Pekárková (1997)</w:t>
      </w:r>
      <w:r w:rsidR="00D33AE6" w:rsidRPr="00ED4C47">
        <w:rPr>
          <w:rFonts w:ascii="Times New Roman" w:hAnsi="Times New Roman"/>
          <w:sz w:val="24"/>
          <w:szCs w:val="24"/>
        </w:rPr>
        <w:t xml:space="preserve"> uvádí sójové lusky jako luskovou z</w:t>
      </w:r>
      <w:r w:rsidR="00D575E6" w:rsidRPr="00ED4C47">
        <w:rPr>
          <w:rFonts w:ascii="Times New Roman" w:hAnsi="Times New Roman"/>
          <w:sz w:val="24"/>
          <w:szCs w:val="24"/>
        </w:rPr>
        <w:t xml:space="preserve">eleninu, </w:t>
      </w:r>
      <w:r w:rsidR="00CB08C4" w:rsidRPr="00ED4C47">
        <w:rPr>
          <w:rFonts w:ascii="Times New Roman" w:hAnsi="Times New Roman"/>
          <w:sz w:val="24"/>
          <w:szCs w:val="24"/>
        </w:rPr>
        <w:t xml:space="preserve">kdežto </w:t>
      </w:r>
      <w:r w:rsidR="00D575E6" w:rsidRPr="00ED4C47">
        <w:rPr>
          <w:rFonts w:ascii="Times New Roman" w:hAnsi="Times New Roman"/>
          <w:sz w:val="24"/>
          <w:szCs w:val="24"/>
        </w:rPr>
        <w:t>Kopec (</w:t>
      </w:r>
      <w:r w:rsidR="00D33AE6" w:rsidRPr="00ED4C47">
        <w:rPr>
          <w:rFonts w:ascii="Times New Roman" w:hAnsi="Times New Roman"/>
          <w:sz w:val="24"/>
          <w:szCs w:val="24"/>
        </w:rPr>
        <w:t>2010</w:t>
      </w:r>
      <w:r w:rsidR="00D575E6" w:rsidRPr="00ED4C47">
        <w:rPr>
          <w:rFonts w:ascii="Times New Roman" w:hAnsi="Times New Roman"/>
          <w:sz w:val="24"/>
          <w:szCs w:val="24"/>
        </w:rPr>
        <w:t>)</w:t>
      </w:r>
      <w:r w:rsidR="00D33AE6" w:rsidRPr="00ED4C47">
        <w:rPr>
          <w:rFonts w:ascii="Times New Roman" w:hAnsi="Times New Roman"/>
          <w:sz w:val="24"/>
          <w:szCs w:val="24"/>
        </w:rPr>
        <w:t xml:space="preserve"> ve své knize tento druh </w:t>
      </w:r>
      <w:r w:rsidRPr="00ED4C47">
        <w:rPr>
          <w:rFonts w:ascii="Times New Roman" w:hAnsi="Times New Roman"/>
          <w:sz w:val="24"/>
          <w:szCs w:val="24"/>
        </w:rPr>
        <w:t>v lusko</w:t>
      </w:r>
      <w:r w:rsidR="00C00A01" w:rsidRPr="00ED4C47">
        <w:rPr>
          <w:rFonts w:ascii="Times New Roman" w:hAnsi="Times New Roman"/>
          <w:sz w:val="24"/>
          <w:szCs w:val="24"/>
        </w:rPr>
        <w:t>vé zelenině neuvádí</w:t>
      </w:r>
      <w:r w:rsidRPr="00ED4C47">
        <w:rPr>
          <w:rFonts w:ascii="Times New Roman" w:hAnsi="Times New Roman"/>
          <w:sz w:val="24"/>
          <w:szCs w:val="24"/>
        </w:rPr>
        <w:t>.</w:t>
      </w:r>
      <w:r w:rsidR="00D33AE6" w:rsidRPr="00ED4C47">
        <w:rPr>
          <w:rFonts w:ascii="Times New Roman" w:hAnsi="Times New Roman"/>
          <w:sz w:val="24"/>
          <w:szCs w:val="24"/>
        </w:rPr>
        <w:t xml:space="preserve"> </w:t>
      </w:r>
    </w:p>
    <w:p w:rsidR="00D33AE6" w:rsidRPr="00ED4C47" w:rsidRDefault="00D33AE6" w:rsidP="00DB4AB3">
      <w:pPr>
        <w:spacing w:line="360" w:lineRule="auto"/>
        <w:jc w:val="both"/>
        <w:rPr>
          <w:rFonts w:ascii="Times New Roman" w:hAnsi="Times New Roman"/>
          <w:sz w:val="24"/>
          <w:szCs w:val="24"/>
        </w:rPr>
      </w:pPr>
      <w:r w:rsidRPr="00ED4C47">
        <w:rPr>
          <w:rFonts w:ascii="Times New Roman" w:hAnsi="Times New Roman"/>
          <w:sz w:val="24"/>
          <w:szCs w:val="24"/>
        </w:rPr>
        <w:t xml:space="preserve"> </w:t>
      </w:r>
    </w:p>
    <w:p w:rsidR="00D33AE6" w:rsidRPr="00ED4C47" w:rsidRDefault="00D33AE6" w:rsidP="00C9507F">
      <w:pPr>
        <w:spacing w:line="360" w:lineRule="auto"/>
        <w:ind w:firstLine="708"/>
        <w:jc w:val="both"/>
        <w:rPr>
          <w:rFonts w:ascii="Times New Roman" w:hAnsi="Times New Roman"/>
          <w:b/>
          <w:sz w:val="24"/>
          <w:szCs w:val="24"/>
        </w:rPr>
      </w:pPr>
      <w:r w:rsidRPr="00ED4C47">
        <w:rPr>
          <w:rFonts w:ascii="Times New Roman" w:hAnsi="Times New Roman"/>
          <w:b/>
          <w:sz w:val="24"/>
          <w:szCs w:val="24"/>
        </w:rPr>
        <w:t>Plodová zelenina</w:t>
      </w:r>
    </w:p>
    <w:p w:rsidR="00D33AE6" w:rsidRPr="00ED4C47" w:rsidRDefault="001E3605" w:rsidP="00C9507F">
      <w:pPr>
        <w:spacing w:line="360" w:lineRule="auto"/>
        <w:ind w:firstLine="708"/>
        <w:jc w:val="both"/>
        <w:rPr>
          <w:rFonts w:ascii="Times New Roman" w:hAnsi="Times New Roman"/>
          <w:sz w:val="24"/>
          <w:szCs w:val="24"/>
        </w:rPr>
      </w:pPr>
      <w:r w:rsidRPr="00ED4C47">
        <w:rPr>
          <w:rFonts w:ascii="Times New Roman" w:hAnsi="Times New Roman"/>
          <w:sz w:val="24"/>
          <w:szCs w:val="24"/>
        </w:rPr>
        <w:t xml:space="preserve">Podle </w:t>
      </w:r>
      <w:r w:rsidR="00D33AE6" w:rsidRPr="00ED4C47">
        <w:rPr>
          <w:rFonts w:ascii="Times New Roman" w:hAnsi="Times New Roman"/>
          <w:sz w:val="24"/>
          <w:szCs w:val="24"/>
        </w:rPr>
        <w:t>Pekárkové</w:t>
      </w:r>
      <w:r w:rsidRPr="00ED4C47">
        <w:rPr>
          <w:rFonts w:ascii="Times New Roman" w:hAnsi="Times New Roman"/>
          <w:sz w:val="24"/>
          <w:szCs w:val="24"/>
        </w:rPr>
        <w:t xml:space="preserve"> (1997)</w:t>
      </w:r>
      <w:r w:rsidR="00D33AE6" w:rsidRPr="00ED4C47">
        <w:rPr>
          <w:rFonts w:ascii="Times New Roman" w:hAnsi="Times New Roman"/>
          <w:sz w:val="24"/>
          <w:szCs w:val="24"/>
        </w:rPr>
        <w:t xml:space="preserve"> patří do plodové zeleniny čeleď lilkovitých (rajče, paprika, lilek), čeleď tykvovitých (tykev, meloun, okurka), čeleď </w:t>
      </w:r>
      <w:proofErr w:type="spellStart"/>
      <w:r w:rsidR="00D33AE6" w:rsidRPr="00ED4C47">
        <w:rPr>
          <w:rFonts w:ascii="Times New Roman" w:hAnsi="Times New Roman"/>
          <w:sz w:val="24"/>
          <w:szCs w:val="24"/>
        </w:rPr>
        <w:t>slézovitých</w:t>
      </w:r>
      <w:proofErr w:type="spellEnd"/>
      <w:r w:rsidR="00D33AE6" w:rsidRPr="00ED4C47">
        <w:rPr>
          <w:rFonts w:ascii="Times New Roman" w:hAnsi="Times New Roman"/>
          <w:sz w:val="24"/>
          <w:szCs w:val="24"/>
        </w:rPr>
        <w:t xml:space="preserve"> (ibišek) </w:t>
      </w:r>
      <w:r w:rsidR="000C71DC" w:rsidRPr="00ED4C47">
        <w:rPr>
          <w:rFonts w:ascii="Times New Roman" w:hAnsi="Times New Roman"/>
          <w:sz w:val="24"/>
          <w:szCs w:val="24"/>
        </w:rPr>
        <w:br/>
      </w:r>
      <w:r w:rsidR="00D33AE6" w:rsidRPr="00ED4C47">
        <w:rPr>
          <w:rFonts w:ascii="Times New Roman" w:hAnsi="Times New Roman"/>
          <w:sz w:val="24"/>
          <w:szCs w:val="24"/>
        </w:rPr>
        <w:t xml:space="preserve">a čeleď hvězdicovitých (artyčok). U tohoto druhu zeleniny se konzumují, jak již vyplývá z názvu, plody. Jedí se převážně syrové, ale některé druhy se mohou </w:t>
      </w:r>
      <w:r w:rsidR="000C71DC" w:rsidRPr="00ED4C47">
        <w:rPr>
          <w:rFonts w:ascii="Times New Roman" w:hAnsi="Times New Roman"/>
          <w:sz w:val="24"/>
          <w:szCs w:val="24"/>
        </w:rPr>
        <w:br/>
      </w:r>
      <w:r w:rsidR="00D33AE6" w:rsidRPr="00ED4C47">
        <w:rPr>
          <w:rFonts w:ascii="Times New Roman" w:hAnsi="Times New Roman"/>
          <w:sz w:val="24"/>
          <w:szCs w:val="24"/>
        </w:rPr>
        <w:t>i konzervovat.</w:t>
      </w:r>
    </w:p>
    <w:p w:rsidR="00D33AE6" w:rsidRPr="00ED4C47" w:rsidRDefault="00D33AE6" w:rsidP="00C9507F">
      <w:pPr>
        <w:spacing w:line="360" w:lineRule="auto"/>
        <w:ind w:firstLine="708"/>
        <w:jc w:val="both"/>
        <w:rPr>
          <w:rFonts w:ascii="Times New Roman" w:hAnsi="Times New Roman"/>
          <w:sz w:val="24"/>
          <w:szCs w:val="24"/>
        </w:rPr>
      </w:pPr>
      <w:r w:rsidRPr="00ED4C47">
        <w:rPr>
          <w:rFonts w:ascii="Times New Roman" w:hAnsi="Times New Roman"/>
          <w:sz w:val="24"/>
          <w:szCs w:val="24"/>
        </w:rPr>
        <w:t>Některé druhy plodové zeleniny obsahují vitamin C, hlavně zralé odrůdy červené zeleninové papriky a také rajče. U těchto rostlin ovšem najdeme i další vitaminy, minerální a fenolické látky. Hlavní barviva zast</w:t>
      </w:r>
      <w:r w:rsidR="00D575E6" w:rsidRPr="00ED4C47">
        <w:rPr>
          <w:rFonts w:ascii="Times New Roman" w:hAnsi="Times New Roman"/>
          <w:sz w:val="24"/>
          <w:szCs w:val="24"/>
        </w:rPr>
        <w:t xml:space="preserve">upují karotenoidy </w:t>
      </w:r>
      <w:r w:rsidR="005C65E5" w:rsidRPr="00ED4C47">
        <w:rPr>
          <w:rFonts w:ascii="Times New Roman" w:hAnsi="Times New Roman"/>
          <w:sz w:val="24"/>
          <w:szCs w:val="24"/>
        </w:rPr>
        <w:br/>
      </w:r>
      <w:r w:rsidR="00D575E6" w:rsidRPr="00ED4C47">
        <w:rPr>
          <w:rFonts w:ascii="Times New Roman" w:hAnsi="Times New Roman"/>
          <w:sz w:val="24"/>
          <w:szCs w:val="24"/>
        </w:rPr>
        <w:t xml:space="preserve">a </w:t>
      </w:r>
      <w:proofErr w:type="spellStart"/>
      <w:r w:rsidR="00D575E6" w:rsidRPr="00ED4C47">
        <w:rPr>
          <w:rFonts w:ascii="Times New Roman" w:hAnsi="Times New Roman"/>
          <w:sz w:val="24"/>
          <w:szCs w:val="24"/>
        </w:rPr>
        <w:t>flavonoidy</w:t>
      </w:r>
      <w:proofErr w:type="spellEnd"/>
      <w:r w:rsidR="00D575E6" w:rsidRPr="00ED4C47">
        <w:rPr>
          <w:rFonts w:ascii="Times New Roman" w:hAnsi="Times New Roman"/>
          <w:sz w:val="24"/>
          <w:szCs w:val="24"/>
        </w:rPr>
        <w:t xml:space="preserve"> (Kopec, 2010; </w:t>
      </w:r>
      <w:r w:rsidRPr="00ED4C47">
        <w:rPr>
          <w:rFonts w:ascii="Times New Roman" w:hAnsi="Times New Roman"/>
          <w:sz w:val="24"/>
          <w:szCs w:val="24"/>
        </w:rPr>
        <w:t>Pekárková, 1997)</w:t>
      </w:r>
      <w:r w:rsidR="00D575E6" w:rsidRPr="00ED4C47">
        <w:rPr>
          <w:rFonts w:ascii="Times New Roman" w:hAnsi="Times New Roman"/>
          <w:sz w:val="24"/>
          <w:szCs w:val="24"/>
        </w:rPr>
        <w:t>.</w:t>
      </w:r>
    </w:p>
    <w:p w:rsidR="00D33AE6" w:rsidRPr="00ED4C47" w:rsidRDefault="001E3605" w:rsidP="00C9507F">
      <w:pPr>
        <w:spacing w:line="360" w:lineRule="auto"/>
        <w:ind w:firstLine="708"/>
        <w:jc w:val="both"/>
        <w:rPr>
          <w:rFonts w:ascii="Times New Roman" w:hAnsi="Times New Roman"/>
          <w:sz w:val="24"/>
          <w:szCs w:val="24"/>
        </w:rPr>
      </w:pPr>
      <w:r w:rsidRPr="00ED4C47">
        <w:rPr>
          <w:rFonts w:ascii="Times New Roman" w:hAnsi="Times New Roman"/>
          <w:sz w:val="24"/>
          <w:szCs w:val="24"/>
        </w:rPr>
        <w:t xml:space="preserve">Příklady plodové zeleniny: </w:t>
      </w:r>
      <w:r w:rsidR="00D33AE6" w:rsidRPr="00ED4C47">
        <w:rPr>
          <w:rFonts w:ascii="Times New Roman" w:hAnsi="Times New Roman"/>
          <w:i/>
          <w:sz w:val="24"/>
          <w:szCs w:val="24"/>
        </w:rPr>
        <w:t>Ibišek jedlý</w:t>
      </w:r>
      <w:r w:rsidRPr="00ED4C47">
        <w:rPr>
          <w:rFonts w:ascii="Times New Roman" w:hAnsi="Times New Roman"/>
          <w:i/>
          <w:sz w:val="24"/>
          <w:szCs w:val="24"/>
        </w:rPr>
        <w:t>, m</w:t>
      </w:r>
      <w:r w:rsidR="00D33AE6" w:rsidRPr="00ED4C47">
        <w:rPr>
          <w:rFonts w:ascii="Times New Roman" w:hAnsi="Times New Roman"/>
          <w:i/>
          <w:sz w:val="24"/>
          <w:szCs w:val="24"/>
        </w:rPr>
        <w:t>eloun cukrový, vodní</w:t>
      </w:r>
      <w:r w:rsidRPr="00ED4C47">
        <w:rPr>
          <w:rFonts w:ascii="Times New Roman" w:hAnsi="Times New Roman"/>
          <w:i/>
          <w:sz w:val="24"/>
          <w:szCs w:val="24"/>
        </w:rPr>
        <w:t>, l</w:t>
      </w:r>
      <w:r w:rsidR="00D33AE6" w:rsidRPr="00ED4C47">
        <w:rPr>
          <w:rFonts w:ascii="Times New Roman" w:hAnsi="Times New Roman"/>
          <w:i/>
          <w:sz w:val="24"/>
          <w:szCs w:val="24"/>
        </w:rPr>
        <w:t>ilek vejcoplodý</w:t>
      </w:r>
      <w:r w:rsidRPr="00ED4C47">
        <w:rPr>
          <w:rFonts w:ascii="Times New Roman" w:hAnsi="Times New Roman"/>
          <w:i/>
          <w:sz w:val="24"/>
          <w:szCs w:val="24"/>
        </w:rPr>
        <w:t>, o</w:t>
      </w:r>
      <w:r w:rsidR="00D33AE6" w:rsidRPr="00ED4C47">
        <w:rPr>
          <w:rFonts w:ascii="Times New Roman" w:hAnsi="Times New Roman"/>
          <w:i/>
          <w:sz w:val="24"/>
          <w:szCs w:val="24"/>
        </w:rPr>
        <w:t>kurka</w:t>
      </w:r>
      <w:r w:rsidRPr="00ED4C47">
        <w:rPr>
          <w:rFonts w:ascii="Times New Roman" w:hAnsi="Times New Roman"/>
          <w:i/>
          <w:sz w:val="24"/>
          <w:szCs w:val="24"/>
        </w:rPr>
        <w:t>, p</w:t>
      </w:r>
      <w:r w:rsidR="00D33AE6" w:rsidRPr="00ED4C47">
        <w:rPr>
          <w:rFonts w:ascii="Times New Roman" w:hAnsi="Times New Roman"/>
          <w:i/>
          <w:sz w:val="24"/>
          <w:szCs w:val="24"/>
        </w:rPr>
        <w:t>aprika zeleninová</w:t>
      </w:r>
      <w:r w:rsidRPr="00ED4C47">
        <w:rPr>
          <w:rFonts w:ascii="Times New Roman" w:hAnsi="Times New Roman"/>
          <w:i/>
          <w:sz w:val="24"/>
          <w:szCs w:val="24"/>
        </w:rPr>
        <w:t>, r</w:t>
      </w:r>
      <w:r w:rsidR="00D33AE6" w:rsidRPr="00ED4C47">
        <w:rPr>
          <w:rFonts w:ascii="Times New Roman" w:hAnsi="Times New Roman"/>
          <w:i/>
          <w:sz w:val="24"/>
          <w:szCs w:val="24"/>
        </w:rPr>
        <w:t>ajče</w:t>
      </w:r>
      <w:r w:rsidRPr="00ED4C47">
        <w:rPr>
          <w:rFonts w:ascii="Times New Roman" w:hAnsi="Times New Roman"/>
          <w:i/>
          <w:sz w:val="24"/>
          <w:szCs w:val="24"/>
        </w:rPr>
        <w:t>, t</w:t>
      </w:r>
      <w:r w:rsidR="00D33AE6" w:rsidRPr="00ED4C47">
        <w:rPr>
          <w:rFonts w:ascii="Times New Roman" w:hAnsi="Times New Roman"/>
          <w:i/>
          <w:sz w:val="24"/>
          <w:szCs w:val="24"/>
        </w:rPr>
        <w:t>ykev obecná</w:t>
      </w:r>
      <w:r w:rsidR="00C00A01" w:rsidRPr="00ED4C47">
        <w:rPr>
          <w:rFonts w:ascii="Times New Roman" w:hAnsi="Times New Roman"/>
          <w:sz w:val="24"/>
          <w:szCs w:val="24"/>
        </w:rPr>
        <w:t>.</w:t>
      </w:r>
      <w:r w:rsidR="00D33AE6" w:rsidRPr="00ED4C47">
        <w:rPr>
          <w:rFonts w:ascii="Times New Roman" w:hAnsi="Times New Roman"/>
          <w:sz w:val="24"/>
          <w:szCs w:val="24"/>
        </w:rPr>
        <w:t xml:space="preserve">  </w:t>
      </w:r>
    </w:p>
    <w:p w:rsidR="00D33AE6" w:rsidRPr="00ED4C47" w:rsidRDefault="00D33AE6" w:rsidP="00DB4AB3">
      <w:pPr>
        <w:spacing w:line="360" w:lineRule="auto"/>
        <w:jc w:val="both"/>
        <w:rPr>
          <w:rFonts w:ascii="Times New Roman" w:hAnsi="Times New Roman"/>
          <w:sz w:val="24"/>
          <w:szCs w:val="24"/>
        </w:rPr>
      </w:pPr>
    </w:p>
    <w:p w:rsidR="00D33AE6" w:rsidRPr="00ED4C47" w:rsidRDefault="00D33AE6" w:rsidP="00C9507F">
      <w:pPr>
        <w:spacing w:line="360" w:lineRule="auto"/>
        <w:ind w:firstLine="708"/>
        <w:jc w:val="both"/>
        <w:rPr>
          <w:rFonts w:ascii="Times New Roman" w:hAnsi="Times New Roman"/>
          <w:b/>
          <w:sz w:val="24"/>
          <w:szCs w:val="24"/>
        </w:rPr>
      </w:pPr>
      <w:r w:rsidRPr="00ED4C47">
        <w:rPr>
          <w:rFonts w:ascii="Times New Roman" w:hAnsi="Times New Roman"/>
          <w:b/>
          <w:sz w:val="24"/>
          <w:szCs w:val="24"/>
        </w:rPr>
        <w:t>Dužnaté výhonky, klasy a poupata</w:t>
      </w:r>
    </w:p>
    <w:p w:rsidR="00D33AE6" w:rsidRPr="00ED4C47" w:rsidRDefault="00D575E6" w:rsidP="00C9507F">
      <w:pPr>
        <w:spacing w:line="360" w:lineRule="auto"/>
        <w:ind w:firstLine="708"/>
        <w:jc w:val="both"/>
        <w:rPr>
          <w:rFonts w:ascii="Times New Roman" w:hAnsi="Times New Roman"/>
          <w:sz w:val="24"/>
          <w:szCs w:val="24"/>
        </w:rPr>
      </w:pPr>
      <w:r w:rsidRPr="00ED4C47">
        <w:rPr>
          <w:rFonts w:ascii="Times New Roman" w:hAnsi="Times New Roman"/>
          <w:sz w:val="24"/>
          <w:szCs w:val="24"/>
        </w:rPr>
        <w:t xml:space="preserve">Do této kategorie určil </w:t>
      </w:r>
      <w:r w:rsidR="00D33AE6" w:rsidRPr="00ED4C47">
        <w:rPr>
          <w:rFonts w:ascii="Times New Roman" w:hAnsi="Times New Roman"/>
          <w:sz w:val="24"/>
          <w:szCs w:val="24"/>
        </w:rPr>
        <w:t>Ko</w:t>
      </w:r>
      <w:r w:rsidRPr="00ED4C47">
        <w:rPr>
          <w:rFonts w:ascii="Times New Roman" w:hAnsi="Times New Roman"/>
          <w:sz w:val="24"/>
          <w:szCs w:val="24"/>
        </w:rPr>
        <w:t>pec (</w:t>
      </w:r>
      <w:r w:rsidR="00D33AE6" w:rsidRPr="00ED4C47">
        <w:rPr>
          <w:rFonts w:ascii="Times New Roman" w:hAnsi="Times New Roman"/>
          <w:sz w:val="24"/>
          <w:szCs w:val="24"/>
        </w:rPr>
        <w:t>2010) rostliny, které nemají přesnou charakteristiku k zařazení do předchozích skupin, ale patří do zeleniny.</w:t>
      </w:r>
      <w:r w:rsidR="00C00A01" w:rsidRPr="00ED4C47">
        <w:rPr>
          <w:rFonts w:ascii="Times New Roman" w:hAnsi="Times New Roman"/>
          <w:sz w:val="24"/>
          <w:szCs w:val="24"/>
        </w:rPr>
        <w:t xml:space="preserve"> Jsou to tyto plodiny: </w:t>
      </w:r>
      <w:r w:rsidR="00C00A01" w:rsidRPr="00ED4C47">
        <w:rPr>
          <w:rFonts w:ascii="Times New Roman" w:hAnsi="Times New Roman"/>
          <w:i/>
          <w:sz w:val="24"/>
          <w:szCs w:val="24"/>
        </w:rPr>
        <w:t>Chřest, kukuřice cukrová, fenykl sladký, a</w:t>
      </w:r>
      <w:r w:rsidR="00D33AE6" w:rsidRPr="00ED4C47">
        <w:rPr>
          <w:rFonts w:ascii="Times New Roman" w:hAnsi="Times New Roman"/>
          <w:i/>
          <w:sz w:val="24"/>
          <w:szCs w:val="24"/>
        </w:rPr>
        <w:t>r</w:t>
      </w:r>
      <w:r w:rsidR="00C00A01" w:rsidRPr="00ED4C47">
        <w:rPr>
          <w:rFonts w:ascii="Times New Roman" w:hAnsi="Times New Roman"/>
          <w:i/>
          <w:sz w:val="24"/>
          <w:szCs w:val="24"/>
        </w:rPr>
        <w:t xml:space="preserve">tyčoky a </w:t>
      </w:r>
      <w:proofErr w:type="spellStart"/>
      <w:r w:rsidR="00C00A01" w:rsidRPr="00ED4C47">
        <w:rPr>
          <w:rFonts w:ascii="Times New Roman" w:hAnsi="Times New Roman"/>
          <w:i/>
          <w:sz w:val="24"/>
          <w:szCs w:val="24"/>
        </w:rPr>
        <w:t>k</w:t>
      </w:r>
      <w:r w:rsidR="00D33AE6" w:rsidRPr="00ED4C47">
        <w:rPr>
          <w:rFonts w:ascii="Times New Roman" w:hAnsi="Times New Roman"/>
          <w:i/>
          <w:sz w:val="24"/>
          <w:szCs w:val="24"/>
        </w:rPr>
        <w:t>ardy</w:t>
      </w:r>
      <w:proofErr w:type="spellEnd"/>
      <w:r w:rsidR="00D33AE6" w:rsidRPr="00ED4C47">
        <w:rPr>
          <w:rFonts w:ascii="Times New Roman" w:hAnsi="Times New Roman"/>
          <w:sz w:val="24"/>
          <w:szCs w:val="24"/>
        </w:rPr>
        <w:t>.</w:t>
      </w:r>
    </w:p>
    <w:p w:rsidR="005C65E5" w:rsidRPr="00ED4C47" w:rsidRDefault="005C65E5" w:rsidP="00DB4AB3">
      <w:pPr>
        <w:spacing w:line="360" w:lineRule="auto"/>
        <w:jc w:val="both"/>
        <w:rPr>
          <w:rFonts w:ascii="Times New Roman" w:hAnsi="Times New Roman"/>
          <w:sz w:val="24"/>
          <w:szCs w:val="24"/>
        </w:rPr>
      </w:pPr>
    </w:p>
    <w:p w:rsidR="00C9507F" w:rsidRDefault="00C9507F" w:rsidP="00C9507F">
      <w:pPr>
        <w:spacing w:line="360" w:lineRule="auto"/>
        <w:ind w:firstLine="708"/>
        <w:jc w:val="both"/>
        <w:rPr>
          <w:rFonts w:ascii="Times New Roman" w:hAnsi="Times New Roman"/>
          <w:sz w:val="24"/>
          <w:szCs w:val="24"/>
        </w:rPr>
      </w:pPr>
    </w:p>
    <w:p w:rsidR="00D33AE6" w:rsidRPr="00ED4C47" w:rsidRDefault="00D575E6" w:rsidP="00C9507F">
      <w:pPr>
        <w:spacing w:line="360" w:lineRule="auto"/>
        <w:ind w:firstLine="708"/>
        <w:jc w:val="both"/>
        <w:rPr>
          <w:rFonts w:ascii="Times New Roman" w:hAnsi="Times New Roman"/>
          <w:i/>
          <w:sz w:val="24"/>
          <w:szCs w:val="24"/>
        </w:rPr>
      </w:pPr>
      <w:r w:rsidRPr="00ED4C47">
        <w:rPr>
          <w:rFonts w:ascii="Times New Roman" w:hAnsi="Times New Roman"/>
          <w:sz w:val="24"/>
          <w:szCs w:val="24"/>
        </w:rPr>
        <w:lastRenderedPageBreak/>
        <w:t xml:space="preserve">Dále se </w:t>
      </w:r>
      <w:r w:rsidR="00D33AE6" w:rsidRPr="00ED4C47">
        <w:rPr>
          <w:rFonts w:ascii="Times New Roman" w:hAnsi="Times New Roman"/>
          <w:sz w:val="24"/>
          <w:szCs w:val="24"/>
        </w:rPr>
        <w:t>Kopec</w:t>
      </w:r>
      <w:r w:rsidRPr="00ED4C47">
        <w:rPr>
          <w:rFonts w:ascii="Times New Roman" w:hAnsi="Times New Roman"/>
          <w:sz w:val="24"/>
          <w:szCs w:val="24"/>
        </w:rPr>
        <w:t xml:space="preserve"> (2010)</w:t>
      </w:r>
      <w:r w:rsidR="00D33AE6" w:rsidRPr="00ED4C47">
        <w:rPr>
          <w:rFonts w:ascii="Times New Roman" w:hAnsi="Times New Roman"/>
          <w:sz w:val="24"/>
          <w:szCs w:val="24"/>
        </w:rPr>
        <w:t xml:space="preserve"> zmiňuje také o méně známých druzích zeleniny, </w:t>
      </w:r>
      <w:r w:rsidR="000C71DC" w:rsidRPr="00ED4C47">
        <w:rPr>
          <w:rFonts w:ascii="Times New Roman" w:hAnsi="Times New Roman"/>
          <w:sz w:val="24"/>
          <w:szCs w:val="24"/>
        </w:rPr>
        <w:br/>
      </w:r>
      <w:r w:rsidR="00D33AE6" w:rsidRPr="00ED4C47">
        <w:rPr>
          <w:rFonts w:ascii="Times New Roman" w:hAnsi="Times New Roman"/>
          <w:sz w:val="24"/>
          <w:szCs w:val="24"/>
        </w:rPr>
        <w:t xml:space="preserve">např.: </w:t>
      </w:r>
      <w:proofErr w:type="spellStart"/>
      <w:r w:rsidR="005C65E5" w:rsidRPr="00ED4C47">
        <w:rPr>
          <w:rFonts w:ascii="Times New Roman" w:hAnsi="Times New Roman"/>
          <w:i/>
          <w:sz w:val="24"/>
          <w:szCs w:val="24"/>
        </w:rPr>
        <w:t>Ačokča</w:t>
      </w:r>
      <w:proofErr w:type="spellEnd"/>
      <w:r w:rsidR="005C65E5" w:rsidRPr="00ED4C47">
        <w:rPr>
          <w:rFonts w:ascii="Times New Roman" w:hAnsi="Times New Roman"/>
          <w:i/>
          <w:sz w:val="24"/>
          <w:szCs w:val="24"/>
        </w:rPr>
        <w:t xml:space="preserve">, </w:t>
      </w:r>
      <w:proofErr w:type="spellStart"/>
      <w:r w:rsidR="005C65E5" w:rsidRPr="00ED4C47">
        <w:rPr>
          <w:rFonts w:ascii="Times New Roman" w:hAnsi="Times New Roman"/>
          <w:i/>
          <w:sz w:val="24"/>
          <w:szCs w:val="24"/>
        </w:rPr>
        <w:t>Batolka</w:t>
      </w:r>
      <w:proofErr w:type="spellEnd"/>
      <w:r w:rsidR="005C65E5" w:rsidRPr="00ED4C47">
        <w:rPr>
          <w:rFonts w:ascii="Times New Roman" w:hAnsi="Times New Roman"/>
          <w:i/>
          <w:sz w:val="24"/>
          <w:szCs w:val="24"/>
        </w:rPr>
        <w:t>, A</w:t>
      </w:r>
      <w:r w:rsidR="00C00A01" w:rsidRPr="00ED4C47">
        <w:rPr>
          <w:rFonts w:ascii="Times New Roman" w:hAnsi="Times New Roman"/>
          <w:i/>
          <w:sz w:val="24"/>
          <w:szCs w:val="24"/>
        </w:rPr>
        <w:t>marant</w:t>
      </w:r>
      <w:r w:rsidR="005C65E5" w:rsidRPr="00ED4C47">
        <w:rPr>
          <w:rFonts w:ascii="Times New Roman" w:hAnsi="Times New Roman"/>
          <w:i/>
          <w:sz w:val="24"/>
          <w:szCs w:val="24"/>
        </w:rPr>
        <w:t xml:space="preserve">, Merlík mnoholistý, Portulák, </w:t>
      </w:r>
      <w:proofErr w:type="spellStart"/>
      <w:r w:rsidR="005C65E5" w:rsidRPr="00ED4C47">
        <w:rPr>
          <w:rFonts w:ascii="Times New Roman" w:hAnsi="Times New Roman"/>
          <w:i/>
          <w:sz w:val="24"/>
          <w:szCs w:val="24"/>
        </w:rPr>
        <w:t>Roketa</w:t>
      </w:r>
      <w:proofErr w:type="spellEnd"/>
      <w:r w:rsidR="005C65E5" w:rsidRPr="00ED4C47">
        <w:rPr>
          <w:rFonts w:ascii="Times New Roman" w:hAnsi="Times New Roman"/>
          <w:i/>
          <w:sz w:val="24"/>
          <w:szCs w:val="24"/>
        </w:rPr>
        <w:t xml:space="preserve"> setá, </w:t>
      </w:r>
      <w:r w:rsidR="00EE4D23" w:rsidRPr="00ED4C47">
        <w:rPr>
          <w:rFonts w:ascii="Times New Roman" w:hAnsi="Times New Roman"/>
          <w:i/>
          <w:sz w:val="24"/>
          <w:szCs w:val="24"/>
        </w:rPr>
        <w:br/>
      </w:r>
      <w:r w:rsidR="005C65E5" w:rsidRPr="00ED4C47">
        <w:rPr>
          <w:rFonts w:ascii="Times New Roman" w:hAnsi="Times New Roman"/>
          <w:i/>
          <w:sz w:val="24"/>
          <w:szCs w:val="24"/>
        </w:rPr>
        <w:t>Šáchor jedlý, Š</w:t>
      </w:r>
      <w:r w:rsidR="00D33AE6" w:rsidRPr="00ED4C47">
        <w:rPr>
          <w:rFonts w:ascii="Times New Roman" w:hAnsi="Times New Roman"/>
          <w:i/>
          <w:sz w:val="24"/>
          <w:szCs w:val="24"/>
        </w:rPr>
        <w:t xml:space="preserve">ťovík zahradní, popisuje rostliny využívané jako zelenina: </w:t>
      </w:r>
      <w:r w:rsidR="005C65E5" w:rsidRPr="00ED4C47">
        <w:rPr>
          <w:rFonts w:ascii="Times New Roman" w:hAnsi="Times New Roman"/>
          <w:i/>
          <w:sz w:val="24"/>
          <w:szCs w:val="24"/>
        </w:rPr>
        <w:t>B</w:t>
      </w:r>
      <w:r w:rsidR="00D33AE6" w:rsidRPr="00ED4C47">
        <w:rPr>
          <w:rFonts w:ascii="Times New Roman" w:hAnsi="Times New Roman"/>
          <w:i/>
          <w:sz w:val="24"/>
          <w:szCs w:val="24"/>
        </w:rPr>
        <w:t xml:space="preserve">arborka, Bršlice kozí noha hostcová, Čistec hlíznatý, Chryzantéma, Jitrocel, Katrán přímořský, Pampeliška hlíznatá, Pupava dvouletá, </w:t>
      </w:r>
      <w:proofErr w:type="spellStart"/>
      <w:r w:rsidR="00D33AE6" w:rsidRPr="00ED4C47">
        <w:rPr>
          <w:rFonts w:ascii="Times New Roman" w:hAnsi="Times New Roman"/>
          <w:i/>
          <w:sz w:val="24"/>
          <w:szCs w:val="24"/>
        </w:rPr>
        <w:t>Rukevník</w:t>
      </w:r>
      <w:proofErr w:type="spellEnd"/>
      <w:r w:rsidR="00D33AE6" w:rsidRPr="00ED4C47">
        <w:rPr>
          <w:rFonts w:ascii="Times New Roman" w:hAnsi="Times New Roman"/>
          <w:i/>
          <w:sz w:val="24"/>
          <w:szCs w:val="24"/>
        </w:rPr>
        <w:t xml:space="preserve"> východní, Řasy sladkovodní, Zvonek řepka.</w:t>
      </w:r>
    </w:p>
    <w:p w:rsidR="005C65E5" w:rsidRPr="00ED4C47" w:rsidRDefault="00D33AE6" w:rsidP="00C9507F">
      <w:pPr>
        <w:spacing w:line="360" w:lineRule="auto"/>
        <w:ind w:firstLine="708"/>
        <w:jc w:val="both"/>
        <w:rPr>
          <w:rFonts w:ascii="Times New Roman" w:hAnsi="Times New Roman"/>
          <w:sz w:val="24"/>
          <w:szCs w:val="24"/>
        </w:rPr>
      </w:pPr>
      <w:r w:rsidRPr="00ED4C47">
        <w:rPr>
          <w:rFonts w:ascii="Times New Roman" w:hAnsi="Times New Roman"/>
          <w:sz w:val="24"/>
          <w:szCs w:val="24"/>
        </w:rPr>
        <w:t xml:space="preserve">Neopomíná ani exotickou zeleninu: </w:t>
      </w:r>
      <w:r w:rsidRPr="00ED4C47">
        <w:rPr>
          <w:rFonts w:ascii="Times New Roman" w:hAnsi="Times New Roman"/>
          <w:i/>
          <w:sz w:val="24"/>
          <w:szCs w:val="24"/>
        </w:rPr>
        <w:t xml:space="preserve">Jutovník, </w:t>
      </w:r>
      <w:proofErr w:type="spellStart"/>
      <w:r w:rsidRPr="00ED4C47">
        <w:rPr>
          <w:rFonts w:ascii="Times New Roman" w:hAnsi="Times New Roman"/>
          <w:i/>
          <w:sz w:val="24"/>
          <w:szCs w:val="24"/>
        </w:rPr>
        <w:t>Kokcinie</w:t>
      </w:r>
      <w:proofErr w:type="spellEnd"/>
      <w:r w:rsidRPr="00ED4C47">
        <w:rPr>
          <w:rFonts w:ascii="Times New Roman" w:hAnsi="Times New Roman"/>
          <w:i/>
          <w:sz w:val="24"/>
          <w:szCs w:val="24"/>
        </w:rPr>
        <w:t xml:space="preserve">, Mořské chaluhy, řasy, </w:t>
      </w:r>
      <w:proofErr w:type="spellStart"/>
      <w:r w:rsidRPr="00ED4C47">
        <w:rPr>
          <w:rFonts w:ascii="Times New Roman" w:hAnsi="Times New Roman"/>
          <w:i/>
          <w:sz w:val="24"/>
          <w:szCs w:val="24"/>
        </w:rPr>
        <w:t>Psofokarp</w:t>
      </w:r>
      <w:proofErr w:type="spellEnd"/>
      <w:r w:rsidRPr="00ED4C47">
        <w:rPr>
          <w:rFonts w:ascii="Times New Roman" w:hAnsi="Times New Roman"/>
          <w:i/>
          <w:sz w:val="24"/>
          <w:szCs w:val="24"/>
        </w:rPr>
        <w:t xml:space="preserve"> č</w:t>
      </w:r>
      <w:r w:rsidR="00353258" w:rsidRPr="00ED4C47">
        <w:rPr>
          <w:rFonts w:ascii="Times New Roman" w:hAnsi="Times New Roman"/>
          <w:i/>
          <w:sz w:val="24"/>
          <w:szCs w:val="24"/>
        </w:rPr>
        <w:t xml:space="preserve">tyřkřídlý, </w:t>
      </w:r>
      <w:proofErr w:type="spellStart"/>
      <w:r w:rsidR="00353258" w:rsidRPr="00ED4C47">
        <w:rPr>
          <w:rFonts w:ascii="Times New Roman" w:hAnsi="Times New Roman"/>
          <w:i/>
          <w:sz w:val="24"/>
          <w:szCs w:val="24"/>
        </w:rPr>
        <w:t>Rapini</w:t>
      </w:r>
      <w:proofErr w:type="spellEnd"/>
      <w:r w:rsidR="00353258" w:rsidRPr="00ED4C47">
        <w:rPr>
          <w:rFonts w:ascii="Times New Roman" w:hAnsi="Times New Roman"/>
          <w:i/>
          <w:sz w:val="24"/>
          <w:szCs w:val="24"/>
        </w:rPr>
        <w:t>, Sevlák, Taro</w:t>
      </w:r>
      <w:r w:rsidR="00353258" w:rsidRPr="00ED4C47">
        <w:rPr>
          <w:rFonts w:ascii="Times New Roman" w:hAnsi="Times New Roman"/>
          <w:sz w:val="24"/>
          <w:szCs w:val="24"/>
        </w:rPr>
        <w:t>.</w:t>
      </w:r>
      <w:r w:rsidRPr="00ED4C47">
        <w:rPr>
          <w:rFonts w:ascii="Times New Roman" w:hAnsi="Times New Roman"/>
          <w:sz w:val="24"/>
          <w:szCs w:val="24"/>
        </w:rPr>
        <w:t xml:space="preserve"> </w:t>
      </w:r>
      <w:r w:rsidR="00353258" w:rsidRPr="00ED4C47">
        <w:rPr>
          <w:rFonts w:ascii="Times New Roman" w:hAnsi="Times New Roman"/>
          <w:sz w:val="24"/>
          <w:szCs w:val="24"/>
        </w:rPr>
        <w:t xml:space="preserve">Dále </w:t>
      </w:r>
      <w:r w:rsidRPr="00ED4C47">
        <w:rPr>
          <w:rFonts w:ascii="Times New Roman" w:hAnsi="Times New Roman"/>
          <w:sz w:val="24"/>
          <w:szCs w:val="24"/>
        </w:rPr>
        <w:t xml:space="preserve">kořeninové rostliny: </w:t>
      </w:r>
      <w:r w:rsidRPr="00ED4C47">
        <w:rPr>
          <w:rFonts w:ascii="Times New Roman" w:hAnsi="Times New Roman"/>
          <w:i/>
          <w:sz w:val="24"/>
          <w:szCs w:val="24"/>
        </w:rPr>
        <w:t>Dobromysl obecná, Máta peprná, Meduňka, Tymián</w:t>
      </w:r>
      <w:r w:rsidRPr="00ED4C47">
        <w:rPr>
          <w:rFonts w:ascii="Times New Roman" w:hAnsi="Times New Roman"/>
          <w:sz w:val="24"/>
          <w:szCs w:val="24"/>
        </w:rPr>
        <w:t>,</w:t>
      </w:r>
      <w:r w:rsidR="00D575E6" w:rsidRPr="00ED4C47">
        <w:rPr>
          <w:rFonts w:ascii="Times New Roman" w:hAnsi="Times New Roman"/>
          <w:sz w:val="24"/>
          <w:szCs w:val="24"/>
        </w:rPr>
        <w:t xml:space="preserve"> jedlé květy a naklíčená semena</w:t>
      </w:r>
      <w:r w:rsidRPr="00ED4C47">
        <w:rPr>
          <w:rFonts w:ascii="Times New Roman" w:hAnsi="Times New Roman"/>
          <w:sz w:val="24"/>
          <w:szCs w:val="24"/>
        </w:rPr>
        <w:t xml:space="preserve"> (Kopec, 2010)</w:t>
      </w:r>
      <w:r w:rsidR="00D575E6" w:rsidRPr="00ED4C47">
        <w:rPr>
          <w:rFonts w:ascii="Times New Roman" w:hAnsi="Times New Roman"/>
          <w:sz w:val="24"/>
          <w:szCs w:val="24"/>
        </w:rPr>
        <w:t>.</w:t>
      </w:r>
    </w:p>
    <w:p w:rsidR="005C65E5" w:rsidRPr="00ED4C47" w:rsidRDefault="005C65E5" w:rsidP="00DB4AB3">
      <w:pPr>
        <w:spacing w:line="360" w:lineRule="auto"/>
        <w:jc w:val="both"/>
        <w:rPr>
          <w:rFonts w:ascii="Times New Roman" w:hAnsi="Times New Roman"/>
          <w:sz w:val="24"/>
          <w:szCs w:val="24"/>
        </w:rPr>
      </w:pPr>
    </w:p>
    <w:p w:rsidR="00EE4D23" w:rsidRPr="00ED4C47" w:rsidRDefault="00EE4D23" w:rsidP="00DB4AB3">
      <w:pPr>
        <w:spacing w:line="360" w:lineRule="auto"/>
        <w:jc w:val="both"/>
        <w:rPr>
          <w:rFonts w:ascii="Times New Roman" w:hAnsi="Times New Roman"/>
          <w:b/>
          <w:sz w:val="24"/>
          <w:szCs w:val="24"/>
        </w:rPr>
      </w:pPr>
    </w:p>
    <w:p w:rsidR="000C71DC" w:rsidRPr="00ED4C47" w:rsidRDefault="004841D7" w:rsidP="00C9507F">
      <w:pPr>
        <w:pStyle w:val="Nadpis2"/>
      </w:pPr>
      <w:bookmarkStart w:id="10" w:name="_Toc321216301"/>
      <w:r w:rsidRPr="00ED4C47">
        <w:t>3.3</w:t>
      </w:r>
      <w:r w:rsidR="00B27302" w:rsidRPr="00ED4C47">
        <w:t xml:space="preserve"> O</w:t>
      </w:r>
      <w:r w:rsidR="00D33AE6" w:rsidRPr="00ED4C47">
        <w:t>voce</w:t>
      </w:r>
      <w:bookmarkEnd w:id="10"/>
    </w:p>
    <w:p w:rsidR="000C71DC" w:rsidRPr="00ED4C47" w:rsidRDefault="00B27302" w:rsidP="00C9507F">
      <w:pPr>
        <w:pStyle w:val="Nadpis3"/>
        <w:ind w:firstLine="708"/>
      </w:pPr>
      <w:bookmarkStart w:id="11" w:name="_Toc321216302"/>
      <w:r w:rsidRPr="00ED4C47">
        <w:t xml:space="preserve">3.3.1 </w:t>
      </w:r>
      <w:r w:rsidRPr="00C9507F">
        <w:t>Obecná</w:t>
      </w:r>
      <w:r w:rsidRPr="00ED4C47">
        <w:t xml:space="preserve"> charakteristika ovoce</w:t>
      </w:r>
      <w:bookmarkEnd w:id="11"/>
    </w:p>
    <w:p w:rsidR="00B27302" w:rsidRPr="00ED4C47" w:rsidRDefault="00B27302" w:rsidP="00DB4AB3">
      <w:pPr>
        <w:spacing w:line="360" w:lineRule="auto"/>
        <w:jc w:val="both"/>
        <w:rPr>
          <w:rFonts w:ascii="Times New Roman" w:hAnsi="Times New Roman"/>
          <w:b/>
          <w:sz w:val="24"/>
          <w:szCs w:val="24"/>
        </w:rPr>
      </w:pPr>
    </w:p>
    <w:p w:rsidR="00D33AE6" w:rsidRPr="00ED4C47" w:rsidRDefault="00D33AE6" w:rsidP="00C9507F">
      <w:pPr>
        <w:spacing w:line="360" w:lineRule="auto"/>
        <w:ind w:firstLine="708"/>
        <w:jc w:val="both"/>
        <w:rPr>
          <w:rFonts w:ascii="Times New Roman" w:hAnsi="Times New Roman"/>
          <w:sz w:val="24"/>
          <w:szCs w:val="24"/>
        </w:rPr>
      </w:pPr>
      <w:r w:rsidRPr="00ED4C47">
        <w:rPr>
          <w:rFonts w:ascii="Times New Roman" w:hAnsi="Times New Roman"/>
          <w:sz w:val="24"/>
          <w:szCs w:val="24"/>
        </w:rPr>
        <w:t xml:space="preserve">Přesná definice ovoce neexistuje, stejně jako je tomu u zeleniny, ale dalo by se říct, že ovoce jsou zpravidla </w:t>
      </w:r>
      <w:r w:rsidR="00B27302" w:rsidRPr="00ED4C47">
        <w:rPr>
          <w:rFonts w:ascii="Times New Roman" w:hAnsi="Times New Roman"/>
          <w:sz w:val="24"/>
          <w:szCs w:val="24"/>
        </w:rPr>
        <w:t>(</w:t>
      </w:r>
      <w:r w:rsidRPr="00ED4C47">
        <w:rPr>
          <w:rFonts w:ascii="Times New Roman" w:hAnsi="Times New Roman"/>
          <w:sz w:val="24"/>
          <w:szCs w:val="24"/>
        </w:rPr>
        <w:t>sladké</w:t>
      </w:r>
      <w:r w:rsidR="00B27302" w:rsidRPr="00ED4C47">
        <w:rPr>
          <w:rFonts w:ascii="Times New Roman" w:hAnsi="Times New Roman"/>
          <w:sz w:val="24"/>
          <w:szCs w:val="24"/>
        </w:rPr>
        <w:t>)</w:t>
      </w:r>
      <w:r w:rsidRPr="00ED4C47">
        <w:rPr>
          <w:rFonts w:ascii="Times New Roman" w:hAnsi="Times New Roman"/>
          <w:sz w:val="24"/>
          <w:szCs w:val="24"/>
        </w:rPr>
        <w:t xml:space="preserve"> jedlé plody nebo semena víceletých kulturních nebo planých rostlin, převážně dřevin. </w:t>
      </w:r>
      <w:r w:rsidR="003719F5" w:rsidRPr="00ED4C47">
        <w:rPr>
          <w:rFonts w:ascii="Times New Roman" w:hAnsi="Times New Roman"/>
          <w:sz w:val="24"/>
          <w:szCs w:val="24"/>
        </w:rPr>
        <w:t>Mezi základní orgány ovocných rostlin patří kořen, stonek, listy a květy, které se mění v plody a semena.</w:t>
      </w:r>
      <w:r w:rsidR="00B27302" w:rsidRPr="00ED4C47">
        <w:rPr>
          <w:rFonts w:ascii="Times New Roman" w:hAnsi="Times New Roman"/>
          <w:sz w:val="24"/>
          <w:szCs w:val="24"/>
        </w:rPr>
        <w:t xml:space="preserve"> (Pánek, 2002)</w:t>
      </w:r>
    </w:p>
    <w:p w:rsidR="00D33AE6" w:rsidRPr="00ED4C47" w:rsidRDefault="00D33AE6" w:rsidP="00C9507F">
      <w:pPr>
        <w:spacing w:line="360" w:lineRule="auto"/>
        <w:ind w:firstLine="708"/>
        <w:jc w:val="both"/>
        <w:rPr>
          <w:rFonts w:ascii="Times New Roman" w:hAnsi="Times New Roman"/>
          <w:sz w:val="24"/>
          <w:szCs w:val="24"/>
        </w:rPr>
      </w:pPr>
      <w:r w:rsidRPr="00ED4C47">
        <w:rPr>
          <w:rFonts w:ascii="Times New Roman" w:hAnsi="Times New Roman"/>
          <w:sz w:val="24"/>
          <w:szCs w:val="24"/>
        </w:rPr>
        <w:t xml:space="preserve">Nejlepší je konzumovat ovoce čerstvé, ale vyskytuje se i ve formě sušeného, zavařeného (kompoty, marmelády), konzervovaného či kandovaného, ale též v tekuté formě například džusy, sirupy a podobně. V ovoci najdeme vitaminy, minerální látky, stopové prvky, vlákninu, enzymy, antioxidanty, vodu a v neposlední řadě jsou to potraviny s ne příliš vysokou energetickou hodnotou. Ovoce však může obsahovat </w:t>
      </w:r>
      <w:r w:rsidR="005C65E5" w:rsidRPr="00ED4C47">
        <w:rPr>
          <w:rFonts w:ascii="Times New Roman" w:hAnsi="Times New Roman"/>
          <w:sz w:val="24"/>
          <w:szCs w:val="24"/>
        </w:rPr>
        <w:br/>
      </w:r>
      <w:r w:rsidRPr="00ED4C47">
        <w:rPr>
          <w:rFonts w:ascii="Times New Roman" w:hAnsi="Times New Roman"/>
          <w:sz w:val="24"/>
          <w:szCs w:val="24"/>
        </w:rPr>
        <w:t>i sacharidy, především ve fíkách, datlích a banánech, tuky, jež nejsou u těchto plodin časté, ale u některých druhů, jako u ořechů, jsou vysoce zastoupeny. Dusíkaté látky, glykosidy</w:t>
      </w:r>
      <w:r w:rsidR="006E1581" w:rsidRPr="00ED4C47">
        <w:rPr>
          <w:rFonts w:ascii="Times New Roman" w:hAnsi="Times New Roman"/>
          <w:sz w:val="24"/>
          <w:szCs w:val="24"/>
        </w:rPr>
        <w:t xml:space="preserve"> (viz fenolické sloučeniny)</w:t>
      </w:r>
      <w:r w:rsidRPr="00ED4C47">
        <w:rPr>
          <w:rFonts w:ascii="Times New Roman" w:hAnsi="Times New Roman"/>
          <w:sz w:val="24"/>
          <w:szCs w:val="24"/>
        </w:rPr>
        <w:t xml:space="preserve">, </w:t>
      </w:r>
      <w:proofErr w:type="spellStart"/>
      <w:r w:rsidRPr="00ED4C47">
        <w:rPr>
          <w:rFonts w:ascii="Times New Roman" w:hAnsi="Times New Roman"/>
          <w:sz w:val="24"/>
          <w:szCs w:val="24"/>
        </w:rPr>
        <w:t>fytoncidy</w:t>
      </w:r>
      <w:proofErr w:type="spellEnd"/>
      <w:r w:rsidRPr="00ED4C47">
        <w:rPr>
          <w:rFonts w:ascii="Times New Roman" w:hAnsi="Times New Roman"/>
          <w:sz w:val="24"/>
          <w:szCs w:val="24"/>
        </w:rPr>
        <w:t xml:space="preserve">, organické kyseliny a další též najdeme v ovoci. K nežádoucím účinkům ovoce patří například kontaminanty – těžké kovy, agrochemikálie (stejně jako u zeleniny), dále to mohou být šťavelany, dusičnany </w:t>
      </w:r>
      <w:r w:rsidR="005C65E5" w:rsidRPr="00ED4C47">
        <w:rPr>
          <w:rFonts w:ascii="Times New Roman" w:hAnsi="Times New Roman"/>
          <w:sz w:val="24"/>
          <w:szCs w:val="24"/>
        </w:rPr>
        <w:br/>
      </w:r>
      <w:r w:rsidRPr="00ED4C47">
        <w:rPr>
          <w:rFonts w:ascii="Times New Roman" w:hAnsi="Times New Roman"/>
          <w:sz w:val="24"/>
          <w:szCs w:val="24"/>
        </w:rPr>
        <w:lastRenderedPageBreak/>
        <w:t>a podobně. Tyto negativní součásti ovoce i zeleniny jsou ovlivněny čistot</w:t>
      </w:r>
      <w:r w:rsidR="00947BBD" w:rsidRPr="00ED4C47">
        <w:rPr>
          <w:rFonts w:ascii="Times New Roman" w:hAnsi="Times New Roman"/>
          <w:sz w:val="24"/>
          <w:szCs w:val="24"/>
        </w:rPr>
        <w:t>o</w:t>
      </w:r>
      <w:r w:rsidRPr="00ED4C47">
        <w:rPr>
          <w:rFonts w:ascii="Times New Roman" w:hAnsi="Times New Roman"/>
          <w:sz w:val="24"/>
          <w:szCs w:val="24"/>
        </w:rPr>
        <w:t>u ovzduší, chemikáliemi, fyzikálními jevy a dalšími.</w:t>
      </w:r>
    </w:p>
    <w:p w:rsidR="00D33AE6" w:rsidRPr="00ED4C47" w:rsidRDefault="00D33AE6" w:rsidP="00C9507F">
      <w:pPr>
        <w:spacing w:line="360" w:lineRule="auto"/>
        <w:ind w:firstLine="708"/>
        <w:jc w:val="both"/>
        <w:rPr>
          <w:rFonts w:ascii="Times New Roman" w:hAnsi="Times New Roman"/>
          <w:sz w:val="24"/>
          <w:szCs w:val="24"/>
        </w:rPr>
      </w:pPr>
      <w:r w:rsidRPr="00ED4C47">
        <w:rPr>
          <w:rFonts w:ascii="Times New Roman" w:hAnsi="Times New Roman"/>
          <w:sz w:val="24"/>
          <w:szCs w:val="24"/>
        </w:rPr>
        <w:t>V České republice se spotřeba ovoce pohybuje kolem 65 – 70 kg na osobu ročně včetně kompotů, šťáv a marmelád. Odborníci však stanovují jako spodní mez 75 kg</w:t>
      </w:r>
      <w:r w:rsidR="005C65E5" w:rsidRPr="00ED4C47">
        <w:rPr>
          <w:rFonts w:ascii="Times New Roman" w:hAnsi="Times New Roman"/>
          <w:sz w:val="24"/>
          <w:szCs w:val="24"/>
        </w:rPr>
        <w:br/>
      </w:r>
      <w:r w:rsidRPr="00ED4C47">
        <w:rPr>
          <w:rFonts w:ascii="Times New Roman" w:hAnsi="Times New Roman"/>
          <w:sz w:val="24"/>
          <w:szCs w:val="24"/>
        </w:rPr>
        <w:t xml:space="preserve"> na osobu za rok. </w:t>
      </w:r>
      <w:r w:rsidR="009F03D5" w:rsidRPr="00ED4C47">
        <w:rPr>
          <w:rFonts w:ascii="Times New Roman" w:hAnsi="Times New Roman"/>
          <w:sz w:val="24"/>
          <w:szCs w:val="24"/>
        </w:rPr>
        <w:t xml:space="preserve">Doporučené denní množství se pohybuje v rozmezí 2 – 4 porce </w:t>
      </w:r>
      <w:r w:rsidR="005C65E5" w:rsidRPr="00ED4C47">
        <w:rPr>
          <w:rFonts w:ascii="Times New Roman" w:hAnsi="Times New Roman"/>
          <w:sz w:val="24"/>
          <w:szCs w:val="24"/>
        </w:rPr>
        <w:br/>
      </w:r>
      <w:r w:rsidR="009F03D5" w:rsidRPr="00ED4C47">
        <w:rPr>
          <w:rFonts w:ascii="Times New Roman" w:hAnsi="Times New Roman"/>
          <w:sz w:val="24"/>
          <w:szCs w:val="24"/>
        </w:rPr>
        <w:t xml:space="preserve">(1 porce je jedno střední jablko, jedno kiwi nebo banán, 200 ml ovocné šťávy). </w:t>
      </w:r>
      <w:r w:rsidRPr="00ED4C47">
        <w:rPr>
          <w:rFonts w:ascii="Times New Roman" w:hAnsi="Times New Roman"/>
          <w:sz w:val="24"/>
          <w:szCs w:val="24"/>
        </w:rPr>
        <w:t>V evropských státech, zejména v jižních a středních oblastech, jsou na tom s konzumací ovoce o poznání lépe. Jejich průměr překračuje ročně 100 kg na osobu. Podle statistik se u nás nejvíce konzumují jablka, poté citrusové plody, banány a</w:t>
      </w:r>
      <w:r w:rsidR="00D575E6" w:rsidRPr="00ED4C47">
        <w:rPr>
          <w:rFonts w:ascii="Times New Roman" w:hAnsi="Times New Roman"/>
          <w:sz w:val="24"/>
          <w:szCs w:val="24"/>
        </w:rPr>
        <w:t xml:space="preserve"> ostatní ovoce (Novák, 2005; Lánská,</w:t>
      </w:r>
      <w:r w:rsidRPr="00ED4C47">
        <w:rPr>
          <w:rFonts w:ascii="Times New Roman" w:hAnsi="Times New Roman"/>
          <w:sz w:val="24"/>
          <w:szCs w:val="24"/>
        </w:rPr>
        <w:t xml:space="preserve"> Zemina, 2009)</w:t>
      </w:r>
      <w:r w:rsidR="00D575E6" w:rsidRPr="00ED4C47">
        <w:rPr>
          <w:rFonts w:ascii="Times New Roman" w:hAnsi="Times New Roman"/>
          <w:sz w:val="24"/>
          <w:szCs w:val="24"/>
        </w:rPr>
        <w:t>.</w:t>
      </w:r>
    </w:p>
    <w:p w:rsidR="00D33AE6" w:rsidRPr="00ED4C47" w:rsidRDefault="00D33AE6" w:rsidP="00DB4AB3">
      <w:pPr>
        <w:spacing w:line="360" w:lineRule="auto"/>
        <w:jc w:val="both"/>
        <w:rPr>
          <w:rFonts w:ascii="Times New Roman" w:hAnsi="Times New Roman"/>
          <w:sz w:val="24"/>
          <w:szCs w:val="24"/>
        </w:rPr>
      </w:pPr>
      <w:r w:rsidRPr="00ED4C47">
        <w:rPr>
          <w:rFonts w:ascii="Times New Roman" w:hAnsi="Times New Roman"/>
          <w:sz w:val="24"/>
          <w:szCs w:val="24"/>
        </w:rPr>
        <w:t xml:space="preserve"> </w:t>
      </w:r>
    </w:p>
    <w:p w:rsidR="00D33AE6" w:rsidRPr="00ED4C47" w:rsidRDefault="00B27302" w:rsidP="00C9507F">
      <w:pPr>
        <w:pStyle w:val="Nadpis3"/>
        <w:ind w:firstLine="708"/>
      </w:pPr>
      <w:bookmarkStart w:id="12" w:name="_Toc321216303"/>
      <w:r w:rsidRPr="00ED4C47">
        <w:t xml:space="preserve">3.3.2 </w:t>
      </w:r>
      <w:r w:rsidR="00D33AE6" w:rsidRPr="00C9507F">
        <w:t>Rozdělení</w:t>
      </w:r>
      <w:r w:rsidR="00D33AE6" w:rsidRPr="00ED4C47">
        <w:t xml:space="preserve"> ovoce</w:t>
      </w:r>
      <w:bookmarkEnd w:id="12"/>
    </w:p>
    <w:p w:rsidR="00C9507F" w:rsidRDefault="00C9507F" w:rsidP="00C9507F">
      <w:pPr>
        <w:spacing w:line="360" w:lineRule="auto"/>
        <w:ind w:firstLine="708"/>
        <w:jc w:val="both"/>
        <w:rPr>
          <w:rFonts w:ascii="Times New Roman" w:hAnsi="Times New Roman"/>
          <w:sz w:val="24"/>
          <w:szCs w:val="24"/>
        </w:rPr>
      </w:pPr>
    </w:p>
    <w:p w:rsidR="00D33AE6" w:rsidRPr="00ED4C47" w:rsidRDefault="00353258" w:rsidP="00C9507F">
      <w:pPr>
        <w:spacing w:line="360" w:lineRule="auto"/>
        <w:ind w:firstLine="708"/>
        <w:jc w:val="both"/>
        <w:rPr>
          <w:rFonts w:ascii="Times New Roman" w:hAnsi="Times New Roman"/>
          <w:sz w:val="24"/>
          <w:szCs w:val="24"/>
        </w:rPr>
      </w:pPr>
      <w:r w:rsidRPr="00ED4C47">
        <w:rPr>
          <w:rFonts w:ascii="Times New Roman" w:hAnsi="Times New Roman"/>
          <w:sz w:val="24"/>
          <w:szCs w:val="24"/>
        </w:rPr>
        <w:t>Novák (</w:t>
      </w:r>
      <w:r w:rsidR="00D33AE6" w:rsidRPr="00ED4C47">
        <w:rPr>
          <w:rFonts w:ascii="Times New Roman" w:hAnsi="Times New Roman"/>
          <w:sz w:val="24"/>
          <w:szCs w:val="24"/>
        </w:rPr>
        <w:t xml:space="preserve">2005) dělí ovoce podle charakteristiky plodu </w:t>
      </w:r>
      <w:proofErr w:type="gramStart"/>
      <w:r w:rsidR="00D33AE6" w:rsidRPr="00ED4C47">
        <w:rPr>
          <w:rFonts w:ascii="Times New Roman" w:hAnsi="Times New Roman"/>
          <w:sz w:val="24"/>
          <w:szCs w:val="24"/>
        </w:rPr>
        <w:t>na</w:t>
      </w:r>
      <w:proofErr w:type="gramEnd"/>
      <w:r w:rsidR="00D33AE6" w:rsidRPr="00ED4C47">
        <w:rPr>
          <w:rFonts w:ascii="Times New Roman" w:hAnsi="Times New Roman"/>
          <w:sz w:val="24"/>
          <w:szCs w:val="24"/>
        </w:rPr>
        <w:t xml:space="preserve">: </w:t>
      </w:r>
      <w:r w:rsidR="00D33AE6" w:rsidRPr="00ED4C47">
        <w:rPr>
          <w:rFonts w:ascii="Times New Roman" w:hAnsi="Times New Roman"/>
          <w:b/>
          <w:i/>
          <w:sz w:val="24"/>
          <w:szCs w:val="24"/>
        </w:rPr>
        <w:t>dužnaté plody</w:t>
      </w:r>
      <w:r w:rsidR="00D33AE6" w:rsidRPr="00ED4C47">
        <w:rPr>
          <w:rFonts w:ascii="Times New Roman" w:hAnsi="Times New Roman"/>
          <w:sz w:val="24"/>
          <w:szCs w:val="24"/>
        </w:rPr>
        <w:t xml:space="preserve"> a </w:t>
      </w:r>
      <w:r w:rsidR="00D33AE6" w:rsidRPr="00ED4C47">
        <w:rPr>
          <w:rFonts w:ascii="Times New Roman" w:hAnsi="Times New Roman"/>
          <w:b/>
          <w:i/>
          <w:sz w:val="24"/>
          <w:szCs w:val="24"/>
        </w:rPr>
        <w:t>suché plody</w:t>
      </w:r>
      <w:r w:rsidR="00D33AE6" w:rsidRPr="00ED4C47">
        <w:rPr>
          <w:rFonts w:ascii="Times New Roman" w:hAnsi="Times New Roman"/>
          <w:sz w:val="24"/>
          <w:szCs w:val="24"/>
        </w:rPr>
        <w:t>. Dužnaté se dále rozdělují na</w:t>
      </w:r>
      <w:r w:rsidR="00D33AE6" w:rsidRPr="00ED4C47">
        <w:rPr>
          <w:rFonts w:ascii="Times New Roman" w:hAnsi="Times New Roman"/>
          <w:i/>
          <w:sz w:val="24"/>
          <w:szCs w:val="24"/>
        </w:rPr>
        <w:t xml:space="preserve"> peckovice, malvice a bobule</w:t>
      </w:r>
      <w:r w:rsidR="00D33AE6" w:rsidRPr="00ED4C47">
        <w:rPr>
          <w:rFonts w:ascii="Times New Roman" w:hAnsi="Times New Roman"/>
          <w:sz w:val="24"/>
          <w:szCs w:val="24"/>
        </w:rPr>
        <w:t xml:space="preserve">, suché jsou rozčleněny na </w:t>
      </w:r>
      <w:r w:rsidR="00D33AE6" w:rsidRPr="00ED4C47">
        <w:rPr>
          <w:rFonts w:ascii="Times New Roman" w:hAnsi="Times New Roman"/>
          <w:i/>
          <w:sz w:val="24"/>
          <w:szCs w:val="24"/>
        </w:rPr>
        <w:t>pukavé</w:t>
      </w:r>
      <w:r w:rsidR="00D33AE6" w:rsidRPr="00ED4C47">
        <w:rPr>
          <w:rFonts w:ascii="Times New Roman" w:hAnsi="Times New Roman"/>
          <w:sz w:val="24"/>
          <w:szCs w:val="24"/>
        </w:rPr>
        <w:t xml:space="preserve"> a </w:t>
      </w:r>
      <w:r w:rsidR="00D33AE6" w:rsidRPr="00ED4C47">
        <w:rPr>
          <w:rFonts w:ascii="Times New Roman" w:hAnsi="Times New Roman"/>
          <w:i/>
          <w:sz w:val="24"/>
          <w:szCs w:val="24"/>
        </w:rPr>
        <w:t>nepukavé</w:t>
      </w:r>
      <w:r w:rsidR="00D33AE6" w:rsidRPr="00ED4C47">
        <w:rPr>
          <w:rFonts w:ascii="Times New Roman" w:hAnsi="Times New Roman"/>
          <w:sz w:val="24"/>
          <w:szCs w:val="24"/>
        </w:rPr>
        <w:t>. Mezi pukavé patří lusk, šešule, tobolka a měchýřek. Nepukavými jsou obilka, nažka, oříšek. Toto dělení se však netýká pouze ovoce, ale plodů obecně, tedy i zeleniny (např. lusk).</w:t>
      </w:r>
    </w:p>
    <w:p w:rsidR="00725EF5" w:rsidRPr="00ED4C47" w:rsidRDefault="00D33AE6" w:rsidP="00DB4AB3">
      <w:pPr>
        <w:spacing w:line="360" w:lineRule="auto"/>
        <w:jc w:val="both"/>
        <w:rPr>
          <w:rFonts w:ascii="Times New Roman" w:hAnsi="Times New Roman"/>
          <w:sz w:val="24"/>
          <w:szCs w:val="24"/>
        </w:rPr>
      </w:pPr>
      <w:r w:rsidRPr="00ED4C47">
        <w:rPr>
          <w:rFonts w:ascii="Times New Roman" w:hAnsi="Times New Roman"/>
          <w:sz w:val="24"/>
          <w:szCs w:val="24"/>
        </w:rPr>
        <w:t>Podle ČSN (České technické normy) se ovoce</w:t>
      </w:r>
      <w:r w:rsidR="00D575E6" w:rsidRPr="00ED4C47">
        <w:rPr>
          <w:rFonts w:ascii="Times New Roman" w:hAnsi="Times New Roman"/>
          <w:sz w:val="24"/>
          <w:szCs w:val="24"/>
        </w:rPr>
        <w:t xml:space="preserve"> dělí </w:t>
      </w:r>
      <w:proofErr w:type="gramStart"/>
      <w:r w:rsidR="00D575E6" w:rsidRPr="00ED4C47">
        <w:rPr>
          <w:rFonts w:ascii="Times New Roman" w:hAnsi="Times New Roman"/>
          <w:sz w:val="24"/>
          <w:szCs w:val="24"/>
        </w:rPr>
        <w:t>na</w:t>
      </w:r>
      <w:proofErr w:type="gramEnd"/>
      <w:r w:rsidRPr="00ED4C47">
        <w:rPr>
          <w:rFonts w:ascii="Times New Roman" w:hAnsi="Times New Roman"/>
          <w:sz w:val="24"/>
          <w:szCs w:val="24"/>
        </w:rPr>
        <w:t>:</w:t>
      </w:r>
    </w:p>
    <w:p w:rsidR="00D33AE6" w:rsidRPr="00ED4C47" w:rsidRDefault="00725EF5" w:rsidP="00DB4AB3">
      <w:pPr>
        <w:spacing w:line="360" w:lineRule="auto"/>
        <w:jc w:val="both"/>
        <w:rPr>
          <w:rFonts w:ascii="Times New Roman" w:hAnsi="Times New Roman"/>
          <w:sz w:val="24"/>
          <w:szCs w:val="24"/>
        </w:rPr>
      </w:pPr>
      <w:r w:rsidRPr="00ED4C47">
        <w:rPr>
          <w:rFonts w:ascii="Times New Roman" w:hAnsi="Times New Roman"/>
          <w:b/>
          <w:sz w:val="24"/>
          <w:szCs w:val="24"/>
        </w:rPr>
        <w:t xml:space="preserve"> 1. </w:t>
      </w:r>
      <w:r w:rsidR="00D33AE6" w:rsidRPr="00ED4C47">
        <w:rPr>
          <w:rFonts w:ascii="Times New Roman" w:hAnsi="Times New Roman"/>
          <w:b/>
          <w:i/>
          <w:sz w:val="24"/>
          <w:szCs w:val="24"/>
        </w:rPr>
        <w:t>Jádrové</w:t>
      </w:r>
      <w:r w:rsidR="00D33AE6" w:rsidRPr="00ED4C47">
        <w:rPr>
          <w:rFonts w:ascii="Times New Roman" w:hAnsi="Times New Roman"/>
          <w:sz w:val="24"/>
          <w:szCs w:val="24"/>
        </w:rPr>
        <w:t xml:space="preserve">: </w:t>
      </w:r>
      <w:r w:rsidR="00D33AE6" w:rsidRPr="00ED4C47">
        <w:rPr>
          <w:rFonts w:ascii="Times New Roman" w:hAnsi="Times New Roman"/>
          <w:i/>
          <w:sz w:val="24"/>
          <w:szCs w:val="24"/>
        </w:rPr>
        <w:t>domácí</w:t>
      </w:r>
      <w:r w:rsidR="00D33AE6" w:rsidRPr="00ED4C47">
        <w:rPr>
          <w:rFonts w:ascii="Times New Roman" w:hAnsi="Times New Roman"/>
          <w:sz w:val="24"/>
          <w:szCs w:val="24"/>
        </w:rPr>
        <w:t xml:space="preserve"> – jablka, hrušky, jeřabiny, kdoule</w:t>
      </w:r>
    </w:p>
    <w:p w:rsidR="00725EF5" w:rsidRPr="00ED4C47" w:rsidRDefault="00D33AE6" w:rsidP="00DB4AB3">
      <w:pPr>
        <w:spacing w:line="360" w:lineRule="auto"/>
        <w:jc w:val="both"/>
        <w:rPr>
          <w:rFonts w:ascii="Times New Roman" w:hAnsi="Times New Roman"/>
          <w:sz w:val="24"/>
          <w:szCs w:val="24"/>
        </w:rPr>
      </w:pPr>
      <w:r w:rsidRPr="00ED4C47">
        <w:rPr>
          <w:rFonts w:ascii="Times New Roman" w:hAnsi="Times New Roman"/>
          <w:sz w:val="24"/>
          <w:szCs w:val="24"/>
        </w:rPr>
        <w:t xml:space="preserve"> </w:t>
      </w:r>
      <w:r w:rsidR="00725EF5" w:rsidRPr="00ED4C47">
        <w:rPr>
          <w:rFonts w:ascii="Times New Roman" w:hAnsi="Times New Roman"/>
          <w:sz w:val="24"/>
          <w:szCs w:val="24"/>
        </w:rPr>
        <w:t xml:space="preserve">  </w:t>
      </w:r>
      <w:r w:rsidRPr="00ED4C47">
        <w:rPr>
          <w:rFonts w:ascii="Times New Roman" w:hAnsi="Times New Roman"/>
          <w:i/>
          <w:sz w:val="24"/>
          <w:szCs w:val="24"/>
        </w:rPr>
        <w:t>z dovozu</w:t>
      </w:r>
      <w:r w:rsidRPr="00ED4C47">
        <w:rPr>
          <w:rFonts w:ascii="Times New Roman" w:hAnsi="Times New Roman"/>
          <w:sz w:val="24"/>
          <w:szCs w:val="24"/>
        </w:rPr>
        <w:t xml:space="preserve"> – citrusové</w:t>
      </w:r>
    </w:p>
    <w:p w:rsidR="00D33AE6" w:rsidRPr="00ED4C47" w:rsidRDefault="00C9507F" w:rsidP="00DB4AB3">
      <w:pPr>
        <w:spacing w:line="360" w:lineRule="auto"/>
        <w:jc w:val="both"/>
        <w:rPr>
          <w:rFonts w:ascii="Times New Roman" w:hAnsi="Times New Roman"/>
          <w:sz w:val="24"/>
          <w:szCs w:val="24"/>
        </w:rPr>
      </w:pPr>
      <w:r>
        <w:rPr>
          <w:rFonts w:ascii="Times New Roman" w:hAnsi="Times New Roman"/>
          <w:i/>
          <w:sz w:val="24"/>
          <w:szCs w:val="24"/>
        </w:rPr>
        <w:t xml:space="preserve">                     </w:t>
      </w:r>
      <w:r w:rsidR="00725EF5" w:rsidRPr="00ED4C47">
        <w:rPr>
          <w:rFonts w:ascii="Times New Roman" w:hAnsi="Times New Roman"/>
          <w:i/>
          <w:sz w:val="24"/>
          <w:szCs w:val="24"/>
        </w:rPr>
        <w:t>ostatní</w:t>
      </w:r>
      <w:r w:rsidR="00725EF5" w:rsidRPr="00ED4C47">
        <w:rPr>
          <w:rFonts w:ascii="Times New Roman" w:hAnsi="Times New Roman"/>
          <w:sz w:val="24"/>
          <w:szCs w:val="24"/>
        </w:rPr>
        <w:t xml:space="preserve">    -   </w:t>
      </w:r>
      <w:r w:rsidR="00D33AE6" w:rsidRPr="00ED4C47">
        <w:rPr>
          <w:rFonts w:ascii="Times New Roman" w:hAnsi="Times New Roman"/>
          <w:sz w:val="24"/>
          <w:szCs w:val="24"/>
        </w:rPr>
        <w:t>granátové jablko</w:t>
      </w:r>
      <w:r w:rsidR="00D33AE6" w:rsidRPr="00ED4C47">
        <w:rPr>
          <w:rFonts w:ascii="Times New Roman" w:hAnsi="Times New Roman"/>
          <w:i/>
          <w:sz w:val="24"/>
          <w:szCs w:val="24"/>
        </w:rPr>
        <w:t xml:space="preserve"> </w:t>
      </w:r>
    </w:p>
    <w:p w:rsidR="00D33AE6" w:rsidRPr="00ED4C47" w:rsidRDefault="00C9507F" w:rsidP="00DB4AB3">
      <w:pPr>
        <w:spacing w:line="360" w:lineRule="auto"/>
        <w:jc w:val="both"/>
        <w:rPr>
          <w:rFonts w:ascii="Times New Roman" w:hAnsi="Times New Roman"/>
          <w:i/>
          <w:sz w:val="24"/>
          <w:szCs w:val="24"/>
        </w:rPr>
      </w:pPr>
      <w:r>
        <w:rPr>
          <w:rFonts w:ascii="Times New Roman" w:hAnsi="Times New Roman"/>
          <w:b/>
          <w:i/>
          <w:sz w:val="24"/>
          <w:szCs w:val="24"/>
        </w:rPr>
        <w:t xml:space="preserve">2. </w:t>
      </w:r>
      <w:r w:rsidR="00D33AE6" w:rsidRPr="00ED4C47">
        <w:rPr>
          <w:rFonts w:ascii="Times New Roman" w:hAnsi="Times New Roman"/>
          <w:b/>
          <w:i/>
          <w:sz w:val="24"/>
          <w:szCs w:val="24"/>
        </w:rPr>
        <w:t>Peckové</w:t>
      </w:r>
      <w:r w:rsidR="00D33AE6" w:rsidRPr="00ED4C47">
        <w:rPr>
          <w:rFonts w:ascii="Times New Roman" w:hAnsi="Times New Roman"/>
          <w:i/>
          <w:sz w:val="24"/>
          <w:szCs w:val="24"/>
        </w:rPr>
        <w:t>: se slupkou ojíněnou</w:t>
      </w:r>
      <w:r w:rsidR="00D33AE6" w:rsidRPr="00ED4C47">
        <w:rPr>
          <w:rFonts w:ascii="Times New Roman" w:hAnsi="Times New Roman"/>
          <w:sz w:val="24"/>
          <w:szCs w:val="24"/>
        </w:rPr>
        <w:t xml:space="preserve"> – švestky, slívy, ryngle</w:t>
      </w:r>
    </w:p>
    <w:p w:rsidR="00D33AE6" w:rsidRPr="00ED4C47" w:rsidRDefault="00725EF5" w:rsidP="00DB4AB3">
      <w:pPr>
        <w:spacing w:line="360" w:lineRule="auto"/>
        <w:jc w:val="both"/>
        <w:rPr>
          <w:rFonts w:ascii="Times New Roman" w:hAnsi="Times New Roman"/>
          <w:sz w:val="24"/>
          <w:szCs w:val="24"/>
        </w:rPr>
      </w:pPr>
      <w:r w:rsidRPr="00ED4C47">
        <w:rPr>
          <w:rFonts w:ascii="Times New Roman" w:hAnsi="Times New Roman"/>
          <w:i/>
          <w:sz w:val="24"/>
          <w:szCs w:val="24"/>
        </w:rPr>
        <w:t xml:space="preserve">   </w:t>
      </w:r>
      <w:r w:rsidR="00C9507F">
        <w:rPr>
          <w:rFonts w:ascii="Times New Roman" w:hAnsi="Times New Roman"/>
          <w:i/>
          <w:sz w:val="24"/>
          <w:szCs w:val="24"/>
        </w:rPr>
        <w:t xml:space="preserve">               </w:t>
      </w:r>
      <w:r w:rsidRPr="00ED4C47">
        <w:rPr>
          <w:rFonts w:ascii="Times New Roman" w:hAnsi="Times New Roman"/>
          <w:i/>
          <w:sz w:val="24"/>
          <w:szCs w:val="24"/>
        </w:rPr>
        <w:t xml:space="preserve"> </w:t>
      </w:r>
      <w:r w:rsidR="00D33AE6" w:rsidRPr="00ED4C47">
        <w:rPr>
          <w:rFonts w:ascii="Times New Roman" w:hAnsi="Times New Roman"/>
          <w:i/>
          <w:sz w:val="24"/>
          <w:szCs w:val="24"/>
        </w:rPr>
        <w:t>se slupkou neojíněnou</w:t>
      </w:r>
      <w:r w:rsidR="00D33AE6" w:rsidRPr="00ED4C47">
        <w:rPr>
          <w:rFonts w:ascii="Times New Roman" w:hAnsi="Times New Roman"/>
          <w:sz w:val="24"/>
          <w:szCs w:val="24"/>
        </w:rPr>
        <w:t xml:space="preserve"> – třešně, višně</w:t>
      </w:r>
    </w:p>
    <w:p w:rsidR="00D33AE6" w:rsidRPr="00ED4C47" w:rsidRDefault="00725EF5" w:rsidP="00DB4AB3">
      <w:pPr>
        <w:spacing w:line="360" w:lineRule="auto"/>
        <w:jc w:val="both"/>
        <w:rPr>
          <w:rFonts w:ascii="Times New Roman" w:hAnsi="Times New Roman"/>
          <w:sz w:val="24"/>
          <w:szCs w:val="24"/>
        </w:rPr>
      </w:pPr>
      <w:r w:rsidRPr="00ED4C47">
        <w:rPr>
          <w:rFonts w:ascii="Times New Roman" w:hAnsi="Times New Roman"/>
          <w:sz w:val="24"/>
          <w:szCs w:val="24"/>
        </w:rPr>
        <w:t xml:space="preserve">   </w:t>
      </w:r>
      <w:r w:rsidR="00C9507F">
        <w:rPr>
          <w:rFonts w:ascii="Times New Roman" w:hAnsi="Times New Roman"/>
          <w:sz w:val="24"/>
          <w:szCs w:val="24"/>
        </w:rPr>
        <w:t xml:space="preserve">               </w:t>
      </w:r>
      <w:r w:rsidRPr="00ED4C47">
        <w:rPr>
          <w:rFonts w:ascii="Times New Roman" w:hAnsi="Times New Roman"/>
          <w:sz w:val="24"/>
          <w:szCs w:val="24"/>
        </w:rPr>
        <w:t xml:space="preserve"> </w:t>
      </w:r>
      <w:r w:rsidR="00D33AE6" w:rsidRPr="00ED4C47">
        <w:rPr>
          <w:rFonts w:ascii="Times New Roman" w:hAnsi="Times New Roman"/>
          <w:i/>
          <w:sz w:val="24"/>
          <w:szCs w:val="24"/>
        </w:rPr>
        <w:t>se slupkou plstnatou</w:t>
      </w:r>
      <w:r w:rsidR="00D33AE6" w:rsidRPr="00ED4C47">
        <w:rPr>
          <w:rFonts w:ascii="Times New Roman" w:hAnsi="Times New Roman"/>
          <w:sz w:val="24"/>
          <w:szCs w:val="24"/>
        </w:rPr>
        <w:t xml:space="preserve"> – meruňky, broskve, nektarinky</w:t>
      </w:r>
    </w:p>
    <w:p w:rsidR="00D33AE6" w:rsidRPr="00ED4C47" w:rsidRDefault="00725EF5" w:rsidP="00DB4AB3">
      <w:pPr>
        <w:spacing w:line="360" w:lineRule="auto"/>
        <w:jc w:val="both"/>
        <w:rPr>
          <w:rFonts w:ascii="Times New Roman" w:hAnsi="Times New Roman"/>
          <w:i/>
          <w:sz w:val="24"/>
          <w:szCs w:val="24"/>
        </w:rPr>
      </w:pPr>
      <w:r w:rsidRPr="00ED4C47">
        <w:rPr>
          <w:rFonts w:ascii="Times New Roman" w:hAnsi="Times New Roman"/>
          <w:b/>
          <w:i/>
          <w:sz w:val="24"/>
          <w:szCs w:val="24"/>
        </w:rPr>
        <w:t xml:space="preserve">3. </w:t>
      </w:r>
      <w:r w:rsidR="00D33AE6" w:rsidRPr="00ED4C47">
        <w:rPr>
          <w:rFonts w:ascii="Times New Roman" w:hAnsi="Times New Roman"/>
          <w:b/>
          <w:i/>
          <w:sz w:val="24"/>
          <w:szCs w:val="24"/>
        </w:rPr>
        <w:t>Bobulové</w:t>
      </w:r>
      <w:r w:rsidR="00D33AE6" w:rsidRPr="00ED4C47">
        <w:rPr>
          <w:rFonts w:ascii="Times New Roman" w:hAnsi="Times New Roman"/>
          <w:i/>
          <w:sz w:val="24"/>
          <w:szCs w:val="24"/>
        </w:rPr>
        <w:t>:</w:t>
      </w:r>
      <w:r w:rsidR="00D33AE6" w:rsidRPr="00ED4C47">
        <w:rPr>
          <w:rFonts w:ascii="Times New Roman" w:hAnsi="Times New Roman"/>
          <w:sz w:val="24"/>
          <w:szCs w:val="24"/>
        </w:rPr>
        <w:t xml:space="preserve"> </w:t>
      </w:r>
      <w:r w:rsidR="00D33AE6" w:rsidRPr="00ED4C47">
        <w:rPr>
          <w:rFonts w:ascii="Times New Roman" w:hAnsi="Times New Roman"/>
          <w:i/>
          <w:sz w:val="24"/>
          <w:szCs w:val="24"/>
        </w:rPr>
        <w:t>bobule pravé</w:t>
      </w:r>
      <w:r w:rsidR="00D33AE6" w:rsidRPr="00ED4C47">
        <w:rPr>
          <w:rFonts w:ascii="Times New Roman" w:hAnsi="Times New Roman"/>
          <w:sz w:val="24"/>
          <w:szCs w:val="24"/>
        </w:rPr>
        <w:t xml:space="preserve"> – domácí – angrešt, rybíz, hrozny, borůvky, brusinky</w:t>
      </w:r>
    </w:p>
    <w:p w:rsidR="00D33AE6" w:rsidRPr="00ED4C47" w:rsidRDefault="00D33AE6" w:rsidP="00DB4AB3">
      <w:pPr>
        <w:spacing w:line="360" w:lineRule="auto"/>
        <w:jc w:val="both"/>
        <w:rPr>
          <w:rFonts w:ascii="Times New Roman" w:hAnsi="Times New Roman"/>
          <w:sz w:val="24"/>
          <w:szCs w:val="24"/>
        </w:rPr>
      </w:pPr>
      <w:r w:rsidRPr="00ED4C47">
        <w:rPr>
          <w:rFonts w:ascii="Times New Roman" w:hAnsi="Times New Roman"/>
          <w:sz w:val="24"/>
          <w:szCs w:val="24"/>
        </w:rPr>
        <w:t xml:space="preserve">  </w:t>
      </w:r>
      <w:r w:rsidR="00725EF5" w:rsidRPr="00ED4C47">
        <w:rPr>
          <w:rFonts w:ascii="Times New Roman" w:hAnsi="Times New Roman"/>
          <w:sz w:val="24"/>
          <w:szCs w:val="24"/>
        </w:rPr>
        <w:t xml:space="preserve">     </w:t>
      </w:r>
      <w:r w:rsidRPr="00ED4C47">
        <w:rPr>
          <w:rFonts w:ascii="Times New Roman" w:hAnsi="Times New Roman"/>
          <w:sz w:val="24"/>
          <w:szCs w:val="24"/>
        </w:rPr>
        <w:t xml:space="preserve"> </w:t>
      </w:r>
      <w:r w:rsidR="00C9507F">
        <w:rPr>
          <w:rFonts w:ascii="Times New Roman" w:hAnsi="Times New Roman"/>
          <w:sz w:val="24"/>
          <w:szCs w:val="24"/>
        </w:rPr>
        <w:t xml:space="preserve">                                    </w:t>
      </w:r>
      <w:r w:rsidRPr="00ED4C47">
        <w:rPr>
          <w:rFonts w:ascii="Times New Roman" w:hAnsi="Times New Roman"/>
          <w:sz w:val="24"/>
          <w:szCs w:val="24"/>
        </w:rPr>
        <w:t>- z dovozu – kiwi</w:t>
      </w:r>
    </w:p>
    <w:p w:rsidR="00D33AE6" w:rsidRPr="00ED4C47" w:rsidRDefault="00C9507F" w:rsidP="00DB4AB3">
      <w:pPr>
        <w:spacing w:line="360" w:lineRule="auto"/>
        <w:jc w:val="both"/>
        <w:rPr>
          <w:rFonts w:ascii="Times New Roman" w:hAnsi="Times New Roman"/>
          <w:sz w:val="24"/>
          <w:szCs w:val="24"/>
        </w:rPr>
      </w:pPr>
      <w:r>
        <w:rPr>
          <w:rFonts w:ascii="Times New Roman" w:hAnsi="Times New Roman"/>
          <w:i/>
          <w:sz w:val="24"/>
          <w:szCs w:val="24"/>
        </w:rPr>
        <w:lastRenderedPageBreak/>
        <w:t xml:space="preserve">                </w:t>
      </w:r>
      <w:r w:rsidR="00D33AE6" w:rsidRPr="00ED4C47">
        <w:rPr>
          <w:rFonts w:ascii="Times New Roman" w:hAnsi="Times New Roman"/>
          <w:i/>
          <w:sz w:val="24"/>
          <w:szCs w:val="24"/>
        </w:rPr>
        <w:t xml:space="preserve"> bobule nepravé</w:t>
      </w:r>
      <w:r w:rsidR="00D33AE6" w:rsidRPr="00ED4C47">
        <w:rPr>
          <w:rFonts w:ascii="Times New Roman" w:hAnsi="Times New Roman"/>
          <w:sz w:val="24"/>
          <w:szCs w:val="24"/>
        </w:rPr>
        <w:t xml:space="preserve"> – jahody, šípky</w:t>
      </w:r>
    </w:p>
    <w:p w:rsidR="00D33AE6" w:rsidRPr="00ED4C47" w:rsidRDefault="00C9507F" w:rsidP="00DB4AB3">
      <w:pPr>
        <w:spacing w:line="360" w:lineRule="auto"/>
        <w:jc w:val="both"/>
        <w:rPr>
          <w:rFonts w:ascii="Times New Roman" w:hAnsi="Times New Roman"/>
          <w:sz w:val="24"/>
          <w:szCs w:val="24"/>
        </w:rPr>
      </w:pPr>
      <w:r>
        <w:rPr>
          <w:rFonts w:ascii="Times New Roman" w:hAnsi="Times New Roman"/>
          <w:i/>
          <w:sz w:val="24"/>
          <w:szCs w:val="24"/>
        </w:rPr>
        <w:t xml:space="preserve">                </w:t>
      </w:r>
      <w:r w:rsidR="00D33AE6" w:rsidRPr="00ED4C47">
        <w:rPr>
          <w:rFonts w:ascii="Times New Roman" w:hAnsi="Times New Roman"/>
          <w:i/>
          <w:sz w:val="24"/>
          <w:szCs w:val="24"/>
        </w:rPr>
        <w:t xml:space="preserve"> bobule složené</w:t>
      </w:r>
      <w:r w:rsidR="00D33AE6" w:rsidRPr="00ED4C47">
        <w:rPr>
          <w:rFonts w:ascii="Times New Roman" w:hAnsi="Times New Roman"/>
          <w:sz w:val="24"/>
          <w:szCs w:val="24"/>
        </w:rPr>
        <w:t xml:space="preserve"> – domácí – maliny, ostružiny</w:t>
      </w:r>
    </w:p>
    <w:p w:rsidR="00D33AE6" w:rsidRPr="00ED4C47" w:rsidRDefault="00D33AE6" w:rsidP="00DB4AB3">
      <w:pPr>
        <w:spacing w:line="360" w:lineRule="auto"/>
        <w:jc w:val="both"/>
        <w:rPr>
          <w:rFonts w:ascii="Times New Roman" w:hAnsi="Times New Roman"/>
          <w:sz w:val="24"/>
          <w:szCs w:val="24"/>
        </w:rPr>
      </w:pPr>
      <w:r w:rsidRPr="00ED4C47">
        <w:rPr>
          <w:rFonts w:ascii="Times New Roman" w:hAnsi="Times New Roman"/>
          <w:sz w:val="24"/>
          <w:szCs w:val="24"/>
        </w:rPr>
        <w:t xml:space="preserve">    </w:t>
      </w:r>
      <w:r w:rsidR="00725EF5" w:rsidRPr="00ED4C47">
        <w:rPr>
          <w:rFonts w:ascii="Times New Roman" w:hAnsi="Times New Roman"/>
          <w:sz w:val="24"/>
          <w:szCs w:val="24"/>
        </w:rPr>
        <w:t xml:space="preserve">   </w:t>
      </w:r>
      <w:r w:rsidRPr="00ED4C47">
        <w:rPr>
          <w:rFonts w:ascii="Times New Roman" w:hAnsi="Times New Roman"/>
          <w:sz w:val="24"/>
          <w:szCs w:val="24"/>
        </w:rPr>
        <w:t xml:space="preserve">  </w:t>
      </w:r>
      <w:r w:rsidR="00C9507F">
        <w:rPr>
          <w:rFonts w:ascii="Times New Roman" w:hAnsi="Times New Roman"/>
          <w:sz w:val="24"/>
          <w:szCs w:val="24"/>
        </w:rPr>
        <w:t xml:space="preserve">                               </w:t>
      </w:r>
      <w:r w:rsidRPr="00ED4C47">
        <w:rPr>
          <w:rFonts w:ascii="Times New Roman" w:hAnsi="Times New Roman"/>
          <w:sz w:val="24"/>
          <w:szCs w:val="24"/>
        </w:rPr>
        <w:t xml:space="preserve">- z dovozu – banány, ananas    </w:t>
      </w:r>
    </w:p>
    <w:p w:rsidR="00D33AE6" w:rsidRPr="00ED4C47" w:rsidRDefault="00725EF5" w:rsidP="00DB4AB3">
      <w:pPr>
        <w:spacing w:line="360" w:lineRule="auto"/>
        <w:jc w:val="both"/>
        <w:rPr>
          <w:rFonts w:ascii="Times New Roman" w:hAnsi="Times New Roman"/>
          <w:i/>
          <w:sz w:val="24"/>
          <w:szCs w:val="24"/>
        </w:rPr>
      </w:pPr>
      <w:r w:rsidRPr="00ED4C47">
        <w:rPr>
          <w:rFonts w:ascii="Times New Roman" w:hAnsi="Times New Roman"/>
          <w:b/>
          <w:i/>
          <w:sz w:val="24"/>
          <w:szCs w:val="24"/>
        </w:rPr>
        <w:t xml:space="preserve">4.   </w:t>
      </w:r>
      <w:r w:rsidR="00D33AE6" w:rsidRPr="00ED4C47">
        <w:rPr>
          <w:rFonts w:ascii="Times New Roman" w:hAnsi="Times New Roman"/>
          <w:b/>
          <w:i/>
          <w:sz w:val="24"/>
          <w:szCs w:val="24"/>
        </w:rPr>
        <w:t>Skořápkové</w:t>
      </w:r>
      <w:r w:rsidR="00D33AE6" w:rsidRPr="00ED4C47">
        <w:rPr>
          <w:rFonts w:ascii="Times New Roman" w:hAnsi="Times New Roman"/>
          <w:i/>
          <w:sz w:val="24"/>
          <w:szCs w:val="24"/>
        </w:rPr>
        <w:t xml:space="preserve">: domácí </w:t>
      </w:r>
      <w:r w:rsidR="00D33AE6" w:rsidRPr="00ED4C47">
        <w:rPr>
          <w:rFonts w:ascii="Times New Roman" w:hAnsi="Times New Roman"/>
          <w:sz w:val="24"/>
          <w:szCs w:val="24"/>
        </w:rPr>
        <w:t>– mandle, vlašské a lískové ořechy</w:t>
      </w:r>
    </w:p>
    <w:p w:rsidR="00D33AE6" w:rsidRPr="00ED4C47" w:rsidRDefault="00725EF5" w:rsidP="00DB4AB3">
      <w:pPr>
        <w:spacing w:line="360" w:lineRule="auto"/>
        <w:jc w:val="both"/>
        <w:rPr>
          <w:rFonts w:ascii="Times New Roman" w:hAnsi="Times New Roman"/>
          <w:sz w:val="24"/>
          <w:szCs w:val="24"/>
        </w:rPr>
      </w:pPr>
      <w:r w:rsidRPr="00ED4C47">
        <w:rPr>
          <w:rFonts w:ascii="Times New Roman" w:hAnsi="Times New Roman"/>
          <w:sz w:val="24"/>
          <w:szCs w:val="24"/>
        </w:rPr>
        <w:t xml:space="preserve">   </w:t>
      </w:r>
      <w:r w:rsidR="00C9507F">
        <w:rPr>
          <w:rFonts w:ascii="Times New Roman" w:hAnsi="Times New Roman"/>
          <w:sz w:val="24"/>
          <w:szCs w:val="24"/>
        </w:rPr>
        <w:t xml:space="preserve">                       </w:t>
      </w:r>
      <w:r w:rsidRPr="00ED4C47">
        <w:rPr>
          <w:rFonts w:ascii="Times New Roman" w:hAnsi="Times New Roman"/>
          <w:sz w:val="24"/>
          <w:szCs w:val="24"/>
        </w:rPr>
        <w:t xml:space="preserve"> </w:t>
      </w:r>
      <w:r w:rsidR="00D33AE6" w:rsidRPr="00ED4C47">
        <w:rPr>
          <w:rFonts w:ascii="Times New Roman" w:hAnsi="Times New Roman"/>
          <w:i/>
          <w:sz w:val="24"/>
          <w:szCs w:val="24"/>
        </w:rPr>
        <w:t>z dovozu</w:t>
      </w:r>
      <w:r w:rsidR="00D33AE6" w:rsidRPr="00ED4C47">
        <w:rPr>
          <w:rFonts w:ascii="Times New Roman" w:hAnsi="Times New Roman"/>
          <w:sz w:val="24"/>
          <w:szCs w:val="24"/>
        </w:rPr>
        <w:t xml:space="preserve"> – kokosový ořech, pistáciový, kešu ořech, para ořech, buráky</w:t>
      </w:r>
    </w:p>
    <w:p w:rsidR="00D33AE6" w:rsidRPr="00ED4C47" w:rsidRDefault="00C9507F" w:rsidP="00DB4AB3">
      <w:pPr>
        <w:spacing w:line="360" w:lineRule="auto"/>
        <w:jc w:val="both"/>
        <w:rPr>
          <w:rFonts w:ascii="Times New Roman" w:hAnsi="Times New Roman"/>
          <w:i/>
          <w:sz w:val="24"/>
          <w:szCs w:val="24"/>
        </w:rPr>
      </w:pPr>
      <w:r>
        <w:rPr>
          <w:rFonts w:ascii="Times New Roman" w:hAnsi="Times New Roman"/>
          <w:b/>
          <w:i/>
          <w:sz w:val="24"/>
          <w:szCs w:val="24"/>
        </w:rPr>
        <w:t xml:space="preserve">5. </w:t>
      </w:r>
      <w:r w:rsidR="00D33AE6" w:rsidRPr="00ED4C47">
        <w:rPr>
          <w:rFonts w:ascii="Times New Roman" w:hAnsi="Times New Roman"/>
          <w:b/>
          <w:i/>
          <w:sz w:val="24"/>
          <w:szCs w:val="24"/>
        </w:rPr>
        <w:t>Méně známé ovoce (exotické)</w:t>
      </w:r>
      <w:r w:rsidR="00D33AE6" w:rsidRPr="00ED4C47">
        <w:rPr>
          <w:rFonts w:ascii="Times New Roman" w:hAnsi="Times New Roman"/>
          <w:sz w:val="24"/>
          <w:szCs w:val="24"/>
        </w:rPr>
        <w:t xml:space="preserve"> – </w:t>
      </w:r>
      <w:proofErr w:type="spellStart"/>
      <w:r w:rsidR="00D33AE6" w:rsidRPr="00ED4C47">
        <w:rPr>
          <w:rFonts w:ascii="Times New Roman" w:hAnsi="Times New Roman"/>
          <w:sz w:val="24"/>
          <w:szCs w:val="24"/>
        </w:rPr>
        <w:t>acerola</w:t>
      </w:r>
      <w:proofErr w:type="spellEnd"/>
      <w:r w:rsidR="00D33AE6" w:rsidRPr="00ED4C47">
        <w:rPr>
          <w:rFonts w:ascii="Times New Roman" w:hAnsi="Times New Roman"/>
          <w:sz w:val="24"/>
          <w:szCs w:val="24"/>
        </w:rPr>
        <w:t xml:space="preserve">, jojoba, </w:t>
      </w:r>
      <w:proofErr w:type="spellStart"/>
      <w:r w:rsidR="00D33AE6" w:rsidRPr="00ED4C47">
        <w:rPr>
          <w:rFonts w:ascii="Times New Roman" w:hAnsi="Times New Roman"/>
          <w:sz w:val="24"/>
          <w:szCs w:val="24"/>
        </w:rPr>
        <w:t>langan</w:t>
      </w:r>
      <w:proofErr w:type="spellEnd"/>
      <w:r w:rsidR="00D33AE6" w:rsidRPr="00ED4C47">
        <w:rPr>
          <w:rFonts w:ascii="Times New Roman" w:hAnsi="Times New Roman"/>
          <w:sz w:val="24"/>
          <w:szCs w:val="24"/>
        </w:rPr>
        <w:t>, kaktusové hrušky, indické fíky</w:t>
      </w:r>
    </w:p>
    <w:p w:rsidR="00D33AE6" w:rsidRPr="00ED4C47" w:rsidRDefault="00C9507F" w:rsidP="00DB4AB3">
      <w:pPr>
        <w:spacing w:line="360" w:lineRule="auto"/>
        <w:jc w:val="both"/>
        <w:rPr>
          <w:rFonts w:ascii="Times New Roman" w:hAnsi="Times New Roman"/>
          <w:i/>
          <w:sz w:val="24"/>
          <w:szCs w:val="24"/>
        </w:rPr>
      </w:pPr>
      <w:r>
        <w:rPr>
          <w:rFonts w:ascii="Times New Roman" w:hAnsi="Times New Roman"/>
          <w:b/>
          <w:i/>
          <w:sz w:val="24"/>
          <w:szCs w:val="24"/>
        </w:rPr>
        <w:t xml:space="preserve">6. </w:t>
      </w:r>
      <w:r w:rsidR="00D33AE6" w:rsidRPr="00ED4C47">
        <w:rPr>
          <w:rFonts w:ascii="Times New Roman" w:hAnsi="Times New Roman"/>
          <w:b/>
          <w:i/>
          <w:sz w:val="24"/>
          <w:szCs w:val="24"/>
        </w:rPr>
        <w:t>Suché plody</w:t>
      </w:r>
      <w:r w:rsidR="00D33AE6" w:rsidRPr="00ED4C47">
        <w:rPr>
          <w:rFonts w:ascii="Times New Roman" w:hAnsi="Times New Roman"/>
          <w:i/>
          <w:sz w:val="24"/>
          <w:szCs w:val="24"/>
        </w:rPr>
        <w:t xml:space="preserve"> </w:t>
      </w:r>
      <w:r w:rsidR="00D33AE6" w:rsidRPr="00ED4C47">
        <w:rPr>
          <w:rFonts w:ascii="Times New Roman" w:hAnsi="Times New Roman"/>
          <w:sz w:val="24"/>
          <w:szCs w:val="24"/>
        </w:rPr>
        <w:t>– kaštany, fíky, datle</w:t>
      </w:r>
    </w:p>
    <w:p w:rsidR="00D33AE6" w:rsidRPr="00ED4C47" w:rsidRDefault="00D33AE6" w:rsidP="00C9507F">
      <w:pPr>
        <w:spacing w:line="360" w:lineRule="auto"/>
        <w:ind w:firstLine="708"/>
        <w:jc w:val="both"/>
        <w:rPr>
          <w:rFonts w:ascii="Times New Roman" w:hAnsi="Times New Roman"/>
          <w:sz w:val="24"/>
          <w:szCs w:val="24"/>
        </w:rPr>
      </w:pPr>
      <w:r w:rsidRPr="00ED4C47">
        <w:rPr>
          <w:rFonts w:ascii="Times New Roman" w:hAnsi="Times New Roman"/>
          <w:sz w:val="24"/>
          <w:szCs w:val="24"/>
        </w:rPr>
        <w:t>V</w:t>
      </w:r>
      <w:r w:rsidR="00947BBD" w:rsidRPr="00ED4C47">
        <w:rPr>
          <w:rFonts w:ascii="Times New Roman" w:hAnsi="Times New Roman"/>
          <w:sz w:val="24"/>
          <w:szCs w:val="24"/>
        </w:rPr>
        <w:t xml:space="preserve">e starší literatuře - </w:t>
      </w:r>
      <w:proofErr w:type="spellStart"/>
      <w:r w:rsidR="00947BBD" w:rsidRPr="00ED4C47">
        <w:rPr>
          <w:rFonts w:ascii="Times New Roman" w:hAnsi="Times New Roman"/>
          <w:sz w:val="24"/>
          <w:szCs w:val="24"/>
        </w:rPr>
        <w:t>Šapiro</w:t>
      </w:r>
      <w:proofErr w:type="spellEnd"/>
      <w:r w:rsidR="00947BBD" w:rsidRPr="00ED4C47">
        <w:rPr>
          <w:rFonts w:ascii="Times New Roman" w:hAnsi="Times New Roman"/>
          <w:sz w:val="24"/>
          <w:szCs w:val="24"/>
        </w:rPr>
        <w:t xml:space="preserve"> (1988) </w:t>
      </w:r>
      <w:r w:rsidR="003719F5" w:rsidRPr="00ED4C47">
        <w:rPr>
          <w:rFonts w:ascii="Times New Roman" w:hAnsi="Times New Roman"/>
          <w:sz w:val="24"/>
          <w:szCs w:val="24"/>
        </w:rPr>
        <w:t xml:space="preserve">– je dělení ovoce opět podle charakteru plodu, a to na </w:t>
      </w:r>
      <w:r w:rsidR="003719F5" w:rsidRPr="00ED4C47">
        <w:rPr>
          <w:rFonts w:ascii="Times New Roman" w:hAnsi="Times New Roman"/>
          <w:i/>
          <w:sz w:val="24"/>
          <w:szCs w:val="24"/>
        </w:rPr>
        <w:t xml:space="preserve">jádroviny, peckoviny, </w:t>
      </w:r>
      <w:proofErr w:type="spellStart"/>
      <w:r w:rsidR="003719F5" w:rsidRPr="00ED4C47">
        <w:rPr>
          <w:rFonts w:ascii="Times New Roman" w:hAnsi="Times New Roman"/>
          <w:i/>
          <w:sz w:val="24"/>
          <w:szCs w:val="24"/>
        </w:rPr>
        <w:t>skořápkoviny</w:t>
      </w:r>
      <w:proofErr w:type="spellEnd"/>
      <w:r w:rsidR="003719F5" w:rsidRPr="00ED4C47">
        <w:rPr>
          <w:rFonts w:ascii="Times New Roman" w:hAnsi="Times New Roman"/>
          <w:i/>
          <w:sz w:val="24"/>
          <w:szCs w:val="24"/>
        </w:rPr>
        <w:t xml:space="preserve"> a subtropické ovoce</w:t>
      </w:r>
      <w:r w:rsidR="003719F5" w:rsidRPr="00ED4C47">
        <w:rPr>
          <w:rFonts w:ascii="Times New Roman" w:hAnsi="Times New Roman"/>
          <w:sz w:val="24"/>
          <w:szCs w:val="24"/>
        </w:rPr>
        <w:t xml:space="preserve">. </w:t>
      </w:r>
    </w:p>
    <w:p w:rsidR="00B96ADE" w:rsidRPr="00ED4C47" w:rsidRDefault="00B96ADE" w:rsidP="00DB4AB3">
      <w:pPr>
        <w:spacing w:line="360" w:lineRule="auto"/>
        <w:jc w:val="both"/>
        <w:rPr>
          <w:rFonts w:ascii="Times New Roman" w:hAnsi="Times New Roman"/>
          <w:b/>
          <w:sz w:val="24"/>
          <w:szCs w:val="24"/>
        </w:rPr>
      </w:pPr>
    </w:p>
    <w:p w:rsidR="00B96ADE" w:rsidRPr="00ED4C47" w:rsidRDefault="00B96ADE" w:rsidP="00C9507F">
      <w:pPr>
        <w:pStyle w:val="Nadpis3"/>
        <w:ind w:firstLine="708"/>
      </w:pPr>
      <w:bookmarkStart w:id="13" w:name="_Toc321216304"/>
      <w:r w:rsidRPr="00ED4C47">
        <w:t xml:space="preserve">3.3.3 </w:t>
      </w:r>
      <w:r w:rsidRPr="00C9507F">
        <w:t>Ovocné</w:t>
      </w:r>
      <w:r w:rsidRPr="00ED4C47">
        <w:t xml:space="preserve"> a zeleninové nápoje</w:t>
      </w:r>
      <w:bookmarkEnd w:id="13"/>
    </w:p>
    <w:p w:rsidR="00C9507F" w:rsidRDefault="00C9507F" w:rsidP="00DB4AB3">
      <w:pPr>
        <w:spacing w:line="360" w:lineRule="auto"/>
        <w:jc w:val="both"/>
        <w:rPr>
          <w:rFonts w:ascii="Times New Roman" w:hAnsi="Times New Roman"/>
          <w:sz w:val="24"/>
          <w:szCs w:val="24"/>
        </w:rPr>
      </w:pPr>
    </w:p>
    <w:p w:rsidR="00B96ADE" w:rsidRPr="00ED4C47" w:rsidRDefault="00B96ADE" w:rsidP="00C9507F">
      <w:pPr>
        <w:spacing w:line="360" w:lineRule="auto"/>
        <w:ind w:firstLine="708"/>
        <w:jc w:val="both"/>
        <w:rPr>
          <w:rFonts w:ascii="Times New Roman" w:hAnsi="Times New Roman"/>
          <w:sz w:val="24"/>
          <w:szCs w:val="24"/>
        </w:rPr>
      </w:pPr>
      <w:r w:rsidRPr="00ED4C47">
        <w:rPr>
          <w:rFonts w:ascii="Times New Roman" w:hAnsi="Times New Roman"/>
          <w:sz w:val="24"/>
          <w:szCs w:val="24"/>
        </w:rPr>
        <w:t xml:space="preserve">Ovoce a zeleninu můžeme podávat i v tekuté formě. Nejznámější jsou džusy </w:t>
      </w:r>
      <w:r w:rsidR="00803F69" w:rsidRPr="00ED4C47">
        <w:rPr>
          <w:rFonts w:ascii="Times New Roman" w:hAnsi="Times New Roman"/>
          <w:sz w:val="24"/>
          <w:szCs w:val="24"/>
        </w:rPr>
        <w:br/>
      </w:r>
      <w:r w:rsidRPr="00ED4C47">
        <w:rPr>
          <w:rFonts w:ascii="Times New Roman" w:hAnsi="Times New Roman"/>
          <w:sz w:val="24"/>
          <w:szCs w:val="24"/>
        </w:rPr>
        <w:t>a zeleninové nápoje.</w:t>
      </w:r>
    </w:p>
    <w:p w:rsidR="00B96ADE" w:rsidRPr="00ED4C47" w:rsidRDefault="00B96ADE" w:rsidP="00C9507F">
      <w:pPr>
        <w:spacing w:line="360" w:lineRule="auto"/>
        <w:ind w:firstLine="708"/>
        <w:jc w:val="both"/>
        <w:rPr>
          <w:rFonts w:ascii="Times New Roman" w:hAnsi="Times New Roman"/>
          <w:sz w:val="24"/>
          <w:szCs w:val="24"/>
        </w:rPr>
      </w:pPr>
      <w:r w:rsidRPr="00ED4C47">
        <w:rPr>
          <w:rFonts w:ascii="Times New Roman" w:hAnsi="Times New Roman"/>
          <w:sz w:val="24"/>
          <w:szCs w:val="24"/>
        </w:rPr>
        <w:t>Džusy – jsou významné obsahem vitaminu C, kyseliny listové, karotenů, vitaminu E, také v nich najdeme obsah vápníku, hořčíku, draslíku a železa. Nechybí jim ani antioxidační látky, jsou to tedy zdravé nápoje. Problém u džusů je, že mají poměrně vysokou energetickou hodnotu. Z tohoto pohledu jsou nejlepší stoprocentní džusy, které by měly být bez přídavku řepného cukru, ale i tak obsahují přírodní ovocný cukr, který také poskytuje vcelku vysokou energetickou hodnotu (Kunová, 2004).</w:t>
      </w:r>
    </w:p>
    <w:p w:rsidR="00EE4D23" w:rsidRPr="00ED4C47" w:rsidRDefault="00B96ADE" w:rsidP="00C9507F">
      <w:pPr>
        <w:spacing w:line="360" w:lineRule="auto"/>
        <w:ind w:firstLine="708"/>
        <w:jc w:val="both"/>
        <w:rPr>
          <w:rFonts w:ascii="Times New Roman" w:hAnsi="Times New Roman"/>
          <w:sz w:val="24"/>
          <w:szCs w:val="24"/>
        </w:rPr>
      </w:pPr>
      <w:r w:rsidRPr="00ED4C47">
        <w:rPr>
          <w:rFonts w:ascii="Times New Roman" w:hAnsi="Times New Roman"/>
          <w:sz w:val="24"/>
          <w:szCs w:val="24"/>
        </w:rPr>
        <w:t>Zeleninová šťáva – „</w:t>
      </w:r>
      <w:r w:rsidRPr="00ED4C47">
        <w:rPr>
          <w:rFonts w:ascii="Times New Roman" w:hAnsi="Times New Roman"/>
          <w:i/>
          <w:sz w:val="24"/>
          <w:szCs w:val="24"/>
        </w:rPr>
        <w:t>je neředěný, nezkvašený nebo mléčně zkvašený tekutý výrobek ze zeleniny, určený k bezprostřední lidské spotřebě. Může být také vyrobena z koncentrátu zeleninové šťávy nebo dřeně</w:t>
      </w:r>
      <w:r w:rsidRPr="00ED4C47">
        <w:rPr>
          <w:rFonts w:ascii="Times New Roman" w:hAnsi="Times New Roman"/>
          <w:sz w:val="24"/>
          <w:szCs w:val="24"/>
        </w:rPr>
        <w:t xml:space="preserve">“ (Kopec, 2010, s. 106). Nejznámějším zeleninovým nápojem je rajčatová šťáva („rajčatové džusy“) a mrkvová šťáva, </w:t>
      </w:r>
      <w:r w:rsidR="00B27302" w:rsidRPr="00ED4C47">
        <w:rPr>
          <w:rFonts w:ascii="Times New Roman" w:hAnsi="Times New Roman"/>
          <w:sz w:val="24"/>
          <w:szCs w:val="24"/>
        </w:rPr>
        <w:br/>
      </w:r>
      <w:r w:rsidRPr="00ED4C47">
        <w:rPr>
          <w:rFonts w:ascii="Times New Roman" w:hAnsi="Times New Roman"/>
          <w:sz w:val="24"/>
          <w:szCs w:val="24"/>
        </w:rPr>
        <w:t xml:space="preserve">ve kterých je vysoký obsah β-karotenu. Méně časté jsou šťávy z jiných druhů zeleniny, například brokolicová šťáva, šťáva z červené řepy a další, zeleninové koktejly </w:t>
      </w:r>
      <w:r w:rsidR="00B27302" w:rsidRPr="00ED4C47">
        <w:rPr>
          <w:rFonts w:ascii="Times New Roman" w:hAnsi="Times New Roman"/>
          <w:sz w:val="24"/>
          <w:szCs w:val="24"/>
        </w:rPr>
        <w:br/>
      </w:r>
      <w:r w:rsidRPr="00ED4C47">
        <w:rPr>
          <w:rFonts w:ascii="Times New Roman" w:hAnsi="Times New Roman"/>
          <w:sz w:val="24"/>
          <w:szCs w:val="24"/>
        </w:rPr>
        <w:lastRenderedPageBreak/>
        <w:t xml:space="preserve">(z míchané zeleniny), nápoje z mléčně kvašené zeleniny (zvýšená biologická hodnota) </w:t>
      </w:r>
      <w:r w:rsidR="00B27302" w:rsidRPr="00ED4C47">
        <w:rPr>
          <w:rFonts w:ascii="Times New Roman" w:hAnsi="Times New Roman"/>
          <w:sz w:val="24"/>
          <w:szCs w:val="24"/>
        </w:rPr>
        <w:br/>
      </w:r>
      <w:r w:rsidRPr="00ED4C47">
        <w:rPr>
          <w:rFonts w:ascii="Times New Roman" w:hAnsi="Times New Roman"/>
          <w:sz w:val="24"/>
          <w:szCs w:val="24"/>
        </w:rPr>
        <w:t>a další (Kopec, 2010).</w:t>
      </w:r>
    </w:p>
    <w:p w:rsidR="00EE4D23" w:rsidRPr="00ED4C47" w:rsidRDefault="00EE4D23" w:rsidP="00DB4AB3">
      <w:pPr>
        <w:spacing w:line="360" w:lineRule="auto"/>
        <w:jc w:val="both"/>
        <w:rPr>
          <w:rFonts w:ascii="Times New Roman" w:hAnsi="Times New Roman"/>
          <w:sz w:val="24"/>
          <w:szCs w:val="24"/>
        </w:rPr>
      </w:pPr>
    </w:p>
    <w:p w:rsidR="00A920D9" w:rsidRPr="00ED4C47" w:rsidRDefault="00A920D9" w:rsidP="00C9507F">
      <w:pPr>
        <w:pStyle w:val="Nadpis3"/>
        <w:ind w:firstLine="708"/>
      </w:pPr>
      <w:bookmarkStart w:id="14" w:name="_Toc321216305"/>
      <w:r w:rsidRPr="00ED4C47">
        <w:t>3.3.4 Rozdíly mezi čerstvou zeleninou, ovocem, luštěninami a jinak upravenými (tepelné zpracování, konzervování)</w:t>
      </w:r>
      <w:bookmarkEnd w:id="14"/>
    </w:p>
    <w:p w:rsidR="00C9507F" w:rsidRDefault="00C9507F" w:rsidP="00C9507F">
      <w:pPr>
        <w:spacing w:line="360" w:lineRule="auto"/>
        <w:ind w:firstLine="708"/>
        <w:jc w:val="both"/>
        <w:rPr>
          <w:rFonts w:ascii="Times New Roman" w:hAnsi="Times New Roman"/>
          <w:sz w:val="24"/>
          <w:szCs w:val="24"/>
        </w:rPr>
      </w:pPr>
    </w:p>
    <w:p w:rsidR="00A920D9" w:rsidRPr="00ED4C47" w:rsidRDefault="00A920D9" w:rsidP="00C9507F">
      <w:pPr>
        <w:spacing w:line="360" w:lineRule="auto"/>
        <w:ind w:firstLine="708"/>
        <w:jc w:val="both"/>
        <w:rPr>
          <w:rFonts w:ascii="Times New Roman" w:hAnsi="Times New Roman"/>
          <w:sz w:val="24"/>
          <w:szCs w:val="24"/>
        </w:rPr>
      </w:pPr>
      <w:r w:rsidRPr="00ED4C47">
        <w:rPr>
          <w:rFonts w:ascii="Times New Roman" w:hAnsi="Times New Roman"/>
          <w:sz w:val="24"/>
          <w:szCs w:val="24"/>
        </w:rPr>
        <w:t>Čerstvá (syrová) zelenina a ovoce je samozřejmě nejlepší, protože jsou v nich zachovány jejich původní vlastnosti, které jsou zdraví prospěšné. Dopřávat bychom si je měli především v zimních měsících, kdy potřebujeme více vitaminů a na trhu je menší výběr ovoce a zeleniny. Avšak vařená zelenina, pokud je dodržovaná doporučená doba vaření, obsahuje také spoustu d</w:t>
      </w:r>
      <w:r w:rsidR="00AA58AC" w:rsidRPr="00ED4C47">
        <w:rPr>
          <w:rFonts w:ascii="Times New Roman" w:hAnsi="Times New Roman"/>
          <w:sz w:val="24"/>
          <w:szCs w:val="24"/>
        </w:rPr>
        <w:t>ůležitých látek (viz. Tabulka 5</w:t>
      </w:r>
      <w:r w:rsidRPr="00ED4C47">
        <w:rPr>
          <w:rFonts w:ascii="Times New Roman" w:hAnsi="Times New Roman"/>
          <w:sz w:val="24"/>
          <w:szCs w:val="24"/>
        </w:rPr>
        <w:t>). Díky opatrnému vaření zabráníme enzymatickému rozkladu nutričních složek zeleniny, a dokonce i vitamin C, který je velmi citlivý na ohřívání, zůstává více než z poloviny zachován (u některých druhů je to však méně). Vhodné je zeleninu ohřívat v mikrovlnné troubě, vařit v tlakovém hrnci při teplotě vyšší než 100 °C (zkrácená doba varu) a také vaření v páře. Zeleninu je také možno grilovat, zapékat a jinak kulinářsky zpracovávat, vždy je však důležitá doba úpravy, aby nedocházelo k vymizení důležitých složek zeleniny. Upravená chlazená zelenina – „</w:t>
      </w:r>
      <w:r w:rsidRPr="00ED4C47">
        <w:rPr>
          <w:rFonts w:ascii="Times New Roman" w:hAnsi="Times New Roman"/>
          <w:i/>
          <w:sz w:val="24"/>
          <w:szCs w:val="24"/>
        </w:rPr>
        <w:t>Jde o průmyslově vyrobený tržní produkt, v němž je zachována čerstvost a jakost živé nedenaturované suroviny. Někdy se označuje jako předzpracovaná zelenina nebo zeleninový salát</w:t>
      </w:r>
      <w:r w:rsidRPr="00ED4C47">
        <w:rPr>
          <w:rFonts w:ascii="Times New Roman" w:hAnsi="Times New Roman"/>
          <w:sz w:val="24"/>
          <w:szCs w:val="24"/>
        </w:rPr>
        <w:t>“ (Kopec, 2010, s. 99)</w:t>
      </w:r>
      <w:r w:rsidR="00B96ADE" w:rsidRPr="00ED4C47">
        <w:rPr>
          <w:rFonts w:ascii="Times New Roman" w:hAnsi="Times New Roman"/>
          <w:sz w:val="24"/>
          <w:szCs w:val="24"/>
        </w:rPr>
        <w:t>.</w:t>
      </w:r>
      <w:r w:rsidRPr="00ED4C47">
        <w:rPr>
          <w:rFonts w:ascii="Times New Roman" w:hAnsi="Times New Roman"/>
          <w:sz w:val="24"/>
          <w:szCs w:val="24"/>
        </w:rPr>
        <w:t xml:space="preserve"> Kopec (2010) ji dále vysvětluje jako potravinu z čerstvé celé nebo dělené zeleniny, ve které může být přidána sterilovaná zelenina, čerstvé nebo sterilované ovoce, také různé ochucující přísady. Ani konzervovaná zelenina nepostrádá nutriční hodnoty a vitaminy, i když dnes panuje názor spíše opačný. Díky moderní konzervárenské technologii se v zeleninové konzervě může uchovat až 85 % celkové antioxidační aktivity. Pochopitelně </w:t>
      </w:r>
      <w:r w:rsidR="00AA58AC" w:rsidRPr="00ED4C47">
        <w:rPr>
          <w:rFonts w:ascii="Times New Roman" w:hAnsi="Times New Roman"/>
          <w:sz w:val="24"/>
          <w:szCs w:val="24"/>
        </w:rPr>
        <w:br/>
      </w:r>
      <w:r w:rsidRPr="00ED4C47">
        <w:rPr>
          <w:rFonts w:ascii="Times New Roman" w:hAnsi="Times New Roman"/>
          <w:sz w:val="24"/>
          <w:szCs w:val="24"/>
        </w:rPr>
        <w:t>při konzervaci zeleniny dochází ke snížení původního obsahu cenných složek</w:t>
      </w:r>
      <w:r w:rsidR="00AA58AC" w:rsidRPr="00ED4C47">
        <w:rPr>
          <w:rFonts w:ascii="Times New Roman" w:hAnsi="Times New Roman"/>
          <w:sz w:val="24"/>
          <w:szCs w:val="24"/>
        </w:rPr>
        <w:t>,</w:t>
      </w:r>
      <w:r w:rsidRPr="00ED4C47">
        <w:rPr>
          <w:rFonts w:ascii="Times New Roman" w:hAnsi="Times New Roman"/>
          <w:sz w:val="24"/>
          <w:szCs w:val="24"/>
        </w:rPr>
        <w:t xml:space="preserve"> a to v různém rozmezí: vitaminy a minerály jsou průměrně zachovány ze 40 – 90 %, záleží na zpracování a druhu vitaminů. Ale i přesto jsou zeleninové konzervy zdravotně nezávadné a mnohdy i více jakostnější než čerstvě zakoupená zelenina zpracovaná až </w:t>
      </w:r>
      <w:r w:rsidR="00AA58AC" w:rsidRPr="00ED4C47">
        <w:rPr>
          <w:rFonts w:ascii="Times New Roman" w:hAnsi="Times New Roman"/>
          <w:sz w:val="24"/>
          <w:szCs w:val="24"/>
        </w:rPr>
        <w:br/>
      </w:r>
      <w:r w:rsidRPr="00ED4C47">
        <w:rPr>
          <w:rFonts w:ascii="Times New Roman" w:hAnsi="Times New Roman"/>
          <w:sz w:val="24"/>
          <w:szCs w:val="24"/>
        </w:rPr>
        <w:t xml:space="preserve">po několika dnech. Dalšími způsoby upravování/uchovávání zeleniny je zelenina sterilovaná, sušená, zmrazená, zeleninové protlaky a mléčně kvašená zelenina, která </w:t>
      </w:r>
      <w:r w:rsidRPr="00ED4C47">
        <w:rPr>
          <w:rFonts w:ascii="Times New Roman" w:hAnsi="Times New Roman"/>
          <w:sz w:val="24"/>
          <w:szCs w:val="24"/>
        </w:rPr>
        <w:lastRenderedPageBreak/>
        <w:t xml:space="preserve">představuje přírodní způsob konzervace. Je však určena k rychlé spotřebě </w:t>
      </w:r>
      <w:r w:rsidR="004273DA" w:rsidRPr="00ED4C47">
        <w:rPr>
          <w:rFonts w:ascii="Times New Roman" w:hAnsi="Times New Roman"/>
          <w:sz w:val="24"/>
          <w:szCs w:val="24"/>
        </w:rPr>
        <w:br/>
      </w:r>
      <w:r w:rsidRPr="00ED4C47">
        <w:rPr>
          <w:rFonts w:ascii="Times New Roman" w:hAnsi="Times New Roman"/>
          <w:sz w:val="24"/>
          <w:szCs w:val="24"/>
        </w:rPr>
        <w:t xml:space="preserve">anebo k dalšímu konzervování, jinak se zkazí. Tento druh upravované zeleniny je výborný pro zažívací trakt, jelikož jsou při tomto procesu cukry přeměňovány </w:t>
      </w:r>
      <w:r w:rsidR="004273DA" w:rsidRPr="00ED4C47">
        <w:rPr>
          <w:rFonts w:ascii="Times New Roman" w:hAnsi="Times New Roman"/>
          <w:sz w:val="24"/>
          <w:szCs w:val="24"/>
        </w:rPr>
        <w:br/>
      </w:r>
      <w:r w:rsidRPr="00ED4C47">
        <w:rPr>
          <w:rFonts w:ascii="Times New Roman" w:hAnsi="Times New Roman"/>
          <w:sz w:val="24"/>
          <w:szCs w:val="24"/>
        </w:rPr>
        <w:t xml:space="preserve">na kyselinu mléčnou. Vznikají také některé vitaminy, například riboflavin či </w:t>
      </w:r>
      <w:proofErr w:type="spellStart"/>
      <w:r w:rsidRPr="00ED4C47">
        <w:rPr>
          <w:rFonts w:ascii="Times New Roman" w:hAnsi="Times New Roman"/>
          <w:sz w:val="24"/>
          <w:szCs w:val="24"/>
        </w:rPr>
        <w:t>thiamin</w:t>
      </w:r>
      <w:proofErr w:type="spellEnd"/>
      <w:r w:rsidRPr="00ED4C47">
        <w:rPr>
          <w:rFonts w:ascii="Times New Roman" w:hAnsi="Times New Roman"/>
          <w:sz w:val="24"/>
          <w:szCs w:val="24"/>
        </w:rPr>
        <w:t xml:space="preserve">. Mezi mléčně kvašenou zeleninu patří kvašené okurky a kvašené zelí, které obsahuje </w:t>
      </w:r>
      <w:r w:rsidR="004273DA" w:rsidRPr="00ED4C47">
        <w:rPr>
          <w:rFonts w:ascii="Times New Roman" w:hAnsi="Times New Roman"/>
          <w:sz w:val="24"/>
          <w:szCs w:val="24"/>
        </w:rPr>
        <w:br/>
      </w:r>
      <w:r w:rsidRPr="00ED4C47">
        <w:rPr>
          <w:rFonts w:ascii="Times New Roman" w:hAnsi="Times New Roman"/>
          <w:sz w:val="24"/>
          <w:szCs w:val="24"/>
        </w:rPr>
        <w:t xml:space="preserve">i tzv. </w:t>
      </w:r>
      <w:proofErr w:type="spellStart"/>
      <w:r w:rsidRPr="00ED4C47">
        <w:rPr>
          <w:rFonts w:ascii="Times New Roman" w:hAnsi="Times New Roman"/>
          <w:sz w:val="24"/>
          <w:szCs w:val="24"/>
        </w:rPr>
        <w:t>probioti</w:t>
      </w:r>
      <w:r w:rsidR="00AA58AC" w:rsidRPr="00ED4C47">
        <w:rPr>
          <w:rFonts w:ascii="Times New Roman" w:hAnsi="Times New Roman"/>
          <w:sz w:val="24"/>
          <w:szCs w:val="24"/>
        </w:rPr>
        <w:t>ka</w:t>
      </w:r>
      <w:proofErr w:type="spellEnd"/>
      <w:r w:rsidRPr="00ED4C47">
        <w:rPr>
          <w:rFonts w:ascii="Times New Roman" w:hAnsi="Times New Roman"/>
          <w:sz w:val="24"/>
          <w:szCs w:val="24"/>
        </w:rPr>
        <w:t xml:space="preserve">. </w:t>
      </w:r>
    </w:p>
    <w:p w:rsidR="00A920D9" w:rsidRPr="00ED4C47" w:rsidRDefault="00A920D9" w:rsidP="00C9507F">
      <w:pPr>
        <w:spacing w:line="360" w:lineRule="auto"/>
        <w:ind w:firstLine="708"/>
        <w:jc w:val="both"/>
        <w:rPr>
          <w:rFonts w:ascii="Times New Roman" w:hAnsi="Times New Roman"/>
          <w:sz w:val="24"/>
          <w:szCs w:val="24"/>
        </w:rPr>
      </w:pPr>
      <w:r w:rsidRPr="00ED4C47">
        <w:rPr>
          <w:rFonts w:ascii="Times New Roman" w:hAnsi="Times New Roman"/>
          <w:sz w:val="24"/>
          <w:szCs w:val="24"/>
        </w:rPr>
        <w:t xml:space="preserve">Mezi nejznámější zpracování ovoce patří kompoty a džemy. </w:t>
      </w:r>
      <w:proofErr w:type="spellStart"/>
      <w:r w:rsidRPr="00ED4C47">
        <w:rPr>
          <w:rFonts w:ascii="Times New Roman" w:hAnsi="Times New Roman"/>
          <w:sz w:val="24"/>
          <w:szCs w:val="24"/>
        </w:rPr>
        <w:t>Šapiro</w:t>
      </w:r>
      <w:proofErr w:type="spellEnd"/>
      <w:r w:rsidRPr="00ED4C47">
        <w:rPr>
          <w:rFonts w:ascii="Times New Roman" w:hAnsi="Times New Roman"/>
          <w:sz w:val="24"/>
          <w:szCs w:val="24"/>
        </w:rPr>
        <w:t xml:space="preserve"> (1988) </w:t>
      </w:r>
      <w:r w:rsidR="00EE4D23" w:rsidRPr="00ED4C47">
        <w:rPr>
          <w:rFonts w:ascii="Times New Roman" w:hAnsi="Times New Roman"/>
          <w:sz w:val="24"/>
          <w:szCs w:val="24"/>
        </w:rPr>
        <w:br/>
      </w:r>
      <w:r w:rsidRPr="00ED4C47">
        <w:rPr>
          <w:rFonts w:ascii="Times New Roman" w:hAnsi="Times New Roman"/>
          <w:sz w:val="24"/>
          <w:szCs w:val="24"/>
        </w:rPr>
        <w:t xml:space="preserve">ve své knize popisuje, že při vyrábění džemu z ovoce mohou být ztráty kyseliny askorbové 50% až 70%. Ovšem pokud přidáváme potravinářské kyseliny (kyselina citronová, jablečná, octová apod.) společně s kyselým ovocem, nastává mnohem větší šance na uchování vitaminu C, a to i při vysokých teplotách (do 100 °C). Podle </w:t>
      </w:r>
      <w:proofErr w:type="spellStart"/>
      <w:r w:rsidRPr="00ED4C47">
        <w:rPr>
          <w:rFonts w:ascii="Times New Roman" w:hAnsi="Times New Roman"/>
          <w:sz w:val="24"/>
          <w:szCs w:val="24"/>
        </w:rPr>
        <w:t>Šapira</w:t>
      </w:r>
      <w:proofErr w:type="spellEnd"/>
      <w:r w:rsidRPr="00ED4C47">
        <w:rPr>
          <w:rFonts w:ascii="Times New Roman" w:hAnsi="Times New Roman"/>
          <w:sz w:val="24"/>
          <w:szCs w:val="24"/>
        </w:rPr>
        <w:t xml:space="preserve"> (1988) je také rozdíl v sušení ovoce na slunci, kdy dochází ke ztrátám až dvě třetiny karotenu (u meruněk, jeřabin, mrkve) a třeba v sušení v troubě či ve speciálních sušičkách. Zde jsou ztráty 30 % až 35 %.</w:t>
      </w:r>
    </w:p>
    <w:p w:rsidR="00A920D9" w:rsidRPr="00ED4C47" w:rsidRDefault="00A920D9" w:rsidP="00C9507F">
      <w:pPr>
        <w:spacing w:line="360" w:lineRule="auto"/>
        <w:ind w:firstLine="708"/>
        <w:jc w:val="both"/>
        <w:rPr>
          <w:rFonts w:ascii="Times New Roman" w:hAnsi="Times New Roman"/>
          <w:sz w:val="24"/>
          <w:szCs w:val="24"/>
        </w:rPr>
      </w:pPr>
      <w:proofErr w:type="spellStart"/>
      <w:r w:rsidRPr="00ED4C47">
        <w:rPr>
          <w:rFonts w:ascii="Times New Roman" w:hAnsi="Times New Roman"/>
          <w:sz w:val="24"/>
          <w:szCs w:val="24"/>
        </w:rPr>
        <w:t>Nolfi</w:t>
      </w:r>
      <w:proofErr w:type="spellEnd"/>
      <w:r w:rsidRPr="00ED4C47">
        <w:rPr>
          <w:rFonts w:ascii="Times New Roman" w:hAnsi="Times New Roman"/>
          <w:sz w:val="24"/>
          <w:szCs w:val="24"/>
        </w:rPr>
        <w:t xml:space="preserve"> (2000) má však jiný názor a preferuje pouze syrovou stravu, tedy syrovou zeleninu a ovoce, stejně jako luštěniny a dokonce i mléko. Zastává názor, že z vařeného jídla včetně vegetariánské stravy stejně jako ze sterilizování, sušení, konzervování </w:t>
      </w:r>
      <w:r w:rsidR="00AA58AC" w:rsidRPr="00ED4C47">
        <w:rPr>
          <w:rFonts w:ascii="Times New Roman" w:hAnsi="Times New Roman"/>
          <w:sz w:val="24"/>
          <w:szCs w:val="24"/>
        </w:rPr>
        <w:br/>
      </w:r>
      <w:r w:rsidRPr="00ED4C47">
        <w:rPr>
          <w:rFonts w:ascii="Times New Roman" w:hAnsi="Times New Roman"/>
          <w:sz w:val="24"/>
          <w:szCs w:val="24"/>
        </w:rPr>
        <w:t xml:space="preserve">a dalších úprav potravin se v našem organismu ukládají jedovaté látky, které musí lidské tělo zase vylučovat, a tím je patřičně namáháno a může docházet, pokud se tyto látky v těle zdržují příliš dlouho, k hnití v tlustém střevě. Podle </w:t>
      </w:r>
      <w:proofErr w:type="spellStart"/>
      <w:r w:rsidRPr="00ED4C47">
        <w:rPr>
          <w:rFonts w:ascii="Times New Roman" w:hAnsi="Times New Roman"/>
          <w:sz w:val="24"/>
          <w:szCs w:val="24"/>
        </w:rPr>
        <w:t>Nolfi</w:t>
      </w:r>
      <w:proofErr w:type="spellEnd"/>
      <w:r w:rsidRPr="00ED4C47">
        <w:rPr>
          <w:rFonts w:ascii="Times New Roman" w:hAnsi="Times New Roman"/>
          <w:sz w:val="24"/>
          <w:szCs w:val="24"/>
        </w:rPr>
        <w:t xml:space="preserve"> je syrová strava účinnou prevencí proti určitým nemocem, především pak proti rakovině. Různě odlišné názory na složení lidské stravy zastávají také alternativní výživové směry </w:t>
      </w:r>
      <w:r w:rsidR="00EE4D23" w:rsidRPr="00ED4C47">
        <w:rPr>
          <w:rFonts w:ascii="Times New Roman" w:hAnsi="Times New Roman"/>
          <w:sz w:val="24"/>
          <w:szCs w:val="24"/>
        </w:rPr>
        <w:br/>
      </w:r>
      <w:r w:rsidRPr="00ED4C47">
        <w:rPr>
          <w:rFonts w:ascii="Times New Roman" w:hAnsi="Times New Roman"/>
          <w:sz w:val="24"/>
          <w:szCs w:val="24"/>
        </w:rPr>
        <w:t xml:space="preserve">(například vegetariánství, makrobiotika).   </w:t>
      </w:r>
    </w:p>
    <w:p w:rsidR="00A153D1" w:rsidRDefault="00A153D1" w:rsidP="00DB4AB3">
      <w:pPr>
        <w:spacing w:line="360" w:lineRule="auto"/>
        <w:jc w:val="both"/>
        <w:rPr>
          <w:rFonts w:ascii="Times New Roman" w:hAnsi="Times New Roman"/>
          <w:b/>
          <w:sz w:val="24"/>
          <w:szCs w:val="24"/>
        </w:rPr>
      </w:pPr>
    </w:p>
    <w:p w:rsidR="00A153D1" w:rsidRDefault="00A153D1" w:rsidP="00DB4AB3">
      <w:pPr>
        <w:spacing w:line="360" w:lineRule="auto"/>
        <w:jc w:val="both"/>
        <w:rPr>
          <w:rFonts w:ascii="Times New Roman" w:hAnsi="Times New Roman"/>
          <w:b/>
          <w:sz w:val="24"/>
          <w:szCs w:val="24"/>
        </w:rPr>
      </w:pPr>
    </w:p>
    <w:p w:rsidR="00A153D1" w:rsidRDefault="00A153D1" w:rsidP="00DB4AB3">
      <w:pPr>
        <w:spacing w:line="360" w:lineRule="auto"/>
        <w:jc w:val="both"/>
        <w:rPr>
          <w:rFonts w:ascii="Times New Roman" w:hAnsi="Times New Roman"/>
          <w:b/>
          <w:sz w:val="24"/>
          <w:szCs w:val="24"/>
        </w:rPr>
      </w:pPr>
    </w:p>
    <w:p w:rsidR="00A153D1" w:rsidRDefault="00A153D1" w:rsidP="00DB4AB3">
      <w:pPr>
        <w:spacing w:line="360" w:lineRule="auto"/>
        <w:jc w:val="both"/>
        <w:rPr>
          <w:rFonts w:ascii="Times New Roman" w:hAnsi="Times New Roman"/>
          <w:b/>
          <w:sz w:val="24"/>
          <w:szCs w:val="24"/>
        </w:rPr>
      </w:pPr>
    </w:p>
    <w:p w:rsidR="00A153D1" w:rsidRDefault="00A153D1" w:rsidP="00DB4AB3">
      <w:pPr>
        <w:spacing w:line="360" w:lineRule="auto"/>
        <w:jc w:val="both"/>
        <w:rPr>
          <w:rFonts w:ascii="Times New Roman" w:hAnsi="Times New Roman"/>
          <w:b/>
          <w:sz w:val="24"/>
          <w:szCs w:val="24"/>
        </w:rPr>
      </w:pPr>
    </w:p>
    <w:p w:rsidR="00A153D1" w:rsidRDefault="00A153D1" w:rsidP="00DB4AB3">
      <w:pPr>
        <w:spacing w:line="360" w:lineRule="auto"/>
        <w:jc w:val="both"/>
        <w:rPr>
          <w:rFonts w:ascii="Times New Roman" w:hAnsi="Times New Roman"/>
          <w:b/>
          <w:sz w:val="24"/>
          <w:szCs w:val="24"/>
        </w:rPr>
      </w:pPr>
    </w:p>
    <w:p w:rsidR="00A920D9" w:rsidRPr="00ED4C47" w:rsidRDefault="00AA58AC" w:rsidP="00DB4AB3">
      <w:pPr>
        <w:spacing w:line="360" w:lineRule="auto"/>
        <w:jc w:val="both"/>
        <w:rPr>
          <w:rFonts w:ascii="Times New Roman" w:hAnsi="Times New Roman"/>
          <w:b/>
          <w:sz w:val="24"/>
          <w:szCs w:val="24"/>
        </w:rPr>
      </w:pPr>
      <w:r w:rsidRPr="00ED4C47">
        <w:rPr>
          <w:rFonts w:ascii="Times New Roman" w:hAnsi="Times New Roman"/>
          <w:b/>
          <w:sz w:val="24"/>
          <w:szCs w:val="24"/>
        </w:rPr>
        <w:lastRenderedPageBreak/>
        <w:t>Tabulka 5</w:t>
      </w:r>
      <w:r w:rsidR="00A920D9" w:rsidRPr="00ED4C47">
        <w:rPr>
          <w:rFonts w:ascii="Times New Roman" w:hAnsi="Times New Roman"/>
          <w:b/>
          <w:sz w:val="24"/>
          <w:szCs w:val="24"/>
        </w:rPr>
        <w:t xml:space="preserve">. Racionální doba vaření zeleniny v minutách </w:t>
      </w:r>
      <w:r w:rsidR="00A920D9" w:rsidRPr="00ED4C47">
        <w:rPr>
          <w:rFonts w:ascii="Times New Roman" w:hAnsi="Times New Roman"/>
          <w:sz w:val="24"/>
          <w:szCs w:val="24"/>
        </w:rPr>
        <w:t>(Kopec, 2010)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47"/>
        <w:gridCol w:w="1490"/>
        <w:gridCol w:w="2033"/>
        <w:gridCol w:w="1150"/>
      </w:tblGrid>
      <w:tr w:rsidR="00A920D9" w:rsidRPr="00ED4C47" w:rsidTr="00AA58AC">
        <w:tc>
          <w:tcPr>
            <w:tcW w:w="4361" w:type="dxa"/>
            <w:vAlign w:val="center"/>
          </w:tcPr>
          <w:p w:rsidR="00A920D9" w:rsidRPr="00ED4C47" w:rsidRDefault="00A920D9" w:rsidP="00DB4AB3">
            <w:pPr>
              <w:spacing w:line="360" w:lineRule="auto"/>
              <w:jc w:val="both"/>
              <w:rPr>
                <w:rFonts w:ascii="Times New Roman" w:hAnsi="Times New Roman"/>
                <w:b/>
                <w:sz w:val="24"/>
                <w:szCs w:val="24"/>
              </w:rPr>
            </w:pPr>
            <w:r w:rsidRPr="00ED4C47">
              <w:rPr>
                <w:rFonts w:ascii="Times New Roman" w:hAnsi="Times New Roman"/>
                <w:b/>
                <w:sz w:val="24"/>
                <w:szCs w:val="24"/>
              </w:rPr>
              <w:t>Druh zeleniny</w:t>
            </w:r>
          </w:p>
        </w:tc>
        <w:tc>
          <w:tcPr>
            <w:tcW w:w="1559" w:type="dxa"/>
            <w:vAlign w:val="center"/>
          </w:tcPr>
          <w:p w:rsidR="00A920D9" w:rsidRPr="00ED4C47" w:rsidRDefault="00A920D9" w:rsidP="00DB4AB3">
            <w:pPr>
              <w:spacing w:line="360" w:lineRule="auto"/>
              <w:jc w:val="both"/>
              <w:rPr>
                <w:rFonts w:ascii="Times New Roman" w:hAnsi="Times New Roman"/>
                <w:b/>
                <w:sz w:val="24"/>
                <w:szCs w:val="24"/>
              </w:rPr>
            </w:pPr>
            <w:r w:rsidRPr="00ED4C47">
              <w:rPr>
                <w:rFonts w:ascii="Times New Roman" w:hAnsi="Times New Roman"/>
                <w:b/>
                <w:sz w:val="24"/>
                <w:szCs w:val="24"/>
              </w:rPr>
              <w:t>Doba vaření</w:t>
            </w:r>
          </w:p>
        </w:tc>
        <w:tc>
          <w:tcPr>
            <w:tcW w:w="2126" w:type="dxa"/>
            <w:vAlign w:val="center"/>
          </w:tcPr>
          <w:p w:rsidR="00A920D9" w:rsidRPr="00ED4C47" w:rsidRDefault="00A920D9" w:rsidP="00DB4AB3">
            <w:pPr>
              <w:spacing w:line="360" w:lineRule="auto"/>
              <w:jc w:val="both"/>
              <w:rPr>
                <w:rFonts w:ascii="Times New Roman" w:hAnsi="Times New Roman"/>
                <w:b/>
                <w:sz w:val="24"/>
                <w:szCs w:val="24"/>
              </w:rPr>
            </w:pPr>
            <w:r w:rsidRPr="00ED4C47">
              <w:rPr>
                <w:rFonts w:ascii="Times New Roman" w:hAnsi="Times New Roman"/>
                <w:b/>
                <w:sz w:val="24"/>
                <w:szCs w:val="24"/>
              </w:rPr>
              <w:t>Doba po odstavení</w:t>
            </w:r>
          </w:p>
        </w:tc>
        <w:tc>
          <w:tcPr>
            <w:tcW w:w="1166" w:type="dxa"/>
            <w:vAlign w:val="center"/>
          </w:tcPr>
          <w:p w:rsidR="00A920D9" w:rsidRPr="00ED4C47" w:rsidRDefault="00A920D9" w:rsidP="00DB4AB3">
            <w:pPr>
              <w:spacing w:line="360" w:lineRule="auto"/>
              <w:jc w:val="both"/>
              <w:rPr>
                <w:rFonts w:ascii="Times New Roman" w:hAnsi="Times New Roman"/>
                <w:b/>
                <w:sz w:val="24"/>
                <w:szCs w:val="24"/>
              </w:rPr>
            </w:pPr>
            <w:r w:rsidRPr="00ED4C47">
              <w:rPr>
                <w:rFonts w:ascii="Times New Roman" w:hAnsi="Times New Roman"/>
                <w:b/>
                <w:sz w:val="24"/>
                <w:szCs w:val="24"/>
              </w:rPr>
              <w:t>Celkem</w:t>
            </w:r>
          </w:p>
        </w:tc>
      </w:tr>
      <w:tr w:rsidR="00A920D9" w:rsidRPr="00ED4C47" w:rsidTr="00AA58AC">
        <w:tc>
          <w:tcPr>
            <w:tcW w:w="4361" w:type="dxa"/>
            <w:vAlign w:val="center"/>
          </w:tcPr>
          <w:p w:rsidR="00A920D9" w:rsidRPr="00ED4C47" w:rsidRDefault="00A920D9" w:rsidP="00DB4AB3">
            <w:pPr>
              <w:spacing w:line="360" w:lineRule="auto"/>
              <w:jc w:val="both"/>
              <w:rPr>
                <w:rFonts w:ascii="Times New Roman" w:hAnsi="Times New Roman"/>
                <w:sz w:val="24"/>
                <w:szCs w:val="24"/>
              </w:rPr>
            </w:pPr>
            <w:r w:rsidRPr="00ED4C47">
              <w:rPr>
                <w:rFonts w:ascii="Times New Roman" w:hAnsi="Times New Roman"/>
                <w:sz w:val="24"/>
                <w:szCs w:val="24"/>
              </w:rPr>
              <w:t>Špenát, celer řapíkatý, tuřín, tykev</w:t>
            </w:r>
          </w:p>
        </w:tc>
        <w:tc>
          <w:tcPr>
            <w:tcW w:w="1559" w:type="dxa"/>
            <w:vAlign w:val="center"/>
          </w:tcPr>
          <w:p w:rsidR="00A920D9" w:rsidRPr="00ED4C47" w:rsidRDefault="00A920D9" w:rsidP="00DB4AB3">
            <w:pPr>
              <w:spacing w:line="360" w:lineRule="auto"/>
              <w:jc w:val="both"/>
              <w:rPr>
                <w:rFonts w:ascii="Times New Roman" w:hAnsi="Times New Roman"/>
                <w:sz w:val="24"/>
                <w:szCs w:val="24"/>
              </w:rPr>
            </w:pPr>
            <w:r w:rsidRPr="00ED4C47">
              <w:rPr>
                <w:rFonts w:ascii="Times New Roman" w:hAnsi="Times New Roman"/>
                <w:sz w:val="24"/>
                <w:szCs w:val="24"/>
              </w:rPr>
              <w:t>5</w:t>
            </w:r>
          </w:p>
        </w:tc>
        <w:tc>
          <w:tcPr>
            <w:tcW w:w="2126" w:type="dxa"/>
            <w:vAlign w:val="center"/>
          </w:tcPr>
          <w:p w:rsidR="00A920D9" w:rsidRPr="00ED4C47" w:rsidRDefault="00A920D9" w:rsidP="00DB4AB3">
            <w:pPr>
              <w:spacing w:line="360" w:lineRule="auto"/>
              <w:jc w:val="both"/>
              <w:rPr>
                <w:rFonts w:ascii="Times New Roman" w:hAnsi="Times New Roman"/>
                <w:sz w:val="24"/>
                <w:szCs w:val="24"/>
              </w:rPr>
            </w:pPr>
            <w:r w:rsidRPr="00ED4C47">
              <w:rPr>
                <w:rFonts w:ascii="Times New Roman" w:hAnsi="Times New Roman"/>
                <w:sz w:val="24"/>
                <w:szCs w:val="24"/>
              </w:rPr>
              <w:t>5</w:t>
            </w:r>
          </w:p>
        </w:tc>
        <w:tc>
          <w:tcPr>
            <w:tcW w:w="1166" w:type="dxa"/>
            <w:vAlign w:val="center"/>
          </w:tcPr>
          <w:p w:rsidR="00A920D9" w:rsidRPr="00ED4C47" w:rsidRDefault="00A920D9" w:rsidP="00DB4AB3">
            <w:pPr>
              <w:spacing w:line="360" w:lineRule="auto"/>
              <w:jc w:val="both"/>
              <w:rPr>
                <w:rFonts w:ascii="Times New Roman" w:hAnsi="Times New Roman"/>
                <w:sz w:val="24"/>
                <w:szCs w:val="24"/>
              </w:rPr>
            </w:pPr>
            <w:r w:rsidRPr="00ED4C47">
              <w:rPr>
                <w:rFonts w:ascii="Times New Roman" w:hAnsi="Times New Roman"/>
                <w:sz w:val="24"/>
                <w:szCs w:val="24"/>
              </w:rPr>
              <w:t>10</w:t>
            </w:r>
          </w:p>
        </w:tc>
      </w:tr>
      <w:tr w:rsidR="00A920D9" w:rsidRPr="00ED4C47" w:rsidTr="00AA58AC">
        <w:tc>
          <w:tcPr>
            <w:tcW w:w="4361" w:type="dxa"/>
            <w:vAlign w:val="center"/>
          </w:tcPr>
          <w:p w:rsidR="00A920D9" w:rsidRPr="00ED4C47" w:rsidRDefault="00A920D9" w:rsidP="00DB4AB3">
            <w:pPr>
              <w:spacing w:line="360" w:lineRule="auto"/>
              <w:jc w:val="both"/>
              <w:rPr>
                <w:rFonts w:ascii="Times New Roman" w:hAnsi="Times New Roman"/>
                <w:sz w:val="24"/>
                <w:szCs w:val="24"/>
              </w:rPr>
            </w:pPr>
            <w:r w:rsidRPr="00ED4C47">
              <w:rPr>
                <w:rFonts w:ascii="Times New Roman" w:hAnsi="Times New Roman"/>
                <w:sz w:val="24"/>
                <w:szCs w:val="24"/>
              </w:rPr>
              <w:t>Pór</w:t>
            </w:r>
          </w:p>
        </w:tc>
        <w:tc>
          <w:tcPr>
            <w:tcW w:w="1559" w:type="dxa"/>
            <w:vAlign w:val="center"/>
          </w:tcPr>
          <w:p w:rsidR="00A920D9" w:rsidRPr="00ED4C47" w:rsidRDefault="00A920D9" w:rsidP="00DB4AB3">
            <w:pPr>
              <w:spacing w:line="360" w:lineRule="auto"/>
              <w:jc w:val="both"/>
              <w:rPr>
                <w:rFonts w:ascii="Times New Roman" w:hAnsi="Times New Roman"/>
                <w:sz w:val="24"/>
                <w:szCs w:val="24"/>
              </w:rPr>
            </w:pPr>
            <w:r w:rsidRPr="00ED4C47">
              <w:rPr>
                <w:rFonts w:ascii="Times New Roman" w:hAnsi="Times New Roman"/>
                <w:sz w:val="24"/>
                <w:szCs w:val="24"/>
              </w:rPr>
              <w:t>10</w:t>
            </w:r>
          </w:p>
        </w:tc>
        <w:tc>
          <w:tcPr>
            <w:tcW w:w="2126" w:type="dxa"/>
            <w:vAlign w:val="center"/>
          </w:tcPr>
          <w:p w:rsidR="00A920D9" w:rsidRPr="00ED4C47" w:rsidRDefault="00A920D9" w:rsidP="00DB4AB3">
            <w:pPr>
              <w:spacing w:line="360" w:lineRule="auto"/>
              <w:jc w:val="both"/>
              <w:rPr>
                <w:rFonts w:ascii="Times New Roman" w:hAnsi="Times New Roman"/>
                <w:sz w:val="24"/>
                <w:szCs w:val="24"/>
              </w:rPr>
            </w:pPr>
            <w:r w:rsidRPr="00ED4C47">
              <w:rPr>
                <w:rFonts w:ascii="Times New Roman" w:hAnsi="Times New Roman"/>
                <w:sz w:val="24"/>
                <w:szCs w:val="24"/>
              </w:rPr>
              <w:t>5</w:t>
            </w:r>
          </w:p>
        </w:tc>
        <w:tc>
          <w:tcPr>
            <w:tcW w:w="1166" w:type="dxa"/>
            <w:vAlign w:val="center"/>
          </w:tcPr>
          <w:p w:rsidR="00A920D9" w:rsidRPr="00ED4C47" w:rsidRDefault="00A920D9" w:rsidP="00DB4AB3">
            <w:pPr>
              <w:spacing w:line="360" w:lineRule="auto"/>
              <w:jc w:val="both"/>
              <w:rPr>
                <w:rFonts w:ascii="Times New Roman" w:hAnsi="Times New Roman"/>
                <w:sz w:val="24"/>
                <w:szCs w:val="24"/>
              </w:rPr>
            </w:pPr>
            <w:r w:rsidRPr="00ED4C47">
              <w:rPr>
                <w:rFonts w:ascii="Times New Roman" w:hAnsi="Times New Roman"/>
                <w:sz w:val="24"/>
                <w:szCs w:val="24"/>
              </w:rPr>
              <w:t>15</w:t>
            </w:r>
          </w:p>
        </w:tc>
      </w:tr>
      <w:tr w:rsidR="00A920D9" w:rsidRPr="00ED4C47" w:rsidTr="00AA58AC">
        <w:tc>
          <w:tcPr>
            <w:tcW w:w="4361" w:type="dxa"/>
            <w:vAlign w:val="center"/>
          </w:tcPr>
          <w:p w:rsidR="00A920D9" w:rsidRPr="00ED4C47" w:rsidRDefault="00A920D9" w:rsidP="00DB4AB3">
            <w:pPr>
              <w:spacing w:line="360" w:lineRule="auto"/>
              <w:jc w:val="both"/>
              <w:rPr>
                <w:rFonts w:ascii="Times New Roman" w:hAnsi="Times New Roman"/>
                <w:sz w:val="24"/>
                <w:szCs w:val="24"/>
              </w:rPr>
            </w:pPr>
            <w:r w:rsidRPr="00ED4C47">
              <w:rPr>
                <w:rFonts w:ascii="Times New Roman" w:hAnsi="Times New Roman"/>
                <w:sz w:val="24"/>
                <w:szCs w:val="24"/>
              </w:rPr>
              <w:t>Květák, mrkev, černý kořen, zelí, okurky</w:t>
            </w:r>
          </w:p>
        </w:tc>
        <w:tc>
          <w:tcPr>
            <w:tcW w:w="1559" w:type="dxa"/>
            <w:vAlign w:val="center"/>
          </w:tcPr>
          <w:p w:rsidR="00A920D9" w:rsidRPr="00ED4C47" w:rsidRDefault="00A920D9" w:rsidP="00DB4AB3">
            <w:pPr>
              <w:spacing w:line="360" w:lineRule="auto"/>
              <w:jc w:val="both"/>
              <w:rPr>
                <w:rFonts w:ascii="Times New Roman" w:hAnsi="Times New Roman"/>
                <w:sz w:val="24"/>
                <w:szCs w:val="24"/>
              </w:rPr>
            </w:pPr>
            <w:r w:rsidRPr="00ED4C47">
              <w:rPr>
                <w:rFonts w:ascii="Times New Roman" w:hAnsi="Times New Roman"/>
                <w:sz w:val="24"/>
                <w:szCs w:val="24"/>
              </w:rPr>
              <w:t>10</w:t>
            </w:r>
          </w:p>
        </w:tc>
        <w:tc>
          <w:tcPr>
            <w:tcW w:w="2126" w:type="dxa"/>
            <w:vAlign w:val="center"/>
          </w:tcPr>
          <w:p w:rsidR="00A920D9" w:rsidRPr="00ED4C47" w:rsidRDefault="00A920D9" w:rsidP="00DB4AB3">
            <w:pPr>
              <w:spacing w:line="360" w:lineRule="auto"/>
              <w:jc w:val="both"/>
              <w:rPr>
                <w:rFonts w:ascii="Times New Roman" w:hAnsi="Times New Roman"/>
                <w:sz w:val="24"/>
                <w:szCs w:val="24"/>
              </w:rPr>
            </w:pPr>
            <w:r w:rsidRPr="00ED4C47">
              <w:rPr>
                <w:rFonts w:ascii="Times New Roman" w:hAnsi="Times New Roman"/>
                <w:sz w:val="24"/>
                <w:szCs w:val="24"/>
              </w:rPr>
              <w:t>10</w:t>
            </w:r>
          </w:p>
        </w:tc>
        <w:tc>
          <w:tcPr>
            <w:tcW w:w="1166" w:type="dxa"/>
            <w:vAlign w:val="center"/>
          </w:tcPr>
          <w:p w:rsidR="00A920D9" w:rsidRPr="00ED4C47" w:rsidRDefault="00A920D9" w:rsidP="00DB4AB3">
            <w:pPr>
              <w:spacing w:line="360" w:lineRule="auto"/>
              <w:jc w:val="both"/>
              <w:rPr>
                <w:rFonts w:ascii="Times New Roman" w:hAnsi="Times New Roman"/>
                <w:sz w:val="24"/>
                <w:szCs w:val="24"/>
              </w:rPr>
            </w:pPr>
            <w:r w:rsidRPr="00ED4C47">
              <w:rPr>
                <w:rFonts w:ascii="Times New Roman" w:hAnsi="Times New Roman"/>
                <w:sz w:val="24"/>
                <w:szCs w:val="24"/>
              </w:rPr>
              <w:t>20</w:t>
            </w:r>
          </w:p>
        </w:tc>
      </w:tr>
      <w:tr w:rsidR="00A920D9" w:rsidRPr="00ED4C47" w:rsidTr="00AA58AC">
        <w:tc>
          <w:tcPr>
            <w:tcW w:w="4361" w:type="dxa"/>
            <w:vAlign w:val="center"/>
          </w:tcPr>
          <w:p w:rsidR="00A920D9" w:rsidRPr="00ED4C47" w:rsidRDefault="00A920D9" w:rsidP="00DB4AB3">
            <w:pPr>
              <w:spacing w:line="360" w:lineRule="auto"/>
              <w:jc w:val="both"/>
              <w:rPr>
                <w:rFonts w:ascii="Times New Roman" w:hAnsi="Times New Roman"/>
                <w:sz w:val="24"/>
                <w:szCs w:val="24"/>
              </w:rPr>
            </w:pPr>
            <w:r w:rsidRPr="00ED4C47">
              <w:rPr>
                <w:rFonts w:ascii="Times New Roman" w:hAnsi="Times New Roman"/>
                <w:sz w:val="24"/>
                <w:szCs w:val="24"/>
              </w:rPr>
              <w:t>Pekingské zelí, fazolka, kedluben</w:t>
            </w:r>
          </w:p>
        </w:tc>
        <w:tc>
          <w:tcPr>
            <w:tcW w:w="1559" w:type="dxa"/>
            <w:vAlign w:val="center"/>
          </w:tcPr>
          <w:p w:rsidR="00A920D9" w:rsidRPr="00ED4C47" w:rsidRDefault="00A920D9" w:rsidP="00DB4AB3">
            <w:pPr>
              <w:spacing w:line="360" w:lineRule="auto"/>
              <w:jc w:val="both"/>
              <w:rPr>
                <w:rFonts w:ascii="Times New Roman" w:hAnsi="Times New Roman"/>
                <w:sz w:val="24"/>
                <w:szCs w:val="24"/>
              </w:rPr>
            </w:pPr>
            <w:r w:rsidRPr="00ED4C47">
              <w:rPr>
                <w:rFonts w:ascii="Times New Roman" w:hAnsi="Times New Roman"/>
                <w:sz w:val="24"/>
                <w:szCs w:val="24"/>
              </w:rPr>
              <w:t>15</w:t>
            </w:r>
          </w:p>
        </w:tc>
        <w:tc>
          <w:tcPr>
            <w:tcW w:w="2126" w:type="dxa"/>
            <w:vAlign w:val="center"/>
          </w:tcPr>
          <w:p w:rsidR="00A920D9" w:rsidRPr="00ED4C47" w:rsidRDefault="00A920D9" w:rsidP="00DB4AB3">
            <w:pPr>
              <w:spacing w:line="360" w:lineRule="auto"/>
              <w:jc w:val="both"/>
              <w:rPr>
                <w:rFonts w:ascii="Times New Roman" w:hAnsi="Times New Roman"/>
                <w:sz w:val="24"/>
                <w:szCs w:val="24"/>
              </w:rPr>
            </w:pPr>
            <w:r w:rsidRPr="00ED4C47">
              <w:rPr>
                <w:rFonts w:ascii="Times New Roman" w:hAnsi="Times New Roman"/>
                <w:sz w:val="24"/>
                <w:szCs w:val="24"/>
              </w:rPr>
              <w:t>15</w:t>
            </w:r>
          </w:p>
        </w:tc>
        <w:tc>
          <w:tcPr>
            <w:tcW w:w="1166" w:type="dxa"/>
            <w:vAlign w:val="center"/>
          </w:tcPr>
          <w:p w:rsidR="00A920D9" w:rsidRPr="00ED4C47" w:rsidRDefault="00A920D9" w:rsidP="00DB4AB3">
            <w:pPr>
              <w:spacing w:line="360" w:lineRule="auto"/>
              <w:jc w:val="both"/>
              <w:rPr>
                <w:rFonts w:ascii="Times New Roman" w:hAnsi="Times New Roman"/>
                <w:sz w:val="24"/>
                <w:szCs w:val="24"/>
              </w:rPr>
            </w:pPr>
            <w:r w:rsidRPr="00ED4C47">
              <w:rPr>
                <w:rFonts w:ascii="Times New Roman" w:hAnsi="Times New Roman"/>
                <w:sz w:val="24"/>
                <w:szCs w:val="24"/>
              </w:rPr>
              <w:t>30</w:t>
            </w:r>
          </w:p>
        </w:tc>
      </w:tr>
      <w:tr w:rsidR="00A920D9" w:rsidRPr="00ED4C47" w:rsidTr="00AA58AC">
        <w:tc>
          <w:tcPr>
            <w:tcW w:w="4361" w:type="dxa"/>
            <w:vAlign w:val="center"/>
          </w:tcPr>
          <w:p w:rsidR="00A920D9" w:rsidRPr="00ED4C47" w:rsidRDefault="00A920D9" w:rsidP="00DB4AB3">
            <w:pPr>
              <w:spacing w:line="360" w:lineRule="auto"/>
              <w:jc w:val="both"/>
              <w:rPr>
                <w:rFonts w:ascii="Times New Roman" w:hAnsi="Times New Roman"/>
                <w:sz w:val="24"/>
                <w:szCs w:val="24"/>
              </w:rPr>
            </w:pPr>
            <w:r w:rsidRPr="00ED4C47">
              <w:rPr>
                <w:rFonts w:ascii="Times New Roman" w:hAnsi="Times New Roman"/>
                <w:sz w:val="24"/>
                <w:szCs w:val="24"/>
              </w:rPr>
              <w:t>Kadeřavá kapusta</w:t>
            </w:r>
          </w:p>
        </w:tc>
        <w:tc>
          <w:tcPr>
            <w:tcW w:w="1559" w:type="dxa"/>
            <w:vAlign w:val="center"/>
          </w:tcPr>
          <w:p w:rsidR="00A920D9" w:rsidRPr="00ED4C47" w:rsidRDefault="00A920D9" w:rsidP="00DB4AB3">
            <w:pPr>
              <w:spacing w:line="360" w:lineRule="auto"/>
              <w:jc w:val="both"/>
              <w:rPr>
                <w:rFonts w:ascii="Times New Roman" w:hAnsi="Times New Roman"/>
                <w:sz w:val="24"/>
                <w:szCs w:val="24"/>
              </w:rPr>
            </w:pPr>
            <w:r w:rsidRPr="00ED4C47">
              <w:rPr>
                <w:rFonts w:ascii="Times New Roman" w:hAnsi="Times New Roman"/>
                <w:sz w:val="24"/>
                <w:szCs w:val="24"/>
              </w:rPr>
              <w:t>30</w:t>
            </w:r>
          </w:p>
        </w:tc>
        <w:tc>
          <w:tcPr>
            <w:tcW w:w="2126" w:type="dxa"/>
            <w:vAlign w:val="center"/>
          </w:tcPr>
          <w:p w:rsidR="00A920D9" w:rsidRPr="00ED4C47" w:rsidRDefault="00A920D9" w:rsidP="00DB4AB3">
            <w:pPr>
              <w:spacing w:line="360" w:lineRule="auto"/>
              <w:jc w:val="both"/>
              <w:rPr>
                <w:rFonts w:ascii="Times New Roman" w:hAnsi="Times New Roman"/>
                <w:sz w:val="24"/>
                <w:szCs w:val="24"/>
              </w:rPr>
            </w:pPr>
            <w:r w:rsidRPr="00ED4C47">
              <w:rPr>
                <w:rFonts w:ascii="Times New Roman" w:hAnsi="Times New Roman"/>
                <w:sz w:val="24"/>
                <w:szCs w:val="24"/>
              </w:rPr>
              <w:t>10</w:t>
            </w:r>
          </w:p>
        </w:tc>
        <w:tc>
          <w:tcPr>
            <w:tcW w:w="1166" w:type="dxa"/>
            <w:vAlign w:val="center"/>
          </w:tcPr>
          <w:p w:rsidR="00A920D9" w:rsidRPr="00ED4C47" w:rsidRDefault="00A920D9" w:rsidP="00DB4AB3">
            <w:pPr>
              <w:spacing w:line="360" w:lineRule="auto"/>
              <w:jc w:val="both"/>
              <w:rPr>
                <w:rFonts w:ascii="Times New Roman" w:hAnsi="Times New Roman"/>
                <w:sz w:val="24"/>
                <w:szCs w:val="24"/>
              </w:rPr>
            </w:pPr>
            <w:r w:rsidRPr="00ED4C47">
              <w:rPr>
                <w:rFonts w:ascii="Times New Roman" w:hAnsi="Times New Roman"/>
                <w:sz w:val="24"/>
                <w:szCs w:val="24"/>
              </w:rPr>
              <w:t>40</w:t>
            </w:r>
          </w:p>
        </w:tc>
      </w:tr>
      <w:tr w:rsidR="00A920D9" w:rsidRPr="00ED4C47" w:rsidTr="00AA58AC">
        <w:tc>
          <w:tcPr>
            <w:tcW w:w="4361" w:type="dxa"/>
            <w:vAlign w:val="center"/>
          </w:tcPr>
          <w:p w:rsidR="00A920D9" w:rsidRPr="00ED4C47" w:rsidRDefault="00A920D9" w:rsidP="00DB4AB3">
            <w:pPr>
              <w:spacing w:line="360" w:lineRule="auto"/>
              <w:jc w:val="both"/>
              <w:rPr>
                <w:rFonts w:ascii="Times New Roman" w:hAnsi="Times New Roman"/>
                <w:sz w:val="24"/>
                <w:szCs w:val="24"/>
              </w:rPr>
            </w:pPr>
            <w:r w:rsidRPr="00ED4C47">
              <w:rPr>
                <w:rFonts w:ascii="Times New Roman" w:hAnsi="Times New Roman"/>
                <w:sz w:val="24"/>
                <w:szCs w:val="24"/>
              </w:rPr>
              <w:t>Červená řepa</w:t>
            </w:r>
          </w:p>
        </w:tc>
        <w:tc>
          <w:tcPr>
            <w:tcW w:w="1559" w:type="dxa"/>
            <w:vAlign w:val="center"/>
          </w:tcPr>
          <w:p w:rsidR="00A920D9" w:rsidRPr="00ED4C47" w:rsidRDefault="00A920D9" w:rsidP="00DB4AB3">
            <w:pPr>
              <w:spacing w:line="360" w:lineRule="auto"/>
              <w:jc w:val="both"/>
              <w:rPr>
                <w:rFonts w:ascii="Times New Roman" w:hAnsi="Times New Roman"/>
                <w:sz w:val="24"/>
                <w:szCs w:val="24"/>
              </w:rPr>
            </w:pPr>
            <w:r w:rsidRPr="00ED4C47">
              <w:rPr>
                <w:rFonts w:ascii="Times New Roman" w:hAnsi="Times New Roman"/>
                <w:sz w:val="24"/>
                <w:szCs w:val="24"/>
              </w:rPr>
              <w:t>30</w:t>
            </w:r>
          </w:p>
        </w:tc>
        <w:tc>
          <w:tcPr>
            <w:tcW w:w="2126" w:type="dxa"/>
            <w:vAlign w:val="center"/>
          </w:tcPr>
          <w:p w:rsidR="00A920D9" w:rsidRPr="00ED4C47" w:rsidRDefault="00A920D9" w:rsidP="00DB4AB3">
            <w:pPr>
              <w:spacing w:line="360" w:lineRule="auto"/>
              <w:jc w:val="both"/>
              <w:rPr>
                <w:rFonts w:ascii="Times New Roman" w:hAnsi="Times New Roman"/>
                <w:sz w:val="24"/>
                <w:szCs w:val="24"/>
              </w:rPr>
            </w:pPr>
            <w:r w:rsidRPr="00ED4C47">
              <w:rPr>
                <w:rFonts w:ascii="Times New Roman" w:hAnsi="Times New Roman"/>
                <w:sz w:val="24"/>
                <w:szCs w:val="24"/>
              </w:rPr>
              <w:t>20</w:t>
            </w:r>
          </w:p>
        </w:tc>
        <w:tc>
          <w:tcPr>
            <w:tcW w:w="1166" w:type="dxa"/>
            <w:vAlign w:val="center"/>
          </w:tcPr>
          <w:p w:rsidR="00A920D9" w:rsidRPr="00ED4C47" w:rsidRDefault="00A920D9" w:rsidP="00DB4AB3">
            <w:pPr>
              <w:spacing w:line="360" w:lineRule="auto"/>
              <w:jc w:val="both"/>
              <w:rPr>
                <w:rFonts w:ascii="Times New Roman" w:hAnsi="Times New Roman"/>
                <w:sz w:val="24"/>
                <w:szCs w:val="24"/>
              </w:rPr>
            </w:pPr>
            <w:r w:rsidRPr="00ED4C47">
              <w:rPr>
                <w:rFonts w:ascii="Times New Roman" w:hAnsi="Times New Roman"/>
                <w:sz w:val="24"/>
                <w:szCs w:val="24"/>
              </w:rPr>
              <w:t>50</w:t>
            </w:r>
          </w:p>
        </w:tc>
      </w:tr>
    </w:tbl>
    <w:p w:rsidR="00D33AE6" w:rsidRPr="00ED4C47" w:rsidRDefault="00D33AE6" w:rsidP="00DB4AB3">
      <w:pPr>
        <w:spacing w:line="360" w:lineRule="auto"/>
        <w:jc w:val="both"/>
        <w:rPr>
          <w:rFonts w:ascii="Times New Roman" w:hAnsi="Times New Roman"/>
          <w:sz w:val="24"/>
          <w:szCs w:val="24"/>
        </w:rPr>
      </w:pPr>
    </w:p>
    <w:p w:rsidR="00B27302" w:rsidRPr="00ED4C47" w:rsidRDefault="00B27302" w:rsidP="00DB4AB3">
      <w:pPr>
        <w:spacing w:line="360" w:lineRule="auto"/>
        <w:jc w:val="both"/>
        <w:rPr>
          <w:rFonts w:ascii="Times New Roman" w:hAnsi="Times New Roman"/>
          <w:b/>
          <w:sz w:val="24"/>
          <w:szCs w:val="24"/>
        </w:rPr>
      </w:pPr>
    </w:p>
    <w:p w:rsidR="00D33AE6" w:rsidRPr="00ED4C47" w:rsidRDefault="009144BC" w:rsidP="00A153D1">
      <w:pPr>
        <w:pStyle w:val="Nadpis1"/>
      </w:pPr>
      <w:bookmarkStart w:id="15" w:name="_Toc321216306"/>
      <w:r w:rsidRPr="00ED4C47">
        <w:t xml:space="preserve">3.4. </w:t>
      </w:r>
      <w:r w:rsidR="00D33AE6" w:rsidRPr="00ED4C47">
        <w:t>Luštěniny</w:t>
      </w:r>
      <w:bookmarkEnd w:id="15"/>
    </w:p>
    <w:p w:rsidR="00A153D1" w:rsidRDefault="00A153D1" w:rsidP="00DB4AB3">
      <w:pPr>
        <w:spacing w:line="360" w:lineRule="auto"/>
        <w:jc w:val="both"/>
        <w:rPr>
          <w:rFonts w:ascii="Times New Roman" w:hAnsi="Times New Roman"/>
          <w:sz w:val="24"/>
          <w:szCs w:val="24"/>
        </w:rPr>
      </w:pPr>
    </w:p>
    <w:p w:rsidR="00D33AE6" w:rsidRPr="00ED4C47" w:rsidRDefault="00D33AE6" w:rsidP="00A153D1">
      <w:pPr>
        <w:spacing w:line="360" w:lineRule="auto"/>
        <w:ind w:firstLine="708"/>
        <w:jc w:val="both"/>
        <w:rPr>
          <w:rFonts w:ascii="Times New Roman" w:hAnsi="Times New Roman"/>
          <w:sz w:val="24"/>
          <w:szCs w:val="24"/>
        </w:rPr>
      </w:pPr>
      <w:r w:rsidRPr="00ED4C47">
        <w:rPr>
          <w:rFonts w:ascii="Times New Roman" w:hAnsi="Times New Roman"/>
          <w:sz w:val="24"/>
          <w:szCs w:val="24"/>
        </w:rPr>
        <w:t xml:space="preserve">S luštěninami je to poněkud složité, zatímco hrách, který můžeme ihned zkonzumovat bez jakékoli úpravy, patří do luskové zeleniny, hrách upravený například jako kaše (suchá semena hrachu) již řadíme mezi luštěniny. Stejný případ je </w:t>
      </w:r>
      <w:r w:rsidR="00D2622D" w:rsidRPr="00ED4C47">
        <w:rPr>
          <w:rFonts w:ascii="Times New Roman" w:hAnsi="Times New Roman"/>
          <w:sz w:val="24"/>
          <w:szCs w:val="24"/>
        </w:rPr>
        <w:br/>
      </w:r>
      <w:r w:rsidRPr="00ED4C47">
        <w:rPr>
          <w:rFonts w:ascii="Times New Roman" w:hAnsi="Times New Roman"/>
          <w:sz w:val="24"/>
          <w:szCs w:val="24"/>
        </w:rPr>
        <w:t xml:space="preserve">i u fazolových lusků, sojových lusků a bobů. </w:t>
      </w:r>
      <w:r w:rsidR="00D2622D" w:rsidRPr="00ED4C47">
        <w:rPr>
          <w:rFonts w:ascii="Times New Roman" w:hAnsi="Times New Roman"/>
          <w:sz w:val="24"/>
          <w:szCs w:val="24"/>
        </w:rPr>
        <w:t>„</w:t>
      </w:r>
      <w:r w:rsidRPr="00ED4C47">
        <w:rPr>
          <w:rFonts w:ascii="Times New Roman" w:hAnsi="Times New Roman"/>
          <w:i/>
          <w:sz w:val="24"/>
          <w:szCs w:val="24"/>
        </w:rPr>
        <w:t>Obecně řečeno jsou luštěniny zralá suchá semena některých rostlin, luskovin</w:t>
      </w:r>
      <w:r w:rsidR="00D2622D" w:rsidRPr="00ED4C47">
        <w:rPr>
          <w:rFonts w:ascii="Times New Roman" w:hAnsi="Times New Roman"/>
          <w:i/>
          <w:sz w:val="24"/>
          <w:szCs w:val="24"/>
        </w:rPr>
        <w:t>“</w:t>
      </w:r>
      <w:r w:rsidRPr="00ED4C47">
        <w:rPr>
          <w:rFonts w:ascii="Times New Roman" w:hAnsi="Times New Roman"/>
          <w:sz w:val="24"/>
          <w:szCs w:val="24"/>
        </w:rPr>
        <w:t xml:space="preserve"> (</w:t>
      </w:r>
      <w:proofErr w:type="spellStart"/>
      <w:r w:rsidRPr="00ED4C47">
        <w:rPr>
          <w:rFonts w:ascii="Times New Roman" w:hAnsi="Times New Roman"/>
          <w:sz w:val="24"/>
          <w:szCs w:val="24"/>
        </w:rPr>
        <w:t>Mandžuková</w:t>
      </w:r>
      <w:proofErr w:type="spellEnd"/>
      <w:r w:rsidRPr="00ED4C47">
        <w:rPr>
          <w:rFonts w:ascii="Times New Roman" w:hAnsi="Times New Roman"/>
          <w:sz w:val="24"/>
          <w:szCs w:val="24"/>
        </w:rPr>
        <w:t>, 2007, s. 69)</w:t>
      </w:r>
      <w:r w:rsidR="00D575E6" w:rsidRPr="00ED4C47">
        <w:rPr>
          <w:rFonts w:ascii="Times New Roman" w:hAnsi="Times New Roman"/>
          <w:sz w:val="24"/>
          <w:szCs w:val="24"/>
        </w:rPr>
        <w:t>.</w:t>
      </w:r>
    </w:p>
    <w:p w:rsidR="00D33AE6" w:rsidRPr="00ED4C47" w:rsidRDefault="00D33AE6" w:rsidP="00A153D1">
      <w:pPr>
        <w:spacing w:line="360" w:lineRule="auto"/>
        <w:ind w:firstLine="708"/>
        <w:jc w:val="both"/>
        <w:rPr>
          <w:rFonts w:ascii="Times New Roman" w:hAnsi="Times New Roman"/>
          <w:sz w:val="24"/>
          <w:szCs w:val="24"/>
        </w:rPr>
      </w:pPr>
      <w:r w:rsidRPr="00ED4C47">
        <w:rPr>
          <w:rFonts w:ascii="Times New Roman" w:hAnsi="Times New Roman"/>
          <w:sz w:val="24"/>
          <w:szCs w:val="24"/>
        </w:rPr>
        <w:t xml:space="preserve">Luštěniny jsou pro člověka důležité svým obsahem bílkovin, minerálních </w:t>
      </w:r>
      <w:r w:rsidR="00D2622D" w:rsidRPr="00ED4C47">
        <w:rPr>
          <w:rFonts w:ascii="Times New Roman" w:hAnsi="Times New Roman"/>
          <w:sz w:val="24"/>
          <w:szCs w:val="24"/>
        </w:rPr>
        <w:br/>
      </w:r>
      <w:r w:rsidRPr="00ED4C47">
        <w:rPr>
          <w:rFonts w:ascii="Times New Roman" w:hAnsi="Times New Roman"/>
          <w:sz w:val="24"/>
          <w:szCs w:val="24"/>
        </w:rPr>
        <w:t>látek – vápník, fosfor, železo a také obsahem vitaminů skupiny B. Mimo to jsou luštěniny vhodné pro osoby trpící onemocněním diabetes (pomalý vzestup krevního cukru a snížení cholesterolu v krvi) a pro bezlepkovou dietu. Přednostmi luštěnin je posílení imunitního a nervového systému, zmenšení rizik vzniku srdečních onemocnění a rakoviny tlustého střeva a velký obsah vlákniny. Problém u luštěnin je však cukr, který náš organismus nedokážeme rozštěpit, a to způsobuje nadýmání. Nedoporučují se tedy lidem, kteří mají trávicí potíž</w:t>
      </w:r>
      <w:r w:rsidR="00AA58AC" w:rsidRPr="00ED4C47">
        <w:rPr>
          <w:rFonts w:ascii="Times New Roman" w:hAnsi="Times New Roman"/>
          <w:sz w:val="24"/>
          <w:szCs w:val="24"/>
        </w:rPr>
        <w:t>e</w:t>
      </w:r>
      <w:r w:rsidRPr="00ED4C47">
        <w:rPr>
          <w:rFonts w:ascii="Times New Roman" w:hAnsi="Times New Roman"/>
          <w:sz w:val="24"/>
          <w:szCs w:val="24"/>
        </w:rPr>
        <w:t xml:space="preserve"> (Havlů, 2003)</w:t>
      </w:r>
      <w:r w:rsidR="00D575E6" w:rsidRPr="00ED4C47">
        <w:rPr>
          <w:rFonts w:ascii="Times New Roman" w:hAnsi="Times New Roman"/>
          <w:sz w:val="24"/>
          <w:szCs w:val="24"/>
        </w:rPr>
        <w:t>.</w:t>
      </w:r>
      <w:r w:rsidRPr="00ED4C47">
        <w:rPr>
          <w:rFonts w:ascii="Times New Roman" w:hAnsi="Times New Roman"/>
          <w:sz w:val="24"/>
          <w:szCs w:val="24"/>
        </w:rPr>
        <w:t xml:space="preserve">  </w:t>
      </w:r>
    </w:p>
    <w:p w:rsidR="00D33AE6" w:rsidRPr="00ED4C47" w:rsidRDefault="00D33AE6" w:rsidP="00DB4AB3">
      <w:pPr>
        <w:spacing w:line="360" w:lineRule="auto"/>
        <w:jc w:val="both"/>
        <w:rPr>
          <w:rFonts w:ascii="Times New Roman" w:hAnsi="Times New Roman"/>
          <w:sz w:val="24"/>
          <w:szCs w:val="24"/>
        </w:rPr>
      </w:pPr>
      <w:r w:rsidRPr="00ED4C47">
        <w:rPr>
          <w:rFonts w:ascii="Times New Roman" w:hAnsi="Times New Roman"/>
          <w:sz w:val="24"/>
          <w:szCs w:val="24"/>
        </w:rPr>
        <w:lastRenderedPageBreak/>
        <w:t xml:space="preserve">Mezi luštěniny patří: cizrna, čočka, sója, </w:t>
      </w:r>
      <w:proofErr w:type="spellStart"/>
      <w:r w:rsidRPr="00ED4C47">
        <w:rPr>
          <w:rFonts w:ascii="Times New Roman" w:hAnsi="Times New Roman"/>
          <w:sz w:val="24"/>
          <w:szCs w:val="24"/>
        </w:rPr>
        <w:t>vigna</w:t>
      </w:r>
      <w:proofErr w:type="spellEnd"/>
      <w:r w:rsidRPr="00ED4C47">
        <w:rPr>
          <w:rFonts w:ascii="Times New Roman" w:hAnsi="Times New Roman"/>
          <w:sz w:val="24"/>
          <w:szCs w:val="24"/>
        </w:rPr>
        <w:t xml:space="preserve"> čínská, hrách, fazole a bob zahradní. Miros</w:t>
      </w:r>
      <w:r w:rsidR="00D575E6" w:rsidRPr="00ED4C47">
        <w:rPr>
          <w:rFonts w:ascii="Times New Roman" w:hAnsi="Times New Roman"/>
          <w:sz w:val="24"/>
          <w:szCs w:val="24"/>
        </w:rPr>
        <w:t>lav Mayer (</w:t>
      </w:r>
      <w:r w:rsidRPr="00ED4C47">
        <w:rPr>
          <w:rFonts w:ascii="Times New Roman" w:hAnsi="Times New Roman"/>
          <w:sz w:val="24"/>
          <w:szCs w:val="24"/>
        </w:rPr>
        <w:t xml:space="preserve">2000) k luštěninám řadí ještě navíc </w:t>
      </w:r>
      <w:proofErr w:type="spellStart"/>
      <w:r w:rsidRPr="00ED4C47">
        <w:rPr>
          <w:rFonts w:ascii="Times New Roman" w:hAnsi="Times New Roman"/>
          <w:sz w:val="24"/>
          <w:szCs w:val="24"/>
        </w:rPr>
        <w:t>dolichos</w:t>
      </w:r>
      <w:proofErr w:type="spellEnd"/>
      <w:r w:rsidRPr="00ED4C47">
        <w:rPr>
          <w:rFonts w:ascii="Times New Roman" w:hAnsi="Times New Roman"/>
          <w:sz w:val="24"/>
          <w:szCs w:val="24"/>
        </w:rPr>
        <w:t xml:space="preserve">, hrachor </w:t>
      </w:r>
      <w:r w:rsidR="00A920D9" w:rsidRPr="00ED4C47">
        <w:rPr>
          <w:rFonts w:ascii="Times New Roman" w:hAnsi="Times New Roman"/>
          <w:sz w:val="24"/>
          <w:szCs w:val="24"/>
        </w:rPr>
        <w:br/>
      </w:r>
      <w:r w:rsidRPr="00ED4C47">
        <w:rPr>
          <w:rFonts w:ascii="Times New Roman" w:hAnsi="Times New Roman"/>
          <w:sz w:val="24"/>
          <w:szCs w:val="24"/>
        </w:rPr>
        <w:t>setý – požívá se jako krmivo pro dobytek, lupinu neboli vlčí bob – opět jako krmivo nebo okrasná rostlina, pelušku – rolní varianta hrachu setého - pícnina, podzemnici olejnou (burské oříšky - arašídy) a vikev setou, která však nemá uplatnění v kuchyni, slouží jako pícnina.</w:t>
      </w:r>
    </w:p>
    <w:p w:rsidR="00D33AE6" w:rsidRPr="00ED4C47" w:rsidRDefault="00D33AE6" w:rsidP="00A153D1">
      <w:pPr>
        <w:spacing w:line="360" w:lineRule="auto"/>
        <w:ind w:firstLine="708"/>
        <w:jc w:val="both"/>
        <w:rPr>
          <w:rFonts w:ascii="Times New Roman" w:hAnsi="Times New Roman"/>
          <w:sz w:val="24"/>
          <w:szCs w:val="24"/>
        </w:rPr>
      </w:pPr>
      <w:r w:rsidRPr="00ED4C47">
        <w:rPr>
          <w:rFonts w:ascii="Times New Roman" w:hAnsi="Times New Roman"/>
          <w:b/>
          <w:sz w:val="24"/>
          <w:szCs w:val="24"/>
        </w:rPr>
        <w:t>Bob zahradní/obecný</w:t>
      </w:r>
      <w:r w:rsidRPr="00ED4C47">
        <w:rPr>
          <w:rFonts w:ascii="Times New Roman" w:hAnsi="Times New Roman"/>
          <w:sz w:val="24"/>
          <w:szCs w:val="24"/>
        </w:rPr>
        <w:t xml:space="preserve"> – u nás není příliš oblíbeným pokrmem, nejvíce se využívá ve Středomoří a arabských státech. Kon</w:t>
      </w:r>
      <w:r w:rsidR="00D575E6" w:rsidRPr="00ED4C47">
        <w:rPr>
          <w:rFonts w:ascii="Times New Roman" w:hAnsi="Times New Roman"/>
          <w:sz w:val="24"/>
          <w:szCs w:val="24"/>
        </w:rPr>
        <w:t>zumuje se jak čerstvý (zelenina),</w:t>
      </w:r>
      <w:r w:rsidRPr="00ED4C47">
        <w:rPr>
          <w:rFonts w:ascii="Times New Roman" w:hAnsi="Times New Roman"/>
          <w:sz w:val="24"/>
          <w:szCs w:val="24"/>
        </w:rPr>
        <w:t xml:space="preserve"> </w:t>
      </w:r>
      <w:r w:rsidR="00AA58AC" w:rsidRPr="00ED4C47">
        <w:rPr>
          <w:rFonts w:ascii="Times New Roman" w:hAnsi="Times New Roman"/>
          <w:sz w:val="24"/>
          <w:szCs w:val="24"/>
        </w:rPr>
        <w:br/>
      </w:r>
      <w:r w:rsidRPr="00ED4C47">
        <w:rPr>
          <w:rFonts w:ascii="Times New Roman" w:hAnsi="Times New Roman"/>
          <w:sz w:val="24"/>
          <w:szCs w:val="24"/>
        </w:rPr>
        <w:t>tak i suchý (luštěnina).</w:t>
      </w:r>
    </w:p>
    <w:p w:rsidR="00D33AE6" w:rsidRPr="00ED4C47" w:rsidRDefault="00D33AE6" w:rsidP="00A153D1">
      <w:pPr>
        <w:spacing w:line="360" w:lineRule="auto"/>
        <w:ind w:firstLine="708"/>
        <w:jc w:val="both"/>
        <w:rPr>
          <w:rFonts w:ascii="Times New Roman" w:hAnsi="Times New Roman"/>
          <w:sz w:val="24"/>
          <w:szCs w:val="24"/>
        </w:rPr>
      </w:pPr>
      <w:r w:rsidRPr="00ED4C47">
        <w:rPr>
          <w:rFonts w:ascii="Times New Roman" w:hAnsi="Times New Roman"/>
          <w:b/>
          <w:sz w:val="24"/>
          <w:szCs w:val="24"/>
        </w:rPr>
        <w:t>Cizrna</w:t>
      </w:r>
      <w:r w:rsidRPr="00ED4C47">
        <w:rPr>
          <w:rFonts w:ascii="Times New Roman" w:hAnsi="Times New Roman"/>
          <w:sz w:val="24"/>
          <w:szCs w:val="24"/>
        </w:rPr>
        <w:t xml:space="preserve"> – tento druh luštěniny je známý také jako římský či španělský hrách. </w:t>
      </w:r>
      <w:r w:rsidR="00EE4D23" w:rsidRPr="00ED4C47">
        <w:rPr>
          <w:rFonts w:ascii="Times New Roman" w:hAnsi="Times New Roman"/>
          <w:sz w:val="24"/>
          <w:szCs w:val="24"/>
        </w:rPr>
        <w:br/>
      </w:r>
      <w:r w:rsidRPr="00ED4C47">
        <w:rPr>
          <w:rFonts w:ascii="Times New Roman" w:hAnsi="Times New Roman"/>
          <w:sz w:val="24"/>
          <w:szCs w:val="24"/>
        </w:rPr>
        <w:t>Je drobná a řadí se mezi nejkvalitnější luštěniny, jelikož obsahuje mnoho hořčíku, vápníku, železa a především mnoho bílkovin. „</w:t>
      </w:r>
      <w:r w:rsidRPr="00ED4C47">
        <w:rPr>
          <w:rFonts w:ascii="Times New Roman" w:hAnsi="Times New Roman"/>
          <w:i/>
          <w:sz w:val="24"/>
          <w:szCs w:val="24"/>
        </w:rPr>
        <w:t>Obsahuje také vysoký podíl nenasycených mastných kyselin, které hrají důležitou úlohu v prevenci a léčbě onemocnění srdečně-cévní soustavy. Je méně nadýmavá, takže ji mohou</w:t>
      </w:r>
      <w:r w:rsidR="00D575E6" w:rsidRPr="00ED4C47">
        <w:rPr>
          <w:rFonts w:ascii="Times New Roman" w:hAnsi="Times New Roman"/>
          <w:i/>
          <w:sz w:val="24"/>
          <w:szCs w:val="24"/>
        </w:rPr>
        <w:t xml:space="preserve"> konzumovat děti a těhotné ženy</w:t>
      </w:r>
      <w:r w:rsidR="00A920D9" w:rsidRPr="00ED4C47">
        <w:rPr>
          <w:rFonts w:ascii="Times New Roman" w:hAnsi="Times New Roman"/>
          <w:i/>
          <w:sz w:val="24"/>
          <w:szCs w:val="24"/>
        </w:rPr>
        <w:t>“</w:t>
      </w:r>
      <w:r w:rsidRPr="00ED4C47">
        <w:rPr>
          <w:rFonts w:ascii="Times New Roman" w:hAnsi="Times New Roman"/>
          <w:i/>
          <w:sz w:val="24"/>
          <w:szCs w:val="24"/>
        </w:rPr>
        <w:t xml:space="preserve"> </w:t>
      </w:r>
      <w:r w:rsidRPr="00ED4C47">
        <w:rPr>
          <w:rFonts w:ascii="Times New Roman" w:hAnsi="Times New Roman"/>
          <w:sz w:val="24"/>
          <w:szCs w:val="24"/>
        </w:rPr>
        <w:t>(</w:t>
      </w:r>
      <w:proofErr w:type="spellStart"/>
      <w:r w:rsidRPr="00ED4C47">
        <w:rPr>
          <w:rFonts w:ascii="Times New Roman" w:hAnsi="Times New Roman"/>
          <w:sz w:val="24"/>
          <w:szCs w:val="24"/>
        </w:rPr>
        <w:t>Mandžuková</w:t>
      </w:r>
      <w:proofErr w:type="spellEnd"/>
      <w:r w:rsidRPr="00ED4C47">
        <w:rPr>
          <w:rFonts w:ascii="Times New Roman" w:hAnsi="Times New Roman"/>
          <w:sz w:val="24"/>
          <w:szCs w:val="24"/>
        </w:rPr>
        <w:t>, 2007, s. 29).</w:t>
      </w:r>
    </w:p>
    <w:p w:rsidR="00D33AE6" w:rsidRPr="00ED4C47" w:rsidRDefault="00D33AE6" w:rsidP="00A153D1">
      <w:pPr>
        <w:spacing w:line="360" w:lineRule="auto"/>
        <w:ind w:firstLine="708"/>
        <w:jc w:val="both"/>
        <w:rPr>
          <w:rFonts w:ascii="Times New Roman" w:hAnsi="Times New Roman"/>
          <w:i/>
          <w:sz w:val="24"/>
          <w:szCs w:val="24"/>
        </w:rPr>
      </w:pPr>
      <w:r w:rsidRPr="00ED4C47">
        <w:rPr>
          <w:rFonts w:ascii="Times New Roman" w:hAnsi="Times New Roman"/>
          <w:b/>
          <w:sz w:val="24"/>
          <w:szCs w:val="24"/>
        </w:rPr>
        <w:t>Čočka</w:t>
      </w:r>
      <w:r w:rsidRPr="00ED4C47">
        <w:rPr>
          <w:rFonts w:ascii="Times New Roman" w:hAnsi="Times New Roman"/>
          <w:sz w:val="24"/>
          <w:szCs w:val="24"/>
        </w:rPr>
        <w:t xml:space="preserve"> – ze všech luštěnin se vyznačuje nejlepší stravitelností. Na trhu je k dostání </w:t>
      </w:r>
      <w:r w:rsidRPr="00ED4C47">
        <w:rPr>
          <w:rFonts w:ascii="Times New Roman" w:hAnsi="Times New Roman"/>
          <w:i/>
          <w:sz w:val="24"/>
          <w:szCs w:val="24"/>
        </w:rPr>
        <w:t>čočka červená neloupaná, červená loupaná</w:t>
      </w:r>
      <w:r w:rsidRPr="00ED4C47">
        <w:rPr>
          <w:rFonts w:ascii="Times New Roman" w:hAnsi="Times New Roman"/>
          <w:sz w:val="24"/>
          <w:szCs w:val="24"/>
        </w:rPr>
        <w:t xml:space="preserve"> a nejběžnější je </w:t>
      </w:r>
      <w:r w:rsidRPr="00ED4C47">
        <w:rPr>
          <w:rFonts w:ascii="Times New Roman" w:hAnsi="Times New Roman"/>
          <w:i/>
          <w:sz w:val="24"/>
          <w:szCs w:val="24"/>
        </w:rPr>
        <w:t>čočka zelená velkozrnná nebo drobnozrnná.</w:t>
      </w:r>
    </w:p>
    <w:p w:rsidR="00D33AE6" w:rsidRPr="00ED4C47" w:rsidRDefault="00D33AE6" w:rsidP="00A153D1">
      <w:pPr>
        <w:spacing w:line="360" w:lineRule="auto"/>
        <w:ind w:firstLine="708"/>
        <w:jc w:val="both"/>
        <w:rPr>
          <w:rFonts w:ascii="Times New Roman" w:hAnsi="Times New Roman"/>
          <w:sz w:val="24"/>
          <w:szCs w:val="24"/>
        </w:rPr>
      </w:pPr>
      <w:proofErr w:type="spellStart"/>
      <w:r w:rsidRPr="00ED4C47">
        <w:rPr>
          <w:rFonts w:ascii="Times New Roman" w:hAnsi="Times New Roman"/>
          <w:b/>
          <w:sz w:val="24"/>
          <w:szCs w:val="24"/>
        </w:rPr>
        <w:t>Dolichos</w:t>
      </w:r>
      <w:proofErr w:type="spellEnd"/>
      <w:r w:rsidRPr="00ED4C47">
        <w:rPr>
          <w:rFonts w:ascii="Times New Roman" w:hAnsi="Times New Roman"/>
          <w:sz w:val="24"/>
          <w:szCs w:val="24"/>
        </w:rPr>
        <w:t xml:space="preserve"> – luštěnina původem z Indie, její semena se přidávají do salátů </w:t>
      </w:r>
      <w:r w:rsidR="00A920D9" w:rsidRPr="00ED4C47">
        <w:rPr>
          <w:rFonts w:ascii="Times New Roman" w:hAnsi="Times New Roman"/>
          <w:sz w:val="24"/>
          <w:szCs w:val="24"/>
        </w:rPr>
        <w:br/>
      </w:r>
      <w:r w:rsidRPr="00ED4C47">
        <w:rPr>
          <w:rFonts w:ascii="Times New Roman" w:hAnsi="Times New Roman"/>
          <w:sz w:val="24"/>
          <w:szCs w:val="24"/>
        </w:rPr>
        <w:t>a narazit na ni můžeme v orientálních restauracích.</w:t>
      </w:r>
    </w:p>
    <w:p w:rsidR="00D33AE6" w:rsidRPr="00ED4C47" w:rsidRDefault="00D33AE6" w:rsidP="00A153D1">
      <w:pPr>
        <w:spacing w:line="360" w:lineRule="auto"/>
        <w:ind w:firstLine="708"/>
        <w:jc w:val="both"/>
        <w:rPr>
          <w:rFonts w:ascii="Times New Roman" w:hAnsi="Times New Roman"/>
          <w:sz w:val="24"/>
          <w:szCs w:val="24"/>
        </w:rPr>
      </w:pPr>
      <w:r w:rsidRPr="00ED4C47">
        <w:rPr>
          <w:rFonts w:ascii="Times New Roman" w:hAnsi="Times New Roman"/>
          <w:b/>
          <w:sz w:val="24"/>
          <w:szCs w:val="24"/>
        </w:rPr>
        <w:t>Fazol obecný</w:t>
      </w:r>
      <w:r w:rsidRPr="00ED4C47">
        <w:rPr>
          <w:rFonts w:ascii="Times New Roman" w:hAnsi="Times New Roman"/>
          <w:sz w:val="24"/>
          <w:szCs w:val="24"/>
        </w:rPr>
        <w:t xml:space="preserve"> – téměř po celém světě dobře známá luštěnina, jejíž původ je </w:t>
      </w:r>
      <w:r w:rsidR="00A920D9" w:rsidRPr="00ED4C47">
        <w:rPr>
          <w:rFonts w:ascii="Times New Roman" w:hAnsi="Times New Roman"/>
          <w:sz w:val="24"/>
          <w:szCs w:val="24"/>
        </w:rPr>
        <w:br/>
      </w:r>
      <w:r w:rsidRPr="00ED4C47">
        <w:rPr>
          <w:rFonts w:ascii="Times New Roman" w:hAnsi="Times New Roman"/>
          <w:sz w:val="24"/>
          <w:szCs w:val="24"/>
        </w:rPr>
        <w:t xml:space="preserve">ve Střední Americe. Využívá se jako zelenina i luštěnina. K dostání jsou </w:t>
      </w:r>
      <w:r w:rsidRPr="00ED4C47">
        <w:rPr>
          <w:rFonts w:ascii="Times New Roman" w:hAnsi="Times New Roman"/>
          <w:i/>
          <w:sz w:val="24"/>
          <w:szCs w:val="24"/>
        </w:rPr>
        <w:t xml:space="preserve">bílé fazole </w:t>
      </w:r>
      <w:r w:rsidR="00EE4D23" w:rsidRPr="00ED4C47">
        <w:rPr>
          <w:rFonts w:ascii="Times New Roman" w:hAnsi="Times New Roman"/>
          <w:i/>
          <w:sz w:val="24"/>
          <w:szCs w:val="24"/>
        </w:rPr>
        <w:br/>
      </w:r>
      <w:r w:rsidRPr="00ED4C47">
        <w:rPr>
          <w:rFonts w:ascii="Times New Roman" w:hAnsi="Times New Roman"/>
          <w:i/>
          <w:sz w:val="24"/>
          <w:szCs w:val="24"/>
        </w:rPr>
        <w:t>(tzv. máslové), černé fazole, červené, barevné a strakaté.</w:t>
      </w:r>
      <w:r w:rsidRPr="00ED4C47">
        <w:rPr>
          <w:rFonts w:ascii="Times New Roman" w:hAnsi="Times New Roman"/>
          <w:sz w:val="24"/>
          <w:szCs w:val="24"/>
        </w:rPr>
        <w:t xml:space="preserve"> Fazol má i další odrůdy: </w:t>
      </w:r>
      <w:r w:rsidR="00EE4D23" w:rsidRPr="00ED4C47">
        <w:rPr>
          <w:rFonts w:ascii="Times New Roman" w:hAnsi="Times New Roman"/>
          <w:sz w:val="24"/>
          <w:szCs w:val="24"/>
        </w:rPr>
        <w:br/>
      </w:r>
      <w:r w:rsidRPr="00ED4C47">
        <w:rPr>
          <w:rFonts w:ascii="Times New Roman" w:hAnsi="Times New Roman"/>
          <w:i/>
          <w:sz w:val="24"/>
          <w:szCs w:val="24"/>
        </w:rPr>
        <w:t xml:space="preserve">fazol měsíční </w:t>
      </w:r>
      <w:r w:rsidRPr="00ED4C47">
        <w:rPr>
          <w:rFonts w:ascii="Times New Roman" w:hAnsi="Times New Roman"/>
          <w:sz w:val="24"/>
          <w:szCs w:val="24"/>
        </w:rPr>
        <w:t>a</w:t>
      </w:r>
      <w:r w:rsidRPr="00ED4C47">
        <w:rPr>
          <w:rFonts w:ascii="Times New Roman" w:hAnsi="Times New Roman"/>
          <w:i/>
          <w:sz w:val="24"/>
          <w:szCs w:val="24"/>
        </w:rPr>
        <w:t xml:space="preserve"> fazol mnohokvětý</w:t>
      </w:r>
      <w:r w:rsidRPr="00ED4C47">
        <w:rPr>
          <w:rFonts w:ascii="Times New Roman" w:hAnsi="Times New Roman"/>
          <w:sz w:val="24"/>
          <w:szCs w:val="24"/>
        </w:rPr>
        <w:t>. Oba druhy se však v kuchyni příliš neuplatňují.</w:t>
      </w:r>
    </w:p>
    <w:p w:rsidR="00D33AE6" w:rsidRPr="00ED4C47" w:rsidRDefault="00D33AE6" w:rsidP="00A153D1">
      <w:pPr>
        <w:spacing w:line="360" w:lineRule="auto"/>
        <w:ind w:firstLine="708"/>
        <w:jc w:val="both"/>
        <w:rPr>
          <w:rFonts w:ascii="Times New Roman" w:hAnsi="Times New Roman"/>
          <w:sz w:val="24"/>
          <w:szCs w:val="24"/>
        </w:rPr>
      </w:pPr>
      <w:r w:rsidRPr="00ED4C47">
        <w:rPr>
          <w:rFonts w:ascii="Times New Roman" w:hAnsi="Times New Roman"/>
          <w:b/>
          <w:sz w:val="24"/>
          <w:szCs w:val="24"/>
        </w:rPr>
        <w:t>Hrách setý</w:t>
      </w:r>
      <w:r w:rsidRPr="00ED4C47">
        <w:rPr>
          <w:rFonts w:ascii="Times New Roman" w:hAnsi="Times New Roman"/>
          <w:sz w:val="24"/>
          <w:szCs w:val="24"/>
        </w:rPr>
        <w:t xml:space="preserve"> – opět rozlišujeme, zda jde o zeleninu – hrách zahradní (cukrový), nebo zda jde o luštěninu – hrách polní. Na našem trhu se vyskytuje </w:t>
      </w:r>
      <w:r w:rsidRPr="00ED4C47">
        <w:rPr>
          <w:rFonts w:ascii="Times New Roman" w:hAnsi="Times New Roman"/>
          <w:i/>
          <w:sz w:val="24"/>
          <w:szCs w:val="24"/>
        </w:rPr>
        <w:t>hrách žlutý</w:t>
      </w:r>
      <w:r w:rsidRPr="00ED4C47">
        <w:rPr>
          <w:rFonts w:ascii="Times New Roman" w:hAnsi="Times New Roman"/>
          <w:sz w:val="24"/>
          <w:szCs w:val="24"/>
        </w:rPr>
        <w:t xml:space="preserve"> nebo </w:t>
      </w:r>
      <w:r w:rsidRPr="00ED4C47">
        <w:rPr>
          <w:rFonts w:ascii="Times New Roman" w:hAnsi="Times New Roman"/>
          <w:i/>
          <w:sz w:val="24"/>
          <w:szCs w:val="24"/>
        </w:rPr>
        <w:t>zelený</w:t>
      </w:r>
      <w:r w:rsidRPr="00ED4C47">
        <w:rPr>
          <w:rFonts w:ascii="Times New Roman" w:hAnsi="Times New Roman"/>
          <w:sz w:val="24"/>
          <w:szCs w:val="24"/>
        </w:rPr>
        <w:t xml:space="preserve"> a dále podle doby sklizně </w:t>
      </w:r>
      <w:r w:rsidRPr="00ED4C47">
        <w:rPr>
          <w:rFonts w:ascii="Times New Roman" w:hAnsi="Times New Roman"/>
          <w:i/>
          <w:sz w:val="24"/>
          <w:szCs w:val="24"/>
        </w:rPr>
        <w:t>hrách raný, poloraný a pozdní</w:t>
      </w:r>
      <w:r w:rsidRPr="00ED4C47">
        <w:rPr>
          <w:rFonts w:ascii="Times New Roman" w:hAnsi="Times New Roman"/>
          <w:sz w:val="24"/>
          <w:szCs w:val="24"/>
        </w:rPr>
        <w:t>.</w:t>
      </w:r>
    </w:p>
    <w:p w:rsidR="00D33AE6" w:rsidRPr="00ED4C47" w:rsidRDefault="00D33AE6" w:rsidP="00A153D1">
      <w:pPr>
        <w:spacing w:line="360" w:lineRule="auto"/>
        <w:ind w:firstLine="708"/>
        <w:jc w:val="both"/>
        <w:rPr>
          <w:rFonts w:ascii="Times New Roman" w:hAnsi="Times New Roman"/>
          <w:sz w:val="24"/>
          <w:szCs w:val="24"/>
        </w:rPr>
      </w:pPr>
      <w:r w:rsidRPr="00ED4C47">
        <w:rPr>
          <w:rFonts w:ascii="Times New Roman" w:hAnsi="Times New Roman"/>
          <w:b/>
          <w:sz w:val="24"/>
          <w:szCs w:val="24"/>
        </w:rPr>
        <w:t>Podzemnice olejná</w:t>
      </w:r>
      <w:r w:rsidRPr="00ED4C47">
        <w:rPr>
          <w:rFonts w:ascii="Times New Roman" w:hAnsi="Times New Roman"/>
          <w:sz w:val="24"/>
          <w:szCs w:val="24"/>
        </w:rPr>
        <w:t xml:space="preserve"> – vyznačuje se velkým obsahem oleje (kolem 45%) </w:t>
      </w:r>
      <w:r w:rsidR="00A920D9" w:rsidRPr="00ED4C47">
        <w:rPr>
          <w:rFonts w:ascii="Times New Roman" w:hAnsi="Times New Roman"/>
          <w:sz w:val="24"/>
          <w:szCs w:val="24"/>
        </w:rPr>
        <w:br/>
      </w:r>
      <w:r w:rsidRPr="00ED4C47">
        <w:rPr>
          <w:rFonts w:ascii="Times New Roman" w:hAnsi="Times New Roman"/>
          <w:sz w:val="24"/>
          <w:szCs w:val="24"/>
        </w:rPr>
        <w:t>a obsahem bílkovin (kolem 30%).</w:t>
      </w:r>
    </w:p>
    <w:p w:rsidR="00D33AE6" w:rsidRPr="00ED4C47" w:rsidRDefault="00D33AE6" w:rsidP="00A153D1">
      <w:pPr>
        <w:spacing w:line="360" w:lineRule="auto"/>
        <w:ind w:firstLine="708"/>
        <w:jc w:val="both"/>
        <w:rPr>
          <w:rFonts w:ascii="Times New Roman" w:hAnsi="Times New Roman"/>
          <w:sz w:val="24"/>
          <w:szCs w:val="24"/>
        </w:rPr>
      </w:pPr>
      <w:r w:rsidRPr="00ED4C47">
        <w:rPr>
          <w:rFonts w:ascii="Times New Roman" w:hAnsi="Times New Roman"/>
          <w:b/>
          <w:sz w:val="24"/>
          <w:szCs w:val="24"/>
        </w:rPr>
        <w:lastRenderedPageBreak/>
        <w:t>Sója</w:t>
      </w:r>
      <w:r w:rsidRPr="00ED4C47">
        <w:rPr>
          <w:rFonts w:ascii="Times New Roman" w:hAnsi="Times New Roman"/>
          <w:sz w:val="24"/>
          <w:szCs w:val="24"/>
        </w:rPr>
        <w:t xml:space="preserve"> – pochází z Číny a pěstovala se již několik tisíc let před Kristem. </w:t>
      </w:r>
      <w:r w:rsidR="00A920D9" w:rsidRPr="00ED4C47">
        <w:rPr>
          <w:rFonts w:ascii="Times New Roman" w:hAnsi="Times New Roman"/>
          <w:sz w:val="24"/>
          <w:szCs w:val="24"/>
        </w:rPr>
        <w:br/>
      </w:r>
      <w:r w:rsidRPr="00ED4C47">
        <w:rPr>
          <w:rFonts w:ascii="Times New Roman" w:hAnsi="Times New Roman"/>
          <w:sz w:val="24"/>
          <w:szCs w:val="24"/>
        </w:rPr>
        <w:t xml:space="preserve">Do Evropy se dostala kolem roku 1700, avšak jako potravina se začala používat teprve ve 20. a 30. letech 20. století. Sója je ze všech luštěnin nejvýznamnější, jelikož obsahuje velké množství (až 40%) bílkovin, jejichž skladba se podobá živočišným bílkovinám včetně všech potřebných aminokyselin. Obsahuje také tuk, ale oproti živočišnému tuku a bílkovinám neobsahuje cholesterol. Je tedy i prevencí před civilizačními nemocemi. Dalším pozitivem sóji je téměř žádný škrob – vhodná při onemocnění diabetes. Sója má i negativní vlastnost, a tou je špatná stravitelnost, proto by se měla dlouho namáčet, vařit a fermentovat. Máme několik variant sóji: </w:t>
      </w:r>
      <w:r w:rsidRPr="00ED4C47">
        <w:rPr>
          <w:rFonts w:ascii="Times New Roman" w:hAnsi="Times New Roman"/>
          <w:i/>
          <w:sz w:val="24"/>
          <w:szCs w:val="24"/>
        </w:rPr>
        <w:t xml:space="preserve">žlutá, zelená, červená (tzv. </w:t>
      </w:r>
      <w:proofErr w:type="spellStart"/>
      <w:r w:rsidRPr="00ED4C47">
        <w:rPr>
          <w:rFonts w:ascii="Times New Roman" w:hAnsi="Times New Roman"/>
          <w:i/>
          <w:sz w:val="24"/>
          <w:szCs w:val="24"/>
        </w:rPr>
        <w:t>azuki</w:t>
      </w:r>
      <w:proofErr w:type="spellEnd"/>
      <w:r w:rsidRPr="00ED4C47">
        <w:rPr>
          <w:rFonts w:ascii="Times New Roman" w:hAnsi="Times New Roman"/>
          <w:i/>
          <w:sz w:val="24"/>
          <w:szCs w:val="24"/>
        </w:rPr>
        <w:t>)</w:t>
      </w:r>
      <w:r w:rsidRPr="00ED4C47">
        <w:rPr>
          <w:rFonts w:ascii="Times New Roman" w:hAnsi="Times New Roman"/>
          <w:sz w:val="24"/>
          <w:szCs w:val="24"/>
        </w:rPr>
        <w:t xml:space="preserve"> a sóju můžeme díky čerstvým bobům, jež se také sbírají, zařadit i do zeleniny.</w:t>
      </w:r>
    </w:p>
    <w:p w:rsidR="00D33AE6" w:rsidRPr="00ED4C47" w:rsidRDefault="00D33AE6" w:rsidP="00A153D1">
      <w:pPr>
        <w:spacing w:line="360" w:lineRule="auto"/>
        <w:ind w:firstLine="708"/>
        <w:jc w:val="both"/>
        <w:rPr>
          <w:rFonts w:ascii="Times New Roman" w:hAnsi="Times New Roman"/>
          <w:sz w:val="24"/>
          <w:szCs w:val="24"/>
        </w:rPr>
      </w:pPr>
      <w:proofErr w:type="spellStart"/>
      <w:r w:rsidRPr="00ED4C47">
        <w:rPr>
          <w:rFonts w:ascii="Times New Roman" w:hAnsi="Times New Roman"/>
          <w:b/>
          <w:sz w:val="24"/>
          <w:szCs w:val="24"/>
        </w:rPr>
        <w:t>Vigna</w:t>
      </w:r>
      <w:proofErr w:type="spellEnd"/>
      <w:r w:rsidRPr="00ED4C47">
        <w:rPr>
          <w:rFonts w:ascii="Times New Roman" w:hAnsi="Times New Roman"/>
          <w:b/>
          <w:sz w:val="24"/>
          <w:szCs w:val="24"/>
        </w:rPr>
        <w:t xml:space="preserve"> čínská</w:t>
      </w:r>
      <w:r w:rsidRPr="00ED4C47">
        <w:rPr>
          <w:rFonts w:ascii="Times New Roman" w:hAnsi="Times New Roman"/>
          <w:sz w:val="24"/>
          <w:szCs w:val="24"/>
        </w:rPr>
        <w:t xml:space="preserve"> -  některé lusky mohou dosahovat až 1 metru. Používá se převážně jako pícnina, ale některé drobnozrnné druhy (např. </w:t>
      </w:r>
      <w:r w:rsidRPr="00ED4C47">
        <w:rPr>
          <w:rFonts w:ascii="Times New Roman" w:hAnsi="Times New Roman"/>
          <w:i/>
          <w:sz w:val="24"/>
          <w:szCs w:val="24"/>
        </w:rPr>
        <w:t>mungo</w:t>
      </w:r>
      <w:r w:rsidRPr="00ED4C47">
        <w:rPr>
          <w:rFonts w:ascii="Times New Roman" w:hAnsi="Times New Roman"/>
          <w:sz w:val="24"/>
          <w:szCs w:val="24"/>
        </w:rPr>
        <w:t>) mají využi</w:t>
      </w:r>
      <w:r w:rsidR="00D575E6" w:rsidRPr="00ED4C47">
        <w:rPr>
          <w:rFonts w:ascii="Times New Roman" w:hAnsi="Times New Roman"/>
          <w:sz w:val="24"/>
          <w:szCs w:val="24"/>
        </w:rPr>
        <w:t xml:space="preserve">tí i v kuchyni (Havlů, 2003; </w:t>
      </w:r>
      <w:r w:rsidRPr="00ED4C47">
        <w:rPr>
          <w:rFonts w:ascii="Times New Roman" w:hAnsi="Times New Roman"/>
          <w:sz w:val="24"/>
          <w:szCs w:val="24"/>
        </w:rPr>
        <w:t>Mayer, 2000)</w:t>
      </w:r>
      <w:r w:rsidR="00D575E6" w:rsidRPr="00ED4C47">
        <w:rPr>
          <w:rFonts w:ascii="Times New Roman" w:hAnsi="Times New Roman"/>
          <w:sz w:val="24"/>
          <w:szCs w:val="24"/>
        </w:rPr>
        <w:t>.</w:t>
      </w:r>
      <w:r w:rsidRPr="00ED4C47">
        <w:rPr>
          <w:rFonts w:ascii="Times New Roman" w:hAnsi="Times New Roman"/>
          <w:sz w:val="24"/>
          <w:szCs w:val="24"/>
        </w:rPr>
        <w:t xml:space="preserve">   </w:t>
      </w:r>
    </w:p>
    <w:p w:rsidR="00D33AE6" w:rsidRPr="00ED4C47" w:rsidRDefault="00D33AE6" w:rsidP="00DB4AB3">
      <w:pPr>
        <w:spacing w:line="360" w:lineRule="auto"/>
        <w:jc w:val="both"/>
        <w:rPr>
          <w:rFonts w:ascii="Times New Roman" w:hAnsi="Times New Roman"/>
          <w:sz w:val="24"/>
          <w:szCs w:val="24"/>
        </w:rPr>
      </w:pPr>
    </w:p>
    <w:p w:rsidR="00D33AE6" w:rsidRPr="00ED4C47" w:rsidRDefault="00F75102" w:rsidP="00A153D1">
      <w:pPr>
        <w:pStyle w:val="Nadpis2"/>
      </w:pPr>
      <w:bookmarkStart w:id="16" w:name="_Toc321216307"/>
      <w:r w:rsidRPr="00ED4C47">
        <w:t>3.</w:t>
      </w:r>
      <w:r w:rsidR="00D33AE6" w:rsidRPr="00ED4C47">
        <w:t xml:space="preserve">5 </w:t>
      </w:r>
      <w:r w:rsidRPr="00ED4C47">
        <w:t>O</w:t>
      </w:r>
      <w:r w:rsidR="00D33AE6" w:rsidRPr="00ED4C47">
        <w:t>bsahové složky ovoce a zeleniny</w:t>
      </w:r>
      <w:bookmarkEnd w:id="16"/>
    </w:p>
    <w:p w:rsidR="00EE4D23" w:rsidRPr="00ED4C47" w:rsidRDefault="00C3683D" w:rsidP="00A153D1">
      <w:pPr>
        <w:pStyle w:val="Nadpis3"/>
        <w:ind w:firstLine="708"/>
      </w:pPr>
      <w:bookmarkStart w:id="17" w:name="_Toc321216308"/>
      <w:r w:rsidRPr="00ED4C47">
        <w:t xml:space="preserve">3.5.1 Základní živiny, jejich </w:t>
      </w:r>
      <w:r w:rsidRPr="00A153D1">
        <w:t>obsah</w:t>
      </w:r>
      <w:r w:rsidRPr="00ED4C47">
        <w:t xml:space="preserve"> v ovoci a zelenině</w:t>
      </w:r>
      <w:bookmarkEnd w:id="17"/>
    </w:p>
    <w:p w:rsidR="003F6812" w:rsidRPr="00ED4C47" w:rsidRDefault="003F6812" w:rsidP="00DB4AB3">
      <w:pPr>
        <w:spacing w:line="360" w:lineRule="auto"/>
        <w:jc w:val="both"/>
        <w:rPr>
          <w:rFonts w:ascii="Times New Roman" w:hAnsi="Times New Roman"/>
          <w:b/>
          <w:sz w:val="24"/>
          <w:szCs w:val="24"/>
        </w:rPr>
      </w:pPr>
    </w:p>
    <w:p w:rsidR="00D33AE6" w:rsidRPr="00ED4C47" w:rsidRDefault="00D33AE6" w:rsidP="00A153D1">
      <w:pPr>
        <w:spacing w:line="360" w:lineRule="auto"/>
        <w:ind w:firstLine="708"/>
        <w:jc w:val="both"/>
        <w:rPr>
          <w:rFonts w:ascii="Times New Roman" w:hAnsi="Times New Roman"/>
          <w:b/>
          <w:sz w:val="24"/>
          <w:szCs w:val="24"/>
        </w:rPr>
      </w:pPr>
      <w:r w:rsidRPr="00ED4C47">
        <w:rPr>
          <w:rFonts w:ascii="Times New Roman" w:hAnsi="Times New Roman"/>
          <w:b/>
          <w:sz w:val="24"/>
          <w:szCs w:val="24"/>
        </w:rPr>
        <w:t>Voda</w:t>
      </w:r>
    </w:p>
    <w:p w:rsidR="00D33AE6" w:rsidRPr="00ED4C47" w:rsidRDefault="00D33AE6" w:rsidP="00A153D1">
      <w:pPr>
        <w:spacing w:line="360" w:lineRule="auto"/>
        <w:ind w:firstLine="708"/>
        <w:jc w:val="both"/>
        <w:rPr>
          <w:rFonts w:ascii="Times New Roman" w:hAnsi="Times New Roman"/>
          <w:sz w:val="24"/>
          <w:szCs w:val="24"/>
        </w:rPr>
      </w:pPr>
      <w:r w:rsidRPr="00ED4C47">
        <w:rPr>
          <w:rFonts w:ascii="Times New Roman" w:hAnsi="Times New Roman"/>
          <w:sz w:val="24"/>
          <w:szCs w:val="24"/>
        </w:rPr>
        <w:t xml:space="preserve">Voda v organismu zastupuje několik funkcí: působí jako rozpouštědlo, je transportní prostředek, udržuje tělesnou teplotu, dále je potřebná při vstřebávání, vylučování a při celé látkové výměně. U dospělého člověka tvoří voda asi 60% jeho celkové tělesné hmotnosti, v dětství je to relativně více kolem 80%. Do organismu se voda dostává ve formě nápojů i pevné stravy a menší část vody si tělo vytváří samo </w:t>
      </w:r>
      <w:r w:rsidR="00EE4D23" w:rsidRPr="00ED4C47">
        <w:rPr>
          <w:rFonts w:ascii="Times New Roman" w:hAnsi="Times New Roman"/>
          <w:sz w:val="24"/>
          <w:szCs w:val="24"/>
        </w:rPr>
        <w:br/>
      </w:r>
      <w:r w:rsidRPr="00ED4C47">
        <w:rPr>
          <w:rFonts w:ascii="Times New Roman" w:hAnsi="Times New Roman"/>
          <w:sz w:val="24"/>
          <w:szCs w:val="24"/>
        </w:rPr>
        <w:t xml:space="preserve">při metabolismu živin. Dospělý jedinec potřebuje denně 2 – 4% své tělesné hmotnosti. Potřeba vody se samozřejmě mění během celého života (mnohem více vody potřebuje kojenec a dítě než dospělý) a také vlivem vnějšího prostředí (vysoké teploty, fyzická námaha a další). </w:t>
      </w:r>
    </w:p>
    <w:p w:rsidR="00D33AE6" w:rsidRPr="00ED4C47" w:rsidRDefault="00D33AE6" w:rsidP="00A153D1">
      <w:pPr>
        <w:spacing w:line="360" w:lineRule="auto"/>
        <w:ind w:firstLine="708"/>
        <w:jc w:val="both"/>
        <w:rPr>
          <w:rFonts w:ascii="Times New Roman" w:hAnsi="Times New Roman"/>
          <w:sz w:val="24"/>
          <w:szCs w:val="24"/>
        </w:rPr>
      </w:pPr>
      <w:r w:rsidRPr="00ED4C47">
        <w:rPr>
          <w:rFonts w:ascii="Times New Roman" w:hAnsi="Times New Roman"/>
          <w:sz w:val="24"/>
          <w:szCs w:val="24"/>
        </w:rPr>
        <w:t xml:space="preserve">Ovoce a zelenina obsahují hodně vody, díky níž mají převážně nízkou energetickou hodnotu. Voda v ovoci a zelenině je obzvláště hodnotná, protože vlastní řadu živin ve fyziologicky přijatelné koncentraci pro organismus. V ovoci činí obsah </w:t>
      </w:r>
      <w:r w:rsidRPr="00ED4C47">
        <w:rPr>
          <w:rFonts w:ascii="Times New Roman" w:hAnsi="Times New Roman"/>
          <w:sz w:val="24"/>
          <w:szCs w:val="24"/>
        </w:rPr>
        <w:lastRenderedPageBreak/>
        <w:t xml:space="preserve">vody kolem 60 – 96%, jsou to především jahody, vinné hrozny, broskve, hrušky, drobné ovoce a jiné. V kilogramu zeleniny je přibližně ¾ litru vody biologického původu. </w:t>
      </w:r>
      <w:r w:rsidR="006515E9" w:rsidRPr="00ED4C47">
        <w:rPr>
          <w:rFonts w:ascii="Times New Roman" w:hAnsi="Times New Roman"/>
          <w:sz w:val="24"/>
          <w:szCs w:val="24"/>
        </w:rPr>
        <w:br/>
      </w:r>
      <w:r w:rsidRPr="00ED4C47">
        <w:rPr>
          <w:rFonts w:ascii="Times New Roman" w:hAnsi="Times New Roman"/>
          <w:sz w:val="24"/>
          <w:szCs w:val="24"/>
        </w:rPr>
        <w:t>I z tohoto důvodu je konzumace ovoce</w:t>
      </w:r>
      <w:r w:rsidR="000D3171" w:rsidRPr="00ED4C47">
        <w:rPr>
          <w:rFonts w:ascii="Times New Roman" w:hAnsi="Times New Roman"/>
          <w:sz w:val="24"/>
          <w:szCs w:val="24"/>
        </w:rPr>
        <w:t xml:space="preserve"> a zeleniny pro zdraví významná</w:t>
      </w:r>
      <w:r w:rsidRPr="00ED4C47">
        <w:rPr>
          <w:rFonts w:ascii="Times New Roman" w:hAnsi="Times New Roman"/>
          <w:sz w:val="24"/>
          <w:szCs w:val="24"/>
        </w:rPr>
        <w:t xml:space="preserve"> (</w:t>
      </w:r>
      <w:r w:rsidR="000D3171" w:rsidRPr="00ED4C47">
        <w:rPr>
          <w:rFonts w:ascii="Times New Roman" w:hAnsi="Times New Roman"/>
          <w:sz w:val="24"/>
          <w:szCs w:val="24"/>
        </w:rPr>
        <w:t xml:space="preserve">Kopec, 2010; Lánská, Zemina, 2009; </w:t>
      </w:r>
      <w:r w:rsidRPr="00ED4C47">
        <w:rPr>
          <w:rFonts w:ascii="Times New Roman" w:hAnsi="Times New Roman"/>
          <w:sz w:val="24"/>
          <w:szCs w:val="24"/>
        </w:rPr>
        <w:t>Machová, 2008)</w:t>
      </w:r>
      <w:r w:rsidR="000D3171" w:rsidRPr="00ED4C47">
        <w:rPr>
          <w:rFonts w:ascii="Times New Roman" w:hAnsi="Times New Roman"/>
          <w:sz w:val="24"/>
          <w:szCs w:val="24"/>
        </w:rPr>
        <w:t>.</w:t>
      </w:r>
      <w:r w:rsidRPr="00ED4C47">
        <w:rPr>
          <w:rFonts w:ascii="Times New Roman" w:hAnsi="Times New Roman"/>
          <w:sz w:val="24"/>
          <w:szCs w:val="24"/>
        </w:rPr>
        <w:t xml:space="preserve"> </w:t>
      </w:r>
    </w:p>
    <w:p w:rsidR="00D33AE6" w:rsidRPr="00ED4C47" w:rsidRDefault="00D33AE6" w:rsidP="00DB4AB3">
      <w:pPr>
        <w:spacing w:line="360" w:lineRule="auto"/>
        <w:jc w:val="both"/>
        <w:rPr>
          <w:rFonts w:ascii="Times New Roman" w:hAnsi="Times New Roman"/>
          <w:sz w:val="24"/>
          <w:szCs w:val="24"/>
        </w:rPr>
      </w:pPr>
    </w:p>
    <w:p w:rsidR="00D33AE6" w:rsidRPr="00ED4C47" w:rsidRDefault="00D33AE6" w:rsidP="00DB4AB3">
      <w:pPr>
        <w:spacing w:line="360" w:lineRule="auto"/>
        <w:jc w:val="both"/>
        <w:rPr>
          <w:rFonts w:ascii="Times New Roman" w:hAnsi="Times New Roman"/>
          <w:b/>
          <w:sz w:val="24"/>
          <w:szCs w:val="24"/>
        </w:rPr>
      </w:pPr>
      <w:r w:rsidRPr="00ED4C47">
        <w:rPr>
          <w:rFonts w:ascii="Times New Roman" w:hAnsi="Times New Roman"/>
          <w:b/>
          <w:sz w:val="24"/>
          <w:szCs w:val="24"/>
        </w:rPr>
        <w:t xml:space="preserve"> </w:t>
      </w:r>
      <w:r w:rsidR="00A153D1">
        <w:rPr>
          <w:rFonts w:ascii="Times New Roman" w:hAnsi="Times New Roman"/>
          <w:b/>
          <w:sz w:val="24"/>
          <w:szCs w:val="24"/>
        </w:rPr>
        <w:tab/>
      </w:r>
      <w:r w:rsidRPr="00ED4C47">
        <w:rPr>
          <w:rFonts w:ascii="Times New Roman" w:hAnsi="Times New Roman"/>
          <w:b/>
          <w:sz w:val="24"/>
          <w:szCs w:val="24"/>
        </w:rPr>
        <w:t>Bílkoviny</w:t>
      </w:r>
    </w:p>
    <w:p w:rsidR="00D33AE6" w:rsidRPr="00ED4C47" w:rsidRDefault="00D33AE6" w:rsidP="00A153D1">
      <w:pPr>
        <w:spacing w:line="360" w:lineRule="auto"/>
        <w:ind w:firstLine="708"/>
        <w:jc w:val="both"/>
        <w:rPr>
          <w:rFonts w:ascii="Times New Roman" w:hAnsi="Times New Roman"/>
          <w:sz w:val="24"/>
          <w:szCs w:val="24"/>
        </w:rPr>
      </w:pPr>
      <w:r w:rsidRPr="00ED4C47">
        <w:rPr>
          <w:rFonts w:ascii="Times New Roman" w:hAnsi="Times New Roman"/>
          <w:sz w:val="24"/>
          <w:szCs w:val="24"/>
        </w:rPr>
        <w:t xml:space="preserve">Bílkoviny (proteiny) společně s tuky a sacharidy patří mezi základní živiny, které jsou pro lidský organismus nezbytné. Tvoří stavební látku organismu – buněk, enzymů, hormonů a krve. Díky bílkovinám dochází k obnově tkání, především </w:t>
      </w:r>
      <w:r w:rsidR="006515E9" w:rsidRPr="00ED4C47">
        <w:rPr>
          <w:rFonts w:ascii="Times New Roman" w:hAnsi="Times New Roman"/>
          <w:sz w:val="24"/>
          <w:szCs w:val="24"/>
        </w:rPr>
        <w:br/>
        <w:t>u dospělých</w:t>
      </w:r>
      <w:r w:rsidRPr="00ED4C47">
        <w:rPr>
          <w:rFonts w:ascii="Times New Roman" w:hAnsi="Times New Roman"/>
          <w:sz w:val="24"/>
          <w:szCs w:val="24"/>
        </w:rPr>
        <w:t xml:space="preserve"> a u dětí je potřeba bílkovin mnohem vyšší vzhledem k jejich růstu. Bílkoviny se v trávicím ústrojí štěpí v několika fázích až na aminokyseliny – nejmenší stavební prvky. Ty se vstřebávají do krve, kde část zůstává ve stejném množství </w:t>
      </w:r>
      <w:r w:rsidR="006515E9" w:rsidRPr="00ED4C47">
        <w:rPr>
          <w:rFonts w:ascii="Times New Roman" w:hAnsi="Times New Roman"/>
          <w:sz w:val="24"/>
          <w:szCs w:val="24"/>
        </w:rPr>
        <w:br/>
      </w:r>
      <w:r w:rsidRPr="00ED4C47">
        <w:rPr>
          <w:rFonts w:ascii="Times New Roman" w:hAnsi="Times New Roman"/>
          <w:sz w:val="24"/>
          <w:szCs w:val="24"/>
        </w:rPr>
        <w:t xml:space="preserve">a zbytek jde do jater. Zde slouží některé aminokyseliny k přestavbě na sacharidy a tuky a další část je přiváděna do tkání. Zbytek aminokyselin, které neslouží k přestavbě </w:t>
      </w:r>
      <w:r w:rsidR="006515E9" w:rsidRPr="00ED4C47">
        <w:rPr>
          <w:rFonts w:ascii="Times New Roman" w:hAnsi="Times New Roman"/>
          <w:sz w:val="24"/>
          <w:szCs w:val="24"/>
        </w:rPr>
        <w:br/>
      </w:r>
      <w:r w:rsidRPr="00ED4C47">
        <w:rPr>
          <w:rFonts w:ascii="Times New Roman" w:hAnsi="Times New Roman"/>
          <w:sz w:val="24"/>
          <w:szCs w:val="24"/>
        </w:rPr>
        <w:t xml:space="preserve">na sacharidy a tuky ani k syntéze bílkovin, slouží jako zdroj energie. Ty aminokyseliny, jež nejsou ani zdrojem energie, odcházejí z těla jako močovina. </w:t>
      </w:r>
    </w:p>
    <w:p w:rsidR="003F6812" w:rsidRPr="00ED4C47" w:rsidRDefault="00D33AE6" w:rsidP="00A153D1">
      <w:pPr>
        <w:spacing w:line="360" w:lineRule="auto"/>
        <w:ind w:firstLine="708"/>
        <w:jc w:val="both"/>
        <w:rPr>
          <w:rFonts w:ascii="Times New Roman" w:hAnsi="Times New Roman"/>
          <w:sz w:val="24"/>
          <w:szCs w:val="24"/>
        </w:rPr>
      </w:pPr>
      <w:r w:rsidRPr="00ED4C47">
        <w:rPr>
          <w:rFonts w:ascii="Times New Roman" w:hAnsi="Times New Roman"/>
          <w:sz w:val="24"/>
          <w:szCs w:val="24"/>
        </w:rPr>
        <w:t>„</w:t>
      </w:r>
      <w:r w:rsidRPr="00ED4C47">
        <w:rPr>
          <w:rFonts w:ascii="Times New Roman" w:hAnsi="Times New Roman"/>
          <w:i/>
          <w:sz w:val="24"/>
          <w:szCs w:val="24"/>
        </w:rPr>
        <w:t xml:space="preserve">Energetická hodnota 1 g bílkovin je 17 </w:t>
      </w:r>
      <w:proofErr w:type="spellStart"/>
      <w:r w:rsidRPr="00ED4C47">
        <w:rPr>
          <w:rFonts w:ascii="Times New Roman" w:hAnsi="Times New Roman"/>
          <w:i/>
          <w:sz w:val="24"/>
          <w:szCs w:val="24"/>
        </w:rPr>
        <w:t>kJ</w:t>
      </w:r>
      <w:proofErr w:type="spellEnd"/>
      <w:r w:rsidRPr="00ED4C47">
        <w:rPr>
          <w:rFonts w:ascii="Times New Roman" w:hAnsi="Times New Roman"/>
          <w:sz w:val="24"/>
          <w:szCs w:val="24"/>
        </w:rPr>
        <w:t>“ (Kunová, 2004, s. 17)</w:t>
      </w:r>
      <w:r w:rsidR="006515E9" w:rsidRPr="00ED4C47">
        <w:rPr>
          <w:rFonts w:ascii="Times New Roman" w:hAnsi="Times New Roman"/>
          <w:sz w:val="24"/>
          <w:szCs w:val="24"/>
        </w:rPr>
        <w:t xml:space="preserve">. </w:t>
      </w:r>
    </w:p>
    <w:p w:rsidR="00D33AE6" w:rsidRPr="00ED4C47" w:rsidRDefault="006515E9" w:rsidP="00A153D1">
      <w:pPr>
        <w:spacing w:line="360" w:lineRule="auto"/>
        <w:ind w:firstLine="708"/>
        <w:jc w:val="both"/>
        <w:rPr>
          <w:rFonts w:ascii="Times New Roman" w:hAnsi="Times New Roman"/>
          <w:sz w:val="24"/>
          <w:szCs w:val="24"/>
        </w:rPr>
      </w:pPr>
      <w:r w:rsidRPr="00ED4C47">
        <w:rPr>
          <w:rFonts w:ascii="Times New Roman" w:hAnsi="Times New Roman"/>
          <w:sz w:val="24"/>
          <w:szCs w:val="24"/>
        </w:rPr>
        <w:t>Doporučen</w:t>
      </w:r>
      <w:r w:rsidR="003F6812" w:rsidRPr="00ED4C47">
        <w:rPr>
          <w:rFonts w:ascii="Times New Roman" w:hAnsi="Times New Roman"/>
          <w:sz w:val="24"/>
          <w:szCs w:val="24"/>
        </w:rPr>
        <w:t>ý</w:t>
      </w:r>
      <w:r w:rsidRPr="00ED4C47">
        <w:rPr>
          <w:rFonts w:ascii="Times New Roman" w:hAnsi="Times New Roman"/>
          <w:sz w:val="24"/>
          <w:szCs w:val="24"/>
        </w:rPr>
        <w:t xml:space="preserve"> denní</w:t>
      </w:r>
      <w:r w:rsidR="003F6812" w:rsidRPr="00ED4C47">
        <w:rPr>
          <w:rFonts w:ascii="Times New Roman" w:hAnsi="Times New Roman"/>
          <w:sz w:val="24"/>
          <w:szCs w:val="24"/>
        </w:rPr>
        <w:t xml:space="preserve"> </w:t>
      </w:r>
      <w:proofErr w:type="gramStart"/>
      <w:r w:rsidR="003F6812" w:rsidRPr="00ED4C47">
        <w:rPr>
          <w:rFonts w:ascii="Times New Roman" w:hAnsi="Times New Roman"/>
          <w:sz w:val="24"/>
          <w:szCs w:val="24"/>
        </w:rPr>
        <w:t>příjem</w:t>
      </w:r>
      <w:r w:rsidRPr="00ED4C47">
        <w:rPr>
          <w:rFonts w:ascii="Times New Roman" w:hAnsi="Times New Roman"/>
          <w:sz w:val="24"/>
          <w:szCs w:val="24"/>
        </w:rPr>
        <w:t xml:space="preserve"> </w:t>
      </w:r>
      <w:r w:rsidR="003F6812" w:rsidRPr="00ED4C47">
        <w:rPr>
          <w:rFonts w:ascii="Times New Roman" w:hAnsi="Times New Roman"/>
          <w:sz w:val="24"/>
          <w:szCs w:val="24"/>
        </w:rPr>
        <w:t xml:space="preserve"> bílkovin</w:t>
      </w:r>
      <w:proofErr w:type="gramEnd"/>
      <w:r w:rsidR="003F6812" w:rsidRPr="00ED4C47">
        <w:rPr>
          <w:rFonts w:ascii="Times New Roman" w:hAnsi="Times New Roman"/>
          <w:sz w:val="24"/>
          <w:szCs w:val="24"/>
        </w:rPr>
        <w:t xml:space="preserve"> je 12 – 15 % (Machová, 2008).</w:t>
      </w:r>
    </w:p>
    <w:p w:rsidR="00D33AE6" w:rsidRPr="00ED4C47" w:rsidRDefault="00D33AE6" w:rsidP="00A153D1">
      <w:pPr>
        <w:spacing w:line="360" w:lineRule="auto"/>
        <w:ind w:firstLine="708"/>
        <w:jc w:val="both"/>
        <w:rPr>
          <w:rFonts w:ascii="Times New Roman" w:hAnsi="Times New Roman"/>
          <w:sz w:val="24"/>
          <w:szCs w:val="24"/>
        </w:rPr>
      </w:pPr>
      <w:r w:rsidRPr="00ED4C47">
        <w:rPr>
          <w:rFonts w:ascii="Times New Roman" w:hAnsi="Times New Roman"/>
          <w:sz w:val="24"/>
          <w:szCs w:val="24"/>
        </w:rPr>
        <w:t>Kvalitu bílkovinných zdrojů lze určit z obsahu nepostradatelných esenciálních aminokyselin (tělo si je neumí samo vytvořit). Nejlepší je, když člověk přijímá bílkoviny z poloviny z rostlinné a z poloviny z živočišné stravy. Avšak u zeleniny je potřebná část bílkovin velmi malá. Dle druhu obsahuje zelenina 0,5 – 5% bílkovin. Hrášek, fazolka, petržel, česnek, kadeřavá a růžičková kapusta jsou jedny z nejbohatších zdrojů bílkovin, co se týká zeleniny.</w:t>
      </w:r>
      <w:r w:rsidR="00602B35" w:rsidRPr="00ED4C47">
        <w:rPr>
          <w:rFonts w:ascii="Times New Roman" w:hAnsi="Times New Roman"/>
          <w:sz w:val="24"/>
          <w:szCs w:val="24"/>
        </w:rPr>
        <w:t xml:space="preserve"> (Kunová, 2004; Machová, 2008). Nejdůležitější je však amarant, u něhož najdeme plnohodnotné složení aminokyselin a také sója. </w:t>
      </w:r>
      <w:r w:rsidR="000D3171" w:rsidRPr="00ED4C47">
        <w:rPr>
          <w:rFonts w:ascii="Times New Roman" w:hAnsi="Times New Roman"/>
          <w:sz w:val="24"/>
          <w:szCs w:val="24"/>
        </w:rPr>
        <w:t xml:space="preserve"> </w:t>
      </w:r>
    </w:p>
    <w:p w:rsidR="00D33AE6" w:rsidRPr="00ED4C47" w:rsidRDefault="00D33AE6" w:rsidP="00DB4AB3">
      <w:pPr>
        <w:spacing w:line="360" w:lineRule="auto"/>
        <w:jc w:val="both"/>
        <w:rPr>
          <w:rFonts w:ascii="Times New Roman" w:hAnsi="Times New Roman"/>
          <w:sz w:val="24"/>
          <w:szCs w:val="24"/>
          <w:u w:val="single"/>
        </w:rPr>
      </w:pPr>
    </w:p>
    <w:p w:rsidR="00D33AE6" w:rsidRPr="00ED4C47" w:rsidRDefault="00D33AE6" w:rsidP="00A153D1">
      <w:pPr>
        <w:spacing w:line="360" w:lineRule="auto"/>
        <w:ind w:firstLine="708"/>
        <w:jc w:val="both"/>
        <w:rPr>
          <w:rFonts w:ascii="Times New Roman" w:hAnsi="Times New Roman"/>
          <w:b/>
          <w:sz w:val="24"/>
          <w:szCs w:val="24"/>
        </w:rPr>
      </w:pPr>
      <w:r w:rsidRPr="00ED4C47">
        <w:rPr>
          <w:rFonts w:ascii="Times New Roman" w:hAnsi="Times New Roman"/>
          <w:b/>
          <w:sz w:val="24"/>
          <w:szCs w:val="24"/>
        </w:rPr>
        <w:t>Tuky</w:t>
      </w:r>
    </w:p>
    <w:p w:rsidR="00D33AE6" w:rsidRPr="00ED4C47" w:rsidRDefault="00D33AE6" w:rsidP="00A153D1">
      <w:pPr>
        <w:spacing w:line="360" w:lineRule="auto"/>
        <w:ind w:firstLine="708"/>
        <w:jc w:val="both"/>
        <w:rPr>
          <w:rFonts w:ascii="Times New Roman" w:hAnsi="Times New Roman"/>
          <w:sz w:val="24"/>
          <w:szCs w:val="24"/>
        </w:rPr>
      </w:pPr>
      <w:r w:rsidRPr="00ED4C47">
        <w:rPr>
          <w:rFonts w:ascii="Times New Roman" w:hAnsi="Times New Roman"/>
          <w:sz w:val="24"/>
          <w:szCs w:val="24"/>
        </w:rPr>
        <w:t xml:space="preserve">Tuky jsou jednou z dalších základních živin lidského organismu. Tuk představuje v těle také stavební materiál buněk, ne však v takové míře jako bílkoviny, </w:t>
      </w:r>
      <w:r w:rsidR="003F6812" w:rsidRPr="00ED4C47">
        <w:rPr>
          <w:rFonts w:ascii="Times New Roman" w:hAnsi="Times New Roman"/>
          <w:sz w:val="24"/>
          <w:szCs w:val="24"/>
        </w:rPr>
        <w:br/>
      </w:r>
      <w:r w:rsidRPr="00ED4C47">
        <w:rPr>
          <w:rFonts w:ascii="Times New Roman" w:hAnsi="Times New Roman"/>
          <w:sz w:val="24"/>
          <w:szCs w:val="24"/>
        </w:rPr>
        <w:lastRenderedPageBreak/>
        <w:t xml:space="preserve">a dále slouží jako zásoba energie, zastává i funkci ochranou (kolem orgánů) </w:t>
      </w:r>
      <w:r w:rsidR="003F6812" w:rsidRPr="00ED4C47">
        <w:rPr>
          <w:rFonts w:ascii="Times New Roman" w:hAnsi="Times New Roman"/>
          <w:sz w:val="24"/>
          <w:szCs w:val="24"/>
        </w:rPr>
        <w:br/>
      </w:r>
      <w:r w:rsidRPr="00ED4C47">
        <w:rPr>
          <w:rFonts w:ascii="Times New Roman" w:hAnsi="Times New Roman"/>
          <w:sz w:val="24"/>
          <w:szCs w:val="24"/>
        </w:rPr>
        <w:t xml:space="preserve">a v neposlední řadě jsou důležité pro vstřebávání vitaminů rozpustných v tucích </w:t>
      </w:r>
      <w:r w:rsidR="003F6812" w:rsidRPr="00ED4C47">
        <w:rPr>
          <w:rFonts w:ascii="Times New Roman" w:hAnsi="Times New Roman"/>
          <w:sz w:val="24"/>
          <w:szCs w:val="24"/>
        </w:rPr>
        <w:br/>
      </w:r>
      <w:r w:rsidRPr="00ED4C47">
        <w:rPr>
          <w:rFonts w:ascii="Times New Roman" w:hAnsi="Times New Roman"/>
          <w:sz w:val="24"/>
          <w:szCs w:val="24"/>
        </w:rPr>
        <w:t xml:space="preserve">(např. vitamin A, E). </w:t>
      </w:r>
      <w:r w:rsidR="00602B35" w:rsidRPr="00ED4C47">
        <w:rPr>
          <w:rFonts w:ascii="Times New Roman" w:hAnsi="Times New Roman"/>
          <w:sz w:val="24"/>
          <w:szCs w:val="24"/>
        </w:rPr>
        <w:t>Oproti bílkovinám a sacharidům se nejdéle štěpí a tento proces je poněkud složitý. Lipidy</w:t>
      </w:r>
      <w:r w:rsidRPr="00ED4C47">
        <w:rPr>
          <w:rFonts w:ascii="Times New Roman" w:hAnsi="Times New Roman"/>
          <w:sz w:val="24"/>
          <w:szCs w:val="24"/>
        </w:rPr>
        <w:t xml:space="preserve"> vznikají jako sloučeni</w:t>
      </w:r>
      <w:r w:rsidR="00B83126" w:rsidRPr="00ED4C47">
        <w:rPr>
          <w:rFonts w:ascii="Times New Roman" w:hAnsi="Times New Roman"/>
          <w:sz w:val="24"/>
          <w:szCs w:val="24"/>
        </w:rPr>
        <w:t>na glycerolu a mastných kyselin.</w:t>
      </w:r>
      <w:r w:rsidR="00E43E38" w:rsidRPr="00ED4C47">
        <w:rPr>
          <w:rFonts w:ascii="Times New Roman" w:hAnsi="Times New Roman"/>
          <w:sz w:val="24"/>
          <w:szCs w:val="24"/>
        </w:rPr>
        <w:t xml:space="preserve"> „</w:t>
      </w:r>
      <w:r w:rsidR="00E43E38" w:rsidRPr="00ED4C47">
        <w:rPr>
          <w:rFonts w:ascii="Times New Roman" w:hAnsi="Times New Roman"/>
          <w:i/>
          <w:sz w:val="24"/>
          <w:szCs w:val="24"/>
        </w:rPr>
        <w:t xml:space="preserve">Téměř všechen požitý tuk se nakonec objevuje v lymfě jako tukové kapénky obsahující </w:t>
      </w:r>
      <w:proofErr w:type="spellStart"/>
      <w:r w:rsidR="00E43E38" w:rsidRPr="00ED4C47">
        <w:rPr>
          <w:rFonts w:ascii="Times New Roman" w:hAnsi="Times New Roman"/>
          <w:i/>
          <w:sz w:val="24"/>
          <w:szCs w:val="24"/>
        </w:rPr>
        <w:t>triacylglyceroly</w:t>
      </w:r>
      <w:proofErr w:type="spellEnd"/>
      <w:r w:rsidR="00E43E38" w:rsidRPr="00ED4C47">
        <w:rPr>
          <w:rFonts w:ascii="Times New Roman" w:hAnsi="Times New Roman"/>
          <w:i/>
          <w:sz w:val="24"/>
          <w:szCs w:val="24"/>
        </w:rPr>
        <w:t>. Z lymfy se dostávají do oběhu a do tukové tkáně v kůži a kolem některých orgánů v břišní dutině, kde se tuk ukládá. Část tuků přicházejících do oběhu vrátnicovou žílou z trávicí trubice se ukládá přechodně v játrech. V případě potřeby se tuk v tukové tkáni a v játrech štěpí na glycerol a mastné kyseliny, které se dostávají</w:t>
      </w:r>
      <w:r w:rsidR="003F6812" w:rsidRPr="00ED4C47">
        <w:rPr>
          <w:rFonts w:ascii="Times New Roman" w:hAnsi="Times New Roman"/>
          <w:i/>
          <w:sz w:val="24"/>
          <w:szCs w:val="24"/>
        </w:rPr>
        <w:t xml:space="preserve"> </w:t>
      </w:r>
      <w:r w:rsidR="003F6812" w:rsidRPr="00ED4C47">
        <w:rPr>
          <w:rFonts w:ascii="Times New Roman" w:hAnsi="Times New Roman"/>
          <w:i/>
          <w:sz w:val="24"/>
          <w:szCs w:val="24"/>
        </w:rPr>
        <w:br/>
      </w:r>
      <w:r w:rsidR="00E43E38" w:rsidRPr="00ED4C47">
        <w:rPr>
          <w:rFonts w:ascii="Times New Roman" w:hAnsi="Times New Roman"/>
          <w:i/>
          <w:sz w:val="24"/>
          <w:szCs w:val="24"/>
        </w:rPr>
        <w:t>do oběhu a v tkáních se oxidují</w:t>
      </w:r>
      <w:r w:rsidR="00E43E38" w:rsidRPr="00ED4C47">
        <w:rPr>
          <w:rFonts w:ascii="Times New Roman" w:hAnsi="Times New Roman"/>
          <w:sz w:val="24"/>
          <w:szCs w:val="24"/>
        </w:rPr>
        <w:t>“ (Novotný, Hruška, 2003, s. 92)</w:t>
      </w:r>
      <w:r w:rsidR="003F6812" w:rsidRPr="00ED4C47">
        <w:rPr>
          <w:rFonts w:ascii="Times New Roman" w:hAnsi="Times New Roman"/>
          <w:sz w:val="24"/>
          <w:szCs w:val="24"/>
        </w:rPr>
        <w:t>.</w:t>
      </w:r>
      <w:r w:rsidRPr="00ED4C47">
        <w:rPr>
          <w:rFonts w:ascii="Times New Roman" w:hAnsi="Times New Roman"/>
          <w:sz w:val="24"/>
          <w:szCs w:val="24"/>
        </w:rPr>
        <w:t xml:space="preserve"> </w:t>
      </w:r>
    </w:p>
    <w:p w:rsidR="00D33AE6" w:rsidRPr="00ED4C47" w:rsidRDefault="00D33AE6" w:rsidP="00A153D1">
      <w:pPr>
        <w:spacing w:line="360" w:lineRule="auto"/>
        <w:ind w:firstLine="708"/>
        <w:jc w:val="both"/>
        <w:rPr>
          <w:rFonts w:ascii="Times New Roman" w:hAnsi="Times New Roman"/>
          <w:sz w:val="24"/>
          <w:szCs w:val="24"/>
        </w:rPr>
      </w:pPr>
      <w:r w:rsidRPr="00ED4C47">
        <w:rPr>
          <w:rFonts w:ascii="Times New Roman" w:hAnsi="Times New Roman"/>
          <w:sz w:val="24"/>
          <w:szCs w:val="24"/>
        </w:rPr>
        <w:t>„</w:t>
      </w:r>
      <w:r w:rsidRPr="00ED4C47">
        <w:rPr>
          <w:rFonts w:ascii="Times New Roman" w:hAnsi="Times New Roman"/>
          <w:i/>
          <w:sz w:val="24"/>
          <w:szCs w:val="24"/>
        </w:rPr>
        <w:t xml:space="preserve">Energetická hodnota 1 g tuku je 38 </w:t>
      </w:r>
      <w:proofErr w:type="spellStart"/>
      <w:r w:rsidRPr="00ED4C47">
        <w:rPr>
          <w:rFonts w:ascii="Times New Roman" w:hAnsi="Times New Roman"/>
          <w:i/>
          <w:sz w:val="24"/>
          <w:szCs w:val="24"/>
        </w:rPr>
        <w:t>kJ</w:t>
      </w:r>
      <w:proofErr w:type="spellEnd"/>
      <w:r w:rsidRPr="00ED4C47">
        <w:rPr>
          <w:rFonts w:ascii="Times New Roman" w:hAnsi="Times New Roman"/>
          <w:sz w:val="24"/>
          <w:szCs w:val="24"/>
        </w:rPr>
        <w:t>“ (Kunová, 2004, s. 22)</w:t>
      </w:r>
      <w:r w:rsidR="003F6812" w:rsidRPr="00ED4C47">
        <w:rPr>
          <w:rFonts w:ascii="Times New Roman" w:hAnsi="Times New Roman"/>
          <w:sz w:val="24"/>
          <w:szCs w:val="24"/>
        </w:rPr>
        <w:t>.</w:t>
      </w:r>
    </w:p>
    <w:p w:rsidR="003F6812" w:rsidRPr="00ED4C47" w:rsidRDefault="003F6812" w:rsidP="00A153D1">
      <w:pPr>
        <w:spacing w:line="360" w:lineRule="auto"/>
        <w:ind w:firstLine="708"/>
        <w:jc w:val="both"/>
        <w:rPr>
          <w:rFonts w:ascii="Times New Roman" w:hAnsi="Times New Roman"/>
          <w:sz w:val="24"/>
          <w:szCs w:val="24"/>
        </w:rPr>
      </w:pPr>
      <w:r w:rsidRPr="00ED4C47">
        <w:rPr>
          <w:rFonts w:ascii="Times New Roman" w:hAnsi="Times New Roman"/>
          <w:sz w:val="24"/>
          <w:szCs w:val="24"/>
        </w:rPr>
        <w:t>Doporučené denní množství tuku je 30 – 35 % (Machová, 2008).</w:t>
      </w:r>
    </w:p>
    <w:p w:rsidR="00D33AE6" w:rsidRPr="00ED4C47" w:rsidRDefault="00D33AE6" w:rsidP="00A153D1">
      <w:pPr>
        <w:spacing w:line="360" w:lineRule="auto"/>
        <w:ind w:firstLine="708"/>
        <w:jc w:val="both"/>
        <w:rPr>
          <w:rFonts w:ascii="Times New Roman" w:hAnsi="Times New Roman"/>
          <w:sz w:val="24"/>
          <w:szCs w:val="24"/>
        </w:rPr>
      </w:pPr>
      <w:r w:rsidRPr="00ED4C47">
        <w:rPr>
          <w:rFonts w:ascii="Times New Roman" w:hAnsi="Times New Roman"/>
          <w:sz w:val="24"/>
          <w:szCs w:val="24"/>
        </w:rPr>
        <w:t>Dělení mastných kyselin:</w:t>
      </w:r>
    </w:p>
    <w:p w:rsidR="00D33AE6" w:rsidRPr="00ED4C47" w:rsidRDefault="00D33AE6" w:rsidP="00A153D1">
      <w:pPr>
        <w:spacing w:line="360" w:lineRule="auto"/>
        <w:ind w:firstLine="708"/>
        <w:jc w:val="both"/>
        <w:rPr>
          <w:rFonts w:ascii="Times New Roman" w:hAnsi="Times New Roman"/>
          <w:sz w:val="24"/>
          <w:szCs w:val="24"/>
        </w:rPr>
      </w:pPr>
      <w:r w:rsidRPr="00ED4C47">
        <w:rPr>
          <w:rFonts w:ascii="Times New Roman" w:hAnsi="Times New Roman"/>
          <w:sz w:val="24"/>
          <w:szCs w:val="24"/>
        </w:rPr>
        <w:t>Nasycené (saturované)</w:t>
      </w:r>
    </w:p>
    <w:p w:rsidR="00D33AE6" w:rsidRPr="00ED4C47" w:rsidRDefault="00D33AE6" w:rsidP="00A153D1">
      <w:pPr>
        <w:spacing w:line="360" w:lineRule="auto"/>
        <w:ind w:firstLine="708"/>
        <w:jc w:val="both"/>
        <w:rPr>
          <w:rFonts w:ascii="Times New Roman" w:hAnsi="Times New Roman"/>
          <w:sz w:val="24"/>
          <w:szCs w:val="24"/>
        </w:rPr>
      </w:pPr>
      <w:proofErr w:type="gramStart"/>
      <w:r w:rsidRPr="00ED4C47">
        <w:rPr>
          <w:rFonts w:ascii="Times New Roman" w:hAnsi="Times New Roman"/>
          <w:sz w:val="24"/>
          <w:szCs w:val="24"/>
        </w:rPr>
        <w:t>Nenasycené –    jednoduše</w:t>
      </w:r>
      <w:proofErr w:type="gramEnd"/>
      <w:r w:rsidRPr="00ED4C47">
        <w:rPr>
          <w:rFonts w:ascii="Times New Roman" w:hAnsi="Times New Roman"/>
          <w:sz w:val="24"/>
          <w:szCs w:val="24"/>
        </w:rPr>
        <w:t xml:space="preserve"> nenasycené (</w:t>
      </w:r>
      <w:proofErr w:type="spellStart"/>
      <w:r w:rsidRPr="00ED4C47">
        <w:rPr>
          <w:rFonts w:ascii="Times New Roman" w:hAnsi="Times New Roman"/>
          <w:sz w:val="24"/>
          <w:szCs w:val="24"/>
        </w:rPr>
        <w:t>monoenové</w:t>
      </w:r>
      <w:proofErr w:type="spellEnd"/>
      <w:r w:rsidRPr="00ED4C47">
        <w:rPr>
          <w:rFonts w:ascii="Times New Roman" w:hAnsi="Times New Roman"/>
          <w:sz w:val="24"/>
          <w:szCs w:val="24"/>
        </w:rPr>
        <w:t>)</w:t>
      </w:r>
    </w:p>
    <w:p w:rsidR="00D33AE6" w:rsidRPr="00ED4C47" w:rsidRDefault="00D33AE6" w:rsidP="00A153D1">
      <w:pPr>
        <w:spacing w:line="360" w:lineRule="auto"/>
        <w:ind w:firstLine="708"/>
        <w:jc w:val="both"/>
        <w:rPr>
          <w:rFonts w:ascii="Times New Roman" w:hAnsi="Times New Roman"/>
          <w:sz w:val="24"/>
          <w:szCs w:val="24"/>
        </w:rPr>
      </w:pPr>
      <w:r w:rsidRPr="00ED4C47">
        <w:rPr>
          <w:rFonts w:ascii="Times New Roman" w:hAnsi="Times New Roman"/>
          <w:sz w:val="24"/>
          <w:szCs w:val="24"/>
        </w:rPr>
        <w:t xml:space="preserve">vícenásobně nenasycené (polyenové)   </w:t>
      </w:r>
    </w:p>
    <w:p w:rsidR="00D33AE6" w:rsidRPr="00ED4C47" w:rsidRDefault="00D33AE6" w:rsidP="00A153D1">
      <w:pPr>
        <w:spacing w:line="360" w:lineRule="auto"/>
        <w:ind w:firstLine="708"/>
        <w:jc w:val="both"/>
        <w:rPr>
          <w:rFonts w:ascii="Times New Roman" w:hAnsi="Times New Roman"/>
          <w:sz w:val="24"/>
          <w:szCs w:val="24"/>
        </w:rPr>
      </w:pPr>
      <w:r w:rsidRPr="00ED4C47">
        <w:rPr>
          <w:rFonts w:ascii="Times New Roman" w:hAnsi="Times New Roman"/>
          <w:sz w:val="24"/>
          <w:szCs w:val="24"/>
        </w:rPr>
        <w:t>„</w:t>
      </w:r>
      <w:r w:rsidRPr="00ED4C47">
        <w:rPr>
          <w:rFonts w:ascii="Times New Roman" w:hAnsi="Times New Roman"/>
          <w:b/>
          <w:i/>
          <w:sz w:val="24"/>
          <w:szCs w:val="24"/>
        </w:rPr>
        <w:t>Nasycené mastné kyseliny</w:t>
      </w:r>
      <w:r w:rsidRPr="00ED4C47">
        <w:rPr>
          <w:rFonts w:ascii="Times New Roman" w:hAnsi="Times New Roman"/>
          <w:sz w:val="24"/>
          <w:szCs w:val="24"/>
        </w:rPr>
        <w:t xml:space="preserve"> </w:t>
      </w:r>
      <w:r w:rsidRPr="00ED4C47">
        <w:rPr>
          <w:rFonts w:ascii="Times New Roman" w:hAnsi="Times New Roman"/>
          <w:i/>
          <w:sz w:val="24"/>
          <w:szCs w:val="24"/>
        </w:rPr>
        <w:t xml:space="preserve">většinou působí nepříznivě – zvyšují hladinu cholesterolu v krvi (většinou jsou obsaženy v živočišných tucích, jako je máslo, sádlo, hovězí tuk). </w:t>
      </w:r>
      <w:proofErr w:type="spellStart"/>
      <w:r w:rsidRPr="00ED4C47">
        <w:rPr>
          <w:rFonts w:ascii="Times New Roman" w:hAnsi="Times New Roman"/>
          <w:b/>
          <w:i/>
          <w:sz w:val="24"/>
          <w:szCs w:val="24"/>
        </w:rPr>
        <w:t>Monoenové</w:t>
      </w:r>
      <w:proofErr w:type="spellEnd"/>
      <w:r w:rsidRPr="00ED4C47">
        <w:rPr>
          <w:rFonts w:ascii="Times New Roman" w:hAnsi="Times New Roman"/>
          <w:b/>
          <w:i/>
          <w:sz w:val="24"/>
          <w:szCs w:val="24"/>
        </w:rPr>
        <w:t xml:space="preserve"> mastné kyseliny</w:t>
      </w:r>
      <w:r w:rsidRPr="00ED4C47">
        <w:rPr>
          <w:rFonts w:ascii="Times New Roman" w:hAnsi="Times New Roman"/>
          <w:i/>
          <w:sz w:val="24"/>
          <w:szCs w:val="24"/>
        </w:rPr>
        <w:t xml:space="preserve"> působí příznivě na zdraví. Přestože hladinu celkového cholesterolu nemění, snižují jeho nebezpečnou (LDL) frakci a zvyšují prospěšnou (HDL) součást. Zdrojem je olivový olej a olivy, avokádo a ořechy. </w:t>
      </w:r>
      <w:r w:rsidRPr="00ED4C47">
        <w:rPr>
          <w:rFonts w:ascii="Times New Roman" w:hAnsi="Times New Roman"/>
          <w:b/>
          <w:i/>
          <w:sz w:val="24"/>
          <w:szCs w:val="24"/>
        </w:rPr>
        <w:t>Polyenové mastné kyseliny</w:t>
      </w:r>
      <w:r w:rsidRPr="00ED4C47">
        <w:rPr>
          <w:rFonts w:ascii="Times New Roman" w:hAnsi="Times New Roman"/>
          <w:i/>
          <w:sz w:val="24"/>
          <w:szCs w:val="24"/>
        </w:rPr>
        <w:t xml:space="preserve"> musíme přijímat stravou, protože naše tělo si je nedokáže vyrobit. Hladinu cholesterolu v krvi většina z nich snižuje, některé zabraňují vzniku krevních sraženin (trombů). Zdrojem jsou rostlinné oleje (řepkový, slunečnicový, sójový), margaríny z nich vyrobené a tuk obsažený v rybím mase</w:t>
      </w:r>
      <w:r w:rsidRPr="00ED4C47">
        <w:rPr>
          <w:rFonts w:ascii="Times New Roman" w:hAnsi="Times New Roman"/>
          <w:sz w:val="24"/>
          <w:szCs w:val="24"/>
        </w:rPr>
        <w:t xml:space="preserve">“ (Kunová, 2004, </w:t>
      </w:r>
      <w:r w:rsidR="003F6812" w:rsidRPr="00ED4C47">
        <w:rPr>
          <w:rFonts w:ascii="Times New Roman" w:hAnsi="Times New Roman"/>
          <w:sz w:val="24"/>
          <w:szCs w:val="24"/>
        </w:rPr>
        <w:br/>
      </w:r>
      <w:r w:rsidRPr="00ED4C47">
        <w:rPr>
          <w:rFonts w:ascii="Times New Roman" w:hAnsi="Times New Roman"/>
          <w:sz w:val="24"/>
          <w:szCs w:val="24"/>
        </w:rPr>
        <w:t>s. 21)</w:t>
      </w:r>
      <w:r w:rsidR="003F6812" w:rsidRPr="00ED4C47">
        <w:rPr>
          <w:rFonts w:ascii="Times New Roman" w:hAnsi="Times New Roman"/>
          <w:sz w:val="24"/>
          <w:szCs w:val="24"/>
        </w:rPr>
        <w:t>.</w:t>
      </w:r>
    </w:p>
    <w:p w:rsidR="00D33AE6" w:rsidRPr="00ED4C47" w:rsidRDefault="00D33AE6" w:rsidP="00A153D1">
      <w:pPr>
        <w:spacing w:line="360" w:lineRule="auto"/>
        <w:ind w:firstLine="708"/>
        <w:jc w:val="both"/>
        <w:rPr>
          <w:rFonts w:ascii="Times New Roman" w:hAnsi="Times New Roman"/>
          <w:sz w:val="24"/>
          <w:szCs w:val="24"/>
        </w:rPr>
      </w:pPr>
      <w:r w:rsidRPr="00ED4C47">
        <w:rPr>
          <w:rFonts w:ascii="Times New Roman" w:hAnsi="Times New Roman"/>
          <w:sz w:val="24"/>
          <w:szCs w:val="24"/>
        </w:rPr>
        <w:t>V zelenině najdeme minimální množství tuků („</w:t>
      </w:r>
      <w:r w:rsidRPr="00ED4C47">
        <w:rPr>
          <w:rFonts w:ascii="Times New Roman" w:hAnsi="Times New Roman"/>
          <w:i/>
          <w:sz w:val="24"/>
          <w:szCs w:val="24"/>
        </w:rPr>
        <w:t xml:space="preserve">v 1 kg zeleniny je jich méně než </w:t>
      </w:r>
      <w:proofErr w:type="gramStart"/>
      <w:r w:rsidRPr="00ED4C47">
        <w:rPr>
          <w:rFonts w:ascii="Times New Roman" w:hAnsi="Times New Roman"/>
          <w:i/>
          <w:sz w:val="24"/>
          <w:szCs w:val="24"/>
        </w:rPr>
        <w:t>10 g</w:t>
      </w:r>
      <w:r w:rsidRPr="00ED4C47">
        <w:rPr>
          <w:rFonts w:ascii="Times New Roman" w:hAnsi="Times New Roman"/>
          <w:sz w:val="24"/>
          <w:szCs w:val="24"/>
        </w:rPr>
        <w:t>“) (Kopec</w:t>
      </w:r>
      <w:proofErr w:type="gramEnd"/>
      <w:r w:rsidRPr="00ED4C47">
        <w:rPr>
          <w:rFonts w:ascii="Times New Roman" w:hAnsi="Times New Roman"/>
          <w:sz w:val="24"/>
          <w:szCs w:val="24"/>
        </w:rPr>
        <w:t xml:space="preserve">, 2010, s. 33), mimo kukuřice cukrové a semena tykve olejné, a jako zdroj energie jsou téměř bezvýznamné. V ovoci </w:t>
      </w:r>
      <w:r w:rsidR="00E43E38" w:rsidRPr="00ED4C47">
        <w:rPr>
          <w:rFonts w:ascii="Times New Roman" w:hAnsi="Times New Roman"/>
          <w:sz w:val="24"/>
          <w:szCs w:val="24"/>
        </w:rPr>
        <w:t xml:space="preserve">se </w:t>
      </w:r>
      <w:r w:rsidRPr="00ED4C47">
        <w:rPr>
          <w:rFonts w:ascii="Times New Roman" w:hAnsi="Times New Roman"/>
          <w:sz w:val="24"/>
          <w:szCs w:val="24"/>
        </w:rPr>
        <w:t xml:space="preserve">také nenachází mnoho tuků až na ořechy: nejvíce tuku je obsaženo v ořechu – pekan až 71%, nejméně v rakytníku – 8%. Tento </w:t>
      </w:r>
      <w:r w:rsidRPr="00ED4C47">
        <w:rPr>
          <w:rFonts w:ascii="Times New Roman" w:hAnsi="Times New Roman"/>
          <w:sz w:val="24"/>
          <w:szCs w:val="24"/>
        </w:rPr>
        <w:lastRenderedPageBreak/>
        <w:t>druh tuku je však zdraví prospěšný stejně jako tuky ve</w:t>
      </w:r>
      <w:r w:rsidR="000D3171" w:rsidRPr="00ED4C47">
        <w:rPr>
          <w:rFonts w:ascii="Times New Roman" w:hAnsi="Times New Roman"/>
          <w:sz w:val="24"/>
          <w:szCs w:val="24"/>
        </w:rPr>
        <w:t xml:space="preserve"> slupkách plodů – např. slivoní (Kopec, 2010; Kunová, 2004; Lánská, Zemina, 2009; </w:t>
      </w:r>
      <w:r w:rsidRPr="00ED4C47">
        <w:rPr>
          <w:rFonts w:ascii="Times New Roman" w:hAnsi="Times New Roman"/>
          <w:sz w:val="24"/>
          <w:szCs w:val="24"/>
        </w:rPr>
        <w:t>Machalová, 2008)</w:t>
      </w:r>
      <w:r w:rsidR="000D3171" w:rsidRPr="00ED4C47">
        <w:rPr>
          <w:rFonts w:ascii="Times New Roman" w:hAnsi="Times New Roman"/>
          <w:sz w:val="24"/>
          <w:szCs w:val="24"/>
        </w:rPr>
        <w:t>.</w:t>
      </w:r>
    </w:p>
    <w:p w:rsidR="00D33AE6" w:rsidRPr="00ED4C47" w:rsidRDefault="00D33AE6" w:rsidP="00DB4AB3">
      <w:pPr>
        <w:spacing w:line="360" w:lineRule="auto"/>
        <w:jc w:val="both"/>
        <w:rPr>
          <w:rFonts w:ascii="Times New Roman" w:hAnsi="Times New Roman"/>
          <w:sz w:val="24"/>
          <w:szCs w:val="24"/>
          <w:u w:val="single"/>
        </w:rPr>
      </w:pPr>
    </w:p>
    <w:p w:rsidR="00D33AE6" w:rsidRPr="00ED4C47" w:rsidRDefault="00D33AE6" w:rsidP="00A153D1">
      <w:pPr>
        <w:spacing w:line="360" w:lineRule="auto"/>
        <w:ind w:firstLine="708"/>
        <w:jc w:val="both"/>
        <w:rPr>
          <w:rFonts w:ascii="Times New Roman" w:hAnsi="Times New Roman"/>
          <w:b/>
          <w:sz w:val="24"/>
          <w:szCs w:val="24"/>
        </w:rPr>
      </w:pPr>
      <w:r w:rsidRPr="00ED4C47">
        <w:rPr>
          <w:rFonts w:ascii="Times New Roman" w:hAnsi="Times New Roman"/>
          <w:b/>
          <w:sz w:val="24"/>
          <w:szCs w:val="24"/>
        </w:rPr>
        <w:t>Sacharidy</w:t>
      </w:r>
    </w:p>
    <w:p w:rsidR="00D33AE6" w:rsidRPr="00ED4C47" w:rsidRDefault="00D33AE6" w:rsidP="00A153D1">
      <w:pPr>
        <w:spacing w:line="360" w:lineRule="auto"/>
        <w:ind w:firstLine="708"/>
        <w:jc w:val="both"/>
        <w:rPr>
          <w:rFonts w:ascii="Times New Roman" w:hAnsi="Times New Roman"/>
          <w:sz w:val="24"/>
          <w:szCs w:val="24"/>
        </w:rPr>
      </w:pPr>
      <w:r w:rsidRPr="00ED4C47">
        <w:rPr>
          <w:rFonts w:ascii="Times New Roman" w:hAnsi="Times New Roman"/>
          <w:sz w:val="24"/>
          <w:szCs w:val="24"/>
        </w:rPr>
        <w:t>Poslední základní živinou jsou sacharidy, které představují nejdůležitější zdroj energie. „</w:t>
      </w:r>
      <w:r w:rsidRPr="00ED4C47">
        <w:rPr>
          <w:rFonts w:ascii="Times New Roman" w:hAnsi="Times New Roman"/>
          <w:i/>
          <w:sz w:val="24"/>
          <w:szCs w:val="24"/>
        </w:rPr>
        <w:t>Některé sacharidy mají sladkou chuť, ty mohou být nazývány cukry. Jedná se o glukózu (hroznový cukr), fruktózu (ovocný cukr) a okrajovější galaktózu. Jen tyto jednoduché cukry mohou být organismem vstřebány</w:t>
      </w:r>
      <w:r w:rsidRPr="00ED4C47">
        <w:rPr>
          <w:rFonts w:ascii="Times New Roman" w:hAnsi="Times New Roman"/>
          <w:sz w:val="24"/>
          <w:szCs w:val="24"/>
        </w:rPr>
        <w:t>“ (Kunová, 2004, s. 27)</w:t>
      </w:r>
      <w:r w:rsidR="003F6812" w:rsidRPr="00ED4C47">
        <w:rPr>
          <w:rFonts w:ascii="Times New Roman" w:hAnsi="Times New Roman"/>
          <w:sz w:val="24"/>
          <w:szCs w:val="24"/>
        </w:rPr>
        <w:t>.</w:t>
      </w:r>
      <w:r w:rsidRPr="00ED4C47">
        <w:rPr>
          <w:rFonts w:ascii="Times New Roman" w:hAnsi="Times New Roman"/>
          <w:sz w:val="24"/>
          <w:szCs w:val="24"/>
        </w:rPr>
        <w:t xml:space="preserve"> Tyto vstřebané cukry jsou přiváděny do jater. Zde se z nich stává zásobní cukr neboli glykogen. Z jater pak může zásobní cukr (glykogen) putovat do různých tkání, kde je ho potřeba, ale již opět v podobě glukózy. Při nadměrném přijímání sacharidů (člověk nevydá tolik energie, kolik přijal) se začnou sacharidy ukládat v podobě tuků</w:t>
      </w:r>
      <w:r w:rsidR="003F6812" w:rsidRPr="00ED4C47">
        <w:rPr>
          <w:rFonts w:ascii="Times New Roman" w:hAnsi="Times New Roman"/>
          <w:sz w:val="24"/>
          <w:szCs w:val="24"/>
        </w:rPr>
        <w:t>, na které se přemění, do zásob</w:t>
      </w:r>
      <w:r w:rsidRPr="00ED4C47">
        <w:rPr>
          <w:rFonts w:ascii="Times New Roman" w:hAnsi="Times New Roman"/>
          <w:sz w:val="24"/>
          <w:szCs w:val="24"/>
        </w:rPr>
        <w:t xml:space="preserve"> (Machová, 2008)</w:t>
      </w:r>
      <w:r w:rsidR="003F6812" w:rsidRPr="00ED4C47">
        <w:rPr>
          <w:rFonts w:ascii="Times New Roman" w:hAnsi="Times New Roman"/>
          <w:sz w:val="24"/>
          <w:szCs w:val="24"/>
        </w:rPr>
        <w:t>.</w:t>
      </w:r>
    </w:p>
    <w:p w:rsidR="00D33AE6" w:rsidRPr="00ED4C47" w:rsidRDefault="00D33AE6" w:rsidP="00A153D1">
      <w:pPr>
        <w:spacing w:line="360" w:lineRule="auto"/>
        <w:ind w:firstLine="708"/>
        <w:jc w:val="both"/>
        <w:rPr>
          <w:rFonts w:ascii="Times New Roman" w:hAnsi="Times New Roman"/>
          <w:sz w:val="24"/>
          <w:szCs w:val="24"/>
        </w:rPr>
      </w:pPr>
      <w:r w:rsidRPr="00ED4C47">
        <w:rPr>
          <w:rFonts w:ascii="Times New Roman" w:hAnsi="Times New Roman"/>
          <w:sz w:val="24"/>
          <w:szCs w:val="24"/>
        </w:rPr>
        <w:t>„</w:t>
      </w:r>
      <w:r w:rsidRPr="00ED4C47">
        <w:rPr>
          <w:rFonts w:ascii="Times New Roman" w:hAnsi="Times New Roman"/>
          <w:i/>
          <w:sz w:val="24"/>
          <w:szCs w:val="24"/>
        </w:rPr>
        <w:t xml:space="preserve">Energetická hodnota 1 g sacharidů je 17 </w:t>
      </w:r>
      <w:proofErr w:type="spellStart"/>
      <w:r w:rsidRPr="00ED4C47">
        <w:rPr>
          <w:rFonts w:ascii="Times New Roman" w:hAnsi="Times New Roman"/>
          <w:i/>
          <w:sz w:val="24"/>
          <w:szCs w:val="24"/>
        </w:rPr>
        <w:t>kJ</w:t>
      </w:r>
      <w:proofErr w:type="spellEnd"/>
      <w:r w:rsidRPr="00ED4C47">
        <w:rPr>
          <w:rFonts w:ascii="Times New Roman" w:hAnsi="Times New Roman"/>
          <w:sz w:val="24"/>
          <w:szCs w:val="24"/>
        </w:rPr>
        <w:t>“ (Kunová, 2004, s. 28)</w:t>
      </w:r>
      <w:r w:rsidR="003F6812" w:rsidRPr="00ED4C47">
        <w:rPr>
          <w:rFonts w:ascii="Times New Roman" w:hAnsi="Times New Roman"/>
          <w:sz w:val="24"/>
          <w:szCs w:val="24"/>
        </w:rPr>
        <w:t>.</w:t>
      </w:r>
    </w:p>
    <w:p w:rsidR="003F6812" w:rsidRPr="00ED4C47" w:rsidRDefault="003F6812" w:rsidP="00A153D1">
      <w:pPr>
        <w:spacing w:line="360" w:lineRule="auto"/>
        <w:ind w:firstLine="708"/>
        <w:jc w:val="both"/>
        <w:rPr>
          <w:rFonts w:ascii="Times New Roman" w:hAnsi="Times New Roman"/>
          <w:sz w:val="24"/>
          <w:szCs w:val="24"/>
        </w:rPr>
      </w:pPr>
      <w:r w:rsidRPr="00ED4C47">
        <w:rPr>
          <w:rFonts w:ascii="Times New Roman" w:hAnsi="Times New Roman"/>
          <w:sz w:val="24"/>
          <w:szCs w:val="24"/>
        </w:rPr>
        <w:t>Doporučený denní příjem sacharidů je 50 – 55 % (Machová, 2008).</w:t>
      </w:r>
    </w:p>
    <w:p w:rsidR="00D33AE6" w:rsidRPr="00ED4C47" w:rsidRDefault="00D33AE6" w:rsidP="00A153D1">
      <w:pPr>
        <w:spacing w:line="360" w:lineRule="auto"/>
        <w:ind w:firstLine="708"/>
        <w:jc w:val="both"/>
        <w:rPr>
          <w:rFonts w:ascii="Times New Roman" w:hAnsi="Times New Roman"/>
          <w:sz w:val="24"/>
          <w:szCs w:val="24"/>
        </w:rPr>
      </w:pPr>
      <w:r w:rsidRPr="00ED4C47">
        <w:rPr>
          <w:rFonts w:ascii="Times New Roman" w:hAnsi="Times New Roman"/>
          <w:sz w:val="24"/>
          <w:szCs w:val="24"/>
        </w:rPr>
        <w:t xml:space="preserve">Sacharidy se dělí tedy na jednoduché – glukóza, fruktóza, galaktóza, patří sem </w:t>
      </w:r>
      <w:r w:rsidR="003F6812" w:rsidRPr="00ED4C47">
        <w:rPr>
          <w:rFonts w:ascii="Times New Roman" w:hAnsi="Times New Roman"/>
          <w:sz w:val="24"/>
          <w:szCs w:val="24"/>
        </w:rPr>
        <w:br/>
      </w:r>
      <w:r w:rsidRPr="00ED4C47">
        <w:rPr>
          <w:rFonts w:ascii="Times New Roman" w:hAnsi="Times New Roman"/>
          <w:sz w:val="24"/>
          <w:szCs w:val="24"/>
        </w:rPr>
        <w:t xml:space="preserve">i disacharidy, nejznámější je sacharóza (řepný cukr), dále laktóza (mléčný cukr) </w:t>
      </w:r>
      <w:r w:rsidR="003F6812" w:rsidRPr="00ED4C47">
        <w:rPr>
          <w:rFonts w:ascii="Times New Roman" w:hAnsi="Times New Roman"/>
          <w:sz w:val="24"/>
          <w:szCs w:val="24"/>
        </w:rPr>
        <w:br/>
      </w:r>
      <w:r w:rsidRPr="00ED4C47">
        <w:rPr>
          <w:rFonts w:ascii="Times New Roman" w:hAnsi="Times New Roman"/>
          <w:sz w:val="24"/>
          <w:szCs w:val="24"/>
        </w:rPr>
        <w:t>a maltóza (sladový cukr). Vedle jednoduchých sacharidů existují i složité (komplexní) sacharidy neboli polysacharidy. Vyskytují se v obilovinách, ovoci, zelenině, v luštěninách a bramborách. „</w:t>
      </w:r>
      <w:r w:rsidRPr="00ED4C47">
        <w:rPr>
          <w:rFonts w:ascii="Times New Roman" w:hAnsi="Times New Roman"/>
          <w:i/>
          <w:sz w:val="24"/>
          <w:szCs w:val="24"/>
        </w:rPr>
        <w:t>Všechny komplexní sacharidy se štěpí rychleji či pomaleji na glukózové jednotky, čímž se udržuje v krvi stálá hladina cukru (glykemie)</w:t>
      </w:r>
      <w:r w:rsidRPr="00ED4C47">
        <w:rPr>
          <w:rFonts w:ascii="Times New Roman" w:hAnsi="Times New Roman"/>
          <w:sz w:val="24"/>
          <w:szCs w:val="24"/>
        </w:rPr>
        <w:t>“ (Kunová, 2004, s. 28)</w:t>
      </w:r>
      <w:r w:rsidR="003F6812" w:rsidRPr="00ED4C47">
        <w:rPr>
          <w:rFonts w:ascii="Times New Roman" w:hAnsi="Times New Roman"/>
          <w:sz w:val="24"/>
          <w:szCs w:val="24"/>
        </w:rPr>
        <w:t>.</w:t>
      </w:r>
      <w:r w:rsidRPr="00ED4C47">
        <w:rPr>
          <w:rFonts w:ascii="Times New Roman" w:hAnsi="Times New Roman"/>
          <w:sz w:val="24"/>
          <w:szCs w:val="24"/>
        </w:rPr>
        <w:t xml:space="preserve"> Mezi jednoduchými a složitými sacharidy se vyskytují ještě </w:t>
      </w:r>
      <w:r w:rsidR="003F6812" w:rsidRPr="00ED4C47">
        <w:rPr>
          <w:rFonts w:ascii="Times New Roman" w:hAnsi="Times New Roman"/>
          <w:sz w:val="24"/>
          <w:szCs w:val="24"/>
        </w:rPr>
        <w:br/>
      </w:r>
      <w:r w:rsidRPr="00ED4C47">
        <w:rPr>
          <w:rFonts w:ascii="Times New Roman" w:hAnsi="Times New Roman"/>
          <w:sz w:val="24"/>
          <w:szCs w:val="24"/>
        </w:rPr>
        <w:t xml:space="preserve">tzv. oligosacharidy (například </w:t>
      </w:r>
      <w:proofErr w:type="spellStart"/>
      <w:r w:rsidRPr="00ED4C47">
        <w:rPr>
          <w:rFonts w:ascii="Times New Roman" w:hAnsi="Times New Roman"/>
          <w:sz w:val="24"/>
          <w:szCs w:val="24"/>
        </w:rPr>
        <w:t>oligofruktóza</w:t>
      </w:r>
      <w:proofErr w:type="spellEnd"/>
      <w:r w:rsidRPr="00ED4C47">
        <w:rPr>
          <w:rFonts w:ascii="Times New Roman" w:hAnsi="Times New Roman"/>
          <w:sz w:val="24"/>
          <w:szCs w:val="24"/>
        </w:rPr>
        <w:t>) a mnohé z těchto sac</w:t>
      </w:r>
      <w:r w:rsidR="000D3171" w:rsidRPr="00ED4C47">
        <w:rPr>
          <w:rFonts w:ascii="Times New Roman" w:hAnsi="Times New Roman"/>
          <w:sz w:val="24"/>
          <w:szCs w:val="24"/>
        </w:rPr>
        <w:t xml:space="preserve">haridů patří </w:t>
      </w:r>
      <w:r w:rsidR="003F6812" w:rsidRPr="00ED4C47">
        <w:rPr>
          <w:rFonts w:ascii="Times New Roman" w:hAnsi="Times New Roman"/>
          <w:sz w:val="24"/>
          <w:szCs w:val="24"/>
        </w:rPr>
        <w:br/>
      </w:r>
      <w:r w:rsidR="000D3171" w:rsidRPr="00ED4C47">
        <w:rPr>
          <w:rFonts w:ascii="Times New Roman" w:hAnsi="Times New Roman"/>
          <w:sz w:val="24"/>
          <w:szCs w:val="24"/>
        </w:rPr>
        <w:t>do skupiny vláknin</w:t>
      </w:r>
      <w:r w:rsidRPr="00ED4C47">
        <w:rPr>
          <w:rFonts w:ascii="Times New Roman" w:hAnsi="Times New Roman"/>
          <w:sz w:val="24"/>
          <w:szCs w:val="24"/>
        </w:rPr>
        <w:t xml:space="preserve"> (Kunová, 2004)</w:t>
      </w:r>
      <w:r w:rsidR="000D3171" w:rsidRPr="00ED4C47">
        <w:rPr>
          <w:rFonts w:ascii="Times New Roman" w:hAnsi="Times New Roman"/>
          <w:sz w:val="24"/>
          <w:szCs w:val="24"/>
        </w:rPr>
        <w:t>.</w:t>
      </w:r>
    </w:p>
    <w:p w:rsidR="00D33AE6" w:rsidRPr="00ED4C47" w:rsidRDefault="00D33AE6" w:rsidP="00A153D1">
      <w:pPr>
        <w:spacing w:line="360" w:lineRule="auto"/>
        <w:ind w:firstLine="708"/>
        <w:jc w:val="both"/>
        <w:rPr>
          <w:rFonts w:ascii="Times New Roman" w:hAnsi="Times New Roman"/>
          <w:sz w:val="24"/>
          <w:szCs w:val="24"/>
        </w:rPr>
      </w:pPr>
      <w:r w:rsidRPr="00ED4C47">
        <w:rPr>
          <w:rFonts w:ascii="Times New Roman" w:hAnsi="Times New Roman"/>
          <w:sz w:val="24"/>
          <w:szCs w:val="24"/>
        </w:rPr>
        <w:t>V zelenině se průměrný obsah sacharidů pohybuje kolem 5%. Sacharidy zeleniny jsou tvořeny různými druhy cukrů, celulózy, škrobů a ligninem (dřevovina). „</w:t>
      </w:r>
      <w:r w:rsidRPr="00ED4C47">
        <w:rPr>
          <w:rFonts w:ascii="Times New Roman" w:hAnsi="Times New Roman"/>
          <w:i/>
          <w:sz w:val="24"/>
          <w:szCs w:val="24"/>
        </w:rPr>
        <w:t>Jednoduché cukry – hroznový a ovocný cukr jsou přítomné téměř ve všech druzích zeleniny. Řepný neboli třtinový cukr (sacharóza) je přítomný jen v některých zeleninách. Ojediněle se vyskytuje mléčný cukr – galaktóza (hrášek, rajče)</w:t>
      </w:r>
      <w:r w:rsidRPr="00ED4C47">
        <w:rPr>
          <w:rFonts w:ascii="Times New Roman" w:hAnsi="Times New Roman"/>
          <w:sz w:val="24"/>
          <w:szCs w:val="24"/>
        </w:rPr>
        <w:t>“ (Kopec, 2010, s. 33)</w:t>
      </w:r>
      <w:r w:rsidR="003F6812" w:rsidRPr="00ED4C47">
        <w:rPr>
          <w:rFonts w:ascii="Times New Roman" w:hAnsi="Times New Roman"/>
          <w:sz w:val="24"/>
          <w:szCs w:val="24"/>
        </w:rPr>
        <w:t>.</w:t>
      </w:r>
      <w:r w:rsidRPr="00ED4C47">
        <w:rPr>
          <w:rFonts w:ascii="Times New Roman" w:hAnsi="Times New Roman"/>
          <w:sz w:val="24"/>
          <w:szCs w:val="24"/>
        </w:rPr>
        <w:t xml:space="preserve"> </w:t>
      </w:r>
      <w:r w:rsidRPr="00ED4C47">
        <w:rPr>
          <w:rFonts w:ascii="Times New Roman" w:hAnsi="Times New Roman"/>
          <w:sz w:val="24"/>
          <w:szCs w:val="24"/>
        </w:rPr>
        <w:lastRenderedPageBreak/>
        <w:t>Velké množství sacharidů poskytují fíky (kolem 25%), datle, banány a podobné ovoce. Avšak jedná se o jednoduché a d</w:t>
      </w:r>
      <w:r w:rsidR="000D3171" w:rsidRPr="00ED4C47">
        <w:rPr>
          <w:rFonts w:ascii="Times New Roman" w:hAnsi="Times New Roman"/>
          <w:sz w:val="24"/>
          <w:szCs w:val="24"/>
        </w:rPr>
        <w:t>obře stravitelné cukry (Lánská,</w:t>
      </w:r>
      <w:r w:rsidRPr="00ED4C47">
        <w:rPr>
          <w:rFonts w:ascii="Times New Roman" w:hAnsi="Times New Roman"/>
          <w:sz w:val="24"/>
          <w:szCs w:val="24"/>
        </w:rPr>
        <w:t xml:space="preserve"> Zemina, 2009)</w:t>
      </w:r>
      <w:r w:rsidR="000D3171" w:rsidRPr="00ED4C47">
        <w:rPr>
          <w:rFonts w:ascii="Times New Roman" w:hAnsi="Times New Roman"/>
          <w:sz w:val="24"/>
          <w:szCs w:val="24"/>
        </w:rPr>
        <w:t>.</w:t>
      </w:r>
    </w:p>
    <w:p w:rsidR="00D33AE6" w:rsidRPr="00ED4C47" w:rsidRDefault="00D33AE6" w:rsidP="00DB4AB3">
      <w:pPr>
        <w:spacing w:line="360" w:lineRule="auto"/>
        <w:jc w:val="both"/>
        <w:rPr>
          <w:rFonts w:ascii="Times New Roman" w:hAnsi="Times New Roman"/>
          <w:sz w:val="24"/>
          <w:szCs w:val="24"/>
          <w:u w:val="single"/>
        </w:rPr>
      </w:pPr>
    </w:p>
    <w:p w:rsidR="00D33AE6" w:rsidRPr="00ED4C47" w:rsidRDefault="00C3683D" w:rsidP="00A153D1">
      <w:pPr>
        <w:pStyle w:val="Nadpis3"/>
        <w:ind w:firstLine="708"/>
      </w:pPr>
      <w:bookmarkStart w:id="18" w:name="_Toc321216309"/>
      <w:r w:rsidRPr="00ED4C47">
        <w:t xml:space="preserve">3.5.2 </w:t>
      </w:r>
      <w:r w:rsidRPr="00A153D1">
        <w:t>Minerální</w:t>
      </w:r>
      <w:r w:rsidRPr="00ED4C47">
        <w:t xml:space="preserve"> látky, vitaminy a vláknina ve vztahu k ovoci a zelenině</w:t>
      </w:r>
      <w:bookmarkEnd w:id="18"/>
    </w:p>
    <w:p w:rsidR="003F6812" w:rsidRPr="00ED4C47" w:rsidRDefault="003F6812" w:rsidP="00DB4AB3">
      <w:pPr>
        <w:spacing w:line="360" w:lineRule="auto"/>
        <w:jc w:val="both"/>
        <w:rPr>
          <w:rFonts w:ascii="Times New Roman" w:hAnsi="Times New Roman"/>
          <w:b/>
          <w:sz w:val="24"/>
          <w:szCs w:val="24"/>
        </w:rPr>
      </w:pPr>
    </w:p>
    <w:p w:rsidR="00D33AE6" w:rsidRPr="00ED4C47" w:rsidRDefault="00D33AE6" w:rsidP="00A153D1">
      <w:pPr>
        <w:spacing w:line="360" w:lineRule="auto"/>
        <w:ind w:firstLine="708"/>
        <w:jc w:val="both"/>
        <w:rPr>
          <w:rFonts w:ascii="Times New Roman" w:hAnsi="Times New Roman"/>
          <w:b/>
          <w:sz w:val="24"/>
          <w:szCs w:val="24"/>
        </w:rPr>
      </w:pPr>
      <w:r w:rsidRPr="00ED4C47">
        <w:rPr>
          <w:rFonts w:ascii="Times New Roman" w:hAnsi="Times New Roman"/>
          <w:b/>
          <w:sz w:val="24"/>
          <w:szCs w:val="24"/>
        </w:rPr>
        <w:t>Minerální látky a jejich účinky</w:t>
      </w:r>
    </w:p>
    <w:p w:rsidR="00D33AE6" w:rsidRPr="00ED4C47" w:rsidRDefault="00D33AE6" w:rsidP="00A153D1">
      <w:pPr>
        <w:spacing w:line="360" w:lineRule="auto"/>
        <w:ind w:firstLine="708"/>
        <w:jc w:val="both"/>
        <w:rPr>
          <w:rFonts w:ascii="Times New Roman" w:hAnsi="Times New Roman"/>
          <w:sz w:val="24"/>
          <w:szCs w:val="24"/>
        </w:rPr>
      </w:pPr>
      <w:r w:rsidRPr="00ED4C47">
        <w:rPr>
          <w:rFonts w:ascii="Times New Roman" w:hAnsi="Times New Roman"/>
          <w:sz w:val="24"/>
          <w:szCs w:val="24"/>
        </w:rPr>
        <w:t>Minerální látky jsou pro lidský organismus nezbytné, i když jsou v těle zastoupeny v malém množství. Slouží jako stavební materiál, z něhož jsou složeny tkáně (např. kosti, zuby), dále jako složky enzymů a v neposlední řadě hrají důležitou roli ve funkčních systémech (např. při nervosvalovém přenosu). Jelikož si náš organismus nedokáže vytvořit tyto látky sám, musíme mu je dodávat v potravě. Minerální látky získáváme z rostlinných potravin, ale také z živočišných tkání (vápník). Kopec</w:t>
      </w:r>
      <w:r w:rsidR="003F6812" w:rsidRPr="00ED4C47">
        <w:rPr>
          <w:rFonts w:ascii="Times New Roman" w:hAnsi="Times New Roman"/>
          <w:sz w:val="24"/>
          <w:szCs w:val="24"/>
        </w:rPr>
        <w:t xml:space="preserve"> (2010)</w:t>
      </w:r>
      <w:r w:rsidRPr="00ED4C47">
        <w:rPr>
          <w:rFonts w:ascii="Times New Roman" w:hAnsi="Times New Roman"/>
          <w:sz w:val="24"/>
          <w:szCs w:val="24"/>
        </w:rPr>
        <w:t xml:space="preserve"> uvádí, že se tyto látky souhrnně označují popeloviny. Dělí je </w:t>
      </w:r>
      <w:r w:rsidR="004273DA" w:rsidRPr="00ED4C47">
        <w:rPr>
          <w:rFonts w:ascii="Times New Roman" w:hAnsi="Times New Roman"/>
          <w:sz w:val="24"/>
          <w:szCs w:val="24"/>
        </w:rPr>
        <w:br/>
      </w:r>
      <w:r w:rsidRPr="00ED4C47">
        <w:rPr>
          <w:rFonts w:ascii="Times New Roman" w:hAnsi="Times New Roman"/>
          <w:sz w:val="24"/>
          <w:szCs w:val="24"/>
        </w:rPr>
        <w:t>podle účinku a podle doporučeného množství. Podle účinku jsou to prvky prospěšné (biogenní) a škodlivé (</w:t>
      </w:r>
      <w:proofErr w:type="spellStart"/>
      <w:r w:rsidRPr="00ED4C47">
        <w:rPr>
          <w:rFonts w:ascii="Times New Roman" w:hAnsi="Times New Roman"/>
          <w:sz w:val="24"/>
          <w:szCs w:val="24"/>
        </w:rPr>
        <w:t>antibiogenní</w:t>
      </w:r>
      <w:proofErr w:type="spellEnd"/>
      <w:r w:rsidRPr="00ED4C47">
        <w:rPr>
          <w:rFonts w:ascii="Times New Roman" w:hAnsi="Times New Roman"/>
          <w:sz w:val="24"/>
          <w:szCs w:val="24"/>
        </w:rPr>
        <w:t xml:space="preserve">). Prvky, u kterých nebyl prokázán pro lidský organismus prospěšný účinek, se nazývají abiogenní (hliník, stříbro, zlato, vanad, bór </w:t>
      </w:r>
      <w:r w:rsidR="003F6812" w:rsidRPr="00ED4C47">
        <w:rPr>
          <w:rFonts w:ascii="Times New Roman" w:hAnsi="Times New Roman"/>
          <w:sz w:val="24"/>
          <w:szCs w:val="24"/>
        </w:rPr>
        <w:br/>
      </w:r>
      <w:r w:rsidRPr="00ED4C47">
        <w:rPr>
          <w:rFonts w:ascii="Times New Roman" w:hAnsi="Times New Roman"/>
          <w:sz w:val="24"/>
          <w:szCs w:val="24"/>
        </w:rPr>
        <w:t xml:space="preserve">a další). Podle doporučeného množství dělíme minerální látky do tří skupin: </w:t>
      </w:r>
      <w:proofErr w:type="spellStart"/>
      <w:r w:rsidRPr="00ED4C47">
        <w:rPr>
          <w:rFonts w:ascii="Times New Roman" w:hAnsi="Times New Roman"/>
          <w:sz w:val="24"/>
          <w:szCs w:val="24"/>
        </w:rPr>
        <w:t>makrobiogenní</w:t>
      </w:r>
      <w:proofErr w:type="spellEnd"/>
      <w:r w:rsidRPr="00ED4C47">
        <w:rPr>
          <w:rFonts w:ascii="Times New Roman" w:hAnsi="Times New Roman"/>
          <w:sz w:val="24"/>
          <w:szCs w:val="24"/>
        </w:rPr>
        <w:t xml:space="preserve"> (doporučená potřeba se uvádí ve stovkách mg a patří sem vápník, sodík, hořčík, draslík, fosfor, chlor a síra), </w:t>
      </w:r>
      <w:proofErr w:type="spellStart"/>
      <w:r w:rsidRPr="00ED4C47">
        <w:rPr>
          <w:rFonts w:ascii="Times New Roman" w:hAnsi="Times New Roman"/>
          <w:sz w:val="24"/>
          <w:szCs w:val="24"/>
        </w:rPr>
        <w:t>oligobiogenní</w:t>
      </w:r>
      <w:proofErr w:type="spellEnd"/>
      <w:r w:rsidRPr="00ED4C47">
        <w:rPr>
          <w:rFonts w:ascii="Times New Roman" w:hAnsi="Times New Roman"/>
          <w:sz w:val="24"/>
          <w:szCs w:val="24"/>
        </w:rPr>
        <w:t xml:space="preserve"> (doporučená potřeba je v miligramech: železo, zinek, měď, síra, mangan), poslední skupinu představují </w:t>
      </w:r>
      <w:proofErr w:type="spellStart"/>
      <w:r w:rsidRPr="00ED4C47">
        <w:rPr>
          <w:rFonts w:ascii="Times New Roman" w:hAnsi="Times New Roman"/>
          <w:sz w:val="24"/>
          <w:szCs w:val="24"/>
        </w:rPr>
        <w:t>mikrobiogenní</w:t>
      </w:r>
      <w:proofErr w:type="spellEnd"/>
      <w:r w:rsidRPr="00ED4C47">
        <w:rPr>
          <w:rFonts w:ascii="Times New Roman" w:hAnsi="Times New Roman"/>
          <w:sz w:val="24"/>
          <w:szCs w:val="24"/>
        </w:rPr>
        <w:t xml:space="preserve"> prvky (doporučená potřeba se udává ve zlomcích miligramů: selen, nikl, kobalt, chrom a vanad). Zjednodušeně by se dalo říct, že minerály představují prvky s větší doporučenou potřebou (nad 100 mg) a stopové prvky jsou potom ty, které mají menší doporu</w:t>
      </w:r>
      <w:r w:rsidR="000D3171" w:rsidRPr="00ED4C47">
        <w:rPr>
          <w:rFonts w:ascii="Times New Roman" w:hAnsi="Times New Roman"/>
          <w:sz w:val="24"/>
          <w:szCs w:val="24"/>
        </w:rPr>
        <w:t xml:space="preserve">čenou potřebu (méně než 100 </w:t>
      </w:r>
      <w:proofErr w:type="gramStart"/>
      <w:r w:rsidR="000D3171" w:rsidRPr="00ED4C47">
        <w:rPr>
          <w:rFonts w:ascii="Times New Roman" w:hAnsi="Times New Roman"/>
          <w:sz w:val="24"/>
          <w:szCs w:val="24"/>
        </w:rPr>
        <w:t>mg)</w:t>
      </w:r>
      <w:r w:rsidRPr="00ED4C47">
        <w:rPr>
          <w:rFonts w:ascii="Times New Roman" w:hAnsi="Times New Roman"/>
          <w:sz w:val="24"/>
          <w:szCs w:val="24"/>
        </w:rPr>
        <w:t xml:space="preserve"> </w:t>
      </w:r>
      <w:r w:rsidR="000D3171" w:rsidRPr="00ED4C47">
        <w:rPr>
          <w:rFonts w:ascii="Times New Roman" w:hAnsi="Times New Roman"/>
          <w:sz w:val="24"/>
          <w:szCs w:val="24"/>
        </w:rPr>
        <w:t>(Kopec</w:t>
      </w:r>
      <w:proofErr w:type="gramEnd"/>
      <w:r w:rsidR="000D3171" w:rsidRPr="00ED4C47">
        <w:rPr>
          <w:rFonts w:ascii="Times New Roman" w:hAnsi="Times New Roman"/>
          <w:sz w:val="24"/>
          <w:szCs w:val="24"/>
        </w:rPr>
        <w:t xml:space="preserve">, 2010; Kunová, 2004; </w:t>
      </w:r>
      <w:r w:rsidRPr="00ED4C47">
        <w:rPr>
          <w:rFonts w:ascii="Times New Roman" w:hAnsi="Times New Roman"/>
          <w:sz w:val="24"/>
          <w:szCs w:val="24"/>
        </w:rPr>
        <w:t>Machová, 2008)</w:t>
      </w:r>
      <w:r w:rsidR="000D3171" w:rsidRPr="00ED4C47">
        <w:rPr>
          <w:rFonts w:ascii="Times New Roman" w:hAnsi="Times New Roman"/>
          <w:sz w:val="24"/>
          <w:szCs w:val="24"/>
        </w:rPr>
        <w:t>.</w:t>
      </w:r>
    </w:p>
    <w:p w:rsidR="00D33AE6" w:rsidRPr="00ED4C47" w:rsidRDefault="00D33AE6" w:rsidP="00A153D1">
      <w:pPr>
        <w:spacing w:line="360" w:lineRule="auto"/>
        <w:ind w:firstLine="708"/>
        <w:jc w:val="both"/>
        <w:rPr>
          <w:rFonts w:ascii="Times New Roman" w:hAnsi="Times New Roman"/>
          <w:sz w:val="24"/>
          <w:szCs w:val="24"/>
        </w:rPr>
      </w:pPr>
      <w:r w:rsidRPr="00ED4C47">
        <w:rPr>
          <w:rFonts w:ascii="Times New Roman" w:hAnsi="Times New Roman"/>
          <w:sz w:val="24"/>
          <w:szCs w:val="24"/>
        </w:rPr>
        <w:t>Příklady minerálních látek v ovoci a zelenině:</w:t>
      </w:r>
    </w:p>
    <w:p w:rsidR="00D33AE6" w:rsidRPr="00ED4C47" w:rsidRDefault="00D33AE6" w:rsidP="00A153D1">
      <w:pPr>
        <w:spacing w:line="360" w:lineRule="auto"/>
        <w:ind w:firstLine="708"/>
        <w:jc w:val="both"/>
        <w:rPr>
          <w:rFonts w:ascii="Times New Roman" w:hAnsi="Times New Roman"/>
          <w:sz w:val="24"/>
          <w:szCs w:val="24"/>
        </w:rPr>
      </w:pPr>
      <w:r w:rsidRPr="00ED4C47">
        <w:rPr>
          <w:rFonts w:ascii="Times New Roman" w:hAnsi="Times New Roman"/>
          <w:b/>
          <w:sz w:val="24"/>
          <w:szCs w:val="24"/>
        </w:rPr>
        <w:t>Brom</w:t>
      </w:r>
      <w:r w:rsidRPr="00ED4C47">
        <w:rPr>
          <w:rFonts w:ascii="Times New Roman" w:hAnsi="Times New Roman"/>
          <w:sz w:val="24"/>
          <w:szCs w:val="24"/>
        </w:rPr>
        <w:t xml:space="preserve"> – </w:t>
      </w:r>
      <w:r w:rsidRPr="00ED4C47">
        <w:rPr>
          <w:rFonts w:ascii="Times New Roman" w:hAnsi="Times New Roman"/>
          <w:i/>
          <w:sz w:val="24"/>
          <w:szCs w:val="24"/>
        </w:rPr>
        <w:t>„ je prvek, který se hromadí v hypofýze v mozku a jeho stopová množství zlepšují spá</w:t>
      </w:r>
      <w:r w:rsidR="00140A2E" w:rsidRPr="00ED4C47">
        <w:rPr>
          <w:rFonts w:ascii="Times New Roman" w:hAnsi="Times New Roman"/>
          <w:i/>
          <w:sz w:val="24"/>
          <w:szCs w:val="24"/>
        </w:rPr>
        <w:t>nek. Je přítomen např. v ředkvi</w:t>
      </w:r>
      <w:r w:rsidRPr="00ED4C47">
        <w:rPr>
          <w:rFonts w:ascii="Times New Roman" w:hAnsi="Times New Roman"/>
          <w:i/>
          <w:sz w:val="24"/>
          <w:szCs w:val="24"/>
        </w:rPr>
        <w:t xml:space="preserve">“ </w:t>
      </w:r>
      <w:r w:rsidRPr="00ED4C47">
        <w:rPr>
          <w:rFonts w:ascii="Times New Roman" w:hAnsi="Times New Roman"/>
          <w:sz w:val="24"/>
          <w:szCs w:val="24"/>
        </w:rPr>
        <w:t>(Kopec, 2010, s. 36)</w:t>
      </w:r>
      <w:r w:rsidR="00140A2E" w:rsidRPr="00ED4C47">
        <w:rPr>
          <w:rFonts w:ascii="Times New Roman" w:hAnsi="Times New Roman"/>
          <w:sz w:val="24"/>
          <w:szCs w:val="24"/>
        </w:rPr>
        <w:t>.</w:t>
      </w:r>
    </w:p>
    <w:p w:rsidR="00D33AE6" w:rsidRPr="00ED4C47" w:rsidRDefault="00D33AE6" w:rsidP="00A153D1">
      <w:pPr>
        <w:spacing w:line="360" w:lineRule="auto"/>
        <w:ind w:firstLine="708"/>
        <w:jc w:val="both"/>
        <w:rPr>
          <w:rFonts w:ascii="Times New Roman" w:hAnsi="Times New Roman"/>
          <w:sz w:val="24"/>
          <w:szCs w:val="24"/>
        </w:rPr>
      </w:pPr>
      <w:r w:rsidRPr="00ED4C47">
        <w:rPr>
          <w:rFonts w:ascii="Times New Roman" w:hAnsi="Times New Roman"/>
          <w:b/>
          <w:sz w:val="24"/>
          <w:szCs w:val="24"/>
        </w:rPr>
        <w:lastRenderedPageBreak/>
        <w:t>Draslík</w:t>
      </w:r>
      <w:r w:rsidRPr="00ED4C47">
        <w:rPr>
          <w:rFonts w:ascii="Times New Roman" w:hAnsi="Times New Roman"/>
          <w:sz w:val="24"/>
          <w:szCs w:val="24"/>
        </w:rPr>
        <w:t xml:space="preserve"> – bývá v ovoci nejvíce zastoupen, odstraňuje nadbytečnou vodu z těla, reguluje přeměnu sacharidů a buněčný tlak, je důležitý až nepostradatelný pro činnost jater. Draslík také zajišťuje dobrý stav nervů a srdce, svalům dodává pružnost. Najdeme ho především v hruškách, meruňkách, angreštu, v bramborách, zelí, řeřicha, pampeliška, sušené olivy, </w:t>
      </w:r>
      <w:r w:rsidR="00140A2E" w:rsidRPr="00ED4C47">
        <w:rPr>
          <w:rFonts w:ascii="Times New Roman" w:hAnsi="Times New Roman"/>
          <w:sz w:val="24"/>
          <w:szCs w:val="24"/>
        </w:rPr>
        <w:t>mandle, kokosové ořechy a další</w:t>
      </w:r>
      <w:r w:rsidRPr="00ED4C47">
        <w:rPr>
          <w:rFonts w:ascii="Times New Roman" w:hAnsi="Times New Roman"/>
          <w:sz w:val="24"/>
          <w:szCs w:val="24"/>
        </w:rPr>
        <w:t xml:space="preserve"> (Kopec, </w:t>
      </w:r>
      <w:r w:rsidR="000D3171" w:rsidRPr="00ED4C47">
        <w:rPr>
          <w:rFonts w:ascii="Times New Roman" w:hAnsi="Times New Roman"/>
          <w:sz w:val="24"/>
          <w:szCs w:val="24"/>
        </w:rPr>
        <w:t xml:space="preserve">2010; Lánská, Zemina, 2009; </w:t>
      </w:r>
      <w:proofErr w:type="spellStart"/>
      <w:r w:rsidRPr="00ED4C47">
        <w:rPr>
          <w:rFonts w:ascii="Times New Roman" w:hAnsi="Times New Roman"/>
          <w:sz w:val="24"/>
          <w:szCs w:val="24"/>
        </w:rPr>
        <w:t>Nolfi</w:t>
      </w:r>
      <w:proofErr w:type="spellEnd"/>
      <w:r w:rsidRPr="00ED4C47">
        <w:rPr>
          <w:rFonts w:ascii="Times New Roman" w:hAnsi="Times New Roman"/>
          <w:sz w:val="24"/>
          <w:szCs w:val="24"/>
        </w:rPr>
        <w:t>, 2000)</w:t>
      </w:r>
      <w:r w:rsidR="000D3171" w:rsidRPr="00ED4C47">
        <w:rPr>
          <w:rFonts w:ascii="Times New Roman" w:hAnsi="Times New Roman"/>
          <w:sz w:val="24"/>
          <w:szCs w:val="24"/>
        </w:rPr>
        <w:t>.</w:t>
      </w:r>
    </w:p>
    <w:p w:rsidR="00D33AE6" w:rsidRPr="00ED4C47" w:rsidRDefault="00D33AE6" w:rsidP="00A153D1">
      <w:pPr>
        <w:spacing w:line="360" w:lineRule="auto"/>
        <w:ind w:firstLine="708"/>
        <w:jc w:val="both"/>
        <w:rPr>
          <w:rFonts w:ascii="Times New Roman" w:hAnsi="Times New Roman"/>
          <w:sz w:val="24"/>
          <w:szCs w:val="24"/>
        </w:rPr>
      </w:pPr>
      <w:r w:rsidRPr="00ED4C47">
        <w:rPr>
          <w:rFonts w:ascii="Times New Roman" w:hAnsi="Times New Roman"/>
          <w:b/>
          <w:sz w:val="24"/>
          <w:szCs w:val="24"/>
        </w:rPr>
        <w:t>Fluor</w:t>
      </w:r>
      <w:r w:rsidRPr="00ED4C47">
        <w:rPr>
          <w:rFonts w:ascii="Times New Roman" w:hAnsi="Times New Roman"/>
          <w:sz w:val="24"/>
          <w:szCs w:val="24"/>
        </w:rPr>
        <w:t xml:space="preserve"> – poskytuje především ochranu před vznikem zubního kazu, posiluje také kosti a šlachy. Vyskytuje se například v hruškách, jablkách, černém rybízu, angreštu, v květáku, špenátu,</w:t>
      </w:r>
      <w:r w:rsidR="000D3171" w:rsidRPr="00ED4C47">
        <w:rPr>
          <w:rFonts w:ascii="Times New Roman" w:hAnsi="Times New Roman"/>
          <w:sz w:val="24"/>
          <w:szCs w:val="24"/>
        </w:rPr>
        <w:t xml:space="preserve"> rajčatech, v zelí a bramborách</w:t>
      </w:r>
      <w:r w:rsidRPr="00ED4C47">
        <w:rPr>
          <w:rFonts w:ascii="Times New Roman" w:hAnsi="Times New Roman"/>
          <w:sz w:val="24"/>
          <w:szCs w:val="24"/>
        </w:rPr>
        <w:t xml:space="preserve"> </w:t>
      </w:r>
      <w:r w:rsidR="000D3171" w:rsidRPr="00ED4C47">
        <w:rPr>
          <w:rFonts w:ascii="Times New Roman" w:hAnsi="Times New Roman"/>
          <w:sz w:val="24"/>
          <w:szCs w:val="24"/>
        </w:rPr>
        <w:t xml:space="preserve">(Lánská, Zemina, 2009; </w:t>
      </w:r>
      <w:proofErr w:type="spellStart"/>
      <w:r w:rsidRPr="00ED4C47">
        <w:rPr>
          <w:rFonts w:ascii="Times New Roman" w:hAnsi="Times New Roman"/>
          <w:sz w:val="24"/>
          <w:szCs w:val="24"/>
        </w:rPr>
        <w:t>Nolfi</w:t>
      </w:r>
      <w:proofErr w:type="spellEnd"/>
      <w:r w:rsidRPr="00ED4C47">
        <w:rPr>
          <w:rFonts w:ascii="Times New Roman" w:hAnsi="Times New Roman"/>
          <w:sz w:val="24"/>
          <w:szCs w:val="24"/>
        </w:rPr>
        <w:t>, 2000)</w:t>
      </w:r>
      <w:r w:rsidR="000D3171" w:rsidRPr="00ED4C47">
        <w:rPr>
          <w:rFonts w:ascii="Times New Roman" w:hAnsi="Times New Roman"/>
          <w:sz w:val="24"/>
          <w:szCs w:val="24"/>
        </w:rPr>
        <w:t>.</w:t>
      </w:r>
    </w:p>
    <w:p w:rsidR="00D33AE6" w:rsidRPr="00ED4C47" w:rsidRDefault="00D33AE6" w:rsidP="00A153D1">
      <w:pPr>
        <w:spacing w:line="360" w:lineRule="auto"/>
        <w:ind w:firstLine="708"/>
        <w:jc w:val="both"/>
        <w:rPr>
          <w:rFonts w:ascii="Times New Roman" w:hAnsi="Times New Roman"/>
          <w:sz w:val="24"/>
          <w:szCs w:val="24"/>
        </w:rPr>
      </w:pPr>
      <w:r w:rsidRPr="00ED4C47">
        <w:rPr>
          <w:rFonts w:ascii="Times New Roman" w:hAnsi="Times New Roman"/>
          <w:b/>
          <w:sz w:val="24"/>
          <w:szCs w:val="24"/>
        </w:rPr>
        <w:t>Fosfor</w:t>
      </w:r>
      <w:r w:rsidRPr="00ED4C47">
        <w:rPr>
          <w:rFonts w:ascii="Times New Roman" w:hAnsi="Times New Roman"/>
          <w:sz w:val="24"/>
          <w:szCs w:val="24"/>
        </w:rPr>
        <w:t xml:space="preserve"> – je pro organismus důležitý, především pro kosti, zuby a také </w:t>
      </w:r>
      <w:r w:rsidR="00140A2E" w:rsidRPr="00ED4C47">
        <w:rPr>
          <w:rFonts w:ascii="Times New Roman" w:hAnsi="Times New Roman"/>
          <w:sz w:val="24"/>
          <w:szCs w:val="24"/>
        </w:rPr>
        <w:br/>
      </w:r>
      <w:r w:rsidRPr="00ED4C47">
        <w:rPr>
          <w:rFonts w:ascii="Times New Roman" w:hAnsi="Times New Roman"/>
          <w:sz w:val="24"/>
          <w:szCs w:val="24"/>
        </w:rPr>
        <w:t xml:space="preserve">pro mozkovou a hormonální činnost. Fosforu je v běžné potravě dostatek, v některých potravinách až nadbytek, například v uzeninách, tavených sýrech a kolových nápojích. Je tedy důležité hlídat si poměr fosforu a vápníku. </w:t>
      </w:r>
      <w:r w:rsidRPr="00ED4C47">
        <w:rPr>
          <w:rFonts w:ascii="Times New Roman" w:hAnsi="Times New Roman"/>
          <w:i/>
          <w:sz w:val="24"/>
          <w:szCs w:val="24"/>
        </w:rPr>
        <w:t>„Optimální poměr fosforu k vápníku je např. v květáku, mrkvi a zelí. Bohatým zdrojem jso</w:t>
      </w:r>
      <w:r w:rsidR="00140A2E" w:rsidRPr="00ED4C47">
        <w:rPr>
          <w:rFonts w:ascii="Times New Roman" w:hAnsi="Times New Roman"/>
          <w:i/>
          <w:sz w:val="24"/>
          <w:szCs w:val="24"/>
        </w:rPr>
        <w:t>u ořechy a semena (např. tykve)</w:t>
      </w:r>
      <w:r w:rsidRPr="00ED4C47">
        <w:rPr>
          <w:rFonts w:ascii="Times New Roman" w:hAnsi="Times New Roman"/>
          <w:i/>
          <w:sz w:val="24"/>
          <w:szCs w:val="24"/>
        </w:rPr>
        <w:t>“</w:t>
      </w:r>
      <w:r w:rsidRPr="00ED4C47">
        <w:rPr>
          <w:rFonts w:ascii="Times New Roman" w:hAnsi="Times New Roman"/>
          <w:sz w:val="24"/>
          <w:szCs w:val="24"/>
        </w:rPr>
        <w:t xml:space="preserve"> (Kopec, 2010, s. 35)</w:t>
      </w:r>
      <w:r w:rsidR="00140A2E" w:rsidRPr="00ED4C47">
        <w:rPr>
          <w:rFonts w:ascii="Times New Roman" w:hAnsi="Times New Roman"/>
          <w:sz w:val="24"/>
          <w:szCs w:val="24"/>
        </w:rPr>
        <w:t>.</w:t>
      </w:r>
      <w:r w:rsidRPr="00ED4C47">
        <w:rPr>
          <w:rFonts w:ascii="Times New Roman" w:hAnsi="Times New Roman"/>
          <w:sz w:val="24"/>
          <w:szCs w:val="24"/>
        </w:rPr>
        <w:t xml:space="preserve"> Fosfor obsahují i celer, hrášek, fazole, čočka, pastrnák, jahody, třešně, hrozny,</w:t>
      </w:r>
      <w:r w:rsidR="000D3171" w:rsidRPr="00ED4C47">
        <w:rPr>
          <w:rFonts w:ascii="Times New Roman" w:hAnsi="Times New Roman"/>
          <w:sz w:val="24"/>
          <w:szCs w:val="24"/>
        </w:rPr>
        <w:t xml:space="preserve"> ostružiny (Kopec, 2010; </w:t>
      </w:r>
      <w:r w:rsidRPr="00ED4C47">
        <w:rPr>
          <w:rFonts w:ascii="Times New Roman" w:hAnsi="Times New Roman"/>
          <w:sz w:val="24"/>
          <w:szCs w:val="24"/>
        </w:rPr>
        <w:t xml:space="preserve">Kunová, </w:t>
      </w:r>
      <w:r w:rsidR="000D3171" w:rsidRPr="00ED4C47">
        <w:rPr>
          <w:rFonts w:ascii="Times New Roman" w:hAnsi="Times New Roman"/>
          <w:sz w:val="24"/>
          <w:szCs w:val="24"/>
        </w:rPr>
        <w:t xml:space="preserve">2004; Lánská, Zemina, 2009; </w:t>
      </w:r>
      <w:proofErr w:type="spellStart"/>
      <w:r w:rsidRPr="00ED4C47">
        <w:rPr>
          <w:rFonts w:ascii="Times New Roman" w:hAnsi="Times New Roman"/>
          <w:sz w:val="24"/>
          <w:szCs w:val="24"/>
        </w:rPr>
        <w:t>Nolfi</w:t>
      </w:r>
      <w:proofErr w:type="spellEnd"/>
      <w:r w:rsidRPr="00ED4C47">
        <w:rPr>
          <w:rFonts w:ascii="Times New Roman" w:hAnsi="Times New Roman"/>
          <w:sz w:val="24"/>
          <w:szCs w:val="24"/>
        </w:rPr>
        <w:t>, 2000)</w:t>
      </w:r>
      <w:r w:rsidR="000D3171" w:rsidRPr="00ED4C47">
        <w:rPr>
          <w:rFonts w:ascii="Times New Roman" w:hAnsi="Times New Roman"/>
          <w:sz w:val="24"/>
          <w:szCs w:val="24"/>
        </w:rPr>
        <w:t>.</w:t>
      </w:r>
    </w:p>
    <w:p w:rsidR="00D33AE6" w:rsidRPr="00ED4C47" w:rsidRDefault="00D33AE6" w:rsidP="00A153D1">
      <w:pPr>
        <w:spacing w:line="360" w:lineRule="auto"/>
        <w:ind w:firstLine="708"/>
        <w:jc w:val="both"/>
        <w:rPr>
          <w:rFonts w:ascii="Times New Roman" w:hAnsi="Times New Roman"/>
          <w:sz w:val="24"/>
          <w:szCs w:val="24"/>
        </w:rPr>
      </w:pPr>
      <w:r w:rsidRPr="00ED4C47">
        <w:rPr>
          <w:rFonts w:ascii="Times New Roman" w:hAnsi="Times New Roman"/>
          <w:b/>
          <w:sz w:val="24"/>
          <w:szCs w:val="24"/>
        </w:rPr>
        <w:t xml:space="preserve">Hořčík </w:t>
      </w:r>
      <w:r w:rsidRPr="00ED4C47">
        <w:rPr>
          <w:rFonts w:ascii="Times New Roman" w:hAnsi="Times New Roman"/>
          <w:sz w:val="24"/>
          <w:szCs w:val="24"/>
        </w:rPr>
        <w:t xml:space="preserve">– podporuje činnost srdce a krevního oběhu, zlepšuje také kvalitu kostí, má antistresové účinky a působí preventivně proti infarktu a ateroskleróze. Bohužel jeho příjem u lidí je nedostačující, což vyvolává únavu, výkyvy nálad, bolesti hlavy </w:t>
      </w:r>
      <w:r w:rsidR="00140A2E" w:rsidRPr="00ED4C47">
        <w:rPr>
          <w:rFonts w:ascii="Times New Roman" w:hAnsi="Times New Roman"/>
          <w:sz w:val="24"/>
          <w:szCs w:val="24"/>
        </w:rPr>
        <w:br/>
      </w:r>
      <w:r w:rsidRPr="00ED4C47">
        <w:rPr>
          <w:rFonts w:ascii="Times New Roman" w:hAnsi="Times New Roman"/>
          <w:sz w:val="24"/>
          <w:szCs w:val="24"/>
        </w:rPr>
        <w:t xml:space="preserve">a celkově se dotyčný necítí dobře, mohou nastat i zažívací obtíže. Hořčík je obsažen </w:t>
      </w:r>
      <w:r w:rsidR="00370E2C" w:rsidRPr="00ED4C47">
        <w:rPr>
          <w:rFonts w:ascii="Times New Roman" w:hAnsi="Times New Roman"/>
          <w:sz w:val="24"/>
          <w:szCs w:val="24"/>
        </w:rPr>
        <w:br/>
      </w:r>
      <w:r w:rsidRPr="00ED4C47">
        <w:rPr>
          <w:rFonts w:ascii="Times New Roman" w:hAnsi="Times New Roman"/>
          <w:sz w:val="24"/>
          <w:szCs w:val="24"/>
        </w:rPr>
        <w:t>v pomerančích, grapefruitu, fíkách, kokosových ořechách, v angreštu, kiwi, ostružinách, hroznech, jablkách i jahodách, ale hlavně v zelenině, a to konkrétně v listové</w:t>
      </w:r>
      <w:r w:rsidR="000D3171" w:rsidRPr="00ED4C47">
        <w:rPr>
          <w:rFonts w:ascii="Times New Roman" w:hAnsi="Times New Roman"/>
          <w:sz w:val="24"/>
          <w:szCs w:val="24"/>
        </w:rPr>
        <w:t xml:space="preserve"> </w:t>
      </w:r>
      <w:r w:rsidR="00140A2E" w:rsidRPr="00ED4C47">
        <w:rPr>
          <w:rFonts w:ascii="Times New Roman" w:hAnsi="Times New Roman"/>
          <w:sz w:val="24"/>
          <w:szCs w:val="24"/>
        </w:rPr>
        <w:br/>
      </w:r>
      <w:r w:rsidR="000D3171" w:rsidRPr="00ED4C47">
        <w:rPr>
          <w:rFonts w:ascii="Times New Roman" w:hAnsi="Times New Roman"/>
          <w:sz w:val="24"/>
          <w:szCs w:val="24"/>
        </w:rPr>
        <w:t xml:space="preserve">a v semenech (Kunová, 2004; Lánská, Zemina, 2009; </w:t>
      </w:r>
      <w:proofErr w:type="spellStart"/>
      <w:r w:rsidRPr="00ED4C47">
        <w:rPr>
          <w:rFonts w:ascii="Times New Roman" w:hAnsi="Times New Roman"/>
          <w:sz w:val="24"/>
          <w:szCs w:val="24"/>
        </w:rPr>
        <w:t>Nolfi</w:t>
      </w:r>
      <w:proofErr w:type="spellEnd"/>
      <w:r w:rsidRPr="00ED4C47">
        <w:rPr>
          <w:rFonts w:ascii="Times New Roman" w:hAnsi="Times New Roman"/>
          <w:sz w:val="24"/>
          <w:szCs w:val="24"/>
        </w:rPr>
        <w:t>, 2000)</w:t>
      </w:r>
      <w:r w:rsidR="000D3171" w:rsidRPr="00ED4C47">
        <w:rPr>
          <w:rFonts w:ascii="Times New Roman" w:hAnsi="Times New Roman"/>
          <w:sz w:val="24"/>
          <w:szCs w:val="24"/>
        </w:rPr>
        <w:t>.</w:t>
      </w:r>
    </w:p>
    <w:p w:rsidR="00D33AE6" w:rsidRPr="00ED4C47" w:rsidRDefault="00D33AE6" w:rsidP="00A153D1">
      <w:pPr>
        <w:spacing w:line="360" w:lineRule="auto"/>
        <w:ind w:firstLine="708"/>
        <w:jc w:val="both"/>
        <w:rPr>
          <w:rFonts w:ascii="Times New Roman" w:hAnsi="Times New Roman"/>
          <w:sz w:val="24"/>
          <w:szCs w:val="24"/>
        </w:rPr>
      </w:pPr>
      <w:r w:rsidRPr="00ED4C47">
        <w:rPr>
          <w:rFonts w:ascii="Times New Roman" w:hAnsi="Times New Roman"/>
          <w:b/>
          <w:sz w:val="24"/>
          <w:szCs w:val="24"/>
        </w:rPr>
        <w:t xml:space="preserve">Chlor – </w:t>
      </w:r>
      <w:r w:rsidR="00140A2E" w:rsidRPr="00ED4C47">
        <w:rPr>
          <w:rFonts w:ascii="Times New Roman" w:hAnsi="Times New Roman"/>
          <w:i/>
          <w:sz w:val="24"/>
          <w:szCs w:val="24"/>
        </w:rPr>
        <w:t>„j</w:t>
      </w:r>
      <w:r w:rsidRPr="00ED4C47">
        <w:rPr>
          <w:rFonts w:ascii="Times New Roman" w:hAnsi="Times New Roman"/>
          <w:i/>
          <w:sz w:val="24"/>
          <w:szCs w:val="24"/>
        </w:rPr>
        <w:t>e nezbytný pro základní životní funkce a pro udržo</w:t>
      </w:r>
      <w:r w:rsidR="00140A2E" w:rsidRPr="00ED4C47">
        <w:rPr>
          <w:rFonts w:ascii="Times New Roman" w:hAnsi="Times New Roman"/>
          <w:i/>
          <w:sz w:val="24"/>
          <w:szCs w:val="24"/>
        </w:rPr>
        <w:t>vání osmotické rovnováhy v těle</w:t>
      </w:r>
      <w:r w:rsidRPr="00ED4C47">
        <w:rPr>
          <w:rFonts w:ascii="Times New Roman" w:hAnsi="Times New Roman"/>
          <w:i/>
          <w:sz w:val="24"/>
          <w:szCs w:val="24"/>
        </w:rPr>
        <w:t xml:space="preserve">“ </w:t>
      </w:r>
      <w:r w:rsidRPr="00ED4C47">
        <w:rPr>
          <w:rFonts w:ascii="Times New Roman" w:hAnsi="Times New Roman"/>
          <w:sz w:val="24"/>
          <w:szCs w:val="24"/>
        </w:rPr>
        <w:t>(Kopec, 2010, s. 35)</w:t>
      </w:r>
      <w:r w:rsidR="00140A2E" w:rsidRPr="00ED4C47">
        <w:rPr>
          <w:rFonts w:ascii="Times New Roman" w:hAnsi="Times New Roman"/>
          <w:sz w:val="24"/>
          <w:szCs w:val="24"/>
        </w:rPr>
        <w:t>.</w:t>
      </w:r>
      <w:r w:rsidRPr="00ED4C47">
        <w:rPr>
          <w:rFonts w:ascii="Times New Roman" w:hAnsi="Times New Roman"/>
          <w:sz w:val="24"/>
          <w:szCs w:val="24"/>
        </w:rPr>
        <w:t xml:space="preserve"> Najdeme ho v červené řepě, ředkvičkách, rajčatech, kokosových ořechách, ale především v kuchyňské soli, které je v dnešní době na</w:t>
      </w:r>
      <w:r w:rsidR="000D3171" w:rsidRPr="00ED4C47">
        <w:rPr>
          <w:rFonts w:ascii="Times New Roman" w:hAnsi="Times New Roman"/>
          <w:sz w:val="24"/>
          <w:szCs w:val="24"/>
        </w:rPr>
        <w:t xml:space="preserve">dměrně užíváno (Kopec, 2010; </w:t>
      </w:r>
      <w:proofErr w:type="spellStart"/>
      <w:r w:rsidRPr="00ED4C47">
        <w:rPr>
          <w:rFonts w:ascii="Times New Roman" w:hAnsi="Times New Roman"/>
          <w:sz w:val="24"/>
          <w:szCs w:val="24"/>
        </w:rPr>
        <w:t>Nolfi</w:t>
      </w:r>
      <w:proofErr w:type="spellEnd"/>
      <w:r w:rsidRPr="00ED4C47">
        <w:rPr>
          <w:rFonts w:ascii="Times New Roman" w:hAnsi="Times New Roman"/>
          <w:sz w:val="24"/>
          <w:szCs w:val="24"/>
        </w:rPr>
        <w:t>, 2000)</w:t>
      </w:r>
      <w:r w:rsidR="000D3171" w:rsidRPr="00ED4C47">
        <w:rPr>
          <w:rFonts w:ascii="Times New Roman" w:hAnsi="Times New Roman"/>
          <w:sz w:val="24"/>
          <w:szCs w:val="24"/>
        </w:rPr>
        <w:t>.</w:t>
      </w:r>
    </w:p>
    <w:p w:rsidR="00D33AE6" w:rsidRPr="00ED4C47" w:rsidRDefault="00D33AE6" w:rsidP="00A153D1">
      <w:pPr>
        <w:spacing w:line="360" w:lineRule="auto"/>
        <w:ind w:firstLine="708"/>
        <w:jc w:val="both"/>
        <w:rPr>
          <w:rFonts w:ascii="Times New Roman" w:hAnsi="Times New Roman"/>
          <w:sz w:val="24"/>
          <w:szCs w:val="24"/>
        </w:rPr>
      </w:pPr>
      <w:r w:rsidRPr="00ED4C47">
        <w:rPr>
          <w:rFonts w:ascii="Times New Roman" w:hAnsi="Times New Roman"/>
          <w:b/>
          <w:sz w:val="24"/>
          <w:szCs w:val="24"/>
        </w:rPr>
        <w:t>Chrom</w:t>
      </w:r>
      <w:r w:rsidR="00140A2E" w:rsidRPr="00ED4C47">
        <w:rPr>
          <w:rFonts w:ascii="Times New Roman" w:hAnsi="Times New Roman"/>
          <w:sz w:val="24"/>
          <w:szCs w:val="24"/>
        </w:rPr>
        <w:t xml:space="preserve"> - </w:t>
      </w:r>
      <w:r w:rsidR="00140A2E" w:rsidRPr="00ED4C47">
        <w:rPr>
          <w:rFonts w:ascii="Times New Roman" w:hAnsi="Times New Roman"/>
          <w:i/>
          <w:sz w:val="24"/>
          <w:szCs w:val="24"/>
        </w:rPr>
        <w:t>„s</w:t>
      </w:r>
      <w:r w:rsidRPr="00ED4C47">
        <w:rPr>
          <w:rFonts w:ascii="Times New Roman" w:hAnsi="Times New Roman"/>
          <w:i/>
          <w:sz w:val="24"/>
          <w:szCs w:val="24"/>
        </w:rPr>
        <w:t>timuluje účinek inzulinu a uplatňuje se při</w:t>
      </w:r>
      <w:r w:rsidR="00140A2E" w:rsidRPr="00ED4C47">
        <w:rPr>
          <w:rFonts w:ascii="Times New Roman" w:hAnsi="Times New Roman"/>
          <w:i/>
          <w:sz w:val="24"/>
          <w:szCs w:val="24"/>
        </w:rPr>
        <w:t xml:space="preserve"> vstřebávání sacharidů </w:t>
      </w:r>
      <w:r w:rsidR="00370E2C" w:rsidRPr="00ED4C47">
        <w:rPr>
          <w:rFonts w:ascii="Times New Roman" w:hAnsi="Times New Roman"/>
          <w:i/>
          <w:sz w:val="24"/>
          <w:szCs w:val="24"/>
        </w:rPr>
        <w:br/>
      </w:r>
      <w:r w:rsidR="00140A2E" w:rsidRPr="00ED4C47">
        <w:rPr>
          <w:rFonts w:ascii="Times New Roman" w:hAnsi="Times New Roman"/>
          <w:i/>
          <w:sz w:val="24"/>
          <w:szCs w:val="24"/>
        </w:rPr>
        <w:t>a lipidů</w:t>
      </w:r>
      <w:r w:rsidRPr="00ED4C47">
        <w:rPr>
          <w:rFonts w:ascii="Times New Roman" w:hAnsi="Times New Roman"/>
          <w:i/>
          <w:sz w:val="24"/>
          <w:szCs w:val="24"/>
        </w:rPr>
        <w:t>“</w:t>
      </w:r>
      <w:r w:rsidRPr="00ED4C47">
        <w:rPr>
          <w:rFonts w:ascii="Times New Roman" w:hAnsi="Times New Roman"/>
          <w:sz w:val="24"/>
          <w:szCs w:val="24"/>
        </w:rPr>
        <w:t xml:space="preserve"> (Kopec, 2010, s. 36). Chrom se vyskytuje např. v chřestu, také </w:t>
      </w:r>
      <w:r w:rsidR="000D3171" w:rsidRPr="00ED4C47">
        <w:rPr>
          <w:rFonts w:ascii="Times New Roman" w:hAnsi="Times New Roman"/>
          <w:sz w:val="24"/>
          <w:szCs w:val="24"/>
        </w:rPr>
        <w:t xml:space="preserve">ve švestkách </w:t>
      </w:r>
      <w:r w:rsidR="00370E2C" w:rsidRPr="00ED4C47">
        <w:rPr>
          <w:rFonts w:ascii="Times New Roman" w:hAnsi="Times New Roman"/>
          <w:sz w:val="24"/>
          <w:szCs w:val="24"/>
        </w:rPr>
        <w:br/>
        <w:t>a oře</w:t>
      </w:r>
      <w:r w:rsidR="000D3171" w:rsidRPr="00ED4C47">
        <w:rPr>
          <w:rFonts w:ascii="Times New Roman" w:hAnsi="Times New Roman"/>
          <w:sz w:val="24"/>
          <w:szCs w:val="24"/>
        </w:rPr>
        <w:t>ch</w:t>
      </w:r>
      <w:r w:rsidR="00370E2C" w:rsidRPr="00ED4C47">
        <w:rPr>
          <w:rFonts w:ascii="Times New Roman" w:hAnsi="Times New Roman"/>
          <w:sz w:val="24"/>
          <w:szCs w:val="24"/>
        </w:rPr>
        <w:t>ách</w:t>
      </w:r>
      <w:r w:rsidR="000D3171" w:rsidRPr="00ED4C47">
        <w:rPr>
          <w:rFonts w:ascii="Times New Roman" w:hAnsi="Times New Roman"/>
          <w:sz w:val="24"/>
          <w:szCs w:val="24"/>
        </w:rPr>
        <w:t xml:space="preserve"> (Lánská,</w:t>
      </w:r>
      <w:r w:rsidRPr="00ED4C47">
        <w:rPr>
          <w:rFonts w:ascii="Times New Roman" w:hAnsi="Times New Roman"/>
          <w:sz w:val="24"/>
          <w:szCs w:val="24"/>
        </w:rPr>
        <w:t xml:space="preserve"> Zemina, 2009)</w:t>
      </w:r>
      <w:r w:rsidR="000D3171" w:rsidRPr="00ED4C47">
        <w:rPr>
          <w:rFonts w:ascii="Times New Roman" w:hAnsi="Times New Roman"/>
          <w:sz w:val="24"/>
          <w:szCs w:val="24"/>
        </w:rPr>
        <w:t>.</w:t>
      </w:r>
    </w:p>
    <w:p w:rsidR="00D33AE6" w:rsidRPr="00ED4C47" w:rsidRDefault="00D33AE6" w:rsidP="00A153D1">
      <w:pPr>
        <w:spacing w:line="360" w:lineRule="auto"/>
        <w:ind w:firstLine="708"/>
        <w:jc w:val="both"/>
        <w:rPr>
          <w:rFonts w:ascii="Times New Roman" w:hAnsi="Times New Roman"/>
          <w:sz w:val="24"/>
          <w:szCs w:val="24"/>
        </w:rPr>
      </w:pPr>
      <w:r w:rsidRPr="00ED4C47">
        <w:rPr>
          <w:rFonts w:ascii="Times New Roman" w:hAnsi="Times New Roman"/>
          <w:b/>
          <w:sz w:val="24"/>
          <w:szCs w:val="24"/>
        </w:rPr>
        <w:lastRenderedPageBreak/>
        <w:t>Jód</w:t>
      </w:r>
      <w:r w:rsidR="00140A2E" w:rsidRPr="00ED4C47">
        <w:rPr>
          <w:rFonts w:ascii="Times New Roman" w:hAnsi="Times New Roman"/>
          <w:sz w:val="24"/>
          <w:szCs w:val="24"/>
        </w:rPr>
        <w:t xml:space="preserve"> - j</w:t>
      </w:r>
      <w:r w:rsidRPr="00ED4C47">
        <w:rPr>
          <w:rFonts w:ascii="Times New Roman" w:hAnsi="Times New Roman"/>
          <w:sz w:val="24"/>
          <w:szCs w:val="24"/>
        </w:rPr>
        <w:t>e velmi důležitý pro správnou funkci štítné žlázy a pro tvorbu hormonů v ní. U dětí také rozvíjí intelektové schopnosti. Jeho nedostatek se může projevit zimomřivostí, apatií, zvýšením hmotnosti či špatnou pohybovou koordinací, ale nedostatek jódu vede především ke vzniku strumy = zvětšení štítné žlázy. Nejvíce je jód obsažen v mořských rybách, obohacuje se jím kuchyňská sůl a z ovoce a zeleniny jej obsahují hrušky, jahody, slivoně, angrešt, dále rajčata, brambory, česnek</w:t>
      </w:r>
      <w:r w:rsidR="000D3171" w:rsidRPr="00ED4C47">
        <w:rPr>
          <w:rFonts w:ascii="Times New Roman" w:hAnsi="Times New Roman"/>
          <w:sz w:val="24"/>
          <w:szCs w:val="24"/>
        </w:rPr>
        <w:t xml:space="preserve">, mrkev, řeřicha, květák a zelí (Kunová, 2004; Lánská, Zemina, 2009; </w:t>
      </w:r>
      <w:proofErr w:type="spellStart"/>
      <w:r w:rsidRPr="00ED4C47">
        <w:rPr>
          <w:rFonts w:ascii="Times New Roman" w:hAnsi="Times New Roman"/>
          <w:sz w:val="24"/>
          <w:szCs w:val="24"/>
        </w:rPr>
        <w:t>Nolfi</w:t>
      </w:r>
      <w:proofErr w:type="spellEnd"/>
      <w:r w:rsidRPr="00ED4C47">
        <w:rPr>
          <w:rFonts w:ascii="Times New Roman" w:hAnsi="Times New Roman"/>
          <w:sz w:val="24"/>
          <w:szCs w:val="24"/>
        </w:rPr>
        <w:t>, 2000)</w:t>
      </w:r>
      <w:r w:rsidR="000D3171" w:rsidRPr="00ED4C47">
        <w:rPr>
          <w:rFonts w:ascii="Times New Roman" w:hAnsi="Times New Roman"/>
          <w:sz w:val="24"/>
          <w:szCs w:val="24"/>
        </w:rPr>
        <w:t>.</w:t>
      </w:r>
    </w:p>
    <w:p w:rsidR="00D33AE6" w:rsidRPr="00ED4C47" w:rsidRDefault="00140A2E" w:rsidP="00A153D1">
      <w:pPr>
        <w:spacing w:line="360" w:lineRule="auto"/>
        <w:ind w:firstLine="708"/>
        <w:jc w:val="both"/>
        <w:rPr>
          <w:rFonts w:ascii="Times New Roman" w:hAnsi="Times New Roman"/>
          <w:b/>
          <w:sz w:val="24"/>
          <w:szCs w:val="24"/>
        </w:rPr>
      </w:pPr>
      <w:r w:rsidRPr="00ED4C47">
        <w:rPr>
          <w:rFonts w:ascii="Times New Roman" w:hAnsi="Times New Roman"/>
          <w:b/>
          <w:sz w:val="24"/>
          <w:szCs w:val="24"/>
        </w:rPr>
        <w:t xml:space="preserve">Kobalt - </w:t>
      </w:r>
      <w:r w:rsidRPr="00ED4C47">
        <w:rPr>
          <w:rFonts w:ascii="Times New Roman" w:hAnsi="Times New Roman"/>
          <w:i/>
          <w:sz w:val="24"/>
          <w:szCs w:val="24"/>
        </w:rPr>
        <w:t>„j</w:t>
      </w:r>
      <w:r w:rsidR="00D33AE6" w:rsidRPr="00ED4C47">
        <w:rPr>
          <w:rFonts w:ascii="Times New Roman" w:hAnsi="Times New Roman"/>
          <w:i/>
          <w:sz w:val="24"/>
          <w:szCs w:val="24"/>
        </w:rPr>
        <w:t>e součástí vitaminu B12 a je ne</w:t>
      </w:r>
      <w:r w:rsidRPr="00ED4C47">
        <w:rPr>
          <w:rFonts w:ascii="Times New Roman" w:hAnsi="Times New Roman"/>
          <w:i/>
          <w:sz w:val="24"/>
          <w:szCs w:val="24"/>
        </w:rPr>
        <w:t>zbytný pro enzymatickou činnost</w:t>
      </w:r>
      <w:r w:rsidR="00D33AE6" w:rsidRPr="00ED4C47">
        <w:rPr>
          <w:rFonts w:ascii="Times New Roman" w:hAnsi="Times New Roman"/>
          <w:i/>
          <w:sz w:val="24"/>
          <w:szCs w:val="24"/>
        </w:rPr>
        <w:t>“</w:t>
      </w:r>
      <w:r w:rsidR="000D3171" w:rsidRPr="00ED4C47">
        <w:rPr>
          <w:rFonts w:ascii="Times New Roman" w:hAnsi="Times New Roman"/>
          <w:sz w:val="24"/>
          <w:szCs w:val="24"/>
        </w:rPr>
        <w:t xml:space="preserve"> (Lánská,</w:t>
      </w:r>
      <w:r w:rsidR="00D33AE6" w:rsidRPr="00ED4C47">
        <w:rPr>
          <w:rFonts w:ascii="Times New Roman" w:hAnsi="Times New Roman"/>
          <w:sz w:val="24"/>
          <w:szCs w:val="24"/>
        </w:rPr>
        <w:t xml:space="preserve"> Zemina, 2009, s. 6)</w:t>
      </w:r>
      <w:r w:rsidRPr="00ED4C47">
        <w:rPr>
          <w:rFonts w:ascii="Times New Roman" w:hAnsi="Times New Roman"/>
          <w:sz w:val="24"/>
          <w:szCs w:val="24"/>
        </w:rPr>
        <w:t>.</w:t>
      </w:r>
      <w:r w:rsidR="00D33AE6" w:rsidRPr="00ED4C47">
        <w:rPr>
          <w:rFonts w:ascii="Times New Roman" w:hAnsi="Times New Roman"/>
          <w:sz w:val="24"/>
          <w:szCs w:val="24"/>
        </w:rPr>
        <w:t xml:space="preserve"> Mezi zdroje kobaltu patří maso, v menším množství také listová zelenina, červená řepa, jahody, černý rybíz, hrušky, jablka, meruňky a další.</w:t>
      </w:r>
    </w:p>
    <w:p w:rsidR="00D33AE6" w:rsidRPr="00ED4C47" w:rsidRDefault="00D33AE6" w:rsidP="00A153D1">
      <w:pPr>
        <w:spacing w:line="360" w:lineRule="auto"/>
        <w:ind w:firstLine="708"/>
        <w:jc w:val="both"/>
        <w:rPr>
          <w:rFonts w:ascii="Times New Roman" w:hAnsi="Times New Roman"/>
          <w:sz w:val="24"/>
          <w:szCs w:val="24"/>
        </w:rPr>
      </w:pPr>
      <w:r w:rsidRPr="00ED4C47">
        <w:rPr>
          <w:rFonts w:ascii="Times New Roman" w:hAnsi="Times New Roman"/>
          <w:b/>
          <w:sz w:val="24"/>
          <w:szCs w:val="24"/>
        </w:rPr>
        <w:t>Křemík</w:t>
      </w:r>
      <w:r w:rsidRPr="00ED4C47">
        <w:rPr>
          <w:rFonts w:ascii="Times New Roman" w:hAnsi="Times New Roman"/>
          <w:sz w:val="24"/>
          <w:szCs w:val="24"/>
        </w:rPr>
        <w:t xml:space="preserve"> – podporuje dobrý stav nehtů, vlasů, pokožky, cév, také kostí </w:t>
      </w:r>
      <w:r w:rsidR="00140A2E" w:rsidRPr="00ED4C47">
        <w:rPr>
          <w:rFonts w:ascii="Times New Roman" w:hAnsi="Times New Roman"/>
          <w:sz w:val="24"/>
          <w:szCs w:val="24"/>
        </w:rPr>
        <w:br/>
      </w:r>
      <w:r w:rsidRPr="00ED4C47">
        <w:rPr>
          <w:rFonts w:ascii="Times New Roman" w:hAnsi="Times New Roman"/>
          <w:sz w:val="24"/>
          <w:szCs w:val="24"/>
        </w:rPr>
        <w:t>a napomáhá při křečových žilách, má příznivý vliv na paměť. Křemík obsahuje chřest, petržel, listy řeřichy, máta, vlašské a lískové oříšky, an</w:t>
      </w:r>
      <w:r w:rsidR="000D3171" w:rsidRPr="00ED4C47">
        <w:rPr>
          <w:rFonts w:ascii="Times New Roman" w:hAnsi="Times New Roman"/>
          <w:sz w:val="24"/>
          <w:szCs w:val="24"/>
        </w:rPr>
        <w:t xml:space="preserve">grešt (Lánská, Zemina, 2009; </w:t>
      </w:r>
      <w:proofErr w:type="spellStart"/>
      <w:r w:rsidRPr="00ED4C47">
        <w:rPr>
          <w:rFonts w:ascii="Times New Roman" w:hAnsi="Times New Roman"/>
          <w:sz w:val="24"/>
          <w:szCs w:val="24"/>
        </w:rPr>
        <w:t>Nolfi</w:t>
      </w:r>
      <w:proofErr w:type="spellEnd"/>
      <w:r w:rsidRPr="00ED4C47">
        <w:rPr>
          <w:rFonts w:ascii="Times New Roman" w:hAnsi="Times New Roman"/>
          <w:sz w:val="24"/>
          <w:szCs w:val="24"/>
        </w:rPr>
        <w:t>, 2000)</w:t>
      </w:r>
      <w:r w:rsidR="000D3171" w:rsidRPr="00ED4C47">
        <w:rPr>
          <w:rFonts w:ascii="Times New Roman" w:hAnsi="Times New Roman"/>
          <w:sz w:val="24"/>
          <w:szCs w:val="24"/>
        </w:rPr>
        <w:t>.</w:t>
      </w:r>
    </w:p>
    <w:p w:rsidR="00D33AE6" w:rsidRPr="00ED4C47" w:rsidRDefault="00D33AE6" w:rsidP="00A153D1">
      <w:pPr>
        <w:spacing w:line="360" w:lineRule="auto"/>
        <w:ind w:firstLine="708"/>
        <w:jc w:val="both"/>
        <w:rPr>
          <w:rFonts w:ascii="Times New Roman" w:hAnsi="Times New Roman"/>
          <w:sz w:val="24"/>
          <w:szCs w:val="24"/>
        </w:rPr>
      </w:pPr>
      <w:r w:rsidRPr="00ED4C47">
        <w:rPr>
          <w:rFonts w:ascii="Times New Roman" w:hAnsi="Times New Roman"/>
          <w:b/>
          <w:sz w:val="24"/>
          <w:szCs w:val="24"/>
        </w:rPr>
        <w:t xml:space="preserve">Mangan </w:t>
      </w:r>
      <w:r w:rsidRPr="00ED4C47">
        <w:rPr>
          <w:rFonts w:ascii="Times New Roman" w:hAnsi="Times New Roman"/>
          <w:sz w:val="24"/>
          <w:szCs w:val="24"/>
        </w:rPr>
        <w:t xml:space="preserve">– jeho dostatek je velmi důležitý pro normální funkci pohlavních žláz </w:t>
      </w:r>
      <w:r w:rsidR="00370E2C" w:rsidRPr="00ED4C47">
        <w:rPr>
          <w:rFonts w:ascii="Times New Roman" w:hAnsi="Times New Roman"/>
          <w:sz w:val="24"/>
          <w:szCs w:val="24"/>
        </w:rPr>
        <w:br/>
      </w:r>
      <w:r w:rsidRPr="00ED4C47">
        <w:rPr>
          <w:rFonts w:ascii="Times New Roman" w:hAnsi="Times New Roman"/>
          <w:sz w:val="24"/>
          <w:szCs w:val="24"/>
        </w:rPr>
        <w:t>a činnost hypofýzy. Dále se podílí na růstu dětí a dospívajících a na vývoji kostí. Mangan obsahuje hlavně listová zelenina, jahody, angrešt, rybíz, jablka, hrušky, maliny, višně a jin</w:t>
      </w:r>
      <w:r w:rsidR="000D3171" w:rsidRPr="00ED4C47">
        <w:rPr>
          <w:rFonts w:ascii="Times New Roman" w:hAnsi="Times New Roman"/>
          <w:sz w:val="24"/>
          <w:szCs w:val="24"/>
        </w:rPr>
        <w:t>é ovoce (Kopec, 2010; Lánská,</w:t>
      </w:r>
      <w:r w:rsidRPr="00ED4C47">
        <w:rPr>
          <w:rFonts w:ascii="Times New Roman" w:hAnsi="Times New Roman"/>
          <w:sz w:val="24"/>
          <w:szCs w:val="24"/>
        </w:rPr>
        <w:t xml:space="preserve"> Zemina, 2009)</w:t>
      </w:r>
      <w:r w:rsidR="000D3171" w:rsidRPr="00ED4C47">
        <w:rPr>
          <w:rFonts w:ascii="Times New Roman" w:hAnsi="Times New Roman"/>
          <w:sz w:val="24"/>
          <w:szCs w:val="24"/>
        </w:rPr>
        <w:t>.</w:t>
      </w:r>
    </w:p>
    <w:p w:rsidR="00D33AE6" w:rsidRPr="00ED4C47" w:rsidRDefault="00D33AE6" w:rsidP="00A153D1">
      <w:pPr>
        <w:spacing w:line="360" w:lineRule="auto"/>
        <w:ind w:firstLine="708"/>
        <w:jc w:val="both"/>
        <w:rPr>
          <w:rFonts w:ascii="Times New Roman" w:hAnsi="Times New Roman"/>
          <w:sz w:val="24"/>
          <w:szCs w:val="24"/>
        </w:rPr>
      </w:pPr>
      <w:r w:rsidRPr="00ED4C47">
        <w:rPr>
          <w:rFonts w:ascii="Times New Roman" w:hAnsi="Times New Roman"/>
          <w:b/>
          <w:sz w:val="24"/>
          <w:szCs w:val="24"/>
        </w:rPr>
        <w:t>Měď</w:t>
      </w:r>
      <w:r w:rsidRPr="00ED4C47">
        <w:rPr>
          <w:rFonts w:ascii="Times New Roman" w:hAnsi="Times New Roman"/>
          <w:sz w:val="24"/>
          <w:szCs w:val="24"/>
        </w:rPr>
        <w:t xml:space="preserve"> – podílí se na krvetvorbě a na činnosti enzymů (buněčné dýchání), jater </w:t>
      </w:r>
      <w:r w:rsidR="00370E2C" w:rsidRPr="00ED4C47">
        <w:rPr>
          <w:rFonts w:ascii="Times New Roman" w:hAnsi="Times New Roman"/>
          <w:sz w:val="24"/>
          <w:szCs w:val="24"/>
        </w:rPr>
        <w:br/>
      </w:r>
      <w:r w:rsidRPr="00ED4C47">
        <w:rPr>
          <w:rFonts w:ascii="Times New Roman" w:hAnsi="Times New Roman"/>
          <w:sz w:val="24"/>
          <w:szCs w:val="24"/>
        </w:rPr>
        <w:t>a tvorbě kostí. Představuje významný antioxidant. Měď se vyskytuje hlavně v potravinách živočišného původu, ale také v zelenině a ovoci: jablka, hrušky, jahody, černý rybíz, slivoně, os</w:t>
      </w:r>
      <w:r w:rsidR="000D3171" w:rsidRPr="00ED4C47">
        <w:rPr>
          <w:rFonts w:ascii="Times New Roman" w:hAnsi="Times New Roman"/>
          <w:sz w:val="24"/>
          <w:szCs w:val="24"/>
        </w:rPr>
        <w:t>tružiny, ořechy, datle, avokádo</w:t>
      </w:r>
      <w:r w:rsidRPr="00ED4C47">
        <w:rPr>
          <w:rFonts w:ascii="Times New Roman" w:hAnsi="Times New Roman"/>
          <w:sz w:val="24"/>
          <w:szCs w:val="24"/>
        </w:rPr>
        <w:t xml:space="preserve"> (Kopec</w:t>
      </w:r>
      <w:r w:rsidR="000D3171" w:rsidRPr="00ED4C47">
        <w:rPr>
          <w:rFonts w:ascii="Times New Roman" w:hAnsi="Times New Roman"/>
          <w:sz w:val="24"/>
          <w:szCs w:val="24"/>
        </w:rPr>
        <w:t>, 2010; Lánská,</w:t>
      </w:r>
      <w:r w:rsidRPr="00ED4C47">
        <w:rPr>
          <w:rFonts w:ascii="Times New Roman" w:hAnsi="Times New Roman"/>
          <w:sz w:val="24"/>
          <w:szCs w:val="24"/>
        </w:rPr>
        <w:t xml:space="preserve"> Zemina, 2009)</w:t>
      </w:r>
      <w:r w:rsidR="000D3171" w:rsidRPr="00ED4C47">
        <w:rPr>
          <w:rFonts w:ascii="Times New Roman" w:hAnsi="Times New Roman"/>
          <w:sz w:val="24"/>
          <w:szCs w:val="24"/>
        </w:rPr>
        <w:t>.</w:t>
      </w:r>
      <w:r w:rsidRPr="00ED4C47">
        <w:rPr>
          <w:rFonts w:ascii="Times New Roman" w:hAnsi="Times New Roman"/>
          <w:sz w:val="24"/>
          <w:szCs w:val="24"/>
        </w:rPr>
        <w:t xml:space="preserve"> </w:t>
      </w:r>
    </w:p>
    <w:p w:rsidR="00D33AE6" w:rsidRPr="00ED4C47" w:rsidRDefault="00D33AE6" w:rsidP="00A153D1">
      <w:pPr>
        <w:spacing w:line="360" w:lineRule="auto"/>
        <w:ind w:firstLine="708"/>
        <w:jc w:val="both"/>
        <w:rPr>
          <w:rFonts w:ascii="Times New Roman" w:hAnsi="Times New Roman"/>
          <w:sz w:val="24"/>
          <w:szCs w:val="24"/>
        </w:rPr>
      </w:pPr>
      <w:r w:rsidRPr="00ED4C47">
        <w:rPr>
          <w:rFonts w:ascii="Times New Roman" w:hAnsi="Times New Roman"/>
          <w:b/>
          <w:sz w:val="24"/>
          <w:szCs w:val="24"/>
        </w:rPr>
        <w:t>Nikl</w:t>
      </w:r>
      <w:r w:rsidRPr="00ED4C47">
        <w:rPr>
          <w:rFonts w:ascii="Times New Roman" w:hAnsi="Times New Roman"/>
          <w:sz w:val="24"/>
          <w:szCs w:val="24"/>
        </w:rPr>
        <w:t xml:space="preserve"> – „</w:t>
      </w:r>
      <w:r w:rsidRPr="00ED4C47">
        <w:rPr>
          <w:rFonts w:ascii="Times New Roman" w:hAnsi="Times New Roman"/>
          <w:i/>
          <w:sz w:val="24"/>
          <w:szCs w:val="24"/>
        </w:rPr>
        <w:t xml:space="preserve">spolu s kobaltem ovlivňuje oxidaci tuků. </w:t>
      </w:r>
      <w:r w:rsidR="00140A2E" w:rsidRPr="00ED4C47">
        <w:rPr>
          <w:rFonts w:ascii="Times New Roman" w:hAnsi="Times New Roman"/>
          <w:i/>
          <w:sz w:val="24"/>
          <w:szCs w:val="24"/>
        </w:rPr>
        <w:t>Je obsažen například v hruškách</w:t>
      </w:r>
      <w:r w:rsidRPr="00ED4C47">
        <w:rPr>
          <w:rFonts w:ascii="Times New Roman" w:hAnsi="Times New Roman"/>
          <w:i/>
          <w:sz w:val="24"/>
          <w:szCs w:val="24"/>
        </w:rPr>
        <w:t>“</w:t>
      </w:r>
      <w:r w:rsidR="00DA5C34" w:rsidRPr="00ED4C47">
        <w:rPr>
          <w:rFonts w:ascii="Times New Roman" w:hAnsi="Times New Roman"/>
          <w:sz w:val="24"/>
          <w:szCs w:val="24"/>
        </w:rPr>
        <w:t xml:space="preserve"> (Lánská,</w:t>
      </w:r>
      <w:r w:rsidRPr="00ED4C47">
        <w:rPr>
          <w:rFonts w:ascii="Times New Roman" w:hAnsi="Times New Roman"/>
          <w:sz w:val="24"/>
          <w:szCs w:val="24"/>
        </w:rPr>
        <w:t xml:space="preserve"> Zemina, 2009, s. 6)</w:t>
      </w:r>
      <w:r w:rsidR="00140A2E" w:rsidRPr="00ED4C47">
        <w:rPr>
          <w:rFonts w:ascii="Times New Roman" w:hAnsi="Times New Roman"/>
          <w:sz w:val="24"/>
          <w:szCs w:val="24"/>
        </w:rPr>
        <w:t>.</w:t>
      </w:r>
      <w:r w:rsidRPr="00ED4C47">
        <w:rPr>
          <w:rFonts w:ascii="Times New Roman" w:hAnsi="Times New Roman"/>
          <w:sz w:val="24"/>
          <w:szCs w:val="24"/>
        </w:rPr>
        <w:t xml:space="preserve"> Kopec dodává, že se podílí i na tvorbě krve. </w:t>
      </w:r>
    </w:p>
    <w:p w:rsidR="00D33AE6" w:rsidRPr="00ED4C47" w:rsidRDefault="00D33AE6" w:rsidP="00A153D1">
      <w:pPr>
        <w:spacing w:line="360" w:lineRule="auto"/>
        <w:ind w:firstLine="708"/>
        <w:jc w:val="both"/>
        <w:rPr>
          <w:rFonts w:ascii="Times New Roman" w:hAnsi="Times New Roman"/>
          <w:sz w:val="24"/>
          <w:szCs w:val="24"/>
        </w:rPr>
      </w:pPr>
      <w:r w:rsidRPr="00ED4C47">
        <w:rPr>
          <w:rFonts w:ascii="Times New Roman" w:hAnsi="Times New Roman"/>
          <w:b/>
          <w:sz w:val="24"/>
          <w:szCs w:val="24"/>
        </w:rPr>
        <w:t>Selen</w:t>
      </w:r>
      <w:r w:rsidRPr="00ED4C47">
        <w:rPr>
          <w:rFonts w:ascii="Times New Roman" w:hAnsi="Times New Roman"/>
          <w:sz w:val="24"/>
          <w:szCs w:val="24"/>
        </w:rPr>
        <w:t xml:space="preserve"> – je antioxidant, má preventivní protirakovinný účinek. Je přítomen </w:t>
      </w:r>
      <w:r w:rsidR="00370E2C" w:rsidRPr="00ED4C47">
        <w:rPr>
          <w:rFonts w:ascii="Times New Roman" w:hAnsi="Times New Roman"/>
          <w:sz w:val="24"/>
          <w:szCs w:val="24"/>
        </w:rPr>
        <w:br/>
      </w:r>
      <w:r w:rsidRPr="00ED4C47">
        <w:rPr>
          <w:rFonts w:ascii="Times New Roman" w:hAnsi="Times New Roman"/>
          <w:sz w:val="24"/>
          <w:szCs w:val="24"/>
        </w:rPr>
        <w:t xml:space="preserve">u metabolismu jako součást enzymů. Selen se vyskytuje v menším množství v mrkvi, chřestu, kopru, česneku a kapustě. </w:t>
      </w:r>
      <w:r w:rsidRPr="00ED4C47">
        <w:rPr>
          <w:rFonts w:ascii="Times New Roman" w:hAnsi="Times New Roman"/>
          <w:i/>
          <w:sz w:val="24"/>
          <w:szCs w:val="24"/>
        </w:rPr>
        <w:t>„ Za přítomnosti vitaminu E se jeho účinek znásobuje. Pokud se přidává selen do hnojiv,</w:t>
      </w:r>
      <w:r w:rsidR="00140A2E" w:rsidRPr="00ED4C47">
        <w:rPr>
          <w:rFonts w:ascii="Times New Roman" w:hAnsi="Times New Roman"/>
          <w:i/>
          <w:sz w:val="24"/>
          <w:szCs w:val="24"/>
        </w:rPr>
        <w:t xml:space="preserve"> jeho obsah v zelenině se zvýší</w:t>
      </w:r>
      <w:r w:rsidRPr="00ED4C47">
        <w:rPr>
          <w:rFonts w:ascii="Times New Roman" w:hAnsi="Times New Roman"/>
          <w:i/>
          <w:sz w:val="24"/>
          <w:szCs w:val="24"/>
        </w:rPr>
        <w:t>“</w:t>
      </w:r>
      <w:r w:rsidRPr="00ED4C47">
        <w:rPr>
          <w:rFonts w:ascii="Times New Roman" w:hAnsi="Times New Roman"/>
          <w:sz w:val="24"/>
          <w:szCs w:val="24"/>
        </w:rPr>
        <w:t xml:space="preserve"> (Kopec, 2010, s. 35)</w:t>
      </w:r>
      <w:r w:rsidR="00140A2E" w:rsidRPr="00ED4C47">
        <w:rPr>
          <w:rFonts w:ascii="Times New Roman" w:hAnsi="Times New Roman"/>
          <w:sz w:val="24"/>
          <w:szCs w:val="24"/>
        </w:rPr>
        <w:t>.</w:t>
      </w:r>
      <w:r w:rsidRPr="00ED4C47">
        <w:rPr>
          <w:rFonts w:ascii="Times New Roman" w:hAnsi="Times New Roman"/>
          <w:sz w:val="24"/>
          <w:szCs w:val="24"/>
        </w:rPr>
        <w:t xml:space="preserve"> Tento prvek obsahují i některé druhy ovoce, např</w:t>
      </w:r>
      <w:r w:rsidR="00DA5C34" w:rsidRPr="00ED4C47">
        <w:rPr>
          <w:rFonts w:ascii="Times New Roman" w:hAnsi="Times New Roman"/>
          <w:sz w:val="24"/>
          <w:szCs w:val="24"/>
        </w:rPr>
        <w:t>íklad jablka, hrozny, pomeranče (Lánská,</w:t>
      </w:r>
      <w:r w:rsidRPr="00ED4C47">
        <w:rPr>
          <w:rFonts w:ascii="Times New Roman" w:hAnsi="Times New Roman"/>
          <w:sz w:val="24"/>
          <w:szCs w:val="24"/>
        </w:rPr>
        <w:t xml:space="preserve"> Zemina, 2009)</w:t>
      </w:r>
      <w:r w:rsidR="00DA5C34" w:rsidRPr="00ED4C47">
        <w:rPr>
          <w:rFonts w:ascii="Times New Roman" w:hAnsi="Times New Roman"/>
          <w:sz w:val="24"/>
          <w:szCs w:val="24"/>
        </w:rPr>
        <w:t>.</w:t>
      </w:r>
    </w:p>
    <w:p w:rsidR="00D33AE6" w:rsidRPr="00ED4C47" w:rsidRDefault="00D33AE6" w:rsidP="00A153D1">
      <w:pPr>
        <w:spacing w:line="360" w:lineRule="auto"/>
        <w:ind w:firstLine="708"/>
        <w:jc w:val="both"/>
        <w:rPr>
          <w:rFonts w:ascii="Times New Roman" w:hAnsi="Times New Roman"/>
          <w:sz w:val="24"/>
          <w:szCs w:val="24"/>
        </w:rPr>
      </w:pPr>
      <w:r w:rsidRPr="00ED4C47">
        <w:rPr>
          <w:rFonts w:ascii="Times New Roman" w:hAnsi="Times New Roman"/>
          <w:b/>
          <w:sz w:val="24"/>
          <w:szCs w:val="24"/>
        </w:rPr>
        <w:lastRenderedPageBreak/>
        <w:t>Síra</w:t>
      </w:r>
      <w:r w:rsidRPr="00ED4C47">
        <w:rPr>
          <w:rFonts w:ascii="Times New Roman" w:hAnsi="Times New Roman"/>
          <w:sz w:val="24"/>
          <w:szCs w:val="24"/>
        </w:rPr>
        <w:t xml:space="preserve"> – podílí se na přeměně aminokyselin a bílkovin. Důležitá je také </w:t>
      </w:r>
      <w:r w:rsidR="00370E2C" w:rsidRPr="00ED4C47">
        <w:rPr>
          <w:rFonts w:ascii="Times New Roman" w:hAnsi="Times New Roman"/>
          <w:sz w:val="24"/>
          <w:szCs w:val="24"/>
        </w:rPr>
        <w:br/>
      </w:r>
      <w:r w:rsidRPr="00ED4C47">
        <w:rPr>
          <w:rFonts w:ascii="Times New Roman" w:hAnsi="Times New Roman"/>
          <w:sz w:val="24"/>
          <w:szCs w:val="24"/>
        </w:rPr>
        <w:t>pro diabetiky. Síru obsahují hlavně cibulová a košťálová zelenina, tedy květák, zelí, cibule, chřest, křen, kaštany, z ovoce jsou to například j</w:t>
      </w:r>
      <w:r w:rsidR="00DA5C34" w:rsidRPr="00ED4C47">
        <w:rPr>
          <w:rFonts w:ascii="Times New Roman" w:hAnsi="Times New Roman"/>
          <w:sz w:val="24"/>
          <w:szCs w:val="24"/>
        </w:rPr>
        <w:t xml:space="preserve">ahody (Lánská, Zemina, 2009; </w:t>
      </w:r>
      <w:proofErr w:type="spellStart"/>
      <w:r w:rsidRPr="00ED4C47">
        <w:rPr>
          <w:rFonts w:ascii="Times New Roman" w:hAnsi="Times New Roman"/>
          <w:sz w:val="24"/>
          <w:szCs w:val="24"/>
        </w:rPr>
        <w:t>Nolfi</w:t>
      </w:r>
      <w:proofErr w:type="spellEnd"/>
      <w:r w:rsidRPr="00ED4C47">
        <w:rPr>
          <w:rFonts w:ascii="Times New Roman" w:hAnsi="Times New Roman"/>
          <w:sz w:val="24"/>
          <w:szCs w:val="24"/>
        </w:rPr>
        <w:t>, 2000)</w:t>
      </w:r>
      <w:r w:rsidR="00DA5C34" w:rsidRPr="00ED4C47">
        <w:rPr>
          <w:rFonts w:ascii="Times New Roman" w:hAnsi="Times New Roman"/>
          <w:sz w:val="24"/>
          <w:szCs w:val="24"/>
        </w:rPr>
        <w:t>.</w:t>
      </w:r>
    </w:p>
    <w:p w:rsidR="00D33AE6" w:rsidRPr="00ED4C47" w:rsidRDefault="00D33AE6" w:rsidP="00A153D1">
      <w:pPr>
        <w:spacing w:line="360" w:lineRule="auto"/>
        <w:ind w:firstLine="708"/>
        <w:jc w:val="both"/>
        <w:rPr>
          <w:rFonts w:ascii="Times New Roman" w:hAnsi="Times New Roman"/>
          <w:sz w:val="24"/>
          <w:szCs w:val="24"/>
        </w:rPr>
      </w:pPr>
      <w:r w:rsidRPr="00ED4C47">
        <w:rPr>
          <w:rFonts w:ascii="Times New Roman" w:hAnsi="Times New Roman"/>
          <w:b/>
          <w:sz w:val="24"/>
          <w:szCs w:val="24"/>
        </w:rPr>
        <w:t xml:space="preserve">Sodík – </w:t>
      </w:r>
      <w:r w:rsidRPr="00ED4C47">
        <w:rPr>
          <w:rFonts w:ascii="Times New Roman" w:hAnsi="Times New Roman"/>
          <w:sz w:val="24"/>
          <w:szCs w:val="24"/>
        </w:rPr>
        <w:t xml:space="preserve">lidský organismus tento prvek potřebuje především při udržování vodní rovnováhy v tkáních a na udržení osmotického tlaku. Ve vyspělých zemích se však denní dávka sodíku nadměrně překračuje, z čehož vzniká vysoký krevní tlak, nadbytečné zadržování vody v těle a podobně. Je tedy důležité spíše jej snižovat/regulovat hlavně díky zelenině a ovoci. Malé množství však najdeme třeba v jahodách, celeru, mrkvi, </w:t>
      </w:r>
      <w:r w:rsidR="00DA5C34" w:rsidRPr="00ED4C47">
        <w:rPr>
          <w:rFonts w:ascii="Times New Roman" w:hAnsi="Times New Roman"/>
          <w:sz w:val="24"/>
          <w:szCs w:val="24"/>
        </w:rPr>
        <w:t xml:space="preserve">okurce (Kopec, 2010; </w:t>
      </w:r>
      <w:r w:rsidRPr="00ED4C47">
        <w:rPr>
          <w:rFonts w:ascii="Times New Roman" w:hAnsi="Times New Roman"/>
          <w:sz w:val="24"/>
          <w:szCs w:val="24"/>
        </w:rPr>
        <w:t xml:space="preserve">Kunová, </w:t>
      </w:r>
      <w:r w:rsidR="00DA5C34" w:rsidRPr="00ED4C47">
        <w:rPr>
          <w:rFonts w:ascii="Times New Roman" w:hAnsi="Times New Roman"/>
          <w:sz w:val="24"/>
          <w:szCs w:val="24"/>
        </w:rPr>
        <w:t xml:space="preserve">2004; Lánská, Zemina, 2009; </w:t>
      </w:r>
      <w:proofErr w:type="spellStart"/>
      <w:r w:rsidRPr="00ED4C47">
        <w:rPr>
          <w:rFonts w:ascii="Times New Roman" w:hAnsi="Times New Roman"/>
          <w:sz w:val="24"/>
          <w:szCs w:val="24"/>
        </w:rPr>
        <w:t>Nolfi</w:t>
      </w:r>
      <w:proofErr w:type="spellEnd"/>
      <w:r w:rsidRPr="00ED4C47">
        <w:rPr>
          <w:rFonts w:ascii="Times New Roman" w:hAnsi="Times New Roman"/>
          <w:sz w:val="24"/>
          <w:szCs w:val="24"/>
        </w:rPr>
        <w:t>, 2000)</w:t>
      </w:r>
      <w:r w:rsidR="00DA5C34" w:rsidRPr="00ED4C47">
        <w:rPr>
          <w:rFonts w:ascii="Times New Roman" w:hAnsi="Times New Roman"/>
          <w:sz w:val="24"/>
          <w:szCs w:val="24"/>
        </w:rPr>
        <w:t>.</w:t>
      </w:r>
    </w:p>
    <w:p w:rsidR="00D33AE6" w:rsidRPr="00ED4C47" w:rsidRDefault="00D33AE6" w:rsidP="00A153D1">
      <w:pPr>
        <w:spacing w:line="360" w:lineRule="auto"/>
        <w:ind w:firstLine="708"/>
        <w:jc w:val="both"/>
        <w:rPr>
          <w:rFonts w:ascii="Times New Roman" w:hAnsi="Times New Roman"/>
          <w:sz w:val="24"/>
          <w:szCs w:val="24"/>
        </w:rPr>
      </w:pPr>
      <w:r w:rsidRPr="00ED4C47">
        <w:rPr>
          <w:rFonts w:ascii="Times New Roman" w:hAnsi="Times New Roman"/>
          <w:b/>
          <w:sz w:val="24"/>
          <w:szCs w:val="24"/>
        </w:rPr>
        <w:t>Vápník</w:t>
      </w:r>
      <w:r w:rsidRPr="00ED4C47">
        <w:rPr>
          <w:rFonts w:ascii="Times New Roman" w:hAnsi="Times New Roman"/>
          <w:sz w:val="24"/>
          <w:szCs w:val="24"/>
        </w:rPr>
        <w:t xml:space="preserve"> – je důležitý především pro tvorbu zubů a kostí. Má však i další funkce: snižuje krevní tlak, ovlivňuje srážlivost krve, brání vzniku osteoporózy, významně ovlivňuje nervovou (přenos nervových impulzů) a svalovou činnost a je prevencí </w:t>
      </w:r>
      <w:r w:rsidR="00370E2C" w:rsidRPr="00ED4C47">
        <w:rPr>
          <w:rFonts w:ascii="Times New Roman" w:hAnsi="Times New Roman"/>
          <w:sz w:val="24"/>
          <w:szCs w:val="24"/>
        </w:rPr>
        <w:br/>
      </w:r>
      <w:r w:rsidRPr="00ED4C47">
        <w:rPr>
          <w:rFonts w:ascii="Times New Roman" w:hAnsi="Times New Roman"/>
          <w:sz w:val="24"/>
          <w:szCs w:val="24"/>
        </w:rPr>
        <w:t xml:space="preserve">před ischemickou srdeční chorobou. </w:t>
      </w:r>
      <w:r w:rsidR="002D0B5B" w:rsidRPr="00ED4C47">
        <w:rPr>
          <w:rFonts w:ascii="Times New Roman" w:hAnsi="Times New Roman"/>
          <w:i/>
          <w:sz w:val="24"/>
          <w:szCs w:val="24"/>
        </w:rPr>
        <w:t>„</w:t>
      </w:r>
      <w:r w:rsidRPr="00ED4C47">
        <w:rPr>
          <w:rFonts w:ascii="Times New Roman" w:hAnsi="Times New Roman"/>
          <w:i/>
          <w:sz w:val="24"/>
          <w:szCs w:val="24"/>
        </w:rPr>
        <w:t>Doporučené množství vápníku je kolem 1000 mg, realita ukazuje</w:t>
      </w:r>
      <w:r w:rsidR="00140A2E" w:rsidRPr="00ED4C47">
        <w:rPr>
          <w:rFonts w:ascii="Times New Roman" w:hAnsi="Times New Roman"/>
          <w:i/>
          <w:sz w:val="24"/>
          <w:szCs w:val="24"/>
        </w:rPr>
        <w:t xml:space="preserve"> spíše na příjem pouhých 500 mg</w:t>
      </w:r>
      <w:r w:rsidR="002D0B5B" w:rsidRPr="00ED4C47">
        <w:rPr>
          <w:rFonts w:ascii="Times New Roman" w:hAnsi="Times New Roman"/>
          <w:i/>
          <w:sz w:val="24"/>
          <w:szCs w:val="24"/>
        </w:rPr>
        <w:t>“</w:t>
      </w:r>
      <w:r w:rsidRPr="00ED4C47">
        <w:rPr>
          <w:rFonts w:ascii="Times New Roman" w:hAnsi="Times New Roman"/>
          <w:i/>
          <w:sz w:val="24"/>
          <w:szCs w:val="24"/>
        </w:rPr>
        <w:t xml:space="preserve"> </w:t>
      </w:r>
      <w:r w:rsidRPr="00ED4C47">
        <w:rPr>
          <w:rFonts w:ascii="Times New Roman" w:hAnsi="Times New Roman"/>
          <w:sz w:val="24"/>
          <w:szCs w:val="24"/>
        </w:rPr>
        <w:t>(Kunová, 2004, s. 45)</w:t>
      </w:r>
      <w:r w:rsidR="002D0B5B" w:rsidRPr="00ED4C47">
        <w:rPr>
          <w:rFonts w:ascii="Times New Roman" w:hAnsi="Times New Roman"/>
          <w:sz w:val="24"/>
          <w:szCs w:val="24"/>
        </w:rPr>
        <w:t>.</w:t>
      </w:r>
      <w:r w:rsidRPr="00ED4C47">
        <w:rPr>
          <w:rFonts w:ascii="Times New Roman" w:hAnsi="Times New Roman"/>
          <w:sz w:val="24"/>
          <w:szCs w:val="24"/>
        </w:rPr>
        <w:t xml:space="preserve"> Kunová dále uvádí jako nejlepší zdroje vápníku mléčné výrobky, především s nižším obsahem tuku, a zmiňuje, že vápník z rostlinných p</w:t>
      </w:r>
      <w:r w:rsidR="00DA5C34" w:rsidRPr="00ED4C47">
        <w:rPr>
          <w:rFonts w:ascii="Times New Roman" w:hAnsi="Times New Roman"/>
          <w:sz w:val="24"/>
          <w:szCs w:val="24"/>
        </w:rPr>
        <w:t>otravin se využívá hůře. Kopec (</w:t>
      </w:r>
      <w:r w:rsidRPr="00ED4C47">
        <w:rPr>
          <w:rFonts w:ascii="Times New Roman" w:hAnsi="Times New Roman"/>
          <w:sz w:val="24"/>
          <w:szCs w:val="24"/>
        </w:rPr>
        <w:t>2010</w:t>
      </w:r>
      <w:r w:rsidR="00DA5C34" w:rsidRPr="00ED4C47">
        <w:rPr>
          <w:rFonts w:ascii="Times New Roman" w:hAnsi="Times New Roman"/>
          <w:sz w:val="24"/>
          <w:szCs w:val="24"/>
        </w:rPr>
        <w:t>)</w:t>
      </w:r>
      <w:r w:rsidRPr="00ED4C47">
        <w:rPr>
          <w:rFonts w:ascii="Times New Roman" w:hAnsi="Times New Roman"/>
          <w:sz w:val="24"/>
          <w:szCs w:val="24"/>
        </w:rPr>
        <w:t xml:space="preserve"> však píše, </w:t>
      </w:r>
      <w:r w:rsidR="00370E2C" w:rsidRPr="00ED4C47">
        <w:rPr>
          <w:rFonts w:ascii="Times New Roman" w:hAnsi="Times New Roman"/>
          <w:sz w:val="24"/>
          <w:szCs w:val="24"/>
        </w:rPr>
        <w:br/>
      </w:r>
      <w:r w:rsidRPr="00ED4C47">
        <w:rPr>
          <w:rFonts w:ascii="Times New Roman" w:hAnsi="Times New Roman"/>
          <w:sz w:val="24"/>
          <w:szCs w:val="24"/>
        </w:rPr>
        <w:t>že vstřebatelnost vápníku zeleniny se pohybuje kolem 50% mimo špenát a rebarboru (zhruba 5%). Ze zeleniny a ovoce, které obsahují vápník, můžeme uvést: zelí, cibule, hlávkový salát, pastrnák, kadeřávek, brokolice, kapusta hlávková, listová a naťová zelenina, meruňky, brusinky, švestky, fíky, třešně, višně,</w:t>
      </w:r>
      <w:r w:rsidR="00DA5C34" w:rsidRPr="00ED4C47">
        <w:rPr>
          <w:rFonts w:ascii="Times New Roman" w:hAnsi="Times New Roman"/>
          <w:sz w:val="24"/>
          <w:szCs w:val="24"/>
        </w:rPr>
        <w:t xml:space="preserve"> rybíz, citrusy (Lánská,</w:t>
      </w:r>
      <w:r w:rsidRPr="00ED4C47">
        <w:rPr>
          <w:rFonts w:ascii="Times New Roman" w:hAnsi="Times New Roman"/>
          <w:sz w:val="24"/>
          <w:szCs w:val="24"/>
        </w:rPr>
        <w:t xml:space="preserve"> Zemi</w:t>
      </w:r>
      <w:r w:rsidR="00DA5C34" w:rsidRPr="00ED4C47">
        <w:rPr>
          <w:rFonts w:ascii="Times New Roman" w:hAnsi="Times New Roman"/>
          <w:sz w:val="24"/>
          <w:szCs w:val="24"/>
        </w:rPr>
        <w:t xml:space="preserve">na, 2009; </w:t>
      </w:r>
      <w:proofErr w:type="spellStart"/>
      <w:r w:rsidRPr="00ED4C47">
        <w:rPr>
          <w:rFonts w:ascii="Times New Roman" w:hAnsi="Times New Roman"/>
          <w:sz w:val="24"/>
          <w:szCs w:val="24"/>
        </w:rPr>
        <w:t>Nolfi</w:t>
      </w:r>
      <w:proofErr w:type="spellEnd"/>
      <w:r w:rsidRPr="00ED4C47">
        <w:rPr>
          <w:rFonts w:ascii="Times New Roman" w:hAnsi="Times New Roman"/>
          <w:sz w:val="24"/>
          <w:szCs w:val="24"/>
        </w:rPr>
        <w:t>, 2000)</w:t>
      </w:r>
      <w:r w:rsidR="00DA5C34" w:rsidRPr="00ED4C47">
        <w:rPr>
          <w:rFonts w:ascii="Times New Roman" w:hAnsi="Times New Roman"/>
          <w:sz w:val="24"/>
          <w:szCs w:val="24"/>
        </w:rPr>
        <w:t>.</w:t>
      </w:r>
    </w:p>
    <w:p w:rsidR="00D33AE6" w:rsidRPr="00ED4C47" w:rsidRDefault="00D33AE6" w:rsidP="00A153D1">
      <w:pPr>
        <w:spacing w:line="360" w:lineRule="auto"/>
        <w:ind w:firstLine="708"/>
        <w:jc w:val="both"/>
        <w:rPr>
          <w:rFonts w:ascii="Times New Roman" w:hAnsi="Times New Roman"/>
          <w:i/>
          <w:sz w:val="24"/>
          <w:szCs w:val="24"/>
        </w:rPr>
      </w:pPr>
      <w:r w:rsidRPr="00ED4C47">
        <w:rPr>
          <w:rFonts w:ascii="Times New Roman" w:hAnsi="Times New Roman"/>
          <w:b/>
          <w:sz w:val="24"/>
          <w:szCs w:val="24"/>
        </w:rPr>
        <w:t>Zinek</w:t>
      </w:r>
      <w:r w:rsidRPr="00ED4C47">
        <w:rPr>
          <w:rFonts w:ascii="Times New Roman" w:hAnsi="Times New Roman"/>
          <w:sz w:val="24"/>
          <w:szCs w:val="24"/>
        </w:rPr>
        <w:t xml:space="preserve"> – je důležitý pro růst a vývoj, má vliv na čich, zrak, tvorbu inzulinu, hojení ran. „</w:t>
      </w:r>
      <w:r w:rsidRPr="00ED4C47">
        <w:rPr>
          <w:rFonts w:ascii="Times New Roman" w:hAnsi="Times New Roman"/>
          <w:i/>
          <w:sz w:val="24"/>
          <w:szCs w:val="24"/>
        </w:rPr>
        <w:t>Je nezbytný pro funkci enzymů, ovlivňuj</w:t>
      </w:r>
      <w:r w:rsidR="002D0B5B" w:rsidRPr="00ED4C47">
        <w:rPr>
          <w:rFonts w:ascii="Times New Roman" w:hAnsi="Times New Roman"/>
          <w:i/>
          <w:sz w:val="24"/>
          <w:szCs w:val="24"/>
        </w:rPr>
        <w:t>e energetický metabolismus</w:t>
      </w:r>
      <w:r w:rsidRPr="00ED4C47">
        <w:rPr>
          <w:rFonts w:ascii="Times New Roman" w:hAnsi="Times New Roman"/>
          <w:i/>
          <w:sz w:val="24"/>
          <w:szCs w:val="24"/>
        </w:rPr>
        <w:t>“</w:t>
      </w:r>
      <w:r w:rsidRPr="00ED4C47">
        <w:rPr>
          <w:rFonts w:ascii="Times New Roman" w:hAnsi="Times New Roman"/>
          <w:sz w:val="24"/>
          <w:szCs w:val="24"/>
        </w:rPr>
        <w:t xml:space="preserve"> (Kopec, 2010, s. 35)</w:t>
      </w:r>
      <w:r w:rsidR="002D0B5B" w:rsidRPr="00ED4C47">
        <w:rPr>
          <w:rFonts w:ascii="Times New Roman" w:hAnsi="Times New Roman"/>
          <w:sz w:val="24"/>
          <w:szCs w:val="24"/>
        </w:rPr>
        <w:t>.</w:t>
      </w:r>
      <w:r w:rsidRPr="00ED4C47">
        <w:rPr>
          <w:rFonts w:ascii="Times New Roman" w:hAnsi="Times New Roman"/>
          <w:sz w:val="24"/>
          <w:szCs w:val="24"/>
        </w:rPr>
        <w:t xml:space="preserve"> Nedostatek zinku je u striktních vegetariánů a může mimo jiné narušit imunitní funkce a u mužů někdy souvisí s neplodností. Zinek se nachází v mase, celozrnném pečivu, mléčných výrobcích. V zelenině je jen část doporučené dávky, </w:t>
      </w:r>
      <w:r w:rsidR="00370E2C" w:rsidRPr="00ED4C47">
        <w:rPr>
          <w:rFonts w:ascii="Times New Roman" w:hAnsi="Times New Roman"/>
          <w:sz w:val="24"/>
          <w:szCs w:val="24"/>
        </w:rPr>
        <w:br/>
      </w:r>
      <w:r w:rsidRPr="00ED4C47">
        <w:rPr>
          <w:rFonts w:ascii="Times New Roman" w:hAnsi="Times New Roman"/>
          <w:sz w:val="24"/>
          <w:szCs w:val="24"/>
        </w:rPr>
        <w:t xml:space="preserve">ale z ovoce můžeme jmenovat: jablka, hrušky, meruňky, angrešt, jahody, maliny </w:t>
      </w:r>
      <w:r w:rsidR="00370E2C" w:rsidRPr="00ED4C47">
        <w:rPr>
          <w:rFonts w:ascii="Times New Roman" w:hAnsi="Times New Roman"/>
          <w:sz w:val="24"/>
          <w:szCs w:val="24"/>
        </w:rPr>
        <w:br/>
      </w:r>
      <w:r w:rsidR="00DA5C34" w:rsidRPr="00ED4C47">
        <w:rPr>
          <w:rFonts w:ascii="Times New Roman" w:hAnsi="Times New Roman"/>
          <w:sz w:val="24"/>
          <w:szCs w:val="24"/>
        </w:rPr>
        <w:t>a ořechy (Kopec, 2010; Kunová, 2004; Lánská,</w:t>
      </w:r>
      <w:r w:rsidRPr="00ED4C47">
        <w:rPr>
          <w:rFonts w:ascii="Times New Roman" w:hAnsi="Times New Roman"/>
          <w:sz w:val="24"/>
          <w:szCs w:val="24"/>
        </w:rPr>
        <w:t xml:space="preserve"> Zemina, 2009)</w:t>
      </w:r>
      <w:r w:rsidR="00DA5C34" w:rsidRPr="00ED4C47">
        <w:rPr>
          <w:rFonts w:ascii="Times New Roman" w:hAnsi="Times New Roman"/>
          <w:sz w:val="24"/>
          <w:szCs w:val="24"/>
        </w:rPr>
        <w:t>.</w:t>
      </w:r>
      <w:r w:rsidRPr="00ED4C47">
        <w:rPr>
          <w:rFonts w:ascii="Times New Roman" w:hAnsi="Times New Roman"/>
          <w:i/>
          <w:sz w:val="24"/>
          <w:szCs w:val="24"/>
        </w:rPr>
        <w:t xml:space="preserve"> </w:t>
      </w:r>
    </w:p>
    <w:p w:rsidR="00D33AE6" w:rsidRPr="00ED4C47" w:rsidRDefault="00D33AE6" w:rsidP="00A153D1">
      <w:pPr>
        <w:spacing w:line="360" w:lineRule="auto"/>
        <w:ind w:firstLine="708"/>
        <w:jc w:val="both"/>
        <w:rPr>
          <w:rFonts w:ascii="Times New Roman" w:hAnsi="Times New Roman"/>
          <w:sz w:val="24"/>
          <w:szCs w:val="24"/>
        </w:rPr>
      </w:pPr>
      <w:r w:rsidRPr="00ED4C47">
        <w:rPr>
          <w:rFonts w:ascii="Times New Roman" w:hAnsi="Times New Roman"/>
          <w:b/>
          <w:sz w:val="24"/>
          <w:szCs w:val="24"/>
        </w:rPr>
        <w:t>Železo</w:t>
      </w:r>
      <w:r w:rsidRPr="00ED4C47">
        <w:rPr>
          <w:rFonts w:ascii="Times New Roman" w:hAnsi="Times New Roman"/>
          <w:sz w:val="24"/>
          <w:szCs w:val="24"/>
        </w:rPr>
        <w:t xml:space="preserve"> – je důležité pro tvorbu červeného krevního barviva, okysličuje enzymy – ovlivňuje dýchání. Při nedostatku železa vznikají poruchy imunitních a mentálních </w:t>
      </w:r>
      <w:r w:rsidRPr="00ED4C47">
        <w:rPr>
          <w:rFonts w:ascii="Times New Roman" w:hAnsi="Times New Roman"/>
          <w:sz w:val="24"/>
          <w:szCs w:val="24"/>
        </w:rPr>
        <w:lastRenderedPageBreak/>
        <w:t xml:space="preserve">funkcí, dostavuje se únava a anémie. Železo je vysoce obsaženo v mase, hlavně v hovězím a rybím, kuřecích játrech a vejcích, avšak najdeme jej i v rostlinných potravinách, kde zvyšuje vstřebatelnost železa vitamin C. Obsah tohoto minerálu je </w:t>
      </w:r>
      <w:r w:rsidR="002D0B5B" w:rsidRPr="00ED4C47">
        <w:rPr>
          <w:rFonts w:ascii="Times New Roman" w:hAnsi="Times New Roman"/>
          <w:sz w:val="24"/>
          <w:szCs w:val="24"/>
        </w:rPr>
        <w:br/>
      </w:r>
      <w:r w:rsidRPr="00ED4C47">
        <w:rPr>
          <w:rFonts w:ascii="Times New Roman" w:hAnsi="Times New Roman"/>
          <w:sz w:val="24"/>
          <w:szCs w:val="24"/>
        </w:rPr>
        <w:t xml:space="preserve">v rajčatech, chřestu, červené řepě, špenátu, bramborách, v brukvi, kapusta hlávková </w:t>
      </w:r>
      <w:r w:rsidR="002D0B5B" w:rsidRPr="00ED4C47">
        <w:rPr>
          <w:rFonts w:ascii="Times New Roman" w:hAnsi="Times New Roman"/>
          <w:sz w:val="24"/>
          <w:szCs w:val="24"/>
        </w:rPr>
        <w:br/>
      </w:r>
      <w:r w:rsidRPr="00ED4C47">
        <w:rPr>
          <w:rFonts w:ascii="Times New Roman" w:hAnsi="Times New Roman"/>
          <w:sz w:val="24"/>
          <w:szCs w:val="24"/>
        </w:rPr>
        <w:t xml:space="preserve">a růžičková, v křenu, v listové a naťové zelenině, z ovoce obsah železa najdeme </w:t>
      </w:r>
      <w:r w:rsidR="002D0B5B" w:rsidRPr="00ED4C47">
        <w:rPr>
          <w:rFonts w:ascii="Times New Roman" w:hAnsi="Times New Roman"/>
          <w:sz w:val="24"/>
          <w:szCs w:val="24"/>
        </w:rPr>
        <w:br/>
      </w:r>
      <w:r w:rsidRPr="00ED4C47">
        <w:rPr>
          <w:rFonts w:ascii="Times New Roman" w:hAnsi="Times New Roman"/>
          <w:sz w:val="24"/>
          <w:szCs w:val="24"/>
        </w:rPr>
        <w:t>v ostružinách, borůvkách, v rybízu, slivoních, hruškách, mandlích, jahodách, lískových oříš</w:t>
      </w:r>
      <w:r w:rsidR="00DA5C34" w:rsidRPr="00ED4C47">
        <w:rPr>
          <w:rFonts w:ascii="Times New Roman" w:hAnsi="Times New Roman"/>
          <w:sz w:val="24"/>
          <w:szCs w:val="24"/>
        </w:rPr>
        <w:t xml:space="preserve">cích a dalších (Kopec, 2010; </w:t>
      </w:r>
      <w:r w:rsidRPr="00ED4C47">
        <w:rPr>
          <w:rFonts w:ascii="Times New Roman" w:hAnsi="Times New Roman"/>
          <w:sz w:val="24"/>
          <w:szCs w:val="24"/>
        </w:rPr>
        <w:t>Kunová, 2004</w:t>
      </w:r>
      <w:r w:rsidR="00DA5C34" w:rsidRPr="00ED4C47">
        <w:rPr>
          <w:rFonts w:ascii="Times New Roman" w:hAnsi="Times New Roman"/>
          <w:sz w:val="24"/>
          <w:szCs w:val="24"/>
        </w:rPr>
        <w:t xml:space="preserve">; Lánská, Zemina, 2009; </w:t>
      </w:r>
      <w:proofErr w:type="spellStart"/>
      <w:r w:rsidRPr="00ED4C47">
        <w:rPr>
          <w:rFonts w:ascii="Times New Roman" w:hAnsi="Times New Roman"/>
          <w:sz w:val="24"/>
          <w:szCs w:val="24"/>
        </w:rPr>
        <w:t>Nolfi</w:t>
      </w:r>
      <w:proofErr w:type="spellEnd"/>
      <w:r w:rsidRPr="00ED4C47">
        <w:rPr>
          <w:rFonts w:ascii="Times New Roman" w:hAnsi="Times New Roman"/>
          <w:sz w:val="24"/>
          <w:szCs w:val="24"/>
        </w:rPr>
        <w:t>, 2000)</w:t>
      </w:r>
      <w:r w:rsidR="00DA5C34" w:rsidRPr="00ED4C47">
        <w:rPr>
          <w:rFonts w:ascii="Times New Roman" w:hAnsi="Times New Roman"/>
          <w:sz w:val="24"/>
          <w:szCs w:val="24"/>
        </w:rPr>
        <w:t>.</w:t>
      </w:r>
    </w:p>
    <w:p w:rsidR="00D33AE6" w:rsidRPr="00ED4C47" w:rsidRDefault="00D33AE6" w:rsidP="00A153D1">
      <w:pPr>
        <w:spacing w:line="360" w:lineRule="auto"/>
        <w:ind w:firstLine="708"/>
        <w:jc w:val="both"/>
        <w:rPr>
          <w:rFonts w:ascii="Times New Roman" w:hAnsi="Times New Roman"/>
          <w:sz w:val="24"/>
          <w:szCs w:val="24"/>
        </w:rPr>
      </w:pPr>
      <w:r w:rsidRPr="00ED4C47">
        <w:rPr>
          <w:rFonts w:ascii="Times New Roman" w:hAnsi="Times New Roman"/>
          <w:sz w:val="24"/>
          <w:szCs w:val="24"/>
        </w:rPr>
        <w:t>V ovoci a zelenině se nacházejí i další prvky například vanad, hliník, molybden, cesium, rubidium, titan, stroncium, stříbro, zlato a další. Některé však mohou být lidskému zdraví škodlivé.</w:t>
      </w:r>
    </w:p>
    <w:p w:rsidR="00C3683D" w:rsidRPr="00ED4C47" w:rsidRDefault="00D33AE6" w:rsidP="00DB4AB3">
      <w:pPr>
        <w:spacing w:line="360" w:lineRule="auto"/>
        <w:jc w:val="both"/>
        <w:rPr>
          <w:rFonts w:ascii="Times New Roman" w:hAnsi="Times New Roman"/>
          <w:sz w:val="24"/>
          <w:szCs w:val="24"/>
        </w:rPr>
      </w:pPr>
      <w:r w:rsidRPr="00ED4C47">
        <w:rPr>
          <w:rFonts w:ascii="Times New Roman" w:hAnsi="Times New Roman"/>
          <w:sz w:val="24"/>
          <w:szCs w:val="24"/>
        </w:rPr>
        <w:t xml:space="preserve"> </w:t>
      </w:r>
    </w:p>
    <w:p w:rsidR="00370E2C" w:rsidRPr="00ED4C47" w:rsidRDefault="00370E2C" w:rsidP="00DB4AB3">
      <w:pPr>
        <w:spacing w:line="360" w:lineRule="auto"/>
        <w:jc w:val="both"/>
        <w:rPr>
          <w:rFonts w:ascii="Times New Roman" w:hAnsi="Times New Roman"/>
          <w:b/>
          <w:sz w:val="24"/>
          <w:szCs w:val="24"/>
        </w:rPr>
      </w:pPr>
    </w:p>
    <w:p w:rsidR="00370E2C" w:rsidRPr="00ED4C47" w:rsidRDefault="00370E2C" w:rsidP="00DB4AB3">
      <w:pPr>
        <w:spacing w:line="360" w:lineRule="auto"/>
        <w:jc w:val="both"/>
        <w:rPr>
          <w:rFonts w:ascii="Times New Roman" w:hAnsi="Times New Roman"/>
          <w:b/>
          <w:sz w:val="24"/>
          <w:szCs w:val="24"/>
        </w:rPr>
      </w:pPr>
    </w:p>
    <w:p w:rsidR="00D33AE6" w:rsidRPr="00ED4C47" w:rsidRDefault="00D33AE6" w:rsidP="00A153D1">
      <w:pPr>
        <w:spacing w:line="360" w:lineRule="auto"/>
        <w:ind w:left="708"/>
        <w:jc w:val="both"/>
        <w:rPr>
          <w:rFonts w:ascii="Times New Roman" w:hAnsi="Times New Roman"/>
          <w:sz w:val="24"/>
          <w:szCs w:val="24"/>
        </w:rPr>
      </w:pPr>
      <w:r w:rsidRPr="00ED4C47">
        <w:rPr>
          <w:rFonts w:ascii="Times New Roman" w:hAnsi="Times New Roman"/>
          <w:b/>
          <w:sz w:val="24"/>
          <w:szCs w:val="24"/>
        </w:rPr>
        <w:t>Vitaminy</w:t>
      </w:r>
      <w:r w:rsidR="005216BE" w:rsidRPr="00ED4C47">
        <w:rPr>
          <w:rFonts w:ascii="Times New Roman" w:hAnsi="Times New Roman"/>
          <w:sz w:val="24"/>
          <w:szCs w:val="24"/>
        </w:rPr>
        <w:t xml:space="preserve"> </w:t>
      </w:r>
    </w:p>
    <w:p w:rsidR="000903BB" w:rsidRPr="00ED4C47" w:rsidRDefault="00BC6742" w:rsidP="00A153D1">
      <w:pPr>
        <w:spacing w:line="360" w:lineRule="auto"/>
        <w:ind w:firstLine="708"/>
        <w:jc w:val="both"/>
        <w:rPr>
          <w:rFonts w:ascii="Times New Roman" w:hAnsi="Times New Roman"/>
          <w:sz w:val="24"/>
          <w:szCs w:val="24"/>
        </w:rPr>
      </w:pPr>
      <w:r w:rsidRPr="00ED4C47">
        <w:rPr>
          <w:rFonts w:ascii="Times New Roman" w:hAnsi="Times New Roman"/>
          <w:sz w:val="24"/>
          <w:szCs w:val="24"/>
        </w:rPr>
        <w:t xml:space="preserve">Vitaminy představují organické látky, které lidský organismus potřebuje </w:t>
      </w:r>
      <w:r w:rsidR="00C3683D" w:rsidRPr="00ED4C47">
        <w:rPr>
          <w:rFonts w:ascii="Times New Roman" w:hAnsi="Times New Roman"/>
          <w:sz w:val="24"/>
          <w:szCs w:val="24"/>
        </w:rPr>
        <w:br/>
      </w:r>
      <w:r w:rsidRPr="00ED4C47">
        <w:rPr>
          <w:rFonts w:ascii="Times New Roman" w:hAnsi="Times New Roman"/>
          <w:sz w:val="24"/>
          <w:szCs w:val="24"/>
        </w:rPr>
        <w:t>pro život.</w:t>
      </w:r>
      <w:r w:rsidR="002B127F" w:rsidRPr="00ED4C47">
        <w:rPr>
          <w:rFonts w:ascii="Times New Roman" w:hAnsi="Times New Roman"/>
          <w:sz w:val="24"/>
          <w:szCs w:val="24"/>
        </w:rPr>
        <w:t xml:space="preserve"> Můžeme je nazývat také „</w:t>
      </w:r>
      <w:proofErr w:type="spellStart"/>
      <w:r w:rsidR="002B127F" w:rsidRPr="00ED4C47">
        <w:rPr>
          <w:rFonts w:ascii="Times New Roman" w:hAnsi="Times New Roman"/>
          <w:sz w:val="24"/>
          <w:szCs w:val="24"/>
        </w:rPr>
        <w:t>mikrovýživa</w:t>
      </w:r>
      <w:proofErr w:type="spellEnd"/>
      <w:r w:rsidR="002B127F" w:rsidRPr="00ED4C47">
        <w:rPr>
          <w:rFonts w:ascii="Times New Roman" w:hAnsi="Times New Roman"/>
          <w:sz w:val="24"/>
          <w:szCs w:val="24"/>
        </w:rPr>
        <w:t xml:space="preserve">“ a patří zde i minerály a stopové prvky. </w:t>
      </w:r>
      <w:r w:rsidR="004940EA" w:rsidRPr="00ED4C47">
        <w:rPr>
          <w:rFonts w:ascii="Times New Roman" w:hAnsi="Times New Roman"/>
          <w:sz w:val="24"/>
          <w:szCs w:val="24"/>
        </w:rPr>
        <w:t xml:space="preserve">Vitaminy jsou důležité, protože se účastní metabolismu, tedy látkových výměn. </w:t>
      </w:r>
      <w:r w:rsidR="00C01642" w:rsidRPr="00ED4C47">
        <w:rPr>
          <w:rFonts w:ascii="Times New Roman" w:hAnsi="Times New Roman"/>
          <w:sz w:val="24"/>
          <w:szCs w:val="24"/>
        </w:rPr>
        <w:t>K </w:t>
      </w:r>
      <w:r w:rsidR="004940EA" w:rsidRPr="00ED4C47">
        <w:rPr>
          <w:rFonts w:ascii="Times New Roman" w:hAnsi="Times New Roman"/>
          <w:sz w:val="24"/>
          <w:szCs w:val="24"/>
        </w:rPr>
        <w:t>p</w:t>
      </w:r>
      <w:r w:rsidR="00C01642" w:rsidRPr="00ED4C47">
        <w:rPr>
          <w:rFonts w:ascii="Times New Roman" w:hAnsi="Times New Roman"/>
          <w:sz w:val="24"/>
          <w:szCs w:val="24"/>
        </w:rPr>
        <w:t xml:space="preserve">řeměně </w:t>
      </w:r>
      <w:r w:rsidR="00602B35" w:rsidRPr="00ED4C47">
        <w:rPr>
          <w:rFonts w:ascii="Times New Roman" w:hAnsi="Times New Roman"/>
          <w:sz w:val="24"/>
          <w:szCs w:val="24"/>
        </w:rPr>
        <w:t>jsou nutné tak</w:t>
      </w:r>
      <w:r w:rsidR="00C01642" w:rsidRPr="00ED4C47">
        <w:rPr>
          <w:rFonts w:ascii="Times New Roman" w:hAnsi="Times New Roman"/>
          <w:sz w:val="24"/>
          <w:szCs w:val="24"/>
        </w:rPr>
        <w:t>zvané enzymy (zvláštní bílkoviny), aby se</w:t>
      </w:r>
      <w:r w:rsidR="004940EA" w:rsidRPr="00ED4C47">
        <w:rPr>
          <w:rFonts w:ascii="Times New Roman" w:hAnsi="Times New Roman"/>
          <w:sz w:val="24"/>
          <w:szCs w:val="24"/>
        </w:rPr>
        <w:t xml:space="preserve"> tuky, bílkoviny</w:t>
      </w:r>
      <w:r w:rsidR="00C01642" w:rsidRPr="00ED4C47">
        <w:rPr>
          <w:rFonts w:ascii="Times New Roman" w:hAnsi="Times New Roman"/>
          <w:sz w:val="24"/>
          <w:szCs w:val="24"/>
        </w:rPr>
        <w:t xml:space="preserve"> </w:t>
      </w:r>
      <w:r w:rsidR="00C3683D" w:rsidRPr="00ED4C47">
        <w:rPr>
          <w:rFonts w:ascii="Times New Roman" w:hAnsi="Times New Roman"/>
          <w:sz w:val="24"/>
          <w:szCs w:val="24"/>
        </w:rPr>
        <w:br/>
      </w:r>
      <w:r w:rsidR="00C01642" w:rsidRPr="00ED4C47">
        <w:rPr>
          <w:rFonts w:ascii="Times New Roman" w:hAnsi="Times New Roman"/>
          <w:sz w:val="24"/>
          <w:szCs w:val="24"/>
        </w:rPr>
        <w:t>a sacharidy přetvářely na energii, kosti a tkáně</w:t>
      </w:r>
      <w:r w:rsidR="004940EA" w:rsidRPr="00ED4C47">
        <w:rPr>
          <w:rFonts w:ascii="Times New Roman" w:hAnsi="Times New Roman"/>
          <w:sz w:val="24"/>
          <w:szCs w:val="24"/>
        </w:rPr>
        <w:t>.</w:t>
      </w:r>
      <w:r w:rsidR="00C01642" w:rsidRPr="00ED4C47">
        <w:rPr>
          <w:rFonts w:ascii="Times New Roman" w:hAnsi="Times New Roman"/>
          <w:sz w:val="24"/>
          <w:szCs w:val="24"/>
        </w:rPr>
        <w:t xml:space="preserve"> Vitaminy všechny tyto procesy urychlují.</w:t>
      </w:r>
      <w:r w:rsidR="00A41098" w:rsidRPr="00ED4C47">
        <w:rPr>
          <w:rFonts w:ascii="Times New Roman" w:hAnsi="Times New Roman"/>
          <w:sz w:val="24"/>
          <w:szCs w:val="24"/>
        </w:rPr>
        <w:t xml:space="preserve"> Mimo jiné jsou potřebné pro růst a jako prevence před nemocemi. </w:t>
      </w:r>
      <w:r w:rsidR="005216BE" w:rsidRPr="00ED4C47">
        <w:rPr>
          <w:rFonts w:ascii="Times New Roman" w:hAnsi="Times New Roman"/>
          <w:sz w:val="24"/>
          <w:szCs w:val="24"/>
        </w:rPr>
        <w:t xml:space="preserve">Tělo si, </w:t>
      </w:r>
      <w:r w:rsidR="00C3683D" w:rsidRPr="00ED4C47">
        <w:rPr>
          <w:rFonts w:ascii="Times New Roman" w:hAnsi="Times New Roman"/>
          <w:sz w:val="24"/>
          <w:szCs w:val="24"/>
        </w:rPr>
        <w:br/>
      </w:r>
      <w:r w:rsidR="005216BE" w:rsidRPr="00ED4C47">
        <w:rPr>
          <w:rFonts w:ascii="Times New Roman" w:hAnsi="Times New Roman"/>
          <w:sz w:val="24"/>
          <w:szCs w:val="24"/>
        </w:rPr>
        <w:t>až na pár výjimek, nedokáže vitaminy vytvořit, proto je nutné</w:t>
      </w:r>
      <w:r w:rsidR="00165E8B" w:rsidRPr="00ED4C47">
        <w:rPr>
          <w:rFonts w:ascii="Times New Roman" w:hAnsi="Times New Roman"/>
          <w:sz w:val="24"/>
          <w:szCs w:val="24"/>
        </w:rPr>
        <w:t>,</w:t>
      </w:r>
      <w:r w:rsidR="005216BE" w:rsidRPr="00ED4C47">
        <w:rPr>
          <w:rFonts w:ascii="Times New Roman" w:hAnsi="Times New Roman"/>
          <w:sz w:val="24"/>
          <w:szCs w:val="24"/>
        </w:rPr>
        <w:t xml:space="preserve"> je přijímat v potravinách, popřípadě ve výživových doplňcích. </w:t>
      </w:r>
      <w:r w:rsidR="00A41098" w:rsidRPr="00ED4C47">
        <w:rPr>
          <w:rFonts w:ascii="Times New Roman" w:hAnsi="Times New Roman"/>
          <w:sz w:val="24"/>
          <w:szCs w:val="24"/>
        </w:rPr>
        <w:t>Jejich příjem je téměř nepatrný (alespoň mi jej speciálně ne</w:t>
      </w:r>
      <w:r w:rsidR="005216BE" w:rsidRPr="00ED4C47">
        <w:rPr>
          <w:rFonts w:ascii="Times New Roman" w:hAnsi="Times New Roman"/>
          <w:sz w:val="24"/>
          <w:szCs w:val="24"/>
        </w:rPr>
        <w:t>vnímá</w:t>
      </w:r>
      <w:r w:rsidR="00A41098" w:rsidRPr="00ED4C47">
        <w:rPr>
          <w:rFonts w:ascii="Times New Roman" w:hAnsi="Times New Roman"/>
          <w:sz w:val="24"/>
          <w:szCs w:val="24"/>
        </w:rPr>
        <w:t>me), ovšem pokud by delší dobu chyběl určitý vitamin, mělo by to nepř</w:t>
      </w:r>
      <w:r w:rsidR="005216BE" w:rsidRPr="00ED4C47">
        <w:rPr>
          <w:rFonts w:ascii="Times New Roman" w:hAnsi="Times New Roman"/>
          <w:sz w:val="24"/>
          <w:szCs w:val="24"/>
        </w:rPr>
        <w:t>íjemné následky. Ztráta některého z vitaminů</w:t>
      </w:r>
      <w:r w:rsidR="00A41098" w:rsidRPr="00ED4C47">
        <w:rPr>
          <w:rFonts w:ascii="Times New Roman" w:hAnsi="Times New Roman"/>
          <w:sz w:val="24"/>
          <w:szCs w:val="24"/>
        </w:rPr>
        <w:t xml:space="preserve"> se zpočátku projevuje </w:t>
      </w:r>
      <w:r w:rsidR="005216BE" w:rsidRPr="00ED4C47">
        <w:rPr>
          <w:rFonts w:ascii="Times New Roman" w:hAnsi="Times New Roman"/>
          <w:sz w:val="24"/>
          <w:szCs w:val="24"/>
        </w:rPr>
        <w:t xml:space="preserve">nejčastěji </w:t>
      </w:r>
      <w:r w:rsidR="00A41098" w:rsidRPr="00ED4C47">
        <w:rPr>
          <w:rFonts w:ascii="Times New Roman" w:hAnsi="Times New Roman"/>
          <w:sz w:val="24"/>
          <w:szCs w:val="24"/>
        </w:rPr>
        <w:t>únavou, bolestmi hlavy, nervozitou, špatnou kvalitou vlasů, nehtů a podobně</w:t>
      </w:r>
      <w:r w:rsidR="00165E8B" w:rsidRPr="00ED4C47">
        <w:rPr>
          <w:rFonts w:ascii="Times New Roman" w:hAnsi="Times New Roman"/>
          <w:sz w:val="24"/>
          <w:szCs w:val="24"/>
        </w:rPr>
        <w:t>,</w:t>
      </w:r>
      <w:r w:rsidR="00A41098" w:rsidRPr="00ED4C47">
        <w:rPr>
          <w:rFonts w:ascii="Times New Roman" w:hAnsi="Times New Roman"/>
          <w:sz w:val="24"/>
          <w:szCs w:val="24"/>
        </w:rPr>
        <w:t xml:space="preserve"> až velmi vážnými příznaky, jako jsou některá onemocnění, například kurděje u nedostatku vitaminu C, </w:t>
      </w:r>
      <w:r w:rsidR="005216BE" w:rsidRPr="00ED4C47">
        <w:rPr>
          <w:rFonts w:ascii="Times New Roman" w:hAnsi="Times New Roman"/>
          <w:sz w:val="24"/>
          <w:szCs w:val="24"/>
        </w:rPr>
        <w:t>choroba beri-beri u nedostatku vitaminu B1, poruchy krvetvorby, záněty sliznic trávicího ústrojí a další (</w:t>
      </w:r>
      <w:proofErr w:type="spellStart"/>
      <w:r w:rsidR="005216BE" w:rsidRPr="00ED4C47">
        <w:rPr>
          <w:rFonts w:ascii="Times New Roman" w:hAnsi="Times New Roman"/>
          <w:sz w:val="24"/>
          <w:szCs w:val="24"/>
        </w:rPr>
        <w:t>Sullivanová</w:t>
      </w:r>
      <w:proofErr w:type="spellEnd"/>
      <w:r w:rsidR="005216BE" w:rsidRPr="00ED4C47">
        <w:rPr>
          <w:rFonts w:ascii="Times New Roman" w:hAnsi="Times New Roman"/>
          <w:sz w:val="24"/>
          <w:szCs w:val="24"/>
        </w:rPr>
        <w:t>, 1998)</w:t>
      </w:r>
      <w:r w:rsidR="0002647C" w:rsidRPr="00ED4C47">
        <w:rPr>
          <w:rFonts w:ascii="Times New Roman" w:hAnsi="Times New Roman"/>
          <w:sz w:val="24"/>
          <w:szCs w:val="24"/>
        </w:rPr>
        <w:t>.</w:t>
      </w:r>
      <w:r w:rsidR="00165E8B" w:rsidRPr="00ED4C47">
        <w:rPr>
          <w:rFonts w:ascii="Times New Roman" w:hAnsi="Times New Roman"/>
          <w:sz w:val="24"/>
          <w:szCs w:val="24"/>
        </w:rPr>
        <w:t xml:space="preserve"> </w:t>
      </w:r>
    </w:p>
    <w:p w:rsidR="005216BE" w:rsidRPr="00ED4C47" w:rsidRDefault="00165E8B" w:rsidP="00A153D1">
      <w:pPr>
        <w:spacing w:line="360" w:lineRule="auto"/>
        <w:ind w:firstLine="708"/>
        <w:jc w:val="both"/>
        <w:rPr>
          <w:rFonts w:ascii="Times New Roman" w:hAnsi="Times New Roman"/>
          <w:sz w:val="24"/>
          <w:szCs w:val="24"/>
        </w:rPr>
      </w:pPr>
      <w:r w:rsidRPr="00ED4C47">
        <w:rPr>
          <w:rFonts w:ascii="Times New Roman" w:hAnsi="Times New Roman"/>
          <w:sz w:val="24"/>
          <w:szCs w:val="24"/>
        </w:rPr>
        <w:t xml:space="preserve">Úplný nedostatek vitaminů se nazývá avitaminóza, </w:t>
      </w:r>
      <w:r w:rsidR="002C6948" w:rsidRPr="00ED4C47">
        <w:rPr>
          <w:rFonts w:ascii="Times New Roman" w:hAnsi="Times New Roman"/>
          <w:sz w:val="24"/>
          <w:szCs w:val="24"/>
        </w:rPr>
        <w:t>částečný nedostatek je hypovitaminóza a na</w:t>
      </w:r>
      <w:r w:rsidRPr="00ED4C47">
        <w:rPr>
          <w:rFonts w:ascii="Times New Roman" w:hAnsi="Times New Roman"/>
          <w:sz w:val="24"/>
          <w:szCs w:val="24"/>
        </w:rPr>
        <w:t>opak</w:t>
      </w:r>
      <w:r w:rsidR="002C6948" w:rsidRPr="00ED4C47">
        <w:rPr>
          <w:rFonts w:ascii="Times New Roman" w:hAnsi="Times New Roman"/>
          <w:sz w:val="24"/>
          <w:szCs w:val="24"/>
        </w:rPr>
        <w:t xml:space="preserve"> nadbytek je </w:t>
      </w:r>
      <w:r w:rsidRPr="00ED4C47">
        <w:rPr>
          <w:rFonts w:ascii="Times New Roman" w:hAnsi="Times New Roman"/>
          <w:sz w:val="24"/>
          <w:szCs w:val="24"/>
        </w:rPr>
        <w:t>hypervitaminóza</w:t>
      </w:r>
      <w:r w:rsidR="002C6948" w:rsidRPr="00ED4C47">
        <w:rPr>
          <w:rFonts w:ascii="Times New Roman" w:hAnsi="Times New Roman"/>
          <w:sz w:val="24"/>
          <w:szCs w:val="24"/>
        </w:rPr>
        <w:t xml:space="preserve">, která však hrozí spíše </w:t>
      </w:r>
      <w:r w:rsidR="002D0B5B" w:rsidRPr="00ED4C47">
        <w:rPr>
          <w:rFonts w:ascii="Times New Roman" w:hAnsi="Times New Roman"/>
          <w:sz w:val="24"/>
          <w:szCs w:val="24"/>
        </w:rPr>
        <w:br/>
      </w:r>
      <w:r w:rsidR="002C6948" w:rsidRPr="00ED4C47">
        <w:rPr>
          <w:rFonts w:ascii="Times New Roman" w:hAnsi="Times New Roman"/>
          <w:sz w:val="24"/>
          <w:szCs w:val="24"/>
        </w:rPr>
        <w:lastRenderedPageBreak/>
        <w:t>u vitaminů rozpustných v</w:t>
      </w:r>
      <w:r w:rsidR="00135455" w:rsidRPr="00ED4C47">
        <w:rPr>
          <w:rFonts w:ascii="Times New Roman" w:hAnsi="Times New Roman"/>
          <w:sz w:val="24"/>
          <w:szCs w:val="24"/>
        </w:rPr>
        <w:t> </w:t>
      </w:r>
      <w:r w:rsidR="002C6948" w:rsidRPr="00ED4C47">
        <w:rPr>
          <w:rFonts w:ascii="Times New Roman" w:hAnsi="Times New Roman"/>
          <w:sz w:val="24"/>
          <w:szCs w:val="24"/>
        </w:rPr>
        <w:t>tucích</w:t>
      </w:r>
      <w:r w:rsidR="00135455" w:rsidRPr="00ED4C47">
        <w:rPr>
          <w:rFonts w:ascii="Times New Roman" w:hAnsi="Times New Roman"/>
          <w:sz w:val="24"/>
          <w:szCs w:val="24"/>
        </w:rPr>
        <w:t xml:space="preserve"> (A, D</w:t>
      </w:r>
      <w:r w:rsidR="008D1E4C" w:rsidRPr="00ED4C47">
        <w:rPr>
          <w:rFonts w:ascii="Times New Roman" w:hAnsi="Times New Roman"/>
          <w:sz w:val="24"/>
          <w:szCs w:val="24"/>
        </w:rPr>
        <w:t>, E, K</w:t>
      </w:r>
      <w:r w:rsidR="00135455" w:rsidRPr="00ED4C47">
        <w:rPr>
          <w:rFonts w:ascii="Times New Roman" w:hAnsi="Times New Roman"/>
          <w:sz w:val="24"/>
          <w:szCs w:val="24"/>
        </w:rPr>
        <w:t>)</w:t>
      </w:r>
      <w:r w:rsidR="002C6948" w:rsidRPr="00ED4C47">
        <w:rPr>
          <w:rFonts w:ascii="Times New Roman" w:hAnsi="Times New Roman"/>
          <w:sz w:val="24"/>
          <w:szCs w:val="24"/>
        </w:rPr>
        <w:t>, protože je naše tělo schopno vytvářet</w:t>
      </w:r>
      <w:r w:rsidR="000903BB" w:rsidRPr="00ED4C47">
        <w:rPr>
          <w:rFonts w:ascii="Times New Roman" w:hAnsi="Times New Roman"/>
          <w:sz w:val="24"/>
          <w:szCs w:val="24"/>
        </w:rPr>
        <w:t xml:space="preserve"> v určitém množství</w:t>
      </w:r>
      <w:r w:rsidR="002C6948" w:rsidRPr="00ED4C47">
        <w:rPr>
          <w:rFonts w:ascii="Times New Roman" w:hAnsi="Times New Roman"/>
          <w:sz w:val="24"/>
          <w:szCs w:val="24"/>
        </w:rPr>
        <w:t xml:space="preserve"> jejich zásobu, oproti vitaminům rozpustných ve vodě, jejichž „přebytky“ jsou vyloučeny močí, stolicí anebo potem. K předávkování však nemůže dojít z běžné stravy, ale pouze v případě podávání vitaminových preparátů.</w:t>
      </w:r>
      <w:r w:rsidR="000903BB" w:rsidRPr="00ED4C47">
        <w:rPr>
          <w:rFonts w:ascii="Times New Roman" w:hAnsi="Times New Roman"/>
          <w:sz w:val="24"/>
          <w:szCs w:val="24"/>
        </w:rPr>
        <w:t xml:space="preserve"> Více vitaminů je potřeba hlavně v období růstu, také v těhotenství, kde by se ale </w:t>
      </w:r>
      <w:r w:rsidR="004273DA" w:rsidRPr="00ED4C47">
        <w:rPr>
          <w:rFonts w:ascii="Times New Roman" w:hAnsi="Times New Roman"/>
          <w:sz w:val="24"/>
          <w:szCs w:val="24"/>
        </w:rPr>
        <w:br/>
      </w:r>
      <w:r w:rsidR="000903BB" w:rsidRPr="00ED4C47">
        <w:rPr>
          <w:rFonts w:ascii="Times New Roman" w:hAnsi="Times New Roman"/>
          <w:sz w:val="24"/>
          <w:szCs w:val="24"/>
        </w:rPr>
        <w:t xml:space="preserve">podle </w:t>
      </w:r>
      <w:proofErr w:type="spellStart"/>
      <w:r w:rsidR="000903BB" w:rsidRPr="00ED4C47">
        <w:rPr>
          <w:rFonts w:ascii="Times New Roman" w:hAnsi="Times New Roman"/>
          <w:sz w:val="24"/>
          <w:szCs w:val="24"/>
        </w:rPr>
        <w:t>Sullivanové</w:t>
      </w:r>
      <w:proofErr w:type="spellEnd"/>
      <w:r w:rsidR="000903BB" w:rsidRPr="00ED4C47">
        <w:rPr>
          <w:rFonts w:ascii="Times New Roman" w:hAnsi="Times New Roman"/>
          <w:sz w:val="24"/>
          <w:szCs w:val="24"/>
        </w:rPr>
        <w:t xml:space="preserve"> (1998) měl vynechat vitamin A, a dále v době kojení a u některých onemocnění (např. horečnatých).</w:t>
      </w:r>
    </w:p>
    <w:p w:rsidR="00FE3572" w:rsidRPr="00ED4C47" w:rsidRDefault="00FE3572" w:rsidP="00A153D1">
      <w:pPr>
        <w:spacing w:line="360" w:lineRule="auto"/>
        <w:ind w:firstLine="708"/>
        <w:jc w:val="both"/>
        <w:rPr>
          <w:rFonts w:ascii="Times New Roman" w:hAnsi="Times New Roman"/>
          <w:sz w:val="24"/>
          <w:szCs w:val="24"/>
        </w:rPr>
      </w:pPr>
      <w:r w:rsidRPr="00ED4C47">
        <w:rPr>
          <w:rFonts w:ascii="Times New Roman" w:hAnsi="Times New Roman"/>
          <w:sz w:val="24"/>
          <w:szCs w:val="24"/>
        </w:rPr>
        <w:t>Výborným zdrojem vitaminů je samozřejmě zelenina a ovo</w:t>
      </w:r>
      <w:r w:rsidR="008D1E4C" w:rsidRPr="00ED4C47">
        <w:rPr>
          <w:rFonts w:ascii="Times New Roman" w:hAnsi="Times New Roman"/>
          <w:sz w:val="24"/>
          <w:szCs w:val="24"/>
        </w:rPr>
        <w:t>ce</w:t>
      </w:r>
      <w:r w:rsidR="002D0B5B" w:rsidRPr="00ED4C47">
        <w:rPr>
          <w:rFonts w:ascii="Times New Roman" w:hAnsi="Times New Roman"/>
          <w:sz w:val="24"/>
          <w:szCs w:val="24"/>
        </w:rPr>
        <w:t>, které jsou uvedeny</w:t>
      </w:r>
      <w:r w:rsidR="008D1E4C" w:rsidRPr="00ED4C47">
        <w:rPr>
          <w:rFonts w:ascii="Times New Roman" w:hAnsi="Times New Roman"/>
          <w:sz w:val="24"/>
          <w:szCs w:val="24"/>
        </w:rPr>
        <w:t xml:space="preserve"> níže v Tabulce 6 a v Tabulce 7, ale také jiné potraviny.</w:t>
      </w:r>
      <w:r w:rsidR="00C3683D" w:rsidRPr="00ED4C47">
        <w:rPr>
          <w:rFonts w:ascii="Times New Roman" w:hAnsi="Times New Roman"/>
          <w:sz w:val="24"/>
          <w:szCs w:val="24"/>
        </w:rPr>
        <w:t xml:space="preserve"> </w:t>
      </w:r>
      <w:proofErr w:type="spellStart"/>
      <w:r w:rsidR="00C3683D" w:rsidRPr="00ED4C47">
        <w:rPr>
          <w:rFonts w:ascii="Times New Roman" w:hAnsi="Times New Roman"/>
          <w:sz w:val="24"/>
          <w:szCs w:val="24"/>
        </w:rPr>
        <w:t>Ungerová</w:t>
      </w:r>
      <w:proofErr w:type="spellEnd"/>
      <w:r w:rsidR="00C3683D" w:rsidRPr="00ED4C47">
        <w:rPr>
          <w:rFonts w:ascii="Times New Roman" w:hAnsi="Times New Roman"/>
          <w:sz w:val="24"/>
          <w:szCs w:val="24"/>
        </w:rPr>
        <w:t>-</w:t>
      </w:r>
      <w:proofErr w:type="spellStart"/>
      <w:r w:rsidR="00C3683D" w:rsidRPr="00ED4C47">
        <w:rPr>
          <w:rFonts w:ascii="Times New Roman" w:hAnsi="Times New Roman"/>
          <w:sz w:val="24"/>
          <w:szCs w:val="24"/>
        </w:rPr>
        <w:t>Gӧ</w:t>
      </w:r>
      <w:r w:rsidRPr="00ED4C47">
        <w:rPr>
          <w:rFonts w:ascii="Times New Roman" w:hAnsi="Times New Roman"/>
          <w:sz w:val="24"/>
          <w:szCs w:val="24"/>
        </w:rPr>
        <w:t>belová</w:t>
      </w:r>
      <w:proofErr w:type="spellEnd"/>
      <w:r w:rsidRPr="00ED4C47">
        <w:rPr>
          <w:rFonts w:ascii="Times New Roman" w:hAnsi="Times New Roman"/>
          <w:sz w:val="24"/>
          <w:szCs w:val="24"/>
        </w:rPr>
        <w:t xml:space="preserve"> (1999) ve své knize uvádí několik typů, jak zacházet s potravinami, aby si zachovaly co nejvíce vitaminů: ovoce a zelenina by se neměly omývat déle, než je to nezbytně nutné, nabádá, aby si lidé kupovali potraviny v co nejvíce přírodním stavu</w:t>
      </w:r>
      <w:r w:rsidR="00C87ED4" w:rsidRPr="00ED4C47">
        <w:rPr>
          <w:rFonts w:ascii="Times New Roman" w:hAnsi="Times New Roman"/>
          <w:sz w:val="24"/>
          <w:szCs w:val="24"/>
        </w:rPr>
        <w:t xml:space="preserve">, protože čím více jsou zpracovávány, tím více ztrácejí vitaminy, připravovaným jídlem v hrnci by se nemělo zbytečně míchat a také je podle autorky lepší kupovat ovoce a zeleninu (čerstvou) z regionální nabídky, jelikož dovážené potraviny, zvláště exotické ovoce, </w:t>
      </w:r>
      <w:r w:rsidR="004273DA" w:rsidRPr="00ED4C47">
        <w:rPr>
          <w:rFonts w:ascii="Times New Roman" w:hAnsi="Times New Roman"/>
          <w:sz w:val="24"/>
          <w:szCs w:val="24"/>
        </w:rPr>
        <w:br/>
      </w:r>
      <w:r w:rsidR="00C87ED4" w:rsidRPr="00ED4C47">
        <w:rPr>
          <w:rFonts w:ascii="Times New Roman" w:hAnsi="Times New Roman"/>
          <w:sz w:val="24"/>
          <w:szCs w:val="24"/>
        </w:rPr>
        <w:t>ale i další, bývají ošetřovány přípravky proti škůdcům a podobně.</w:t>
      </w:r>
      <w:r w:rsidRPr="00ED4C47">
        <w:rPr>
          <w:rFonts w:ascii="Times New Roman" w:hAnsi="Times New Roman"/>
          <w:sz w:val="24"/>
          <w:szCs w:val="24"/>
        </w:rPr>
        <w:t xml:space="preserve"> </w:t>
      </w:r>
    </w:p>
    <w:p w:rsidR="00BC6742" w:rsidRPr="00ED4C47" w:rsidRDefault="005216BE" w:rsidP="00A153D1">
      <w:pPr>
        <w:spacing w:line="360" w:lineRule="auto"/>
        <w:ind w:firstLine="708"/>
        <w:jc w:val="both"/>
        <w:rPr>
          <w:rFonts w:ascii="Times New Roman" w:hAnsi="Times New Roman"/>
          <w:sz w:val="24"/>
          <w:szCs w:val="24"/>
        </w:rPr>
      </w:pPr>
      <w:r w:rsidRPr="00ED4C47">
        <w:rPr>
          <w:rFonts w:ascii="Times New Roman" w:hAnsi="Times New Roman"/>
          <w:sz w:val="24"/>
          <w:szCs w:val="24"/>
        </w:rPr>
        <w:t xml:space="preserve">Vitaminy se </w:t>
      </w:r>
      <w:r w:rsidR="002C6948" w:rsidRPr="00ED4C47">
        <w:rPr>
          <w:rFonts w:ascii="Times New Roman" w:hAnsi="Times New Roman"/>
          <w:sz w:val="24"/>
          <w:szCs w:val="24"/>
        </w:rPr>
        <w:t xml:space="preserve">tedy </w:t>
      </w:r>
      <w:r w:rsidRPr="00ED4C47">
        <w:rPr>
          <w:rFonts w:ascii="Times New Roman" w:hAnsi="Times New Roman"/>
          <w:sz w:val="24"/>
          <w:szCs w:val="24"/>
        </w:rPr>
        <w:t>dělí na rozpustné v tucích (A, D, E, K) a rozpustné ve vod</w:t>
      </w:r>
      <w:r w:rsidR="00165E8B" w:rsidRPr="00ED4C47">
        <w:rPr>
          <w:rFonts w:ascii="Times New Roman" w:hAnsi="Times New Roman"/>
          <w:sz w:val="24"/>
          <w:szCs w:val="24"/>
        </w:rPr>
        <w:t xml:space="preserve">ě (všechny vitaminy skupiny B, vitamin </w:t>
      </w:r>
      <w:r w:rsidRPr="00ED4C47">
        <w:rPr>
          <w:rFonts w:ascii="Times New Roman" w:hAnsi="Times New Roman"/>
          <w:sz w:val="24"/>
          <w:szCs w:val="24"/>
        </w:rPr>
        <w:t>C</w:t>
      </w:r>
      <w:r w:rsidR="008E27BD" w:rsidRPr="00ED4C47">
        <w:rPr>
          <w:rFonts w:ascii="Times New Roman" w:hAnsi="Times New Roman"/>
          <w:sz w:val="24"/>
          <w:szCs w:val="24"/>
        </w:rPr>
        <w:t>, viz tabulka 7</w:t>
      </w:r>
      <w:r w:rsidRPr="00ED4C47">
        <w:rPr>
          <w:rFonts w:ascii="Times New Roman" w:hAnsi="Times New Roman"/>
          <w:sz w:val="24"/>
          <w:szCs w:val="24"/>
        </w:rPr>
        <w:t xml:space="preserve">). </w:t>
      </w:r>
      <w:r w:rsidR="00A41098" w:rsidRPr="00ED4C47">
        <w:rPr>
          <w:rFonts w:ascii="Times New Roman" w:hAnsi="Times New Roman"/>
          <w:sz w:val="24"/>
          <w:szCs w:val="24"/>
        </w:rPr>
        <w:t xml:space="preserve"> </w:t>
      </w:r>
    </w:p>
    <w:p w:rsidR="00A153D1" w:rsidRDefault="00A153D1" w:rsidP="00DB4AB3">
      <w:pPr>
        <w:spacing w:line="360" w:lineRule="auto"/>
        <w:jc w:val="both"/>
        <w:rPr>
          <w:rFonts w:ascii="Times New Roman" w:hAnsi="Times New Roman"/>
          <w:b/>
          <w:sz w:val="24"/>
          <w:szCs w:val="24"/>
        </w:rPr>
      </w:pPr>
    </w:p>
    <w:p w:rsidR="00A153D1" w:rsidRDefault="00A153D1" w:rsidP="00DB4AB3">
      <w:pPr>
        <w:spacing w:line="360" w:lineRule="auto"/>
        <w:jc w:val="both"/>
        <w:rPr>
          <w:rFonts w:ascii="Times New Roman" w:hAnsi="Times New Roman"/>
          <w:b/>
          <w:sz w:val="24"/>
          <w:szCs w:val="24"/>
        </w:rPr>
      </w:pPr>
    </w:p>
    <w:p w:rsidR="00A153D1" w:rsidRDefault="00A153D1" w:rsidP="00DB4AB3">
      <w:pPr>
        <w:spacing w:line="360" w:lineRule="auto"/>
        <w:jc w:val="both"/>
        <w:rPr>
          <w:rFonts w:ascii="Times New Roman" w:hAnsi="Times New Roman"/>
          <w:b/>
          <w:sz w:val="24"/>
          <w:szCs w:val="24"/>
        </w:rPr>
      </w:pPr>
    </w:p>
    <w:p w:rsidR="00A153D1" w:rsidRDefault="00A153D1" w:rsidP="00DB4AB3">
      <w:pPr>
        <w:spacing w:line="360" w:lineRule="auto"/>
        <w:jc w:val="both"/>
        <w:rPr>
          <w:rFonts w:ascii="Times New Roman" w:hAnsi="Times New Roman"/>
          <w:b/>
          <w:sz w:val="24"/>
          <w:szCs w:val="24"/>
        </w:rPr>
      </w:pPr>
    </w:p>
    <w:p w:rsidR="00A153D1" w:rsidRDefault="00A153D1" w:rsidP="00DB4AB3">
      <w:pPr>
        <w:spacing w:line="360" w:lineRule="auto"/>
        <w:jc w:val="both"/>
        <w:rPr>
          <w:rFonts w:ascii="Times New Roman" w:hAnsi="Times New Roman"/>
          <w:b/>
          <w:sz w:val="24"/>
          <w:szCs w:val="24"/>
        </w:rPr>
      </w:pPr>
    </w:p>
    <w:p w:rsidR="00A153D1" w:rsidRDefault="00A153D1" w:rsidP="00DB4AB3">
      <w:pPr>
        <w:spacing w:line="360" w:lineRule="auto"/>
        <w:jc w:val="both"/>
        <w:rPr>
          <w:rFonts w:ascii="Times New Roman" w:hAnsi="Times New Roman"/>
          <w:b/>
          <w:sz w:val="24"/>
          <w:szCs w:val="24"/>
        </w:rPr>
      </w:pPr>
    </w:p>
    <w:p w:rsidR="00A153D1" w:rsidRDefault="00A153D1" w:rsidP="00DB4AB3">
      <w:pPr>
        <w:spacing w:line="360" w:lineRule="auto"/>
        <w:jc w:val="both"/>
        <w:rPr>
          <w:rFonts w:ascii="Times New Roman" w:hAnsi="Times New Roman"/>
          <w:b/>
          <w:sz w:val="24"/>
          <w:szCs w:val="24"/>
        </w:rPr>
      </w:pPr>
    </w:p>
    <w:p w:rsidR="00A153D1" w:rsidRDefault="00A153D1" w:rsidP="00DB4AB3">
      <w:pPr>
        <w:spacing w:line="360" w:lineRule="auto"/>
        <w:jc w:val="both"/>
        <w:rPr>
          <w:rFonts w:ascii="Times New Roman" w:hAnsi="Times New Roman"/>
          <w:b/>
          <w:sz w:val="24"/>
          <w:szCs w:val="24"/>
        </w:rPr>
      </w:pPr>
    </w:p>
    <w:p w:rsidR="00A153D1" w:rsidRDefault="00A153D1" w:rsidP="00DB4AB3">
      <w:pPr>
        <w:spacing w:line="360" w:lineRule="auto"/>
        <w:jc w:val="both"/>
        <w:rPr>
          <w:rFonts w:ascii="Times New Roman" w:hAnsi="Times New Roman"/>
          <w:b/>
          <w:sz w:val="24"/>
          <w:szCs w:val="24"/>
        </w:rPr>
      </w:pPr>
    </w:p>
    <w:p w:rsidR="00FA49AB" w:rsidRPr="00ED4C47" w:rsidRDefault="00140A2E" w:rsidP="00DB4AB3">
      <w:pPr>
        <w:spacing w:line="360" w:lineRule="auto"/>
        <w:jc w:val="both"/>
        <w:rPr>
          <w:rFonts w:ascii="Times New Roman" w:hAnsi="Times New Roman"/>
          <w:sz w:val="24"/>
          <w:szCs w:val="24"/>
        </w:rPr>
      </w:pPr>
      <w:r w:rsidRPr="00ED4C47">
        <w:rPr>
          <w:rFonts w:ascii="Times New Roman" w:hAnsi="Times New Roman"/>
          <w:b/>
          <w:sz w:val="24"/>
          <w:szCs w:val="24"/>
        </w:rPr>
        <w:lastRenderedPageBreak/>
        <w:t>Tabulka 6</w:t>
      </w:r>
      <w:r w:rsidR="00073C64" w:rsidRPr="00ED4C47">
        <w:rPr>
          <w:rFonts w:ascii="Times New Roman" w:hAnsi="Times New Roman"/>
          <w:b/>
          <w:sz w:val="24"/>
          <w:szCs w:val="24"/>
        </w:rPr>
        <w:t>. Doporučené denní dávky a zdroje</w:t>
      </w:r>
      <w:r w:rsidR="003B4870" w:rsidRPr="00ED4C47">
        <w:rPr>
          <w:rFonts w:ascii="Times New Roman" w:hAnsi="Times New Roman"/>
          <w:b/>
          <w:sz w:val="24"/>
          <w:szCs w:val="24"/>
        </w:rPr>
        <w:t xml:space="preserve"> (pouze ovoce, zelenina a luštěniny)</w:t>
      </w:r>
      <w:r w:rsidR="00073C64" w:rsidRPr="00ED4C47">
        <w:rPr>
          <w:rFonts w:ascii="Times New Roman" w:hAnsi="Times New Roman"/>
          <w:b/>
          <w:sz w:val="24"/>
          <w:szCs w:val="24"/>
        </w:rPr>
        <w:t xml:space="preserve"> vitaminů rozpustných v</w:t>
      </w:r>
      <w:r w:rsidR="00370E2C" w:rsidRPr="00ED4C47">
        <w:rPr>
          <w:rFonts w:ascii="Times New Roman" w:hAnsi="Times New Roman"/>
          <w:b/>
          <w:sz w:val="24"/>
          <w:szCs w:val="24"/>
        </w:rPr>
        <w:t> </w:t>
      </w:r>
      <w:r w:rsidR="00073C64" w:rsidRPr="00ED4C47">
        <w:rPr>
          <w:rFonts w:ascii="Times New Roman" w:hAnsi="Times New Roman"/>
          <w:b/>
          <w:sz w:val="24"/>
          <w:szCs w:val="24"/>
        </w:rPr>
        <w:t>tucích</w:t>
      </w:r>
      <w:r w:rsidR="00370E2C" w:rsidRPr="00ED4C47">
        <w:rPr>
          <w:rFonts w:ascii="Times New Roman" w:hAnsi="Times New Roman"/>
          <w:b/>
          <w:sz w:val="24"/>
          <w:szCs w:val="24"/>
        </w:rPr>
        <w:t xml:space="preserve"> </w:t>
      </w:r>
      <w:r w:rsidR="00370E2C" w:rsidRPr="00ED4C47">
        <w:rPr>
          <w:rFonts w:ascii="Times New Roman" w:hAnsi="Times New Roman"/>
          <w:sz w:val="24"/>
          <w:szCs w:val="24"/>
        </w:rPr>
        <w:t>(</w:t>
      </w:r>
      <w:r w:rsidR="008E27BD" w:rsidRPr="00ED4C47">
        <w:rPr>
          <w:rFonts w:ascii="Times New Roman" w:hAnsi="Times New Roman"/>
          <w:sz w:val="24"/>
          <w:szCs w:val="24"/>
        </w:rPr>
        <w:t xml:space="preserve">Machová, 2008; Novotný, </w:t>
      </w:r>
      <w:r w:rsidR="00370E2C" w:rsidRPr="00ED4C47">
        <w:rPr>
          <w:rFonts w:ascii="Times New Roman" w:hAnsi="Times New Roman"/>
          <w:sz w:val="24"/>
          <w:szCs w:val="24"/>
        </w:rPr>
        <w:t>Hruška</w:t>
      </w:r>
      <w:r w:rsidR="008E27BD" w:rsidRPr="00ED4C47">
        <w:rPr>
          <w:rFonts w:ascii="Times New Roman" w:hAnsi="Times New Roman"/>
          <w:sz w:val="24"/>
          <w:szCs w:val="24"/>
        </w:rPr>
        <w:t>, 2003)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26"/>
        <w:gridCol w:w="2849"/>
        <w:gridCol w:w="3645"/>
      </w:tblGrid>
      <w:tr w:rsidR="003B4870" w:rsidRPr="00ED4C47" w:rsidTr="003B4870">
        <w:tc>
          <w:tcPr>
            <w:tcW w:w="0" w:type="auto"/>
            <w:vAlign w:val="center"/>
          </w:tcPr>
          <w:p w:rsidR="008625EC" w:rsidRPr="00ED4C47" w:rsidRDefault="008625EC" w:rsidP="00DB4AB3">
            <w:pPr>
              <w:spacing w:line="360" w:lineRule="auto"/>
              <w:jc w:val="both"/>
              <w:rPr>
                <w:rFonts w:ascii="Times New Roman" w:hAnsi="Times New Roman"/>
                <w:b/>
                <w:sz w:val="24"/>
                <w:szCs w:val="24"/>
              </w:rPr>
            </w:pPr>
            <w:r w:rsidRPr="00ED4C47">
              <w:rPr>
                <w:rFonts w:ascii="Times New Roman" w:hAnsi="Times New Roman"/>
                <w:b/>
                <w:sz w:val="24"/>
                <w:szCs w:val="24"/>
              </w:rPr>
              <w:t>Vitamin</w:t>
            </w:r>
            <w:r w:rsidR="00713AD8" w:rsidRPr="00ED4C47">
              <w:rPr>
                <w:rFonts w:ascii="Times New Roman" w:hAnsi="Times New Roman"/>
                <w:b/>
                <w:sz w:val="24"/>
                <w:szCs w:val="24"/>
              </w:rPr>
              <w:t>, název</w:t>
            </w:r>
          </w:p>
        </w:tc>
        <w:tc>
          <w:tcPr>
            <w:tcW w:w="0" w:type="auto"/>
            <w:vAlign w:val="center"/>
          </w:tcPr>
          <w:p w:rsidR="008625EC" w:rsidRPr="00ED4C47" w:rsidRDefault="008625EC" w:rsidP="00DB4AB3">
            <w:pPr>
              <w:spacing w:line="360" w:lineRule="auto"/>
              <w:jc w:val="both"/>
              <w:rPr>
                <w:rFonts w:ascii="Times New Roman" w:hAnsi="Times New Roman"/>
                <w:b/>
                <w:sz w:val="24"/>
                <w:szCs w:val="24"/>
              </w:rPr>
            </w:pPr>
            <w:r w:rsidRPr="00ED4C47">
              <w:rPr>
                <w:rFonts w:ascii="Times New Roman" w:hAnsi="Times New Roman"/>
                <w:b/>
                <w:sz w:val="24"/>
                <w:szCs w:val="24"/>
              </w:rPr>
              <w:t>Doporučená denní dávka</w:t>
            </w:r>
          </w:p>
        </w:tc>
        <w:tc>
          <w:tcPr>
            <w:tcW w:w="0" w:type="auto"/>
            <w:tcBorders>
              <w:bottom w:val="single" w:sz="4" w:space="0" w:color="000000"/>
            </w:tcBorders>
            <w:vAlign w:val="center"/>
          </w:tcPr>
          <w:p w:rsidR="008625EC" w:rsidRPr="00ED4C47" w:rsidRDefault="008625EC" w:rsidP="00DB4AB3">
            <w:pPr>
              <w:spacing w:line="360" w:lineRule="auto"/>
              <w:jc w:val="both"/>
              <w:rPr>
                <w:rFonts w:ascii="Times New Roman" w:hAnsi="Times New Roman"/>
                <w:b/>
                <w:sz w:val="24"/>
                <w:szCs w:val="24"/>
              </w:rPr>
            </w:pPr>
            <w:r w:rsidRPr="00ED4C47">
              <w:rPr>
                <w:rFonts w:ascii="Times New Roman" w:hAnsi="Times New Roman"/>
                <w:b/>
                <w:sz w:val="24"/>
                <w:szCs w:val="24"/>
              </w:rPr>
              <w:t>Zdroje</w:t>
            </w:r>
          </w:p>
        </w:tc>
      </w:tr>
      <w:tr w:rsidR="003B4870" w:rsidRPr="00ED4C47" w:rsidTr="003B4870">
        <w:trPr>
          <w:trHeight w:val="2344"/>
        </w:trPr>
        <w:tc>
          <w:tcPr>
            <w:tcW w:w="0" w:type="auto"/>
            <w:vAlign w:val="center"/>
          </w:tcPr>
          <w:p w:rsidR="008625EC" w:rsidRPr="00ED4C47" w:rsidRDefault="008625EC" w:rsidP="00DB4AB3">
            <w:pPr>
              <w:spacing w:line="360" w:lineRule="auto"/>
              <w:jc w:val="both"/>
              <w:rPr>
                <w:rFonts w:ascii="Times New Roman" w:hAnsi="Times New Roman"/>
                <w:b/>
                <w:sz w:val="24"/>
                <w:szCs w:val="24"/>
              </w:rPr>
            </w:pPr>
            <w:r w:rsidRPr="00ED4C47">
              <w:rPr>
                <w:rFonts w:ascii="Times New Roman" w:hAnsi="Times New Roman"/>
                <w:b/>
                <w:sz w:val="24"/>
                <w:szCs w:val="24"/>
              </w:rPr>
              <w:t xml:space="preserve">A  </w:t>
            </w:r>
            <w:proofErr w:type="spellStart"/>
            <w:r w:rsidRPr="00ED4C47">
              <w:rPr>
                <w:rFonts w:ascii="Times New Roman" w:hAnsi="Times New Roman"/>
                <w:b/>
                <w:sz w:val="24"/>
                <w:szCs w:val="24"/>
              </w:rPr>
              <w:t>Antixeroftalmický</w:t>
            </w:r>
            <w:proofErr w:type="spellEnd"/>
          </w:p>
        </w:tc>
        <w:tc>
          <w:tcPr>
            <w:tcW w:w="0" w:type="auto"/>
            <w:vAlign w:val="center"/>
          </w:tcPr>
          <w:p w:rsidR="008625EC" w:rsidRPr="00ED4C47" w:rsidRDefault="008625EC" w:rsidP="00DB4AB3">
            <w:pPr>
              <w:spacing w:line="360" w:lineRule="auto"/>
              <w:jc w:val="both"/>
              <w:rPr>
                <w:rFonts w:ascii="Times New Roman" w:hAnsi="Times New Roman"/>
                <w:sz w:val="24"/>
                <w:szCs w:val="24"/>
              </w:rPr>
            </w:pPr>
          </w:p>
          <w:p w:rsidR="008625EC" w:rsidRPr="00ED4C47" w:rsidRDefault="008625EC" w:rsidP="00DB4AB3">
            <w:pPr>
              <w:spacing w:line="360" w:lineRule="auto"/>
              <w:jc w:val="both"/>
              <w:rPr>
                <w:rFonts w:ascii="Times New Roman" w:hAnsi="Times New Roman"/>
                <w:sz w:val="24"/>
                <w:szCs w:val="24"/>
              </w:rPr>
            </w:pPr>
            <w:r w:rsidRPr="00ED4C47">
              <w:rPr>
                <w:rFonts w:ascii="Times New Roman" w:hAnsi="Times New Roman"/>
                <w:sz w:val="24"/>
                <w:szCs w:val="24"/>
              </w:rPr>
              <w:t>2-3 mg vit. A, nebo 3-5 mg provitaminu</w:t>
            </w:r>
          </w:p>
          <w:p w:rsidR="008625EC" w:rsidRPr="00ED4C47" w:rsidRDefault="008625EC" w:rsidP="00DB4AB3">
            <w:pPr>
              <w:spacing w:line="360" w:lineRule="auto"/>
              <w:jc w:val="both"/>
              <w:rPr>
                <w:rFonts w:ascii="Times New Roman" w:hAnsi="Times New Roman"/>
                <w:b/>
                <w:sz w:val="24"/>
                <w:szCs w:val="24"/>
              </w:rPr>
            </w:pPr>
          </w:p>
        </w:tc>
        <w:tc>
          <w:tcPr>
            <w:tcW w:w="0" w:type="auto"/>
            <w:vAlign w:val="center"/>
          </w:tcPr>
          <w:p w:rsidR="008625EC" w:rsidRPr="00ED4C47" w:rsidRDefault="008625EC" w:rsidP="00DB4AB3">
            <w:pPr>
              <w:spacing w:line="360" w:lineRule="auto"/>
              <w:jc w:val="both"/>
              <w:rPr>
                <w:rFonts w:ascii="Times New Roman" w:hAnsi="Times New Roman"/>
                <w:sz w:val="24"/>
                <w:szCs w:val="24"/>
              </w:rPr>
            </w:pPr>
            <w:r w:rsidRPr="00ED4C47">
              <w:rPr>
                <w:rFonts w:ascii="Times New Roman" w:hAnsi="Times New Roman"/>
                <w:sz w:val="24"/>
                <w:szCs w:val="24"/>
              </w:rPr>
              <w:t>β</w:t>
            </w:r>
            <w:r w:rsidR="007A55B4" w:rsidRPr="00ED4C47">
              <w:rPr>
                <w:rFonts w:ascii="Times New Roman" w:hAnsi="Times New Roman"/>
                <w:sz w:val="24"/>
                <w:szCs w:val="24"/>
              </w:rPr>
              <w:t xml:space="preserve">-karoten (provitamin A): ovoce </w:t>
            </w:r>
            <w:r w:rsidR="004273DA" w:rsidRPr="00ED4C47">
              <w:rPr>
                <w:rFonts w:ascii="Times New Roman" w:hAnsi="Times New Roman"/>
                <w:sz w:val="24"/>
                <w:szCs w:val="24"/>
              </w:rPr>
              <w:br/>
            </w:r>
            <w:r w:rsidR="007A55B4" w:rsidRPr="00ED4C47">
              <w:rPr>
                <w:rFonts w:ascii="Times New Roman" w:hAnsi="Times New Roman"/>
                <w:sz w:val="24"/>
                <w:szCs w:val="24"/>
              </w:rPr>
              <w:t xml:space="preserve">- </w:t>
            </w:r>
            <w:r w:rsidRPr="00ED4C47">
              <w:rPr>
                <w:rFonts w:ascii="Times New Roman" w:hAnsi="Times New Roman"/>
                <w:sz w:val="24"/>
                <w:szCs w:val="24"/>
              </w:rPr>
              <w:t xml:space="preserve">meruňky, kiwi, </w:t>
            </w:r>
            <w:proofErr w:type="spellStart"/>
            <w:r w:rsidRPr="00ED4C47">
              <w:rPr>
                <w:rFonts w:ascii="Times New Roman" w:hAnsi="Times New Roman"/>
                <w:sz w:val="24"/>
                <w:szCs w:val="24"/>
              </w:rPr>
              <w:t>citru</w:t>
            </w:r>
            <w:r w:rsidR="007A55B4" w:rsidRPr="00ED4C47">
              <w:rPr>
                <w:rFonts w:ascii="Times New Roman" w:hAnsi="Times New Roman"/>
                <w:sz w:val="24"/>
                <w:szCs w:val="24"/>
              </w:rPr>
              <w:t>si</w:t>
            </w:r>
            <w:proofErr w:type="spellEnd"/>
            <w:r w:rsidR="007A55B4" w:rsidRPr="00ED4C47">
              <w:rPr>
                <w:rFonts w:ascii="Times New Roman" w:hAnsi="Times New Roman"/>
                <w:sz w:val="24"/>
                <w:szCs w:val="24"/>
              </w:rPr>
              <w:t>, jahody, ostružiny, rakytník</w:t>
            </w:r>
            <w:r w:rsidRPr="00ED4C47">
              <w:rPr>
                <w:rFonts w:ascii="Times New Roman" w:hAnsi="Times New Roman"/>
                <w:sz w:val="24"/>
                <w:szCs w:val="24"/>
              </w:rPr>
              <w:t xml:space="preserve"> </w:t>
            </w:r>
            <w:r w:rsidR="004273DA" w:rsidRPr="00ED4C47">
              <w:rPr>
                <w:rFonts w:ascii="Times New Roman" w:hAnsi="Times New Roman"/>
                <w:sz w:val="24"/>
                <w:szCs w:val="24"/>
              </w:rPr>
              <w:br/>
            </w:r>
            <w:r w:rsidRPr="00ED4C47">
              <w:rPr>
                <w:rFonts w:ascii="Times New Roman" w:hAnsi="Times New Roman"/>
                <w:sz w:val="24"/>
                <w:szCs w:val="24"/>
              </w:rPr>
              <w:t>a zelenina</w:t>
            </w:r>
            <w:r w:rsidR="00E647A4" w:rsidRPr="00ED4C47">
              <w:rPr>
                <w:rFonts w:ascii="Times New Roman" w:hAnsi="Times New Roman"/>
                <w:sz w:val="24"/>
                <w:szCs w:val="24"/>
              </w:rPr>
              <w:t xml:space="preserve"> – </w:t>
            </w:r>
            <w:r w:rsidR="004273DA" w:rsidRPr="00ED4C47">
              <w:rPr>
                <w:rFonts w:ascii="Times New Roman" w:hAnsi="Times New Roman"/>
                <w:sz w:val="24"/>
                <w:szCs w:val="24"/>
              </w:rPr>
              <w:br/>
            </w:r>
            <w:r w:rsidR="00E647A4" w:rsidRPr="00ED4C47">
              <w:rPr>
                <w:rFonts w:ascii="Times New Roman" w:hAnsi="Times New Roman"/>
                <w:sz w:val="24"/>
                <w:szCs w:val="24"/>
              </w:rPr>
              <w:t>např. mrkev</w:t>
            </w:r>
            <w:r w:rsidR="003B4870" w:rsidRPr="00ED4C47">
              <w:rPr>
                <w:rFonts w:ascii="Times New Roman" w:hAnsi="Times New Roman"/>
                <w:sz w:val="24"/>
                <w:szCs w:val="24"/>
              </w:rPr>
              <w:t>.</w:t>
            </w:r>
          </w:p>
        </w:tc>
      </w:tr>
      <w:tr w:rsidR="003B4870" w:rsidRPr="00ED4C47" w:rsidTr="003B4870">
        <w:tc>
          <w:tcPr>
            <w:tcW w:w="0" w:type="auto"/>
            <w:vAlign w:val="center"/>
          </w:tcPr>
          <w:p w:rsidR="00265379" w:rsidRPr="00ED4C47" w:rsidRDefault="007A55B4" w:rsidP="00DB4AB3">
            <w:pPr>
              <w:spacing w:line="360" w:lineRule="auto"/>
              <w:jc w:val="both"/>
              <w:rPr>
                <w:rFonts w:ascii="Times New Roman" w:hAnsi="Times New Roman"/>
                <w:b/>
                <w:sz w:val="24"/>
                <w:szCs w:val="24"/>
              </w:rPr>
            </w:pPr>
            <w:r w:rsidRPr="00ED4C47">
              <w:rPr>
                <w:rFonts w:ascii="Times New Roman" w:hAnsi="Times New Roman"/>
                <w:b/>
                <w:sz w:val="24"/>
                <w:szCs w:val="24"/>
              </w:rPr>
              <w:t>D</w:t>
            </w:r>
          </w:p>
          <w:p w:rsidR="00265379" w:rsidRPr="00ED4C47" w:rsidRDefault="00265379" w:rsidP="00DB4AB3">
            <w:pPr>
              <w:spacing w:line="360" w:lineRule="auto"/>
              <w:jc w:val="both"/>
              <w:rPr>
                <w:rFonts w:ascii="Times New Roman" w:hAnsi="Times New Roman"/>
                <w:b/>
                <w:sz w:val="24"/>
                <w:szCs w:val="24"/>
              </w:rPr>
            </w:pPr>
            <w:r w:rsidRPr="00ED4C47">
              <w:rPr>
                <w:rFonts w:ascii="Times New Roman" w:hAnsi="Times New Roman"/>
                <w:b/>
                <w:sz w:val="24"/>
                <w:szCs w:val="24"/>
              </w:rPr>
              <w:t>Antirachitický</w:t>
            </w:r>
          </w:p>
        </w:tc>
        <w:tc>
          <w:tcPr>
            <w:tcW w:w="0" w:type="auto"/>
            <w:vAlign w:val="center"/>
          </w:tcPr>
          <w:p w:rsidR="008625EC" w:rsidRPr="00ED4C47" w:rsidRDefault="00265379" w:rsidP="00DB4AB3">
            <w:pPr>
              <w:spacing w:line="360" w:lineRule="auto"/>
              <w:jc w:val="both"/>
              <w:rPr>
                <w:rFonts w:ascii="Times New Roman" w:hAnsi="Times New Roman"/>
                <w:sz w:val="24"/>
                <w:szCs w:val="24"/>
              </w:rPr>
            </w:pPr>
            <w:r w:rsidRPr="00ED4C47">
              <w:rPr>
                <w:rFonts w:ascii="Times New Roman" w:hAnsi="Times New Roman"/>
                <w:sz w:val="24"/>
                <w:szCs w:val="24"/>
              </w:rPr>
              <w:t>Děti a těhotné ženy 0,02 mg; dospělí 0,01 mg</w:t>
            </w:r>
          </w:p>
        </w:tc>
        <w:tc>
          <w:tcPr>
            <w:tcW w:w="0" w:type="auto"/>
            <w:vAlign w:val="center"/>
          </w:tcPr>
          <w:p w:rsidR="009A4F72" w:rsidRPr="00ED4C47" w:rsidRDefault="009A4F72" w:rsidP="00DB4AB3">
            <w:pPr>
              <w:spacing w:line="360" w:lineRule="auto"/>
              <w:jc w:val="both"/>
              <w:rPr>
                <w:rFonts w:ascii="Times New Roman" w:hAnsi="Times New Roman"/>
                <w:sz w:val="24"/>
                <w:szCs w:val="24"/>
              </w:rPr>
            </w:pPr>
            <w:r w:rsidRPr="00ED4C47">
              <w:rPr>
                <w:rFonts w:ascii="Times New Roman" w:hAnsi="Times New Roman"/>
                <w:sz w:val="24"/>
                <w:szCs w:val="24"/>
              </w:rPr>
              <w:t xml:space="preserve">Kalciferol: </w:t>
            </w:r>
            <w:r w:rsidR="00013D2C" w:rsidRPr="00ED4C47">
              <w:rPr>
                <w:rFonts w:ascii="Times New Roman" w:hAnsi="Times New Roman"/>
                <w:sz w:val="24"/>
                <w:szCs w:val="24"/>
              </w:rPr>
              <w:t>malé množství</w:t>
            </w:r>
            <w:r w:rsidR="003B4870" w:rsidRPr="00ED4C47">
              <w:rPr>
                <w:rFonts w:ascii="Times New Roman" w:hAnsi="Times New Roman"/>
                <w:sz w:val="24"/>
                <w:szCs w:val="24"/>
              </w:rPr>
              <w:t xml:space="preserve"> je v petrželové a celerové nati.</w:t>
            </w:r>
          </w:p>
        </w:tc>
      </w:tr>
      <w:tr w:rsidR="003B4870" w:rsidRPr="00ED4C47" w:rsidTr="003B4870">
        <w:tc>
          <w:tcPr>
            <w:tcW w:w="0" w:type="auto"/>
            <w:vAlign w:val="center"/>
          </w:tcPr>
          <w:p w:rsidR="008625EC" w:rsidRPr="00ED4C47" w:rsidRDefault="007A55B4" w:rsidP="00DB4AB3">
            <w:pPr>
              <w:spacing w:line="360" w:lineRule="auto"/>
              <w:jc w:val="both"/>
              <w:rPr>
                <w:rFonts w:ascii="Times New Roman" w:hAnsi="Times New Roman"/>
                <w:b/>
                <w:sz w:val="24"/>
                <w:szCs w:val="24"/>
              </w:rPr>
            </w:pPr>
            <w:r w:rsidRPr="00ED4C47">
              <w:rPr>
                <w:rFonts w:ascii="Times New Roman" w:hAnsi="Times New Roman"/>
                <w:b/>
                <w:sz w:val="24"/>
                <w:szCs w:val="24"/>
              </w:rPr>
              <w:t>E</w:t>
            </w:r>
          </w:p>
          <w:p w:rsidR="009A4F72" w:rsidRPr="00ED4C47" w:rsidRDefault="009A4F72" w:rsidP="00DB4AB3">
            <w:pPr>
              <w:spacing w:line="360" w:lineRule="auto"/>
              <w:jc w:val="both"/>
              <w:rPr>
                <w:rFonts w:ascii="Times New Roman" w:hAnsi="Times New Roman"/>
                <w:b/>
                <w:sz w:val="24"/>
                <w:szCs w:val="24"/>
              </w:rPr>
            </w:pPr>
            <w:r w:rsidRPr="00ED4C47">
              <w:rPr>
                <w:rFonts w:ascii="Times New Roman" w:hAnsi="Times New Roman"/>
                <w:b/>
                <w:sz w:val="24"/>
                <w:szCs w:val="24"/>
              </w:rPr>
              <w:t>Tokoferol</w:t>
            </w:r>
          </w:p>
        </w:tc>
        <w:tc>
          <w:tcPr>
            <w:tcW w:w="0" w:type="auto"/>
            <w:vAlign w:val="center"/>
          </w:tcPr>
          <w:p w:rsidR="008625EC" w:rsidRPr="00ED4C47" w:rsidRDefault="009A4F72" w:rsidP="00DB4AB3">
            <w:pPr>
              <w:spacing w:line="360" w:lineRule="auto"/>
              <w:jc w:val="both"/>
              <w:rPr>
                <w:rFonts w:ascii="Times New Roman" w:hAnsi="Times New Roman"/>
                <w:sz w:val="24"/>
                <w:szCs w:val="24"/>
              </w:rPr>
            </w:pPr>
            <w:r w:rsidRPr="00ED4C47">
              <w:rPr>
                <w:rFonts w:ascii="Times New Roman" w:hAnsi="Times New Roman"/>
                <w:sz w:val="24"/>
                <w:szCs w:val="24"/>
              </w:rPr>
              <w:t>Děti 20-30 mg; dospělí 10-15 mg</w:t>
            </w:r>
          </w:p>
        </w:tc>
        <w:tc>
          <w:tcPr>
            <w:tcW w:w="0" w:type="auto"/>
            <w:vAlign w:val="center"/>
          </w:tcPr>
          <w:p w:rsidR="008625EC" w:rsidRPr="00ED4C47" w:rsidRDefault="003B4870" w:rsidP="00DB4AB3">
            <w:pPr>
              <w:spacing w:line="360" w:lineRule="auto"/>
              <w:jc w:val="both"/>
              <w:rPr>
                <w:rFonts w:ascii="Times New Roman" w:hAnsi="Times New Roman"/>
                <w:sz w:val="24"/>
                <w:szCs w:val="24"/>
              </w:rPr>
            </w:pPr>
            <w:r w:rsidRPr="00ED4C47">
              <w:rPr>
                <w:rFonts w:ascii="Times New Roman" w:hAnsi="Times New Roman"/>
                <w:sz w:val="24"/>
                <w:szCs w:val="24"/>
              </w:rPr>
              <w:t>L</w:t>
            </w:r>
            <w:r w:rsidR="00E647A4" w:rsidRPr="00ED4C47">
              <w:rPr>
                <w:rFonts w:ascii="Times New Roman" w:hAnsi="Times New Roman"/>
                <w:sz w:val="24"/>
                <w:szCs w:val="24"/>
              </w:rPr>
              <w:t xml:space="preserve">istová zelenina, </w:t>
            </w:r>
            <w:r w:rsidR="009A4F72" w:rsidRPr="00ED4C47">
              <w:rPr>
                <w:rFonts w:ascii="Times New Roman" w:hAnsi="Times New Roman"/>
                <w:sz w:val="24"/>
                <w:szCs w:val="24"/>
              </w:rPr>
              <w:t>semena tykve</w:t>
            </w:r>
            <w:r w:rsidRPr="00ED4C47">
              <w:rPr>
                <w:rFonts w:ascii="Times New Roman" w:hAnsi="Times New Roman"/>
                <w:sz w:val="24"/>
                <w:szCs w:val="24"/>
              </w:rPr>
              <w:t>, avokádo, r</w:t>
            </w:r>
            <w:r w:rsidR="009A4F72" w:rsidRPr="00ED4C47">
              <w:rPr>
                <w:rFonts w:ascii="Times New Roman" w:hAnsi="Times New Roman"/>
                <w:sz w:val="24"/>
                <w:szCs w:val="24"/>
              </w:rPr>
              <w:t>ostlinné oleje, ořechy.</w:t>
            </w:r>
          </w:p>
        </w:tc>
      </w:tr>
      <w:tr w:rsidR="003B4870" w:rsidRPr="00ED4C47" w:rsidTr="003B4870">
        <w:tc>
          <w:tcPr>
            <w:tcW w:w="0" w:type="auto"/>
            <w:vAlign w:val="center"/>
          </w:tcPr>
          <w:p w:rsidR="008625EC" w:rsidRPr="00ED4C47" w:rsidRDefault="007A55B4" w:rsidP="00DB4AB3">
            <w:pPr>
              <w:spacing w:line="360" w:lineRule="auto"/>
              <w:jc w:val="both"/>
              <w:rPr>
                <w:rFonts w:ascii="Times New Roman" w:hAnsi="Times New Roman"/>
                <w:b/>
                <w:sz w:val="24"/>
                <w:szCs w:val="24"/>
              </w:rPr>
            </w:pPr>
            <w:r w:rsidRPr="00ED4C47">
              <w:rPr>
                <w:rFonts w:ascii="Times New Roman" w:hAnsi="Times New Roman"/>
                <w:b/>
                <w:sz w:val="24"/>
                <w:szCs w:val="24"/>
              </w:rPr>
              <w:t>K</w:t>
            </w:r>
          </w:p>
          <w:p w:rsidR="00013D2C" w:rsidRPr="00ED4C47" w:rsidRDefault="00013D2C" w:rsidP="00DB4AB3">
            <w:pPr>
              <w:spacing w:line="360" w:lineRule="auto"/>
              <w:jc w:val="both"/>
              <w:rPr>
                <w:rFonts w:ascii="Times New Roman" w:hAnsi="Times New Roman"/>
                <w:b/>
                <w:sz w:val="24"/>
                <w:szCs w:val="24"/>
              </w:rPr>
            </w:pPr>
            <w:proofErr w:type="spellStart"/>
            <w:r w:rsidRPr="00ED4C47">
              <w:rPr>
                <w:rFonts w:ascii="Times New Roman" w:hAnsi="Times New Roman"/>
                <w:b/>
                <w:sz w:val="24"/>
                <w:szCs w:val="24"/>
              </w:rPr>
              <w:t>Antihemoragický</w:t>
            </w:r>
            <w:proofErr w:type="spellEnd"/>
          </w:p>
        </w:tc>
        <w:tc>
          <w:tcPr>
            <w:tcW w:w="0" w:type="auto"/>
            <w:vAlign w:val="center"/>
          </w:tcPr>
          <w:p w:rsidR="008625EC" w:rsidRPr="00ED4C47" w:rsidRDefault="00013D2C" w:rsidP="00DB4AB3">
            <w:pPr>
              <w:spacing w:line="360" w:lineRule="auto"/>
              <w:jc w:val="both"/>
              <w:rPr>
                <w:rFonts w:ascii="Times New Roman" w:hAnsi="Times New Roman"/>
                <w:sz w:val="24"/>
                <w:szCs w:val="24"/>
              </w:rPr>
            </w:pPr>
            <w:r w:rsidRPr="00ED4C47">
              <w:rPr>
                <w:rFonts w:ascii="Times New Roman" w:hAnsi="Times New Roman"/>
                <w:sz w:val="24"/>
                <w:szCs w:val="24"/>
              </w:rPr>
              <w:t>1 mg</w:t>
            </w:r>
          </w:p>
        </w:tc>
        <w:tc>
          <w:tcPr>
            <w:tcW w:w="0" w:type="auto"/>
            <w:vAlign w:val="center"/>
          </w:tcPr>
          <w:p w:rsidR="008625EC" w:rsidRPr="00ED4C47" w:rsidRDefault="003B4870" w:rsidP="00DB4AB3">
            <w:pPr>
              <w:spacing w:line="360" w:lineRule="auto"/>
              <w:jc w:val="both"/>
              <w:rPr>
                <w:rFonts w:ascii="Times New Roman" w:hAnsi="Times New Roman"/>
                <w:sz w:val="24"/>
                <w:szCs w:val="24"/>
              </w:rPr>
            </w:pPr>
            <w:r w:rsidRPr="00ED4C47">
              <w:rPr>
                <w:rFonts w:ascii="Times New Roman" w:hAnsi="Times New Roman"/>
                <w:sz w:val="24"/>
                <w:szCs w:val="24"/>
              </w:rPr>
              <w:t>Zelené části rostlin: špenát, salát, kapusta, brokolice, zelí, ra</w:t>
            </w:r>
            <w:r w:rsidR="006A193A" w:rsidRPr="00ED4C47">
              <w:rPr>
                <w:rFonts w:ascii="Times New Roman" w:hAnsi="Times New Roman"/>
                <w:sz w:val="24"/>
                <w:szCs w:val="24"/>
              </w:rPr>
              <w:t xml:space="preserve">jčata </w:t>
            </w:r>
            <w:r w:rsidR="004273DA" w:rsidRPr="00ED4C47">
              <w:rPr>
                <w:rFonts w:ascii="Times New Roman" w:hAnsi="Times New Roman"/>
                <w:sz w:val="24"/>
                <w:szCs w:val="24"/>
              </w:rPr>
              <w:br/>
            </w:r>
            <w:r w:rsidR="006A193A" w:rsidRPr="00ED4C47">
              <w:rPr>
                <w:rFonts w:ascii="Times New Roman" w:hAnsi="Times New Roman"/>
                <w:sz w:val="24"/>
                <w:szCs w:val="24"/>
              </w:rPr>
              <w:t>a rostlinné oleje, jahody</w:t>
            </w:r>
            <w:r w:rsidR="00013D2C" w:rsidRPr="00ED4C47">
              <w:rPr>
                <w:rFonts w:ascii="Times New Roman" w:hAnsi="Times New Roman"/>
                <w:sz w:val="24"/>
                <w:szCs w:val="24"/>
              </w:rPr>
              <w:t>.</w:t>
            </w:r>
          </w:p>
        </w:tc>
      </w:tr>
    </w:tbl>
    <w:p w:rsidR="003B4870" w:rsidRPr="00ED4C47" w:rsidRDefault="003B4870" w:rsidP="00DB4AB3">
      <w:pPr>
        <w:spacing w:line="360" w:lineRule="auto"/>
        <w:jc w:val="both"/>
        <w:rPr>
          <w:rFonts w:ascii="Times New Roman" w:hAnsi="Times New Roman"/>
          <w:b/>
          <w:sz w:val="24"/>
          <w:szCs w:val="24"/>
        </w:rPr>
      </w:pPr>
    </w:p>
    <w:p w:rsidR="008E27BD" w:rsidRPr="00ED4C47" w:rsidRDefault="008E27BD" w:rsidP="00DB4AB3">
      <w:pPr>
        <w:spacing w:line="360" w:lineRule="auto"/>
        <w:jc w:val="both"/>
        <w:rPr>
          <w:rFonts w:ascii="Times New Roman" w:hAnsi="Times New Roman"/>
          <w:b/>
          <w:sz w:val="24"/>
          <w:szCs w:val="24"/>
        </w:rPr>
      </w:pPr>
    </w:p>
    <w:p w:rsidR="008E27BD" w:rsidRPr="00ED4C47" w:rsidRDefault="008E27BD" w:rsidP="00DB4AB3">
      <w:pPr>
        <w:spacing w:line="360" w:lineRule="auto"/>
        <w:jc w:val="both"/>
        <w:rPr>
          <w:rFonts w:ascii="Times New Roman" w:hAnsi="Times New Roman"/>
          <w:b/>
          <w:sz w:val="24"/>
          <w:szCs w:val="24"/>
        </w:rPr>
      </w:pPr>
    </w:p>
    <w:p w:rsidR="008E27BD" w:rsidRPr="00ED4C47" w:rsidRDefault="008E27BD" w:rsidP="00DB4AB3">
      <w:pPr>
        <w:spacing w:line="360" w:lineRule="auto"/>
        <w:jc w:val="both"/>
        <w:rPr>
          <w:rFonts w:ascii="Times New Roman" w:hAnsi="Times New Roman"/>
          <w:b/>
          <w:sz w:val="24"/>
          <w:szCs w:val="24"/>
        </w:rPr>
      </w:pPr>
    </w:p>
    <w:p w:rsidR="008E27BD" w:rsidRPr="00ED4C47" w:rsidRDefault="008E27BD" w:rsidP="00DB4AB3">
      <w:pPr>
        <w:spacing w:line="360" w:lineRule="auto"/>
        <w:jc w:val="both"/>
        <w:rPr>
          <w:rFonts w:ascii="Times New Roman" w:hAnsi="Times New Roman"/>
          <w:b/>
          <w:sz w:val="24"/>
          <w:szCs w:val="24"/>
        </w:rPr>
      </w:pPr>
    </w:p>
    <w:p w:rsidR="00A153D1" w:rsidRDefault="00A153D1" w:rsidP="00DB4AB3">
      <w:pPr>
        <w:spacing w:line="360" w:lineRule="auto"/>
        <w:jc w:val="both"/>
        <w:rPr>
          <w:rFonts w:ascii="Times New Roman" w:hAnsi="Times New Roman"/>
          <w:b/>
          <w:sz w:val="24"/>
          <w:szCs w:val="24"/>
        </w:rPr>
      </w:pPr>
    </w:p>
    <w:p w:rsidR="00A153D1" w:rsidRDefault="00A153D1" w:rsidP="00DB4AB3">
      <w:pPr>
        <w:spacing w:line="360" w:lineRule="auto"/>
        <w:jc w:val="both"/>
        <w:rPr>
          <w:rFonts w:ascii="Times New Roman" w:hAnsi="Times New Roman"/>
          <w:b/>
          <w:sz w:val="24"/>
          <w:szCs w:val="24"/>
        </w:rPr>
      </w:pPr>
    </w:p>
    <w:p w:rsidR="00A153D1" w:rsidRDefault="00A153D1" w:rsidP="00DB4AB3">
      <w:pPr>
        <w:spacing w:line="360" w:lineRule="auto"/>
        <w:jc w:val="both"/>
        <w:rPr>
          <w:rFonts w:ascii="Times New Roman" w:hAnsi="Times New Roman"/>
          <w:b/>
          <w:sz w:val="24"/>
          <w:szCs w:val="24"/>
        </w:rPr>
      </w:pPr>
    </w:p>
    <w:p w:rsidR="00A153D1" w:rsidRDefault="00A153D1" w:rsidP="00DB4AB3">
      <w:pPr>
        <w:spacing w:line="360" w:lineRule="auto"/>
        <w:jc w:val="both"/>
        <w:rPr>
          <w:rFonts w:ascii="Times New Roman" w:hAnsi="Times New Roman"/>
          <w:b/>
          <w:sz w:val="24"/>
          <w:szCs w:val="24"/>
        </w:rPr>
      </w:pPr>
    </w:p>
    <w:p w:rsidR="00FA49AB" w:rsidRPr="00ED4C47" w:rsidRDefault="00140A2E" w:rsidP="00DB4AB3">
      <w:pPr>
        <w:spacing w:line="360" w:lineRule="auto"/>
        <w:jc w:val="both"/>
        <w:rPr>
          <w:rFonts w:ascii="Times New Roman" w:hAnsi="Times New Roman"/>
          <w:sz w:val="24"/>
          <w:szCs w:val="24"/>
        </w:rPr>
      </w:pPr>
      <w:r w:rsidRPr="00ED4C47">
        <w:rPr>
          <w:rFonts w:ascii="Times New Roman" w:hAnsi="Times New Roman"/>
          <w:b/>
          <w:sz w:val="24"/>
          <w:szCs w:val="24"/>
        </w:rPr>
        <w:lastRenderedPageBreak/>
        <w:t>Tabulka 7</w:t>
      </w:r>
      <w:r w:rsidR="00713AD8" w:rsidRPr="00ED4C47">
        <w:rPr>
          <w:rFonts w:ascii="Times New Roman" w:hAnsi="Times New Roman"/>
          <w:b/>
          <w:sz w:val="24"/>
          <w:szCs w:val="24"/>
        </w:rPr>
        <w:t>. Doporučené denní dávky a zdroje</w:t>
      </w:r>
      <w:r w:rsidR="003B4870" w:rsidRPr="00ED4C47">
        <w:rPr>
          <w:rFonts w:ascii="Times New Roman" w:hAnsi="Times New Roman"/>
          <w:b/>
          <w:sz w:val="24"/>
          <w:szCs w:val="24"/>
        </w:rPr>
        <w:t xml:space="preserve"> (pouze ovoce, zelenina a luštěniny)</w:t>
      </w:r>
      <w:r w:rsidR="00713AD8" w:rsidRPr="00ED4C47">
        <w:rPr>
          <w:rFonts w:ascii="Times New Roman" w:hAnsi="Times New Roman"/>
          <w:b/>
          <w:sz w:val="24"/>
          <w:szCs w:val="24"/>
        </w:rPr>
        <w:t xml:space="preserve"> vitaminů rozpustných ve vodě</w:t>
      </w:r>
      <w:r w:rsidR="008E27BD" w:rsidRPr="00ED4C47">
        <w:rPr>
          <w:rFonts w:ascii="Times New Roman" w:hAnsi="Times New Roman"/>
          <w:b/>
          <w:sz w:val="24"/>
          <w:szCs w:val="24"/>
        </w:rPr>
        <w:t xml:space="preserve"> </w:t>
      </w:r>
      <w:r w:rsidR="008E27BD" w:rsidRPr="00ED4C47">
        <w:rPr>
          <w:rFonts w:ascii="Times New Roman" w:hAnsi="Times New Roman"/>
          <w:sz w:val="24"/>
          <w:szCs w:val="24"/>
        </w:rPr>
        <w:t>(Machová, 2008; Novotný, Hruška, 2003)</w:t>
      </w:r>
    </w:p>
    <w:tbl>
      <w:tblPr>
        <w:tblW w:w="907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78"/>
        <w:gridCol w:w="2912"/>
        <w:gridCol w:w="3083"/>
      </w:tblGrid>
      <w:tr w:rsidR="00713AD8" w:rsidRPr="00ED4C47" w:rsidTr="008E27BD">
        <w:tc>
          <w:tcPr>
            <w:tcW w:w="3078" w:type="dxa"/>
            <w:vAlign w:val="center"/>
          </w:tcPr>
          <w:p w:rsidR="00713AD8" w:rsidRPr="00A153D1" w:rsidRDefault="00713AD8" w:rsidP="00DB4AB3">
            <w:pPr>
              <w:spacing w:line="360" w:lineRule="auto"/>
              <w:jc w:val="both"/>
              <w:rPr>
                <w:rFonts w:ascii="Times New Roman" w:hAnsi="Times New Roman"/>
                <w:b/>
              </w:rPr>
            </w:pPr>
            <w:r w:rsidRPr="00A153D1">
              <w:rPr>
                <w:rFonts w:ascii="Times New Roman" w:hAnsi="Times New Roman"/>
                <w:b/>
              </w:rPr>
              <w:t>Vitamin, název</w:t>
            </w:r>
          </w:p>
        </w:tc>
        <w:tc>
          <w:tcPr>
            <w:tcW w:w="2912" w:type="dxa"/>
            <w:vAlign w:val="center"/>
          </w:tcPr>
          <w:p w:rsidR="00713AD8" w:rsidRPr="00A153D1" w:rsidRDefault="00713AD8" w:rsidP="00DB4AB3">
            <w:pPr>
              <w:spacing w:line="360" w:lineRule="auto"/>
              <w:jc w:val="both"/>
              <w:rPr>
                <w:rFonts w:ascii="Times New Roman" w:hAnsi="Times New Roman"/>
                <w:b/>
              </w:rPr>
            </w:pPr>
            <w:r w:rsidRPr="00A153D1">
              <w:rPr>
                <w:rFonts w:ascii="Times New Roman" w:hAnsi="Times New Roman"/>
                <w:b/>
              </w:rPr>
              <w:t>Doporučená denní dávka</w:t>
            </w:r>
          </w:p>
        </w:tc>
        <w:tc>
          <w:tcPr>
            <w:tcW w:w="3083" w:type="dxa"/>
            <w:vAlign w:val="center"/>
          </w:tcPr>
          <w:p w:rsidR="00713AD8" w:rsidRPr="00A153D1" w:rsidRDefault="00713AD8" w:rsidP="00DB4AB3">
            <w:pPr>
              <w:spacing w:line="360" w:lineRule="auto"/>
              <w:jc w:val="both"/>
              <w:rPr>
                <w:rFonts w:ascii="Times New Roman" w:hAnsi="Times New Roman"/>
                <w:b/>
              </w:rPr>
            </w:pPr>
            <w:r w:rsidRPr="00A153D1">
              <w:rPr>
                <w:rFonts w:ascii="Times New Roman" w:hAnsi="Times New Roman"/>
                <w:b/>
              </w:rPr>
              <w:t>Zdroje</w:t>
            </w:r>
          </w:p>
        </w:tc>
      </w:tr>
      <w:tr w:rsidR="00713AD8" w:rsidRPr="00ED4C47" w:rsidTr="008E27BD">
        <w:trPr>
          <w:trHeight w:val="1122"/>
        </w:trPr>
        <w:tc>
          <w:tcPr>
            <w:tcW w:w="3078" w:type="dxa"/>
            <w:vAlign w:val="center"/>
          </w:tcPr>
          <w:p w:rsidR="00713AD8" w:rsidRPr="00A153D1" w:rsidRDefault="00713AD8" w:rsidP="00DB4AB3">
            <w:pPr>
              <w:spacing w:line="360" w:lineRule="auto"/>
              <w:jc w:val="both"/>
              <w:rPr>
                <w:rFonts w:ascii="Times New Roman" w:hAnsi="Times New Roman"/>
                <w:b/>
              </w:rPr>
            </w:pPr>
            <w:r w:rsidRPr="00A153D1">
              <w:rPr>
                <w:rFonts w:ascii="Times New Roman" w:hAnsi="Times New Roman"/>
                <w:b/>
              </w:rPr>
              <w:t>B1</w:t>
            </w:r>
          </w:p>
          <w:p w:rsidR="00713AD8" w:rsidRPr="00A153D1" w:rsidRDefault="00713AD8" w:rsidP="00DB4AB3">
            <w:pPr>
              <w:spacing w:line="360" w:lineRule="auto"/>
              <w:jc w:val="both"/>
              <w:rPr>
                <w:rFonts w:ascii="Times New Roman" w:hAnsi="Times New Roman"/>
                <w:b/>
              </w:rPr>
            </w:pPr>
            <w:proofErr w:type="spellStart"/>
            <w:r w:rsidRPr="00A153D1">
              <w:rPr>
                <w:rFonts w:ascii="Times New Roman" w:hAnsi="Times New Roman"/>
                <w:b/>
              </w:rPr>
              <w:t>Thiamin</w:t>
            </w:r>
            <w:proofErr w:type="spellEnd"/>
            <w:r w:rsidRPr="00A153D1">
              <w:rPr>
                <w:rFonts w:ascii="Times New Roman" w:hAnsi="Times New Roman"/>
                <w:b/>
              </w:rPr>
              <w:t>, Aneurin</w:t>
            </w:r>
          </w:p>
        </w:tc>
        <w:tc>
          <w:tcPr>
            <w:tcW w:w="2912" w:type="dxa"/>
            <w:vAlign w:val="center"/>
          </w:tcPr>
          <w:p w:rsidR="00713AD8" w:rsidRPr="00A153D1" w:rsidRDefault="00713AD8" w:rsidP="00DB4AB3">
            <w:pPr>
              <w:spacing w:line="360" w:lineRule="auto"/>
              <w:jc w:val="both"/>
              <w:rPr>
                <w:rFonts w:ascii="Times New Roman" w:hAnsi="Times New Roman"/>
              </w:rPr>
            </w:pPr>
            <w:r w:rsidRPr="00A153D1">
              <w:rPr>
                <w:rFonts w:ascii="Times New Roman" w:hAnsi="Times New Roman"/>
              </w:rPr>
              <w:t>1-2 mg</w:t>
            </w:r>
          </w:p>
        </w:tc>
        <w:tc>
          <w:tcPr>
            <w:tcW w:w="3083" w:type="dxa"/>
            <w:vAlign w:val="center"/>
          </w:tcPr>
          <w:p w:rsidR="00713AD8" w:rsidRPr="00A153D1" w:rsidRDefault="00E647A4" w:rsidP="00DB4AB3">
            <w:pPr>
              <w:spacing w:line="360" w:lineRule="auto"/>
              <w:jc w:val="both"/>
              <w:rPr>
                <w:rFonts w:ascii="Times New Roman" w:hAnsi="Times New Roman"/>
              </w:rPr>
            </w:pPr>
            <w:r w:rsidRPr="00A153D1">
              <w:rPr>
                <w:rFonts w:ascii="Times New Roman" w:hAnsi="Times New Roman"/>
              </w:rPr>
              <w:t>L</w:t>
            </w:r>
            <w:r w:rsidR="009A7CC9" w:rsidRPr="00A153D1">
              <w:rPr>
                <w:rFonts w:ascii="Times New Roman" w:hAnsi="Times New Roman"/>
              </w:rPr>
              <w:t>uštěniny</w:t>
            </w:r>
            <w:r w:rsidRPr="00A153D1">
              <w:rPr>
                <w:rFonts w:ascii="Times New Roman" w:hAnsi="Times New Roman"/>
              </w:rPr>
              <w:t>, brambory</w:t>
            </w:r>
            <w:r w:rsidR="006A193A" w:rsidRPr="00A153D1">
              <w:rPr>
                <w:rFonts w:ascii="Times New Roman" w:hAnsi="Times New Roman"/>
              </w:rPr>
              <w:t>.</w:t>
            </w:r>
          </w:p>
        </w:tc>
      </w:tr>
      <w:tr w:rsidR="00713AD8" w:rsidRPr="00ED4C47" w:rsidTr="008E27BD">
        <w:tc>
          <w:tcPr>
            <w:tcW w:w="3078" w:type="dxa"/>
            <w:vAlign w:val="center"/>
          </w:tcPr>
          <w:p w:rsidR="00713AD8" w:rsidRPr="00A153D1" w:rsidRDefault="009A7CC9" w:rsidP="00DB4AB3">
            <w:pPr>
              <w:spacing w:line="360" w:lineRule="auto"/>
              <w:jc w:val="both"/>
              <w:rPr>
                <w:rFonts w:ascii="Times New Roman" w:hAnsi="Times New Roman"/>
                <w:b/>
              </w:rPr>
            </w:pPr>
            <w:r w:rsidRPr="00A153D1">
              <w:rPr>
                <w:rFonts w:ascii="Times New Roman" w:hAnsi="Times New Roman"/>
                <w:b/>
              </w:rPr>
              <w:t>B2</w:t>
            </w:r>
          </w:p>
          <w:p w:rsidR="009A7CC9" w:rsidRPr="00A153D1" w:rsidRDefault="009A7CC9" w:rsidP="00DB4AB3">
            <w:pPr>
              <w:spacing w:line="360" w:lineRule="auto"/>
              <w:jc w:val="both"/>
              <w:rPr>
                <w:rFonts w:ascii="Times New Roman" w:hAnsi="Times New Roman"/>
                <w:b/>
              </w:rPr>
            </w:pPr>
            <w:r w:rsidRPr="00A153D1">
              <w:rPr>
                <w:rFonts w:ascii="Times New Roman" w:hAnsi="Times New Roman"/>
                <w:b/>
              </w:rPr>
              <w:t>Riboflavin</w:t>
            </w:r>
          </w:p>
        </w:tc>
        <w:tc>
          <w:tcPr>
            <w:tcW w:w="2912" w:type="dxa"/>
            <w:vAlign w:val="center"/>
          </w:tcPr>
          <w:p w:rsidR="00713AD8" w:rsidRPr="00A153D1" w:rsidRDefault="009A7CC9" w:rsidP="00DB4AB3">
            <w:pPr>
              <w:spacing w:line="360" w:lineRule="auto"/>
              <w:jc w:val="both"/>
              <w:rPr>
                <w:rFonts w:ascii="Times New Roman" w:hAnsi="Times New Roman"/>
              </w:rPr>
            </w:pPr>
            <w:r w:rsidRPr="00A153D1">
              <w:rPr>
                <w:rFonts w:ascii="Times New Roman" w:hAnsi="Times New Roman"/>
              </w:rPr>
              <w:t>2 mg</w:t>
            </w:r>
          </w:p>
        </w:tc>
        <w:tc>
          <w:tcPr>
            <w:tcW w:w="3083" w:type="dxa"/>
            <w:vAlign w:val="center"/>
          </w:tcPr>
          <w:p w:rsidR="00713AD8" w:rsidRPr="00A153D1" w:rsidRDefault="00A95D48" w:rsidP="00DB4AB3">
            <w:pPr>
              <w:spacing w:line="360" w:lineRule="auto"/>
              <w:jc w:val="both"/>
              <w:rPr>
                <w:rFonts w:ascii="Times New Roman" w:hAnsi="Times New Roman"/>
              </w:rPr>
            </w:pPr>
            <w:r w:rsidRPr="00A153D1">
              <w:rPr>
                <w:rFonts w:ascii="Times New Roman" w:hAnsi="Times New Roman"/>
              </w:rPr>
              <w:t>Zelenina: kapust</w:t>
            </w:r>
            <w:r w:rsidR="006A193A" w:rsidRPr="00A153D1">
              <w:rPr>
                <w:rFonts w:ascii="Times New Roman" w:hAnsi="Times New Roman"/>
              </w:rPr>
              <w:t xml:space="preserve">a, špenát, mandle (?), </w:t>
            </w:r>
            <w:r w:rsidRPr="00A153D1">
              <w:rPr>
                <w:rFonts w:ascii="Times New Roman" w:hAnsi="Times New Roman"/>
              </w:rPr>
              <w:t>banány a jablka</w:t>
            </w:r>
            <w:r w:rsidR="006A193A" w:rsidRPr="00A153D1">
              <w:rPr>
                <w:rFonts w:ascii="Times New Roman" w:hAnsi="Times New Roman"/>
              </w:rPr>
              <w:t>.</w:t>
            </w:r>
          </w:p>
        </w:tc>
      </w:tr>
      <w:tr w:rsidR="00713AD8" w:rsidRPr="00ED4C47" w:rsidTr="008E27BD">
        <w:tc>
          <w:tcPr>
            <w:tcW w:w="3078" w:type="dxa"/>
            <w:vAlign w:val="center"/>
          </w:tcPr>
          <w:p w:rsidR="00713AD8" w:rsidRPr="00A153D1" w:rsidRDefault="00A95D48" w:rsidP="00DB4AB3">
            <w:pPr>
              <w:spacing w:line="360" w:lineRule="auto"/>
              <w:jc w:val="both"/>
              <w:rPr>
                <w:rFonts w:ascii="Times New Roman" w:hAnsi="Times New Roman"/>
                <w:b/>
              </w:rPr>
            </w:pPr>
            <w:r w:rsidRPr="00A153D1">
              <w:rPr>
                <w:rFonts w:ascii="Times New Roman" w:hAnsi="Times New Roman"/>
                <w:b/>
              </w:rPr>
              <w:t>PP</w:t>
            </w:r>
          </w:p>
          <w:p w:rsidR="00A95D48" w:rsidRPr="00A153D1" w:rsidRDefault="008B14E4" w:rsidP="00DB4AB3">
            <w:pPr>
              <w:spacing w:line="360" w:lineRule="auto"/>
              <w:jc w:val="both"/>
              <w:rPr>
                <w:rFonts w:ascii="Times New Roman" w:hAnsi="Times New Roman"/>
                <w:b/>
              </w:rPr>
            </w:pPr>
            <w:r w:rsidRPr="00A153D1">
              <w:rPr>
                <w:rFonts w:ascii="Times New Roman" w:hAnsi="Times New Roman"/>
                <w:b/>
              </w:rPr>
              <w:t>Niacin (K</w:t>
            </w:r>
            <w:r w:rsidR="00A95D48" w:rsidRPr="00A153D1">
              <w:rPr>
                <w:rFonts w:ascii="Times New Roman" w:hAnsi="Times New Roman"/>
                <w:b/>
              </w:rPr>
              <w:t>yselina nikotinová)</w:t>
            </w:r>
          </w:p>
        </w:tc>
        <w:tc>
          <w:tcPr>
            <w:tcW w:w="2912" w:type="dxa"/>
            <w:vAlign w:val="center"/>
          </w:tcPr>
          <w:p w:rsidR="00713AD8" w:rsidRPr="00A153D1" w:rsidRDefault="00A95D48" w:rsidP="00DB4AB3">
            <w:pPr>
              <w:spacing w:line="360" w:lineRule="auto"/>
              <w:jc w:val="both"/>
              <w:rPr>
                <w:rFonts w:ascii="Times New Roman" w:hAnsi="Times New Roman"/>
              </w:rPr>
            </w:pPr>
            <w:r w:rsidRPr="00A153D1">
              <w:rPr>
                <w:rFonts w:ascii="Times New Roman" w:hAnsi="Times New Roman"/>
              </w:rPr>
              <w:t>10-20 mg</w:t>
            </w:r>
          </w:p>
        </w:tc>
        <w:tc>
          <w:tcPr>
            <w:tcW w:w="3083" w:type="dxa"/>
            <w:vAlign w:val="center"/>
          </w:tcPr>
          <w:p w:rsidR="00713AD8" w:rsidRPr="00A153D1" w:rsidRDefault="006A193A" w:rsidP="00DB4AB3">
            <w:pPr>
              <w:spacing w:line="360" w:lineRule="auto"/>
              <w:jc w:val="both"/>
              <w:rPr>
                <w:rFonts w:ascii="Times New Roman" w:hAnsi="Times New Roman"/>
              </w:rPr>
            </w:pPr>
            <w:r w:rsidRPr="00A153D1">
              <w:rPr>
                <w:rFonts w:ascii="Times New Roman" w:hAnsi="Times New Roman"/>
              </w:rPr>
              <w:t>Kořenová zelenina, brokolice, r</w:t>
            </w:r>
            <w:r w:rsidR="00A95D48" w:rsidRPr="00A153D1">
              <w:rPr>
                <w:rFonts w:ascii="Times New Roman" w:hAnsi="Times New Roman"/>
              </w:rPr>
              <w:t>ajčata, liči, jádra ořechů</w:t>
            </w:r>
            <w:r w:rsidRPr="00A153D1">
              <w:rPr>
                <w:rFonts w:ascii="Times New Roman" w:hAnsi="Times New Roman"/>
              </w:rPr>
              <w:t>.</w:t>
            </w:r>
            <w:r w:rsidR="00A95D48" w:rsidRPr="00A153D1">
              <w:rPr>
                <w:rFonts w:ascii="Times New Roman" w:hAnsi="Times New Roman"/>
              </w:rPr>
              <w:t xml:space="preserve"> (?)</w:t>
            </w:r>
          </w:p>
        </w:tc>
      </w:tr>
      <w:tr w:rsidR="00713AD8" w:rsidRPr="00ED4C47" w:rsidTr="008E27BD">
        <w:tc>
          <w:tcPr>
            <w:tcW w:w="3078" w:type="dxa"/>
            <w:vAlign w:val="center"/>
          </w:tcPr>
          <w:p w:rsidR="00713AD8" w:rsidRPr="00A153D1" w:rsidRDefault="00A95D48" w:rsidP="00DB4AB3">
            <w:pPr>
              <w:spacing w:line="360" w:lineRule="auto"/>
              <w:jc w:val="both"/>
              <w:rPr>
                <w:rFonts w:ascii="Times New Roman" w:hAnsi="Times New Roman"/>
                <w:b/>
              </w:rPr>
            </w:pPr>
            <w:r w:rsidRPr="00A153D1">
              <w:rPr>
                <w:rFonts w:ascii="Times New Roman" w:hAnsi="Times New Roman"/>
                <w:b/>
              </w:rPr>
              <w:t>B6</w:t>
            </w:r>
          </w:p>
          <w:p w:rsidR="00A95D48" w:rsidRPr="00A153D1" w:rsidRDefault="00A95D48" w:rsidP="00DB4AB3">
            <w:pPr>
              <w:spacing w:line="360" w:lineRule="auto"/>
              <w:jc w:val="both"/>
              <w:rPr>
                <w:rFonts w:ascii="Times New Roman" w:hAnsi="Times New Roman"/>
                <w:b/>
              </w:rPr>
            </w:pPr>
            <w:r w:rsidRPr="00A153D1">
              <w:rPr>
                <w:rFonts w:ascii="Times New Roman" w:hAnsi="Times New Roman"/>
                <w:b/>
              </w:rPr>
              <w:t>Pyridoxin</w:t>
            </w:r>
          </w:p>
        </w:tc>
        <w:tc>
          <w:tcPr>
            <w:tcW w:w="2912" w:type="dxa"/>
            <w:vAlign w:val="center"/>
          </w:tcPr>
          <w:p w:rsidR="00713AD8" w:rsidRPr="00A153D1" w:rsidRDefault="00A95D48" w:rsidP="00DB4AB3">
            <w:pPr>
              <w:spacing w:line="360" w:lineRule="auto"/>
              <w:jc w:val="both"/>
              <w:rPr>
                <w:rFonts w:ascii="Times New Roman" w:hAnsi="Times New Roman"/>
              </w:rPr>
            </w:pPr>
            <w:r w:rsidRPr="00A153D1">
              <w:rPr>
                <w:rFonts w:ascii="Times New Roman" w:hAnsi="Times New Roman"/>
              </w:rPr>
              <w:t>1,5-2,5 mg</w:t>
            </w:r>
          </w:p>
        </w:tc>
        <w:tc>
          <w:tcPr>
            <w:tcW w:w="3083" w:type="dxa"/>
            <w:vAlign w:val="center"/>
          </w:tcPr>
          <w:p w:rsidR="00713AD8" w:rsidRPr="00A153D1" w:rsidRDefault="00A95D48" w:rsidP="00DB4AB3">
            <w:pPr>
              <w:spacing w:line="360" w:lineRule="auto"/>
              <w:jc w:val="both"/>
              <w:rPr>
                <w:rFonts w:ascii="Times New Roman" w:hAnsi="Times New Roman"/>
              </w:rPr>
            </w:pPr>
            <w:r w:rsidRPr="00A153D1">
              <w:rPr>
                <w:rFonts w:ascii="Times New Roman" w:hAnsi="Times New Roman"/>
              </w:rPr>
              <w:t>Červená paprika, avokádo, banány, citrusy, jahody, třešně</w:t>
            </w:r>
            <w:r w:rsidR="006A193A" w:rsidRPr="00A153D1">
              <w:rPr>
                <w:rFonts w:ascii="Times New Roman" w:hAnsi="Times New Roman"/>
              </w:rPr>
              <w:t>.</w:t>
            </w:r>
          </w:p>
        </w:tc>
      </w:tr>
      <w:tr w:rsidR="00A95D48" w:rsidRPr="00ED4C47" w:rsidTr="008E27BD">
        <w:tc>
          <w:tcPr>
            <w:tcW w:w="3078" w:type="dxa"/>
            <w:vAlign w:val="center"/>
          </w:tcPr>
          <w:p w:rsidR="00A95D48" w:rsidRPr="00A153D1" w:rsidRDefault="00A95D48" w:rsidP="00DB4AB3">
            <w:pPr>
              <w:spacing w:line="360" w:lineRule="auto"/>
              <w:jc w:val="both"/>
              <w:rPr>
                <w:rFonts w:ascii="Times New Roman" w:hAnsi="Times New Roman"/>
                <w:b/>
              </w:rPr>
            </w:pPr>
            <w:r w:rsidRPr="00A153D1">
              <w:rPr>
                <w:rFonts w:ascii="Times New Roman" w:hAnsi="Times New Roman"/>
                <w:b/>
              </w:rPr>
              <w:t>H</w:t>
            </w:r>
          </w:p>
          <w:p w:rsidR="00A95D48" w:rsidRPr="00A153D1" w:rsidRDefault="00A95D48" w:rsidP="00DB4AB3">
            <w:pPr>
              <w:spacing w:line="360" w:lineRule="auto"/>
              <w:jc w:val="both"/>
              <w:rPr>
                <w:rFonts w:ascii="Times New Roman" w:hAnsi="Times New Roman"/>
                <w:b/>
              </w:rPr>
            </w:pPr>
            <w:r w:rsidRPr="00A153D1">
              <w:rPr>
                <w:rFonts w:ascii="Times New Roman" w:hAnsi="Times New Roman"/>
                <w:b/>
              </w:rPr>
              <w:t>Biotin</w:t>
            </w:r>
          </w:p>
        </w:tc>
        <w:tc>
          <w:tcPr>
            <w:tcW w:w="2912" w:type="dxa"/>
            <w:vAlign w:val="center"/>
          </w:tcPr>
          <w:p w:rsidR="00A95D48" w:rsidRPr="00A153D1" w:rsidRDefault="00A95D48" w:rsidP="00DB4AB3">
            <w:pPr>
              <w:spacing w:line="360" w:lineRule="auto"/>
              <w:jc w:val="both"/>
              <w:rPr>
                <w:rFonts w:ascii="Times New Roman" w:hAnsi="Times New Roman"/>
              </w:rPr>
            </w:pPr>
            <w:r w:rsidRPr="00A153D1">
              <w:rPr>
                <w:rFonts w:ascii="Times New Roman" w:hAnsi="Times New Roman"/>
              </w:rPr>
              <w:t>0,2 mg</w:t>
            </w:r>
          </w:p>
        </w:tc>
        <w:tc>
          <w:tcPr>
            <w:tcW w:w="3083" w:type="dxa"/>
            <w:vAlign w:val="center"/>
          </w:tcPr>
          <w:p w:rsidR="00A95D48" w:rsidRPr="00A153D1" w:rsidRDefault="00A95D48" w:rsidP="00DB4AB3">
            <w:pPr>
              <w:spacing w:line="360" w:lineRule="auto"/>
              <w:jc w:val="both"/>
              <w:rPr>
                <w:rFonts w:ascii="Times New Roman" w:hAnsi="Times New Roman"/>
              </w:rPr>
            </w:pPr>
            <w:r w:rsidRPr="00A153D1">
              <w:rPr>
                <w:rFonts w:ascii="Times New Roman" w:hAnsi="Times New Roman"/>
              </w:rPr>
              <w:t>Borůvky, jahody, bezinky</w:t>
            </w:r>
            <w:r w:rsidR="006A193A" w:rsidRPr="00A153D1">
              <w:rPr>
                <w:rFonts w:ascii="Times New Roman" w:hAnsi="Times New Roman"/>
              </w:rPr>
              <w:t>.</w:t>
            </w:r>
          </w:p>
        </w:tc>
      </w:tr>
      <w:tr w:rsidR="00A95D48" w:rsidRPr="00ED4C47" w:rsidTr="008E27BD">
        <w:tc>
          <w:tcPr>
            <w:tcW w:w="3078" w:type="dxa"/>
            <w:vAlign w:val="center"/>
          </w:tcPr>
          <w:p w:rsidR="00A95D48" w:rsidRPr="00A153D1" w:rsidRDefault="00A95D48" w:rsidP="00DB4AB3">
            <w:pPr>
              <w:spacing w:line="360" w:lineRule="auto"/>
              <w:jc w:val="both"/>
              <w:rPr>
                <w:rFonts w:ascii="Times New Roman" w:hAnsi="Times New Roman"/>
                <w:b/>
              </w:rPr>
            </w:pPr>
            <w:r w:rsidRPr="00A153D1">
              <w:rPr>
                <w:rFonts w:ascii="Times New Roman" w:hAnsi="Times New Roman"/>
                <w:b/>
              </w:rPr>
              <w:t>B12</w:t>
            </w:r>
          </w:p>
          <w:p w:rsidR="00A95D48" w:rsidRPr="00A153D1" w:rsidRDefault="00A95D48" w:rsidP="00DB4AB3">
            <w:pPr>
              <w:spacing w:line="360" w:lineRule="auto"/>
              <w:jc w:val="both"/>
              <w:rPr>
                <w:rFonts w:ascii="Times New Roman" w:hAnsi="Times New Roman"/>
                <w:b/>
              </w:rPr>
            </w:pPr>
            <w:r w:rsidRPr="00A153D1">
              <w:rPr>
                <w:rFonts w:ascii="Times New Roman" w:hAnsi="Times New Roman"/>
                <w:b/>
              </w:rPr>
              <w:t>Kobalamin</w:t>
            </w:r>
          </w:p>
        </w:tc>
        <w:tc>
          <w:tcPr>
            <w:tcW w:w="2912" w:type="dxa"/>
            <w:vAlign w:val="center"/>
          </w:tcPr>
          <w:p w:rsidR="00A95D48" w:rsidRPr="00A153D1" w:rsidRDefault="00A95D48" w:rsidP="00DB4AB3">
            <w:pPr>
              <w:spacing w:line="360" w:lineRule="auto"/>
              <w:jc w:val="both"/>
              <w:rPr>
                <w:rFonts w:ascii="Times New Roman" w:hAnsi="Times New Roman"/>
              </w:rPr>
            </w:pPr>
            <w:r w:rsidRPr="00A153D1">
              <w:rPr>
                <w:rFonts w:ascii="Times New Roman" w:hAnsi="Times New Roman"/>
              </w:rPr>
              <w:t>1,2-1,6 mg</w:t>
            </w:r>
          </w:p>
        </w:tc>
        <w:tc>
          <w:tcPr>
            <w:tcW w:w="3083" w:type="dxa"/>
            <w:vAlign w:val="center"/>
          </w:tcPr>
          <w:p w:rsidR="00A95D48" w:rsidRPr="00A153D1" w:rsidRDefault="00A95D48" w:rsidP="00DB4AB3">
            <w:pPr>
              <w:spacing w:line="360" w:lineRule="auto"/>
              <w:jc w:val="both"/>
              <w:rPr>
                <w:rFonts w:ascii="Times New Roman" w:hAnsi="Times New Roman"/>
              </w:rPr>
            </w:pPr>
            <w:r w:rsidRPr="00A153D1">
              <w:rPr>
                <w:rFonts w:ascii="Times New Roman" w:hAnsi="Times New Roman"/>
              </w:rPr>
              <w:t>V živočišných potravinách, ale ovoce zlepšuje jeho působení</w:t>
            </w:r>
            <w:r w:rsidR="006A193A" w:rsidRPr="00A153D1">
              <w:rPr>
                <w:rFonts w:ascii="Times New Roman" w:hAnsi="Times New Roman"/>
              </w:rPr>
              <w:t>.</w:t>
            </w:r>
          </w:p>
        </w:tc>
      </w:tr>
      <w:tr w:rsidR="00A95D48" w:rsidRPr="00ED4C47" w:rsidTr="008E27BD">
        <w:tc>
          <w:tcPr>
            <w:tcW w:w="3078" w:type="dxa"/>
            <w:vAlign w:val="center"/>
          </w:tcPr>
          <w:p w:rsidR="00A95D48" w:rsidRPr="00A153D1" w:rsidRDefault="00A95D48" w:rsidP="00DB4AB3">
            <w:pPr>
              <w:spacing w:line="360" w:lineRule="auto"/>
              <w:jc w:val="both"/>
              <w:rPr>
                <w:rFonts w:ascii="Times New Roman" w:hAnsi="Times New Roman"/>
                <w:b/>
              </w:rPr>
            </w:pPr>
            <w:r w:rsidRPr="00A153D1">
              <w:rPr>
                <w:rFonts w:ascii="Times New Roman" w:hAnsi="Times New Roman"/>
                <w:b/>
              </w:rPr>
              <w:t>C</w:t>
            </w:r>
          </w:p>
          <w:p w:rsidR="00A95D48" w:rsidRPr="00A153D1" w:rsidRDefault="00A95D48" w:rsidP="00DB4AB3">
            <w:pPr>
              <w:spacing w:line="360" w:lineRule="auto"/>
              <w:jc w:val="both"/>
              <w:rPr>
                <w:rFonts w:ascii="Times New Roman" w:hAnsi="Times New Roman"/>
                <w:b/>
              </w:rPr>
            </w:pPr>
            <w:r w:rsidRPr="00A153D1">
              <w:rPr>
                <w:rFonts w:ascii="Times New Roman" w:hAnsi="Times New Roman"/>
                <w:b/>
              </w:rPr>
              <w:t>Kyselina askorbová</w:t>
            </w:r>
          </w:p>
        </w:tc>
        <w:tc>
          <w:tcPr>
            <w:tcW w:w="2912" w:type="dxa"/>
            <w:vAlign w:val="center"/>
          </w:tcPr>
          <w:p w:rsidR="00A95D48" w:rsidRPr="00A153D1" w:rsidRDefault="008B14E4" w:rsidP="00DB4AB3">
            <w:pPr>
              <w:spacing w:line="360" w:lineRule="auto"/>
              <w:jc w:val="both"/>
              <w:rPr>
                <w:rFonts w:ascii="Times New Roman" w:hAnsi="Times New Roman"/>
              </w:rPr>
            </w:pPr>
            <w:r w:rsidRPr="00A153D1">
              <w:rPr>
                <w:rFonts w:ascii="Times New Roman" w:hAnsi="Times New Roman"/>
              </w:rPr>
              <w:t>Kojenci: 30 mg</w:t>
            </w:r>
          </w:p>
          <w:p w:rsidR="008B14E4" w:rsidRPr="00A153D1" w:rsidRDefault="008B14E4" w:rsidP="00DB4AB3">
            <w:pPr>
              <w:spacing w:line="360" w:lineRule="auto"/>
              <w:jc w:val="both"/>
              <w:rPr>
                <w:rFonts w:ascii="Times New Roman" w:hAnsi="Times New Roman"/>
              </w:rPr>
            </w:pPr>
            <w:r w:rsidRPr="00A153D1">
              <w:rPr>
                <w:rFonts w:ascii="Times New Roman" w:hAnsi="Times New Roman"/>
              </w:rPr>
              <w:t>Děti 50-70 mg</w:t>
            </w:r>
          </w:p>
          <w:p w:rsidR="008B14E4" w:rsidRPr="00A153D1" w:rsidRDefault="008B14E4" w:rsidP="00DB4AB3">
            <w:pPr>
              <w:spacing w:line="360" w:lineRule="auto"/>
              <w:jc w:val="both"/>
              <w:rPr>
                <w:rFonts w:ascii="Times New Roman" w:hAnsi="Times New Roman"/>
              </w:rPr>
            </w:pPr>
            <w:r w:rsidRPr="00A153D1">
              <w:rPr>
                <w:rFonts w:ascii="Times New Roman" w:hAnsi="Times New Roman"/>
              </w:rPr>
              <w:t>Dospělí 70-75</w:t>
            </w:r>
          </w:p>
          <w:p w:rsidR="008B14E4" w:rsidRPr="00A153D1" w:rsidRDefault="008B14E4" w:rsidP="00DB4AB3">
            <w:pPr>
              <w:spacing w:line="360" w:lineRule="auto"/>
              <w:jc w:val="both"/>
              <w:rPr>
                <w:rFonts w:ascii="Times New Roman" w:hAnsi="Times New Roman"/>
              </w:rPr>
            </w:pPr>
            <w:r w:rsidRPr="00A153D1">
              <w:rPr>
                <w:rFonts w:ascii="Times New Roman" w:hAnsi="Times New Roman"/>
              </w:rPr>
              <w:t>Těhotné a kojící ženy 100 mg</w:t>
            </w:r>
          </w:p>
        </w:tc>
        <w:tc>
          <w:tcPr>
            <w:tcW w:w="3083" w:type="dxa"/>
            <w:vAlign w:val="center"/>
          </w:tcPr>
          <w:p w:rsidR="00A95D48" w:rsidRPr="00A153D1" w:rsidRDefault="008B14E4" w:rsidP="00DB4AB3">
            <w:pPr>
              <w:spacing w:line="360" w:lineRule="auto"/>
              <w:jc w:val="both"/>
              <w:rPr>
                <w:rFonts w:ascii="Times New Roman" w:hAnsi="Times New Roman"/>
              </w:rPr>
            </w:pPr>
            <w:r w:rsidRPr="00A153D1">
              <w:rPr>
                <w:rFonts w:ascii="Times New Roman" w:hAnsi="Times New Roman"/>
              </w:rPr>
              <w:t>Brokolice, brukev, kadeřávek, kapusta, křen, řapíkatý celer, špenát, celerová nať, petrželová nať, paprika, pažitka, kopr, fenykl, pomeranče, citrony, kiwi, jahody, rakytník</w:t>
            </w:r>
            <w:r w:rsidR="008E27BD" w:rsidRPr="00A153D1">
              <w:rPr>
                <w:rFonts w:ascii="Times New Roman" w:hAnsi="Times New Roman"/>
              </w:rPr>
              <w:t>.</w:t>
            </w:r>
          </w:p>
        </w:tc>
      </w:tr>
      <w:tr w:rsidR="008B14E4" w:rsidRPr="00ED4C47" w:rsidTr="008E27BD">
        <w:tc>
          <w:tcPr>
            <w:tcW w:w="3078" w:type="dxa"/>
            <w:vAlign w:val="center"/>
          </w:tcPr>
          <w:p w:rsidR="008B14E4" w:rsidRPr="00A153D1" w:rsidRDefault="008B14E4" w:rsidP="00DB4AB3">
            <w:pPr>
              <w:spacing w:line="360" w:lineRule="auto"/>
              <w:jc w:val="both"/>
              <w:rPr>
                <w:rFonts w:ascii="Times New Roman" w:hAnsi="Times New Roman"/>
                <w:b/>
              </w:rPr>
            </w:pPr>
            <w:r w:rsidRPr="00A153D1">
              <w:rPr>
                <w:rFonts w:ascii="Times New Roman" w:hAnsi="Times New Roman"/>
                <w:b/>
              </w:rPr>
              <w:t xml:space="preserve">Kyselina listová (Kyselina </w:t>
            </w:r>
            <w:proofErr w:type="spellStart"/>
            <w:r w:rsidRPr="00A153D1">
              <w:rPr>
                <w:rFonts w:ascii="Times New Roman" w:hAnsi="Times New Roman"/>
                <w:b/>
              </w:rPr>
              <w:t>folová</w:t>
            </w:r>
            <w:proofErr w:type="spellEnd"/>
            <w:r w:rsidRPr="00A153D1">
              <w:rPr>
                <w:rFonts w:ascii="Times New Roman" w:hAnsi="Times New Roman"/>
                <w:b/>
              </w:rPr>
              <w:t>)</w:t>
            </w:r>
          </w:p>
        </w:tc>
        <w:tc>
          <w:tcPr>
            <w:tcW w:w="2912" w:type="dxa"/>
            <w:vAlign w:val="center"/>
          </w:tcPr>
          <w:p w:rsidR="008B14E4" w:rsidRPr="00A153D1" w:rsidRDefault="008B14E4" w:rsidP="00DB4AB3">
            <w:pPr>
              <w:spacing w:line="360" w:lineRule="auto"/>
              <w:jc w:val="both"/>
              <w:rPr>
                <w:rFonts w:ascii="Times New Roman" w:hAnsi="Times New Roman"/>
              </w:rPr>
            </w:pPr>
            <w:r w:rsidRPr="00A153D1">
              <w:rPr>
                <w:rFonts w:ascii="Times New Roman" w:hAnsi="Times New Roman"/>
              </w:rPr>
              <w:t>0,2-0,5 mg</w:t>
            </w:r>
          </w:p>
        </w:tc>
        <w:tc>
          <w:tcPr>
            <w:tcW w:w="3083" w:type="dxa"/>
            <w:vAlign w:val="center"/>
          </w:tcPr>
          <w:p w:rsidR="008B14E4" w:rsidRPr="00A153D1" w:rsidRDefault="008B14E4" w:rsidP="00DB4AB3">
            <w:pPr>
              <w:spacing w:line="360" w:lineRule="auto"/>
              <w:jc w:val="both"/>
              <w:rPr>
                <w:rFonts w:ascii="Times New Roman" w:hAnsi="Times New Roman"/>
              </w:rPr>
            </w:pPr>
            <w:r w:rsidRPr="00A153D1">
              <w:rPr>
                <w:rFonts w:ascii="Times New Roman" w:hAnsi="Times New Roman"/>
              </w:rPr>
              <w:t>Listová zelenina, pomeranče, hrušky, jablka</w:t>
            </w:r>
            <w:r w:rsidR="006A193A" w:rsidRPr="00A153D1">
              <w:rPr>
                <w:rFonts w:ascii="Times New Roman" w:hAnsi="Times New Roman"/>
              </w:rPr>
              <w:t>.</w:t>
            </w:r>
          </w:p>
        </w:tc>
      </w:tr>
    </w:tbl>
    <w:p w:rsidR="000903BB" w:rsidRPr="00ED4C47" w:rsidRDefault="000903BB" w:rsidP="00DB4AB3">
      <w:pPr>
        <w:spacing w:line="360" w:lineRule="auto"/>
        <w:jc w:val="both"/>
        <w:rPr>
          <w:rFonts w:ascii="Times New Roman" w:hAnsi="Times New Roman"/>
          <w:sz w:val="24"/>
          <w:szCs w:val="24"/>
        </w:rPr>
      </w:pPr>
    </w:p>
    <w:p w:rsidR="008E27BD" w:rsidRPr="00ED4C47" w:rsidRDefault="008E27BD" w:rsidP="00DB4AB3">
      <w:pPr>
        <w:spacing w:line="360" w:lineRule="auto"/>
        <w:jc w:val="both"/>
        <w:rPr>
          <w:rFonts w:ascii="Times New Roman" w:hAnsi="Times New Roman"/>
          <w:b/>
          <w:sz w:val="24"/>
          <w:szCs w:val="24"/>
        </w:rPr>
      </w:pPr>
    </w:p>
    <w:p w:rsidR="008E27BD" w:rsidRPr="00ED4C47" w:rsidRDefault="008E27BD" w:rsidP="00DB4AB3">
      <w:pPr>
        <w:spacing w:line="360" w:lineRule="auto"/>
        <w:jc w:val="both"/>
        <w:rPr>
          <w:rFonts w:ascii="Times New Roman" w:hAnsi="Times New Roman"/>
          <w:b/>
          <w:sz w:val="24"/>
          <w:szCs w:val="24"/>
        </w:rPr>
      </w:pPr>
    </w:p>
    <w:p w:rsidR="000D32F8" w:rsidRPr="00ED4C47" w:rsidRDefault="000D32F8" w:rsidP="00A153D1">
      <w:pPr>
        <w:spacing w:line="360" w:lineRule="auto"/>
        <w:ind w:firstLine="708"/>
        <w:jc w:val="both"/>
        <w:rPr>
          <w:rFonts w:ascii="Times New Roman" w:hAnsi="Times New Roman"/>
          <w:b/>
          <w:sz w:val="24"/>
          <w:szCs w:val="24"/>
        </w:rPr>
      </w:pPr>
      <w:r w:rsidRPr="00ED4C47">
        <w:rPr>
          <w:rFonts w:ascii="Times New Roman" w:hAnsi="Times New Roman"/>
          <w:b/>
          <w:sz w:val="24"/>
          <w:szCs w:val="24"/>
        </w:rPr>
        <w:lastRenderedPageBreak/>
        <w:t>Vláknina</w:t>
      </w:r>
    </w:p>
    <w:p w:rsidR="000D32F8" w:rsidRPr="00ED4C47" w:rsidRDefault="000D32F8" w:rsidP="00A153D1">
      <w:pPr>
        <w:spacing w:line="360" w:lineRule="auto"/>
        <w:ind w:firstLine="708"/>
        <w:jc w:val="both"/>
        <w:rPr>
          <w:rFonts w:ascii="Times New Roman" w:hAnsi="Times New Roman"/>
          <w:sz w:val="24"/>
          <w:szCs w:val="24"/>
        </w:rPr>
      </w:pPr>
      <w:r w:rsidRPr="00ED4C47">
        <w:rPr>
          <w:rFonts w:ascii="Times New Roman" w:hAnsi="Times New Roman"/>
          <w:sz w:val="24"/>
          <w:szCs w:val="24"/>
        </w:rPr>
        <w:t xml:space="preserve">Vláknina je pro člověka velmi důležitá, především pro jeho zažívání. Podporuje tedy peristaltiku střev, zamezuje vzniku zubního kazu, chrání tenké střevo </w:t>
      </w:r>
      <w:r w:rsidR="004273DA" w:rsidRPr="00ED4C47">
        <w:rPr>
          <w:rFonts w:ascii="Times New Roman" w:hAnsi="Times New Roman"/>
          <w:sz w:val="24"/>
          <w:szCs w:val="24"/>
        </w:rPr>
        <w:br/>
      </w:r>
      <w:r w:rsidRPr="00ED4C47">
        <w:rPr>
          <w:rFonts w:ascii="Times New Roman" w:hAnsi="Times New Roman"/>
          <w:sz w:val="24"/>
          <w:szCs w:val="24"/>
        </w:rPr>
        <w:t xml:space="preserve">před poškozením, způsobuje rychlejší průchod tráveniny střevním traktem. Vláknina má také schopnost vázat na sebe škodliviny a odvádět je z těla (například cholesterol, těžké kovy) a v neposlední řadě dodává (prodlužuje) pocit nasycení a udržuje hladinu cukru v krvi. </w:t>
      </w:r>
    </w:p>
    <w:p w:rsidR="000D32F8" w:rsidRPr="00ED4C47" w:rsidRDefault="000D32F8" w:rsidP="00A153D1">
      <w:pPr>
        <w:spacing w:line="360" w:lineRule="auto"/>
        <w:ind w:firstLine="708"/>
        <w:jc w:val="both"/>
        <w:rPr>
          <w:rFonts w:ascii="Times New Roman" w:hAnsi="Times New Roman"/>
          <w:sz w:val="24"/>
          <w:szCs w:val="24"/>
        </w:rPr>
      </w:pPr>
      <w:r w:rsidRPr="00ED4C47">
        <w:rPr>
          <w:rFonts w:ascii="Times New Roman" w:hAnsi="Times New Roman"/>
          <w:sz w:val="24"/>
          <w:szCs w:val="24"/>
        </w:rPr>
        <w:t xml:space="preserve">Denní spotřeba vlákniny u dospělého člověka by se měla pohybovat kolem 30 g, avšak dnešní příjem činí sotva polovinu. Je to dáno především oblibou bílého pečiva, které nahradilo dřívější žitný chléb a samozřejmě menší konzumací ovoce, zeleniny </w:t>
      </w:r>
      <w:r w:rsidR="00140A2E" w:rsidRPr="00ED4C47">
        <w:rPr>
          <w:rFonts w:ascii="Times New Roman" w:hAnsi="Times New Roman"/>
          <w:sz w:val="24"/>
          <w:szCs w:val="24"/>
        </w:rPr>
        <w:br/>
      </w:r>
      <w:r w:rsidRPr="00ED4C47">
        <w:rPr>
          <w:rFonts w:ascii="Times New Roman" w:hAnsi="Times New Roman"/>
          <w:sz w:val="24"/>
          <w:szCs w:val="24"/>
        </w:rPr>
        <w:t xml:space="preserve">a luštěnin. Vlákninu totiž člověk získává pouze z rostlinných potravin (obiloviny, zelenina, ovoce, luštěniny, rýže </w:t>
      </w:r>
      <w:proofErr w:type="spellStart"/>
      <w:r w:rsidRPr="00ED4C47">
        <w:rPr>
          <w:rFonts w:ascii="Times New Roman" w:hAnsi="Times New Roman"/>
          <w:sz w:val="24"/>
          <w:szCs w:val="24"/>
        </w:rPr>
        <w:t>natural</w:t>
      </w:r>
      <w:proofErr w:type="spellEnd"/>
      <w:r w:rsidRPr="00ED4C47">
        <w:rPr>
          <w:rFonts w:ascii="Times New Roman" w:hAnsi="Times New Roman"/>
          <w:sz w:val="24"/>
          <w:szCs w:val="24"/>
        </w:rPr>
        <w:t>, celozrnné těstoviny a podobně).</w:t>
      </w:r>
    </w:p>
    <w:p w:rsidR="000D32F8" w:rsidRPr="00ED4C47" w:rsidRDefault="000D32F8" w:rsidP="00A153D1">
      <w:pPr>
        <w:spacing w:line="360" w:lineRule="auto"/>
        <w:ind w:firstLine="708"/>
        <w:jc w:val="both"/>
        <w:rPr>
          <w:rFonts w:ascii="Times New Roman" w:hAnsi="Times New Roman"/>
          <w:sz w:val="24"/>
          <w:szCs w:val="24"/>
        </w:rPr>
      </w:pPr>
      <w:r w:rsidRPr="00ED4C47">
        <w:rPr>
          <w:rFonts w:ascii="Times New Roman" w:hAnsi="Times New Roman"/>
          <w:sz w:val="24"/>
          <w:szCs w:val="24"/>
        </w:rPr>
        <w:t xml:space="preserve">Vlákninu můžeme rozdělit na rozpustnou (pektiny) a nerozpustnou (celulóza </w:t>
      </w:r>
      <w:r w:rsidR="00140A2E" w:rsidRPr="00ED4C47">
        <w:rPr>
          <w:rFonts w:ascii="Times New Roman" w:hAnsi="Times New Roman"/>
          <w:sz w:val="24"/>
          <w:szCs w:val="24"/>
        </w:rPr>
        <w:br/>
      </w:r>
      <w:r w:rsidRPr="00ED4C47">
        <w:rPr>
          <w:rFonts w:ascii="Times New Roman" w:hAnsi="Times New Roman"/>
          <w:sz w:val="24"/>
          <w:szCs w:val="24"/>
        </w:rPr>
        <w:t>a lignin). Rozpustnou vlákninu získáváme z ovoce a zeleniny a částečně i z obilovin, nerozpust</w:t>
      </w:r>
      <w:r w:rsidR="004273DA" w:rsidRPr="00ED4C47">
        <w:rPr>
          <w:rFonts w:ascii="Times New Roman" w:hAnsi="Times New Roman"/>
          <w:sz w:val="24"/>
          <w:szCs w:val="24"/>
        </w:rPr>
        <w:t>nou pak v celozrnném pečivu, mü</w:t>
      </w:r>
      <w:r w:rsidRPr="00ED4C47">
        <w:rPr>
          <w:rFonts w:ascii="Times New Roman" w:hAnsi="Times New Roman"/>
          <w:sz w:val="24"/>
          <w:szCs w:val="24"/>
        </w:rPr>
        <w:t>sli, v luštěninách. „</w:t>
      </w:r>
      <w:r w:rsidRPr="00ED4C47">
        <w:rPr>
          <w:rFonts w:ascii="Times New Roman" w:hAnsi="Times New Roman"/>
          <w:i/>
          <w:sz w:val="24"/>
          <w:szCs w:val="24"/>
        </w:rPr>
        <w:t xml:space="preserve">Zelenina se podílí </w:t>
      </w:r>
      <w:r w:rsidR="00140A2E" w:rsidRPr="00ED4C47">
        <w:rPr>
          <w:rFonts w:ascii="Times New Roman" w:hAnsi="Times New Roman"/>
          <w:i/>
          <w:sz w:val="24"/>
          <w:szCs w:val="24"/>
        </w:rPr>
        <w:br/>
      </w:r>
      <w:r w:rsidRPr="00ED4C47">
        <w:rPr>
          <w:rFonts w:ascii="Times New Roman" w:hAnsi="Times New Roman"/>
          <w:i/>
          <w:sz w:val="24"/>
          <w:szCs w:val="24"/>
        </w:rPr>
        <w:t>na celkové spotřebě vlákniny asi z 11%. Jednu třetinu vlákniny zeleniny tvoří celulóza, třetinu hemicelulózy a více než pětinu pektiny</w:t>
      </w:r>
      <w:r w:rsidRPr="00ED4C47">
        <w:rPr>
          <w:rFonts w:ascii="Times New Roman" w:hAnsi="Times New Roman"/>
          <w:sz w:val="24"/>
          <w:szCs w:val="24"/>
        </w:rPr>
        <w:t>“ (Kopec, 2010, s. 41)</w:t>
      </w:r>
      <w:r w:rsidR="004273DA" w:rsidRPr="00ED4C47">
        <w:rPr>
          <w:rFonts w:ascii="Times New Roman" w:hAnsi="Times New Roman"/>
          <w:sz w:val="24"/>
          <w:szCs w:val="24"/>
        </w:rPr>
        <w:t>.</w:t>
      </w:r>
      <w:r w:rsidRPr="00ED4C47">
        <w:rPr>
          <w:rFonts w:ascii="Times New Roman" w:hAnsi="Times New Roman"/>
          <w:sz w:val="24"/>
          <w:szCs w:val="24"/>
        </w:rPr>
        <w:t xml:space="preserve"> Lněné semínko </w:t>
      </w:r>
      <w:r w:rsidR="004273DA" w:rsidRPr="00ED4C47">
        <w:rPr>
          <w:rFonts w:ascii="Times New Roman" w:hAnsi="Times New Roman"/>
          <w:sz w:val="24"/>
          <w:szCs w:val="24"/>
        </w:rPr>
        <w:br/>
      </w:r>
      <w:r w:rsidRPr="00ED4C47">
        <w:rPr>
          <w:rFonts w:ascii="Times New Roman" w:hAnsi="Times New Roman"/>
          <w:sz w:val="24"/>
          <w:szCs w:val="24"/>
        </w:rPr>
        <w:t>či pšeničné klíčky mají vysoký obsah vlákniny, také růžičková kapusta. I všechny druhy ovoce obsahují vlákninu ve formě pektinu, vyšší obsah mají jablka, švestky, angrešt, rybíz, maliny (Kopec, 2010; Kunová, 2004; Lánská, Zemina, 2009).</w:t>
      </w:r>
    </w:p>
    <w:p w:rsidR="00C61B94" w:rsidRPr="00ED4C47" w:rsidRDefault="00C61B94" w:rsidP="00DB4AB3">
      <w:pPr>
        <w:spacing w:line="360" w:lineRule="auto"/>
        <w:jc w:val="both"/>
        <w:rPr>
          <w:rFonts w:ascii="Times New Roman" w:hAnsi="Times New Roman"/>
          <w:b/>
          <w:sz w:val="24"/>
          <w:szCs w:val="24"/>
        </w:rPr>
      </w:pPr>
    </w:p>
    <w:p w:rsidR="000D32F8" w:rsidRPr="00ED4C47" w:rsidRDefault="000D32F8" w:rsidP="00A153D1">
      <w:pPr>
        <w:pStyle w:val="Nadpis3"/>
        <w:ind w:firstLine="708"/>
      </w:pPr>
      <w:bookmarkStart w:id="19" w:name="_Toc321216310"/>
      <w:r w:rsidRPr="00ED4C47">
        <w:t xml:space="preserve">3.5.3 </w:t>
      </w:r>
      <w:proofErr w:type="spellStart"/>
      <w:r w:rsidRPr="00A153D1">
        <w:t>Fytoprotektivní</w:t>
      </w:r>
      <w:proofErr w:type="spellEnd"/>
      <w:r w:rsidRPr="00ED4C47">
        <w:t xml:space="preserve"> látky v ovoci a zelenině</w:t>
      </w:r>
      <w:bookmarkEnd w:id="19"/>
    </w:p>
    <w:p w:rsidR="00C85DC9" w:rsidRDefault="00C85DC9" w:rsidP="00C85DC9">
      <w:pPr>
        <w:pStyle w:val="Nadpis4"/>
        <w:ind w:firstLine="708"/>
        <w:rPr>
          <w:rFonts w:ascii="Times New Roman" w:hAnsi="Times New Roman" w:cs="Times New Roman"/>
          <w:i w:val="0"/>
          <w:sz w:val="24"/>
          <w:szCs w:val="24"/>
        </w:rPr>
      </w:pPr>
    </w:p>
    <w:p w:rsidR="00D33AE6" w:rsidRPr="001B116B" w:rsidRDefault="00D33AE6" w:rsidP="00C85DC9">
      <w:pPr>
        <w:pStyle w:val="Nadpis4"/>
        <w:ind w:firstLine="708"/>
        <w:rPr>
          <w:rFonts w:ascii="Times New Roman" w:hAnsi="Times New Roman" w:cs="Times New Roman"/>
          <w:i w:val="0"/>
          <w:szCs w:val="28"/>
        </w:rPr>
      </w:pPr>
      <w:r w:rsidRPr="001B116B">
        <w:rPr>
          <w:rFonts w:ascii="Times New Roman" w:hAnsi="Times New Roman" w:cs="Times New Roman"/>
          <w:i w:val="0"/>
          <w:szCs w:val="28"/>
        </w:rPr>
        <w:t>Antioxidanty</w:t>
      </w:r>
      <w:r w:rsidR="00794480" w:rsidRPr="001B116B">
        <w:rPr>
          <w:rFonts w:ascii="Times New Roman" w:hAnsi="Times New Roman" w:cs="Times New Roman"/>
          <w:i w:val="0"/>
          <w:szCs w:val="28"/>
        </w:rPr>
        <w:t xml:space="preserve"> </w:t>
      </w:r>
    </w:p>
    <w:p w:rsidR="00C85DC9" w:rsidRDefault="00C85DC9" w:rsidP="00C85DC9">
      <w:pPr>
        <w:spacing w:line="360" w:lineRule="auto"/>
        <w:ind w:firstLine="708"/>
        <w:jc w:val="both"/>
        <w:rPr>
          <w:rFonts w:ascii="Times New Roman" w:hAnsi="Times New Roman"/>
          <w:sz w:val="24"/>
          <w:szCs w:val="24"/>
        </w:rPr>
      </w:pPr>
    </w:p>
    <w:p w:rsidR="00182191" w:rsidRPr="00ED4C47" w:rsidRDefault="006D0802" w:rsidP="00C85DC9">
      <w:pPr>
        <w:spacing w:line="360" w:lineRule="auto"/>
        <w:ind w:firstLine="708"/>
        <w:jc w:val="both"/>
        <w:rPr>
          <w:rFonts w:ascii="Times New Roman" w:hAnsi="Times New Roman"/>
          <w:sz w:val="24"/>
          <w:szCs w:val="24"/>
        </w:rPr>
      </w:pPr>
      <w:r w:rsidRPr="00ED4C47">
        <w:rPr>
          <w:rFonts w:ascii="Times New Roman" w:hAnsi="Times New Roman"/>
          <w:sz w:val="24"/>
          <w:szCs w:val="24"/>
        </w:rPr>
        <w:t>Antioxidanty jsou jakýmisi ochrannými látkami</w:t>
      </w:r>
      <w:r w:rsidR="007E745F" w:rsidRPr="00ED4C47">
        <w:rPr>
          <w:rFonts w:ascii="Times New Roman" w:hAnsi="Times New Roman"/>
          <w:sz w:val="24"/>
          <w:szCs w:val="24"/>
        </w:rPr>
        <w:t xml:space="preserve"> před volnými radikály. Ty </w:t>
      </w:r>
      <w:r w:rsidR="004273DA" w:rsidRPr="00ED4C47">
        <w:rPr>
          <w:rFonts w:ascii="Times New Roman" w:hAnsi="Times New Roman"/>
          <w:sz w:val="24"/>
          <w:szCs w:val="24"/>
        </w:rPr>
        <w:br/>
      </w:r>
      <w:r w:rsidR="007E745F" w:rsidRPr="00ED4C47">
        <w:rPr>
          <w:rFonts w:ascii="Times New Roman" w:hAnsi="Times New Roman"/>
          <w:sz w:val="24"/>
          <w:szCs w:val="24"/>
        </w:rPr>
        <w:t>ve své vazbě (chemické struktuře) obsahují tak zvaný volný elektron, a proto mají tendence napadat jiné molekuly, z nichž si odejmou elektron a vytvoří z nich další volný radikál (tzv. oxidace). Tím vznikají řetězové reakce. Volné radikály pak poškozují živé buňky a mohou způsobit až chronická onemocnění.</w:t>
      </w:r>
      <w:r w:rsidR="00182191" w:rsidRPr="00ED4C47">
        <w:rPr>
          <w:rFonts w:ascii="Times New Roman" w:hAnsi="Times New Roman"/>
          <w:sz w:val="24"/>
          <w:szCs w:val="24"/>
        </w:rPr>
        <w:t xml:space="preserve"> </w:t>
      </w:r>
      <w:r w:rsidR="00656D56" w:rsidRPr="00ED4C47">
        <w:rPr>
          <w:rFonts w:ascii="Times New Roman" w:hAnsi="Times New Roman"/>
          <w:sz w:val="24"/>
          <w:szCs w:val="24"/>
        </w:rPr>
        <w:t>D</w:t>
      </w:r>
      <w:r w:rsidR="00CF52DA" w:rsidRPr="00ED4C47">
        <w:rPr>
          <w:rFonts w:ascii="Times New Roman" w:hAnsi="Times New Roman"/>
          <w:sz w:val="24"/>
          <w:szCs w:val="24"/>
        </w:rPr>
        <w:t xml:space="preserve">o jisté míry </w:t>
      </w:r>
      <w:r w:rsidR="00656D56" w:rsidRPr="00ED4C47">
        <w:rPr>
          <w:rFonts w:ascii="Times New Roman" w:hAnsi="Times New Roman"/>
          <w:sz w:val="24"/>
          <w:szCs w:val="24"/>
        </w:rPr>
        <w:t xml:space="preserve">jsou </w:t>
      </w:r>
      <w:r w:rsidR="00CF52DA" w:rsidRPr="00ED4C47">
        <w:rPr>
          <w:rFonts w:ascii="Times New Roman" w:hAnsi="Times New Roman"/>
          <w:sz w:val="24"/>
          <w:szCs w:val="24"/>
        </w:rPr>
        <w:t xml:space="preserve">v našem těle </w:t>
      </w:r>
      <w:r w:rsidR="00656D56" w:rsidRPr="00ED4C47">
        <w:rPr>
          <w:rFonts w:ascii="Times New Roman" w:hAnsi="Times New Roman"/>
          <w:sz w:val="24"/>
          <w:szCs w:val="24"/>
        </w:rPr>
        <w:t xml:space="preserve">tyto </w:t>
      </w:r>
      <w:r w:rsidR="00656D56" w:rsidRPr="00ED4C47">
        <w:rPr>
          <w:rFonts w:ascii="Times New Roman" w:hAnsi="Times New Roman"/>
          <w:sz w:val="24"/>
          <w:szCs w:val="24"/>
        </w:rPr>
        <w:lastRenderedPageBreak/>
        <w:t xml:space="preserve">radikály </w:t>
      </w:r>
      <w:r w:rsidR="00CF52DA" w:rsidRPr="00ED4C47">
        <w:rPr>
          <w:rFonts w:ascii="Times New Roman" w:hAnsi="Times New Roman"/>
          <w:sz w:val="24"/>
          <w:szCs w:val="24"/>
        </w:rPr>
        <w:t>potřebné</w:t>
      </w:r>
      <w:r w:rsidR="007E745F" w:rsidRPr="00ED4C47">
        <w:rPr>
          <w:rFonts w:ascii="Times New Roman" w:hAnsi="Times New Roman"/>
          <w:sz w:val="24"/>
          <w:szCs w:val="24"/>
        </w:rPr>
        <w:t xml:space="preserve"> (například imunit</w:t>
      </w:r>
      <w:r w:rsidR="00656D56" w:rsidRPr="00ED4C47">
        <w:rPr>
          <w:rFonts w:ascii="Times New Roman" w:hAnsi="Times New Roman"/>
          <w:sz w:val="24"/>
          <w:szCs w:val="24"/>
        </w:rPr>
        <w:t>ní systém je využívá</w:t>
      </w:r>
      <w:r w:rsidR="007E745F" w:rsidRPr="00ED4C47">
        <w:rPr>
          <w:rFonts w:ascii="Times New Roman" w:hAnsi="Times New Roman"/>
          <w:sz w:val="24"/>
          <w:szCs w:val="24"/>
        </w:rPr>
        <w:t xml:space="preserve"> k zneškodnění mikroorganismů</w:t>
      </w:r>
      <w:r w:rsidR="00656D56" w:rsidRPr="00ED4C47">
        <w:rPr>
          <w:rFonts w:ascii="Times New Roman" w:hAnsi="Times New Roman"/>
          <w:sz w:val="24"/>
          <w:szCs w:val="24"/>
        </w:rPr>
        <w:t xml:space="preserve">, či </w:t>
      </w:r>
      <w:r w:rsidR="00B32C7A" w:rsidRPr="00ED4C47">
        <w:rPr>
          <w:rFonts w:ascii="Times New Roman" w:hAnsi="Times New Roman"/>
          <w:sz w:val="24"/>
          <w:szCs w:val="24"/>
        </w:rPr>
        <w:t>hrají určitou roli při metabolických pochodech</w:t>
      </w:r>
      <w:r w:rsidR="00656D56" w:rsidRPr="00ED4C47">
        <w:rPr>
          <w:rFonts w:ascii="Times New Roman" w:hAnsi="Times New Roman"/>
          <w:sz w:val="24"/>
          <w:szCs w:val="24"/>
        </w:rPr>
        <w:t>)</w:t>
      </w:r>
      <w:r w:rsidR="00B32C7A" w:rsidRPr="00ED4C47">
        <w:rPr>
          <w:rFonts w:ascii="Times New Roman" w:hAnsi="Times New Roman"/>
          <w:sz w:val="24"/>
          <w:szCs w:val="24"/>
        </w:rPr>
        <w:t xml:space="preserve">. Volné radikály se do našeho těla dostávají z vnějšího prostředí – znečistěné ovzduší, potraviny bohaté </w:t>
      </w:r>
      <w:r w:rsidR="00332C76" w:rsidRPr="00ED4C47">
        <w:rPr>
          <w:rFonts w:ascii="Times New Roman" w:hAnsi="Times New Roman"/>
          <w:sz w:val="24"/>
          <w:szCs w:val="24"/>
        </w:rPr>
        <w:br/>
      </w:r>
      <w:r w:rsidR="00B32C7A" w:rsidRPr="00ED4C47">
        <w:rPr>
          <w:rFonts w:ascii="Times New Roman" w:hAnsi="Times New Roman"/>
          <w:sz w:val="24"/>
          <w:szCs w:val="24"/>
        </w:rPr>
        <w:t xml:space="preserve">na karcinogeny a podobně), ale vznikají i v těle v průběhu metabolismu. Organismus se proti tomu brání právě antioxidanty, popřípadě pokud se spojí dva volné radikály. </w:t>
      </w:r>
      <w:r w:rsidR="00332C76" w:rsidRPr="00ED4C47">
        <w:rPr>
          <w:rFonts w:ascii="Times New Roman" w:hAnsi="Times New Roman"/>
          <w:sz w:val="24"/>
          <w:szCs w:val="24"/>
        </w:rPr>
        <w:br/>
      </w:r>
      <w:r w:rsidR="009D2413" w:rsidRPr="00ED4C47">
        <w:rPr>
          <w:rFonts w:ascii="Times New Roman" w:hAnsi="Times New Roman"/>
          <w:sz w:val="24"/>
          <w:szCs w:val="24"/>
        </w:rPr>
        <w:t>Díky antioxidantům můžeme předcházet riziku vzniku nádorů, at</w:t>
      </w:r>
      <w:r w:rsidR="00B32C7A" w:rsidRPr="00ED4C47">
        <w:rPr>
          <w:rFonts w:ascii="Times New Roman" w:hAnsi="Times New Roman"/>
          <w:sz w:val="24"/>
          <w:szCs w:val="24"/>
        </w:rPr>
        <w:t xml:space="preserve">erosklerózy, infarktu </w:t>
      </w:r>
      <w:r w:rsidR="00332C76" w:rsidRPr="00ED4C47">
        <w:rPr>
          <w:rFonts w:ascii="Times New Roman" w:hAnsi="Times New Roman"/>
          <w:sz w:val="24"/>
          <w:szCs w:val="24"/>
        </w:rPr>
        <w:br/>
      </w:r>
      <w:r w:rsidR="00B32C7A" w:rsidRPr="00ED4C47">
        <w:rPr>
          <w:rFonts w:ascii="Times New Roman" w:hAnsi="Times New Roman"/>
          <w:sz w:val="24"/>
          <w:szCs w:val="24"/>
        </w:rPr>
        <w:t>a mozkových</w:t>
      </w:r>
      <w:r w:rsidR="009D2413" w:rsidRPr="00ED4C47">
        <w:rPr>
          <w:rFonts w:ascii="Times New Roman" w:hAnsi="Times New Roman"/>
          <w:sz w:val="24"/>
          <w:szCs w:val="24"/>
        </w:rPr>
        <w:t xml:space="preserve"> příh</w:t>
      </w:r>
      <w:r w:rsidR="00B32C7A" w:rsidRPr="00ED4C47">
        <w:rPr>
          <w:rFonts w:ascii="Times New Roman" w:hAnsi="Times New Roman"/>
          <w:sz w:val="24"/>
          <w:szCs w:val="24"/>
        </w:rPr>
        <w:t>od</w:t>
      </w:r>
      <w:r w:rsidR="009D2413" w:rsidRPr="00ED4C47">
        <w:rPr>
          <w:rFonts w:ascii="Times New Roman" w:hAnsi="Times New Roman"/>
          <w:sz w:val="24"/>
          <w:szCs w:val="24"/>
        </w:rPr>
        <w:t>, tyto látky také zpomalují stárnutí, snižují hladinu cholesterol</w:t>
      </w:r>
      <w:r w:rsidR="00B32C7A" w:rsidRPr="00ED4C47">
        <w:rPr>
          <w:rFonts w:ascii="Times New Roman" w:hAnsi="Times New Roman"/>
          <w:sz w:val="24"/>
          <w:szCs w:val="24"/>
        </w:rPr>
        <w:t>u v krvi, vznik Alzheimerovy choroby. Do jisté míry nás</w:t>
      </w:r>
      <w:r w:rsidR="009D2413" w:rsidRPr="00ED4C47">
        <w:rPr>
          <w:rFonts w:ascii="Times New Roman" w:hAnsi="Times New Roman"/>
          <w:sz w:val="24"/>
          <w:szCs w:val="24"/>
        </w:rPr>
        <w:t xml:space="preserve"> chrání před znečištěným ovzduším </w:t>
      </w:r>
      <w:r w:rsidR="00B32C7A" w:rsidRPr="00ED4C47">
        <w:rPr>
          <w:rFonts w:ascii="Times New Roman" w:hAnsi="Times New Roman"/>
          <w:sz w:val="24"/>
          <w:szCs w:val="24"/>
        </w:rPr>
        <w:t>– před kouřením, prachem a pyly</w:t>
      </w:r>
      <w:r w:rsidR="00CF52DA" w:rsidRPr="00ED4C47">
        <w:rPr>
          <w:rFonts w:ascii="Times New Roman" w:hAnsi="Times New Roman"/>
          <w:sz w:val="24"/>
          <w:szCs w:val="24"/>
        </w:rPr>
        <w:t xml:space="preserve"> </w:t>
      </w:r>
      <w:r w:rsidR="009D2413" w:rsidRPr="00ED4C47">
        <w:rPr>
          <w:rFonts w:ascii="Times New Roman" w:hAnsi="Times New Roman"/>
          <w:sz w:val="24"/>
          <w:szCs w:val="24"/>
        </w:rPr>
        <w:t>(</w:t>
      </w:r>
      <w:proofErr w:type="spellStart"/>
      <w:r w:rsidR="00B32C7A" w:rsidRPr="00ED4C47">
        <w:rPr>
          <w:rFonts w:ascii="Times New Roman" w:hAnsi="Times New Roman"/>
          <w:sz w:val="24"/>
          <w:szCs w:val="24"/>
        </w:rPr>
        <w:t>Dittrich</w:t>
      </w:r>
      <w:proofErr w:type="spellEnd"/>
      <w:r w:rsidR="00B32C7A" w:rsidRPr="00ED4C47">
        <w:rPr>
          <w:rFonts w:ascii="Times New Roman" w:hAnsi="Times New Roman"/>
          <w:sz w:val="24"/>
          <w:szCs w:val="24"/>
        </w:rPr>
        <w:t xml:space="preserve">, </w:t>
      </w:r>
      <w:proofErr w:type="spellStart"/>
      <w:r w:rsidR="00B32C7A" w:rsidRPr="00ED4C47">
        <w:rPr>
          <w:rFonts w:ascii="Times New Roman" w:hAnsi="Times New Roman"/>
          <w:sz w:val="24"/>
          <w:szCs w:val="24"/>
        </w:rPr>
        <w:t>Leitzmann</w:t>
      </w:r>
      <w:proofErr w:type="spellEnd"/>
      <w:r w:rsidR="00B32C7A" w:rsidRPr="00ED4C47">
        <w:rPr>
          <w:rFonts w:ascii="Times New Roman" w:hAnsi="Times New Roman"/>
          <w:sz w:val="24"/>
          <w:szCs w:val="24"/>
        </w:rPr>
        <w:t xml:space="preserve">, 1999; </w:t>
      </w:r>
      <w:proofErr w:type="spellStart"/>
      <w:r w:rsidR="009D2413" w:rsidRPr="00ED4C47">
        <w:rPr>
          <w:rFonts w:ascii="Times New Roman" w:hAnsi="Times New Roman"/>
          <w:sz w:val="24"/>
          <w:szCs w:val="24"/>
        </w:rPr>
        <w:t>Mindell</w:t>
      </w:r>
      <w:proofErr w:type="spellEnd"/>
      <w:r w:rsidR="009D2413" w:rsidRPr="00ED4C47">
        <w:rPr>
          <w:rFonts w:ascii="Times New Roman" w:hAnsi="Times New Roman"/>
          <w:sz w:val="24"/>
          <w:szCs w:val="24"/>
        </w:rPr>
        <w:t>, 2000)</w:t>
      </w:r>
      <w:r w:rsidR="00B32C7A" w:rsidRPr="00ED4C47">
        <w:rPr>
          <w:rFonts w:ascii="Times New Roman" w:hAnsi="Times New Roman"/>
          <w:sz w:val="24"/>
          <w:szCs w:val="24"/>
        </w:rPr>
        <w:t>.</w:t>
      </w:r>
      <w:r w:rsidR="007A55B4" w:rsidRPr="00ED4C47">
        <w:rPr>
          <w:rFonts w:ascii="Times New Roman" w:hAnsi="Times New Roman"/>
          <w:sz w:val="24"/>
          <w:szCs w:val="24"/>
        </w:rPr>
        <w:t xml:space="preserve"> </w:t>
      </w:r>
      <w:r w:rsidR="00182191" w:rsidRPr="00ED4C47">
        <w:rPr>
          <w:rFonts w:ascii="Times New Roman" w:hAnsi="Times New Roman"/>
          <w:sz w:val="24"/>
          <w:szCs w:val="24"/>
        </w:rPr>
        <w:t>Nerovnováha mezi volnými radikály a antioxidanty se nazývá oxidační stres (Kunová, 2004).</w:t>
      </w:r>
    </w:p>
    <w:p w:rsidR="00410A7F" w:rsidRPr="00ED4C47" w:rsidRDefault="00DE0A5B" w:rsidP="00C85DC9">
      <w:pPr>
        <w:spacing w:line="360" w:lineRule="auto"/>
        <w:ind w:firstLine="708"/>
        <w:jc w:val="both"/>
        <w:rPr>
          <w:rFonts w:ascii="Times New Roman" w:hAnsi="Times New Roman"/>
          <w:sz w:val="24"/>
          <w:szCs w:val="24"/>
        </w:rPr>
      </w:pPr>
      <w:r w:rsidRPr="00ED4C47">
        <w:rPr>
          <w:rFonts w:ascii="Times New Roman" w:hAnsi="Times New Roman"/>
          <w:sz w:val="24"/>
          <w:szCs w:val="24"/>
        </w:rPr>
        <w:t>V potravě, kterou přijímáme</w:t>
      </w:r>
      <w:r w:rsidR="00410A7F" w:rsidRPr="00ED4C47">
        <w:rPr>
          <w:rFonts w:ascii="Times New Roman" w:hAnsi="Times New Roman"/>
          <w:sz w:val="24"/>
          <w:szCs w:val="24"/>
        </w:rPr>
        <w:t>,</w:t>
      </w:r>
      <w:r w:rsidRPr="00ED4C47">
        <w:rPr>
          <w:rFonts w:ascii="Times New Roman" w:hAnsi="Times New Roman"/>
          <w:sz w:val="24"/>
          <w:szCs w:val="24"/>
        </w:rPr>
        <w:t xml:space="preserve"> se vyskytují přírodní antioxidanty</w:t>
      </w:r>
      <w:r w:rsidR="00410A7F" w:rsidRPr="00ED4C47">
        <w:rPr>
          <w:rFonts w:ascii="Times New Roman" w:hAnsi="Times New Roman"/>
          <w:sz w:val="24"/>
          <w:szCs w:val="24"/>
        </w:rPr>
        <w:t>, a to vitamin C, vitamin E (viz kapitola Vitaminy) a β-karoten, jejichž antioxidační účinky jsou známé již delší dobu.</w:t>
      </w:r>
    </w:p>
    <w:p w:rsidR="00D84537" w:rsidRPr="00ED4C47" w:rsidRDefault="00F73753" w:rsidP="00C85DC9">
      <w:pPr>
        <w:spacing w:line="360" w:lineRule="auto"/>
        <w:ind w:firstLine="708"/>
        <w:jc w:val="both"/>
        <w:rPr>
          <w:rFonts w:ascii="Times New Roman" w:hAnsi="Times New Roman"/>
          <w:sz w:val="24"/>
          <w:szCs w:val="24"/>
        </w:rPr>
      </w:pPr>
      <w:r w:rsidRPr="00ED4C47">
        <w:rPr>
          <w:rFonts w:ascii="Times New Roman" w:hAnsi="Times New Roman"/>
          <w:i/>
          <w:sz w:val="24"/>
          <w:szCs w:val="24"/>
        </w:rPr>
        <w:t>Karotenoidy</w:t>
      </w:r>
      <w:r w:rsidRPr="00ED4C47">
        <w:rPr>
          <w:rFonts w:ascii="Times New Roman" w:hAnsi="Times New Roman"/>
          <w:sz w:val="24"/>
          <w:szCs w:val="24"/>
        </w:rPr>
        <w:t xml:space="preserve"> </w:t>
      </w:r>
      <w:r w:rsidR="00794480" w:rsidRPr="00ED4C47">
        <w:rPr>
          <w:rFonts w:ascii="Times New Roman" w:hAnsi="Times New Roman"/>
          <w:sz w:val="24"/>
          <w:szCs w:val="24"/>
        </w:rPr>
        <w:t>–</w:t>
      </w:r>
      <w:r w:rsidRPr="00ED4C47">
        <w:rPr>
          <w:rFonts w:ascii="Times New Roman" w:hAnsi="Times New Roman"/>
          <w:sz w:val="24"/>
          <w:szCs w:val="24"/>
        </w:rPr>
        <w:t xml:space="preserve"> </w:t>
      </w:r>
      <w:r w:rsidR="00794480" w:rsidRPr="00ED4C47">
        <w:rPr>
          <w:rFonts w:ascii="Times New Roman" w:hAnsi="Times New Roman"/>
          <w:sz w:val="24"/>
          <w:szCs w:val="24"/>
        </w:rPr>
        <w:t>jsou</w:t>
      </w:r>
      <w:r w:rsidR="00DE0A5B" w:rsidRPr="00ED4C47">
        <w:rPr>
          <w:rFonts w:ascii="Times New Roman" w:hAnsi="Times New Roman"/>
          <w:sz w:val="24"/>
          <w:szCs w:val="24"/>
        </w:rPr>
        <w:t xml:space="preserve"> významné</w:t>
      </w:r>
      <w:r w:rsidR="00794480" w:rsidRPr="00ED4C47">
        <w:rPr>
          <w:rFonts w:ascii="Times New Roman" w:hAnsi="Times New Roman"/>
          <w:sz w:val="24"/>
          <w:szCs w:val="24"/>
        </w:rPr>
        <w:t xml:space="preserve"> svým působením proti vzniku rakoviny (karcinom plic, prostaty) Jejich výskyt je nejčastěji v červeném, oranžovém a zeleném ovoci </w:t>
      </w:r>
      <w:r w:rsidR="00332C76" w:rsidRPr="00ED4C47">
        <w:rPr>
          <w:rFonts w:ascii="Times New Roman" w:hAnsi="Times New Roman"/>
          <w:sz w:val="24"/>
          <w:szCs w:val="24"/>
        </w:rPr>
        <w:br/>
      </w:r>
      <w:r w:rsidR="00794480" w:rsidRPr="00ED4C47">
        <w:rPr>
          <w:rFonts w:ascii="Times New Roman" w:hAnsi="Times New Roman"/>
          <w:sz w:val="24"/>
          <w:szCs w:val="24"/>
        </w:rPr>
        <w:t>a zelenině. Mezi nejznámější karotenoidy patří: α-karoten, β-karoten,</w:t>
      </w:r>
      <w:r w:rsidR="00E55641" w:rsidRPr="00ED4C47">
        <w:rPr>
          <w:rFonts w:ascii="Times New Roman" w:hAnsi="Times New Roman"/>
          <w:sz w:val="24"/>
          <w:szCs w:val="24"/>
        </w:rPr>
        <w:t xml:space="preserve"> β-</w:t>
      </w:r>
      <w:proofErr w:type="spellStart"/>
      <w:r w:rsidR="00E55641" w:rsidRPr="00ED4C47">
        <w:rPr>
          <w:rFonts w:ascii="Times New Roman" w:hAnsi="Times New Roman"/>
          <w:sz w:val="24"/>
          <w:szCs w:val="24"/>
        </w:rPr>
        <w:t>kryptoxantin</w:t>
      </w:r>
      <w:proofErr w:type="spellEnd"/>
      <w:r w:rsidR="0005033C" w:rsidRPr="00ED4C47">
        <w:rPr>
          <w:rFonts w:ascii="Times New Roman" w:hAnsi="Times New Roman"/>
          <w:sz w:val="24"/>
          <w:szCs w:val="24"/>
        </w:rPr>
        <w:t xml:space="preserve"> (jsou provitaminy A)</w:t>
      </w:r>
      <w:r w:rsidR="00E55641" w:rsidRPr="00ED4C47">
        <w:rPr>
          <w:rFonts w:ascii="Times New Roman" w:hAnsi="Times New Roman"/>
          <w:sz w:val="24"/>
          <w:szCs w:val="24"/>
        </w:rPr>
        <w:t>,</w:t>
      </w:r>
      <w:r w:rsidR="00794480" w:rsidRPr="00ED4C47">
        <w:rPr>
          <w:rFonts w:ascii="Times New Roman" w:hAnsi="Times New Roman"/>
          <w:sz w:val="24"/>
          <w:szCs w:val="24"/>
        </w:rPr>
        <w:t xml:space="preserve"> lykopen, lutein a </w:t>
      </w:r>
      <w:proofErr w:type="spellStart"/>
      <w:r w:rsidR="00794480" w:rsidRPr="00ED4C47">
        <w:rPr>
          <w:rFonts w:ascii="Times New Roman" w:hAnsi="Times New Roman"/>
          <w:sz w:val="24"/>
          <w:szCs w:val="24"/>
        </w:rPr>
        <w:t>zeaxantin</w:t>
      </w:r>
      <w:proofErr w:type="spellEnd"/>
      <w:r w:rsidR="0005033C" w:rsidRPr="00ED4C47">
        <w:rPr>
          <w:rFonts w:ascii="Times New Roman" w:hAnsi="Times New Roman"/>
          <w:sz w:val="24"/>
          <w:szCs w:val="24"/>
        </w:rPr>
        <w:t xml:space="preserve">. Ovšem i u těchto zdraví prospěšných látek je potřeba opatrnosti. Studie prokázaly, že lidé (kuřáci), jimž bylo podáváno </w:t>
      </w:r>
      <w:r w:rsidR="00332C76" w:rsidRPr="00ED4C47">
        <w:rPr>
          <w:rFonts w:ascii="Times New Roman" w:hAnsi="Times New Roman"/>
          <w:sz w:val="24"/>
          <w:szCs w:val="24"/>
        </w:rPr>
        <w:br/>
      </w:r>
      <w:r w:rsidR="0005033C" w:rsidRPr="00ED4C47">
        <w:rPr>
          <w:rFonts w:ascii="Times New Roman" w:hAnsi="Times New Roman"/>
          <w:sz w:val="24"/>
          <w:szCs w:val="24"/>
        </w:rPr>
        <w:t xml:space="preserve">20 – 30 mg β-karotenu denně, byli vystaveni většímu riziku výskytu karcinomu plic </w:t>
      </w:r>
      <w:r w:rsidR="00332C76" w:rsidRPr="00ED4C47">
        <w:rPr>
          <w:rFonts w:ascii="Times New Roman" w:hAnsi="Times New Roman"/>
          <w:sz w:val="24"/>
          <w:szCs w:val="24"/>
        </w:rPr>
        <w:br/>
      </w:r>
      <w:r w:rsidR="0005033C" w:rsidRPr="00ED4C47">
        <w:rPr>
          <w:rFonts w:ascii="Times New Roman" w:hAnsi="Times New Roman"/>
          <w:sz w:val="24"/>
          <w:szCs w:val="24"/>
        </w:rPr>
        <w:t>a následného úmrtí, než lidem (také kuřákům), kteří užívali placebo.</w:t>
      </w:r>
      <w:r w:rsidR="00D84537" w:rsidRPr="00ED4C47">
        <w:rPr>
          <w:rFonts w:ascii="Times New Roman" w:hAnsi="Times New Roman"/>
          <w:sz w:val="24"/>
          <w:szCs w:val="24"/>
        </w:rPr>
        <w:t xml:space="preserve"> Podobné studie probíhaly i na zvířatech, z čehož vědci usuzují, že příjem ovoce a zeleniny (i β-karotenu v nich obsaženém) má příznivý vliv proti karcinomu plic, kdežto užívání farmakologických dávek β-karotenu u kuřáků má opačný efekt.</w:t>
      </w:r>
      <w:r w:rsidR="0005033C" w:rsidRPr="00ED4C47">
        <w:rPr>
          <w:rFonts w:ascii="Times New Roman" w:hAnsi="Times New Roman"/>
          <w:sz w:val="24"/>
          <w:szCs w:val="24"/>
        </w:rPr>
        <w:t xml:space="preserve"> </w:t>
      </w:r>
      <w:r w:rsidR="00794480" w:rsidRPr="00ED4C47">
        <w:rPr>
          <w:rFonts w:ascii="Times New Roman" w:hAnsi="Times New Roman"/>
          <w:sz w:val="24"/>
          <w:szCs w:val="24"/>
        </w:rPr>
        <w:t>(</w:t>
      </w:r>
      <w:hyperlink r:id="rId13" w:history="1">
        <w:r w:rsidR="00ED0FDA" w:rsidRPr="00ED4C47">
          <w:rPr>
            <w:rStyle w:val="Hypertextovodkaz"/>
            <w:rFonts w:ascii="Times New Roman" w:hAnsi="Times New Roman"/>
            <w:color w:val="auto"/>
            <w:sz w:val="24"/>
            <w:szCs w:val="24"/>
            <w:u w:val="none"/>
          </w:rPr>
          <w:t>www.vyzivaspol.cz</w:t>
        </w:r>
      </w:hyperlink>
      <w:r w:rsidR="00794480" w:rsidRPr="00ED4C47">
        <w:rPr>
          <w:rFonts w:ascii="Times New Roman" w:hAnsi="Times New Roman"/>
          <w:sz w:val="24"/>
          <w:szCs w:val="24"/>
        </w:rPr>
        <w:t>).</w:t>
      </w:r>
      <w:r w:rsidR="00D84537" w:rsidRPr="00ED4C47">
        <w:rPr>
          <w:rFonts w:ascii="Times New Roman" w:hAnsi="Times New Roman"/>
          <w:sz w:val="24"/>
          <w:szCs w:val="24"/>
        </w:rPr>
        <w:t xml:space="preserve"> Karotenoidy nejčastěji najdeme ve vařené mrkvi a dýní (více než v syrové – α-karoten), dále ve špenátu, mangu, dýni (β-karoten), v olivovém oleji (lykopen), v listové zelenině (lutein), v řeřiše, listech čekanky a ibišku</w:t>
      </w:r>
      <w:r w:rsidR="007A55B4" w:rsidRPr="00ED4C47">
        <w:rPr>
          <w:rFonts w:ascii="Times New Roman" w:hAnsi="Times New Roman"/>
          <w:sz w:val="24"/>
          <w:szCs w:val="24"/>
        </w:rPr>
        <w:t xml:space="preserve"> a ve špenátu (</w:t>
      </w:r>
      <w:proofErr w:type="spellStart"/>
      <w:proofErr w:type="gramStart"/>
      <w:r w:rsidR="007A55B4" w:rsidRPr="00ED4C47">
        <w:rPr>
          <w:rFonts w:ascii="Times New Roman" w:hAnsi="Times New Roman"/>
          <w:sz w:val="24"/>
          <w:szCs w:val="24"/>
        </w:rPr>
        <w:t>zeaxantin</w:t>
      </w:r>
      <w:proofErr w:type="spellEnd"/>
      <w:r w:rsidR="007A55B4" w:rsidRPr="00ED4C47">
        <w:rPr>
          <w:rFonts w:ascii="Times New Roman" w:hAnsi="Times New Roman"/>
          <w:sz w:val="24"/>
          <w:szCs w:val="24"/>
        </w:rPr>
        <w:t>) (</w:t>
      </w:r>
      <w:proofErr w:type="spellStart"/>
      <w:r w:rsidR="007A55B4" w:rsidRPr="00ED4C47">
        <w:rPr>
          <w:rFonts w:ascii="Times New Roman" w:hAnsi="Times New Roman"/>
          <w:sz w:val="24"/>
          <w:szCs w:val="24"/>
        </w:rPr>
        <w:t>Mindell</w:t>
      </w:r>
      <w:proofErr w:type="spellEnd"/>
      <w:proofErr w:type="gramEnd"/>
      <w:r w:rsidR="007A55B4" w:rsidRPr="00ED4C47">
        <w:rPr>
          <w:rFonts w:ascii="Times New Roman" w:hAnsi="Times New Roman"/>
          <w:sz w:val="24"/>
          <w:szCs w:val="24"/>
        </w:rPr>
        <w:t>, 2000).</w:t>
      </w:r>
    </w:p>
    <w:p w:rsidR="00410A7F" w:rsidRPr="00ED4C47" w:rsidRDefault="00DE0A5B" w:rsidP="00C85DC9">
      <w:pPr>
        <w:spacing w:line="360" w:lineRule="auto"/>
        <w:ind w:firstLine="708"/>
        <w:jc w:val="both"/>
        <w:rPr>
          <w:rFonts w:ascii="Times New Roman" w:hAnsi="Times New Roman"/>
          <w:sz w:val="24"/>
          <w:szCs w:val="24"/>
        </w:rPr>
      </w:pPr>
      <w:r w:rsidRPr="00ED4C47">
        <w:rPr>
          <w:rFonts w:ascii="Times New Roman" w:hAnsi="Times New Roman"/>
          <w:sz w:val="24"/>
          <w:szCs w:val="24"/>
        </w:rPr>
        <w:t>Dále mezi antioxidanty patří velká skupina lá</w:t>
      </w:r>
      <w:r w:rsidR="00410A7F" w:rsidRPr="00ED4C47">
        <w:rPr>
          <w:rFonts w:ascii="Times New Roman" w:hAnsi="Times New Roman"/>
          <w:sz w:val="24"/>
          <w:szCs w:val="24"/>
        </w:rPr>
        <w:t xml:space="preserve">tek, tzv. </w:t>
      </w:r>
      <w:proofErr w:type="spellStart"/>
      <w:r w:rsidR="00410A7F" w:rsidRPr="00ED4C47">
        <w:rPr>
          <w:rFonts w:ascii="Times New Roman" w:hAnsi="Times New Roman"/>
          <w:sz w:val="24"/>
          <w:szCs w:val="24"/>
        </w:rPr>
        <w:t>polyfenoly</w:t>
      </w:r>
      <w:proofErr w:type="spellEnd"/>
      <w:r w:rsidR="00410A7F" w:rsidRPr="00ED4C47">
        <w:rPr>
          <w:rFonts w:ascii="Times New Roman" w:hAnsi="Times New Roman"/>
          <w:sz w:val="24"/>
          <w:szCs w:val="24"/>
        </w:rPr>
        <w:t xml:space="preserve">, o kterých se v souvislosti s jejich příznivými účinky začalo mluvit až v posledních letech. Společné pro </w:t>
      </w:r>
      <w:proofErr w:type="spellStart"/>
      <w:r w:rsidR="00410A7F" w:rsidRPr="00ED4C47">
        <w:rPr>
          <w:rFonts w:ascii="Times New Roman" w:hAnsi="Times New Roman"/>
          <w:sz w:val="24"/>
          <w:szCs w:val="24"/>
        </w:rPr>
        <w:t>polyfenoly</w:t>
      </w:r>
      <w:proofErr w:type="spellEnd"/>
      <w:r w:rsidR="00410A7F" w:rsidRPr="00ED4C47">
        <w:rPr>
          <w:rFonts w:ascii="Times New Roman" w:hAnsi="Times New Roman"/>
          <w:sz w:val="24"/>
          <w:szCs w:val="24"/>
        </w:rPr>
        <w:t xml:space="preserve"> je, že obsahují jedno nebo více aromatických jader nahrazených hydroxylovými skupinami. </w:t>
      </w:r>
      <w:r w:rsidR="00254DBE" w:rsidRPr="00ED4C47">
        <w:rPr>
          <w:rFonts w:ascii="Times New Roman" w:hAnsi="Times New Roman"/>
          <w:sz w:val="24"/>
          <w:szCs w:val="24"/>
        </w:rPr>
        <w:t xml:space="preserve">Najdeme je hlavně v zelenině, ovoci a obilí, tedy </w:t>
      </w:r>
      <w:r w:rsidR="00332C76" w:rsidRPr="00ED4C47">
        <w:rPr>
          <w:rFonts w:ascii="Times New Roman" w:hAnsi="Times New Roman"/>
          <w:sz w:val="24"/>
          <w:szCs w:val="24"/>
        </w:rPr>
        <w:br/>
      </w:r>
      <w:r w:rsidR="00254DBE" w:rsidRPr="00ED4C47">
        <w:rPr>
          <w:rFonts w:ascii="Times New Roman" w:hAnsi="Times New Roman"/>
          <w:sz w:val="24"/>
          <w:szCs w:val="24"/>
        </w:rPr>
        <w:t xml:space="preserve">v rostlinách, v jejich okrajových vrstvách. </w:t>
      </w:r>
      <w:proofErr w:type="spellStart"/>
      <w:r w:rsidR="00254DBE" w:rsidRPr="00ED4C47">
        <w:rPr>
          <w:rFonts w:ascii="Times New Roman" w:hAnsi="Times New Roman"/>
          <w:sz w:val="24"/>
          <w:szCs w:val="24"/>
        </w:rPr>
        <w:t>Polyfenoly</w:t>
      </w:r>
      <w:proofErr w:type="spellEnd"/>
      <w:r w:rsidR="00254DBE" w:rsidRPr="00ED4C47">
        <w:rPr>
          <w:rFonts w:ascii="Times New Roman" w:hAnsi="Times New Roman"/>
          <w:sz w:val="24"/>
          <w:szCs w:val="24"/>
        </w:rPr>
        <w:t xml:space="preserve"> tak chrání rostliny před zkažením, </w:t>
      </w:r>
      <w:r w:rsidR="00254DBE" w:rsidRPr="00ED4C47">
        <w:rPr>
          <w:rFonts w:ascii="Times New Roman" w:hAnsi="Times New Roman"/>
          <w:sz w:val="24"/>
          <w:szCs w:val="24"/>
        </w:rPr>
        <w:lastRenderedPageBreak/>
        <w:t xml:space="preserve">které je způsobeno kyslíkem. Bylo rozpoznáno několik tisíc těchto látek. Denní příjem je odhadem 1 g, což je vyšší než </w:t>
      </w:r>
      <w:r w:rsidR="007A55B4" w:rsidRPr="00ED4C47">
        <w:rPr>
          <w:rFonts w:ascii="Times New Roman" w:hAnsi="Times New Roman"/>
          <w:sz w:val="24"/>
          <w:szCs w:val="24"/>
        </w:rPr>
        <w:t>příjem antioxidačních vitaminů. Experimentálně bylo dokázáno, že rostlinné fenolické látky mají vyšší a</w:t>
      </w:r>
      <w:r w:rsidR="00332C76" w:rsidRPr="00ED4C47">
        <w:rPr>
          <w:rFonts w:ascii="Times New Roman" w:hAnsi="Times New Roman"/>
          <w:sz w:val="24"/>
          <w:szCs w:val="24"/>
        </w:rPr>
        <w:t>ntioxidační účinky než vitaminy</w:t>
      </w:r>
      <w:r w:rsidR="007A55B4" w:rsidRPr="00ED4C47">
        <w:rPr>
          <w:rFonts w:ascii="Times New Roman" w:hAnsi="Times New Roman"/>
          <w:sz w:val="24"/>
          <w:szCs w:val="24"/>
        </w:rPr>
        <w:t xml:space="preserve"> (</w:t>
      </w:r>
      <w:proofErr w:type="gramStart"/>
      <w:r w:rsidR="00332C76" w:rsidRPr="00ED4C47">
        <w:rPr>
          <w:rFonts w:ascii="Times New Roman" w:hAnsi="Times New Roman"/>
          <w:sz w:val="24"/>
          <w:szCs w:val="24"/>
        </w:rPr>
        <w:t>www</w:t>
      </w:r>
      <w:proofErr w:type="gramEnd"/>
      <w:r w:rsidR="00332C76" w:rsidRPr="00ED4C47">
        <w:rPr>
          <w:rFonts w:ascii="Times New Roman" w:hAnsi="Times New Roman"/>
          <w:sz w:val="24"/>
          <w:szCs w:val="24"/>
        </w:rPr>
        <w:t>.</w:t>
      </w:r>
      <w:proofErr w:type="gramStart"/>
      <w:r w:rsidR="00332C76" w:rsidRPr="00ED4C47">
        <w:rPr>
          <w:rFonts w:ascii="Times New Roman" w:hAnsi="Times New Roman"/>
          <w:sz w:val="24"/>
          <w:szCs w:val="24"/>
        </w:rPr>
        <w:t>med</w:t>
      </w:r>
      <w:proofErr w:type="gramEnd"/>
      <w:r w:rsidR="00332C76" w:rsidRPr="00ED4C47">
        <w:rPr>
          <w:rFonts w:ascii="Times New Roman" w:hAnsi="Times New Roman"/>
          <w:sz w:val="24"/>
          <w:szCs w:val="24"/>
        </w:rPr>
        <w:t>.muni.cz</w:t>
      </w:r>
      <w:r w:rsidR="007A55B4" w:rsidRPr="00ED4C47">
        <w:rPr>
          <w:rFonts w:ascii="Times New Roman" w:hAnsi="Times New Roman"/>
          <w:sz w:val="24"/>
          <w:szCs w:val="24"/>
        </w:rPr>
        <w:t>)</w:t>
      </w:r>
      <w:r w:rsidR="00332C76" w:rsidRPr="00ED4C47">
        <w:rPr>
          <w:rFonts w:ascii="Times New Roman" w:hAnsi="Times New Roman"/>
          <w:sz w:val="24"/>
          <w:szCs w:val="24"/>
        </w:rPr>
        <w:t>.</w:t>
      </w:r>
    </w:p>
    <w:p w:rsidR="003C46EC" w:rsidRPr="00ED4C47" w:rsidRDefault="003C46EC" w:rsidP="00C85DC9">
      <w:pPr>
        <w:spacing w:line="360" w:lineRule="auto"/>
        <w:ind w:firstLine="708"/>
        <w:jc w:val="both"/>
        <w:rPr>
          <w:rFonts w:ascii="Times New Roman" w:hAnsi="Times New Roman"/>
          <w:sz w:val="24"/>
          <w:szCs w:val="24"/>
        </w:rPr>
      </w:pPr>
      <w:r w:rsidRPr="00ED4C47">
        <w:rPr>
          <w:rFonts w:ascii="Times New Roman" w:hAnsi="Times New Roman"/>
          <w:sz w:val="24"/>
          <w:szCs w:val="24"/>
        </w:rPr>
        <w:t xml:space="preserve">Mezi fenolické látky patří </w:t>
      </w:r>
      <w:r w:rsidRPr="00ED4C47">
        <w:rPr>
          <w:rFonts w:ascii="Times New Roman" w:hAnsi="Times New Roman"/>
          <w:b/>
          <w:sz w:val="24"/>
          <w:szCs w:val="24"/>
        </w:rPr>
        <w:t>A</w:t>
      </w:r>
      <w:r w:rsidRPr="00ED4C47">
        <w:rPr>
          <w:rFonts w:ascii="Times New Roman" w:hAnsi="Times New Roman"/>
          <w:sz w:val="24"/>
          <w:szCs w:val="24"/>
        </w:rPr>
        <w:t xml:space="preserve">. </w:t>
      </w:r>
      <w:r w:rsidRPr="00ED4C47">
        <w:rPr>
          <w:rFonts w:ascii="Times New Roman" w:hAnsi="Times New Roman"/>
          <w:b/>
          <w:sz w:val="24"/>
          <w:szCs w:val="24"/>
        </w:rPr>
        <w:t>Fenolické kyseliny</w:t>
      </w:r>
    </w:p>
    <w:p w:rsidR="003C46EC" w:rsidRPr="00ED4C47" w:rsidRDefault="001B116B" w:rsidP="001B116B">
      <w:pPr>
        <w:spacing w:line="360" w:lineRule="auto"/>
        <w:ind w:left="2832"/>
        <w:jc w:val="both"/>
        <w:rPr>
          <w:rFonts w:ascii="Times New Roman" w:hAnsi="Times New Roman"/>
          <w:b/>
          <w:sz w:val="24"/>
          <w:szCs w:val="24"/>
        </w:rPr>
      </w:pPr>
      <w:r>
        <w:rPr>
          <w:rFonts w:ascii="Times New Roman" w:hAnsi="Times New Roman"/>
          <w:b/>
          <w:sz w:val="24"/>
          <w:szCs w:val="24"/>
        </w:rPr>
        <w:t xml:space="preserve">      </w:t>
      </w:r>
      <w:r w:rsidR="003C46EC" w:rsidRPr="00ED4C47">
        <w:rPr>
          <w:rFonts w:ascii="Times New Roman" w:hAnsi="Times New Roman"/>
          <w:b/>
          <w:sz w:val="24"/>
          <w:szCs w:val="24"/>
        </w:rPr>
        <w:t>B</w:t>
      </w:r>
      <w:r w:rsidR="003C46EC" w:rsidRPr="00ED4C47">
        <w:rPr>
          <w:rFonts w:ascii="Times New Roman" w:hAnsi="Times New Roman"/>
          <w:sz w:val="24"/>
          <w:szCs w:val="24"/>
        </w:rPr>
        <w:t xml:space="preserve">. </w:t>
      </w:r>
      <w:proofErr w:type="spellStart"/>
      <w:r w:rsidR="003C46EC" w:rsidRPr="00ED4C47">
        <w:rPr>
          <w:rFonts w:ascii="Times New Roman" w:hAnsi="Times New Roman"/>
          <w:b/>
          <w:sz w:val="24"/>
          <w:szCs w:val="24"/>
        </w:rPr>
        <w:t>Flavonoidy</w:t>
      </w:r>
      <w:proofErr w:type="spellEnd"/>
    </w:p>
    <w:p w:rsidR="003C46EC" w:rsidRPr="00ED4C47" w:rsidRDefault="003C46EC" w:rsidP="00C85DC9">
      <w:pPr>
        <w:spacing w:line="360" w:lineRule="auto"/>
        <w:ind w:firstLine="708"/>
        <w:jc w:val="both"/>
        <w:rPr>
          <w:rFonts w:ascii="Times New Roman" w:hAnsi="Times New Roman"/>
          <w:sz w:val="24"/>
          <w:szCs w:val="24"/>
        </w:rPr>
      </w:pPr>
      <w:r w:rsidRPr="00ED4C47">
        <w:rPr>
          <w:rFonts w:ascii="Times New Roman" w:hAnsi="Times New Roman"/>
          <w:b/>
          <w:sz w:val="24"/>
          <w:szCs w:val="24"/>
        </w:rPr>
        <w:t>A</w:t>
      </w:r>
      <w:r w:rsidRPr="00ED4C47">
        <w:rPr>
          <w:rFonts w:ascii="Times New Roman" w:hAnsi="Times New Roman"/>
          <w:sz w:val="24"/>
          <w:szCs w:val="24"/>
        </w:rPr>
        <w:t xml:space="preserve">. Fenolické kyseliny představují 1/3 </w:t>
      </w:r>
      <w:proofErr w:type="spellStart"/>
      <w:r w:rsidRPr="00ED4C47">
        <w:rPr>
          <w:rFonts w:ascii="Times New Roman" w:hAnsi="Times New Roman"/>
          <w:sz w:val="24"/>
          <w:szCs w:val="24"/>
        </w:rPr>
        <w:t>polyfenolů</w:t>
      </w:r>
      <w:proofErr w:type="spellEnd"/>
      <w:r w:rsidRPr="00ED4C47">
        <w:rPr>
          <w:rFonts w:ascii="Times New Roman" w:hAnsi="Times New Roman"/>
          <w:sz w:val="24"/>
          <w:szCs w:val="24"/>
        </w:rPr>
        <w:t xml:space="preserve"> v potravě, ve stravě jsou to hlavně </w:t>
      </w:r>
      <w:proofErr w:type="spellStart"/>
      <w:r w:rsidRPr="00ED4C47">
        <w:rPr>
          <w:rFonts w:ascii="Times New Roman" w:hAnsi="Times New Roman"/>
          <w:sz w:val="24"/>
          <w:szCs w:val="24"/>
        </w:rPr>
        <w:t>hydroxyskořicové</w:t>
      </w:r>
      <w:proofErr w:type="spellEnd"/>
      <w:r w:rsidRPr="00ED4C47">
        <w:rPr>
          <w:rFonts w:ascii="Times New Roman" w:hAnsi="Times New Roman"/>
          <w:sz w:val="24"/>
          <w:szCs w:val="24"/>
        </w:rPr>
        <w:t xml:space="preserve"> kyseliny ve formě esterů.</w:t>
      </w:r>
    </w:p>
    <w:p w:rsidR="003C46EC" w:rsidRPr="00ED4C47" w:rsidRDefault="003C46EC" w:rsidP="00C85DC9">
      <w:pPr>
        <w:spacing w:line="360" w:lineRule="auto"/>
        <w:ind w:firstLine="708"/>
        <w:jc w:val="both"/>
        <w:rPr>
          <w:rFonts w:ascii="Times New Roman" w:hAnsi="Times New Roman"/>
          <w:sz w:val="24"/>
          <w:szCs w:val="24"/>
        </w:rPr>
      </w:pPr>
      <w:r w:rsidRPr="00ED4C47">
        <w:rPr>
          <w:rFonts w:ascii="Times New Roman" w:hAnsi="Times New Roman"/>
          <w:sz w:val="24"/>
          <w:szCs w:val="24"/>
        </w:rPr>
        <w:t>Kyselina nerulová (asociace s vlákninou), nachází se v pšeničných otrubách.</w:t>
      </w:r>
    </w:p>
    <w:p w:rsidR="003C46EC" w:rsidRPr="00ED4C47" w:rsidRDefault="003C46EC" w:rsidP="00C85DC9">
      <w:pPr>
        <w:spacing w:line="360" w:lineRule="auto"/>
        <w:ind w:firstLine="708"/>
        <w:jc w:val="both"/>
        <w:rPr>
          <w:rFonts w:ascii="Times New Roman" w:hAnsi="Times New Roman"/>
          <w:sz w:val="24"/>
          <w:szCs w:val="24"/>
        </w:rPr>
      </w:pPr>
      <w:r w:rsidRPr="00ED4C47">
        <w:rPr>
          <w:rFonts w:ascii="Times New Roman" w:hAnsi="Times New Roman"/>
          <w:sz w:val="24"/>
          <w:szCs w:val="24"/>
        </w:rPr>
        <w:t>Kyselina kávová – káva, brambory, jablka, hrušky, meruňky, broskve a artyčoky.</w:t>
      </w:r>
    </w:p>
    <w:p w:rsidR="00FC2EBC" w:rsidRPr="00ED4C47" w:rsidRDefault="003C46EC" w:rsidP="00C85DC9">
      <w:pPr>
        <w:spacing w:line="360" w:lineRule="auto"/>
        <w:ind w:firstLine="708"/>
        <w:jc w:val="both"/>
        <w:rPr>
          <w:rFonts w:ascii="Times New Roman" w:hAnsi="Times New Roman"/>
          <w:sz w:val="24"/>
          <w:szCs w:val="24"/>
        </w:rPr>
      </w:pPr>
      <w:r w:rsidRPr="00ED4C47">
        <w:rPr>
          <w:rFonts w:ascii="Times New Roman" w:hAnsi="Times New Roman"/>
          <w:sz w:val="24"/>
          <w:szCs w:val="24"/>
        </w:rPr>
        <w:t xml:space="preserve">Kondenzované taniny – červené </w:t>
      </w:r>
      <w:r w:rsidR="00FC2EBC" w:rsidRPr="00ED4C47">
        <w:rPr>
          <w:rFonts w:ascii="Times New Roman" w:hAnsi="Times New Roman"/>
          <w:sz w:val="24"/>
          <w:szCs w:val="24"/>
        </w:rPr>
        <w:t xml:space="preserve">víno, kyselina </w:t>
      </w:r>
      <w:proofErr w:type="spellStart"/>
      <w:r w:rsidR="00FC2EBC" w:rsidRPr="00ED4C47">
        <w:rPr>
          <w:rFonts w:ascii="Times New Roman" w:hAnsi="Times New Roman"/>
          <w:sz w:val="24"/>
          <w:szCs w:val="24"/>
        </w:rPr>
        <w:t>galová</w:t>
      </w:r>
      <w:proofErr w:type="spellEnd"/>
      <w:r w:rsidR="00FC2EBC" w:rsidRPr="00ED4C47">
        <w:rPr>
          <w:rFonts w:ascii="Times New Roman" w:hAnsi="Times New Roman"/>
          <w:sz w:val="24"/>
          <w:szCs w:val="24"/>
        </w:rPr>
        <w:t xml:space="preserve"> v </w:t>
      </w:r>
      <w:proofErr w:type="spellStart"/>
      <w:r w:rsidR="00FC2EBC" w:rsidRPr="00ED4C47">
        <w:rPr>
          <w:rFonts w:ascii="Times New Roman" w:hAnsi="Times New Roman"/>
          <w:sz w:val="24"/>
          <w:szCs w:val="24"/>
        </w:rPr>
        <w:t>galotaninech</w:t>
      </w:r>
      <w:proofErr w:type="spellEnd"/>
      <w:r w:rsidR="00FC2EBC" w:rsidRPr="00ED4C47">
        <w:rPr>
          <w:rFonts w:ascii="Times New Roman" w:hAnsi="Times New Roman"/>
          <w:sz w:val="24"/>
          <w:szCs w:val="24"/>
        </w:rPr>
        <w:t xml:space="preserve"> – mango, </w:t>
      </w:r>
      <w:proofErr w:type="spellStart"/>
      <w:r w:rsidR="00FC2EBC" w:rsidRPr="00ED4C47">
        <w:rPr>
          <w:rFonts w:ascii="Times New Roman" w:hAnsi="Times New Roman"/>
          <w:sz w:val="24"/>
          <w:szCs w:val="24"/>
        </w:rPr>
        <w:t>ellagotaniny</w:t>
      </w:r>
      <w:proofErr w:type="spellEnd"/>
      <w:r w:rsidR="00FC2EBC" w:rsidRPr="00ED4C47">
        <w:rPr>
          <w:rFonts w:ascii="Times New Roman" w:hAnsi="Times New Roman"/>
          <w:sz w:val="24"/>
          <w:szCs w:val="24"/>
        </w:rPr>
        <w:t xml:space="preserve"> – borůvky, maliny, rybíz.</w:t>
      </w:r>
    </w:p>
    <w:p w:rsidR="00FC2EBC" w:rsidRPr="00ED4C47" w:rsidRDefault="00FC2EBC" w:rsidP="00C85DC9">
      <w:pPr>
        <w:spacing w:line="360" w:lineRule="auto"/>
        <w:ind w:firstLine="708"/>
        <w:jc w:val="both"/>
        <w:rPr>
          <w:rFonts w:ascii="Times New Roman" w:hAnsi="Times New Roman"/>
          <w:sz w:val="24"/>
          <w:szCs w:val="24"/>
        </w:rPr>
      </w:pPr>
      <w:r w:rsidRPr="00ED4C47">
        <w:rPr>
          <w:rFonts w:ascii="Times New Roman" w:hAnsi="Times New Roman"/>
          <w:b/>
          <w:sz w:val="24"/>
          <w:szCs w:val="24"/>
        </w:rPr>
        <w:t>B</w:t>
      </w:r>
      <w:r w:rsidRPr="00ED4C47">
        <w:rPr>
          <w:rFonts w:ascii="Times New Roman" w:hAnsi="Times New Roman"/>
          <w:sz w:val="24"/>
          <w:szCs w:val="24"/>
        </w:rPr>
        <w:t xml:space="preserve">. </w:t>
      </w:r>
      <w:proofErr w:type="spellStart"/>
      <w:r w:rsidRPr="00ED4C47">
        <w:rPr>
          <w:rFonts w:ascii="Times New Roman" w:hAnsi="Times New Roman"/>
          <w:sz w:val="24"/>
          <w:szCs w:val="24"/>
        </w:rPr>
        <w:t>Flavonoidy</w:t>
      </w:r>
      <w:proofErr w:type="spellEnd"/>
      <w:r w:rsidRPr="00ED4C47">
        <w:rPr>
          <w:rFonts w:ascii="Times New Roman" w:hAnsi="Times New Roman"/>
          <w:sz w:val="24"/>
          <w:szCs w:val="24"/>
        </w:rPr>
        <w:t xml:space="preserve"> – vyskytují se v naší výživě nejčastěji. Příjem u člov</w:t>
      </w:r>
      <w:r w:rsidR="00332C76" w:rsidRPr="00ED4C47">
        <w:rPr>
          <w:rFonts w:ascii="Times New Roman" w:hAnsi="Times New Roman"/>
          <w:sz w:val="24"/>
          <w:szCs w:val="24"/>
        </w:rPr>
        <w:t>ěka je několik desítek</w:t>
      </w:r>
      <w:r w:rsidRPr="00ED4C47">
        <w:rPr>
          <w:rFonts w:ascii="Times New Roman" w:hAnsi="Times New Roman"/>
          <w:sz w:val="24"/>
          <w:szCs w:val="24"/>
        </w:rPr>
        <w:t xml:space="preserve"> gramů za den. Velká část </w:t>
      </w:r>
      <w:proofErr w:type="spellStart"/>
      <w:r w:rsidRPr="00ED4C47">
        <w:rPr>
          <w:rFonts w:ascii="Times New Roman" w:hAnsi="Times New Roman"/>
          <w:sz w:val="24"/>
          <w:szCs w:val="24"/>
        </w:rPr>
        <w:t>flavonoidů</w:t>
      </w:r>
      <w:proofErr w:type="spellEnd"/>
      <w:r w:rsidRPr="00ED4C47">
        <w:rPr>
          <w:rFonts w:ascii="Times New Roman" w:hAnsi="Times New Roman"/>
          <w:sz w:val="24"/>
          <w:szCs w:val="24"/>
        </w:rPr>
        <w:t xml:space="preserve"> je </w:t>
      </w:r>
      <w:proofErr w:type="spellStart"/>
      <w:r w:rsidRPr="00ED4C47">
        <w:rPr>
          <w:rFonts w:ascii="Times New Roman" w:hAnsi="Times New Roman"/>
          <w:sz w:val="24"/>
          <w:szCs w:val="24"/>
        </w:rPr>
        <w:t>glykosylována</w:t>
      </w:r>
      <w:proofErr w:type="spellEnd"/>
      <w:r w:rsidRPr="00ED4C47">
        <w:rPr>
          <w:rFonts w:ascii="Times New Roman" w:hAnsi="Times New Roman"/>
          <w:sz w:val="24"/>
          <w:szCs w:val="24"/>
        </w:rPr>
        <w:t xml:space="preserve"> (= mají navázaný cukr – nejčastěji glukóza a </w:t>
      </w:r>
      <w:proofErr w:type="spellStart"/>
      <w:r w:rsidRPr="00ED4C47">
        <w:rPr>
          <w:rFonts w:ascii="Times New Roman" w:hAnsi="Times New Roman"/>
          <w:sz w:val="24"/>
          <w:szCs w:val="24"/>
        </w:rPr>
        <w:t>rhamnosa</w:t>
      </w:r>
      <w:proofErr w:type="spellEnd"/>
      <w:r w:rsidRPr="00ED4C47">
        <w:rPr>
          <w:rFonts w:ascii="Times New Roman" w:hAnsi="Times New Roman"/>
          <w:sz w:val="24"/>
          <w:szCs w:val="24"/>
        </w:rPr>
        <w:t xml:space="preserve">). Mezi </w:t>
      </w:r>
      <w:proofErr w:type="spellStart"/>
      <w:r w:rsidRPr="00ED4C47">
        <w:rPr>
          <w:rFonts w:ascii="Times New Roman" w:hAnsi="Times New Roman"/>
          <w:sz w:val="24"/>
          <w:szCs w:val="24"/>
        </w:rPr>
        <w:t>flavonoidy</w:t>
      </w:r>
      <w:proofErr w:type="spellEnd"/>
      <w:r w:rsidRPr="00ED4C47">
        <w:rPr>
          <w:rFonts w:ascii="Times New Roman" w:hAnsi="Times New Roman"/>
          <w:sz w:val="24"/>
          <w:szCs w:val="24"/>
        </w:rPr>
        <w:t xml:space="preserve"> se řadí:</w:t>
      </w:r>
    </w:p>
    <w:p w:rsidR="003C46EC" w:rsidRPr="00ED4C47" w:rsidRDefault="00FC2EBC" w:rsidP="00C85DC9">
      <w:pPr>
        <w:spacing w:line="360" w:lineRule="auto"/>
        <w:ind w:firstLine="708"/>
        <w:jc w:val="both"/>
        <w:rPr>
          <w:rFonts w:ascii="Times New Roman" w:hAnsi="Times New Roman"/>
          <w:sz w:val="24"/>
          <w:szCs w:val="24"/>
        </w:rPr>
      </w:pPr>
      <w:proofErr w:type="spellStart"/>
      <w:r w:rsidRPr="00ED4C47">
        <w:rPr>
          <w:rFonts w:ascii="Times New Roman" w:hAnsi="Times New Roman"/>
          <w:sz w:val="24"/>
          <w:szCs w:val="24"/>
        </w:rPr>
        <w:t>Flavonoly</w:t>
      </w:r>
      <w:proofErr w:type="spellEnd"/>
      <w:r w:rsidRPr="00ED4C47">
        <w:rPr>
          <w:rFonts w:ascii="Times New Roman" w:hAnsi="Times New Roman"/>
          <w:sz w:val="24"/>
          <w:szCs w:val="24"/>
        </w:rPr>
        <w:t xml:space="preserve"> – </w:t>
      </w:r>
      <w:r w:rsidRPr="00ED4C47">
        <w:rPr>
          <w:rFonts w:ascii="Times New Roman" w:hAnsi="Times New Roman"/>
          <w:i/>
          <w:sz w:val="24"/>
          <w:szCs w:val="24"/>
        </w:rPr>
        <w:t>kvercetin</w:t>
      </w:r>
      <w:r w:rsidRPr="00ED4C47">
        <w:rPr>
          <w:rFonts w:ascii="Times New Roman" w:hAnsi="Times New Roman"/>
          <w:sz w:val="24"/>
          <w:szCs w:val="24"/>
        </w:rPr>
        <w:t xml:space="preserve"> – je dominantní ve výživě člověka. Obsahuje ho cibule, kapusta, jablka, červené víno, zelený a černý čaj.</w:t>
      </w:r>
    </w:p>
    <w:p w:rsidR="00FC2EBC" w:rsidRPr="00ED4C47" w:rsidRDefault="001B116B" w:rsidP="00DB4AB3">
      <w:pPr>
        <w:spacing w:line="360" w:lineRule="auto"/>
        <w:jc w:val="both"/>
        <w:rPr>
          <w:rFonts w:ascii="Times New Roman" w:hAnsi="Times New Roman"/>
          <w:sz w:val="24"/>
          <w:szCs w:val="24"/>
        </w:rPr>
      </w:pPr>
      <w:r>
        <w:rPr>
          <w:rFonts w:ascii="Times New Roman" w:hAnsi="Times New Roman"/>
          <w:i/>
          <w:sz w:val="24"/>
          <w:szCs w:val="24"/>
        </w:rPr>
        <w:t xml:space="preserve">                             - </w:t>
      </w:r>
      <w:r w:rsidR="00F42290" w:rsidRPr="00ED4C47">
        <w:rPr>
          <w:rFonts w:ascii="Times New Roman" w:hAnsi="Times New Roman"/>
          <w:i/>
          <w:sz w:val="24"/>
          <w:szCs w:val="24"/>
        </w:rPr>
        <w:t>r</w:t>
      </w:r>
      <w:r w:rsidR="00FC2EBC" w:rsidRPr="00ED4C47">
        <w:rPr>
          <w:rFonts w:ascii="Times New Roman" w:hAnsi="Times New Roman"/>
          <w:i/>
          <w:sz w:val="24"/>
          <w:szCs w:val="24"/>
        </w:rPr>
        <w:t>utin</w:t>
      </w:r>
      <w:r w:rsidR="00FC2EBC" w:rsidRPr="00ED4C47">
        <w:rPr>
          <w:rFonts w:ascii="Times New Roman" w:hAnsi="Times New Roman"/>
          <w:sz w:val="24"/>
          <w:szCs w:val="24"/>
        </w:rPr>
        <w:t xml:space="preserve"> – pohanka (zvyšuje pevnost cévních stěn)</w:t>
      </w:r>
    </w:p>
    <w:p w:rsidR="00FC2EBC" w:rsidRPr="00ED4C47" w:rsidRDefault="00FC2EBC" w:rsidP="00C85DC9">
      <w:pPr>
        <w:spacing w:line="360" w:lineRule="auto"/>
        <w:ind w:firstLine="708"/>
        <w:jc w:val="both"/>
        <w:rPr>
          <w:rFonts w:ascii="Times New Roman" w:hAnsi="Times New Roman"/>
          <w:sz w:val="24"/>
          <w:szCs w:val="24"/>
        </w:rPr>
      </w:pPr>
      <w:proofErr w:type="spellStart"/>
      <w:r w:rsidRPr="00ED4C47">
        <w:rPr>
          <w:rFonts w:ascii="Times New Roman" w:hAnsi="Times New Roman"/>
          <w:sz w:val="24"/>
          <w:szCs w:val="24"/>
        </w:rPr>
        <w:t>Flavanoly</w:t>
      </w:r>
      <w:proofErr w:type="spellEnd"/>
      <w:r w:rsidRPr="00ED4C47">
        <w:rPr>
          <w:rFonts w:ascii="Times New Roman" w:hAnsi="Times New Roman"/>
          <w:sz w:val="24"/>
          <w:szCs w:val="24"/>
        </w:rPr>
        <w:t xml:space="preserve"> – </w:t>
      </w:r>
      <w:r w:rsidRPr="00ED4C47">
        <w:rPr>
          <w:rFonts w:ascii="Times New Roman" w:hAnsi="Times New Roman"/>
          <w:i/>
          <w:sz w:val="24"/>
          <w:szCs w:val="24"/>
        </w:rPr>
        <w:t>katechiny</w:t>
      </w:r>
      <w:r w:rsidRPr="00ED4C47">
        <w:rPr>
          <w:rFonts w:ascii="Times New Roman" w:hAnsi="Times New Roman"/>
          <w:sz w:val="24"/>
          <w:szCs w:val="24"/>
        </w:rPr>
        <w:t xml:space="preserve"> – zelený čaj, černý čaj</w:t>
      </w:r>
    </w:p>
    <w:p w:rsidR="00FC2EBC" w:rsidRPr="00ED4C47" w:rsidRDefault="00FC2EBC" w:rsidP="00C85DC9">
      <w:pPr>
        <w:spacing w:line="360" w:lineRule="auto"/>
        <w:ind w:firstLine="708"/>
        <w:jc w:val="both"/>
        <w:rPr>
          <w:rFonts w:ascii="Times New Roman" w:hAnsi="Times New Roman"/>
          <w:sz w:val="24"/>
          <w:szCs w:val="24"/>
        </w:rPr>
      </w:pPr>
      <w:proofErr w:type="spellStart"/>
      <w:r w:rsidRPr="00ED4C47">
        <w:rPr>
          <w:rFonts w:ascii="Times New Roman" w:hAnsi="Times New Roman"/>
          <w:sz w:val="24"/>
          <w:szCs w:val="24"/>
        </w:rPr>
        <w:t>Proantokyanidiny</w:t>
      </w:r>
      <w:proofErr w:type="spellEnd"/>
      <w:r w:rsidRPr="00ED4C47">
        <w:rPr>
          <w:rFonts w:ascii="Times New Roman" w:hAnsi="Times New Roman"/>
          <w:sz w:val="24"/>
          <w:szCs w:val="24"/>
        </w:rPr>
        <w:t xml:space="preserve"> – obvykle jsou asociovány s </w:t>
      </w:r>
      <w:proofErr w:type="spellStart"/>
      <w:r w:rsidRPr="00ED4C47">
        <w:rPr>
          <w:rFonts w:ascii="Times New Roman" w:hAnsi="Times New Roman"/>
          <w:sz w:val="24"/>
          <w:szCs w:val="24"/>
        </w:rPr>
        <w:t>flavanolovými</w:t>
      </w:r>
      <w:proofErr w:type="spellEnd"/>
      <w:r w:rsidRPr="00ED4C47">
        <w:rPr>
          <w:rFonts w:ascii="Times New Roman" w:hAnsi="Times New Roman"/>
          <w:sz w:val="24"/>
          <w:szCs w:val="24"/>
        </w:rPr>
        <w:t xml:space="preserve"> katechiny. Vyskytují se v jablcích, hruškách, hroznech, v červeném víně, čaji</w:t>
      </w:r>
      <w:r w:rsidR="002E4F3D" w:rsidRPr="00ED4C47">
        <w:rPr>
          <w:rFonts w:ascii="Times New Roman" w:hAnsi="Times New Roman"/>
          <w:sz w:val="24"/>
          <w:szCs w:val="24"/>
        </w:rPr>
        <w:t>.</w:t>
      </w:r>
    </w:p>
    <w:p w:rsidR="002E4F3D" w:rsidRPr="00ED4C47" w:rsidRDefault="002E4F3D" w:rsidP="00C85DC9">
      <w:pPr>
        <w:spacing w:line="360" w:lineRule="auto"/>
        <w:ind w:firstLine="708"/>
        <w:jc w:val="both"/>
        <w:rPr>
          <w:rFonts w:ascii="Times New Roman" w:hAnsi="Times New Roman"/>
          <w:sz w:val="24"/>
          <w:szCs w:val="24"/>
        </w:rPr>
      </w:pPr>
      <w:proofErr w:type="spellStart"/>
      <w:r w:rsidRPr="00ED4C47">
        <w:rPr>
          <w:rFonts w:ascii="Times New Roman" w:hAnsi="Times New Roman"/>
          <w:sz w:val="24"/>
          <w:szCs w:val="24"/>
        </w:rPr>
        <w:t>Antokyanidiny</w:t>
      </w:r>
      <w:proofErr w:type="spellEnd"/>
      <w:r w:rsidRPr="00ED4C47">
        <w:rPr>
          <w:rFonts w:ascii="Times New Roman" w:hAnsi="Times New Roman"/>
          <w:sz w:val="24"/>
          <w:szCs w:val="24"/>
        </w:rPr>
        <w:t xml:space="preserve"> – jsou to červená barviva a jsou v třešních, švestkách, v rybízu a borůvkách.</w:t>
      </w:r>
    </w:p>
    <w:p w:rsidR="002E4F3D" w:rsidRPr="00ED4C47" w:rsidRDefault="002E4F3D" w:rsidP="00C85DC9">
      <w:pPr>
        <w:spacing w:line="360" w:lineRule="auto"/>
        <w:ind w:firstLine="708"/>
        <w:jc w:val="both"/>
        <w:rPr>
          <w:rFonts w:ascii="Times New Roman" w:hAnsi="Times New Roman"/>
          <w:i/>
          <w:sz w:val="24"/>
          <w:szCs w:val="24"/>
        </w:rPr>
      </w:pPr>
      <w:proofErr w:type="spellStart"/>
      <w:r w:rsidRPr="00ED4C47">
        <w:rPr>
          <w:rFonts w:ascii="Times New Roman" w:hAnsi="Times New Roman"/>
          <w:sz w:val="24"/>
          <w:szCs w:val="24"/>
        </w:rPr>
        <w:t>Flavanony</w:t>
      </w:r>
      <w:proofErr w:type="spellEnd"/>
      <w:r w:rsidRPr="00ED4C47">
        <w:rPr>
          <w:rFonts w:ascii="Times New Roman" w:hAnsi="Times New Roman"/>
          <w:sz w:val="24"/>
          <w:szCs w:val="24"/>
        </w:rPr>
        <w:t xml:space="preserve"> – </w:t>
      </w:r>
      <w:proofErr w:type="spellStart"/>
      <w:r w:rsidRPr="00ED4C47">
        <w:rPr>
          <w:rFonts w:ascii="Times New Roman" w:hAnsi="Times New Roman"/>
          <w:i/>
          <w:sz w:val="24"/>
          <w:szCs w:val="24"/>
        </w:rPr>
        <w:t>naringenin</w:t>
      </w:r>
      <w:proofErr w:type="spellEnd"/>
      <w:r w:rsidRPr="00ED4C47">
        <w:rPr>
          <w:rFonts w:ascii="Times New Roman" w:hAnsi="Times New Roman"/>
          <w:i/>
          <w:sz w:val="24"/>
          <w:szCs w:val="24"/>
        </w:rPr>
        <w:t xml:space="preserve">, </w:t>
      </w:r>
      <w:proofErr w:type="spellStart"/>
      <w:r w:rsidRPr="00ED4C47">
        <w:rPr>
          <w:rFonts w:ascii="Times New Roman" w:hAnsi="Times New Roman"/>
          <w:i/>
          <w:sz w:val="24"/>
          <w:szCs w:val="24"/>
        </w:rPr>
        <w:t>hesperetin</w:t>
      </w:r>
      <w:proofErr w:type="spellEnd"/>
      <w:r w:rsidRPr="00ED4C47">
        <w:rPr>
          <w:rFonts w:ascii="Times New Roman" w:hAnsi="Times New Roman"/>
          <w:sz w:val="24"/>
          <w:szCs w:val="24"/>
        </w:rPr>
        <w:t xml:space="preserve"> – oba jsou obsaženy v citrusech, konkrétně v pomerančích a grapefruitech.</w:t>
      </w:r>
    </w:p>
    <w:p w:rsidR="002E4F3D" w:rsidRPr="00ED4C47" w:rsidRDefault="002E4F3D" w:rsidP="00C85DC9">
      <w:pPr>
        <w:spacing w:line="360" w:lineRule="auto"/>
        <w:ind w:firstLine="708"/>
        <w:jc w:val="both"/>
        <w:rPr>
          <w:rFonts w:ascii="Times New Roman" w:hAnsi="Times New Roman"/>
          <w:i/>
          <w:sz w:val="24"/>
          <w:szCs w:val="24"/>
        </w:rPr>
      </w:pPr>
      <w:proofErr w:type="spellStart"/>
      <w:r w:rsidRPr="00ED4C47">
        <w:rPr>
          <w:rFonts w:ascii="Times New Roman" w:hAnsi="Times New Roman"/>
          <w:sz w:val="24"/>
          <w:szCs w:val="24"/>
        </w:rPr>
        <w:t>Izoflavonoidy</w:t>
      </w:r>
      <w:proofErr w:type="spellEnd"/>
      <w:r w:rsidRPr="00ED4C47">
        <w:rPr>
          <w:rFonts w:ascii="Times New Roman" w:hAnsi="Times New Roman"/>
          <w:sz w:val="24"/>
          <w:szCs w:val="24"/>
        </w:rPr>
        <w:t xml:space="preserve"> – </w:t>
      </w:r>
      <w:proofErr w:type="spellStart"/>
      <w:r w:rsidRPr="00ED4C47">
        <w:rPr>
          <w:rFonts w:ascii="Times New Roman" w:hAnsi="Times New Roman"/>
          <w:i/>
          <w:sz w:val="24"/>
          <w:szCs w:val="24"/>
        </w:rPr>
        <w:t>izoflavony</w:t>
      </w:r>
      <w:proofErr w:type="spellEnd"/>
      <w:r w:rsidRPr="00ED4C47">
        <w:rPr>
          <w:rFonts w:ascii="Times New Roman" w:hAnsi="Times New Roman"/>
          <w:sz w:val="24"/>
          <w:szCs w:val="24"/>
        </w:rPr>
        <w:t xml:space="preserve"> – luštěniny (hlavní zdroj sója)</w:t>
      </w:r>
    </w:p>
    <w:p w:rsidR="002E4F3D" w:rsidRPr="00ED4C47" w:rsidRDefault="002E4F3D" w:rsidP="001B116B">
      <w:pPr>
        <w:spacing w:line="360" w:lineRule="auto"/>
        <w:ind w:firstLine="708"/>
        <w:jc w:val="both"/>
        <w:rPr>
          <w:rFonts w:ascii="Times New Roman" w:hAnsi="Times New Roman"/>
          <w:i/>
          <w:sz w:val="24"/>
          <w:szCs w:val="24"/>
        </w:rPr>
      </w:pPr>
      <w:r w:rsidRPr="00ED4C47">
        <w:rPr>
          <w:rFonts w:ascii="Times New Roman" w:hAnsi="Times New Roman"/>
          <w:sz w:val="24"/>
          <w:szCs w:val="24"/>
        </w:rPr>
        <w:lastRenderedPageBreak/>
        <w:t xml:space="preserve">Stilbeny – nejsou příliš rozšířeny, patří sem </w:t>
      </w:r>
      <w:proofErr w:type="spellStart"/>
      <w:r w:rsidRPr="00ED4C47">
        <w:rPr>
          <w:rFonts w:ascii="Times New Roman" w:hAnsi="Times New Roman"/>
          <w:i/>
          <w:sz w:val="24"/>
          <w:szCs w:val="24"/>
        </w:rPr>
        <w:t>resveratrol</w:t>
      </w:r>
      <w:proofErr w:type="spellEnd"/>
      <w:r w:rsidRPr="00ED4C47">
        <w:rPr>
          <w:rFonts w:ascii="Times New Roman" w:hAnsi="Times New Roman"/>
          <w:sz w:val="24"/>
          <w:szCs w:val="24"/>
        </w:rPr>
        <w:t xml:space="preserve"> – slupky hroznového vína.</w:t>
      </w:r>
    </w:p>
    <w:p w:rsidR="002E4F3D" w:rsidRPr="00ED4C47" w:rsidRDefault="002E4F3D" w:rsidP="001B116B">
      <w:pPr>
        <w:spacing w:line="360" w:lineRule="auto"/>
        <w:ind w:firstLine="708"/>
        <w:jc w:val="both"/>
        <w:rPr>
          <w:rFonts w:ascii="Times New Roman" w:hAnsi="Times New Roman"/>
          <w:i/>
          <w:sz w:val="24"/>
          <w:szCs w:val="24"/>
        </w:rPr>
      </w:pPr>
      <w:proofErr w:type="spellStart"/>
      <w:r w:rsidRPr="00ED4C47">
        <w:rPr>
          <w:rFonts w:ascii="Times New Roman" w:hAnsi="Times New Roman"/>
          <w:sz w:val="24"/>
          <w:szCs w:val="24"/>
        </w:rPr>
        <w:t>Lignany</w:t>
      </w:r>
      <w:proofErr w:type="spellEnd"/>
      <w:r w:rsidRPr="00ED4C47">
        <w:rPr>
          <w:rFonts w:ascii="Times New Roman" w:hAnsi="Times New Roman"/>
          <w:sz w:val="24"/>
          <w:szCs w:val="24"/>
        </w:rPr>
        <w:t xml:space="preserve"> – lněné semínko, jahody, čaj.</w:t>
      </w:r>
    </w:p>
    <w:p w:rsidR="00B32C7A" w:rsidRPr="00ED4C47" w:rsidRDefault="002E4F3D" w:rsidP="001B116B">
      <w:pPr>
        <w:spacing w:line="360" w:lineRule="auto"/>
        <w:ind w:firstLine="708"/>
        <w:jc w:val="both"/>
        <w:rPr>
          <w:rFonts w:ascii="Times New Roman" w:hAnsi="Times New Roman"/>
          <w:i/>
          <w:sz w:val="24"/>
          <w:szCs w:val="24"/>
        </w:rPr>
      </w:pPr>
      <w:proofErr w:type="spellStart"/>
      <w:r w:rsidRPr="00ED4C47">
        <w:rPr>
          <w:rFonts w:ascii="Times New Roman" w:hAnsi="Times New Roman"/>
          <w:sz w:val="24"/>
          <w:szCs w:val="24"/>
        </w:rPr>
        <w:t>Izoflavony</w:t>
      </w:r>
      <w:proofErr w:type="spellEnd"/>
      <w:r w:rsidRPr="00ED4C47">
        <w:rPr>
          <w:rFonts w:ascii="Times New Roman" w:hAnsi="Times New Roman"/>
          <w:sz w:val="24"/>
          <w:szCs w:val="24"/>
        </w:rPr>
        <w:t xml:space="preserve">, Stilbeny a </w:t>
      </w:r>
      <w:proofErr w:type="spellStart"/>
      <w:r w:rsidRPr="00ED4C47">
        <w:rPr>
          <w:rFonts w:ascii="Times New Roman" w:hAnsi="Times New Roman"/>
          <w:sz w:val="24"/>
          <w:szCs w:val="24"/>
        </w:rPr>
        <w:t>Lignany</w:t>
      </w:r>
      <w:proofErr w:type="spellEnd"/>
      <w:r w:rsidRPr="00ED4C47">
        <w:rPr>
          <w:rFonts w:ascii="Times New Roman" w:hAnsi="Times New Roman"/>
          <w:sz w:val="24"/>
          <w:szCs w:val="24"/>
        </w:rPr>
        <w:t xml:space="preserve"> patří do skupiny </w:t>
      </w:r>
      <w:proofErr w:type="spellStart"/>
      <w:r w:rsidRPr="00ED4C47">
        <w:rPr>
          <w:rFonts w:ascii="Times New Roman" w:hAnsi="Times New Roman"/>
          <w:sz w:val="24"/>
          <w:szCs w:val="24"/>
        </w:rPr>
        <w:t>f</w:t>
      </w:r>
      <w:r w:rsidR="007F4399" w:rsidRPr="00ED4C47">
        <w:rPr>
          <w:rFonts w:ascii="Times New Roman" w:hAnsi="Times New Roman"/>
          <w:sz w:val="24"/>
          <w:szCs w:val="24"/>
        </w:rPr>
        <w:t>ytoestrogenů</w:t>
      </w:r>
      <w:proofErr w:type="spellEnd"/>
      <w:r w:rsidR="007F4399" w:rsidRPr="00ED4C47">
        <w:rPr>
          <w:rFonts w:ascii="Times New Roman" w:hAnsi="Times New Roman"/>
          <w:sz w:val="24"/>
          <w:szCs w:val="24"/>
        </w:rPr>
        <w:t xml:space="preserve"> (</w:t>
      </w:r>
      <w:hyperlink r:id="rId14" w:history="1">
        <w:r w:rsidR="00332C76" w:rsidRPr="00ED4C47">
          <w:rPr>
            <w:rStyle w:val="Hypertextovodkaz"/>
            <w:rFonts w:ascii="Times New Roman" w:hAnsi="Times New Roman"/>
            <w:color w:val="auto"/>
            <w:sz w:val="24"/>
            <w:szCs w:val="24"/>
            <w:u w:val="none"/>
            <w:shd w:val="clear" w:color="auto" w:fill="FFFFFF"/>
          </w:rPr>
          <w:t>www.med.muni.cz</w:t>
        </w:r>
      </w:hyperlink>
      <w:r w:rsidR="00332C76" w:rsidRPr="00ED4C47">
        <w:rPr>
          <w:rFonts w:ascii="Times New Roman" w:hAnsi="Times New Roman"/>
          <w:sz w:val="24"/>
          <w:szCs w:val="24"/>
          <w:shd w:val="clear" w:color="auto" w:fill="FFFFFF"/>
        </w:rPr>
        <w:t>)</w:t>
      </w:r>
      <w:r w:rsidR="007F4399" w:rsidRPr="00ED4C47">
        <w:rPr>
          <w:rFonts w:ascii="Times New Roman" w:hAnsi="Times New Roman"/>
          <w:color w:val="009933"/>
          <w:sz w:val="24"/>
          <w:szCs w:val="24"/>
          <w:shd w:val="clear" w:color="auto" w:fill="FFFFFF"/>
        </w:rPr>
        <w:t>.</w:t>
      </w:r>
    </w:p>
    <w:p w:rsidR="00154243" w:rsidRPr="00ED4C47" w:rsidRDefault="00154243" w:rsidP="00DB4AB3">
      <w:pPr>
        <w:spacing w:line="360" w:lineRule="auto"/>
        <w:jc w:val="both"/>
        <w:rPr>
          <w:rFonts w:ascii="Times New Roman" w:hAnsi="Times New Roman"/>
          <w:sz w:val="24"/>
          <w:szCs w:val="24"/>
        </w:rPr>
      </w:pPr>
    </w:p>
    <w:p w:rsidR="000E7085" w:rsidRPr="001B116B" w:rsidRDefault="000E7085" w:rsidP="001B116B">
      <w:pPr>
        <w:pStyle w:val="Nadpis4"/>
        <w:ind w:firstLine="708"/>
        <w:rPr>
          <w:rFonts w:ascii="Times New Roman" w:hAnsi="Times New Roman" w:cs="Times New Roman"/>
          <w:i w:val="0"/>
          <w:szCs w:val="28"/>
        </w:rPr>
      </w:pPr>
      <w:proofErr w:type="spellStart"/>
      <w:r w:rsidRPr="001B116B">
        <w:rPr>
          <w:rFonts w:ascii="Times New Roman" w:hAnsi="Times New Roman" w:cs="Times New Roman"/>
          <w:i w:val="0"/>
          <w:szCs w:val="28"/>
        </w:rPr>
        <w:t>Prebiotika</w:t>
      </w:r>
      <w:proofErr w:type="spellEnd"/>
      <w:r w:rsidRPr="001B116B">
        <w:rPr>
          <w:rFonts w:ascii="Times New Roman" w:hAnsi="Times New Roman" w:cs="Times New Roman"/>
          <w:i w:val="0"/>
          <w:szCs w:val="28"/>
        </w:rPr>
        <w:t xml:space="preserve">, </w:t>
      </w:r>
      <w:proofErr w:type="spellStart"/>
      <w:r w:rsidRPr="001B116B">
        <w:rPr>
          <w:rFonts w:ascii="Times New Roman" w:hAnsi="Times New Roman" w:cs="Times New Roman"/>
          <w:i w:val="0"/>
          <w:szCs w:val="28"/>
        </w:rPr>
        <w:t>synbiotika</w:t>
      </w:r>
      <w:proofErr w:type="spellEnd"/>
      <w:r w:rsidRPr="001B116B">
        <w:rPr>
          <w:rFonts w:ascii="Times New Roman" w:hAnsi="Times New Roman" w:cs="Times New Roman"/>
          <w:i w:val="0"/>
          <w:szCs w:val="28"/>
        </w:rPr>
        <w:t xml:space="preserve">, </w:t>
      </w:r>
      <w:proofErr w:type="spellStart"/>
      <w:r w:rsidRPr="001B116B">
        <w:rPr>
          <w:rFonts w:ascii="Times New Roman" w:hAnsi="Times New Roman" w:cs="Times New Roman"/>
          <w:i w:val="0"/>
          <w:szCs w:val="28"/>
        </w:rPr>
        <w:t>fytoestrogeny</w:t>
      </w:r>
      <w:proofErr w:type="spellEnd"/>
      <w:r w:rsidRPr="001B116B">
        <w:rPr>
          <w:rFonts w:ascii="Times New Roman" w:hAnsi="Times New Roman" w:cs="Times New Roman"/>
          <w:i w:val="0"/>
          <w:szCs w:val="28"/>
        </w:rPr>
        <w:t xml:space="preserve">, </w:t>
      </w:r>
      <w:proofErr w:type="spellStart"/>
      <w:r w:rsidRPr="001B116B">
        <w:rPr>
          <w:rFonts w:ascii="Times New Roman" w:hAnsi="Times New Roman" w:cs="Times New Roman"/>
          <w:i w:val="0"/>
          <w:szCs w:val="28"/>
        </w:rPr>
        <w:t>fytoncidy</w:t>
      </w:r>
      <w:proofErr w:type="spellEnd"/>
      <w:r w:rsidRPr="001B116B">
        <w:rPr>
          <w:rFonts w:ascii="Times New Roman" w:hAnsi="Times New Roman" w:cs="Times New Roman"/>
          <w:i w:val="0"/>
          <w:szCs w:val="28"/>
        </w:rPr>
        <w:t>, organické kyseliny</w:t>
      </w:r>
    </w:p>
    <w:p w:rsidR="001B116B" w:rsidRDefault="001B116B" w:rsidP="00DB4AB3">
      <w:pPr>
        <w:spacing w:line="360" w:lineRule="auto"/>
        <w:jc w:val="both"/>
        <w:rPr>
          <w:rFonts w:ascii="Times New Roman" w:hAnsi="Times New Roman"/>
          <w:b/>
          <w:sz w:val="24"/>
          <w:szCs w:val="24"/>
        </w:rPr>
      </w:pPr>
    </w:p>
    <w:p w:rsidR="00D33AE6" w:rsidRPr="00ED4C47" w:rsidRDefault="00D33AE6" w:rsidP="001B116B">
      <w:pPr>
        <w:spacing w:line="360" w:lineRule="auto"/>
        <w:ind w:firstLine="708"/>
        <w:jc w:val="both"/>
        <w:rPr>
          <w:rFonts w:ascii="Times New Roman" w:hAnsi="Times New Roman"/>
          <w:sz w:val="24"/>
          <w:szCs w:val="24"/>
        </w:rPr>
      </w:pPr>
      <w:proofErr w:type="spellStart"/>
      <w:r w:rsidRPr="00ED4C47">
        <w:rPr>
          <w:rFonts w:ascii="Times New Roman" w:hAnsi="Times New Roman"/>
          <w:b/>
          <w:sz w:val="24"/>
          <w:szCs w:val="24"/>
        </w:rPr>
        <w:t>Prebiotika</w:t>
      </w:r>
      <w:proofErr w:type="spellEnd"/>
      <w:r w:rsidRPr="00ED4C47">
        <w:rPr>
          <w:rFonts w:ascii="Times New Roman" w:hAnsi="Times New Roman"/>
          <w:sz w:val="24"/>
          <w:szCs w:val="24"/>
        </w:rPr>
        <w:t xml:space="preserve"> </w:t>
      </w:r>
    </w:p>
    <w:p w:rsidR="00257B74" w:rsidRPr="00ED4C47" w:rsidRDefault="00D33AE6" w:rsidP="001B116B">
      <w:pPr>
        <w:spacing w:line="360" w:lineRule="auto"/>
        <w:ind w:firstLine="708"/>
        <w:jc w:val="both"/>
        <w:rPr>
          <w:rFonts w:ascii="Times New Roman" w:hAnsi="Times New Roman"/>
          <w:sz w:val="24"/>
          <w:szCs w:val="24"/>
        </w:rPr>
      </w:pPr>
      <w:proofErr w:type="spellStart"/>
      <w:r w:rsidRPr="00ED4C47">
        <w:rPr>
          <w:rFonts w:ascii="Times New Roman" w:hAnsi="Times New Roman"/>
          <w:sz w:val="24"/>
          <w:szCs w:val="24"/>
        </w:rPr>
        <w:t>Prebiotika</w:t>
      </w:r>
      <w:proofErr w:type="spellEnd"/>
      <w:r w:rsidRPr="00ED4C47">
        <w:rPr>
          <w:rFonts w:ascii="Times New Roman" w:hAnsi="Times New Roman"/>
          <w:sz w:val="24"/>
          <w:szCs w:val="24"/>
        </w:rPr>
        <w:t xml:space="preserve"> slouží jako živná půda pro </w:t>
      </w:r>
      <w:proofErr w:type="spellStart"/>
      <w:r w:rsidRPr="00ED4C47">
        <w:rPr>
          <w:rFonts w:ascii="Times New Roman" w:hAnsi="Times New Roman"/>
          <w:sz w:val="24"/>
          <w:szCs w:val="24"/>
        </w:rPr>
        <w:t>probiotika</w:t>
      </w:r>
      <w:proofErr w:type="spellEnd"/>
      <w:r w:rsidRPr="00ED4C47">
        <w:rPr>
          <w:rFonts w:ascii="Times New Roman" w:hAnsi="Times New Roman"/>
          <w:sz w:val="24"/>
          <w:szCs w:val="24"/>
        </w:rPr>
        <w:t xml:space="preserve">, je to jakási „potrava“ </w:t>
      </w:r>
      <w:proofErr w:type="spellStart"/>
      <w:r w:rsidRPr="00ED4C47">
        <w:rPr>
          <w:rFonts w:ascii="Times New Roman" w:hAnsi="Times New Roman"/>
          <w:sz w:val="24"/>
          <w:szCs w:val="24"/>
        </w:rPr>
        <w:t>probiotik</w:t>
      </w:r>
      <w:proofErr w:type="spellEnd"/>
      <w:r w:rsidRPr="00ED4C47">
        <w:rPr>
          <w:rFonts w:ascii="Times New Roman" w:hAnsi="Times New Roman"/>
          <w:sz w:val="24"/>
          <w:szCs w:val="24"/>
        </w:rPr>
        <w:t xml:space="preserve"> a napomáhá tedy jejich růstu. Jedná se o nestravitelnou součást potravy. „</w:t>
      </w:r>
      <w:r w:rsidRPr="00ED4C47">
        <w:rPr>
          <w:rFonts w:ascii="Times New Roman" w:hAnsi="Times New Roman"/>
          <w:i/>
          <w:sz w:val="24"/>
          <w:szCs w:val="24"/>
        </w:rPr>
        <w:t xml:space="preserve">V současnosti se výzkum </w:t>
      </w:r>
      <w:proofErr w:type="spellStart"/>
      <w:r w:rsidRPr="00ED4C47">
        <w:rPr>
          <w:rFonts w:ascii="Times New Roman" w:hAnsi="Times New Roman"/>
          <w:i/>
          <w:sz w:val="24"/>
          <w:szCs w:val="24"/>
        </w:rPr>
        <w:t>prebiotik</w:t>
      </w:r>
      <w:proofErr w:type="spellEnd"/>
      <w:r w:rsidRPr="00ED4C47">
        <w:rPr>
          <w:rFonts w:ascii="Times New Roman" w:hAnsi="Times New Roman"/>
          <w:i/>
          <w:sz w:val="24"/>
          <w:szCs w:val="24"/>
        </w:rPr>
        <w:t xml:space="preserve"> věnuje zejména možnostem ovlivnění růstu mikroorganismů produkujících kyselinu mléčnou. Příznivý vliv na zdraví hostitele u tohoto typu bakterií je již léta uznáván. Mezi takto působící </w:t>
      </w:r>
      <w:proofErr w:type="spellStart"/>
      <w:r w:rsidRPr="00ED4C47">
        <w:rPr>
          <w:rFonts w:ascii="Times New Roman" w:hAnsi="Times New Roman"/>
          <w:i/>
          <w:sz w:val="24"/>
          <w:szCs w:val="24"/>
        </w:rPr>
        <w:t>prebiotika</w:t>
      </w:r>
      <w:proofErr w:type="spellEnd"/>
      <w:r w:rsidRPr="00ED4C47">
        <w:rPr>
          <w:rFonts w:ascii="Times New Roman" w:hAnsi="Times New Roman"/>
          <w:i/>
          <w:sz w:val="24"/>
          <w:szCs w:val="24"/>
        </w:rPr>
        <w:t xml:space="preserve"> patří např. </w:t>
      </w:r>
      <w:proofErr w:type="spellStart"/>
      <w:r w:rsidRPr="00ED4C47">
        <w:rPr>
          <w:rFonts w:ascii="Times New Roman" w:hAnsi="Times New Roman"/>
          <w:i/>
          <w:sz w:val="24"/>
          <w:szCs w:val="24"/>
        </w:rPr>
        <w:t>laktulóza</w:t>
      </w:r>
      <w:proofErr w:type="spellEnd"/>
      <w:r w:rsidRPr="00ED4C47">
        <w:rPr>
          <w:rFonts w:ascii="Times New Roman" w:hAnsi="Times New Roman"/>
          <w:i/>
          <w:sz w:val="24"/>
          <w:szCs w:val="24"/>
        </w:rPr>
        <w:t xml:space="preserve">, která byla jako suplement kojenecké mléčné výživy použita již před 40 lety, a to právě kvůli svému pozitivnímu vlivu na počet </w:t>
      </w:r>
      <w:proofErr w:type="spellStart"/>
      <w:r w:rsidRPr="00ED4C47">
        <w:rPr>
          <w:rFonts w:ascii="Times New Roman" w:hAnsi="Times New Roman"/>
          <w:i/>
          <w:sz w:val="24"/>
          <w:szCs w:val="24"/>
        </w:rPr>
        <w:t>laktobacilů</w:t>
      </w:r>
      <w:proofErr w:type="spellEnd"/>
      <w:r w:rsidRPr="00ED4C47">
        <w:rPr>
          <w:rFonts w:ascii="Times New Roman" w:hAnsi="Times New Roman"/>
          <w:i/>
          <w:sz w:val="24"/>
          <w:szCs w:val="24"/>
        </w:rPr>
        <w:t xml:space="preserve"> osidlujících střevo kojence</w:t>
      </w:r>
      <w:r w:rsidR="00332C76" w:rsidRPr="00ED4C47">
        <w:rPr>
          <w:rFonts w:ascii="Times New Roman" w:hAnsi="Times New Roman"/>
          <w:sz w:val="24"/>
          <w:szCs w:val="24"/>
        </w:rPr>
        <w:t>“ (</w:t>
      </w:r>
      <w:proofErr w:type="spellStart"/>
      <w:r w:rsidR="00332C76" w:rsidRPr="00ED4C47">
        <w:rPr>
          <w:rFonts w:ascii="Times New Roman" w:hAnsi="Times New Roman"/>
          <w:sz w:val="24"/>
          <w:szCs w:val="24"/>
        </w:rPr>
        <w:t>Nagy</w:t>
      </w:r>
      <w:proofErr w:type="spellEnd"/>
      <w:r w:rsidR="00332C76" w:rsidRPr="00ED4C47">
        <w:rPr>
          <w:rFonts w:ascii="Times New Roman" w:hAnsi="Times New Roman"/>
          <w:sz w:val="24"/>
          <w:szCs w:val="24"/>
        </w:rPr>
        <w:t>, Vinklerová, Lukešová, 2011</w:t>
      </w:r>
      <w:r w:rsidRPr="00ED4C47">
        <w:rPr>
          <w:rFonts w:ascii="Times New Roman" w:hAnsi="Times New Roman"/>
          <w:sz w:val="24"/>
          <w:szCs w:val="24"/>
        </w:rPr>
        <w:t>, s. 86)</w:t>
      </w:r>
      <w:r w:rsidR="00ED0FDA" w:rsidRPr="00ED4C47">
        <w:rPr>
          <w:rFonts w:ascii="Times New Roman" w:hAnsi="Times New Roman"/>
          <w:sz w:val="24"/>
          <w:szCs w:val="24"/>
        </w:rPr>
        <w:t>.</w:t>
      </w:r>
      <w:r w:rsidRPr="00ED4C47">
        <w:rPr>
          <w:rFonts w:ascii="Times New Roman" w:hAnsi="Times New Roman"/>
          <w:sz w:val="24"/>
          <w:szCs w:val="24"/>
        </w:rPr>
        <w:t xml:space="preserve"> V potravinářství se hodně využívají pro růst i funkci mikrobiálních kmenů i takzvané oligosacharidy (inulin nebo </w:t>
      </w:r>
      <w:proofErr w:type="spellStart"/>
      <w:r w:rsidRPr="00ED4C47">
        <w:rPr>
          <w:rFonts w:ascii="Times New Roman" w:hAnsi="Times New Roman"/>
          <w:sz w:val="24"/>
          <w:szCs w:val="24"/>
        </w:rPr>
        <w:t>oli</w:t>
      </w:r>
      <w:r w:rsidR="00DA5C34" w:rsidRPr="00ED4C47">
        <w:rPr>
          <w:rFonts w:ascii="Times New Roman" w:hAnsi="Times New Roman"/>
          <w:sz w:val="24"/>
          <w:szCs w:val="24"/>
        </w:rPr>
        <w:t>gofruktóza</w:t>
      </w:r>
      <w:proofErr w:type="spellEnd"/>
      <w:r w:rsidR="00DA5C34" w:rsidRPr="00ED4C47">
        <w:rPr>
          <w:rFonts w:ascii="Times New Roman" w:hAnsi="Times New Roman"/>
          <w:sz w:val="24"/>
          <w:szCs w:val="24"/>
        </w:rPr>
        <w:t xml:space="preserve"> získávané z </w:t>
      </w:r>
      <w:proofErr w:type="gramStart"/>
      <w:r w:rsidR="00DA5C34" w:rsidRPr="00ED4C47">
        <w:rPr>
          <w:rFonts w:ascii="Times New Roman" w:hAnsi="Times New Roman"/>
          <w:sz w:val="24"/>
          <w:szCs w:val="24"/>
        </w:rPr>
        <w:t xml:space="preserve">čekanky) </w:t>
      </w:r>
      <w:r w:rsidRPr="00ED4C47">
        <w:rPr>
          <w:rFonts w:ascii="Times New Roman" w:hAnsi="Times New Roman"/>
          <w:sz w:val="24"/>
          <w:szCs w:val="24"/>
        </w:rPr>
        <w:t>(Kunová</w:t>
      </w:r>
      <w:proofErr w:type="gramEnd"/>
      <w:r w:rsidRPr="00ED4C47">
        <w:rPr>
          <w:rFonts w:ascii="Times New Roman" w:hAnsi="Times New Roman"/>
          <w:sz w:val="24"/>
          <w:szCs w:val="24"/>
        </w:rPr>
        <w:t>, 2004)</w:t>
      </w:r>
      <w:r w:rsidR="00DA5C34" w:rsidRPr="00ED4C47">
        <w:rPr>
          <w:rFonts w:ascii="Times New Roman" w:hAnsi="Times New Roman"/>
          <w:sz w:val="24"/>
          <w:szCs w:val="24"/>
        </w:rPr>
        <w:t>.</w:t>
      </w:r>
      <w:r w:rsidR="00257B74" w:rsidRPr="00ED4C47">
        <w:rPr>
          <w:rFonts w:ascii="Times New Roman" w:hAnsi="Times New Roman"/>
          <w:sz w:val="24"/>
          <w:szCs w:val="24"/>
        </w:rPr>
        <w:t xml:space="preserve"> </w:t>
      </w:r>
    </w:p>
    <w:p w:rsidR="00D33AE6" w:rsidRPr="00ED4C47" w:rsidRDefault="00257B74" w:rsidP="00DB4AB3">
      <w:pPr>
        <w:spacing w:line="360" w:lineRule="auto"/>
        <w:jc w:val="both"/>
        <w:rPr>
          <w:rFonts w:ascii="Times New Roman" w:hAnsi="Times New Roman"/>
          <w:sz w:val="24"/>
          <w:szCs w:val="24"/>
        </w:rPr>
      </w:pPr>
      <w:proofErr w:type="spellStart"/>
      <w:r w:rsidRPr="00ED4C47">
        <w:rPr>
          <w:rFonts w:ascii="Times New Roman" w:hAnsi="Times New Roman"/>
          <w:sz w:val="24"/>
          <w:szCs w:val="24"/>
        </w:rPr>
        <w:t>Probiotika</w:t>
      </w:r>
      <w:proofErr w:type="spellEnd"/>
      <w:r w:rsidRPr="00ED4C47">
        <w:rPr>
          <w:rFonts w:ascii="Times New Roman" w:hAnsi="Times New Roman"/>
          <w:sz w:val="24"/>
          <w:szCs w:val="24"/>
        </w:rPr>
        <w:t xml:space="preserve"> jsou bakterie (živý organismus), které mají příznivý vliv na náš organismus, anebo můžeme také říct, že se jedná o živý doplněk stravy. </w:t>
      </w:r>
      <w:proofErr w:type="spellStart"/>
      <w:r w:rsidRPr="00ED4C47">
        <w:rPr>
          <w:rFonts w:ascii="Times New Roman" w:hAnsi="Times New Roman"/>
          <w:sz w:val="24"/>
          <w:szCs w:val="24"/>
        </w:rPr>
        <w:t>Probiotika</w:t>
      </w:r>
      <w:proofErr w:type="spellEnd"/>
      <w:r w:rsidRPr="00ED4C47">
        <w:rPr>
          <w:rFonts w:ascii="Times New Roman" w:hAnsi="Times New Roman"/>
          <w:sz w:val="24"/>
          <w:szCs w:val="24"/>
        </w:rPr>
        <w:t xml:space="preserve"> </w:t>
      </w:r>
      <w:r w:rsidR="00332C76" w:rsidRPr="00ED4C47">
        <w:rPr>
          <w:rFonts w:ascii="Times New Roman" w:hAnsi="Times New Roman"/>
          <w:sz w:val="24"/>
          <w:szCs w:val="24"/>
        </w:rPr>
        <w:br/>
      </w:r>
      <w:r w:rsidRPr="00ED4C47">
        <w:rPr>
          <w:rFonts w:ascii="Times New Roman" w:hAnsi="Times New Roman"/>
          <w:sz w:val="24"/>
          <w:szCs w:val="24"/>
        </w:rPr>
        <w:t>do lidského těla vstupují v potravě a příznivě ovlivňují střevní mikr</w:t>
      </w:r>
      <w:r w:rsidR="00ED0FDA" w:rsidRPr="00ED4C47">
        <w:rPr>
          <w:rFonts w:ascii="Times New Roman" w:hAnsi="Times New Roman"/>
          <w:sz w:val="24"/>
          <w:szCs w:val="24"/>
        </w:rPr>
        <w:t>oflóru, a tím zlepšují zažívání (</w:t>
      </w:r>
      <w:proofErr w:type="spellStart"/>
      <w:r w:rsidR="00ED0FDA" w:rsidRPr="00ED4C47">
        <w:rPr>
          <w:rFonts w:ascii="Times New Roman" w:hAnsi="Times New Roman"/>
          <w:sz w:val="24"/>
          <w:szCs w:val="24"/>
        </w:rPr>
        <w:t>Nagy</w:t>
      </w:r>
      <w:proofErr w:type="spellEnd"/>
      <w:r w:rsidR="00ED0FDA" w:rsidRPr="00ED4C47">
        <w:rPr>
          <w:rFonts w:ascii="Times New Roman" w:hAnsi="Times New Roman"/>
          <w:sz w:val="24"/>
          <w:szCs w:val="24"/>
        </w:rPr>
        <w:t>, Vinklerová, Lukešová, 2011</w:t>
      </w:r>
      <w:r w:rsidR="000E7085" w:rsidRPr="00ED4C47">
        <w:rPr>
          <w:rFonts w:ascii="Times New Roman" w:hAnsi="Times New Roman"/>
          <w:sz w:val="24"/>
          <w:szCs w:val="24"/>
        </w:rPr>
        <w:t>)</w:t>
      </w:r>
      <w:r w:rsidR="00ED0FDA" w:rsidRPr="00ED4C47">
        <w:rPr>
          <w:rFonts w:ascii="Times New Roman" w:hAnsi="Times New Roman"/>
          <w:sz w:val="24"/>
          <w:szCs w:val="24"/>
        </w:rPr>
        <w:t>.</w:t>
      </w:r>
    </w:p>
    <w:p w:rsidR="000E7085" w:rsidRPr="00ED4C47" w:rsidRDefault="000E7085" w:rsidP="00DB4AB3">
      <w:pPr>
        <w:spacing w:line="360" w:lineRule="auto"/>
        <w:jc w:val="both"/>
        <w:rPr>
          <w:rFonts w:ascii="Times New Roman" w:hAnsi="Times New Roman"/>
          <w:sz w:val="24"/>
          <w:szCs w:val="24"/>
        </w:rPr>
      </w:pPr>
    </w:p>
    <w:p w:rsidR="00D33AE6" w:rsidRPr="00ED4C47" w:rsidRDefault="00D33AE6" w:rsidP="001B116B">
      <w:pPr>
        <w:spacing w:line="360" w:lineRule="auto"/>
        <w:ind w:firstLine="708"/>
        <w:jc w:val="both"/>
        <w:rPr>
          <w:rFonts w:ascii="Times New Roman" w:hAnsi="Times New Roman"/>
          <w:b/>
          <w:sz w:val="24"/>
          <w:szCs w:val="24"/>
        </w:rPr>
      </w:pPr>
      <w:proofErr w:type="spellStart"/>
      <w:r w:rsidRPr="00ED4C47">
        <w:rPr>
          <w:rFonts w:ascii="Times New Roman" w:hAnsi="Times New Roman"/>
          <w:b/>
          <w:sz w:val="24"/>
          <w:szCs w:val="24"/>
        </w:rPr>
        <w:t>Synbiotika</w:t>
      </w:r>
      <w:proofErr w:type="spellEnd"/>
    </w:p>
    <w:p w:rsidR="00D33AE6" w:rsidRPr="00ED4C47" w:rsidRDefault="00D33AE6" w:rsidP="001B116B">
      <w:pPr>
        <w:spacing w:line="360" w:lineRule="auto"/>
        <w:jc w:val="both"/>
        <w:rPr>
          <w:rFonts w:ascii="Times New Roman" w:hAnsi="Times New Roman"/>
          <w:sz w:val="24"/>
          <w:szCs w:val="24"/>
        </w:rPr>
      </w:pPr>
      <w:proofErr w:type="spellStart"/>
      <w:r w:rsidRPr="00ED4C47">
        <w:rPr>
          <w:rFonts w:ascii="Times New Roman" w:hAnsi="Times New Roman"/>
          <w:sz w:val="24"/>
          <w:szCs w:val="24"/>
        </w:rPr>
        <w:t>Synbiotika</w:t>
      </w:r>
      <w:proofErr w:type="spellEnd"/>
      <w:r w:rsidRPr="00ED4C47">
        <w:rPr>
          <w:rFonts w:ascii="Times New Roman" w:hAnsi="Times New Roman"/>
          <w:sz w:val="24"/>
          <w:szCs w:val="24"/>
        </w:rPr>
        <w:t xml:space="preserve"> jsou jakýmsi článkem mezi </w:t>
      </w:r>
      <w:proofErr w:type="spellStart"/>
      <w:r w:rsidRPr="00ED4C47">
        <w:rPr>
          <w:rFonts w:ascii="Times New Roman" w:hAnsi="Times New Roman"/>
          <w:sz w:val="24"/>
          <w:szCs w:val="24"/>
        </w:rPr>
        <w:t>probiotiky</w:t>
      </w:r>
      <w:proofErr w:type="spellEnd"/>
      <w:r w:rsidRPr="00ED4C47">
        <w:rPr>
          <w:rFonts w:ascii="Times New Roman" w:hAnsi="Times New Roman"/>
          <w:sz w:val="24"/>
          <w:szCs w:val="24"/>
        </w:rPr>
        <w:t xml:space="preserve"> a </w:t>
      </w:r>
      <w:proofErr w:type="spellStart"/>
      <w:r w:rsidRPr="00ED4C47">
        <w:rPr>
          <w:rFonts w:ascii="Times New Roman" w:hAnsi="Times New Roman"/>
          <w:sz w:val="24"/>
          <w:szCs w:val="24"/>
        </w:rPr>
        <w:t>prebiotiky</w:t>
      </w:r>
      <w:proofErr w:type="spellEnd"/>
      <w:r w:rsidRPr="00ED4C47">
        <w:rPr>
          <w:rFonts w:ascii="Times New Roman" w:hAnsi="Times New Roman"/>
          <w:sz w:val="24"/>
          <w:szCs w:val="24"/>
        </w:rPr>
        <w:t>. Znamená to vlastně, že živé organismy (</w:t>
      </w:r>
      <w:proofErr w:type="spellStart"/>
      <w:r w:rsidRPr="00ED4C47">
        <w:rPr>
          <w:rFonts w:ascii="Times New Roman" w:hAnsi="Times New Roman"/>
          <w:sz w:val="24"/>
          <w:szCs w:val="24"/>
        </w:rPr>
        <w:t>probiotika</w:t>
      </w:r>
      <w:proofErr w:type="spellEnd"/>
      <w:r w:rsidRPr="00ED4C47">
        <w:rPr>
          <w:rFonts w:ascii="Times New Roman" w:hAnsi="Times New Roman"/>
          <w:sz w:val="24"/>
          <w:szCs w:val="24"/>
        </w:rPr>
        <w:t>) do těla dodáme spolu s </w:t>
      </w:r>
      <w:proofErr w:type="spellStart"/>
      <w:r w:rsidRPr="00ED4C47">
        <w:rPr>
          <w:rFonts w:ascii="Times New Roman" w:hAnsi="Times New Roman"/>
          <w:sz w:val="24"/>
          <w:szCs w:val="24"/>
        </w:rPr>
        <w:t>prebiotiky</w:t>
      </w:r>
      <w:proofErr w:type="spellEnd"/>
      <w:r w:rsidRPr="00ED4C47">
        <w:rPr>
          <w:rFonts w:ascii="Times New Roman" w:hAnsi="Times New Roman"/>
          <w:sz w:val="24"/>
          <w:szCs w:val="24"/>
        </w:rPr>
        <w:t xml:space="preserve">, a tím se vlastně prodlouží doba přežití </w:t>
      </w:r>
      <w:proofErr w:type="spellStart"/>
      <w:r w:rsidRPr="00ED4C47">
        <w:rPr>
          <w:rFonts w:ascii="Times New Roman" w:hAnsi="Times New Roman"/>
          <w:sz w:val="24"/>
          <w:szCs w:val="24"/>
        </w:rPr>
        <w:t>probiotik</w:t>
      </w:r>
      <w:proofErr w:type="spellEnd"/>
      <w:r w:rsidRPr="00ED4C47">
        <w:rPr>
          <w:rFonts w:ascii="Times New Roman" w:hAnsi="Times New Roman"/>
          <w:sz w:val="24"/>
          <w:szCs w:val="24"/>
        </w:rPr>
        <w:t xml:space="preserve"> v organismu. Jsou to třeba </w:t>
      </w:r>
      <w:proofErr w:type="spellStart"/>
      <w:r w:rsidRPr="00ED4C47">
        <w:rPr>
          <w:rFonts w:ascii="Times New Roman" w:hAnsi="Times New Roman"/>
          <w:sz w:val="24"/>
          <w:szCs w:val="24"/>
        </w:rPr>
        <w:t>fruktooligosacharid</w:t>
      </w:r>
      <w:proofErr w:type="spellEnd"/>
      <w:r w:rsidRPr="00ED4C47">
        <w:rPr>
          <w:rFonts w:ascii="Times New Roman" w:hAnsi="Times New Roman"/>
          <w:sz w:val="24"/>
          <w:szCs w:val="24"/>
        </w:rPr>
        <w:t xml:space="preserve"> </w:t>
      </w:r>
      <w:r w:rsidRPr="00ED4C47">
        <w:rPr>
          <w:rFonts w:ascii="Times New Roman" w:hAnsi="Times New Roman"/>
          <w:sz w:val="24"/>
          <w:szCs w:val="24"/>
        </w:rPr>
        <w:lastRenderedPageBreak/>
        <w:t xml:space="preserve">s kmenem </w:t>
      </w:r>
      <w:proofErr w:type="spellStart"/>
      <w:r w:rsidRPr="00ED4C47">
        <w:rPr>
          <w:rFonts w:ascii="Times New Roman" w:hAnsi="Times New Roman"/>
          <w:sz w:val="24"/>
          <w:szCs w:val="24"/>
        </w:rPr>
        <w:t>bifidobakterie</w:t>
      </w:r>
      <w:proofErr w:type="spellEnd"/>
      <w:r w:rsidR="00DA5C34" w:rsidRPr="00ED4C47">
        <w:rPr>
          <w:rFonts w:ascii="Times New Roman" w:hAnsi="Times New Roman"/>
          <w:sz w:val="24"/>
          <w:szCs w:val="24"/>
        </w:rPr>
        <w:t xml:space="preserve">, </w:t>
      </w:r>
      <w:proofErr w:type="spellStart"/>
      <w:r w:rsidR="00DA5C34" w:rsidRPr="00ED4C47">
        <w:rPr>
          <w:rFonts w:ascii="Times New Roman" w:hAnsi="Times New Roman"/>
          <w:sz w:val="24"/>
          <w:szCs w:val="24"/>
        </w:rPr>
        <w:t>laktikol</w:t>
      </w:r>
      <w:proofErr w:type="spellEnd"/>
      <w:r w:rsidR="00DA5C34" w:rsidRPr="00ED4C47">
        <w:rPr>
          <w:rFonts w:ascii="Times New Roman" w:hAnsi="Times New Roman"/>
          <w:sz w:val="24"/>
          <w:szCs w:val="24"/>
        </w:rPr>
        <w:t xml:space="preserve"> spolu s </w:t>
      </w:r>
      <w:proofErr w:type="spellStart"/>
      <w:r w:rsidR="00DA5C34" w:rsidRPr="00ED4C47">
        <w:rPr>
          <w:rFonts w:ascii="Times New Roman" w:hAnsi="Times New Roman"/>
          <w:sz w:val="24"/>
          <w:szCs w:val="24"/>
        </w:rPr>
        <w:t>laktobacilem</w:t>
      </w:r>
      <w:proofErr w:type="spellEnd"/>
      <w:r w:rsidR="00ED0FDA" w:rsidRPr="00ED4C47">
        <w:rPr>
          <w:rFonts w:ascii="Times New Roman" w:hAnsi="Times New Roman"/>
          <w:sz w:val="24"/>
          <w:szCs w:val="24"/>
        </w:rPr>
        <w:t xml:space="preserve"> (</w:t>
      </w:r>
      <w:proofErr w:type="spellStart"/>
      <w:r w:rsidR="00ED0FDA" w:rsidRPr="00ED4C47">
        <w:rPr>
          <w:rFonts w:ascii="Times New Roman" w:hAnsi="Times New Roman"/>
          <w:sz w:val="24"/>
          <w:szCs w:val="24"/>
        </w:rPr>
        <w:t>Nagy</w:t>
      </w:r>
      <w:proofErr w:type="spellEnd"/>
      <w:r w:rsidR="00ED0FDA" w:rsidRPr="00ED4C47">
        <w:rPr>
          <w:rFonts w:ascii="Times New Roman" w:hAnsi="Times New Roman"/>
          <w:sz w:val="24"/>
          <w:szCs w:val="24"/>
        </w:rPr>
        <w:t>, Vinklerová, Lukešová, 2011</w:t>
      </w:r>
      <w:r w:rsidRPr="00ED4C47">
        <w:rPr>
          <w:rFonts w:ascii="Times New Roman" w:hAnsi="Times New Roman"/>
          <w:sz w:val="24"/>
          <w:szCs w:val="24"/>
        </w:rPr>
        <w:t>)</w:t>
      </w:r>
      <w:r w:rsidR="00DA5C34" w:rsidRPr="00ED4C47">
        <w:rPr>
          <w:rFonts w:ascii="Times New Roman" w:hAnsi="Times New Roman"/>
          <w:sz w:val="24"/>
          <w:szCs w:val="24"/>
        </w:rPr>
        <w:t>.</w:t>
      </w:r>
      <w:r w:rsidRPr="00ED4C47">
        <w:rPr>
          <w:rFonts w:ascii="Times New Roman" w:hAnsi="Times New Roman"/>
          <w:sz w:val="24"/>
          <w:szCs w:val="24"/>
        </w:rPr>
        <w:t xml:space="preserve">  </w:t>
      </w:r>
    </w:p>
    <w:p w:rsidR="00ED0FDA" w:rsidRPr="00ED4C47" w:rsidRDefault="00ED0FDA" w:rsidP="00DB4AB3">
      <w:pPr>
        <w:spacing w:line="360" w:lineRule="auto"/>
        <w:jc w:val="both"/>
        <w:rPr>
          <w:rFonts w:ascii="Times New Roman" w:hAnsi="Times New Roman"/>
          <w:b/>
          <w:sz w:val="24"/>
          <w:szCs w:val="24"/>
        </w:rPr>
      </w:pPr>
    </w:p>
    <w:p w:rsidR="00ED0FDA" w:rsidRPr="00ED4C47" w:rsidRDefault="00D33AE6" w:rsidP="001B116B">
      <w:pPr>
        <w:spacing w:line="360" w:lineRule="auto"/>
        <w:ind w:firstLine="708"/>
        <w:jc w:val="both"/>
        <w:rPr>
          <w:rFonts w:ascii="Times New Roman" w:hAnsi="Times New Roman"/>
          <w:sz w:val="24"/>
          <w:szCs w:val="24"/>
        </w:rPr>
      </w:pPr>
      <w:proofErr w:type="spellStart"/>
      <w:r w:rsidRPr="00ED4C47">
        <w:rPr>
          <w:rFonts w:ascii="Times New Roman" w:hAnsi="Times New Roman"/>
          <w:b/>
          <w:sz w:val="24"/>
          <w:szCs w:val="24"/>
        </w:rPr>
        <w:t>Fytoestrogeny</w:t>
      </w:r>
      <w:proofErr w:type="spellEnd"/>
      <w:r w:rsidRPr="00ED4C47">
        <w:rPr>
          <w:rFonts w:ascii="Times New Roman" w:hAnsi="Times New Roman"/>
          <w:b/>
          <w:sz w:val="24"/>
          <w:szCs w:val="24"/>
        </w:rPr>
        <w:t xml:space="preserve"> </w:t>
      </w:r>
    </w:p>
    <w:p w:rsidR="00F52C80" w:rsidRPr="00ED4C47" w:rsidRDefault="00ED0FDA" w:rsidP="001B116B">
      <w:pPr>
        <w:spacing w:line="360" w:lineRule="auto"/>
        <w:ind w:firstLine="708"/>
        <w:jc w:val="both"/>
        <w:rPr>
          <w:rFonts w:ascii="Times New Roman" w:hAnsi="Times New Roman"/>
          <w:sz w:val="24"/>
          <w:szCs w:val="24"/>
        </w:rPr>
      </w:pPr>
      <w:r w:rsidRPr="00ED4C47">
        <w:rPr>
          <w:rFonts w:ascii="Times New Roman" w:hAnsi="Times New Roman"/>
          <w:sz w:val="24"/>
          <w:szCs w:val="24"/>
        </w:rPr>
        <w:t>J</w:t>
      </w:r>
      <w:r w:rsidR="00D33AE6" w:rsidRPr="00ED4C47">
        <w:rPr>
          <w:rFonts w:ascii="Times New Roman" w:hAnsi="Times New Roman"/>
          <w:sz w:val="24"/>
          <w:szCs w:val="24"/>
        </w:rPr>
        <w:t xml:space="preserve">sou to látky, které se vyskytují v některých rostlinách, a tím pádem i ve vybraných potravinách rostlinného původu. Tyto látky nahrazují do jisté míry účinek ženských pohlavních hormonů – estrogenů. Funkce </w:t>
      </w:r>
      <w:proofErr w:type="spellStart"/>
      <w:r w:rsidR="00D33AE6" w:rsidRPr="00ED4C47">
        <w:rPr>
          <w:rFonts w:ascii="Times New Roman" w:hAnsi="Times New Roman"/>
          <w:sz w:val="24"/>
          <w:szCs w:val="24"/>
        </w:rPr>
        <w:t>fytoestrogenů</w:t>
      </w:r>
      <w:proofErr w:type="spellEnd"/>
      <w:r w:rsidR="00D33AE6" w:rsidRPr="00ED4C47">
        <w:rPr>
          <w:rFonts w:ascii="Times New Roman" w:hAnsi="Times New Roman"/>
          <w:sz w:val="24"/>
          <w:szCs w:val="24"/>
        </w:rPr>
        <w:t xml:space="preserve"> spočívá ve snižování rizika vzniku osteoporózy (řídnutí kostí). U mužů pak jejich vyšší přísun snižuje riziko vzniku rakoviny pros</w:t>
      </w:r>
      <w:r w:rsidR="00147519" w:rsidRPr="00ED4C47">
        <w:rPr>
          <w:rFonts w:ascii="Times New Roman" w:hAnsi="Times New Roman"/>
          <w:sz w:val="24"/>
          <w:szCs w:val="24"/>
        </w:rPr>
        <w:t xml:space="preserve">taty (Kopec, 2010). Do skupiny </w:t>
      </w:r>
      <w:proofErr w:type="spellStart"/>
      <w:r w:rsidR="00147519" w:rsidRPr="00ED4C47">
        <w:rPr>
          <w:rFonts w:ascii="Times New Roman" w:hAnsi="Times New Roman"/>
          <w:sz w:val="24"/>
          <w:szCs w:val="24"/>
        </w:rPr>
        <w:t>fytoestrogenů</w:t>
      </w:r>
      <w:proofErr w:type="spellEnd"/>
      <w:r w:rsidR="00147519" w:rsidRPr="00ED4C47">
        <w:rPr>
          <w:rFonts w:ascii="Times New Roman" w:hAnsi="Times New Roman"/>
          <w:sz w:val="24"/>
          <w:szCs w:val="24"/>
        </w:rPr>
        <w:t xml:space="preserve"> patří </w:t>
      </w:r>
      <w:proofErr w:type="spellStart"/>
      <w:r w:rsidR="00147519" w:rsidRPr="00ED4C47">
        <w:rPr>
          <w:rFonts w:ascii="Times New Roman" w:hAnsi="Times New Roman"/>
          <w:sz w:val="24"/>
          <w:szCs w:val="24"/>
        </w:rPr>
        <w:t>izoflavony</w:t>
      </w:r>
      <w:proofErr w:type="spellEnd"/>
      <w:r w:rsidR="00147519" w:rsidRPr="00ED4C47">
        <w:rPr>
          <w:rFonts w:ascii="Times New Roman" w:hAnsi="Times New Roman"/>
          <w:sz w:val="24"/>
          <w:szCs w:val="24"/>
        </w:rPr>
        <w:t xml:space="preserve">, stilbeny a </w:t>
      </w:r>
      <w:proofErr w:type="spellStart"/>
      <w:r w:rsidR="00147519" w:rsidRPr="00ED4C47">
        <w:rPr>
          <w:rFonts w:ascii="Times New Roman" w:hAnsi="Times New Roman"/>
          <w:sz w:val="24"/>
          <w:szCs w:val="24"/>
        </w:rPr>
        <w:t>lignany</w:t>
      </w:r>
      <w:proofErr w:type="spellEnd"/>
      <w:r w:rsidR="00154243" w:rsidRPr="00ED4C47">
        <w:rPr>
          <w:rFonts w:ascii="Times New Roman" w:hAnsi="Times New Roman"/>
          <w:sz w:val="24"/>
          <w:szCs w:val="24"/>
        </w:rPr>
        <w:t>.</w:t>
      </w:r>
    </w:p>
    <w:p w:rsidR="00ED0FDA" w:rsidRPr="00ED4C47" w:rsidRDefault="00ED0FDA" w:rsidP="00DB4AB3">
      <w:pPr>
        <w:spacing w:line="360" w:lineRule="auto"/>
        <w:jc w:val="both"/>
        <w:rPr>
          <w:rFonts w:ascii="Times New Roman" w:hAnsi="Times New Roman"/>
          <w:b/>
          <w:sz w:val="24"/>
          <w:szCs w:val="24"/>
        </w:rPr>
      </w:pPr>
    </w:p>
    <w:p w:rsidR="00154243" w:rsidRPr="00ED4C47" w:rsidRDefault="00E647A4" w:rsidP="001B116B">
      <w:pPr>
        <w:spacing w:line="360" w:lineRule="auto"/>
        <w:ind w:left="708"/>
        <w:jc w:val="both"/>
        <w:rPr>
          <w:rFonts w:ascii="Times New Roman" w:hAnsi="Times New Roman"/>
          <w:b/>
          <w:sz w:val="24"/>
          <w:szCs w:val="24"/>
        </w:rPr>
      </w:pPr>
      <w:proofErr w:type="spellStart"/>
      <w:r w:rsidRPr="00ED4C47">
        <w:rPr>
          <w:rFonts w:ascii="Times New Roman" w:hAnsi="Times New Roman"/>
          <w:b/>
          <w:sz w:val="24"/>
          <w:szCs w:val="24"/>
        </w:rPr>
        <w:t>F</w:t>
      </w:r>
      <w:r w:rsidR="007F4399" w:rsidRPr="00ED4C47">
        <w:rPr>
          <w:rFonts w:ascii="Times New Roman" w:hAnsi="Times New Roman"/>
          <w:b/>
          <w:sz w:val="24"/>
          <w:szCs w:val="24"/>
        </w:rPr>
        <w:t>ytoncidy</w:t>
      </w:r>
      <w:proofErr w:type="spellEnd"/>
    </w:p>
    <w:p w:rsidR="00D33AE6" w:rsidRPr="00ED4C47" w:rsidRDefault="00154243" w:rsidP="001B116B">
      <w:pPr>
        <w:spacing w:line="360" w:lineRule="auto"/>
        <w:ind w:firstLine="708"/>
        <w:jc w:val="both"/>
        <w:rPr>
          <w:rFonts w:ascii="Times New Roman" w:hAnsi="Times New Roman"/>
          <w:sz w:val="24"/>
          <w:szCs w:val="24"/>
        </w:rPr>
      </w:pPr>
      <w:r w:rsidRPr="00ED4C47">
        <w:rPr>
          <w:rFonts w:ascii="Times New Roman" w:hAnsi="Times New Roman"/>
          <w:sz w:val="24"/>
          <w:szCs w:val="24"/>
        </w:rPr>
        <w:t>Jsou rostlinná antibiotika, vyskytují se v rajčatech, cibuli, česneku, křenu, citrónech, černém rybízu.</w:t>
      </w:r>
      <w:r w:rsidRPr="00ED4C47">
        <w:rPr>
          <w:rFonts w:ascii="Times New Roman" w:hAnsi="Times New Roman"/>
          <w:b/>
          <w:bCs/>
          <w:sz w:val="24"/>
          <w:szCs w:val="24"/>
          <w:shd w:val="clear" w:color="auto" w:fill="000000"/>
        </w:rPr>
        <w:t xml:space="preserve"> </w:t>
      </w:r>
      <w:r w:rsidR="007F4399" w:rsidRPr="00ED4C47">
        <w:rPr>
          <w:rFonts w:ascii="Times New Roman" w:hAnsi="Times New Roman"/>
          <w:b/>
          <w:bCs/>
          <w:sz w:val="24"/>
          <w:szCs w:val="24"/>
          <w:shd w:val="clear" w:color="auto" w:fill="000000"/>
        </w:rPr>
        <w:t xml:space="preserve"> </w:t>
      </w:r>
    </w:p>
    <w:p w:rsidR="00ED0FDA" w:rsidRPr="00ED4C47" w:rsidRDefault="00147519" w:rsidP="00DB4AB3">
      <w:pPr>
        <w:spacing w:line="360" w:lineRule="auto"/>
        <w:jc w:val="both"/>
        <w:rPr>
          <w:rFonts w:ascii="Times New Roman" w:hAnsi="Times New Roman"/>
          <w:b/>
          <w:sz w:val="24"/>
          <w:szCs w:val="24"/>
        </w:rPr>
      </w:pPr>
      <w:r w:rsidRPr="00ED4C47">
        <w:rPr>
          <w:rFonts w:ascii="Times New Roman" w:hAnsi="Times New Roman"/>
          <w:b/>
          <w:sz w:val="24"/>
          <w:szCs w:val="24"/>
        </w:rPr>
        <w:t xml:space="preserve"> </w:t>
      </w:r>
    </w:p>
    <w:p w:rsidR="00154243" w:rsidRPr="00ED4C47" w:rsidRDefault="00147519" w:rsidP="001B116B">
      <w:pPr>
        <w:spacing w:line="360" w:lineRule="auto"/>
        <w:ind w:firstLine="708"/>
        <w:jc w:val="both"/>
        <w:rPr>
          <w:rFonts w:ascii="Times New Roman" w:hAnsi="Times New Roman"/>
          <w:sz w:val="24"/>
          <w:szCs w:val="24"/>
        </w:rPr>
      </w:pPr>
      <w:r w:rsidRPr="00ED4C47">
        <w:rPr>
          <w:rFonts w:ascii="Times New Roman" w:hAnsi="Times New Roman"/>
          <w:b/>
          <w:sz w:val="24"/>
          <w:szCs w:val="24"/>
        </w:rPr>
        <w:t>O</w:t>
      </w:r>
      <w:r w:rsidR="00C71843" w:rsidRPr="00ED4C47">
        <w:rPr>
          <w:rFonts w:ascii="Times New Roman" w:hAnsi="Times New Roman"/>
          <w:b/>
          <w:sz w:val="24"/>
          <w:szCs w:val="24"/>
        </w:rPr>
        <w:t>rganické kyseliny</w:t>
      </w:r>
      <w:r w:rsidRPr="00ED4C47">
        <w:rPr>
          <w:rFonts w:ascii="Times New Roman" w:hAnsi="Times New Roman"/>
          <w:sz w:val="24"/>
          <w:szCs w:val="24"/>
        </w:rPr>
        <w:t xml:space="preserve"> </w:t>
      </w:r>
    </w:p>
    <w:p w:rsidR="00C71843" w:rsidRPr="00ED4C47" w:rsidRDefault="00154243" w:rsidP="001B116B">
      <w:pPr>
        <w:spacing w:line="360" w:lineRule="auto"/>
        <w:ind w:firstLine="708"/>
        <w:jc w:val="both"/>
        <w:rPr>
          <w:rFonts w:ascii="Times New Roman" w:hAnsi="Times New Roman"/>
          <w:b/>
          <w:sz w:val="24"/>
          <w:szCs w:val="24"/>
        </w:rPr>
      </w:pPr>
      <w:r w:rsidRPr="00ED4C47">
        <w:rPr>
          <w:rFonts w:ascii="Times New Roman" w:hAnsi="Times New Roman"/>
          <w:sz w:val="24"/>
          <w:szCs w:val="24"/>
        </w:rPr>
        <w:t>D</w:t>
      </w:r>
      <w:r w:rsidR="00147519" w:rsidRPr="00ED4C47">
        <w:rPr>
          <w:rFonts w:ascii="Times New Roman" w:hAnsi="Times New Roman"/>
          <w:sz w:val="24"/>
          <w:szCs w:val="24"/>
        </w:rPr>
        <w:t>odávají ovoci kyselou chuť. „</w:t>
      </w:r>
      <w:r w:rsidR="00147519" w:rsidRPr="00ED4C47">
        <w:rPr>
          <w:rFonts w:ascii="Times New Roman" w:hAnsi="Times New Roman"/>
          <w:i/>
          <w:sz w:val="24"/>
          <w:szCs w:val="24"/>
        </w:rPr>
        <w:t xml:space="preserve">V ovoci se organické kyseliny vyskytují ve formě sloučenin (solí) se zásaditými prvky (draslík, vápník). Mají pak zásaditou reakci </w:t>
      </w:r>
      <w:r w:rsidR="00ED0FDA" w:rsidRPr="00ED4C47">
        <w:rPr>
          <w:rFonts w:ascii="Times New Roman" w:hAnsi="Times New Roman"/>
          <w:i/>
          <w:sz w:val="24"/>
          <w:szCs w:val="24"/>
        </w:rPr>
        <w:br/>
      </w:r>
      <w:r w:rsidR="00147519" w:rsidRPr="00ED4C47">
        <w:rPr>
          <w:rFonts w:ascii="Times New Roman" w:hAnsi="Times New Roman"/>
          <w:i/>
          <w:sz w:val="24"/>
          <w:szCs w:val="24"/>
        </w:rPr>
        <w:t xml:space="preserve">a neutralizují v těle kyselé produkty z masa, tuků a moučných </w:t>
      </w:r>
      <w:r w:rsidR="00147519" w:rsidRPr="00ED4C47">
        <w:rPr>
          <w:rFonts w:ascii="Times New Roman" w:hAnsi="Times New Roman"/>
          <w:sz w:val="24"/>
          <w:szCs w:val="24"/>
        </w:rPr>
        <w:t>výrobků“ (Lánská, Zemina, 2009, s. 10). Mezi organické kyseliny patří například kyselina jablečná, citrónová, vinná a další.</w:t>
      </w:r>
    </w:p>
    <w:p w:rsidR="00ED0FDA" w:rsidRPr="00ED4C47" w:rsidRDefault="00ED0FDA" w:rsidP="00DB4AB3">
      <w:pPr>
        <w:spacing w:line="360" w:lineRule="auto"/>
        <w:jc w:val="both"/>
        <w:rPr>
          <w:rFonts w:ascii="Times New Roman" w:hAnsi="Times New Roman"/>
          <w:b/>
          <w:sz w:val="24"/>
          <w:szCs w:val="24"/>
        </w:rPr>
      </w:pPr>
    </w:p>
    <w:p w:rsidR="000E7085" w:rsidRPr="00ED4C47" w:rsidRDefault="000E7085" w:rsidP="001B116B">
      <w:pPr>
        <w:pStyle w:val="Nadpis2"/>
      </w:pPr>
      <w:bookmarkStart w:id="20" w:name="_Toc321216311"/>
      <w:r w:rsidRPr="00ED4C47">
        <w:t xml:space="preserve">3.6 </w:t>
      </w:r>
      <w:r w:rsidRPr="001B116B">
        <w:t>Bio</w:t>
      </w:r>
      <w:r w:rsidRPr="00ED4C47">
        <w:t xml:space="preserve"> potraviny, bio ovoce a zelenina</w:t>
      </w:r>
      <w:bookmarkEnd w:id="20"/>
    </w:p>
    <w:p w:rsidR="001B116B" w:rsidRDefault="001B116B" w:rsidP="001B116B">
      <w:pPr>
        <w:spacing w:line="360" w:lineRule="auto"/>
        <w:ind w:firstLine="708"/>
        <w:jc w:val="both"/>
        <w:rPr>
          <w:rFonts w:ascii="Times New Roman" w:hAnsi="Times New Roman"/>
          <w:sz w:val="24"/>
          <w:szCs w:val="24"/>
        </w:rPr>
      </w:pPr>
    </w:p>
    <w:p w:rsidR="000E7085" w:rsidRPr="00ED4C47" w:rsidRDefault="000E7085" w:rsidP="001B116B">
      <w:pPr>
        <w:spacing w:line="360" w:lineRule="auto"/>
        <w:ind w:firstLine="708"/>
        <w:jc w:val="both"/>
        <w:rPr>
          <w:rFonts w:ascii="Times New Roman" w:hAnsi="Times New Roman"/>
          <w:sz w:val="24"/>
          <w:szCs w:val="24"/>
        </w:rPr>
      </w:pPr>
      <w:r w:rsidRPr="00ED4C47">
        <w:rPr>
          <w:rFonts w:ascii="Times New Roman" w:hAnsi="Times New Roman"/>
          <w:sz w:val="24"/>
          <w:szCs w:val="24"/>
        </w:rPr>
        <w:t xml:space="preserve">S ovocem a zeleninou velmi úzce souvisí tak zvané bio potraviny, které jsou mimo jiné čím dál více populární. Všude se o nich mluví a ve velkých supermarketech jsou již k dostání. Jedná se vlastně o potraviny, které jsou, v případě rostlin, pěstovány bez zásahu jakýchkoli umělých činitelů, tedy hnojiv, postřiků, prostředků pro rychlejší </w:t>
      </w:r>
      <w:r w:rsidRPr="00ED4C47">
        <w:rPr>
          <w:rFonts w:ascii="Times New Roman" w:hAnsi="Times New Roman"/>
          <w:sz w:val="24"/>
          <w:szCs w:val="24"/>
        </w:rPr>
        <w:lastRenderedPageBreak/>
        <w:t xml:space="preserve">růst a podobně. Týká se to i zvířat, jež jsou pro užitek člověka. Ta se chovají na farmách s možností výběhu a kvalitní přírodní stravou. </w:t>
      </w:r>
    </w:p>
    <w:p w:rsidR="000E7085" w:rsidRPr="00ED4C47" w:rsidRDefault="000E7085" w:rsidP="001B116B">
      <w:pPr>
        <w:spacing w:line="360" w:lineRule="auto"/>
        <w:ind w:firstLine="708"/>
        <w:jc w:val="both"/>
        <w:rPr>
          <w:rFonts w:ascii="Times New Roman" w:hAnsi="Times New Roman"/>
          <w:sz w:val="24"/>
          <w:szCs w:val="24"/>
        </w:rPr>
      </w:pPr>
      <w:r w:rsidRPr="00ED4C47">
        <w:rPr>
          <w:rFonts w:ascii="Times New Roman" w:hAnsi="Times New Roman"/>
          <w:sz w:val="24"/>
          <w:szCs w:val="24"/>
        </w:rPr>
        <w:t>Fořt (2011) definuje biopotraviny takto: „</w:t>
      </w:r>
      <w:r w:rsidRPr="00ED4C47">
        <w:rPr>
          <w:rFonts w:ascii="Times New Roman" w:hAnsi="Times New Roman"/>
          <w:i/>
          <w:sz w:val="24"/>
          <w:szCs w:val="24"/>
        </w:rPr>
        <w:t xml:space="preserve">Jsou to potraviny produkované </w:t>
      </w:r>
      <w:r w:rsidRPr="00ED4C47">
        <w:rPr>
          <w:rFonts w:ascii="Times New Roman" w:hAnsi="Times New Roman"/>
          <w:i/>
          <w:sz w:val="24"/>
          <w:szCs w:val="24"/>
        </w:rPr>
        <w:br/>
        <w:t xml:space="preserve">bez pomoci chemických látek za přispění tzv. tradičního zemědělství, které je šetrné k životnímu prostředí a také ke svým produktům. Ke hnojení půdy se nepoužívají hnojiva s dusičnany, v boji proti plevelu nebo hmyzím škůdcům se nepoužívají pesticidy. </w:t>
      </w:r>
      <w:r w:rsidRPr="00ED4C47">
        <w:rPr>
          <w:rFonts w:ascii="Times New Roman" w:hAnsi="Times New Roman"/>
          <w:i/>
          <w:sz w:val="24"/>
          <w:szCs w:val="24"/>
        </w:rPr>
        <w:br/>
        <w:t>Do bio potravin se nepřidávají aditiva, bio potraviny neobsahují emulgátory, kypřidla, konzervační látky, tedy většinu z „éček“ (s výjimkou seznamu aditiv povolených v </w:t>
      </w:r>
      <w:proofErr w:type="gramStart"/>
      <w:r w:rsidRPr="00ED4C47">
        <w:rPr>
          <w:rFonts w:ascii="Times New Roman" w:hAnsi="Times New Roman"/>
          <w:i/>
          <w:sz w:val="24"/>
          <w:szCs w:val="24"/>
        </w:rPr>
        <w:t>bio</w:t>
      </w:r>
      <w:proofErr w:type="gramEnd"/>
      <w:r w:rsidRPr="00ED4C47">
        <w:rPr>
          <w:rFonts w:ascii="Times New Roman" w:hAnsi="Times New Roman"/>
          <w:i/>
          <w:sz w:val="24"/>
          <w:szCs w:val="24"/>
        </w:rPr>
        <w:t xml:space="preserve"> produkci). Krmení zvířat v chovech neobsahuje antibiotika, zejména preventivní. Je-li už nutné léčit zvíře antibiotiky, vyřadí se takové zvíře z </w:t>
      </w:r>
      <w:proofErr w:type="gramStart"/>
      <w:r w:rsidRPr="00ED4C47">
        <w:rPr>
          <w:rFonts w:ascii="Times New Roman" w:hAnsi="Times New Roman"/>
          <w:i/>
          <w:sz w:val="24"/>
          <w:szCs w:val="24"/>
        </w:rPr>
        <w:t>bio</w:t>
      </w:r>
      <w:proofErr w:type="gramEnd"/>
      <w:r w:rsidRPr="00ED4C47">
        <w:rPr>
          <w:rFonts w:ascii="Times New Roman" w:hAnsi="Times New Roman"/>
          <w:i/>
          <w:sz w:val="24"/>
          <w:szCs w:val="24"/>
        </w:rPr>
        <w:t xml:space="preserve"> chovu. Zvířatům nejsou podávány růstové hormony</w:t>
      </w:r>
      <w:r w:rsidRPr="00ED4C47">
        <w:rPr>
          <w:rFonts w:ascii="Times New Roman" w:hAnsi="Times New Roman"/>
          <w:sz w:val="24"/>
          <w:szCs w:val="24"/>
        </w:rPr>
        <w:t>“ (Fořt, 2011, s. 58).</w:t>
      </w:r>
    </w:p>
    <w:p w:rsidR="000E7085" w:rsidRPr="00ED4C47" w:rsidRDefault="000E7085" w:rsidP="001B116B">
      <w:pPr>
        <w:spacing w:line="360" w:lineRule="auto"/>
        <w:ind w:firstLine="708"/>
        <w:jc w:val="both"/>
        <w:rPr>
          <w:rFonts w:ascii="Times New Roman" w:hAnsi="Times New Roman"/>
          <w:sz w:val="24"/>
          <w:szCs w:val="24"/>
        </w:rPr>
      </w:pPr>
      <w:r w:rsidRPr="00ED4C47">
        <w:rPr>
          <w:rFonts w:ascii="Times New Roman" w:hAnsi="Times New Roman"/>
          <w:sz w:val="24"/>
          <w:szCs w:val="24"/>
        </w:rPr>
        <w:t xml:space="preserve">V několika zemích Evropské unie a v dalších má název bioprodukt </w:t>
      </w:r>
      <w:r w:rsidR="00ED0FDA" w:rsidRPr="00ED4C47">
        <w:rPr>
          <w:rFonts w:ascii="Times New Roman" w:hAnsi="Times New Roman"/>
          <w:sz w:val="24"/>
          <w:szCs w:val="24"/>
        </w:rPr>
        <w:br/>
      </w:r>
      <w:r w:rsidRPr="00ED4C47">
        <w:rPr>
          <w:rFonts w:ascii="Times New Roman" w:hAnsi="Times New Roman"/>
          <w:sz w:val="24"/>
          <w:szCs w:val="24"/>
        </w:rPr>
        <w:t xml:space="preserve">či biopotravina své uzákonění a je také chráněn (nařízení EU č. 2092/91). </w:t>
      </w:r>
      <w:r w:rsidR="00340499" w:rsidRPr="00ED4C47">
        <w:rPr>
          <w:rFonts w:ascii="Times New Roman" w:hAnsi="Times New Roman"/>
          <w:sz w:val="24"/>
          <w:szCs w:val="24"/>
        </w:rPr>
        <w:br/>
      </w:r>
      <w:r w:rsidRPr="00ED4C47">
        <w:rPr>
          <w:rFonts w:ascii="Times New Roman" w:hAnsi="Times New Roman"/>
          <w:sz w:val="24"/>
          <w:szCs w:val="24"/>
        </w:rPr>
        <w:t>„</w:t>
      </w:r>
      <w:r w:rsidRPr="00ED4C47">
        <w:rPr>
          <w:rFonts w:ascii="Times New Roman" w:hAnsi="Times New Roman"/>
          <w:i/>
          <w:sz w:val="24"/>
          <w:szCs w:val="24"/>
        </w:rPr>
        <w:t>Biopotravina je přímý zemědělský produkt ze systému hospodaření pod</w:t>
      </w:r>
      <w:r w:rsidR="00ED0FDA" w:rsidRPr="00ED4C47">
        <w:rPr>
          <w:rFonts w:ascii="Times New Roman" w:hAnsi="Times New Roman"/>
          <w:i/>
          <w:sz w:val="24"/>
          <w:szCs w:val="24"/>
        </w:rPr>
        <w:t xml:space="preserve">léhajícímu zvláštnímu předpisu </w:t>
      </w:r>
      <w:r w:rsidRPr="00ED4C47">
        <w:rPr>
          <w:rFonts w:ascii="Times New Roman" w:hAnsi="Times New Roman"/>
          <w:i/>
          <w:sz w:val="24"/>
          <w:szCs w:val="24"/>
        </w:rPr>
        <w:t xml:space="preserve">a režimu kontroly pro ekologické zemědělství (vyhláška </w:t>
      </w:r>
      <w:proofErr w:type="spellStart"/>
      <w:r w:rsidRPr="00ED4C47">
        <w:rPr>
          <w:rFonts w:ascii="Times New Roman" w:hAnsi="Times New Roman"/>
          <w:i/>
          <w:sz w:val="24"/>
          <w:szCs w:val="24"/>
        </w:rPr>
        <w:t>MZe</w:t>
      </w:r>
      <w:proofErr w:type="spellEnd"/>
      <w:r w:rsidRPr="00ED4C47">
        <w:rPr>
          <w:rFonts w:ascii="Times New Roman" w:hAnsi="Times New Roman"/>
          <w:i/>
          <w:sz w:val="24"/>
          <w:szCs w:val="24"/>
        </w:rPr>
        <w:t xml:space="preserve"> k ekologickému zemědělství)</w:t>
      </w:r>
      <w:r w:rsidRPr="00ED4C47">
        <w:rPr>
          <w:rFonts w:ascii="Times New Roman" w:hAnsi="Times New Roman"/>
          <w:sz w:val="24"/>
          <w:szCs w:val="24"/>
        </w:rPr>
        <w:t xml:space="preserve">. </w:t>
      </w:r>
      <w:r w:rsidRPr="00ED4C47">
        <w:rPr>
          <w:rFonts w:ascii="Times New Roman" w:hAnsi="Times New Roman"/>
          <w:i/>
          <w:sz w:val="24"/>
          <w:szCs w:val="24"/>
        </w:rPr>
        <w:t>Biopotravina</w:t>
      </w:r>
      <w:r w:rsidRPr="00ED4C47">
        <w:rPr>
          <w:rFonts w:ascii="Times New Roman" w:hAnsi="Times New Roman"/>
          <w:sz w:val="24"/>
          <w:szCs w:val="24"/>
        </w:rPr>
        <w:t xml:space="preserve"> </w:t>
      </w:r>
      <w:r w:rsidRPr="00ED4C47">
        <w:rPr>
          <w:rFonts w:ascii="Times New Roman" w:hAnsi="Times New Roman"/>
          <w:i/>
          <w:sz w:val="24"/>
          <w:szCs w:val="24"/>
        </w:rPr>
        <w:t>je potravinářský výrobek</w:t>
      </w:r>
      <w:r w:rsidRPr="00ED4C47">
        <w:rPr>
          <w:rFonts w:ascii="Times New Roman" w:hAnsi="Times New Roman"/>
          <w:sz w:val="24"/>
          <w:szCs w:val="24"/>
        </w:rPr>
        <w:t xml:space="preserve"> </w:t>
      </w:r>
      <w:r w:rsidRPr="00ED4C47">
        <w:rPr>
          <w:rFonts w:ascii="Times New Roman" w:hAnsi="Times New Roman"/>
          <w:i/>
          <w:sz w:val="24"/>
          <w:szCs w:val="24"/>
        </w:rPr>
        <w:t>získaný z bioproduktů a omezeného množství povolených přísad vymezeným technologickým postupem dle zvláštního předpisu a pod kontrolním režimem</w:t>
      </w:r>
      <w:r w:rsidRPr="00ED4C47">
        <w:rPr>
          <w:rFonts w:ascii="Times New Roman" w:hAnsi="Times New Roman"/>
          <w:sz w:val="24"/>
          <w:szCs w:val="24"/>
        </w:rPr>
        <w:t>“ (Moudrý a kolektiv, 1994, s. 23).</w:t>
      </w:r>
    </w:p>
    <w:p w:rsidR="000E7085" w:rsidRPr="00ED4C47" w:rsidRDefault="000E7085" w:rsidP="001B116B">
      <w:pPr>
        <w:spacing w:line="360" w:lineRule="auto"/>
        <w:ind w:firstLine="708"/>
        <w:jc w:val="both"/>
        <w:rPr>
          <w:rFonts w:ascii="Times New Roman" w:hAnsi="Times New Roman"/>
          <w:sz w:val="24"/>
          <w:szCs w:val="24"/>
        </w:rPr>
      </w:pPr>
      <w:r w:rsidRPr="00ED4C47">
        <w:rPr>
          <w:rFonts w:ascii="Times New Roman" w:hAnsi="Times New Roman"/>
          <w:sz w:val="24"/>
          <w:szCs w:val="24"/>
        </w:rPr>
        <w:t xml:space="preserve">Bio potraviny jsou výhodné svou šetrností k lidskému organismu, ale také k životnímu prostředí. Konzumací biopotravin se do organismu nedostává tolik cizorodých látek jako z potravin konvenčních. Také alergikům mohou některé biopotraviny umožnit větší snášenlivost (toleranci). Nevýhodou biopotravin jsou však vysoké ceny a jsou náročné na pěstování, popř. chov. </w:t>
      </w:r>
      <w:proofErr w:type="spellStart"/>
      <w:r w:rsidRPr="00ED4C47">
        <w:rPr>
          <w:rFonts w:ascii="Times New Roman" w:hAnsi="Times New Roman"/>
          <w:sz w:val="24"/>
          <w:szCs w:val="24"/>
        </w:rPr>
        <w:t>Foršt</w:t>
      </w:r>
      <w:proofErr w:type="spellEnd"/>
      <w:r w:rsidRPr="00ED4C47">
        <w:rPr>
          <w:rFonts w:ascii="Times New Roman" w:hAnsi="Times New Roman"/>
          <w:sz w:val="24"/>
          <w:szCs w:val="24"/>
        </w:rPr>
        <w:t xml:space="preserve"> (2011) uvádí, že ceny biopotravin jsou o 25 - 30% vyšší.</w:t>
      </w:r>
    </w:p>
    <w:p w:rsidR="000E7085" w:rsidRPr="00ED4C47" w:rsidRDefault="000E7085" w:rsidP="00DB4AB3">
      <w:pPr>
        <w:spacing w:line="360" w:lineRule="auto"/>
        <w:jc w:val="both"/>
        <w:rPr>
          <w:rFonts w:ascii="Times New Roman" w:hAnsi="Times New Roman"/>
          <w:sz w:val="24"/>
          <w:szCs w:val="24"/>
        </w:rPr>
      </w:pPr>
    </w:p>
    <w:p w:rsidR="000E7085" w:rsidRPr="00ED4C47" w:rsidRDefault="000E7085" w:rsidP="00DB4AB3">
      <w:pPr>
        <w:spacing w:line="360" w:lineRule="auto"/>
        <w:jc w:val="both"/>
        <w:rPr>
          <w:rFonts w:ascii="Times New Roman" w:hAnsi="Times New Roman"/>
          <w:sz w:val="24"/>
          <w:szCs w:val="24"/>
        </w:rPr>
      </w:pPr>
    </w:p>
    <w:p w:rsidR="001B116B" w:rsidRDefault="001B116B" w:rsidP="001B116B">
      <w:pPr>
        <w:pStyle w:val="Nadpis2"/>
      </w:pPr>
      <w:bookmarkStart w:id="21" w:name="_Toc321216312"/>
    </w:p>
    <w:p w:rsidR="001B116B" w:rsidRPr="001B116B" w:rsidRDefault="001B116B" w:rsidP="001B116B"/>
    <w:p w:rsidR="000E7085" w:rsidRPr="00ED4C47" w:rsidRDefault="000E7085" w:rsidP="001B116B">
      <w:pPr>
        <w:pStyle w:val="Nadpis2"/>
      </w:pPr>
      <w:r w:rsidRPr="00ED4C47">
        <w:lastRenderedPageBreak/>
        <w:t xml:space="preserve">3.7 </w:t>
      </w:r>
      <w:r w:rsidRPr="001B116B">
        <w:t>Alergie</w:t>
      </w:r>
      <w:r w:rsidRPr="00ED4C47">
        <w:t xml:space="preserve"> na potraviny</w:t>
      </w:r>
      <w:bookmarkEnd w:id="21"/>
    </w:p>
    <w:p w:rsidR="001B116B" w:rsidRDefault="001B116B" w:rsidP="00DB4AB3">
      <w:pPr>
        <w:spacing w:line="360" w:lineRule="auto"/>
        <w:jc w:val="both"/>
        <w:rPr>
          <w:rFonts w:ascii="Times New Roman" w:hAnsi="Times New Roman"/>
          <w:sz w:val="24"/>
          <w:szCs w:val="24"/>
        </w:rPr>
      </w:pPr>
    </w:p>
    <w:p w:rsidR="000E7085" w:rsidRPr="00ED4C47" w:rsidRDefault="000E7085" w:rsidP="001B116B">
      <w:pPr>
        <w:spacing w:line="360" w:lineRule="auto"/>
        <w:ind w:firstLine="708"/>
        <w:jc w:val="both"/>
        <w:rPr>
          <w:rFonts w:ascii="Times New Roman" w:hAnsi="Times New Roman"/>
          <w:sz w:val="24"/>
          <w:szCs w:val="24"/>
        </w:rPr>
      </w:pPr>
      <w:r w:rsidRPr="00ED4C47">
        <w:rPr>
          <w:rFonts w:ascii="Times New Roman" w:hAnsi="Times New Roman"/>
          <w:sz w:val="24"/>
          <w:szCs w:val="24"/>
        </w:rPr>
        <w:t xml:space="preserve">Určitá část populace má alergii nebo tzv. intoleranci - nesnášenlivost po požití některých druhů potravin. Bohužel v dnešní době stále stoupá počet dětí, ale i dospělých s alergiemi na určité potraviny. Alergie se většinou projevuje nadměrně intenzivní </w:t>
      </w:r>
      <w:r w:rsidRPr="00ED4C47">
        <w:rPr>
          <w:rFonts w:ascii="Times New Roman" w:hAnsi="Times New Roman"/>
          <w:sz w:val="24"/>
          <w:szCs w:val="24"/>
        </w:rPr>
        <w:br/>
        <w:t xml:space="preserve">a rychlou fyziologickou reakcí organismu, popřípadě nastávají chronické změny </w:t>
      </w:r>
      <w:r w:rsidRPr="00ED4C47">
        <w:rPr>
          <w:rFonts w:ascii="Times New Roman" w:hAnsi="Times New Roman"/>
          <w:sz w:val="24"/>
          <w:szCs w:val="24"/>
        </w:rPr>
        <w:br/>
        <w:t xml:space="preserve">(za 24 – 48 hodin) a většinou jde o alergii na nějaký druh bílkovin. U potravinové intolerance jde o nějakou chybějící látku, jež je nutná ke strávení dané potraviny. </w:t>
      </w:r>
      <w:r w:rsidRPr="00ED4C47">
        <w:rPr>
          <w:rFonts w:ascii="Times New Roman" w:hAnsi="Times New Roman"/>
          <w:sz w:val="24"/>
          <w:szCs w:val="24"/>
        </w:rPr>
        <w:br/>
        <w:t>„</w:t>
      </w:r>
      <w:r w:rsidRPr="00ED4C47">
        <w:rPr>
          <w:rFonts w:ascii="Times New Roman" w:hAnsi="Times New Roman"/>
          <w:i/>
          <w:sz w:val="24"/>
          <w:szCs w:val="24"/>
        </w:rPr>
        <w:t xml:space="preserve">K potravním intolerancím se zařazují alergie (způsobené imunitní reakcí organismu) </w:t>
      </w:r>
      <w:r w:rsidRPr="00ED4C47">
        <w:rPr>
          <w:rFonts w:ascii="Times New Roman" w:hAnsi="Times New Roman"/>
          <w:i/>
          <w:sz w:val="24"/>
          <w:szCs w:val="24"/>
        </w:rPr>
        <w:br/>
        <w:t>a intolerance v užším smyslu slova (způsobené neimunologickými reakcemi organismu)</w:t>
      </w:r>
      <w:r w:rsidRPr="00ED4C47">
        <w:rPr>
          <w:rFonts w:ascii="Times New Roman" w:hAnsi="Times New Roman"/>
          <w:sz w:val="24"/>
          <w:szCs w:val="24"/>
        </w:rPr>
        <w:t xml:space="preserve">.“ (Pánek, 2002, s. 204). Projevy alergie, popř. intolerance jsou různé, jsou to například průjmy, respirační potíže, žaludeční nevolnosti, kožní problémy a další. Mezi nejčastější (potenciální) alergeny patří: kravské i kozí mléko, ovoce, zelenina, ořechy, sója, arašídy, pšenice, ústřice, droždí. Intoleranci mohou způsobovat i některá potravinová aditiva (Éčka), některá umělá barviva, oxid siřičitý, soli kyseliny </w:t>
      </w:r>
      <w:proofErr w:type="spellStart"/>
      <w:r w:rsidRPr="00ED4C47">
        <w:rPr>
          <w:rFonts w:ascii="Times New Roman" w:hAnsi="Times New Roman"/>
          <w:sz w:val="24"/>
          <w:szCs w:val="24"/>
        </w:rPr>
        <w:t>glutamové</w:t>
      </w:r>
      <w:proofErr w:type="spellEnd"/>
      <w:r w:rsidRPr="00ED4C47">
        <w:rPr>
          <w:rFonts w:ascii="Times New Roman" w:hAnsi="Times New Roman"/>
          <w:sz w:val="24"/>
          <w:szCs w:val="24"/>
        </w:rPr>
        <w:t xml:space="preserve"> (</w:t>
      </w:r>
      <w:proofErr w:type="spellStart"/>
      <w:r w:rsidRPr="00ED4C47">
        <w:rPr>
          <w:rFonts w:ascii="Times New Roman" w:hAnsi="Times New Roman"/>
          <w:sz w:val="24"/>
          <w:szCs w:val="24"/>
        </w:rPr>
        <w:t>Foršt</w:t>
      </w:r>
      <w:proofErr w:type="spellEnd"/>
      <w:r w:rsidRPr="00ED4C47">
        <w:rPr>
          <w:rFonts w:ascii="Times New Roman" w:hAnsi="Times New Roman"/>
          <w:sz w:val="24"/>
          <w:szCs w:val="24"/>
        </w:rPr>
        <w:t>, 2011; Pánek, 2002).</w:t>
      </w:r>
    </w:p>
    <w:p w:rsidR="00154243" w:rsidRPr="00ED4C47" w:rsidRDefault="00154243" w:rsidP="00DB4AB3">
      <w:pPr>
        <w:spacing w:line="360" w:lineRule="auto"/>
        <w:jc w:val="both"/>
        <w:rPr>
          <w:rFonts w:ascii="Times New Roman" w:hAnsi="Times New Roman"/>
          <w:b/>
          <w:sz w:val="24"/>
          <w:szCs w:val="24"/>
        </w:rPr>
      </w:pPr>
    </w:p>
    <w:p w:rsidR="00D33AE6" w:rsidRPr="00ED4C47" w:rsidRDefault="00F75102" w:rsidP="001B116B">
      <w:pPr>
        <w:pStyle w:val="Nadpis2"/>
      </w:pPr>
      <w:bookmarkStart w:id="22" w:name="_Toc321216313"/>
      <w:r w:rsidRPr="00ED4C47">
        <w:t>3.</w:t>
      </w:r>
      <w:r w:rsidR="00E00563" w:rsidRPr="00ED4C47">
        <w:t>8</w:t>
      </w:r>
      <w:r w:rsidR="00594240" w:rsidRPr="00ED4C47">
        <w:t xml:space="preserve"> </w:t>
      </w:r>
      <w:r w:rsidR="00594240" w:rsidRPr="001B116B">
        <w:t>Programy</w:t>
      </w:r>
      <w:r w:rsidR="00594240" w:rsidRPr="00ED4C47">
        <w:t xml:space="preserve"> na podporu zdraví ve</w:t>
      </w:r>
      <w:r w:rsidR="00D33AE6" w:rsidRPr="00ED4C47">
        <w:t xml:space="preserve"> školách</w:t>
      </w:r>
      <w:bookmarkEnd w:id="22"/>
    </w:p>
    <w:p w:rsidR="0084060E" w:rsidRPr="00ED4C47" w:rsidRDefault="00257B74" w:rsidP="001B116B">
      <w:pPr>
        <w:pStyle w:val="Nadpis3"/>
        <w:ind w:firstLine="708"/>
      </w:pPr>
      <w:bookmarkStart w:id="23" w:name="_Toc321216314"/>
      <w:r w:rsidRPr="00ED4C47">
        <w:t xml:space="preserve">3.8.1 </w:t>
      </w:r>
      <w:r w:rsidR="00594240" w:rsidRPr="00ED4C47">
        <w:t>Projekt „Ovoce do škol“</w:t>
      </w:r>
      <w:bookmarkEnd w:id="23"/>
    </w:p>
    <w:p w:rsidR="001B116B" w:rsidRDefault="001B116B" w:rsidP="00DB4AB3">
      <w:pPr>
        <w:spacing w:line="360" w:lineRule="auto"/>
        <w:jc w:val="both"/>
        <w:rPr>
          <w:rFonts w:ascii="Times New Roman" w:eastAsia="Times New Roman" w:hAnsi="Times New Roman"/>
          <w:i/>
          <w:sz w:val="24"/>
          <w:szCs w:val="24"/>
          <w:lang w:eastAsia="cs-CZ"/>
        </w:rPr>
      </w:pPr>
    </w:p>
    <w:p w:rsidR="00FB0738" w:rsidRPr="00ED4C47" w:rsidRDefault="00FB0738" w:rsidP="001B116B">
      <w:pPr>
        <w:spacing w:line="360" w:lineRule="auto"/>
        <w:ind w:firstLine="708"/>
        <w:jc w:val="both"/>
        <w:rPr>
          <w:rFonts w:ascii="Times New Roman" w:hAnsi="Times New Roman"/>
          <w:sz w:val="24"/>
          <w:szCs w:val="24"/>
        </w:rPr>
      </w:pPr>
      <w:r w:rsidRPr="00ED4C47">
        <w:rPr>
          <w:rFonts w:ascii="Times New Roman" w:eastAsia="Times New Roman" w:hAnsi="Times New Roman"/>
          <w:i/>
          <w:sz w:val="24"/>
          <w:szCs w:val="24"/>
          <w:lang w:eastAsia="cs-CZ"/>
        </w:rPr>
        <w:t xml:space="preserve">Projekt „Ovoce do škol" je vymezený nařízením Rady (ES) č.13/2009, nařízením Komise (ES) č. 288/2009 a nařízení vlády č. 478/2009 Sb. o stanovení některých podmínek pro poskytování podpory na ovoce a zeleninu  a výrobky z ovoce, zeleniny </w:t>
      </w:r>
      <w:r w:rsidR="00ED0FDA" w:rsidRPr="00ED4C47">
        <w:rPr>
          <w:rFonts w:ascii="Times New Roman" w:eastAsia="Times New Roman" w:hAnsi="Times New Roman"/>
          <w:i/>
          <w:sz w:val="24"/>
          <w:szCs w:val="24"/>
          <w:lang w:eastAsia="cs-CZ"/>
        </w:rPr>
        <w:br/>
      </w:r>
      <w:r w:rsidRPr="00ED4C47">
        <w:rPr>
          <w:rFonts w:ascii="Times New Roman" w:eastAsia="Times New Roman" w:hAnsi="Times New Roman"/>
          <w:i/>
          <w:sz w:val="24"/>
          <w:szCs w:val="24"/>
          <w:lang w:eastAsia="cs-CZ"/>
        </w:rPr>
        <w:t>a banánů dětem ve vzdělávacích zařízeních</w:t>
      </w:r>
      <w:r w:rsidRPr="00ED4C47">
        <w:rPr>
          <w:rFonts w:ascii="Times New Roman" w:eastAsia="Times New Roman" w:hAnsi="Times New Roman"/>
          <w:sz w:val="24"/>
          <w:szCs w:val="24"/>
          <w:lang w:eastAsia="cs-CZ"/>
        </w:rPr>
        <w:t xml:space="preserve"> (</w:t>
      </w:r>
      <w:hyperlink r:id="rId15" w:history="1">
        <w:r w:rsidRPr="00ED4C47">
          <w:rPr>
            <w:rStyle w:val="Hypertextovodkaz"/>
            <w:rFonts w:ascii="Times New Roman" w:hAnsi="Times New Roman"/>
            <w:color w:val="auto"/>
            <w:sz w:val="24"/>
            <w:szCs w:val="24"/>
            <w:u w:val="none"/>
          </w:rPr>
          <w:t>http://www.msmt.cz/pro-novinare/vlada-schvalila-projekt-ovoce-do-skol?highlightWords=ovoce+%C5%A1kol</w:t>
        </w:r>
      </w:hyperlink>
      <w:r w:rsidRPr="00ED4C47">
        <w:rPr>
          <w:rFonts w:ascii="Times New Roman" w:hAnsi="Times New Roman"/>
          <w:sz w:val="24"/>
          <w:szCs w:val="24"/>
        </w:rPr>
        <w:t>). Vláda tento projekt schválila dne 21. Prosince 2009.</w:t>
      </w:r>
    </w:p>
    <w:p w:rsidR="0084060E" w:rsidRPr="00ED4C47" w:rsidRDefault="0084060E" w:rsidP="001B116B">
      <w:pPr>
        <w:spacing w:line="360" w:lineRule="auto"/>
        <w:ind w:firstLine="708"/>
        <w:jc w:val="both"/>
        <w:rPr>
          <w:rFonts w:ascii="Times New Roman" w:hAnsi="Times New Roman"/>
          <w:sz w:val="24"/>
          <w:szCs w:val="24"/>
        </w:rPr>
      </w:pPr>
      <w:r w:rsidRPr="00ED4C47">
        <w:rPr>
          <w:rFonts w:ascii="Times New Roman" w:hAnsi="Times New Roman"/>
          <w:sz w:val="24"/>
          <w:szCs w:val="24"/>
        </w:rPr>
        <w:t xml:space="preserve">Ovoce do škol je </w:t>
      </w:r>
      <w:r w:rsidR="00FB0738" w:rsidRPr="00ED4C47">
        <w:rPr>
          <w:rFonts w:ascii="Times New Roman" w:hAnsi="Times New Roman"/>
          <w:sz w:val="24"/>
          <w:szCs w:val="24"/>
        </w:rPr>
        <w:t xml:space="preserve">tedy </w:t>
      </w:r>
      <w:r w:rsidRPr="00ED4C47">
        <w:rPr>
          <w:rFonts w:ascii="Times New Roman" w:hAnsi="Times New Roman"/>
          <w:sz w:val="24"/>
          <w:szCs w:val="24"/>
        </w:rPr>
        <w:t xml:space="preserve">projekt, jehož cílem je zvýšit spotřebu ovoce a zeleniny, </w:t>
      </w:r>
      <w:r w:rsidR="00472BE0" w:rsidRPr="00ED4C47">
        <w:rPr>
          <w:rFonts w:ascii="Times New Roman" w:hAnsi="Times New Roman"/>
          <w:sz w:val="24"/>
          <w:szCs w:val="24"/>
        </w:rPr>
        <w:t xml:space="preserve">naučit děti zdravému stravování, </w:t>
      </w:r>
      <w:r w:rsidRPr="00ED4C47">
        <w:rPr>
          <w:rFonts w:ascii="Times New Roman" w:hAnsi="Times New Roman"/>
          <w:sz w:val="24"/>
          <w:szCs w:val="24"/>
        </w:rPr>
        <w:t>a tím předejít mnoha</w:t>
      </w:r>
      <w:r w:rsidR="00472BE0" w:rsidRPr="00ED4C47">
        <w:rPr>
          <w:rFonts w:ascii="Times New Roman" w:hAnsi="Times New Roman"/>
          <w:sz w:val="24"/>
          <w:szCs w:val="24"/>
        </w:rPr>
        <w:t xml:space="preserve"> nemocem, </w:t>
      </w:r>
      <w:r w:rsidRPr="00ED4C47">
        <w:rPr>
          <w:rFonts w:ascii="Times New Roman" w:hAnsi="Times New Roman"/>
          <w:sz w:val="24"/>
          <w:szCs w:val="24"/>
        </w:rPr>
        <w:t>zvláště obezitě</w:t>
      </w:r>
      <w:r w:rsidR="00472BE0" w:rsidRPr="00ED4C47">
        <w:rPr>
          <w:rFonts w:ascii="Times New Roman" w:hAnsi="Times New Roman"/>
          <w:sz w:val="24"/>
          <w:szCs w:val="24"/>
        </w:rPr>
        <w:t xml:space="preserve">, která je v dnešní době velkým problémem. Projekt je </w:t>
      </w:r>
      <w:r w:rsidRPr="00ED4C47">
        <w:rPr>
          <w:rFonts w:ascii="Times New Roman" w:hAnsi="Times New Roman"/>
          <w:sz w:val="24"/>
          <w:szCs w:val="24"/>
        </w:rPr>
        <w:t xml:space="preserve">určen dětem od </w:t>
      </w:r>
      <w:r w:rsidR="009F0F1A" w:rsidRPr="00ED4C47">
        <w:rPr>
          <w:rFonts w:ascii="Times New Roman" w:hAnsi="Times New Roman"/>
          <w:sz w:val="24"/>
          <w:szCs w:val="24"/>
        </w:rPr>
        <w:t>1. do 5. ročníků</w:t>
      </w:r>
      <w:r w:rsidRPr="00ED4C47">
        <w:rPr>
          <w:rFonts w:ascii="Times New Roman" w:hAnsi="Times New Roman"/>
          <w:sz w:val="24"/>
          <w:szCs w:val="24"/>
        </w:rPr>
        <w:t xml:space="preserve"> základních škol. K to</w:t>
      </w:r>
      <w:r w:rsidR="00472BE0" w:rsidRPr="00ED4C47">
        <w:rPr>
          <w:rFonts w:ascii="Times New Roman" w:hAnsi="Times New Roman"/>
          <w:sz w:val="24"/>
          <w:szCs w:val="24"/>
        </w:rPr>
        <w:t xml:space="preserve">muto projektu je zapotřebí </w:t>
      </w:r>
      <w:r w:rsidRPr="00ED4C47">
        <w:rPr>
          <w:rFonts w:ascii="Times New Roman" w:hAnsi="Times New Roman"/>
          <w:sz w:val="24"/>
          <w:szCs w:val="24"/>
        </w:rPr>
        <w:t xml:space="preserve">spolupráce mezi ministerstvem školství, </w:t>
      </w:r>
      <w:r w:rsidRPr="00ED4C47">
        <w:rPr>
          <w:rFonts w:ascii="Times New Roman" w:hAnsi="Times New Roman"/>
          <w:sz w:val="24"/>
          <w:szCs w:val="24"/>
        </w:rPr>
        <w:lastRenderedPageBreak/>
        <w:t>zdravotnictví a zemědělství.</w:t>
      </w:r>
      <w:r w:rsidR="00FB0738" w:rsidRPr="00ED4C47">
        <w:rPr>
          <w:rFonts w:ascii="Times New Roman" w:hAnsi="Times New Roman"/>
          <w:sz w:val="24"/>
          <w:szCs w:val="24"/>
        </w:rPr>
        <w:t xml:space="preserve"> Do projektu Ovoce do škol se může přihlásit jakákoli základní škola v </w:t>
      </w:r>
      <w:r w:rsidR="009F0F1A" w:rsidRPr="00ED4C47">
        <w:rPr>
          <w:rFonts w:ascii="Times New Roman" w:hAnsi="Times New Roman"/>
          <w:sz w:val="24"/>
          <w:szCs w:val="24"/>
        </w:rPr>
        <w:t>České republice tím, že uzavře smlouvu s dodavatelem,</w:t>
      </w:r>
      <w:r w:rsidR="009111F2" w:rsidRPr="00ED4C47">
        <w:rPr>
          <w:rFonts w:ascii="Times New Roman" w:hAnsi="Times New Roman"/>
          <w:sz w:val="24"/>
          <w:szCs w:val="24"/>
        </w:rPr>
        <w:t xml:space="preserve"> kterého schvaluje </w:t>
      </w:r>
      <w:r w:rsidR="009111F2" w:rsidRPr="00ED4C47">
        <w:rPr>
          <w:rFonts w:ascii="Times New Roman" w:eastAsia="Times New Roman" w:hAnsi="Times New Roman"/>
          <w:sz w:val="24"/>
          <w:szCs w:val="24"/>
          <w:lang w:eastAsia="cs-CZ"/>
        </w:rPr>
        <w:t>Státní zemědělský intervenční fond (SZIF).</w:t>
      </w:r>
    </w:p>
    <w:p w:rsidR="0084060E" w:rsidRPr="00ED4C47" w:rsidRDefault="0084060E" w:rsidP="001B116B">
      <w:pPr>
        <w:spacing w:line="360" w:lineRule="auto"/>
        <w:ind w:firstLine="708"/>
        <w:jc w:val="both"/>
        <w:rPr>
          <w:rFonts w:ascii="Times New Roman" w:eastAsia="Times New Roman" w:hAnsi="Times New Roman"/>
          <w:sz w:val="24"/>
          <w:szCs w:val="24"/>
          <w:lang w:eastAsia="cs-CZ"/>
        </w:rPr>
      </w:pPr>
      <w:r w:rsidRPr="00ED4C47">
        <w:rPr>
          <w:rFonts w:ascii="Times New Roman" w:hAnsi="Times New Roman"/>
          <w:sz w:val="24"/>
          <w:szCs w:val="24"/>
        </w:rPr>
        <w:t>Činnost projektu spočívá v dodávání ovoce, zeleniny, ovocných a zeleninových šťáv bez</w:t>
      </w:r>
      <w:r w:rsidRPr="00ED4C47">
        <w:rPr>
          <w:rFonts w:ascii="Times New Roman" w:eastAsia="Times New Roman" w:hAnsi="Times New Roman"/>
          <w:sz w:val="24"/>
          <w:szCs w:val="24"/>
          <w:lang w:eastAsia="cs-CZ"/>
        </w:rPr>
        <w:t xml:space="preserve"> přidaných cukrů, tuků, soli a sladidel nad rámec školního stravování. Dodávka těchto produktů tedy nenahrazuje naplňování výživových norem stanovených vyhláškou č. 107/2005 Sb., o školním stravování. Ovoce, zelenina a ovocné a zeleninové šťávy jsou </w:t>
      </w:r>
      <w:r w:rsidR="00FB0738" w:rsidRPr="00ED4C47">
        <w:rPr>
          <w:rFonts w:ascii="Times New Roman" w:eastAsia="Times New Roman" w:hAnsi="Times New Roman"/>
          <w:sz w:val="24"/>
          <w:szCs w:val="24"/>
          <w:lang w:eastAsia="cs-CZ"/>
        </w:rPr>
        <w:t xml:space="preserve">dodávány </w:t>
      </w:r>
      <w:r w:rsidRPr="00ED4C47">
        <w:rPr>
          <w:rFonts w:ascii="Times New Roman" w:eastAsia="Times New Roman" w:hAnsi="Times New Roman"/>
          <w:sz w:val="24"/>
          <w:szCs w:val="24"/>
          <w:lang w:eastAsia="cs-CZ"/>
        </w:rPr>
        <w:t>zdarma.</w:t>
      </w:r>
    </w:p>
    <w:p w:rsidR="00472BE0" w:rsidRPr="00ED4C47" w:rsidRDefault="0084060E" w:rsidP="001B116B">
      <w:pPr>
        <w:spacing w:line="360" w:lineRule="auto"/>
        <w:ind w:firstLine="708"/>
        <w:jc w:val="both"/>
        <w:rPr>
          <w:rFonts w:ascii="Times New Roman" w:eastAsia="Times New Roman" w:hAnsi="Times New Roman"/>
          <w:sz w:val="24"/>
          <w:szCs w:val="24"/>
          <w:lang w:eastAsia="cs-CZ"/>
        </w:rPr>
      </w:pPr>
      <w:r w:rsidRPr="00ED4C47">
        <w:rPr>
          <w:rFonts w:ascii="Times New Roman" w:eastAsia="Times New Roman" w:hAnsi="Times New Roman"/>
          <w:sz w:val="24"/>
          <w:szCs w:val="24"/>
          <w:lang w:eastAsia="cs-CZ"/>
        </w:rPr>
        <w:t xml:space="preserve">Účinnost projektu závisí i na tzv. doprovodných opatření, mezi které patří: </w:t>
      </w:r>
    </w:p>
    <w:p w:rsidR="00472BE0" w:rsidRPr="001B116B" w:rsidRDefault="00472BE0" w:rsidP="001B116B">
      <w:pPr>
        <w:pStyle w:val="Odstavecseseznamem"/>
        <w:numPr>
          <w:ilvl w:val="0"/>
          <w:numId w:val="25"/>
        </w:numPr>
        <w:spacing w:line="360" w:lineRule="auto"/>
        <w:jc w:val="both"/>
        <w:rPr>
          <w:rFonts w:ascii="Times New Roman" w:hAnsi="Times New Roman"/>
          <w:sz w:val="24"/>
          <w:szCs w:val="24"/>
        </w:rPr>
      </w:pPr>
      <w:r w:rsidRPr="001B116B">
        <w:rPr>
          <w:rFonts w:ascii="Times New Roman" w:eastAsia="Times New Roman" w:hAnsi="Times New Roman"/>
          <w:sz w:val="24"/>
          <w:szCs w:val="24"/>
          <w:lang w:eastAsia="cs-CZ"/>
        </w:rPr>
        <w:t>S</w:t>
      </w:r>
      <w:r w:rsidR="0084060E" w:rsidRPr="001B116B">
        <w:rPr>
          <w:rFonts w:ascii="Times New Roman" w:eastAsia="Times New Roman" w:hAnsi="Times New Roman"/>
          <w:sz w:val="24"/>
          <w:szCs w:val="24"/>
          <w:lang w:eastAsia="cs-CZ"/>
        </w:rPr>
        <w:t>eznámi</w:t>
      </w:r>
      <w:r w:rsidRPr="001B116B">
        <w:rPr>
          <w:rFonts w:ascii="Times New Roman" w:eastAsia="Times New Roman" w:hAnsi="Times New Roman"/>
          <w:sz w:val="24"/>
          <w:szCs w:val="24"/>
          <w:lang w:eastAsia="cs-CZ"/>
        </w:rPr>
        <w:t xml:space="preserve">t děti v rámci výuky s ovocem, </w:t>
      </w:r>
      <w:r w:rsidR="0084060E" w:rsidRPr="001B116B">
        <w:rPr>
          <w:rFonts w:ascii="Times New Roman" w:eastAsia="Times New Roman" w:hAnsi="Times New Roman"/>
          <w:sz w:val="24"/>
          <w:szCs w:val="24"/>
          <w:lang w:eastAsia="cs-CZ"/>
        </w:rPr>
        <w:t>zelen</w:t>
      </w:r>
      <w:r w:rsidR="00FB0738" w:rsidRPr="001B116B">
        <w:rPr>
          <w:rFonts w:ascii="Times New Roman" w:eastAsia="Times New Roman" w:hAnsi="Times New Roman"/>
          <w:sz w:val="24"/>
          <w:szCs w:val="24"/>
          <w:lang w:eastAsia="cs-CZ"/>
        </w:rPr>
        <w:t xml:space="preserve">inou a </w:t>
      </w:r>
      <w:r w:rsidRPr="001B116B">
        <w:rPr>
          <w:rFonts w:ascii="Times New Roman" w:eastAsia="Times New Roman" w:hAnsi="Times New Roman"/>
          <w:sz w:val="24"/>
          <w:szCs w:val="24"/>
          <w:lang w:eastAsia="cs-CZ"/>
        </w:rPr>
        <w:t>jejich příznivými účinky na zdraví.</w:t>
      </w:r>
    </w:p>
    <w:p w:rsidR="00472BE0" w:rsidRPr="001B116B" w:rsidRDefault="00472BE0" w:rsidP="001B116B">
      <w:pPr>
        <w:pStyle w:val="Odstavecseseznamem"/>
        <w:numPr>
          <w:ilvl w:val="0"/>
          <w:numId w:val="25"/>
        </w:numPr>
        <w:spacing w:line="360" w:lineRule="auto"/>
        <w:jc w:val="both"/>
        <w:rPr>
          <w:rFonts w:ascii="Times New Roman" w:hAnsi="Times New Roman"/>
          <w:sz w:val="24"/>
          <w:szCs w:val="24"/>
        </w:rPr>
      </w:pPr>
      <w:r w:rsidRPr="001B116B">
        <w:rPr>
          <w:rFonts w:ascii="Times New Roman" w:eastAsia="Times New Roman" w:hAnsi="Times New Roman"/>
          <w:sz w:val="24"/>
          <w:szCs w:val="24"/>
          <w:lang w:eastAsia="cs-CZ"/>
        </w:rPr>
        <w:t>V</w:t>
      </w:r>
      <w:r w:rsidR="0084060E" w:rsidRPr="001B116B">
        <w:rPr>
          <w:rFonts w:ascii="Times New Roman" w:eastAsia="Times New Roman" w:hAnsi="Times New Roman"/>
          <w:sz w:val="24"/>
          <w:szCs w:val="24"/>
          <w:lang w:eastAsia="cs-CZ"/>
        </w:rPr>
        <w:t xml:space="preserve">ytvořit funkční vztah škola </w:t>
      </w:r>
      <w:r w:rsidR="00FB0738" w:rsidRPr="001B116B">
        <w:rPr>
          <w:rFonts w:ascii="Times New Roman" w:eastAsia="Times New Roman" w:hAnsi="Times New Roman"/>
          <w:sz w:val="24"/>
          <w:szCs w:val="24"/>
          <w:lang w:eastAsia="cs-CZ"/>
        </w:rPr>
        <w:t>–</w:t>
      </w:r>
      <w:r w:rsidR="0084060E" w:rsidRPr="001B116B">
        <w:rPr>
          <w:rFonts w:ascii="Times New Roman" w:eastAsia="Times New Roman" w:hAnsi="Times New Roman"/>
          <w:sz w:val="24"/>
          <w:szCs w:val="24"/>
          <w:lang w:eastAsia="cs-CZ"/>
        </w:rPr>
        <w:t xml:space="preserve"> rodina</w:t>
      </w:r>
      <w:r w:rsidRPr="001B116B">
        <w:rPr>
          <w:rFonts w:ascii="Times New Roman" w:eastAsia="Times New Roman" w:hAnsi="Times New Roman"/>
          <w:sz w:val="24"/>
          <w:szCs w:val="24"/>
          <w:lang w:eastAsia="cs-CZ"/>
        </w:rPr>
        <w:t>.</w:t>
      </w:r>
    </w:p>
    <w:p w:rsidR="00472BE0" w:rsidRPr="001B116B" w:rsidRDefault="00472BE0" w:rsidP="001B116B">
      <w:pPr>
        <w:pStyle w:val="Odstavecseseznamem"/>
        <w:numPr>
          <w:ilvl w:val="0"/>
          <w:numId w:val="25"/>
        </w:numPr>
        <w:spacing w:line="360" w:lineRule="auto"/>
        <w:jc w:val="both"/>
        <w:rPr>
          <w:rFonts w:ascii="Times New Roman" w:hAnsi="Times New Roman"/>
          <w:sz w:val="24"/>
          <w:szCs w:val="24"/>
        </w:rPr>
      </w:pPr>
      <w:r w:rsidRPr="001B116B">
        <w:rPr>
          <w:rFonts w:ascii="Times New Roman" w:eastAsia="Times New Roman" w:hAnsi="Times New Roman"/>
          <w:sz w:val="24"/>
          <w:szCs w:val="24"/>
          <w:lang w:eastAsia="cs-CZ"/>
        </w:rPr>
        <w:t xml:space="preserve">Informovat o </w:t>
      </w:r>
      <w:r w:rsidR="009111F2" w:rsidRPr="001B116B">
        <w:rPr>
          <w:rFonts w:ascii="Times New Roman" w:eastAsia="Times New Roman" w:hAnsi="Times New Roman"/>
          <w:sz w:val="24"/>
          <w:szCs w:val="24"/>
          <w:lang w:eastAsia="cs-CZ"/>
        </w:rPr>
        <w:t>projektu Ovo</w:t>
      </w:r>
      <w:r w:rsidRPr="001B116B">
        <w:rPr>
          <w:rFonts w:ascii="Times New Roman" w:eastAsia="Times New Roman" w:hAnsi="Times New Roman"/>
          <w:sz w:val="24"/>
          <w:szCs w:val="24"/>
          <w:lang w:eastAsia="cs-CZ"/>
        </w:rPr>
        <w:t>ce do škol formou propagačního plakátu</w:t>
      </w:r>
      <w:r w:rsidR="009111F2" w:rsidRPr="001B116B">
        <w:rPr>
          <w:rFonts w:ascii="Times New Roman" w:eastAsia="Times New Roman" w:hAnsi="Times New Roman"/>
          <w:sz w:val="24"/>
          <w:szCs w:val="24"/>
          <w:lang w:eastAsia="cs-CZ"/>
        </w:rPr>
        <w:t xml:space="preserve"> </w:t>
      </w:r>
      <w:r w:rsidRPr="001B116B">
        <w:rPr>
          <w:rFonts w:ascii="Times New Roman" w:eastAsia="Times New Roman" w:hAnsi="Times New Roman"/>
          <w:sz w:val="24"/>
          <w:szCs w:val="24"/>
          <w:lang w:eastAsia="cs-CZ"/>
        </w:rPr>
        <w:t>v prostorách školy, což je zároveň povinnost školy, která se do projektu přihlásí.</w:t>
      </w:r>
    </w:p>
    <w:p w:rsidR="0084060E" w:rsidRPr="001B116B" w:rsidRDefault="00472BE0" w:rsidP="001B116B">
      <w:pPr>
        <w:pStyle w:val="Odstavecseseznamem"/>
        <w:numPr>
          <w:ilvl w:val="0"/>
          <w:numId w:val="25"/>
        </w:numPr>
        <w:spacing w:line="360" w:lineRule="auto"/>
        <w:jc w:val="both"/>
        <w:rPr>
          <w:rFonts w:ascii="Times New Roman" w:hAnsi="Times New Roman"/>
          <w:sz w:val="24"/>
          <w:szCs w:val="24"/>
        </w:rPr>
      </w:pPr>
      <w:r w:rsidRPr="001B116B">
        <w:rPr>
          <w:rFonts w:ascii="Times New Roman" w:eastAsia="Times New Roman" w:hAnsi="Times New Roman"/>
          <w:sz w:val="24"/>
          <w:szCs w:val="24"/>
          <w:lang w:eastAsia="cs-CZ"/>
        </w:rPr>
        <w:t>Provádět</w:t>
      </w:r>
      <w:r w:rsidR="009111F2" w:rsidRPr="001B116B">
        <w:rPr>
          <w:rFonts w:ascii="Times New Roman" w:eastAsia="Times New Roman" w:hAnsi="Times New Roman"/>
          <w:sz w:val="24"/>
          <w:szCs w:val="24"/>
          <w:lang w:eastAsia="cs-CZ"/>
        </w:rPr>
        <w:t xml:space="preserve"> </w:t>
      </w:r>
      <w:r w:rsidRPr="001B116B">
        <w:rPr>
          <w:rFonts w:ascii="Times New Roman" w:eastAsia="Times New Roman" w:hAnsi="Times New Roman"/>
          <w:sz w:val="24"/>
          <w:szCs w:val="24"/>
          <w:lang w:eastAsia="cs-CZ"/>
        </w:rPr>
        <w:t xml:space="preserve">pravidelné </w:t>
      </w:r>
      <w:r w:rsidR="009111F2" w:rsidRPr="001B116B">
        <w:rPr>
          <w:rFonts w:ascii="Times New Roman" w:eastAsia="Times New Roman" w:hAnsi="Times New Roman"/>
          <w:sz w:val="24"/>
          <w:szCs w:val="24"/>
          <w:lang w:eastAsia="cs-CZ"/>
        </w:rPr>
        <w:t>šetření</w:t>
      </w:r>
      <w:r w:rsidRPr="001B116B">
        <w:rPr>
          <w:rFonts w:ascii="Times New Roman" w:eastAsia="Times New Roman" w:hAnsi="Times New Roman"/>
          <w:sz w:val="24"/>
          <w:szCs w:val="24"/>
          <w:lang w:eastAsia="cs-CZ"/>
        </w:rPr>
        <w:t xml:space="preserve">, jehož cílem je zjistit, zda došlo ke zvýšení konzumace </w:t>
      </w:r>
      <w:r w:rsidR="009111F2" w:rsidRPr="001B116B">
        <w:rPr>
          <w:rFonts w:ascii="Times New Roman" w:eastAsia="Times New Roman" w:hAnsi="Times New Roman"/>
          <w:sz w:val="24"/>
          <w:szCs w:val="24"/>
          <w:lang w:eastAsia="cs-CZ"/>
        </w:rPr>
        <w:t>ovoce a zeleniny</w:t>
      </w:r>
      <w:r w:rsidR="005F0722" w:rsidRPr="001B116B">
        <w:rPr>
          <w:rFonts w:ascii="Times New Roman" w:eastAsia="Times New Roman" w:hAnsi="Times New Roman"/>
          <w:sz w:val="24"/>
          <w:szCs w:val="24"/>
          <w:lang w:eastAsia="cs-CZ"/>
        </w:rPr>
        <w:t xml:space="preserve">, z čehož potom vyplyne, zda je projekt úspěšný nebo nikoli. Tento průzkum se provádí za </w:t>
      </w:r>
      <w:r w:rsidR="009111F2" w:rsidRPr="001B116B">
        <w:rPr>
          <w:rFonts w:ascii="Times New Roman" w:eastAsia="Times New Roman" w:hAnsi="Times New Roman"/>
          <w:sz w:val="24"/>
          <w:szCs w:val="24"/>
          <w:lang w:eastAsia="cs-CZ"/>
        </w:rPr>
        <w:t xml:space="preserve">pomocí </w:t>
      </w:r>
      <w:r w:rsidR="00FB7511" w:rsidRPr="001B116B">
        <w:rPr>
          <w:rFonts w:ascii="Times New Roman" w:eastAsia="Times New Roman" w:hAnsi="Times New Roman"/>
          <w:sz w:val="24"/>
          <w:szCs w:val="24"/>
          <w:lang w:eastAsia="cs-CZ"/>
        </w:rPr>
        <w:t>žáků, rodič</w:t>
      </w:r>
      <w:r w:rsidR="005F0722" w:rsidRPr="001B116B">
        <w:rPr>
          <w:rFonts w:ascii="Times New Roman" w:eastAsia="Times New Roman" w:hAnsi="Times New Roman"/>
          <w:sz w:val="24"/>
          <w:szCs w:val="24"/>
          <w:lang w:eastAsia="cs-CZ"/>
        </w:rPr>
        <w:t xml:space="preserve">ů </w:t>
      </w:r>
      <w:r w:rsidR="00ED0FDA" w:rsidRPr="001B116B">
        <w:rPr>
          <w:rFonts w:ascii="Times New Roman" w:eastAsia="Times New Roman" w:hAnsi="Times New Roman"/>
          <w:sz w:val="24"/>
          <w:szCs w:val="24"/>
          <w:lang w:eastAsia="cs-CZ"/>
        </w:rPr>
        <w:br/>
      </w:r>
      <w:r w:rsidR="005F0722" w:rsidRPr="001B116B">
        <w:rPr>
          <w:rFonts w:ascii="Times New Roman" w:eastAsia="Times New Roman" w:hAnsi="Times New Roman"/>
          <w:sz w:val="24"/>
          <w:szCs w:val="24"/>
          <w:lang w:eastAsia="cs-CZ"/>
        </w:rPr>
        <w:t>a učitelů</w:t>
      </w:r>
      <w:r w:rsidR="00FB7511" w:rsidRPr="001B116B">
        <w:rPr>
          <w:rFonts w:ascii="Times New Roman" w:eastAsia="Times New Roman" w:hAnsi="Times New Roman"/>
          <w:sz w:val="24"/>
          <w:szCs w:val="24"/>
          <w:lang w:eastAsia="cs-CZ"/>
        </w:rPr>
        <w:t>. Dotazník je možno najít na webových stránkách MŠMT společně s dalšími informacemi o povinnostech školy a dodavatelů.</w:t>
      </w:r>
    </w:p>
    <w:p w:rsidR="00F00873" w:rsidRPr="00ED4C47" w:rsidRDefault="00F00873" w:rsidP="00DB4AB3">
      <w:pPr>
        <w:spacing w:line="360" w:lineRule="auto"/>
        <w:jc w:val="both"/>
        <w:rPr>
          <w:rFonts w:ascii="Times New Roman" w:hAnsi="Times New Roman"/>
          <w:b/>
          <w:sz w:val="24"/>
          <w:szCs w:val="24"/>
        </w:rPr>
      </w:pPr>
    </w:p>
    <w:p w:rsidR="0084060E" w:rsidRPr="00ED4C47" w:rsidRDefault="00257B74" w:rsidP="001B116B">
      <w:pPr>
        <w:pStyle w:val="Nadpis3"/>
        <w:ind w:firstLine="709"/>
      </w:pPr>
      <w:bookmarkStart w:id="24" w:name="_Toc321216315"/>
      <w:r w:rsidRPr="00ED4C47">
        <w:t xml:space="preserve">3.8.2 </w:t>
      </w:r>
      <w:r w:rsidR="00594240" w:rsidRPr="00ED4C47">
        <w:t>Projekt “Škola podporující zdraví“</w:t>
      </w:r>
      <w:bookmarkEnd w:id="24"/>
    </w:p>
    <w:p w:rsidR="001B116B" w:rsidRDefault="001B116B" w:rsidP="00DB4AB3">
      <w:pPr>
        <w:spacing w:line="360" w:lineRule="auto"/>
        <w:jc w:val="both"/>
        <w:rPr>
          <w:rFonts w:ascii="Times New Roman" w:hAnsi="Times New Roman"/>
          <w:sz w:val="24"/>
          <w:szCs w:val="24"/>
        </w:rPr>
      </w:pPr>
    </w:p>
    <w:p w:rsidR="00E149B6" w:rsidRPr="00ED4C47" w:rsidRDefault="00594240" w:rsidP="001B116B">
      <w:pPr>
        <w:spacing w:line="360" w:lineRule="auto"/>
        <w:ind w:firstLine="709"/>
        <w:jc w:val="both"/>
        <w:rPr>
          <w:rFonts w:ascii="Times New Roman" w:hAnsi="Times New Roman"/>
          <w:sz w:val="24"/>
          <w:szCs w:val="24"/>
        </w:rPr>
      </w:pPr>
      <w:r w:rsidRPr="00ED4C47">
        <w:rPr>
          <w:rFonts w:ascii="Times New Roman" w:hAnsi="Times New Roman"/>
          <w:sz w:val="24"/>
          <w:szCs w:val="24"/>
        </w:rPr>
        <w:t>K dalšímu projektu na podporu zdraví ve školním prostředí patří také „Škola podporující zdraví“ (</w:t>
      </w:r>
      <w:proofErr w:type="spellStart"/>
      <w:r w:rsidRPr="00ED4C47">
        <w:rPr>
          <w:rFonts w:ascii="Times New Roman" w:hAnsi="Times New Roman"/>
          <w:sz w:val="24"/>
          <w:szCs w:val="24"/>
        </w:rPr>
        <w:t>Health</w:t>
      </w:r>
      <w:proofErr w:type="spellEnd"/>
      <w:r w:rsidRPr="00ED4C47">
        <w:rPr>
          <w:rFonts w:ascii="Times New Roman" w:hAnsi="Times New Roman"/>
          <w:sz w:val="24"/>
          <w:szCs w:val="24"/>
        </w:rPr>
        <w:t xml:space="preserve"> </w:t>
      </w:r>
      <w:proofErr w:type="spellStart"/>
      <w:r w:rsidRPr="00ED4C47">
        <w:rPr>
          <w:rFonts w:ascii="Times New Roman" w:hAnsi="Times New Roman"/>
          <w:sz w:val="24"/>
          <w:szCs w:val="24"/>
        </w:rPr>
        <w:t>Promoting</w:t>
      </w:r>
      <w:proofErr w:type="spellEnd"/>
      <w:r w:rsidRPr="00ED4C47">
        <w:rPr>
          <w:rFonts w:ascii="Times New Roman" w:hAnsi="Times New Roman"/>
          <w:sz w:val="24"/>
          <w:szCs w:val="24"/>
        </w:rPr>
        <w:t xml:space="preserve"> </w:t>
      </w:r>
      <w:proofErr w:type="spellStart"/>
      <w:r w:rsidRPr="00ED4C47">
        <w:rPr>
          <w:rFonts w:ascii="Times New Roman" w:hAnsi="Times New Roman"/>
          <w:sz w:val="24"/>
          <w:szCs w:val="24"/>
        </w:rPr>
        <w:t>School</w:t>
      </w:r>
      <w:proofErr w:type="spellEnd"/>
      <w:r w:rsidRPr="00ED4C47">
        <w:rPr>
          <w:rFonts w:ascii="Times New Roman" w:hAnsi="Times New Roman"/>
          <w:sz w:val="24"/>
          <w:szCs w:val="24"/>
        </w:rPr>
        <w:t>) neboli „Zdravá škola“ (</w:t>
      </w:r>
      <w:proofErr w:type="spellStart"/>
      <w:r w:rsidRPr="00ED4C47">
        <w:rPr>
          <w:rFonts w:ascii="Times New Roman" w:hAnsi="Times New Roman"/>
          <w:sz w:val="24"/>
          <w:szCs w:val="24"/>
        </w:rPr>
        <w:t>The</w:t>
      </w:r>
      <w:proofErr w:type="spellEnd"/>
      <w:r w:rsidRPr="00ED4C47">
        <w:rPr>
          <w:rFonts w:ascii="Times New Roman" w:hAnsi="Times New Roman"/>
          <w:sz w:val="24"/>
          <w:szCs w:val="24"/>
        </w:rPr>
        <w:t xml:space="preserve"> </w:t>
      </w:r>
      <w:proofErr w:type="spellStart"/>
      <w:r w:rsidRPr="00ED4C47">
        <w:rPr>
          <w:rFonts w:ascii="Times New Roman" w:hAnsi="Times New Roman"/>
          <w:sz w:val="24"/>
          <w:szCs w:val="24"/>
        </w:rPr>
        <w:t>Health</w:t>
      </w:r>
      <w:proofErr w:type="spellEnd"/>
      <w:r w:rsidRPr="00ED4C47">
        <w:rPr>
          <w:rFonts w:ascii="Times New Roman" w:hAnsi="Times New Roman"/>
          <w:sz w:val="24"/>
          <w:szCs w:val="24"/>
        </w:rPr>
        <w:t xml:space="preserve"> </w:t>
      </w:r>
      <w:proofErr w:type="spellStart"/>
      <w:r w:rsidRPr="00ED4C47">
        <w:rPr>
          <w:rFonts w:ascii="Times New Roman" w:hAnsi="Times New Roman"/>
          <w:sz w:val="24"/>
          <w:szCs w:val="24"/>
        </w:rPr>
        <w:t>School</w:t>
      </w:r>
      <w:proofErr w:type="spellEnd"/>
      <w:r w:rsidRPr="00ED4C47">
        <w:rPr>
          <w:rFonts w:ascii="Times New Roman" w:hAnsi="Times New Roman"/>
          <w:sz w:val="24"/>
          <w:szCs w:val="24"/>
        </w:rPr>
        <w:t xml:space="preserve">). Myšlenka tohoto projektu vznikla ve Skotsku </w:t>
      </w:r>
      <w:r w:rsidR="00E149B6" w:rsidRPr="00ED4C47">
        <w:rPr>
          <w:rFonts w:ascii="Times New Roman" w:hAnsi="Times New Roman"/>
          <w:sz w:val="24"/>
          <w:szCs w:val="24"/>
        </w:rPr>
        <w:t>a ve spolupráci se Světovou zdravotnickou organizací byla realizována již v roce 1989. „</w:t>
      </w:r>
      <w:r w:rsidR="00E149B6" w:rsidRPr="00ED4C47">
        <w:rPr>
          <w:rFonts w:ascii="Times New Roman" w:hAnsi="Times New Roman"/>
          <w:i/>
          <w:sz w:val="24"/>
          <w:szCs w:val="24"/>
        </w:rPr>
        <w:t xml:space="preserve">Projekt je založen </w:t>
      </w:r>
      <w:r w:rsidR="00ED0FDA" w:rsidRPr="00ED4C47">
        <w:rPr>
          <w:rFonts w:ascii="Times New Roman" w:hAnsi="Times New Roman"/>
          <w:i/>
          <w:sz w:val="24"/>
          <w:szCs w:val="24"/>
        </w:rPr>
        <w:br/>
      </w:r>
      <w:r w:rsidR="00E149B6" w:rsidRPr="00ED4C47">
        <w:rPr>
          <w:rFonts w:ascii="Times New Roman" w:hAnsi="Times New Roman"/>
          <w:i/>
          <w:sz w:val="24"/>
          <w:szCs w:val="24"/>
        </w:rPr>
        <w:t>na holistickém modelu zdraví ve smyslu definice Světové zdravotnické organizace, má svou filozofii a orientuje se na systematické včlenění podpory zdraví do všech aktivit, které škola vyvíjí, a to na nejširší možné bázi.</w:t>
      </w:r>
      <w:r w:rsidR="00E149B6" w:rsidRPr="00ED4C47">
        <w:rPr>
          <w:rFonts w:ascii="Times New Roman" w:hAnsi="Times New Roman"/>
          <w:sz w:val="24"/>
          <w:szCs w:val="24"/>
        </w:rPr>
        <w:t xml:space="preserve">“ (Machová, Kubátová a kol., 2009, </w:t>
      </w:r>
      <w:r w:rsidR="00ED0FDA" w:rsidRPr="00ED4C47">
        <w:rPr>
          <w:rFonts w:ascii="Times New Roman" w:hAnsi="Times New Roman"/>
          <w:sz w:val="24"/>
          <w:szCs w:val="24"/>
        </w:rPr>
        <w:br/>
      </w:r>
      <w:r w:rsidR="00E149B6" w:rsidRPr="00ED4C47">
        <w:rPr>
          <w:rFonts w:ascii="Times New Roman" w:hAnsi="Times New Roman"/>
          <w:sz w:val="24"/>
          <w:szCs w:val="24"/>
        </w:rPr>
        <w:t>s. 266).</w:t>
      </w:r>
    </w:p>
    <w:p w:rsidR="00E149B6" w:rsidRPr="00ED4C47" w:rsidRDefault="00E149B6" w:rsidP="001B116B">
      <w:pPr>
        <w:spacing w:line="360" w:lineRule="auto"/>
        <w:ind w:firstLine="709"/>
        <w:jc w:val="both"/>
        <w:rPr>
          <w:rFonts w:ascii="Times New Roman" w:hAnsi="Times New Roman"/>
          <w:sz w:val="24"/>
          <w:szCs w:val="24"/>
        </w:rPr>
      </w:pPr>
      <w:r w:rsidRPr="00ED4C47">
        <w:rPr>
          <w:rFonts w:ascii="Times New Roman" w:hAnsi="Times New Roman"/>
          <w:sz w:val="24"/>
          <w:szCs w:val="24"/>
        </w:rPr>
        <w:lastRenderedPageBreak/>
        <w:t>Mezi cíle projektu patří:</w:t>
      </w:r>
    </w:p>
    <w:p w:rsidR="00E149B6" w:rsidRPr="00ED4C47" w:rsidRDefault="00E149B6" w:rsidP="001B116B">
      <w:pPr>
        <w:spacing w:line="360" w:lineRule="auto"/>
        <w:ind w:firstLine="709"/>
        <w:jc w:val="both"/>
        <w:rPr>
          <w:rFonts w:ascii="Times New Roman" w:hAnsi="Times New Roman"/>
          <w:sz w:val="24"/>
          <w:szCs w:val="24"/>
        </w:rPr>
      </w:pPr>
      <w:r w:rsidRPr="00ED4C47">
        <w:rPr>
          <w:rFonts w:ascii="Times New Roman" w:hAnsi="Times New Roman"/>
          <w:sz w:val="24"/>
          <w:szCs w:val="24"/>
        </w:rPr>
        <w:t>„</w:t>
      </w:r>
      <w:r w:rsidRPr="00ED4C47">
        <w:rPr>
          <w:rFonts w:ascii="Times New Roman" w:hAnsi="Times New Roman"/>
          <w:i/>
          <w:sz w:val="24"/>
          <w:szCs w:val="24"/>
        </w:rPr>
        <w:t>Orientace na zdraví životní styl u všech členů komunity (příkladná role rodičů, učitelského sboru, jiných dospělých autorit); kultivace vztahů uvnitř školy</w:t>
      </w:r>
      <w:r w:rsidR="00343DAB" w:rsidRPr="00ED4C47">
        <w:rPr>
          <w:rFonts w:ascii="Times New Roman" w:hAnsi="Times New Roman"/>
          <w:i/>
          <w:sz w:val="24"/>
          <w:szCs w:val="24"/>
        </w:rPr>
        <w:t xml:space="preserve"> (vytváření pozitivní atmosféry, pozitivních sociálních vazeb); neformální spolupráce s rodiči </w:t>
      </w:r>
      <w:r w:rsidR="00ED0FDA" w:rsidRPr="00ED4C47">
        <w:rPr>
          <w:rFonts w:ascii="Times New Roman" w:hAnsi="Times New Roman"/>
          <w:i/>
          <w:sz w:val="24"/>
          <w:szCs w:val="24"/>
        </w:rPr>
        <w:br/>
      </w:r>
      <w:r w:rsidR="00343DAB" w:rsidRPr="00ED4C47">
        <w:rPr>
          <w:rFonts w:ascii="Times New Roman" w:hAnsi="Times New Roman"/>
          <w:i/>
          <w:sz w:val="24"/>
          <w:szCs w:val="24"/>
        </w:rPr>
        <w:t xml:space="preserve">a obcí; zavádění a užívání takových metod vyučování, které podporují zdravý rozvoj dítěte po všech stránkách (tělesná, duševní, společenská, kognitivní, emotivní, </w:t>
      </w:r>
      <w:proofErr w:type="spellStart"/>
      <w:r w:rsidR="00343DAB" w:rsidRPr="00ED4C47">
        <w:rPr>
          <w:rFonts w:ascii="Times New Roman" w:hAnsi="Times New Roman"/>
          <w:i/>
          <w:sz w:val="24"/>
          <w:szCs w:val="24"/>
        </w:rPr>
        <w:t>dovednostní</w:t>
      </w:r>
      <w:proofErr w:type="spellEnd"/>
      <w:r w:rsidR="00343DAB" w:rsidRPr="00ED4C47">
        <w:rPr>
          <w:rFonts w:ascii="Times New Roman" w:hAnsi="Times New Roman"/>
          <w:i/>
          <w:sz w:val="24"/>
          <w:szCs w:val="24"/>
        </w:rPr>
        <w:t>)</w:t>
      </w:r>
      <w:r w:rsidR="00257B74" w:rsidRPr="00ED4C47">
        <w:rPr>
          <w:rFonts w:ascii="Times New Roman" w:hAnsi="Times New Roman"/>
          <w:sz w:val="24"/>
          <w:szCs w:val="24"/>
        </w:rPr>
        <w:t>“ (Machová, Kubátová</w:t>
      </w:r>
      <w:r w:rsidR="00343DAB" w:rsidRPr="00ED4C47">
        <w:rPr>
          <w:rFonts w:ascii="Times New Roman" w:hAnsi="Times New Roman"/>
          <w:sz w:val="24"/>
          <w:szCs w:val="24"/>
        </w:rPr>
        <w:t>, 2009, s. 267).</w:t>
      </w:r>
    </w:p>
    <w:p w:rsidR="00343DAB" w:rsidRPr="00ED4C47" w:rsidRDefault="00343DAB" w:rsidP="001B116B">
      <w:pPr>
        <w:spacing w:line="360" w:lineRule="auto"/>
        <w:ind w:firstLine="709"/>
        <w:jc w:val="both"/>
        <w:rPr>
          <w:rFonts w:ascii="Times New Roman" w:hAnsi="Times New Roman"/>
          <w:sz w:val="24"/>
          <w:szCs w:val="24"/>
        </w:rPr>
      </w:pPr>
      <w:r w:rsidRPr="00ED4C47">
        <w:rPr>
          <w:rFonts w:ascii="Times New Roman" w:hAnsi="Times New Roman"/>
          <w:sz w:val="24"/>
          <w:szCs w:val="24"/>
        </w:rPr>
        <w:t xml:space="preserve">Česká republika se k tomuto projektu připojila v roce 1992. V letech 1992 </w:t>
      </w:r>
      <w:r w:rsidR="00ED0FDA" w:rsidRPr="00ED4C47">
        <w:rPr>
          <w:rFonts w:ascii="Times New Roman" w:hAnsi="Times New Roman"/>
          <w:sz w:val="24"/>
          <w:szCs w:val="24"/>
        </w:rPr>
        <w:br/>
      </w:r>
      <w:r w:rsidRPr="00ED4C47">
        <w:rPr>
          <w:rFonts w:ascii="Times New Roman" w:hAnsi="Times New Roman"/>
          <w:sz w:val="24"/>
          <w:szCs w:val="24"/>
        </w:rPr>
        <w:t xml:space="preserve">a 1993 bylo do sítě Zdravých škol přijato jednorázově 94 základních škol. Z nich bylo 11 škol zařazeno do Evropské sítě, 24 do Národní sítě a 54 škol se sdružilo v regionální síti Zdravých škol. V roce 1996 vytvořily také Mateřské školy svou samostatnou síť. Zpočátku tento projekt podporovalo Ministerstvo zdravotnictví ČR, nyní má podporu </w:t>
      </w:r>
      <w:r w:rsidR="00ED0FDA" w:rsidRPr="00ED4C47">
        <w:rPr>
          <w:rFonts w:ascii="Times New Roman" w:hAnsi="Times New Roman"/>
          <w:sz w:val="24"/>
          <w:szCs w:val="24"/>
        </w:rPr>
        <w:br/>
      </w:r>
      <w:r w:rsidRPr="00ED4C47">
        <w:rPr>
          <w:rFonts w:ascii="Times New Roman" w:hAnsi="Times New Roman"/>
          <w:sz w:val="24"/>
          <w:szCs w:val="24"/>
        </w:rPr>
        <w:t xml:space="preserve">i od Ministerstva školství, mládeže a tělovýchovy ČR. </w:t>
      </w:r>
      <w:r w:rsidR="00F00873" w:rsidRPr="00ED4C47">
        <w:rPr>
          <w:rFonts w:ascii="Times New Roman" w:hAnsi="Times New Roman"/>
          <w:sz w:val="24"/>
          <w:szCs w:val="24"/>
        </w:rPr>
        <w:t>V současné době je Národní síť otevřená</w:t>
      </w:r>
      <w:r w:rsidRPr="00ED4C47">
        <w:rPr>
          <w:rFonts w:ascii="Times New Roman" w:hAnsi="Times New Roman"/>
          <w:sz w:val="24"/>
          <w:szCs w:val="24"/>
        </w:rPr>
        <w:t xml:space="preserve"> </w:t>
      </w:r>
      <w:r w:rsidR="00F00873" w:rsidRPr="00ED4C47">
        <w:rPr>
          <w:rFonts w:ascii="Times New Roman" w:hAnsi="Times New Roman"/>
          <w:sz w:val="24"/>
          <w:szCs w:val="24"/>
        </w:rPr>
        <w:t>a mateřské i základní školy se k projektu mohou přihlásit.</w:t>
      </w:r>
    </w:p>
    <w:p w:rsidR="00E149B6" w:rsidRPr="00ED4C47" w:rsidRDefault="00E149B6" w:rsidP="001B116B">
      <w:pPr>
        <w:spacing w:line="360" w:lineRule="auto"/>
        <w:ind w:firstLine="709"/>
        <w:jc w:val="both"/>
        <w:rPr>
          <w:rFonts w:ascii="Times New Roman" w:hAnsi="Times New Roman"/>
          <w:sz w:val="24"/>
          <w:szCs w:val="24"/>
        </w:rPr>
      </w:pPr>
      <w:r w:rsidRPr="00ED4C47">
        <w:rPr>
          <w:rFonts w:ascii="Times New Roman" w:hAnsi="Times New Roman"/>
          <w:sz w:val="24"/>
          <w:szCs w:val="24"/>
        </w:rPr>
        <w:t>Program podpory zdraví ve škole se opírá o tři pilíře:</w:t>
      </w:r>
    </w:p>
    <w:p w:rsidR="00E149B6" w:rsidRPr="001B116B" w:rsidRDefault="00E149B6" w:rsidP="001B116B">
      <w:pPr>
        <w:pStyle w:val="Odstavecseseznamem"/>
        <w:numPr>
          <w:ilvl w:val="0"/>
          <w:numId w:val="26"/>
        </w:numPr>
        <w:spacing w:line="360" w:lineRule="auto"/>
        <w:jc w:val="both"/>
        <w:rPr>
          <w:rFonts w:ascii="Times New Roman" w:hAnsi="Times New Roman"/>
          <w:sz w:val="24"/>
          <w:szCs w:val="24"/>
        </w:rPr>
      </w:pPr>
      <w:r w:rsidRPr="001B116B">
        <w:rPr>
          <w:rFonts w:ascii="Times New Roman" w:hAnsi="Times New Roman"/>
          <w:sz w:val="24"/>
          <w:szCs w:val="24"/>
        </w:rPr>
        <w:t>Pohoda prostředí</w:t>
      </w:r>
    </w:p>
    <w:p w:rsidR="00E149B6" w:rsidRPr="001B116B" w:rsidRDefault="00E149B6" w:rsidP="001B116B">
      <w:pPr>
        <w:pStyle w:val="Odstavecseseznamem"/>
        <w:numPr>
          <w:ilvl w:val="0"/>
          <w:numId w:val="26"/>
        </w:numPr>
        <w:spacing w:line="360" w:lineRule="auto"/>
        <w:jc w:val="both"/>
        <w:rPr>
          <w:rFonts w:ascii="Times New Roman" w:hAnsi="Times New Roman"/>
          <w:sz w:val="24"/>
          <w:szCs w:val="24"/>
        </w:rPr>
      </w:pPr>
      <w:r w:rsidRPr="001B116B">
        <w:rPr>
          <w:rFonts w:ascii="Times New Roman" w:hAnsi="Times New Roman"/>
          <w:sz w:val="24"/>
          <w:szCs w:val="24"/>
        </w:rPr>
        <w:t>Zdravé učení</w:t>
      </w:r>
    </w:p>
    <w:p w:rsidR="00594240" w:rsidRPr="001B116B" w:rsidRDefault="00E149B6" w:rsidP="001B116B">
      <w:pPr>
        <w:pStyle w:val="Odstavecseseznamem"/>
        <w:numPr>
          <w:ilvl w:val="0"/>
          <w:numId w:val="26"/>
        </w:numPr>
        <w:spacing w:line="360" w:lineRule="auto"/>
        <w:jc w:val="both"/>
        <w:rPr>
          <w:rFonts w:ascii="Times New Roman" w:hAnsi="Times New Roman"/>
          <w:sz w:val="24"/>
          <w:szCs w:val="24"/>
        </w:rPr>
      </w:pPr>
      <w:r w:rsidRPr="001B116B">
        <w:rPr>
          <w:rFonts w:ascii="Times New Roman" w:hAnsi="Times New Roman"/>
          <w:sz w:val="24"/>
          <w:szCs w:val="24"/>
        </w:rPr>
        <w:t xml:space="preserve">Otevřené partnerství </w:t>
      </w:r>
      <w:r w:rsidR="00594240" w:rsidRPr="001B116B">
        <w:rPr>
          <w:rFonts w:ascii="Times New Roman" w:hAnsi="Times New Roman"/>
          <w:sz w:val="24"/>
          <w:szCs w:val="24"/>
        </w:rPr>
        <w:t xml:space="preserve"> </w:t>
      </w:r>
    </w:p>
    <w:p w:rsidR="00257B74" w:rsidRPr="00ED4C47" w:rsidRDefault="00257B74" w:rsidP="00DB4AB3">
      <w:pPr>
        <w:spacing w:line="360" w:lineRule="auto"/>
        <w:jc w:val="both"/>
        <w:rPr>
          <w:rFonts w:ascii="Times New Roman" w:hAnsi="Times New Roman"/>
          <w:sz w:val="24"/>
          <w:szCs w:val="24"/>
        </w:rPr>
      </w:pPr>
    </w:p>
    <w:p w:rsidR="00257B74" w:rsidRPr="001B116B" w:rsidRDefault="00257B74" w:rsidP="001B116B">
      <w:pPr>
        <w:pStyle w:val="Nadpis3"/>
        <w:ind w:firstLine="709"/>
      </w:pPr>
      <w:bookmarkStart w:id="25" w:name="_Toc321216316"/>
      <w:r w:rsidRPr="001B116B">
        <w:t>3.8.3 Projekt „Zdravá Pětka“</w:t>
      </w:r>
      <w:bookmarkEnd w:id="25"/>
    </w:p>
    <w:p w:rsidR="001B116B" w:rsidRDefault="001B116B" w:rsidP="001B116B">
      <w:pPr>
        <w:spacing w:line="360" w:lineRule="auto"/>
        <w:ind w:firstLine="708"/>
        <w:jc w:val="both"/>
        <w:rPr>
          <w:rStyle w:val="apple-style-span"/>
          <w:rFonts w:ascii="Times New Roman" w:hAnsi="Times New Roman"/>
          <w:bCs/>
          <w:i/>
          <w:sz w:val="24"/>
          <w:szCs w:val="24"/>
        </w:rPr>
      </w:pPr>
    </w:p>
    <w:p w:rsidR="00257B74" w:rsidRPr="00ED4C47" w:rsidRDefault="00257B74" w:rsidP="001B116B">
      <w:pPr>
        <w:spacing w:line="360" w:lineRule="auto"/>
        <w:ind w:firstLine="708"/>
        <w:jc w:val="both"/>
        <w:rPr>
          <w:rFonts w:ascii="Times New Roman" w:eastAsia="Times New Roman" w:hAnsi="Times New Roman"/>
          <w:color w:val="000000"/>
          <w:sz w:val="24"/>
          <w:szCs w:val="24"/>
          <w:lang w:eastAsia="cs-CZ"/>
        </w:rPr>
      </w:pPr>
      <w:r w:rsidRPr="00ED4C47">
        <w:rPr>
          <w:rStyle w:val="apple-style-span"/>
          <w:rFonts w:ascii="Times New Roman" w:hAnsi="Times New Roman"/>
          <w:bCs/>
          <w:i/>
          <w:sz w:val="24"/>
          <w:szCs w:val="24"/>
        </w:rPr>
        <w:t xml:space="preserve">„Zdravá Pětka je bezplatný vzdělávací projekt pro základní a mateřské školy </w:t>
      </w:r>
      <w:r w:rsidRPr="00ED4C47">
        <w:rPr>
          <w:rStyle w:val="apple-style-span"/>
          <w:rFonts w:ascii="Times New Roman" w:hAnsi="Times New Roman"/>
          <w:bCs/>
          <w:i/>
          <w:sz w:val="24"/>
          <w:szCs w:val="24"/>
        </w:rPr>
        <w:br/>
        <w:t xml:space="preserve">v České republice. Je plně hrazen Nadačním fondem Albert“ </w:t>
      </w:r>
      <w:r w:rsidRPr="00ED4C47">
        <w:rPr>
          <w:rStyle w:val="apple-style-span"/>
          <w:rFonts w:ascii="Times New Roman" w:hAnsi="Times New Roman"/>
          <w:bCs/>
          <w:sz w:val="24"/>
          <w:szCs w:val="24"/>
        </w:rPr>
        <w:t>(</w:t>
      </w:r>
      <w:hyperlink r:id="rId16" w:history="1">
        <w:r w:rsidRPr="00ED4C47">
          <w:rPr>
            <w:rStyle w:val="Hypertextovodkaz"/>
            <w:rFonts w:ascii="Times New Roman" w:hAnsi="Times New Roman"/>
            <w:color w:val="auto"/>
            <w:sz w:val="24"/>
            <w:szCs w:val="24"/>
            <w:u w:val="none"/>
          </w:rPr>
          <w:t>http://www.zdrava5.cz/jnp/cz/pro_skoly/jak_projekt_probiha.html</w:t>
        </w:r>
      </w:hyperlink>
      <w:r w:rsidRPr="00ED4C47">
        <w:rPr>
          <w:rFonts w:ascii="Times New Roman" w:hAnsi="Times New Roman"/>
          <w:sz w:val="24"/>
          <w:szCs w:val="24"/>
        </w:rPr>
        <w:t xml:space="preserve">). Projekt řídí společnost </w:t>
      </w:r>
      <w:proofErr w:type="spellStart"/>
      <w:r w:rsidRPr="00ED4C47">
        <w:rPr>
          <w:rFonts w:ascii="Times New Roman" w:hAnsi="Times New Roman"/>
          <w:sz w:val="24"/>
          <w:szCs w:val="24"/>
        </w:rPr>
        <w:t>Ahold</w:t>
      </w:r>
      <w:proofErr w:type="spellEnd"/>
      <w:r w:rsidRPr="00ED4C47">
        <w:rPr>
          <w:rFonts w:ascii="Times New Roman" w:hAnsi="Times New Roman"/>
          <w:sz w:val="24"/>
          <w:szCs w:val="24"/>
        </w:rPr>
        <w:t xml:space="preserve">, jež provozuje supermarkety a hypermarkety Albert v České republice. Název projektu je odvozen od doporučeného množství konzumace ovoce </w:t>
      </w:r>
      <w:r w:rsidR="00ED0FDA" w:rsidRPr="00ED4C47">
        <w:rPr>
          <w:rFonts w:ascii="Times New Roman" w:hAnsi="Times New Roman"/>
          <w:sz w:val="24"/>
          <w:szCs w:val="24"/>
        </w:rPr>
        <w:br/>
      </w:r>
      <w:r w:rsidRPr="00ED4C47">
        <w:rPr>
          <w:rFonts w:ascii="Times New Roman" w:hAnsi="Times New Roman"/>
          <w:sz w:val="24"/>
          <w:szCs w:val="24"/>
        </w:rPr>
        <w:t xml:space="preserve">a zeleniny – minimálně pětkrát denně. Zdravá Pětka se snaží nabádat děti </w:t>
      </w:r>
      <w:r w:rsidR="00ED0FDA" w:rsidRPr="00ED4C47">
        <w:rPr>
          <w:rFonts w:ascii="Times New Roman" w:hAnsi="Times New Roman"/>
          <w:sz w:val="24"/>
          <w:szCs w:val="24"/>
        </w:rPr>
        <w:br/>
      </w:r>
      <w:r w:rsidRPr="00ED4C47">
        <w:rPr>
          <w:rFonts w:ascii="Times New Roman" w:hAnsi="Times New Roman"/>
          <w:sz w:val="24"/>
          <w:szCs w:val="24"/>
        </w:rPr>
        <w:t xml:space="preserve">k několikadenní konzumaci ovoce a zeleniny zábavnou formou a chce u dětí vybudovat dobrý vztah k těmto potravinám. Děti navštíví tzv. „Školu ovoce a zeleniny“, která se </w:t>
      </w:r>
      <w:r w:rsidRPr="00ED4C47">
        <w:rPr>
          <w:rFonts w:ascii="Times New Roman" w:hAnsi="Times New Roman"/>
          <w:sz w:val="24"/>
          <w:szCs w:val="24"/>
        </w:rPr>
        <w:lastRenderedPageBreak/>
        <w:t xml:space="preserve">nachází přímo v supermarketech v sekci prodeje ovoce a zeleniny a zde je čeká hodina plná her zaměřená na tematické okruhy: </w:t>
      </w:r>
    </w:p>
    <w:p w:rsidR="00257B74" w:rsidRPr="001B116B" w:rsidRDefault="00257B74" w:rsidP="001B116B">
      <w:pPr>
        <w:pStyle w:val="Odstavecseseznamem"/>
        <w:numPr>
          <w:ilvl w:val="0"/>
          <w:numId w:val="27"/>
        </w:numPr>
        <w:spacing w:line="360" w:lineRule="auto"/>
        <w:jc w:val="both"/>
        <w:rPr>
          <w:rFonts w:ascii="Times New Roman" w:eastAsia="Times New Roman" w:hAnsi="Times New Roman"/>
          <w:color w:val="000000"/>
          <w:sz w:val="24"/>
          <w:szCs w:val="24"/>
          <w:lang w:eastAsia="cs-CZ"/>
        </w:rPr>
      </w:pPr>
      <w:r w:rsidRPr="001B116B">
        <w:rPr>
          <w:rFonts w:ascii="Times New Roman" w:eastAsia="Times New Roman" w:hAnsi="Times New Roman"/>
          <w:i/>
          <w:color w:val="000000"/>
          <w:sz w:val="24"/>
          <w:szCs w:val="24"/>
          <w:lang w:eastAsia="cs-CZ"/>
        </w:rPr>
        <w:t>„Proč máme jíst ovoce a zeleninu aspoň 5krát denně?</w:t>
      </w:r>
    </w:p>
    <w:p w:rsidR="00257B74" w:rsidRPr="001B116B" w:rsidRDefault="00257B74" w:rsidP="001B116B">
      <w:pPr>
        <w:pStyle w:val="Odstavecseseznamem"/>
        <w:numPr>
          <w:ilvl w:val="0"/>
          <w:numId w:val="27"/>
        </w:numPr>
        <w:spacing w:line="360" w:lineRule="auto"/>
        <w:jc w:val="both"/>
        <w:rPr>
          <w:rFonts w:ascii="Times New Roman" w:eastAsia="Times New Roman" w:hAnsi="Times New Roman"/>
          <w:i/>
          <w:color w:val="000000"/>
          <w:sz w:val="24"/>
          <w:szCs w:val="24"/>
          <w:lang w:eastAsia="cs-CZ"/>
        </w:rPr>
      </w:pPr>
      <w:r w:rsidRPr="001B116B">
        <w:rPr>
          <w:rFonts w:ascii="Times New Roman" w:eastAsia="Times New Roman" w:hAnsi="Times New Roman"/>
          <w:i/>
          <w:color w:val="000000"/>
          <w:sz w:val="24"/>
          <w:szCs w:val="24"/>
          <w:lang w:eastAsia="cs-CZ"/>
        </w:rPr>
        <w:t>Jak se dostanou až na náš stůl?</w:t>
      </w:r>
    </w:p>
    <w:p w:rsidR="00257B74" w:rsidRPr="001B116B" w:rsidRDefault="00257B74" w:rsidP="001B116B">
      <w:pPr>
        <w:pStyle w:val="Odstavecseseznamem"/>
        <w:numPr>
          <w:ilvl w:val="0"/>
          <w:numId w:val="27"/>
        </w:numPr>
        <w:spacing w:line="360" w:lineRule="auto"/>
        <w:jc w:val="both"/>
        <w:rPr>
          <w:rFonts w:ascii="Times New Roman" w:eastAsia="Times New Roman" w:hAnsi="Times New Roman"/>
          <w:i/>
          <w:color w:val="000000"/>
          <w:sz w:val="24"/>
          <w:szCs w:val="24"/>
          <w:lang w:eastAsia="cs-CZ"/>
        </w:rPr>
      </w:pPr>
      <w:r w:rsidRPr="001B116B">
        <w:rPr>
          <w:rFonts w:ascii="Times New Roman" w:eastAsia="Times New Roman" w:hAnsi="Times New Roman"/>
          <w:i/>
          <w:color w:val="000000"/>
          <w:sz w:val="24"/>
          <w:szCs w:val="24"/>
          <w:lang w:eastAsia="cs-CZ"/>
        </w:rPr>
        <w:t>Jak chutná exotické ovoce?</w:t>
      </w:r>
    </w:p>
    <w:p w:rsidR="00257B74" w:rsidRPr="001B116B" w:rsidRDefault="00257B74" w:rsidP="001B116B">
      <w:pPr>
        <w:pStyle w:val="Odstavecseseznamem"/>
        <w:numPr>
          <w:ilvl w:val="0"/>
          <w:numId w:val="27"/>
        </w:numPr>
        <w:spacing w:line="360" w:lineRule="auto"/>
        <w:jc w:val="both"/>
        <w:rPr>
          <w:rFonts w:ascii="Times New Roman" w:eastAsia="Times New Roman" w:hAnsi="Times New Roman"/>
          <w:i/>
          <w:color w:val="000000"/>
          <w:sz w:val="24"/>
          <w:szCs w:val="24"/>
          <w:lang w:eastAsia="cs-CZ"/>
        </w:rPr>
      </w:pPr>
      <w:r w:rsidRPr="001B116B">
        <w:rPr>
          <w:rFonts w:ascii="Times New Roman" w:eastAsia="Times New Roman" w:hAnsi="Times New Roman"/>
          <w:i/>
          <w:color w:val="000000"/>
          <w:sz w:val="24"/>
          <w:szCs w:val="24"/>
          <w:lang w:eastAsia="cs-CZ"/>
        </w:rPr>
        <w:t>Co všechno můžeme dělat s ovocem a zeleninou?</w:t>
      </w:r>
    </w:p>
    <w:p w:rsidR="00257B74" w:rsidRPr="001B116B" w:rsidRDefault="00257B74" w:rsidP="001B116B">
      <w:pPr>
        <w:pStyle w:val="Odstavecseseznamem"/>
        <w:numPr>
          <w:ilvl w:val="0"/>
          <w:numId w:val="27"/>
        </w:numPr>
        <w:spacing w:line="360" w:lineRule="auto"/>
        <w:jc w:val="both"/>
        <w:rPr>
          <w:rFonts w:ascii="Times New Roman" w:eastAsia="Times New Roman" w:hAnsi="Times New Roman"/>
          <w:i/>
          <w:color w:val="000000"/>
          <w:sz w:val="24"/>
          <w:szCs w:val="24"/>
          <w:lang w:eastAsia="cs-CZ"/>
        </w:rPr>
      </w:pPr>
      <w:r w:rsidRPr="001B116B">
        <w:rPr>
          <w:rFonts w:ascii="Times New Roman" w:eastAsia="Times New Roman" w:hAnsi="Times New Roman"/>
          <w:i/>
          <w:color w:val="000000"/>
          <w:sz w:val="24"/>
          <w:szCs w:val="24"/>
          <w:lang w:eastAsia="cs-CZ"/>
        </w:rPr>
        <w:t xml:space="preserve">Hravé mlsání – nápady pro zajímavé, ale zároveň zdravé mlsání“ </w:t>
      </w:r>
      <w:r w:rsidRPr="001B116B">
        <w:rPr>
          <w:rFonts w:ascii="Times New Roman" w:eastAsia="Times New Roman" w:hAnsi="Times New Roman"/>
          <w:sz w:val="24"/>
          <w:szCs w:val="24"/>
          <w:lang w:eastAsia="cs-CZ"/>
        </w:rPr>
        <w:t>(</w:t>
      </w:r>
      <w:hyperlink r:id="rId17" w:history="1">
        <w:r w:rsidRPr="001B116B">
          <w:rPr>
            <w:rStyle w:val="Hypertextovodkaz"/>
            <w:rFonts w:ascii="Times New Roman" w:hAnsi="Times New Roman"/>
            <w:color w:val="auto"/>
            <w:sz w:val="24"/>
            <w:szCs w:val="24"/>
            <w:u w:val="none"/>
          </w:rPr>
          <w:t>http://www.zdrava5.cz/jnp/cz/pro_skoly/jak_projekt_probiha.html</w:t>
        </w:r>
      </w:hyperlink>
      <w:r w:rsidRPr="001B116B">
        <w:rPr>
          <w:rFonts w:ascii="Times New Roman" w:hAnsi="Times New Roman"/>
          <w:sz w:val="24"/>
          <w:szCs w:val="24"/>
        </w:rPr>
        <w:t>).</w:t>
      </w:r>
    </w:p>
    <w:p w:rsidR="00257B74" w:rsidRPr="00ED4C47" w:rsidRDefault="00257B74" w:rsidP="001B116B">
      <w:pPr>
        <w:spacing w:line="360" w:lineRule="auto"/>
        <w:ind w:firstLine="709"/>
        <w:jc w:val="both"/>
        <w:rPr>
          <w:rFonts w:ascii="Times New Roman" w:eastAsia="Times New Roman" w:hAnsi="Times New Roman"/>
          <w:i/>
          <w:color w:val="000000"/>
          <w:sz w:val="24"/>
          <w:szCs w:val="24"/>
          <w:lang w:eastAsia="cs-CZ"/>
        </w:rPr>
      </w:pPr>
      <w:r w:rsidRPr="00ED4C47">
        <w:rPr>
          <w:rFonts w:ascii="Times New Roman" w:eastAsia="Times New Roman" w:hAnsi="Times New Roman"/>
          <w:color w:val="000000"/>
          <w:sz w:val="24"/>
          <w:szCs w:val="24"/>
          <w:lang w:eastAsia="cs-CZ"/>
        </w:rPr>
        <w:t>Zdravá Pětka také poskytuje bezplatné poradenství v oblasti zdravé výživy, a to buď na lince 800 402 402 anebo na e-mailu: zdrava5@ahold.cz.</w:t>
      </w:r>
      <w:r w:rsidRPr="00ED4C47">
        <w:rPr>
          <w:rFonts w:ascii="Times New Roman" w:hAnsi="Times New Roman"/>
          <w:sz w:val="24"/>
          <w:szCs w:val="24"/>
        </w:rPr>
        <w:t xml:space="preserve"> </w:t>
      </w:r>
    </w:p>
    <w:p w:rsidR="00257B74" w:rsidRPr="00ED4C47" w:rsidRDefault="00257B74" w:rsidP="001B116B">
      <w:pPr>
        <w:spacing w:line="360" w:lineRule="auto"/>
        <w:ind w:firstLine="709"/>
        <w:jc w:val="both"/>
        <w:rPr>
          <w:rFonts w:ascii="Times New Roman" w:hAnsi="Times New Roman"/>
          <w:color w:val="000000"/>
          <w:sz w:val="24"/>
          <w:szCs w:val="24"/>
        </w:rPr>
      </w:pPr>
      <w:r w:rsidRPr="00ED4C47">
        <w:rPr>
          <w:rFonts w:ascii="Times New Roman" w:eastAsia="Times New Roman" w:hAnsi="Times New Roman"/>
          <w:color w:val="000000"/>
          <w:sz w:val="24"/>
          <w:szCs w:val="24"/>
          <w:lang w:eastAsia="cs-CZ"/>
        </w:rPr>
        <w:t>Projekt byl poprvé realizován v roce 2004 v Bratislavě. Do České republiky se dostal v únoru 2005. „</w:t>
      </w:r>
      <w:r w:rsidRPr="00ED4C47">
        <w:rPr>
          <w:rStyle w:val="apple-style-span"/>
          <w:rFonts w:ascii="Times New Roman" w:hAnsi="Times New Roman"/>
          <w:i/>
          <w:color w:val="000000"/>
          <w:sz w:val="24"/>
          <w:szCs w:val="24"/>
        </w:rPr>
        <w:t xml:space="preserve">V březnu 2012 se Škola Zdravé Pětky opět rozjíždí za žáky </w:t>
      </w:r>
      <w:r w:rsidR="00ED0FDA" w:rsidRPr="00ED4C47">
        <w:rPr>
          <w:rStyle w:val="apple-style-span"/>
          <w:rFonts w:ascii="Times New Roman" w:hAnsi="Times New Roman"/>
          <w:i/>
          <w:color w:val="000000"/>
          <w:sz w:val="24"/>
          <w:szCs w:val="24"/>
        </w:rPr>
        <w:br/>
      </w:r>
      <w:r w:rsidRPr="00ED4C47">
        <w:rPr>
          <w:rStyle w:val="apple-style-span"/>
          <w:rFonts w:ascii="Times New Roman" w:hAnsi="Times New Roman"/>
          <w:i/>
          <w:color w:val="000000"/>
          <w:sz w:val="24"/>
          <w:szCs w:val="24"/>
        </w:rPr>
        <w:t xml:space="preserve">1. stupně základních škol, tentokrát do všech regionů České republiky“ </w:t>
      </w:r>
      <w:r w:rsidRPr="00ED4C47">
        <w:rPr>
          <w:rStyle w:val="apple-style-span"/>
          <w:rFonts w:ascii="Times New Roman" w:hAnsi="Times New Roman"/>
          <w:sz w:val="24"/>
          <w:szCs w:val="24"/>
        </w:rPr>
        <w:t>(</w:t>
      </w:r>
      <w:hyperlink r:id="rId18" w:history="1">
        <w:r w:rsidRPr="00ED4C47">
          <w:rPr>
            <w:rStyle w:val="Hypertextovodkaz"/>
            <w:rFonts w:ascii="Times New Roman" w:hAnsi="Times New Roman"/>
            <w:color w:val="auto"/>
            <w:sz w:val="24"/>
            <w:szCs w:val="24"/>
            <w:u w:val="none"/>
          </w:rPr>
          <w:t>http://www.zdrava5.cz/jnp/cz/pro_skoly/historie_projektu.html</w:t>
        </w:r>
      </w:hyperlink>
      <w:r w:rsidRPr="00ED4C47">
        <w:rPr>
          <w:rFonts w:ascii="Times New Roman" w:hAnsi="Times New Roman"/>
          <w:sz w:val="24"/>
          <w:szCs w:val="24"/>
        </w:rPr>
        <w:t>).</w:t>
      </w:r>
    </w:p>
    <w:p w:rsidR="00257B74" w:rsidRPr="00ED4C47" w:rsidRDefault="00257B74" w:rsidP="00DB4AB3">
      <w:pPr>
        <w:spacing w:line="360" w:lineRule="auto"/>
        <w:jc w:val="both"/>
        <w:rPr>
          <w:rFonts w:ascii="Times New Roman" w:hAnsi="Times New Roman"/>
          <w:sz w:val="24"/>
          <w:szCs w:val="24"/>
        </w:rPr>
      </w:pPr>
    </w:p>
    <w:p w:rsidR="00ED0FDA" w:rsidRPr="00ED4C47" w:rsidRDefault="00ED0FDA" w:rsidP="00DB4AB3">
      <w:pPr>
        <w:spacing w:line="360" w:lineRule="auto"/>
        <w:jc w:val="both"/>
        <w:rPr>
          <w:rFonts w:ascii="Times New Roman" w:hAnsi="Times New Roman"/>
          <w:sz w:val="24"/>
          <w:szCs w:val="24"/>
        </w:rPr>
      </w:pPr>
    </w:p>
    <w:p w:rsidR="00ED0FDA" w:rsidRPr="00ED4C47" w:rsidRDefault="00ED0FDA" w:rsidP="00DB4AB3">
      <w:pPr>
        <w:spacing w:line="360" w:lineRule="auto"/>
        <w:jc w:val="both"/>
        <w:rPr>
          <w:rFonts w:ascii="Times New Roman" w:hAnsi="Times New Roman"/>
          <w:sz w:val="24"/>
          <w:szCs w:val="24"/>
        </w:rPr>
      </w:pPr>
    </w:p>
    <w:p w:rsidR="00ED0FDA" w:rsidRPr="00ED4C47" w:rsidRDefault="00ED0FDA" w:rsidP="00DB4AB3">
      <w:pPr>
        <w:spacing w:line="360" w:lineRule="auto"/>
        <w:jc w:val="both"/>
        <w:rPr>
          <w:rFonts w:ascii="Times New Roman" w:hAnsi="Times New Roman"/>
          <w:sz w:val="24"/>
          <w:szCs w:val="24"/>
        </w:rPr>
      </w:pPr>
    </w:p>
    <w:p w:rsidR="00ED0FDA" w:rsidRPr="00ED4C47" w:rsidRDefault="00ED0FDA" w:rsidP="00DB4AB3">
      <w:pPr>
        <w:spacing w:line="360" w:lineRule="auto"/>
        <w:jc w:val="both"/>
        <w:rPr>
          <w:rFonts w:ascii="Times New Roman" w:hAnsi="Times New Roman"/>
          <w:sz w:val="24"/>
          <w:szCs w:val="24"/>
        </w:rPr>
      </w:pPr>
    </w:p>
    <w:p w:rsidR="00ED0FDA" w:rsidRPr="00ED4C47" w:rsidRDefault="00ED0FDA" w:rsidP="00DB4AB3">
      <w:pPr>
        <w:spacing w:line="360" w:lineRule="auto"/>
        <w:jc w:val="both"/>
        <w:rPr>
          <w:rFonts w:ascii="Times New Roman" w:hAnsi="Times New Roman"/>
          <w:sz w:val="24"/>
          <w:szCs w:val="24"/>
        </w:rPr>
      </w:pPr>
    </w:p>
    <w:p w:rsidR="00ED0FDA" w:rsidRPr="00ED4C47" w:rsidRDefault="00ED0FDA" w:rsidP="00DB4AB3">
      <w:pPr>
        <w:spacing w:line="360" w:lineRule="auto"/>
        <w:jc w:val="both"/>
        <w:rPr>
          <w:rFonts w:ascii="Times New Roman" w:hAnsi="Times New Roman"/>
          <w:sz w:val="24"/>
          <w:szCs w:val="24"/>
        </w:rPr>
      </w:pPr>
    </w:p>
    <w:p w:rsidR="00ED0FDA" w:rsidRPr="00ED4C47" w:rsidRDefault="00ED0FDA" w:rsidP="00DB4AB3">
      <w:pPr>
        <w:spacing w:line="360" w:lineRule="auto"/>
        <w:jc w:val="both"/>
        <w:rPr>
          <w:rFonts w:ascii="Times New Roman" w:hAnsi="Times New Roman"/>
          <w:sz w:val="24"/>
          <w:szCs w:val="24"/>
        </w:rPr>
      </w:pPr>
    </w:p>
    <w:p w:rsidR="00ED0FDA" w:rsidRPr="00ED4C47" w:rsidRDefault="00ED0FDA" w:rsidP="00DB4AB3">
      <w:pPr>
        <w:spacing w:line="360" w:lineRule="auto"/>
        <w:jc w:val="both"/>
        <w:rPr>
          <w:rFonts w:ascii="Times New Roman" w:hAnsi="Times New Roman"/>
          <w:sz w:val="24"/>
          <w:szCs w:val="24"/>
        </w:rPr>
      </w:pPr>
    </w:p>
    <w:p w:rsidR="00ED0FDA" w:rsidRPr="00ED4C47" w:rsidRDefault="00ED0FDA" w:rsidP="00DB4AB3">
      <w:pPr>
        <w:spacing w:line="360" w:lineRule="auto"/>
        <w:jc w:val="both"/>
        <w:rPr>
          <w:rFonts w:ascii="Times New Roman" w:hAnsi="Times New Roman"/>
          <w:sz w:val="24"/>
          <w:szCs w:val="24"/>
        </w:rPr>
      </w:pPr>
    </w:p>
    <w:p w:rsidR="00ED0FDA" w:rsidRPr="00ED4C47" w:rsidRDefault="00ED0FDA" w:rsidP="00DB4AB3">
      <w:pPr>
        <w:spacing w:line="360" w:lineRule="auto"/>
        <w:jc w:val="both"/>
        <w:rPr>
          <w:rFonts w:ascii="Times New Roman" w:hAnsi="Times New Roman"/>
          <w:sz w:val="24"/>
          <w:szCs w:val="24"/>
        </w:rPr>
      </w:pPr>
    </w:p>
    <w:p w:rsidR="00D33AE6" w:rsidRPr="00ED4C47" w:rsidRDefault="00257B74" w:rsidP="001B116B">
      <w:pPr>
        <w:pStyle w:val="Nadpis1"/>
      </w:pPr>
      <w:bookmarkStart w:id="26" w:name="_Toc321216317"/>
      <w:r w:rsidRPr="00ED4C47">
        <w:lastRenderedPageBreak/>
        <w:t xml:space="preserve">4 </w:t>
      </w:r>
      <w:r w:rsidR="00F75102" w:rsidRPr="001B116B">
        <w:t>MATERIÁL</w:t>
      </w:r>
      <w:r w:rsidR="00F75102" w:rsidRPr="00ED4C47">
        <w:t xml:space="preserve"> A METODIKA</w:t>
      </w:r>
      <w:bookmarkEnd w:id="26"/>
    </w:p>
    <w:p w:rsidR="001B116B" w:rsidRDefault="001B116B" w:rsidP="00DB4AB3">
      <w:pPr>
        <w:spacing w:line="360" w:lineRule="auto"/>
        <w:jc w:val="both"/>
        <w:rPr>
          <w:rFonts w:ascii="Times New Roman" w:hAnsi="Times New Roman"/>
          <w:sz w:val="24"/>
          <w:szCs w:val="24"/>
        </w:rPr>
      </w:pPr>
    </w:p>
    <w:p w:rsidR="009B17D6" w:rsidRPr="00ED4C47" w:rsidRDefault="009B17D6" w:rsidP="001B116B">
      <w:pPr>
        <w:spacing w:line="360" w:lineRule="auto"/>
        <w:ind w:firstLine="708"/>
        <w:jc w:val="both"/>
        <w:rPr>
          <w:rFonts w:ascii="Times New Roman" w:hAnsi="Times New Roman"/>
          <w:sz w:val="24"/>
          <w:szCs w:val="24"/>
        </w:rPr>
      </w:pPr>
      <w:r w:rsidRPr="00ED4C47">
        <w:rPr>
          <w:rFonts w:ascii="Times New Roman" w:hAnsi="Times New Roman"/>
          <w:sz w:val="24"/>
          <w:szCs w:val="24"/>
        </w:rPr>
        <w:t xml:space="preserve">Součástí této bakalářské práce je výzkumné šetření, jež má zjistit, jak jsou </w:t>
      </w:r>
      <w:r w:rsidR="00FE4319" w:rsidRPr="00ED4C47">
        <w:rPr>
          <w:rFonts w:ascii="Times New Roman" w:hAnsi="Times New Roman"/>
          <w:sz w:val="24"/>
          <w:szCs w:val="24"/>
        </w:rPr>
        <w:br/>
      </w:r>
      <w:r w:rsidRPr="00ED4C47">
        <w:rPr>
          <w:rFonts w:ascii="Times New Roman" w:hAnsi="Times New Roman"/>
          <w:sz w:val="24"/>
          <w:szCs w:val="24"/>
        </w:rPr>
        <w:t xml:space="preserve">na tom s konzumací ovoce, zeleniny a luštěnin děti </w:t>
      </w:r>
      <w:r w:rsidR="008C0FA0" w:rsidRPr="00ED4C47">
        <w:rPr>
          <w:rFonts w:ascii="Times New Roman" w:hAnsi="Times New Roman"/>
          <w:sz w:val="24"/>
          <w:szCs w:val="24"/>
        </w:rPr>
        <w:t>staršího školního věku.</w:t>
      </w:r>
    </w:p>
    <w:p w:rsidR="00FE4319" w:rsidRPr="00ED4C47" w:rsidRDefault="00FE4319" w:rsidP="00DB4AB3">
      <w:pPr>
        <w:spacing w:line="360" w:lineRule="auto"/>
        <w:jc w:val="both"/>
        <w:rPr>
          <w:rFonts w:ascii="Times New Roman" w:hAnsi="Times New Roman"/>
          <w:sz w:val="24"/>
          <w:szCs w:val="24"/>
        </w:rPr>
      </w:pPr>
    </w:p>
    <w:p w:rsidR="00F75102" w:rsidRPr="00ED4C47" w:rsidRDefault="001760B9" w:rsidP="001B116B">
      <w:pPr>
        <w:pStyle w:val="Nadpis2"/>
        <w:ind w:firstLine="708"/>
      </w:pPr>
      <w:bookmarkStart w:id="27" w:name="_Toc321216318"/>
      <w:r w:rsidRPr="00ED4C47">
        <w:t xml:space="preserve">4.1 </w:t>
      </w:r>
      <w:r w:rsidR="00F75102" w:rsidRPr="001B116B">
        <w:t>Charakteristika</w:t>
      </w:r>
      <w:r w:rsidR="00F75102" w:rsidRPr="00ED4C47">
        <w:t xml:space="preserve"> souboru</w:t>
      </w:r>
      <w:bookmarkEnd w:id="27"/>
    </w:p>
    <w:p w:rsidR="001B116B" w:rsidRDefault="001B116B" w:rsidP="00DB4AB3">
      <w:pPr>
        <w:spacing w:line="360" w:lineRule="auto"/>
        <w:jc w:val="both"/>
        <w:rPr>
          <w:rFonts w:ascii="Times New Roman" w:hAnsi="Times New Roman"/>
          <w:sz w:val="24"/>
          <w:szCs w:val="24"/>
        </w:rPr>
      </w:pPr>
    </w:p>
    <w:p w:rsidR="008C0FA0" w:rsidRPr="00ED4C47" w:rsidRDefault="002B47EA" w:rsidP="001B116B">
      <w:pPr>
        <w:spacing w:line="360" w:lineRule="auto"/>
        <w:ind w:firstLine="708"/>
        <w:jc w:val="both"/>
        <w:rPr>
          <w:rFonts w:ascii="Times New Roman" w:hAnsi="Times New Roman"/>
          <w:sz w:val="24"/>
          <w:szCs w:val="24"/>
        </w:rPr>
      </w:pPr>
      <w:r w:rsidRPr="00ED4C47">
        <w:rPr>
          <w:rFonts w:ascii="Times New Roman" w:hAnsi="Times New Roman"/>
          <w:sz w:val="24"/>
          <w:szCs w:val="24"/>
        </w:rPr>
        <w:t>Výzkumné šetření se týkalo, jak už bylo řečeno výše, pouze dětí staršího školního věku, bylo tedy určeno pro žáky základních škol 6.</w:t>
      </w:r>
      <w:r w:rsidR="00E00563" w:rsidRPr="00ED4C47">
        <w:rPr>
          <w:rFonts w:ascii="Times New Roman" w:hAnsi="Times New Roman"/>
          <w:sz w:val="24"/>
          <w:szCs w:val="24"/>
        </w:rPr>
        <w:t xml:space="preserve"> – 9. ročníků. Celkem se výzkumu zúčastnilo</w:t>
      </w:r>
      <w:r w:rsidRPr="00ED4C47">
        <w:rPr>
          <w:rFonts w:ascii="Times New Roman" w:hAnsi="Times New Roman"/>
          <w:sz w:val="24"/>
          <w:szCs w:val="24"/>
        </w:rPr>
        <w:t xml:space="preserve"> 147 žáků, z toho 74 dí</w:t>
      </w:r>
      <w:r w:rsidR="00340BCA" w:rsidRPr="00ED4C47">
        <w:rPr>
          <w:rFonts w:ascii="Times New Roman" w:hAnsi="Times New Roman"/>
          <w:sz w:val="24"/>
          <w:szCs w:val="24"/>
        </w:rPr>
        <w:t>vek a 73 chlapců, viz Tabulka 1</w:t>
      </w:r>
      <w:r w:rsidR="00A44AD6" w:rsidRPr="00ED4C47">
        <w:rPr>
          <w:rFonts w:ascii="Times New Roman" w:hAnsi="Times New Roman"/>
          <w:sz w:val="24"/>
          <w:szCs w:val="24"/>
        </w:rPr>
        <w:t xml:space="preserve"> a Graf 1</w:t>
      </w:r>
      <w:r w:rsidR="00340BCA" w:rsidRPr="00ED4C47">
        <w:rPr>
          <w:rFonts w:ascii="Times New Roman" w:hAnsi="Times New Roman"/>
          <w:sz w:val="24"/>
          <w:szCs w:val="24"/>
        </w:rPr>
        <w:t>.</w:t>
      </w:r>
    </w:p>
    <w:p w:rsidR="00A44AD6" w:rsidRPr="00ED4C47" w:rsidRDefault="00A44AD6" w:rsidP="00DB4AB3">
      <w:pPr>
        <w:spacing w:line="360" w:lineRule="auto"/>
        <w:jc w:val="both"/>
        <w:rPr>
          <w:rFonts w:ascii="Times New Roman" w:hAnsi="Times New Roman"/>
          <w:b/>
          <w:sz w:val="24"/>
          <w:szCs w:val="24"/>
        </w:rPr>
      </w:pPr>
      <w:r w:rsidRPr="00ED4C47">
        <w:rPr>
          <w:rFonts w:ascii="Times New Roman" w:hAnsi="Times New Roman"/>
          <w:b/>
          <w:sz w:val="24"/>
          <w:szCs w:val="24"/>
        </w:rPr>
        <w:t>Tabulka 1. Pohlaví respondentů</w:t>
      </w:r>
    </w:p>
    <w:tbl>
      <w:tblPr>
        <w:tblStyle w:val="Mkatabulky"/>
        <w:tblW w:w="0" w:type="auto"/>
        <w:tblLook w:val="04A0"/>
      </w:tblPr>
      <w:tblGrid>
        <w:gridCol w:w="2799"/>
        <w:gridCol w:w="2677"/>
        <w:gridCol w:w="2677"/>
      </w:tblGrid>
      <w:tr w:rsidR="00A44AD6" w:rsidRPr="00ED4C47" w:rsidTr="00FE4319">
        <w:tc>
          <w:tcPr>
            <w:tcW w:w="2799" w:type="dxa"/>
            <w:vAlign w:val="center"/>
          </w:tcPr>
          <w:p w:rsidR="00A44AD6" w:rsidRPr="00ED4C47" w:rsidRDefault="00A44AD6" w:rsidP="00DB4AB3">
            <w:pPr>
              <w:spacing w:line="360" w:lineRule="auto"/>
              <w:jc w:val="both"/>
              <w:rPr>
                <w:rFonts w:ascii="Times New Roman" w:hAnsi="Times New Roman"/>
                <w:b/>
                <w:sz w:val="24"/>
                <w:szCs w:val="24"/>
              </w:rPr>
            </w:pPr>
            <w:r w:rsidRPr="00ED4C47">
              <w:rPr>
                <w:rFonts w:ascii="Times New Roman" w:hAnsi="Times New Roman"/>
                <w:b/>
                <w:sz w:val="24"/>
                <w:szCs w:val="24"/>
              </w:rPr>
              <w:t>Pohlaví respondentů</w:t>
            </w:r>
          </w:p>
        </w:tc>
        <w:tc>
          <w:tcPr>
            <w:tcW w:w="2677" w:type="dxa"/>
            <w:vAlign w:val="center"/>
          </w:tcPr>
          <w:p w:rsidR="00A44AD6" w:rsidRPr="00ED4C47" w:rsidRDefault="00A44AD6" w:rsidP="00DB4AB3">
            <w:pPr>
              <w:spacing w:line="360" w:lineRule="auto"/>
              <w:jc w:val="both"/>
              <w:rPr>
                <w:rFonts w:ascii="Times New Roman" w:hAnsi="Times New Roman"/>
                <w:b/>
                <w:sz w:val="24"/>
                <w:szCs w:val="24"/>
              </w:rPr>
            </w:pPr>
            <w:r w:rsidRPr="00ED4C47">
              <w:rPr>
                <w:rFonts w:ascii="Times New Roman" w:hAnsi="Times New Roman"/>
                <w:b/>
                <w:sz w:val="24"/>
                <w:szCs w:val="24"/>
              </w:rPr>
              <w:t>n</w:t>
            </w:r>
          </w:p>
        </w:tc>
        <w:tc>
          <w:tcPr>
            <w:tcW w:w="2677" w:type="dxa"/>
            <w:vAlign w:val="center"/>
          </w:tcPr>
          <w:p w:rsidR="00A44AD6" w:rsidRPr="00ED4C47" w:rsidRDefault="00A44AD6" w:rsidP="00DB4AB3">
            <w:pPr>
              <w:spacing w:line="360" w:lineRule="auto"/>
              <w:jc w:val="both"/>
              <w:rPr>
                <w:rFonts w:ascii="Times New Roman" w:hAnsi="Times New Roman"/>
                <w:b/>
                <w:sz w:val="24"/>
                <w:szCs w:val="24"/>
              </w:rPr>
            </w:pPr>
            <w:r w:rsidRPr="00ED4C47">
              <w:rPr>
                <w:rFonts w:ascii="Times New Roman" w:hAnsi="Times New Roman"/>
                <w:b/>
                <w:sz w:val="24"/>
                <w:szCs w:val="24"/>
              </w:rPr>
              <w:t>%</w:t>
            </w:r>
          </w:p>
        </w:tc>
      </w:tr>
      <w:tr w:rsidR="00A44AD6" w:rsidRPr="00ED4C47" w:rsidTr="00FE4319">
        <w:tc>
          <w:tcPr>
            <w:tcW w:w="2799" w:type="dxa"/>
            <w:vAlign w:val="center"/>
          </w:tcPr>
          <w:p w:rsidR="00A44AD6" w:rsidRPr="00ED4C47" w:rsidRDefault="00A44AD6" w:rsidP="00DB4AB3">
            <w:pPr>
              <w:spacing w:line="360" w:lineRule="auto"/>
              <w:jc w:val="both"/>
              <w:rPr>
                <w:rFonts w:ascii="Times New Roman" w:hAnsi="Times New Roman"/>
                <w:sz w:val="24"/>
                <w:szCs w:val="24"/>
              </w:rPr>
            </w:pPr>
            <w:r w:rsidRPr="00ED4C47">
              <w:rPr>
                <w:rFonts w:ascii="Times New Roman" w:hAnsi="Times New Roman"/>
                <w:sz w:val="24"/>
                <w:szCs w:val="24"/>
              </w:rPr>
              <w:t>Chlapci</w:t>
            </w:r>
          </w:p>
        </w:tc>
        <w:tc>
          <w:tcPr>
            <w:tcW w:w="2677" w:type="dxa"/>
            <w:vAlign w:val="center"/>
          </w:tcPr>
          <w:p w:rsidR="00A44AD6" w:rsidRPr="00ED4C47" w:rsidRDefault="00A44AD6" w:rsidP="00DB4AB3">
            <w:pPr>
              <w:spacing w:line="360" w:lineRule="auto"/>
              <w:jc w:val="both"/>
              <w:rPr>
                <w:rFonts w:ascii="Times New Roman" w:hAnsi="Times New Roman"/>
                <w:sz w:val="24"/>
                <w:szCs w:val="24"/>
              </w:rPr>
            </w:pPr>
            <w:r w:rsidRPr="00ED4C47">
              <w:rPr>
                <w:rFonts w:ascii="Times New Roman" w:hAnsi="Times New Roman"/>
                <w:sz w:val="24"/>
                <w:szCs w:val="24"/>
              </w:rPr>
              <w:t>73</w:t>
            </w:r>
          </w:p>
        </w:tc>
        <w:tc>
          <w:tcPr>
            <w:tcW w:w="2677" w:type="dxa"/>
            <w:vAlign w:val="center"/>
          </w:tcPr>
          <w:p w:rsidR="00A44AD6" w:rsidRPr="00ED4C47" w:rsidRDefault="001B6315" w:rsidP="00DB4AB3">
            <w:pPr>
              <w:spacing w:line="360" w:lineRule="auto"/>
              <w:jc w:val="both"/>
              <w:rPr>
                <w:rFonts w:ascii="Times New Roman" w:hAnsi="Times New Roman"/>
                <w:sz w:val="24"/>
                <w:szCs w:val="24"/>
              </w:rPr>
            </w:pPr>
            <w:r w:rsidRPr="00ED4C47">
              <w:rPr>
                <w:rFonts w:ascii="Times New Roman" w:hAnsi="Times New Roman"/>
                <w:sz w:val="24"/>
                <w:szCs w:val="24"/>
              </w:rPr>
              <w:t>50</w:t>
            </w:r>
          </w:p>
        </w:tc>
      </w:tr>
      <w:tr w:rsidR="00A44AD6" w:rsidRPr="00ED4C47" w:rsidTr="00FE4319">
        <w:tc>
          <w:tcPr>
            <w:tcW w:w="2799" w:type="dxa"/>
            <w:vAlign w:val="center"/>
          </w:tcPr>
          <w:p w:rsidR="00A44AD6" w:rsidRPr="00ED4C47" w:rsidRDefault="00A44AD6" w:rsidP="00DB4AB3">
            <w:pPr>
              <w:spacing w:line="360" w:lineRule="auto"/>
              <w:jc w:val="both"/>
              <w:rPr>
                <w:rFonts w:ascii="Times New Roman" w:hAnsi="Times New Roman"/>
                <w:sz w:val="24"/>
                <w:szCs w:val="24"/>
              </w:rPr>
            </w:pPr>
            <w:r w:rsidRPr="00ED4C47">
              <w:rPr>
                <w:rFonts w:ascii="Times New Roman" w:hAnsi="Times New Roman"/>
                <w:sz w:val="24"/>
                <w:szCs w:val="24"/>
              </w:rPr>
              <w:t>Dívky</w:t>
            </w:r>
          </w:p>
        </w:tc>
        <w:tc>
          <w:tcPr>
            <w:tcW w:w="2677" w:type="dxa"/>
            <w:vAlign w:val="center"/>
          </w:tcPr>
          <w:p w:rsidR="00A44AD6" w:rsidRPr="00ED4C47" w:rsidRDefault="00A44AD6" w:rsidP="00DB4AB3">
            <w:pPr>
              <w:spacing w:line="360" w:lineRule="auto"/>
              <w:jc w:val="both"/>
              <w:rPr>
                <w:rFonts w:ascii="Times New Roman" w:hAnsi="Times New Roman"/>
                <w:sz w:val="24"/>
                <w:szCs w:val="24"/>
              </w:rPr>
            </w:pPr>
            <w:r w:rsidRPr="00ED4C47">
              <w:rPr>
                <w:rFonts w:ascii="Times New Roman" w:hAnsi="Times New Roman"/>
                <w:sz w:val="24"/>
                <w:szCs w:val="24"/>
              </w:rPr>
              <w:t>74</w:t>
            </w:r>
          </w:p>
        </w:tc>
        <w:tc>
          <w:tcPr>
            <w:tcW w:w="2677" w:type="dxa"/>
            <w:vAlign w:val="center"/>
          </w:tcPr>
          <w:p w:rsidR="00A44AD6" w:rsidRPr="00ED4C47" w:rsidRDefault="001B6315" w:rsidP="00DB4AB3">
            <w:pPr>
              <w:spacing w:line="360" w:lineRule="auto"/>
              <w:jc w:val="both"/>
              <w:rPr>
                <w:rFonts w:ascii="Times New Roman" w:hAnsi="Times New Roman"/>
                <w:sz w:val="24"/>
                <w:szCs w:val="24"/>
              </w:rPr>
            </w:pPr>
            <w:r w:rsidRPr="00ED4C47">
              <w:rPr>
                <w:rFonts w:ascii="Times New Roman" w:hAnsi="Times New Roman"/>
                <w:sz w:val="24"/>
                <w:szCs w:val="24"/>
              </w:rPr>
              <w:t>50</w:t>
            </w:r>
          </w:p>
        </w:tc>
      </w:tr>
      <w:tr w:rsidR="00340BCA" w:rsidRPr="00ED4C47" w:rsidTr="00FE4319">
        <w:tc>
          <w:tcPr>
            <w:tcW w:w="2799" w:type="dxa"/>
            <w:vAlign w:val="center"/>
          </w:tcPr>
          <w:p w:rsidR="00340BCA" w:rsidRPr="00ED4C47" w:rsidRDefault="00340BCA" w:rsidP="00DB4AB3">
            <w:pPr>
              <w:spacing w:line="360" w:lineRule="auto"/>
              <w:jc w:val="both"/>
              <w:rPr>
                <w:rFonts w:ascii="Times New Roman" w:hAnsi="Times New Roman"/>
                <w:b/>
                <w:sz w:val="24"/>
                <w:szCs w:val="24"/>
              </w:rPr>
            </w:pPr>
            <w:r w:rsidRPr="00ED4C47">
              <w:rPr>
                <w:rFonts w:ascii="Times New Roman" w:hAnsi="Times New Roman"/>
                <w:b/>
                <w:sz w:val="24"/>
                <w:szCs w:val="24"/>
              </w:rPr>
              <w:t>Celkem</w:t>
            </w:r>
          </w:p>
        </w:tc>
        <w:tc>
          <w:tcPr>
            <w:tcW w:w="2677" w:type="dxa"/>
            <w:vAlign w:val="center"/>
          </w:tcPr>
          <w:p w:rsidR="00340BCA" w:rsidRPr="00ED4C47" w:rsidRDefault="00340BCA" w:rsidP="00DB4AB3">
            <w:pPr>
              <w:spacing w:line="360" w:lineRule="auto"/>
              <w:jc w:val="both"/>
              <w:rPr>
                <w:rFonts w:ascii="Times New Roman" w:hAnsi="Times New Roman"/>
                <w:b/>
                <w:sz w:val="24"/>
                <w:szCs w:val="24"/>
              </w:rPr>
            </w:pPr>
            <w:r w:rsidRPr="00ED4C47">
              <w:rPr>
                <w:rFonts w:ascii="Times New Roman" w:hAnsi="Times New Roman"/>
                <w:b/>
                <w:sz w:val="24"/>
                <w:szCs w:val="24"/>
              </w:rPr>
              <w:t>147</w:t>
            </w:r>
          </w:p>
        </w:tc>
        <w:tc>
          <w:tcPr>
            <w:tcW w:w="2677" w:type="dxa"/>
            <w:vAlign w:val="center"/>
          </w:tcPr>
          <w:p w:rsidR="00340BCA" w:rsidRPr="00ED4C47" w:rsidRDefault="00340BCA" w:rsidP="00DB4AB3">
            <w:pPr>
              <w:spacing w:line="360" w:lineRule="auto"/>
              <w:jc w:val="both"/>
              <w:rPr>
                <w:rFonts w:ascii="Times New Roman" w:hAnsi="Times New Roman"/>
                <w:b/>
                <w:sz w:val="24"/>
                <w:szCs w:val="24"/>
              </w:rPr>
            </w:pPr>
            <w:r w:rsidRPr="00ED4C47">
              <w:rPr>
                <w:rFonts w:ascii="Times New Roman" w:hAnsi="Times New Roman"/>
                <w:b/>
                <w:sz w:val="24"/>
                <w:szCs w:val="24"/>
              </w:rPr>
              <w:t>100</w:t>
            </w:r>
          </w:p>
        </w:tc>
      </w:tr>
    </w:tbl>
    <w:p w:rsidR="001B116B" w:rsidRDefault="001B116B" w:rsidP="00DB4AB3">
      <w:pPr>
        <w:spacing w:line="360" w:lineRule="auto"/>
        <w:jc w:val="both"/>
        <w:rPr>
          <w:rFonts w:ascii="Times New Roman" w:hAnsi="Times New Roman"/>
          <w:b/>
          <w:sz w:val="24"/>
          <w:szCs w:val="24"/>
        </w:rPr>
      </w:pPr>
    </w:p>
    <w:p w:rsidR="00C84C99" w:rsidRPr="00ED4C47" w:rsidRDefault="00A44AD6" w:rsidP="00DB4AB3">
      <w:pPr>
        <w:spacing w:line="360" w:lineRule="auto"/>
        <w:jc w:val="both"/>
        <w:rPr>
          <w:rFonts w:ascii="Times New Roman" w:hAnsi="Times New Roman"/>
          <w:b/>
          <w:sz w:val="24"/>
          <w:szCs w:val="24"/>
        </w:rPr>
      </w:pPr>
      <w:r w:rsidRPr="00ED4C47">
        <w:rPr>
          <w:rFonts w:ascii="Times New Roman" w:hAnsi="Times New Roman"/>
          <w:b/>
          <w:sz w:val="24"/>
          <w:szCs w:val="24"/>
        </w:rPr>
        <w:t>Graf 1. Pohlaví respondentů</w:t>
      </w:r>
    </w:p>
    <w:p w:rsidR="001B6315" w:rsidRPr="00ED4C47" w:rsidRDefault="00C84C99" w:rsidP="00DB4AB3">
      <w:pPr>
        <w:spacing w:line="360" w:lineRule="auto"/>
        <w:jc w:val="both"/>
        <w:rPr>
          <w:rFonts w:ascii="Times New Roman" w:hAnsi="Times New Roman"/>
          <w:sz w:val="24"/>
          <w:szCs w:val="24"/>
        </w:rPr>
      </w:pPr>
      <w:r w:rsidRPr="00ED4C47">
        <w:rPr>
          <w:rFonts w:ascii="Times New Roman" w:hAnsi="Times New Roman"/>
          <w:noProof/>
          <w:sz w:val="24"/>
          <w:szCs w:val="24"/>
          <w:lang w:eastAsia="cs-CZ"/>
        </w:rPr>
        <w:drawing>
          <wp:inline distT="0" distB="0" distL="0" distR="0">
            <wp:extent cx="4686300" cy="2521585"/>
            <wp:effectExtent l="19050" t="0" r="19050" b="0"/>
            <wp:docPr id="243" name="objekt 24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40BCA" w:rsidRPr="00ED4C47" w:rsidRDefault="00340BCA" w:rsidP="00DB4AB3">
      <w:pPr>
        <w:spacing w:line="360" w:lineRule="auto"/>
        <w:jc w:val="both"/>
        <w:rPr>
          <w:rFonts w:ascii="Times New Roman" w:hAnsi="Times New Roman"/>
          <w:sz w:val="24"/>
          <w:szCs w:val="24"/>
        </w:rPr>
      </w:pPr>
    </w:p>
    <w:p w:rsidR="00C84C99" w:rsidRPr="00ED4C47" w:rsidRDefault="00C84C99" w:rsidP="001B116B">
      <w:pPr>
        <w:spacing w:line="360" w:lineRule="auto"/>
        <w:ind w:firstLine="708"/>
        <w:jc w:val="both"/>
        <w:rPr>
          <w:rFonts w:ascii="Times New Roman" w:hAnsi="Times New Roman"/>
          <w:sz w:val="24"/>
          <w:szCs w:val="24"/>
        </w:rPr>
      </w:pPr>
      <w:r w:rsidRPr="00ED4C47">
        <w:rPr>
          <w:rFonts w:ascii="Times New Roman" w:hAnsi="Times New Roman"/>
          <w:sz w:val="24"/>
          <w:szCs w:val="24"/>
        </w:rPr>
        <w:t xml:space="preserve">Vzhledem k tomu, že dotazník byl určen pro žáky druhého stupně základních škol, odpovědělo 9 respondentů ve věku 11 let, </w:t>
      </w:r>
      <w:r w:rsidR="00340BCA" w:rsidRPr="00ED4C47">
        <w:rPr>
          <w:rFonts w:ascii="Times New Roman" w:hAnsi="Times New Roman"/>
          <w:sz w:val="24"/>
          <w:szCs w:val="24"/>
        </w:rPr>
        <w:t xml:space="preserve">nejvíce </w:t>
      </w:r>
      <w:r w:rsidR="00652867" w:rsidRPr="00ED4C47">
        <w:rPr>
          <w:rFonts w:ascii="Times New Roman" w:hAnsi="Times New Roman"/>
          <w:sz w:val="24"/>
          <w:szCs w:val="24"/>
        </w:rPr>
        <w:t>d</w:t>
      </w:r>
      <w:r w:rsidR="00707A02" w:rsidRPr="00ED4C47">
        <w:rPr>
          <w:rFonts w:ascii="Times New Roman" w:hAnsi="Times New Roman"/>
          <w:sz w:val="24"/>
          <w:szCs w:val="24"/>
        </w:rPr>
        <w:t>ětí staršího školního věku, kteří se zúčastnili šetření, bylo ve věku 12 let. Počet dotazovaných</w:t>
      </w:r>
      <w:r w:rsidR="00340BCA" w:rsidRPr="00ED4C47">
        <w:rPr>
          <w:rFonts w:ascii="Times New Roman" w:hAnsi="Times New Roman"/>
          <w:sz w:val="24"/>
          <w:szCs w:val="24"/>
        </w:rPr>
        <w:t xml:space="preserve"> v rozmezí let 13 - 15 byl téměř stejný. Podrobnější informace</w:t>
      </w:r>
      <w:r w:rsidRPr="00ED4C47">
        <w:rPr>
          <w:rFonts w:ascii="Times New Roman" w:hAnsi="Times New Roman"/>
          <w:sz w:val="24"/>
          <w:szCs w:val="24"/>
        </w:rPr>
        <w:t xml:space="preserve"> jsou k dispozici</w:t>
      </w:r>
      <w:r w:rsidR="00340BCA" w:rsidRPr="00ED4C47">
        <w:rPr>
          <w:rFonts w:ascii="Times New Roman" w:hAnsi="Times New Roman"/>
          <w:sz w:val="24"/>
          <w:szCs w:val="24"/>
        </w:rPr>
        <w:t xml:space="preserve"> v Tabulce 2 a Grafu 2</w:t>
      </w:r>
      <w:r w:rsidRPr="00ED4C47">
        <w:rPr>
          <w:rFonts w:ascii="Times New Roman" w:hAnsi="Times New Roman"/>
          <w:sz w:val="24"/>
          <w:szCs w:val="24"/>
        </w:rPr>
        <w:t xml:space="preserve"> </w:t>
      </w:r>
    </w:p>
    <w:p w:rsidR="00A44AD6" w:rsidRPr="00ED4C47" w:rsidRDefault="00A44AD6" w:rsidP="00DB4AB3">
      <w:pPr>
        <w:spacing w:line="360" w:lineRule="auto"/>
        <w:jc w:val="both"/>
        <w:rPr>
          <w:rFonts w:ascii="Times New Roman" w:hAnsi="Times New Roman"/>
          <w:b/>
          <w:sz w:val="24"/>
          <w:szCs w:val="24"/>
        </w:rPr>
      </w:pPr>
      <w:r w:rsidRPr="00ED4C47">
        <w:rPr>
          <w:rFonts w:ascii="Times New Roman" w:hAnsi="Times New Roman"/>
          <w:b/>
          <w:sz w:val="24"/>
          <w:szCs w:val="24"/>
        </w:rPr>
        <w:t>Tabulka 2. Věk respondentů</w:t>
      </w:r>
    </w:p>
    <w:tbl>
      <w:tblPr>
        <w:tblStyle w:val="Mkatabulky"/>
        <w:tblW w:w="0" w:type="auto"/>
        <w:tblInd w:w="480" w:type="dxa"/>
        <w:tblLook w:val="04A0"/>
      </w:tblPr>
      <w:tblGrid>
        <w:gridCol w:w="2133"/>
        <w:gridCol w:w="959"/>
        <w:gridCol w:w="958"/>
        <w:gridCol w:w="1087"/>
        <w:gridCol w:w="1087"/>
        <w:gridCol w:w="1008"/>
        <w:gridCol w:w="1008"/>
      </w:tblGrid>
      <w:tr w:rsidR="003A5B2E" w:rsidRPr="00ED4C47" w:rsidTr="003A5B2E">
        <w:tc>
          <w:tcPr>
            <w:tcW w:w="2180" w:type="dxa"/>
            <w:vAlign w:val="center"/>
          </w:tcPr>
          <w:p w:rsidR="003A5B2E" w:rsidRPr="00ED4C47" w:rsidRDefault="003A5B2E" w:rsidP="00DB4AB3">
            <w:pPr>
              <w:spacing w:line="360" w:lineRule="auto"/>
              <w:jc w:val="both"/>
              <w:rPr>
                <w:rFonts w:ascii="Times New Roman" w:hAnsi="Times New Roman"/>
                <w:b/>
                <w:sz w:val="24"/>
                <w:szCs w:val="24"/>
              </w:rPr>
            </w:pPr>
            <w:r w:rsidRPr="00ED4C47">
              <w:rPr>
                <w:rFonts w:ascii="Times New Roman" w:hAnsi="Times New Roman"/>
                <w:b/>
                <w:sz w:val="24"/>
                <w:szCs w:val="24"/>
              </w:rPr>
              <w:t>Věk respondentů</w:t>
            </w:r>
          </w:p>
        </w:tc>
        <w:tc>
          <w:tcPr>
            <w:tcW w:w="1984" w:type="dxa"/>
            <w:gridSpan w:val="2"/>
            <w:vAlign w:val="center"/>
          </w:tcPr>
          <w:p w:rsidR="003A5B2E" w:rsidRPr="00ED4C47" w:rsidRDefault="003A5B2E" w:rsidP="00DB4AB3">
            <w:pPr>
              <w:spacing w:line="360" w:lineRule="auto"/>
              <w:jc w:val="both"/>
              <w:rPr>
                <w:rFonts w:ascii="Times New Roman" w:hAnsi="Times New Roman"/>
                <w:b/>
                <w:sz w:val="24"/>
                <w:szCs w:val="24"/>
              </w:rPr>
            </w:pPr>
            <w:r w:rsidRPr="00ED4C47">
              <w:rPr>
                <w:rFonts w:ascii="Times New Roman" w:hAnsi="Times New Roman"/>
                <w:b/>
                <w:sz w:val="24"/>
                <w:szCs w:val="24"/>
              </w:rPr>
              <w:t>Chlapci</w:t>
            </w:r>
          </w:p>
        </w:tc>
        <w:tc>
          <w:tcPr>
            <w:tcW w:w="2268" w:type="dxa"/>
            <w:gridSpan w:val="2"/>
            <w:vAlign w:val="center"/>
          </w:tcPr>
          <w:p w:rsidR="003A5B2E" w:rsidRPr="00ED4C47" w:rsidRDefault="003A5B2E" w:rsidP="00DB4AB3">
            <w:pPr>
              <w:spacing w:line="360" w:lineRule="auto"/>
              <w:jc w:val="both"/>
              <w:rPr>
                <w:rFonts w:ascii="Times New Roman" w:hAnsi="Times New Roman"/>
                <w:b/>
                <w:sz w:val="24"/>
                <w:szCs w:val="24"/>
              </w:rPr>
            </w:pPr>
            <w:r w:rsidRPr="00ED4C47">
              <w:rPr>
                <w:rFonts w:ascii="Times New Roman" w:hAnsi="Times New Roman"/>
                <w:b/>
                <w:sz w:val="24"/>
                <w:szCs w:val="24"/>
              </w:rPr>
              <w:t>Dívky</w:t>
            </w:r>
          </w:p>
        </w:tc>
        <w:tc>
          <w:tcPr>
            <w:tcW w:w="2091" w:type="dxa"/>
            <w:gridSpan w:val="2"/>
          </w:tcPr>
          <w:p w:rsidR="003A5B2E" w:rsidRPr="00ED4C47" w:rsidRDefault="003A5B2E" w:rsidP="00DB4AB3">
            <w:pPr>
              <w:spacing w:line="360" w:lineRule="auto"/>
              <w:jc w:val="both"/>
              <w:rPr>
                <w:rFonts w:ascii="Times New Roman" w:hAnsi="Times New Roman"/>
                <w:b/>
                <w:sz w:val="24"/>
                <w:szCs w:val="24"/>
              </w:rPr>
            </w:pPr>
            <w:r w:rsidRPr="00ED4C47">
              <w:rPr>
                <w:rFonts w:ascii="Times New Roman" w:hAnsi="Times New Roman"/>
                <w:b/>
                <w:sz w:val="24"/>
                <w:szCs w:val="24"/>
              </w:rPr>
              <w:t>Celkem</w:t>
            </w:r>
          </w:p>
        </w:tc>
      </w:tr>
      <w:tr w:rsidR="003A5B2E" w:rsidRPr="00ED4C47" w:rsidTr="003A5B2E">
        <w:tc>
          <w:tcPr>
            <w:tcW w:w="2180" w:type="dxa"/>
            <w:vAlign w:val="center"/>
          </w:tcPr>
          <w:p w:rsidR="003A5B2E" w:rsidRPr="00ED4C47" w:rsidRDefault="003A5B2E" w:rsidP="00DB4AB3">
            <w:pPr>
              <w:spacing w:line="360" w:lineRule="auto"/>
              <w:jc w:val="both"/>
              <w:rPr>
                <w:rFonts w:ascii="Times New Roman" w:hAnsi="Times New Roman"/>
                <w:b/>
                <w:sz w:val="24"/>
                <w:szCs w:val="24"/>
              </w:rPr>
            </w:pPr>
          </w:p>
        </w:tc>
        <w:tc>
          <w:tcPr>
            <w:tcW w:w="992" w:type="dxa"/>
            <w:vAlign w:val="center"/>
          </w:tcPr>
          <w:p w:rsidR="003A5B2E" w:rsidRPr="00ED4C47" w:rsidRDefault="003A5B2E" w:rsidP="00DB4AB3">
            <w:pPr>
              <w:spacing w:line="360" w:lineRule="auto"/>
              <w:jc w:val="both"/>
              <w:rPr>
                <w:rFonts w:ascii="Times New Roman" w:hAnsi="Times New Roman"/>
                <w:b/>
                <w:sz w:val="24"/>
                <w:szCs w:val="24"/>
              </w:rPr>
            </w:pPr>
            <w:r w:rsidRPr="00ED4C47">
              <w:rPr>
                <w:rFonts w:ascii="Times New Roman" w:hAnsi="Times New Roman"/>
                <w:b/>
                <w:sz w:val="24"/>
                <w:szCs w:val="24"/>
              </w:rPr>
              <w:t>n</w:t>
            </w:r>
          </w:p>
        </w:tc>
        <w:tc>
          <w:tcPr>
            <w:tcW w:w="992" w:type="dxa"/>
            <w:vAlign w:val="center"/>
          </w:tcPr>
          <w:p w:rsidR="003A5B2E" w:rsidRPr="00ED4C47" w:rsidRDefault="003A5B2E" w:rsidP="00DB4AB3">
            <w:pPr>
              <w:spacing w:line="360" w:lineRule="auto"/>
              <w:jc w:val="both"/>
              <w:rPr>
                <w:rFonts w:ascii="Times New Roman" w:hAnsi="Times New Roman"/>
                <w:b/>
                <w:sz w:val="24"/>
                <w:szCs w:val="24"/>
              </w:rPr>
            </w:pPr>
            <w:r w:rsidRPr="00ED4C47">
              <w:rPr>
                <w:rFonts w:ascii="Times New Roman" w:hAnsi="Times New Roman"/>
                <w:b/>
                <w:sz w:val="24"/>
                <w:szCs w:val="24"/>
              </w:rPr>
              <w:t>%</w:t>
            </w:r>
          </w:p>
        </w:tc>
        <w:tc>
          <w:tcPr>
            <w:tcW w:w="1134" w:type="dxa"/>
            <w:vAlign w:val="center"/>
          </w:tcPr>
          <w:p w:rsidR="003A5B2E" w:rsidRPr="00ED4C47" w:rsidRDefault="003A5B2E" w:rsidP="00DB4AB3">
            <w:pPr>
              <w:spacing w:line="360" w:lineRule="auto"/>
              <w:jc w:val="both"/>
              <w:rPr>
                <w:rFonts w:ascii="Times New Roman" w:hAnsi="Times New Roman"/>
                <w:b/>
                <w:sz w:val="24"/>
                <w:szCs w:val="24"/>
              </w:rPr>
            </w:pPr>
            <w:r w:rsidRPr="00ED4C47">
              <w:rPr>
                <w:rFonts w:ascii="Times New Roman" w:hAnsi="Times New Roman"/>
                <w:b/>
                <w:sz w:val="24"/>
                <w:szCs w:val="24"/>
              </w:rPr>
              <w:t>n</w:t>
            </w:r>
          </w:p>
        </w:tc>
        <w:tc>
          <w:tcPr>
            <w:tcW w:w="1134" w:type="dxa"/>
            <w:vAlign w:val="center"/>
          </w:tcPr>
          <w:p w:rsidR="003A5B2E" w:rsidRPr="00ED4C47" w:rsidRDefault="003A5B2E" w:rsidP="00DB4AB3">
            <w:pPr>
              <w:spacing w:line="360" w:lineRule="auto"/>
              <w:jc w:val="both"/>
              <w:rPr>
                <w:rFonts w:ascii="Times New Roman" w:hAnsi="Times New Roman"/>
                <w:b/>
                <w:sz w:val="24"/>
                <w:szCs w:val="24"/>
              </w:rPr>
            </w:pPr>
            <w:r w:rsidRPr="00ED4C47">
              <w:rPr>
                <w:rFonts w:ascii="Times New Roman" w:hAnsi="Times New Roman"/>
                <w:b/>
                <w:sz w:val="24"/>
                <w:szCs w:val="24"/>
              </w:rPr>
              <w:t>%</w:t>
            </w:r>
          </w:p>
        </w:tc>
        <w:tc>
          <w:tcPr>
            <w:tcW w:w="1045" w:type="dxa"/>
          </w:tcPr>
          <w:p w:rsidR="003A5B2E" w:rsidRPr="00ED4C47" w:rsidRDefault="003A5B2E" w:rsidP="00DB4AB3">
            <w:pPr>
              <w:spacing w:line="360" w:lineRule="auto"/>
              <w:jc w:val="both"/>
              <w:rPr>
                <w:rFonts w:ascii="Times New Roman" w:hAnsi="Times New Roman"/>
                <w:b/>
                <w:sz w:val="24"/>
                <w:szCs w:val="24"/>
              </w:rPr>
            </w:pPr>
            <w:r w:rsidRPr="00ED4C47">
              <w:rPr>
                <w:rFonts w:ascii="Times New Roman" w:hAnsi="Times New Roman"/>
                <w:b/>
                <w:sz w:val="24"/>
                <w:szCs w:val="24"/>
              </w:rPr>
              <w:t>n</w:t>
            </w:r>
          </w:p>
        </w:tc>
        <w:tc>
          <w:tcPr>
            <w:tcW w:w="1046" w:type="dxa"/>
          </w:tcPr>
          <w:p w:rsidR="003A5B2E" w:rsidRPr="00ED4C47" w:rsidRDefault="003A5B2E" w:rsidP="00DB4AB3">
            <w:pPr>
              <w:spacing w:line="360" w:lineRule="auto"/>
              <w:jc w:val="both"/>
              <w:rPr>
                <w:rFonts w:ascii="Times New Roman" w:hAnsi="Times New Roman"/>
                <w:b/>
                <w:sz w:val="24"/>
                <w:szCs w:val="24"/>
              </w:rPr>
            </w:pPr>
            <w:r w:rsidRPr="00ED4C47">
              <w:rPr>
                <w:rFonts w:ascii="Times New Roman" w:hAnsi="Times New Roman"/>
                <w:b/>
                <w:sz w:val="24"/>
                <w:szCs w:val="24"/>
              </w:rPr>
              <w:t>%</w:t>
            </w:r>
          </w:p>
        </w:tc>
      </w:tr>
      <w:tr w:rsidR="003A5B2E" w:rsidRPr="00ED4C47" w:rsidTr="003A5B2E">
        <w:tc>
          <w:tcPr>
            <w:tcW w:w="2180" w:type="dxa"/>
            <w:vAlign w:val="center"/>
          </w:tcPr>
          <w:p w:rsidR="003A5B2E" w:rsidRPr="00ED4C47" w:rsidRDefault="003A5B2E" w:rsidP="00DB4AB3">
            <w:pPr>
              <w:spacing w:line="360" w:lineRule="auto"/>
              <w:jc w:val="both"/>
              <w:rPr>
                <w:rFonts w:ascii="Times New Roman" w:hAnsi="Times New Roman"/>
                <w:sz w:val="24"/>
                <w:szCs w:val="24"/>
              </w:rPr>
            </w:pPr>
            <w:r w:rsidRPr="00ED4C47">
              <w:rPr>
                <w:rFonts w:ascii="Times New Roman" w:hAnsi="Times New Roman"/>
                <w:sz w:val="24"/>
                <w:szCs w:val="24"/>
              </w:rPr>
              <w:t>11 let</w:t>
            </w:r>
          </w:p>
        </w:tc>
        <w:tc>
          <w:tcPr>
            <w:tcW w:w="992" w:type="dxa"/>
            <w:vAlign w:val="center"/>
          </w:tcPr>
          <w:p w:rsidR="003A5B2E" w:rsidRPr="00ED4C47" w:rsidRDefault="00A45F33" w:rsidP="00DB4AB3">
            <w:pPr>
              <w:spacing w:line="360" w:lineRule="auto"/>
              <w:jc w:val="both"/>
              <w:rPr>
                <w:rFonts w:ascii="Times New Roman" w:hAnsi="Times New Roman"/>
                <w:sz w:val="24"/>
                <w:szCs w:val="24"/>
              </w:rPr>
            </w:pPr>
            <w:r w:rsidRPr="00ED4C47">
              <w:rPr>
                <w:rFonts w:ascii="Times New Roman" w:hAnsi="Times New Roman"/>
                <w:sz w:val="24"/>
                <w:szCs w:val="24"/>
              </w:rPr>
              <w:t>0</w:t>
            </w:r>
          </w:p>
        </w:tc>
        <w:tc>
          <w:tcPr>
            <w:tcW w:w="992" w:type="dxa"/>
            <w:vAlign w:val="center"/>
          </w:tcPr>
          <w:p w:rsidR="003A5B2E" w:rsidRPr="00ED4C47" w:rsidRDefault="00F73911" w:rsidP="00DB4AB3">
            <w:pPr>
              <w:spacing w:line="360" w:lineRule="auto"/>
              <w:jc w:val="both"/>
              <w:rPr>
                <w:rFonts w:ascii="Times New Roman" w:hAnsi="Times New Roman"/>
                <w:sz w:val="24"/>
                <w:szCs w:val="24"/>
              </w:rPr>
            </w:pPr>
            <w:r w:rsidRPr="00ED4C47">
              <w:rPr>
                <w:rFonts w:ascii="Times New Roman" w:hAnsi="Times New Roman"/>
                <w:sz w:val="24"/>
                <w:szCs w:val="24"/>
              </w:rPr>
              <w:t>0</w:t>
            </w:r>
          </w:p>
        </w:tc>
        <w:tc>
          <w:tcPr>
            <w:tcW w:w="1134" w:type="dxa"/>
            <w:vAlign w:val="center"/>
          </w:tcPr>
          <w:p w:rsidR="003A5B2E" w:rsidRPr="00ED4C47" w:rsidRDefault="00A45F33" w:rsidP="00DB4AB3">
            <w:pPr>
              <w:spacing w:line="360" w:lineRule="auto"/>
              <w:jc w:val="both"/>
              <w:rPr>
                <w:rFonts w:ascii="Times New Roman" w:hAnsi="Times New Roman"/>
                <w:sz w:val="24"/>
                <w:szCs w:val="24"/>
              </w:rPr>
            </w:pPr>
            <w:r w:rsidRPr="00ED4C47">
              <w:rPr>
                <w:rFonts w:ascii="Times New Roman" w:hAnsi="Times New Roman"/>
                <w:sz w:val="24"/>
                <w:szCs w:val="24"/>
              </w:rPr>
              <w:t>9</w:t>
            </w:r>
          </w:p>
        </w:tc>
        <w:tc>
          <w:tcPr>
            <w:tcW w:w="1134" w:type="dxa"/>
            <w:vAlign w:val="center"/>
          </w:tcPr>
          <w:p w:rsidR="003A5B2E" w:rsidRPr="00ED4C47" w:rsidRDefault="009E1CD6" w:rsidP="00DB4AB3">
            <w:pPr>
              <w:spacing w:line="360" w:lineRule="auto"/>
              <w:jc w:val="both"/>
              <w:rPr>
                <w:rFonts w:ascii="Times New Roman" w:hAnsi="Times New Roman"/>
                <w:sz w:val="24"/>
                <w:szCs w:val="24"/>
              </w:rPr>
            </w:pPr>
            <w:r w:rsidRPr="00ED4C47">
              <w:rPr>
                <w:rFonts w:ascii="Times New Roman" w:hAnsi="Times New Roman"/>
                <w:sz w:val="24"/>
                <w:szCs w:val="24"/>
              </w:rPr>
              <w:t>12</w:t>
            </w:r>
          </w:p>
        </w:tc>
        <w:tc>
          <w:tcPr>
            <w:tcW w:w="1045" w:type="dxa"/>
          </w:tcPr>
          <w:p w:rsidR="003A5B2E" w:rsidRPr="00ED4C47" w:rsidRDefault="003A5B2E" w:rsidP="00DB4AB3">
            <w:pPr>
              <w:spacing w:line="360" w:lineRule="auto"/>
              <w:jc w:val="both"/>
              <w:rPr>
                <w:rFonts w:ascii="Times New Roman" w:hAnsi="Times New Roman"/>
                <w:sz w:val="24"/>
                <w:szCs w:val="24"/>
              </w:rPr>
            </w:pPr>
            <w:r w:rsidRPr="00ED4C47">
              <w:rPr>
                <w:rFonts w:ascii="Times New Roman" w:hAnsi="Times New Roman"/>
                <w:sz w:val="24"/>
                <w:szCs w:val="24"/>
              </w:rPr>
              <w:t>9</w:t>
            </w:r>
          </w:p>
        </w:tc>
        <w:tc>
          <w:tcPr>
            <w:tcW w:w="1046" w:type="dxa"/>
          </w:tcPr>
          <w:p w:rsidR="003A5B2E" w:rsidRPr="00ED4C47" w:rsidRDefault="003A5B2E" w:rsidP="00DB4AB3">
            <w:pPr>
              <w:spacing w:line="360" w:lineRule="auto"/>
              <w:jc w:val="both"/>
              <w:rPr>
                <w:rFonts w:ascii="Times New Roman" w:hAnsi="Times New Roman"/>
                <w:sz w:val="24"/>
                <w:szCs w:val="24"/>
              </w:rPr>
            </w:pPr>
            <w:r w:rsidRPr="00ED4C47">
              <w:rPr>
                <w:rFonts w:ascii="Times New Roman" w:hAnsi="Times New Roman"/>
                <w:sz w:val="24"/>
                <w:szCs w:val="24"/>
              </w:rPr>
              <w:t>6</w:t>
            </w:r>
          </w:p>
        </w:tc>
      </w:tr>
      <w:tr w:rsidR="003A5B2E" w:rsidRPr="00ED4C47" w:rsidTr="003A5B2E">
        <w:tc>
          <w:tcPr>
            <w:tcW w:w="2180" w:type="dxa"/>
            <w:vAlign w:val="center"/>
          </w:tcPr>
          <w:p w:rsidR="003A5B2E" w:rsidRPr="00ED4C47" w:rsidRDefault="003A5B2E" w:rsidP="00DB4AB3">
            <w:pPr>
              <w:spacing w:line="360" w:lineRule="auto"/>
              <w:jc w:val="both"/>
              <w:rPr>
                <w:rFonts w:ascii="Times New Roman" w:hAnsi="Times New Roman"/>
                <w:sz w:val="24"/>
                <w:szCs w:val="24"/>
              </w:rPr>
            </w:pPr>
            <w:r w:rsidRPr="00ED4C47">
              <w:rPr>
                <w:rFonts w:ascii="Times New Roman" w:hAnsi="Times New Roman"/>
                <w:sz w:val="24"/>
                <w:szCs w:val="24"/>
              </w:rPr>
              <w:t>12 let</w:t>
            </w:r>
          </w:p>
        </w:tc>
        <w:tc>
          <w:tcPr>
            <w:tcW w:w="992" w:type="dxa"/>
            <w:vAlign w:val="center"/>
          </w:tcPr>
          <w:p w:rsidR="003A5B2E" w:rsidRPr="00ED4C47" w:rsidRDefault="00A45F33" w:rsidP="00DB4AB3">
            <w:pPr>
              <w:spacing w:line="360" w:lineRule="auto"/>
              <w:jc w:val="both"/>
              <w:rPr>
                <w:rFonts w:ascii="Times New Roman" w:hAnsi="Times New Roman"/>
                <w:sz w:val="24"/>
                <w:szCs w:val="24"/>
              </w:rPr>
            </w:pPr>
            <w:r w:rsidRPr="00ED4C47">
              <w:rPr>
                <w:rFonts w:ascii="Times New Roman" w:hAnsi="Times New Roman"/>
                <w:sz w:val="24"/>
                <w:szCs w:val="24"/>
              </w:rPr>
              <w:t>25</w:t>
            </w:r>
          </w:p>
        </w:tc>
        <w:tc>
          <w:tcPr>
            <w:tcW w:w="992" w:type="dxa"/>
            <w:vAlign w:val="center"/>
          </w:tcPr>
          <w:p w:rsidR="003A5B2E" w:rsidRPr="00ED4C47" w:rsidRDefault="00F73911" w:rsidP="00DB4AB3">
            <w:pPr>
              <w:spacing w:line="360" w:lineRule="auto"/>
              <w:jc w:val="both"/>
              <w:rPr>
                <w:rFonts w:ascii="Times New Roman" w:hAnsi="Times New Roman"/>
                <w:sz w:val="24"/>
                <w:szCs w:val="24"/>
              </w:rPr>
            </w:pPr>
            <w:r w:rsidRPr="00ED4C47">
              <w:rPr>
                <w:rFonts w:ascii="Times New Roman" w:hAnsi="Times New Roman"/>
                <w:sz w:val="24"/>
                <w:szCs w:val="24"/>
              </w:rPr>
              <w:t>34</w:t>
            </w:r>
          </w:p>
        </w:tc>
        <w:tc>
          <w:tcPr>
            <w:tcW w:w="1134" w:type="dxa"/>
            <w:vAlign w:val="center"/>
          </w:tcPr>
          <w:p w:rsidR="003A5B2E" w:rsidRPr="00ED4C47" w:rsidRDefault="00A45F33" w:rsidP="00DB4AB3">
            <w:pPr>
              <w:spacing w:line="360" w:lineRule="auto"/>
              <w:jc w:val="both"/>
              <w:rPr>
                <w:rFonts w:ascii="Times New Roman" w:hAnsi="Times New Roman"/>
                <w:sz w:val="24"/>
                <w:szCs w:val="24"/>
              </w:rPr>
            </w:pPr>
            <w:r w:rsidRPr="00ED4C47">
              <w:rPr>
                <w:rFonts w:ascii="Times New Roman" w:hAnsi="Times New Roman"/>
                <w:sz w:val="24"/>
                <w:szCs w:val="24"/>
              </w:rPr>
              <w:t>18</w:t>
            </w:r>
          </w:p>
        </w:tc>
        <w:tc>
          <w:tcPr>
            <w:tcW w:w="1134" w:type="dxa"/>
            <w:vAlign w:val="center"/>
          </w:tcPr>
          <w:p w:rsidR="003A5B2E" w:rsidRPr="00ED4C47" w:rsidRDefault="009E1CD6" w:rsidP="00DB4AB3">
            <w:pPr>
              <w:spacing w:line="360" w:lineRule="auto"/>
              <w:jc w:val="both"/>
              <w:rPr>
                <w:rFonts w:ascii="Times New Roman" w:hAnsi="Times New Roman"/>
                <w:sz w:val="24"/>
                <w:szCs w:val="24"/>
              </w:rPr>
            </w:pPr>
            <w:r w:rsidRPr="00ED4C47">
              <w:rPr>
                <w:rFonts w:ascii="Times New Roman" w:hAnsi="Times New Roman"/>
                <w:sz w:val="24"/>
                <w:szCs w:val="24"/>
              </w:rPr>
              <w:t>25</w:t>
            </w:r>
          </w:p>
        </w:tc>
        <w:tc>
          <w:tcPr>
            <w:tcW w:w="1045" w:type="dxa"/>
          </w:tcPr>
          <w:p w:rsidR="003A5B2E" w:rsidRPr="00ED4C47" w:rsidRDefault="003A5B2E" w:rsidP="00DB4AB3">
            <w:pPr>
              <w:spacing w:line="360" w:lineRule="auto"/>
              <w:jc w:val="both"/>
              <w:rPr>
                <w:rFonts w:ascii="Times New Roman" w:hAnsi="Times New Roman"/>
                <w:sz w:val="24"/>
                <w:szCs w:val="24"/>
              </w:rPr>
            </w:pPr>
            <w:r w:rsidRPr="00ED4C47">
              <w:rPr>
                <w:rFonts w:ascii="Times New Roman" w:hAnsi="Times New Roman"/>
                <w:sz w:val="24"/>
                <w:szCs w:val="24"/>
              </w:rPr>
              <w:t>43</w:t>
            </w:r>
          </w:p>
        </w:tc>
        <w:tc>
          <w:tcPr>
            <w:tcW w:w="1046" w:type="dxa"/>
          </w:tcPr>
          <w:p w:rsidR="003A5B2E" w:rsidRPr="00ED4C47" w:rsidRDefault="00F73911" w:rsidP="00DB4AB3">
            <w:pPr>
              <w:spacing w:line="360" w:lineRule="auto"/>
              <w:jc w:val="both"/>
              <w:rPr>
                <w:rFonts w:ascii="Times New Roman" w:hAnsi="Times New Roman"/>
                <w:sz w:val="24"/>
                <w:szCs w:val="24"/>
              </w:rPr>
            </w:pPr>
            <w:r w:rsidRPr="00ED4C47">
              <w:rPr>
                <w:rFonts w:ascii="Times New Roman" w:hAnsi="Times New Roman"/>
                <w:sz w:val="24"/>
                <w:szCs w:val="24"/>
              </w:rPr>
              <w:t>29</w:t>
            </w:r>
          </w:p>
        </w:tc>
      </w:tr>
      <w:tr w:rsidR="003A5B2E" w:rsidRPr="00ED4C47" w:rsidTr="003A5B2E">
        <w:tc>
          <w:tcPr>
            <w:tcW w:w="2180" w:type="dxa"/>
            <w:vAlign w:val="center"/>
          </w:tcPr>
          <w:p w:rsidR="003A5B2E" w:rsidRPr="00ED4C47" w:rsidRDefault="003A5B2E" w:rsidP="00DB4AB3">
            <w:pPr>
              <w:spacing w:line="360" w:lineRule="auto"/>
              <w:jc w:val="both"/>
              <w:rPr>
                <w:rFonts w:ascii="Times New Roman" w:hAnsi="Times New Roman"/>
                <w:sz w:val="24"/>
                <w:szCs w:val="24"/>
              </w:rPr>
            </w:pPr>
            <w:r w:rsidRPr="00ED4C47">
              <w:rPr>
                <w:rFonts w:ascii="Times New Roman" w:hAnsi="Times New Roman"/>
                <w:sz w:val="24"/>
                <w:szCs w:val="24"/>
              </w:rPr>
              <w:t>13 let</w:t>
            </w:r>
          </w:p>
        </w:tc>
        <w:tc>
          <w:tcPr>
            <w:tcW w:w="992" w:type="dxa"/>
            <w:vAlign w:val="center"/>
          </w:tcPr>
          <w:p w:rsidR="003A5B2E" w:rsidRPr="00ED4C47" w:rsidRDefault="005552F4" w:rsidP="00DB4AB3">
            <w:pPr>
              <w:spacing w:line="360" w:lineRule="auto"/>
              <w:jc w:val="both"/>
              <w:rPr>
                <w:rFonts w:ascii="Times New Roman" w:hAnsi="Times New Roman"/>
                <w:sz w:val="24"/>
                <w:szCs w:val="24"/>
              </w:rPr>
            </w:pPr>
            <w:r w:rsidRPr="00ED4C47">
              <w:rPr>
                <w:rFonts w:ascii="Times New Roman" w:hAnsi="Times New Roman"/>
                <w:sz w:val="24"/>
                <w:szCs w:val="24"/>
              </w:rPr>
              <w:t>16</w:t>
            </w:r>
          </w:p>
        </w:tc>
        <w:tc>
          <w:tcPr>
            <w:tcW w:w="992" w:type="dxa"/>
            <w:vAlign w:val="center"/>
          </w:tcPr>
          <w:p w:rsidR="003A5B2E" w:rsidRPr="00ED4C47" w:rsidRDefault="00F73911" w:rsidP="00DB4AB3">
            <w:pPr>
              <w:spacing w:line="360" w:lineRule="auto"/>
              <w:jc w:val="both"/>
              <w:rPr>
                <w:rFonts w:ascii="Times New Roman" w:hAnsi="Times New Roman"/>
                <w:sz w:val="24"/>
                <w:szCs w:val="24"/>
              </w:rPr>
            </w:pPr>
            <w:r w:rsidRPr="00ED4C47">
              <w:rPr>
                <w:rFonts w:ascii="Times New Roman" w:hAnsi="Times New Roman"/>
                <w:sz w:val="24"/>
                <w:szCs w:val="24"/>
              </w:rPr>
              <w:t>22</w:t>
            </w:r>
          </w:p>
        </w:tc>
        <w:tc>
          <w:tcPr>
            <w:tcW w:w="1134" w:type="dxa"/>
            <w:vAlign w:val="center"/>
          </w:tcPr>
          <w:p w:rsidR="003A5B2E" w:rsidRPr="00ED4C47" w:rsidRDefault="001A5758" w:rsidP="00DB4AB3">
            <w:pPr>
              <w:spacing w:line="360" w:lineRule="auto"/>
              <w:jc w:val="both"/>
              <w:rPr>
                <w:rFonts w:ascii="Times New Roman" w:hAnsi="Times New Roman"/>
                <w:sz w:val="24"/>
                <w:szCs w:val="24"/>
              </w:rPr>
            </w:pPr>
            <w:r w:rsidRPr="00ED4C47">
              <w:rPr>
                <w:rFonts w:ascii="Times New Roman" w:hAnsi="Times New Roman"/>
                <w:sz w:val="24"/>
                <w:szCs w:val="24"/>
              </w:rPr>
              <w:t>15</w:t>
            </w:r>
          </w:p>
        </w:tc>
        <w:tc>
          <w:tcPr>
            <w:tcW w:w="1134" w:type="dxa"/>
            <w:vAlign w:val="center"/>
          </w:tcPr>
          <w:p w:rsidR="003A5B2E" w:rsidRPr="00ED4C47" w:rsidRDefault="009E1CD6" w:rsidP="00DB4AB3">
            <w:pPr>
              <w:spacing w:line="360" w:lineRule="auto"/>
              <w:jc w:val="both"/>
              <w:rPr>
                <w:rFonts w:ascii="Times New Roman" w:hAnsi="Times New Roman"/>
                <w:sz w:val="24"/>
                <w:szCs w:val="24"/>
              </w:rPr>
            </w:pPr>
            <w:r w:rsidRPr="00ED4C47">
              <w:rPr>
                <w:rFonts w:ascii="Times New Roman" w:hAnsi="Times New Roman"/>
                <w:sz w:val="24"/>
                <w:szCs w:val="24"/>
              </w:rPr>
              <w:t>20</w:t>
            </w:r>
          </w:p>
        </w:tc>
        <w:tc>
          <w:tcPr>
            <w:tcW w:w="1045" w:type="dxa"/>
          </w:tcPr>
          <w:p w:rsidR="003A5B2E" w:rsidRPr="00ED4C47" w:rsidRDefault="003A5B2E" w:rsidP="00DB4AB3">
            <w:pPr>
              <w:spacing w:line="360" w:lineRule="auto"/>
              <w:jc w:val="both"/>
              <w:rPr>
                <w:rFonts w:ascii="Times New Roman" w:hAnsi="Times New Roman"/>
                <w:sz w:val="24"/>
                <w:szCs w:val="24"/>
              </w:rPr>
            </w:pPr>
            <w:r w:rsidRPr="00ED4C47">
              <w:rPr>
                <w:rFonts w:ascii="Times New Roman" w:hAnsi="Times New Roman"/>
                <w:sz w:val="24"/>
                <w:szCs w:val="24"/>
              </w:rPr>
              <w:t>31</w:t>
            </w:r>
          </w:p>
        </w:tc>
        <w:tc>
          <w:tcPr>
            <w:tcW w:w="1046" w:type="dxa"/>
          </w:tcPr>
          <w:p w:rsidR="003A5B2E" w:rsidRPr="00ED4C47" w:rsidRDefault="003A5B2E" w:rsidP="00DB4AB3">
            <w:pPr>
              <w:spacing w:line="360" w:lineRule="auto"/>
              <w:jc w:val="both"/>
              <w:rPr>
                <w:rFonts w:ascii="Times New Roman" w:hAnsi="Times New Roman"/>
                <w:sz w:val="24"/>
                <w:szCs w:val="24"/>
              </w:rPr>
            </w:pPr>
            <w:r w:rsidRPr="00ED4C47">
              <w:rPr>
                <w:rFonts w:ascii="Times New Roman" w:hAnsi="Times New Roman"/>
                <w:sz w:val="24"/>
                <w:szCs w:val="24"/>
              </w:rPr>
              <w:t>21</w:t>
            </w:r>
          </w:p>
        </w:tc>
      </w:tr>
      <w:tr w:rsidR="003A5B2E" w:rsidRPr="00ED4C47" w:rsidTr="003A5B2E">
        <w:tc>
          <w:tcPr>
            <w:tcW w:w="2180" w:type="dxa"/>
            <w:vAlign w:val="center"/>
          </w:tcPr>
          <w:p w:rsidR="003A5B2E" w:rsidRPr="00ED4C47" w:rsidRDefault="003A5B2E" w:rsidP="00DB4AB3">
            <w:pPr>
              <w:spacing w:line="360" w:lineRule="auto"/>
              <w:jc w:val="both"/>
              <w:rPr>
                <w:rFonts w:ascii="Times New Roman" w:hAnsi="Times New Roman"/>
                <w:sz w:val="24"/>
                <w:szCs w:val="24"/>
              </w:rPr>
            </w:pPr>
            <w:r w:rsidRPr="00ED4C47">
              <w:rPr>
                <w:rFonts w:ascii="Times New Roman" w:hAnsi="Times New Roman"/>
                <w:sz w:val="24"/>
                <w:szCs w:val="24"/>
              </w:rPr>
              <w:t>14 let</w:t>
            </w:r>
          </w:p>
        </w:tc>
        <w:tc>
          <w:tcPr>
            <w:tcW w:w="992" w:type="dxa"/>
            <w:vAlign w:val="center"/>
          </w:tcPr>
          <w:p w:rsidR="003A5B2E" w:rsidRPr="00ED4C47" w:rsidRDefault="005552F4" w:rsidP="00DB4AB3">
            <w:pPr>
              <w:spacing w:line="360" w:lineRule="auto"/>
              <w:jc w:val="both"/>
              <w:rPr>
                <w:rFonts w:ascii="Times New Roman" w:hAnsi="Times New Roman"/>
                <w:sz w:val="24"/>
                <w:szCs w:val="24"/>
              </w:rPr>
            </w:pPr>
            <w:r w:rsidRPr="00ED4C47">
              <w:rPr>
                <w:rFonts w:ascii="Times New Roman" w:hAnsi="Times New Roman"/>
                <w:sz w:val="24"/>
                <w:szCs w:val="24"/>
              </w:rPr>
              <w:t>16</w:t>
            </w:r>
          </w:p>
        </w:tc>
        <w:tc>
          <w:tcPr>
            <w:tcW w:w="992" w:type="dxa"/>
            <w:vAlign w:val="center"/>
          </w:tcPr>
          <w:p w:rsidR="003A5B2E" w:rsidRPr="00ED4C47" w:rsidRDefault="00F73911" w:rsidP="00DB4AB3">
            <w:pPr>
              <w:spacing w:line="360" w:lineRule="auto"/>
              <w:jc w:val="both"/>
              <w:rPr>
                <w:rFonts w:ascii="Times New Roman" w:hAnsi="Times New Roman"/>
                <w:sz w:val="24"/>
                <w:szCs w:val="24"/>
              </w:rPr>
            </w:pPr>
            <w:r w:rsidRPr="00ED4C47">
              <w:rPr>
                <w:rFonts w:ascii="Times New Roman" w:hAnsi="Times New Roman"/>
                <w:sz w:val="24"/>
                <w:szCs w:val="24"/>
              </w:rPr>
              <w:t>22</w:t>
            </w:r>
          </w:p>
        </w:tc>
        <w:tc>
          <w:tcPr>
            <w:tcW w:w="1134" w:type="dxa"/>
            <w:vAlign w:val="center"/>
          </w:tcPr>
          <w:p w:rsidR="003A5B2E" w:rsidRPr="00ED4C47" w:rsidRDefault="001A5758" w:rsidP="00DB4AB3">
            <w:pPr>
              <w:spacing w:line="360" w:lineRule="auto"/>
              <w:jc w:val="both"/>
              <w:rPr>
                <w:rFonts w:ascii="Times New Roman" w:hAnsi="Times New Roman"/>
                <w:sz w:val="24"/>
                <w:szCs w:val="24"/>
              </w:rPr>
            </w:pPr>
            <w:r w:rsidRPr="00ED4C47">
              <w:rPr>
                <w:rFonts w:ascii="Times New Roman" w:hAnsi="Times New Roman"/>
                <w:sz w:val="24"/>
                <w:szCs w:val="24"/>
              </w:rPr>
              <w:t>15</w:t>
            </w:r>
          </w:p>
        </w:tc>
        <w:tc>
          <w:tcPr>
            <w:tcW w:w="1134" w:type="dxa"/>
            <w:vAlign w:val="center"/>
          </w:tcPr>
          <w:p w:rsidR="003A5B2E" w:rsidRPr="00ED4C47" w:rsidRDefault="009E1CD6" w:rsidP="00DB4AB3">
            <w:pPr>
              <w:spacing w:line="360" w:lineRule="auto"/>
              <w:jc w:val="both"/>
              <w:rPr>
                <w:rFonts w:ascii="Times New Roman" w:hAnsi="Times New Roman"/>
                <w:sz w:val="24"/>
                <w:szCs w:val="24"/>
              </w:rPr>
            </w:pPr>
            <w:r w:rsidRPr="00ED4C47">
              <w:rPr>
                <w:rFonts w:ascii="Times New Roman" w:hAnsi="Times New Roman"/>
                <w:sz w:val="24"/>
                <w:szCs w:val="24"/>
              </w:rPr>
              <w:t>20</w:t>
            </w:r>
          </w:p>
        </w:tc>
        <w:tc>
          <w:tcPr>
            <w:tcW w:w="1045" w:type="dxa"/>
          </w:tcPr>
          <w:p w:rsidR="003A5B2E" w:rsidRPr="00ED4C47" w:rsidRDefault="003A5B2E" w:rsidP="00DB4AB3">
            <w:pPr>
              <w:spacing w:line="360" w:lineRule="auto"/>
              <w:jc w:val="both"/>
              <w:rPr>
                <w:rFonts w:ascii="Times New Roman" w:hAnsi="Times New Roman"/>
                <w:sz w:val="24"/>
                <w:szCs w:val="24"/>
              </w:rPr>
            </w:pPr>
            <w:r w:rsidRPr="00ED4C47">
              <w:rPr>
                <w:rFonts w:ascii="Times New Roman" w:hAnsi="Times New Roman"/>
                <w:sz w:val="24"/>
                <w:szCs w:val="24"/>
              </w:rPr>
              <w:t>31</w:t>
            </w:r>
          </w:p>
        </w:tc>
        <w:tc>
          <w:tcPr>
            <w:tcW w:w="1046" w:type="dxa"/>
          </w:tcPr>
          <w:p w:rsidR="003A5B2E" w:rsidRPr="00ED4C47" w:rsidRDefault="003A5B2E" w:rsidP="00DB4AB3">
            <w:pPr>
              <w:spacing w:line="360" w:lineRule="auto"/>
              <w:jc w:val="both"/>
              <w:rPr>
                <w:rFonts w:ascii="Times New Roman" w:hAnsi="Times New Roman"/>
                <w:sz w:val="24"/>
                <w:szCs w:val="24"/>
              </w:rPr>
            </w:pPr>
            <w:r w:rsidRPr="00ED4C47">
              <w:rPr>
                <w:rFonts w:ascii="Times New Roman" w:hAnsi="Times New Roman"/>
                <w:sz w:val="24"/>
                <w:szCs w:val="24"/>
              </w:rPr>
              <w:t>21</w:t>
            </w:r>
          </w:p>
        </w:tc>
      </w:tr>
      <w:tr w:rsidR="003A5B2E" w:rsidRPr="00ED4C47" w:rsidTr="003A5B2E">
        <w:tc>
          <w:tcPr>
            <w:tcW w:w="2180" w:type="dxa"/>
            <w:vAlign w:val="center"/>
          </w:tcPr>
          <w:p w:rsidR="003A5B2E" w:rsidRPr="00ED4C47" w:rsidRDefault="003A5B2E" w:rsidP="00DB4AB3">
            <w:pPr>
              <w:spacing w:line="360" w:lineRule="auto"/>
              <w:jc w:val="both"/>
              <w:rPr>
                <w:rFonts w:ascii="Times New Roman" w:hAnsi="Times New Roman"/>
                <w:sz w:val="24"/>
                <w:szCs w:val="24"/>
              </w:rPr>
            </w:pPr>
            <w:r w:rsidRPr="00ED4C47">
              <w:rPr>
                <w:rFonts w:ascii="Times New Roman" w:hAnsi="Times New Roman"/>
                <w:sz w:val="24"/>
                <w:szCs w:val="24"/>
              </w:rPr>
              <w:t>15 let</w:t>
            </w:r>
          </w:p>
        </w:tc>
        <w:tc>
          <w:tcPr>
            <w:tcW w:w="992" w:type="dxa"/>
            <w:vAlign w:val="center"/>
          </w:tcPr>
          <w:p w:rsidR="003A5B2E" w:rsidRPr="00ED4C47" w:rsidRDefault="005552F4" w:rsidP="00DB4AB3">
            <w:pPr>
              <w:spacing w:line="360" w:lineRule="auto"/>
              <w:jc w:val="both"/>
              <w:rPr>
                <w:rFonts w:ascii="Times New Roman" w:hAnsi="Times New Roman"/>
                <w:sz w:val="24"/>
                <w:szCs w:val="24"/>
              </w:rPr>
            </w:pPr>
            <w:r w:rsidRPr="00ED4C47">
              <w:rPr>
                <w:rFonts w:ascii="Times New Roman" w:hAnsi="Times New Roman"/>
                <w:sz w:val="24"/>
                <w:szCs w:val="24"/>
              </w:rPr>
              <w:t>16</w:t>
            </w:r>
          </w:p>
        </w:tc>
        <w:tc>
          <w:tcPr>
            <w:tcW w:w="992" w:type="dxa"/>
            <w:vAlign w:val="center"/>
          </w:tcPr>
          <w:p w:rsidR="003A5B2E" w:rsidRPr="00ED4C47" w:rsidRDefault="00F73911" w:rsidP="00DB4AB3">
            <w:pPr>
              <w:spacing w:line="360" w:lineRule="auto"/>
              <w:jc w:val="both"/>
              <w:rPr>
                <w:rFonts w:ascii="Times New Roman" w:hAnsi="Times New Roman"/>
                <w:sz w:val="24"/>
                <w:szCs w:val="24"/>
              </w:rPr>
            </w:pPr>
            <w:r w:rsidRPr="00ED4C47">
              <w:rPr>
                <w:rFonts w:ascii="Times New Roman" w:hAnsi="Times New Roman"/>
                <w:sz w:val="24"/>
                <w:szCs w:val="24"/>
              </w:rPr>
              <w:t>22</w:t>
            </w:r>
          </w:p>
        </w:tc>
        <w:tc>
          <w:tcPr>
            <w:tcW w:w="1134" w:type="dxa"/>
            <w:vAlign w:val="center"/>
          </w:tcPr>
          <w:p w:rsidR="003A5B2E" w:rsidRPr="00ED4C47" w:rsidRDefault="001A5758" w:rsidP="00DB4AB3">
            <w:pPr>
              <w:spacing w:line="360" w:lineRule="auto"/>
              <w:jc w:val="both"/>
              <w:rPr>
                <w:rFonts w:ascii="Times New Roman" w:hAnsi="Times New Roman"/>
                <w:sz w:val="24"/>
                <w:szCs w:val="24"/>
              </w:rPr>
            </w:pPr>
            <w:r w:rsidRPr="00ED4C47">
              <w:rPr>
                <w:rFonts w:ascii="Times New Roman" w:hAnsi="Times New Roman"/>
                <w:sz w:val="24"/>
                <w:szCs w:val="24"/>
              </w:rPr>
              <w:t>17</w:t>
            </w:r>
          </w:p>
        </w:tc>
        <w:tc>
          <w:tcPr>
            <w:tcW w:w="1134" w:type="dxa"/>
            <w:vAlign w:val="center"/>
          </w:tcPr>
          <w:p w:rsidR="003A5B2E" w:rsidRPr="00ED4C47" w:rsidRDefault="009E1CD6" w:rsidP="00DB4AB3">
            <w:pPr>
              <w:spacing w:line="360" w:lineRule="auto"/>
              <w:jc w:val="both"/>
              <w:rPr>
                <w:rFonts w:ascii="Times New Roman" w:hAnsi="Times New Roman"/>
                <w:sz w:val="24"/>
                <w:szCs w:val="24"/>
              </w:rPr>
            </w:pPr>
            <w:r w:rsidRPr="00ED4C47">
              <w:rPr>
                <w:rFonts w:ascii="Times New Roman" w:hAnsi="Times New Roman"/>
                <w:sz w:val="24"/>
                <w:szCs w:val="24"/>
              </w:rPr>
              <w:t>23</w:t>
            </w:r>
          </w:p>
        </w:tc>
        <w:tc>
          <w:tcPr>
            <w:tcW w:w="1045" w:type="dxa"/>
          </w:tcPr>
          <w:p w:rsidR="003A5B2E" w:rsidRPr="00ED4C47" w:rsidRDefault="003A5B2E" w:rsidP="00DB4AB3">
            <w:pPr>
              <w:spacing w:line="360" w:lineRule="auto"/>
              <w:jc w:val="both"/>
              <w:rPr>
                <w:rFonts w:ascii="Times New Roman" w:hAnsi="Times New Roman"/>
                <w:sz w:val="24"/>
                <w:szCs w:val="24"/>
              </w:rPr>
            </w:pPr>
            <w:r w:rsidRPr="00ED4C47">
              <w:rPr>
                <w:rFonts w:ascii="Times New Roman" w:hAnsi="Times New Roman"/>
                <w:sz w:val="24"/>
                <w:szCs w:val="24"/>
              </w:rPr>
              <w:t>33</w:t>
            </w:r>
          </w:p>
        </w:tc>
        <w:tc>
          <w:tcPr>
            <w:tcW w:w="1046" w:type="dxa"/>
          </w:tcPr>
          <w:p w:rsidR="003A5B2E" w:rsidRPr="00ED4C47" w:rsidRDefault="003A5B2E" w:rsidP="00DB4AB3">
            <w:pPr>
              <w:spacing w:line="360" w:lineRule="auto"/>
              <w:jc w:val="both"/>
              <w:rPr>
                <w:rFonts w:ascii="Times New Roman" w:hAnsi="Times New Roman"/>
                <w:sz w:val="24"/>
                <w:szCs w:val="24"/>
              </w:rPr>
            </w:pPr>
            <w:r w:rsidRPr="00ED4C47">
              <w:rPr>
                <w:rFonts w:ascii="Times New Roman" w:hAnsi="Times New Roman"/>
                <w:sz w:val="24"/>
                <w:szCs w:val="24"/>
              </w:rPr>
              <w:t>2</w:t>
            </w:r>
            <w:r w:rsidR="00F73911" w:rsidRPr="00ED4C47">
              <w:rPr>
                <w:rFonts w:ascii="Times New Roman" w:hAnsi="Times New Roman"/>
                <w:sz w:val="24"/>
                <w:szCs w:val="24"/>
              </w:rPr>
              <w:t>3</w:t>
            </w:r>
          </w:p>
        </w:tc>
      </w:tr>
    </w:tbl>
    <w:p w:rsidR="001B116B" w:rsidRDefault="001B116B" w:rsidP="00DB4AB3">
      <w:pPr>
        <w:spacing w:line="360" w:lineRule="auto"/>
        <w:jc w:val="both"/>
        <w:rPr>
          <w:rFonts w:ascii="Times New Roman" w:hAnsi="Times New Roman"/>
          <w:b/>
          <w:sz w:val="24"/>
          <w:szCs w:val="24"/>
        </w:rPr>
      </w:pPr>
    </w:p>
    <w:p w:rsidR="00D33285" w:rsidRPr="00ED4C47" w:rsidRDefault="00D33285" w:rsidP="00DB4AB3">
      <w:pPr>
        <w:spacing w:line="360" w:lineRule="auto"/>
        <w:jc w:val="both"/>
        <w:rPr>
          <w:rFonts w:ascii="Times New Roman" w:hAnsi="Times New Roman"/>
          <w:b/>
          <w:sz w:val="24"/>
          <w:szCs w:val="24"/>
        </w:rPr>
      </w:pPr>
      <w:r w:rsidRPr="00ED4C47">
        <w:rPr>
          <w:rFonts w:ascii="Times New Roman" w:hAnsi="Times New Roman"/>
          <w:b/>
          <w:sz w:val="24"/>
          <w:szCs w:val="24"/>
        </w:rPr>
        <w:t>Graf 2. Věk respondentů</w:t>
      </w:r>
    </w:p>
    <w:p w:rsidR="00707A02" w:rsidRPr="001B116B" w:rsidRDefault="00FC4B08" w:rsidP="00DB4AB3">
      <w:pPr>
        <w:spacing w:line="360" w:lineRule="auto"/>
        <w:jc w:val="both"/>
        <w:rPr>
          <w:rFonts w:ascii="Times New Roman" w:hAnsi="Times New Roman"/>
          <w:sz w:val="24"/>
          <w:szCs w:val="24"/>
        </w:rPr>
      </w:pPr>
      <w:r w:rsidRPr="00ED4C47">
        <w:rPr>
          <w:rFonts w:ascii="Times New Roman" w:hAnsi="Times New Roman"/>
          <w:noProof/>
          <w:sz w:val="24"/>
          <w:szCs w:val="24"/>
          <w:lang w:eastAsia="cs-CZ"/>
        </w:rPr>
        <w:drawing>
          <wp:inline distT="0" distB="0" distL="0" distR="0">
            <wp:extent cx="4953000" cy="3200400"/>
            <wp:effectExtent l="19050" t="0" r="19050" b="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B17D6" w:rsidRPr="00ED4C47" w:rsidRDefault="008C0FA0" w:rsidP="001B116B">
      <w:pPr>
        <w:pStyle w:val="Nadpis2"/>
        <w:ind w:firstLine="708"/>
      </w:pPr>
      <w:bookmarkStart w:id="28" w:name="_Toc321216319"/>
      <w:r w:rsidRPr="00ED4C47">
        <w:lastRenderedPageBreak/>
        <w:t xml:space="preserve">4.2 </w:t>
      </w:r>
      <w:r w:rsidRPr="001B116B">
        <w:t>Metodika</w:t>
      </w:r>
      <w:r w:rsidRPr="00ED4C47">
        <w:t xml:space="preserve"> výzkumu</w:t>
      </w:r>
      <w:bookmarkEnd w:id="28"/>
    </w:p>
    <w:p w:rsidR="001B116B" w:rsidRDefault="001B116B" w:rsidP="001B116B">
      <w:pPr>
        <w:spacing w:line="360" w:lineRule="auto"/>
        <w:ind w:firstLine="708"/>
        <w:jc w:val="both"/>
        <w:rPr>
          <w:rFonts w:ascii="Times New Roman" w:hAnsi="Times New Roman"/>
          <w:sz w:val="24"/>
          <w:szCs w:val="24"/>
        </w:rPr>
      </w:pPr>
    </w:p>
    <w:p w:rsidR="008C0FA0" w:rsidRPr="00ED4C47" w:rsidRDefault="008C0FA0" w:rsidP="001B116B">
      <w:pPr>
        <w:spacing w:line="360" w:lineRule="auto"/>
        <w:ind w:firstLine="708"/>
        <w:jc w:val="both"/>
        <w:rPr>
          <w:rFonts w:ascii="Times New Roman" w:hAnsi="Times New Roman"/>
          <w:sz w:val="24"/>
          <w:szCs w:val="24"/>
        </w:rPr>
      </w:pPr>
      <w:r w:rsidRPr="00ED4C47">
        <w:rPr>
          <w:rFonts w:ascii="Times New Roman" w:hAnsi="Times New Roman"/>
          <w:sz w:val="24"/>
          <w:szCs w:val="24"/>
        </w:rPr>
        <w:t xml:space="preserve">Pro výzkumné šetření byla zvolena metoda dotazníku. </w:t>
      </w:r>
    </w:p>
    <w:p w:rsidR="008C0FA0" w:rsidRPr="00ED4C47" w:rsidRDefault="00C84C99" w:rsidP="001B116B">
      <w:pPr>
        <w:spacing w:line="360" w:lineRule="auto"/>
        <w:ind w:firstLine="708"/>
        <w:jc w:val="both"/>
        <w:rPr>
          <w:rFonts w:ascii="Times New Roman" w:eastAsia="Times New Roman" w:hAnsi="Times New Roman"/>
          <w:color w:val="000000"/>
          <w:sz w:val="24"/>
          <w:szCs w:val="24"/>
          <w:lang w:eastAsia="cs-CZ"/>
        </w:rPr>
      </w:pPr>
      <w:r w:rsidRPr="00ED4C47">
        <w:rPr>
          <w:rFonts w:ascii="Times New Roman" w:hAnsi="Times New Roman"/>
          <w:color w:val="000000"/>
          <w:sz w:val="24"/>
          <w:szCs w:val="24"/>
        </w:rPr>
        <w:t>„</w:t>
      </w:r>
      <w:r w:rsidRPr="00ED4C47">
        <w:rPr>
          <w:rFonts w:ascii="Times New Roman" w:hAnsi="Times New Roman"/>
          <w:i/>
          <w:color w:val="000000"/>
          <w:sz w:val="24"/>
          <w:szCs w:val="24"/>
        </w:rPr>
        <w:t> Dotazník je vlastně způsob psaného řízeného rozhovoru. Na dotazy, které jsou na rozdíl od rozhovoru psané, se vyžadují písemné odpovědi</w:t>
      </w:r>
      <w:r w:rsidRPr="00ED4C47">
        <w:rPr>
          <w:rFonts w:ascii="Times New Roman" w:hAnsi="Times New Roman"/>
          <w:color w:val="000000"/>
          <w:sz w:val="24"/>
          <w:szCs w:val="24"/>
        </w:rPr>
        <w:t>“</w:t>
      </w:r>
      <w:r w:rsidRPr="00ED4C47">
        <w:rPr>
          <w:rFonts w:ascii="Times New Roman" w:hAnsi="Times New Roman"/>
          <w:i/>
          <w:color w:val="000000"/>
          <w:sz w:val="24"/>
          <w:szCs w:val="24"/>
        </w:rPr>
        <w:t xml:space="preserve"> </w:t>
      </w:r>
      <w:r w:rsidRPr="00ED4C47">
        <w:rPr>
          <w:rFonts w:ascii="Times New Roman" w:hAnsi="Times New Roman"/>
          <w:color w:val="000000"/>
          <w:sz w:val="24"/>
          <w:szCs w:val="24"/>
        </w:rPr>
        <w:t>(Kohoutek,</w:t>
      </w:r>
      <w:r w:rsidRPr="00ED4C47">
        <w:rPr>
          <w:rFonts w:ascii="Times New Roman" w:hAnsi="Times New Roman"/>
          <w:sz w:val="24"/>
          <w:szCs w:val="24"/>
        </w:rPr>
        <w:t xml:space="preserve"> </w:t>
      </w:r>
      <w:hyperlink r:id="rId21" w:history="1">
        <w:r w:rsidRPr="00ED4C47">
          <w:rPr>
            <w:rStyle w:val="Hypertextovodkaz"/>
            <w:rFonts w:ascii="Times New Roman" w:hAnsi="Times New Roman"/>
            <w:sz w:val="24"/>
            <w:szCs w:val="24"/>
            <w:u w:val="none"/>
          </w:rPr>
          <w:t>http://www.ped.muni.cz/wpsy/old/stud_materialy/koh_dotaznik.htm</w:t>
        </w:r>
      </w:hyperlink>
      <w:r w:rsidRPr="00ED4C47">
        <w:rPr>
          <w:rFonts w:ascii="Times New Roman" w:hAnsi="Times New Roman"/>
          <w:color w:val="000000"/>
          <w:sz w:val="24"/>
          <w:szCs w:val="24"/>
        </w:rPr>
        <w:t xml:space="preserve">). Dotazník bývá zpravidla méně časově náročný oproti rozhovoru. Při jeho sestavování je však důležité vymezit si přesně hlavní cíl dotazníkového průzkumu. </w:t>
      </w:r>
      <w:r w:rsidRPr="00ED4C47">
        <w:rPr>
          <w:rFonts w:ascii="Times New Roman" w:hAnsi="Times New Roman"/>
          <w:sz w:val="24"/>
          <w:szCs w:val="24"/>
        </w:rPr>
        <w:t xml:space="preserve">Dotazník bývá řazen </w:t>
      </w:r>
      <w:r w:rsidR="00FE4319" w:rsidRPr="00ED4C47">
        <w:rPr>
          <w:rFonts w:ascii="Times New Roman" w:hAnsi="Times New Roman"/>
          <w:sz w:val="24"/>
          <w:szCs w:val="24"/>
        </w:rPr>
        <w:br/>
      </w:r>
      <w:r w:rsidRPr="00ED4C47">
        <w:rPr>
          <w:rFonts w:ascii="Times New Roman" w:hAnsi="Times New Roman"/>
          <w:sz w:val="24"/>
          <w:szCs w:val="24"/>
        </w:rPr>
        <w:t>mezi tzv. subjektivní metody, to znamená, že zkoumaná osoba může své výpovědi často přizpůsobovat tak, aby působila společensky lépe či naopak hůře. Dotazník může obsahovat otázky uzavřené, otevřené a škálové</w:t>
      </w:r>
      <w:r w:rsidR="00432557" w:rsidRPr="00ED4C47">
        <w:rPr>
          <w:rFonts w:ascii="Times New Roman" w:hAnsi="Times New Roman"/>
          <w:sz w:val="24"/>
          <w:szCs w:val="24"/>
        </w:rPr>
        <w:t xml:space="preserve"> a bývá převážně anonymní (Kohoutek, </w:t>
      </w:r>
      <w:proofErr w:type="gramStart"/>
      <w:r w:rsidR="00432557" w:rsidRPr="00ED4C47">
        <w:rPr>
          <w:rFonts w:ascii="Times New Roman" w:hAnsi="Times New Roman"/>
          <w:sz w:val="24"/>
          <w:szCs w:val="24"/>
        </w:rPr>
        <w:t>www</w:t>
      </w:r>
      <w:proofErr w:type="gramEnd"/>
      <w:r w:rsidR="00432557" w:rsidRPr="00ED4C47">
        <w:rPr>
          <w:rFonts w:ascii="Times New Roman" w:hAnsi="Times New Roman"/>
          <w:sz w:val="24"/>
          <w:szCs w:val="24"/>
        </w:rPr>
        <w:t>.</w:t>
      </w:r>
      <w:proofErr w:type="gramStart"/>
      <w:r w:rsidR="00432557" w:rsidRPr="00ED4C47">
        <w:rPr>
          <w:rFonts w:ascii="Times New Roman" w:hAnsi="Times New Roman"/>
          <w:sz w:val="24"/>
          <w:szCs w:val="24"/>
        </w:rPr>
        <w:t>ped</w:t>
      </w:r>
      <w:proofErr w:type="gramEnd"/>
      <w:r w:rsidR="00432557" w:rsidRPr="00ED4C47">
        <w:rPr>
          <w:rFonts w:ascii="Times New Roman" w:hAnsi="Times New Roman"/>
          <w:sz w:val="24"/>
          <w:szCs w:val="24"/>
        </w:rPr>
        <w:t>.muni.cz).</w:t>
      </w:r>
    </w:p>
    <w:p w:rsidR="008C0FA0" w:rsidRPr="00ED4C47" w:rsidRDefault="008C0FA0" w:rsidP="001B116B">
      <w:pPr>
        <w:spacing w:line="360" w:lineRule="auto"/>
        <w:ind w:firstLine="708"/>
        <w:jc w:val="both"/>
        <w:rPr>
          <w:rFonts w:ascii="Times New Roman" w:hAnsi="Times New Roman"/>
          <w:sz w:val="24"/>
          <w:szCs w:val="24"/>
        </w:rPr>
      </w:pPr>
      <w:r w:rsidRPr="00ED4C47">
        <w:rPr>
          <w:rFonts w:ascii="Times New Roman" w:hAnsi="Times New Roman"/>
          <w:sz w:val="24"/>
          <w:szCs w:val="24"/>
        </w:rPr>
        <w:t>Celkem bylo rozdáno 170 dotazníků do tří základních škol ve Zlínském regionu. Z toho se jich vrátilo 147 vyplněných. Odpovědi jsou uzavřené a respondenti měli vybrat vždy jen jednu možnost, mimo otázky č. 9, kde</w:t>
      </w:r>
      <w:r w:rsidR="00C84C99" w:rsidRPr="00ED4C47">
        <w:rPr>
          <w:rFonts w:ascii="Times New Roman" w:hAnsi="Times New Roman"/>
          <w:sz w:val="24"/>
          <w:szCs w:val="24"/>
        </w:rPr>
        <w:t xml:space="preserve"> mohli</w:t>
      </w:r>
      <w:r w:rsidR="002B47EA" w:rsidRPr="00ED4C47">
        <w:rPr>
          <w:rFonts w:ascii="Times New Roman" w:hAnsi="Times New Roman"/>
          <w:sz w:val="24"/>
          <w:szCs w:val="24"/>
        </w:rPr>
        <w:t xml:space="preserve"> zvolit více odpovědí</w:t>
      </w:r>
      <w:r w:rsidRPr="00ED4C47">
        <w:rPr>
          <w:rFonts w:ascii="Times New Roman" w:hAnsi="Times New Roman"/>
          <w:sz w:val="24"/>
          <w:szCs w:val="24"/>
        </w:rPr>
        <w:t xml:space="preserve"> (viz Příloha 2).</w:t>
      </w:r>
      <w:r w:rsidR="002B47EA" w:rsidRPr="00ED4C47">
        <w:rPr>
          <w:rFonts w:ascii="Times New Roman" w:hAnsi="Times New Roman"/>
          <w:sz w:val="24"/>
          <w:szCs w:val="24"/>
        </w:rPr>
        <w:t xml:space="preserve"> Celkově má dotazník 10 otázek. První</w:t>
      </w:r>
      <w:r w:rsidR="00C84C99" w:rsidRPr="00ED4C47">
        <w:rPr>
          <w:rFonts w:ascii="Times New Roman" w:hAnsi="Times New Roman"/>
          <w:sz w:val="24"/>
          <w:szCs w:val="24"/>
        </w:rPr>
        <w:t xml:space="preserve"> 4 otázky jsou ve formě tabulek, zbytek nabízí většinou tři (ale není to pravidlem) možnosti.</w:t>
      </w:r>
    </w:p>
    <w:p w:rsidR="009B17D6" w:rsidRPr="00ED4C47" w:rsidRDefault="009B17D6" w:rsidP="00DB4AB3">
      <w:pPr>
        <w:spacing w:line="360" w:lineRule="auto"/>
        <w:jc w:val="both"/>
        <w:rPr>
          <w:rFonts w:ascii="Times New Roman" w:hAnsi="Times New Roman"/>
          <w:sz w:val="24"/>
          <w:szCs w:val="24"/>
        </w:rPr>
      </w:pPr>
    </w:p>
    <w:p w:rsidR="00C84C99" w:rsidRPr="00ED4C47" w:rsidRDefault="00C84C99" w:rsidP="00DB4AB3">
      <w:pPr>
        <w:spacing w:line="360" w:lineRule="auto"/>
        <w:jc w:val="both"/>
        <w:rPr>
          <w:rFonts w:ascii="Times New Roman" w:hAnsi="Times New Roman"/>
          <w:sz w:val="24"/>
          <w:szCs w:val="24"/>
        </w:rPr>
      </w:pPr>
    </w:p>
    <w:p w:rsidR="00C84C99" w:rsidRPr="00ED4C47" w:rsidRDefault="00C84C99" w:rsidP="00DB4AB3">
      <w:pPr>
        <w:spacing w:line="360" w:lineRule="auto"/>
        <w:jc w:val="both"/>
        <w:rPr>
          <w:rFonts w:ascii="Times New Roman" w:hAnsi="Times New Roman"/>
          <w:sz w:val="24"/>
          <w:szCs w:val="24"/>
        </w:rPr>
      </w:pPr>
    </w:p>
    <w:p w:rsidR="00C84C99" w:rsidRPr="00ED4C47" w:rsidRDefault="00C84C99" w:rsidP="00DB4AB3">
      <w:pPr>
        <w:spacing w:line="360" w:lineRule="auto"/>
        <w:jc w:val="both"/>
        <w:rPr>
          <w:rFonts w:ascii="Times New Roman" w:hAnsi="Times New Roman"/>
          <w:sz w:val="24"/>
          <w:szCs w:val="24"/>
        </w:rPr>
      </w:pPr>
    </w:p>
    <w:p w:rsidR="00432557" w:rsidRPr="00ED4C47" w:rsidRDefault="00432557" w:rsidP="00DB4AB3">
      <w:pPr>
        <w:spacing w:line="360" w:lineRule="auto"/>
        <w:jc w:val="both"/>
        <w:rPr>
          <w:rFonts w:ascii="Times New Roman" w:hAnsi="Times New Roman"/>
          <w:sz w:val="24"/>
          <w:szCs w:val="24"/>
        </w:rPr>
      </w:pPr>
    </w:p>
    <w:p w:rsidR="00432557" w:rsidRPr="00ED4C47" w:rsidRDefault="00432557" w:rsidP="00DB4AB3">
      <w:pPr>
        <w:spacing w:line="360" w:lineRule="auto"/>
        <w:jc w:val="both"/>
        <w:rPr>
          <w:rFonts w:ascii="Times New Roman" w:hAnsi="Times New Roman"/>
          <w:sz w:val="24"/>
          <w:szCs w:val="24"/>
        </w:rPr>
      </w:pPr>
    </w:p>
    <w:p w:rsidR="00432557" w:rsidRPr="00ED4C47" w:rsidRDefault="00432557" w:rsidP="00DB4AB3">
      <w:pPr>
        <w:spacing w:line="360" w:lineRule="auto"/>
        <w:jc w:val="both"/>
        <w:rPr>
          <w:rFonts w:ascii="Times New Roman" w:hAnsi="Times New Roman"/>
          <w:sz w:val="24"/>
          <w:szCs w:val="24"/>
        </w:rPr>
      </w:pPr>
    </w:p>
    <w:p w:rsidR="00432557" w:rsidRPr="00ED4C47" w:rsidRDefault="00432557" w:rsidP="00DB4AB3">
      <w:pPr>
        <w:spacing w:line="360" w:lineRule="auto"/>
        <w:jc w:val="both"/>
        <w:rPr>
          <w:rFonts w:ascii="Times New Roman" w:hAnsi="Times New Roman"/>
          <w:sz w:val="24"/>
          <w:szCs w:val="24"/>
        </w:rPr>
      </w:pPr>
    </w:p>
    <w:p w:rsidR="00432557" w:rsidRPr="00ED4C47" w:rsidRDefault="00432557" w:rsidP="00DB4AB3">
      <w:pPr>
        <w:spacing w:line="360" w:lineRule="auto"/>
        <w:jc w:val="both"/>
        <w:rPr>
          <w:rFonts w:ascii="Times New Roman" w:hAnsi="Times New Roman"/>
          <w:sz w:val="24"/>
          <w:szCs w:val="24"/>
        </w:rPr>
      </w:pPr>
    </w:p>
    <w:p w:rsidR="00A76918" w:rsidRPr="00ED4C47" w:rsidRDefault="00FE4319" w:rsidP="001B116B">
      <w:pPr>
        <w:pStyle w:val="Nadpis1"/>
      </w:pPr>
      <w:bookmarkStart w:id="29" w:name="_Toc321216320"/>
      <w:r w:rsidRPr="00ED4C47">
        <w:lastRenderedPageBreak/>
        <w:t xml:space="preserve">5 </w:t>
      </w:r>
      <w:r w:rsidR="00A76918" w:rsidRPr="001B116B">
        <w:t>VÝSLEDKY</w:t>
      </w:r>
      <w:r w:rsidR="00A76918" w:rsidRPr="00ED4C47">
        <w:t xml:space="preserve"> A DISKUSE</w:t>
      </w:r>
      <w:bookmarkEnd w:id="29"/>
    </w:p>
    <w:p w:rsidR="001B116B" w:rsidRDefault="001B116B" w:rsidP="00DB4AB3">
      <w:pPr>
        <w:spacing w:line="360" w:lineRule="auto"/>
        <w:jc w:val="both"/>
        <w:rPr>
          <w:rFonts w:ascii="Times New Roman" w:hAnsi="Times New Roman"/>
          <w:sz w:val="24"/>
          <w:szCs w:val="24"/>
        </w:rPr>
      </w:pPr>
    </w:p>
    <w:p w:rsidR="00C84C99" w:rsidRPr="00ED4C47" w:rsidRDefault="005023DD" w:rsidP="001B116B">
      <w:pPr>
        <w:spacing w:line="360" w:lineRule="auto"/>
        <w:ind w:firstLine="708"/>
        <w:jc w:val="both"/>
        <w:rPr>
          <w:rFonts w:ascii="Times New Roman" w:hAnsi="Times New Roman"/>
          <w:sz w:val="24"/>
          <w:szCs w:val="24"/>
        </w:rPr>
      </w:pPr>
      <w:r w:rsidRPr="00ED4C47">
        <w:rPr>
          <w:rFonts w:ascii="Times New Roman" w:hAnsi="Times New Roman"/>
          <w:sz w:val="24"/>
          <w:szCs w:val="24"/>
        </w:rPr>
        <w:t>První otázka</w:t>
      </w:r>
      <w:r w:rsidR="00C84C99" w:rsidRPr="00ED4C47">
        <w:rPr>
          <w:rFonts w:ascii="Times New Roman" w:hAnsi="Times New Roman"/>
          <w:sz w:val="24"/>
          <w:szCs w:val="24"/>
        </w:rPr>
        <w:t xml:space="preserve"> měla zjišťovat frekvenci konzumace ovoce, zeleniny a luštěnin</w:t>
      </w:r>
      <w:r w:rsidRPr="00ED4C47">
        <w:rPr>
          <w:rFonts w:ascii="Times New Roman" w:hAnsi="Times New Roman"/>
          <w:sz w:val="24"/>
          <w:szCs w:val="24"/>
        </w:rPr>
        <w:t>. Výsledky jsou k dispozici v následujících tabulkách a grafech: Tabulka 3, Tabulka 4, Tabulka 5, Graf 3, Graf 4, Graf 5.</w:t>
      </w:r>
    </w:p>
    <w:p w:rsidR="009B17D6" w:rsidRPr="00ED4C47" w:rsidRDefault="00D33285" w:rsidP="00DB4AB3">
      <w:pPr>
        <w:spacing w:line="360" w:lineRule="auto"/>
        <w:jc w:val="both"/>
        <w:rPr>
          <w:rFonts w:ascii="Times New Roman" w:hAnsi="Times New Roman"/>
          <w:b/>
          <w:sz w:val="24"/>
          <w:szCs w:val="24"/>
        </w:rPr>
      </w:pPr>
      <w:r w:rsidRPr="00ED4C47">
        <w:rPr>
          <w:rFonts w:ascii="Times New Roman" w:hAnsi="Times New Roman"/>
          <w:b/>
          <w:sz w:val="24"/>
          <w:szCs w:val="24"/>
        </w:rPr>
        <w:t>Tabulka 3. Frekvence konzumace ovoce</w:t>
      </w:r>
    </w:p>
    <w:tbl>
      <w:tblPr>
        <w:tblStyle w:val="Mkatabulky"/>
        <w:tblW w:w="0" w:type="auto"/>
        <w:tblLook w:val="04A0"/>
      </w:tblPr>
      <w:tblGrid>
        <w:gridCol w:w="2127"/>
        <w:gridCol w:w="960"/>
        <w:gridCol w:w="959"/>
        <w:gridCol w:w="1088"/>
        <w:gridCol w:w="1088"/>
        <w:gridCol w:w="1009"/>
        <w:gridCol w:w="1009"/>
      </w:tblGrid>
      <w:tr w:rsidR="000D58CB" w:rsidRPr="00ED4C47" w:rsidTr="005B4D2F">
        <w:tc>
          <w:tcPr>
            <w:tcW w:w="2127" w:type="dxa"/>
            <w:tcBorders>
              <w:right w:val="single" w:sz="12" w:space="0" w:color="000000"/>
            </w:tcBorders>
            <w:vAlign w:val="center"/>
          </w:tcPr>
          <w:p w:rsidR="000D58CB" w:rsidRPr="00ED4C47" w:rsidRDefault="000D58CB" w:rsidP="00DB4AB3">
            <w:pPr>
              <w:spacing w:line="360" w:lineRule="auto"/>
              <w:jc w:val="both"/>
              <w:rPr>
                <w:rFonts w:ascii="Times New Roman" w:hAnsi="Times New Roman"/>
                <w:b/>
                <w:sz w:val="24"/>
                <w:szCs w:val="24"/>
              </w:rPr>
            </w:pPr>
            <w:r w:rsidRPr="00ED4C47">
              <w:rPr>
                <w:rFonts w:ascii="Times New Roman" w:hAnsi="Times New Roman"/>
                <w:b/>
                <w:sz w:val="24"/>
                <w:szCs w:val="24"/>
              </w:rPr>
              <w:t>Frekvence konzumace</w:t>
            </w:r>
            <w:r w:rsidR="00707A02" w:rsidRPr="00ED4C47">
              <w:rPr>
                <w:rFonts w:ascii="Times New Roman" w:hAnsi="Times New Roman"/>
                <w:b/>
                <w:sz w:val="24"/>
                <w:szCs w:val="24"/>
              </w:rPr>
              <w:t xml:space="preserve"> ovoce</w:t>
            </w:r>
          </w:p>
        </w:tc>
        <w:tc>
          <w:tcPr>
            <w:tcW w:w="1919" w:type="dxa"/>
            <w:gridSpan w:val="2"/>
            <w:tcBorders>
              <w:left w:val="single" w:sz="12" w:space="0" w:color="000000"/>
              <w:right w:val="single" w:sz="12" w:space="0" w:color="000000"/>
            </w:tcBorders>
            <w:vAlign w:val="center"/>
          </w:tcPr>
          <w:p w:rsidR="000D58CB" w:rsidRPr="00ED4C47" w:rsidRDefault="000D58CB" w:rsidP="00DB4AB3">
            <w:pPr>
              <w:spacing w:line="360" w:lineRule="auto"/>
              <w:jc w:val="both"/>
              <w:rPr>
                <w:rFonts w:ascii="Times New Roman" w:hAnsi="Times New Roman"/>
                <w:b/>
                <w:sz w:val="24"/>
                <w:szCs w:val="24"/>
              </w:rPr>
            </w:pPr>
            <w:r w:rsidRPr="00ED4C47">
              <w:rPr>
                <w:rFonts w:ascii="Times New Roman" w:hAnsi="Times New Roman"/>
                <w:b/>
                <w:sz w:val="24"/>
                <w:szCs w:val="24"/>
              </w:rPr>
              <w:t>Chlapci</w:t>
            </w:r>
          </w:p>
        </w:tc>
        <w:tc>
          <w:tcPr>
            <w:tcW w:w="2176" w:type="dxa"/>
            <w:gridSpan w:val="2"/>
            <w:tcBorders>
              <w:left w:val="single" w:sz="12" w:space="0" w:color="000000"/>
              <w:right w:val="single" w:sz="12" w:space="0" w:color="000000"/>
            </w:tcBorders>
            <w:vAlign w:val="center"/>
          </w:tcPr>
          <w:p w:rsidR="000D58CB" w:rsidRPr="00ED4C47" w:rsidRDefault="000D58CB" w:rsidP="00DB4AB3">
            <w:pPr>
              <w:spacing w:line="360" w:lineRule="auto"/>
              <w:jc w:val="both"/>
              <w:rPr>
                <w:rFonts w:ascii="Times New Roman" w:hAnsi="Times New Roman"/>
                <w:b/>
                <w:sz w:val="24"/>
                <w:szCs w:val="24"/>
              </w:rPr>
            </w:pPr>
            <w:r w:rsidRPr="00ED4C47">
              <w:rPr>
                <w:rFonts w:ascii="Times New Roman" w:hAnsi="Times New Roman"/>
                <w:b/>
                <w:sz w:val="24"/>
                <w:szCs w:val="24"/>
              </w:rPr>
              <w:t>Dívky</w:t>
            </w:r>
          </w:p>
        </w:tc>
        <w:tc>
          <w:tcPr>
            <w:tcW w:w="2018" w:type="dxa"/>
            <w:gridSpan w:val="2"/>
            <w:tcBorders>
              <w:left w:val="single" w:sz="12" w:space="0" w:color="000000"/>
            </w:tcBorders>
            <w:vAlign w:val="center"/>
          </w:tcPr>
          <w:p w:rsidR="000D58CB" w:rsidRPr="00ED4C47" w:rsidRDefault="000D58CB" w:rsidP="00DB4AB3">
            <w:pPr>
              <w:spacing w:line="360" w:lineRule="auto"/>
              <w:jc w:val="both"/>
              <w:rPr>
                <w:rFonts w:ascii="Times New Roman" w:hAnsi="Times New Roman"/>
                <w:b/>
                <w:sz w:val="24"/>
                <w:szCs w:val="24"/>
              </w:rPr>
            </w:pPr>
            <w:r w:rsidRPr="00ED4C47">
              <w:rPr>
                <w:rFonts w:ascii="Times New Roman" w:hAnsi="Times New Roman"/>
                <w:b/>
                <w:sz w:val="24"/>
                <w:szCs w:val="24"/>
              </w:rPr>
              <w:t>Celkem</w:t>
            </w:r>
          </w:p>
        </w:tc>
      </w:tr>
      <w:tr w:rsidR="000D58CB" w:rsidRPr="00ED4C47" w:rsidTr="005B4D2F">
        <w:tc>
          <w:tcPr>
            <w:tcW w:w="2127" w:type="dxa"/>
            <w:tcBorders>
              <w:right w:val="single" w:sz="12" w:space="0" w:color="000000"/>
            </w:tcBorders>
            <w:vAlign w:val="center"/>
          </w:tcPr>
          <w:p w:rsidR="000D58CB" w:rsidRPr="00ED4C47" w:rsidRDefault="000D58CB" w:rsidP="00DB4AB3">
            <w:pPr>
              <w:spacing w:line="360" w:lineRule="auto"/>
              <w:jc w:val="both"/>
              <w:rPr>
                <w:rFonts w:ascii="Times New Roman" w:hAnsi="Times New Roman"/>
                <w:b/>
                <w:sz w:val="24"/>
                <w:szCs w:val="24"/>
              </w:rPr>
            </w:pPr>
          </w:p>
        </w:tc>
        <w:tc>
          <w:tcPr>
            <w:tcW w:w="960" w:type="dxa"/>
            <w:tcBorders>
              <w:left w:val="single" w:sz="12" w:space="0" w:color="000000"/>
              <w:right w:val="single" w:sz="4" w:space="0" w:color="000000"/>
            </w:tcBorders>
            <w:vAlign w:val="center"/>
          </w:tcPr>
          <w:p w:rsidR="000D58CB" w:rsidRPr="00ED4C47" w:rsidRDefault="000D58CB" w:rsidP="00DB4AB3">
            <w:pPr>
              <w:spacing w:line="360" w:lineRule="auto"/>
              <w:jc w:val="both"/>
              <w:rPr>
                <w:rFonts w:ascii="Times New Roman" w:hAnsi="Times New Roman"/>
                <w:b/>
                <w:sz w:val="24"/>
                <w:szCs w:val="24"/>
              </w:rPr>
            </w:pPr>
            <w:r w:rsidRPr="00ED4C47">
              <w:rPr>
                <w:rFonts w:ascii="Times New Roman" w:hAnsi="Times New Roman"/>
                <w:b/>
                <w:sz w:val="24"/>
                <w:szCs w:val="24"/>
              </w:rPr>
              <w:t>n</w:t>
            </w:r>
          </w:p>
        </w:tc>
        <w:tc>
          <w:tcPr>
            <w:tcW w:w="959" w:type="dxa"/>
            <w:tcBorders>
              <w:left w:val="single" w:sz="4" w:space="0" w:color="000000"/>
              <w:right w:val="single" w:sz="12" w:space="0" w:color="000000"/>
            </w:tcBorders>
            <w:vAlign w:val="center"/>
          </w:tcPr>
          <w:p w:rsidR="000D58CB" w:rsidRPr="00ED4C47" w:rsidRDefault="000D58CB" w:rsidP="00DB4AB3">
            <w:pPr>
              <w:spacing w:line="360" w:lineRule="auto"/>
              <w:jc w:val="both"/>
              <w:rPr>
                <w:rFonts w:ascii="Times New Roman" w:hAnsi="Times New Roman"/>
                <w:b/>
                <w:sz w:val="24"/>
                <w:szCs w:val="24"/>
              </w:rPr>
            </w:pPr>
            <w:r w:rsidRPr="00ED4C47">
              <w:rPr>
                <w:rFonts w:ascii="Times New Roman" w:hAnsi="Times New Roman"/>
                <w:b/>
                <w:sz w:val="24"/>
                <w:szCs w:val="24"/>
              </w:rPr>
              <w:t>%</w:t>
            </w:r>
          </w:p>
        </w:tc>
        <w:tc>
          <w:tcPr>
            <w:tcW w:w="1088" w:type="dxa"/>
            <w:tcBorders>
              <w:left w:val="single" w:sz="12" w:space="0" w:color="000000"/>
            </w:tcBorders>
            <w:vAlign w:val="center"/>
          </w:tcPr>
          <w:p w:rsidR="000D58CB" w:rsidRPr="00ED4C47" w:rsidRDefault="000D58CB" w:rsidP="00DB4AB3">
            <w:pPr>
              <w:spacing w:line="360" w:lineRule="auto"/>
              <w:jc w:val="both"/>
              <w:rPr>
                <w:rFonts w:ascii="Times New Roman" w:hAnsi="Times New Roman"/>
                <w:b/>
                <w:sz w:val="24"/>
                <w:szCs w:val="24"/>
              </w:rPr>
            </w:pPr>
            <w:r w:rsidRPr="00ED4C47">
              <w:rPr>
                <w:rFonts w:ascii="Times New Roman" w:hAnsi="Times New Roman"/>
                <w:b/>
                <w:sz w:val="24"/>
                <w:szCs w:val="24"/>
              </w:rPr>
              <w:t>n</w:t>
            </w:r>
          </w:p>
        </w:tc>
        <w:tc>
          <w:tcPr>
            <w:tcW w:w="1088" w:type="dxa"/>
            <w:tcBorders>
              <w:right w:val="single" w:sz="12" w:space="0" w:color="000000"/>
            </w:tcBorders>
            <w:vAlign w:val="center"/>
          </w:tcPr>
          <w:p w:rsidR="000D58CB" w:rsidRPr="00ED4C47" w:rsidRDefault="000D58CB" w:rsidP="00DB4AB3">
            <w:pPr>
              <w:spacing w:line="360" w:lineRule="auto"/>
              <w:jc w:val="both"/>
              <w:rPr>
                <w:rFonts w:ascii="Times New Roman" w:hAnsi="Times New Roman"/>
                <w:b/>
                <w:sz w:val="24"/>
                <w:szCs w:val="24"/>
              </w:rPr>
            </w:pPr>
            <w:r w:rsidRPr="00ED4C47">
              <w:rPr>
                <w:rFonts w:ascii="Times New Roman" w:hAnsi="Times New Roman"/>
                <w:b/>
                <w:sz w:val="24"/>
                <w:szCs w:val="24"/>
              </w:rPr>
              <w:t>%</w:t>
            </w:r>
          </w:p>
        </w:tc>
        <w:tc>
          <w:tcPr>
            <w:tcW w:w="1009" w:type="dxa"/>
            <w:tcBorders>
              <w:left w:val="single" w:sz="12" w:space="0" w:color="000000"/>
            </w:tcBorders>
          </w:tcPr>
          <w:p w:rsidR="000D58CB" w:rsidRPr="00ED4C47" w:rsidRDefault="000D58CB" w:rsidP="00DB4AB3">
            <w:pPr>
              <w:spacing w:line="360" w:lineRule="auto"/>
              <w:jc w:val="both"/>
              <w:rPr>
                <w:rFonts w:ascii="Times New Roman" w:hAnsi="Times New Roman"/>
                <w:b/>
                <w:sz w:val="24"/>
                <w:szCs w:val="24"/>
              </w:rPr>
            </w:pPr>
            <w:r w:rsidRPr="00ED4C47">
              <w:rPr>
                <w:rFonts w:ascii="Times New Roman" w:hAnsi="Times New Roman"/>
                <w:b/>
                <w:sz w:val="24"/>
                <w:szCs w:val="24"/>
              </w:rPr>
              <w:t>n</w:t>
            </w:r>
          </w:p>
        </w:tc>
        <w:tc>
          <w:tcPr>
            <w:tcW w:w="1009" w:type="dxa"/>
          </w:tcPr>
          <w:p w:rsidR="000D58CB" w:rsidRPr="00ED4C47" w:rsidRDefault="000D58CB" w:rsidP="00DB4AB3">
            <w:pPr>
              <w:spacing w:line="360" w:lineRule="auto"/>
              <w:jc w:val="both"/>
              <w:rPr>
                <w:rFonts w:ascii="Times New Roman" w:hAnsi="Times New Roman"/>
                <w:b/>
                <w:sz w:val="24"/>
                <w:szCs w:val="24"/>
              </w:rPr>
            </w:pPr>
            <w:r w:rsidRPr="00ED4C47">
              <w:rPr>
                <w:rFonts w:ascii="Times New Roman" w:hAnsi="Times New Roman"/>
                <w:b/>
                <w:sz w:val="24"/>
                <w:szCs w:val="24"/>
              </w:rPr>
              <w:t>%</w:t>
            </w:r>
          </w:p>
        </w:tc>
      </w:tr>
      <w:tr w:rsidR="000D58CB" w:rsidRPr="00ED4C47" w:rsidTr="005B4D2F">
        <w:tc>
          <w:tcPr>
            <w:tcW w:w="2127" w:type="dxa"/>
            <w:tcBorders>
              <w:right w:val="single" w:sz="12" w:space="0" w:color="000000"/>
            </w:tcBorders>
            <w:vAlign w:val="center"/>
          </w:tcPr>
          <w:p w:rsidR="000D58CB" w:rsidRPr="00ED4C47" w:rsidRDefault="000D58CB" w:rsidP="00DB4AB3">
            <w:pPr>
              <w:spacing w:line="360" w:lineRule="auto"/>
              <w:jc w:val="both"/>
              <w:rPr>
                <w:rFonts w:ascii="Times New Roman" w:hAnsi="Times New Roman"/>
                <w:sz w:val="24"/>
                <w:szCs w:val="24"/>
              </w:rPr>
            </w:pPr>
            <w:r w:rsidRPr="00ED4C47">
              <w:rPr>
                <w:rFonts w:ascii="Times New Roman" w:hAnsi="Times New Roman"/>
                <w:sz w:val="24"/>
                <w:szCs w:val="24"/>
              </w:rPr>
              <w:t>Několikrát denně</w:t>
            </w:r>
          </w:p>
        </w:tc>
        <w:tc>
          <w:tcPr>
            <w:tcW w:w="960" w:type="dxa"/>
            <w:tcBorders>
              <w:left w:val="single" w:sz="12" w:space="0" w:color="000000"/>
              <w:right w:val="single" w:sz="4" w:space="0" w:color="000000"/>
            </w:tcBorders>
            <w:vAlign w:val="center"/>
          </w:tcPr>
          <w:p w:rsidR="000D58CB" w:rsidRPr="00ED4C47" w:rsidRDefault="000D58CB" w:rsidP="00DB4AB3">
            <w:pPr>
              <w:spacing w:line="360" w:lineRule="auto"/>
              <w:jc w:val="both"/>
              <w:rPr>
                <w:rFonts w:ascii="Times New Roman" w:hAnsi="Times New Roman"/>
                <w:sz w:val="24"/>
                <w:szCs w:val="24"/>
              </w:rPr>
            </w:pPr>
            <w:r w:rsidRPr="00ED4C47">
              <w:rPr>
                <w:rFonts w:ascii="Times New Roman" w:hAnsi="Times New Roman"/>
                <w:sz w:val="24"/>
                <w:szCs w:val="24"/>
              </w:rPr>
              <w:t>22</w:t>
            </w:r>
          </w:p>
        </w:tc>
        <w:tc>
          <w:tcPr>
            <w:tcW w:w="959" w:type="dxa"/>
            <w:tcBorders>
              <w:left w:val="single" w:sz="4" w:space="0" w:color="000000"/>
              <w:right w:val="single" w:sz="12" w:space="0" w:color="000000"/>
            </w:tcBorders>
            <w:vAlign w:val="center"/>
          </w:tcPr>
          <w:p w:rsidR="000D58CB" w:rsidRPr="00ED4C47" w:rsidRDefault="000D58CB" w:rsidP="00DB4AB3">
            <w:pPr>
              <w:spacing w:line="360" w:lineRule="auto"/>
              <w:jc w:val="both"/>
              <w:rPr>
                <w:rFonts w:ascii="Times New Roman" w:hAnsi="Times New Roman"/>
                <w:sz w:val="24"/>
                <w:szCs w:val="24"/>
              </w:rPr>
            </w:pPr>
            <w:r w:rsidRPr="00ED4C47">
              <w:rPr>
                <w:rFonts w:ascii="Times New Roman" w:hAnsi="Times New Roman"/>
                <w:sz w:val="24"/>
                <w:szCs w:val="24"/>
              </w:rPr>
              <w:t>30</w:t>
            </w:r>
          </w:p>
        </w:tc>
        <w:tc>
          <w:tcPr>
            <w:tcW w:w="1088" w:type="dxa"/>
            <w:tcBorders>
              <w:left w:val="single" w:sz="12" w:space="0" w:color="000000"/>
            </w:tcBorders>
            <w:vAlign w:val="center"/>
          </w:tcPr>
          <w:p w:rsidR="000D58CB" w:rsidRPr="00ED4C47" w:rsidRDefault="000D58CB" w:rsidP="00DB4AB3">
            <w:pPr>
              <w:spacing w:line="360" w:lineRule="auto"/>
              <w:jc w:val="both"/>
              <w:rPr>
                <w:rFonts w:ascii="Times New Roman" w:hAnsi="Times New Roman"/>
                <w:sz w:val="24"/>
                <w:szCs w:val="24"/>
              </w:rPr>
            </w:pPr>
            <w:r w:rsidRPr="00ED4C47">
              <w:rPr>
                <w:rFonts w:ascii="Times New Roman" w:hAnsi="Times New Roman"/>
                <w:sz w:val="24"/>
                <w:szCs w:val="24"/>
              </w:rPr>
              <w:t>15</w:t>
            </w:r>
          </w:p>
        </w:tc>
        <w:tc>
          <w:tcPr>
            <w:tcW w:w="1088" w:type="dxa"/>
            <w:tcBorders>
              <w:right w:val="single" w:sz="12" w:space="0" w:color="000000"/>
            </w:tcBorders>
            <w:vAlign w:val="center"/>
          </w:tcPr>
          <w:p w:rsidR="000D58CB" w:rsidRPr="00ED4C47" w:rsidRDefault="000D58CB" w:rsidP="00DB4AB3">
            <w:pPr>
              <w:spacing w:line="360" w:lineRule="auto"/>
              <w:jc w:val="both"/>
              <w:rPr>
                <w:rFonts w:ascii="Times New Roman" w:hAnsi="Times New Roman"/>
                <w:sz w:val="24"/>
                <w:szCs w:val="24"/>
              </w:rPr>
            </w:pPr>
            <w:r w:rsidRPr="00ED4C47">
              <w:rPr>
                <w:rFonts w:ascii="Times New Roman" w:hAnsi="Times New Roman"/>
                <w:sz w:val="24"/>
                <w:szCs w:val="24"/>
              </w:rPr>
              <w:t>20</w:t>
            </w:r>
          </w:p>
        </w:tc>
        <w:tc>
          <w:tcPr>
            <w:tcW w:w="1009" w:type="dxa"/>
            <w:tcBorders>
              <w:left w:val="single" w:sz="12" w:space="0" w:color="000000"/>
            </w:tcBorders>
          </w:tcPr>
          <w:p w:rsidR="000D58CB" w:rsidRPr="00ED4C47" w:rsidRDefault="000D58CB" w:rsidP="00DB4AB3">
            <w:pPr>
              <w:spacing w:line="360" w:lineRule="auto"/>
              <w:jc w:val="both"/>
              <w:rPr>
                <w:rFonts w:ascii="Times New Roman" w:hAnsi="Times New Roman"/>
                <w:sz w:val="24"/>
                <w:szCs w:val="24"/>
              </w:rPr>
            </w:pPr>
            <w:r w:rsidRPr="00ED4C47">
              <w:rPr>
                <w:rFonts w:ascii="Times New Roman" w:hAnsi="Times New Roman"/>
                <w:sz w:val="24"/>
                <w:szCs w:val="24"/>
              </w:rPr>
              <w:t>37</w:t>
            </w:r>
          </w:p>
        </w:tc>
        <w:tc>
          <w:tcPr>
            <w:tcW w:w="1009" w:type="dxa"/>
          </w:tcPr>
          <w:p w:rsidR="000D58CB" w:rsidRPr="00ED4C47" w:rsidRDefault="000D58CB" w:rsidP="00DB4AB3">
            <w:pPr>
              <w:spacing w:line="360" w:lineRule="auto"/>
              <w:jc w:val="both"/>
              <w:rPr>
                <w:rFonts w:ascii="Times New Roman" w:hAnsi="Times New Roman"/>
                <w:sz w:val="24"/>
                <w:szCs w:val="24"/>
              </w:rPr>
            </w:pPr>
            <w:r w:rsidRPr="00ED4C47">
              <w:rPr>
                <w:rFonts w:ascii="Times New Roman" w:hAnsi="Times New Roman"/>
                <w:sz w:val="24"/>
                <w:szCs w:val="24"/>
              </w:rPr>
              <w:t>26</w:t>
            </w:r>
          </w:p>
        </w:tc>
      </w:tr>
      <w:tr w:rsidR="000D58CB" w:rsidRPr="00ED4C47" w:rsidTr="005B4D2F">
        <w:tc>
          <w:tcPr>
            <w:tcW w:w="2127" w:type="dxa"/>
            <w:tcBorders>
              <w:right w:val="single" w:sz="12" w:space="0" w:color="000000"/>
            </w:tcBorders>
            <w:vAlign w:val="center"/>
          </w:tcPr>
          <w:p w:rsidR="000D58CB" w:rsidRPr="00ED4C47" w:rsidRDefault="000D58CB" w:rsidP="00DB4AB3">
            <w:pPr>
              <w:spacing w:line="360" w:lineRule="auto"/>
              <w:jc w:val="both"/>
              <w:rPr>
                <w:rFonts w:ascii="Times New Roman" w:hAnsi="Times New Roman"/>
                <w:sz w:val="24"/>
                <w:szCs w:val="24"/>
              </w:rPr>
            </w:pPr>
            <w:r w:rsidRPr="00ED4C47">
              <w:rPr>
                <w:rFonts w:ascii="Times New Roman" w:hAnsi="Times New Roman"/>
                <w:sz w:val="24"/>
                <w:szCs w:val="24"/>
              </w:rPr>
              <w:t>1 x denně</w:t>
            </w:r>
          </w:p>
        </w:tc>
        <w:tc>
          <w:tcPr>
            <w:tcW w:w="960" w:type="dxa"/>
            <w:tcBorders>
              <w:left w:val="single" w:sz="12" w:space="0" w:color="000000"/>
              <w:right w:val="single" w:sz="4" w:space="0" w:color="000000"/>
            </w:tcBorders>
            <w:vAlign w:val="center"/>
          </w:tcPr>
          <w:p w:rsidR="000D58CB" w:rsidRPr="00ED4C47" w:rsidRDefault="000D58CB" w:rsidP="00DB4AB3">
            <w:pPr>
              <w:spacing w:line="360" w:lineRule="auto"/>
              <w:jc w:val="both"/>
              <w:rPr>
                <w:rFonts w:ascii="Times New Roman" w:hAnsi="Times New Roman"/>
                <w:sz w:val="24"/>
                <w:szCs w:val="24"/>
              </w:rPr>
            </w:pPr>
            <w:r w:rsidRPr="00ED4C47">
              <w:rPr>
                <w:rFonts w:ascii="Times New Roman" w:hAnsi="Times New Roman"/>
                <w:sz w:val="24"/>
                <w:szCs w:val="24"/>
              </w:rPr>
              <w:t>24</w:t>
            </w:r>
          </w:p>
        </w:tc>
        <w:tc>
          <w:tcPr>
            <w:tcW w:w="959" w:type="dxa"/>
            <w:tcBorders>
              <w:left w:val="single" w:sz="4" w:space="0" w:color="000000"/>
              <w:right w:val="single" w:sz="12" w:space="0" w:color="000000"/>
            </w:tcBorders>
            <w:vAlign w:val="center"/>
          </w:tcPr>
          <w:p w:rsidR="000D58CB" w:rsidRPr="00ED4C47" w:rsidRDefault="000D58CB" w:rsidP="00DB4AB3">
            <w:pPr>
              <w:spacing w:line="360" w:lineRule="auto"/>
              <w:jc w:val="both"/>
              <w:rPr>
                <w:rFonts w:ascii="Times New Roman" w:hAnsi="Times New Roman"/>
                <w:sz w:val="24"/>
                <w:szCs w:val="24"/>
              </w:rPr>
            </w:pPr>
            <w:r w:rsidRPr="00ED4C47">
              <w:rPr>
                <w:rFonts w:ascii="Times New Roman" w:hAnsi="Times New Roman"/>
                <w:sz w:val="24"/>
                <w:szCs w:val="24"/>
              </w:rPr>
              <w:t>33</w:t>
            </w:r>
          </w:p>
        </w:tc>
        <w:tc>
          <w:tcPr>
            <w:tcW w:w="1088" w:type="dxa"/>
            <w:tcBorders>
              <w:left w:val="single" w:sz="12" w:space="0" w:color="000000"/>
            </w:tcBorders>
            <w:vAlign w:val="center"/>
          </w:tcPr>
          <w:p w:rsidR="000D58CB" w:rsidRPr="00ED4C47" w:rsidRDefault="000D58CB" w:rsidP="00DB4AB3">
            <w:pPr>
              <w:spacing w:line="360" w:lineRule="auto"/>
              <w:jc w:val="both"/>
              <w:rPr>
                <w:rFonts w:ascii="Times New Roman" w:hAnsi="Times New Roman"/>
                <w:sz w:val="24"/>
                <w:szCs w:val="24"/>
              </w:rPr>
            </w:pPr>
            <w:r w:rsidRPr="00ED4C47">
              <w:rPr>
                <w:rFonts w:ascii="Times New Roman" w:hAnsi="Times New Roman"/>
                <w:sz w:val="24"/>
                <w:szCs w:val="24"/>
              </w:rPr>
              <w:t>35</w:t>
            </w:r>
          </w:p>
        </w:tc>
        <w:tc>
          <w:tcPr>
            <w:tcW w:w="1088" w:type="dxa"/>
            <w:tcBorders>
              <w:right w:val="single" w:sz="12" w:space="0" w:color="000000"/>
            </w:tcBorders>
            <w:vAlign w:val="center"/>
          </w:tcPr>
          <w:p w:rsidR="000D58CB" w:rsidRPr="00ED4C47" w:rsidRDefault="000D58CB" w:rsidP="00DB4AB3">
            <w:pPr>
              <w:spacing w:line="360" w:lineRule="auto"/>
              <w:jc w:val="both"/>
              <w:rPr>
                <w:rFonts w:ascii="Times New Roman" w:hAnsi="Times New Roman"/>
                <w:sz w:val="24"/>
                <w:szCs w:val="24"/>
              </w:rPr>
            </w:pPr>
            <w:r w:rsidRPr="00ED4C47">
              <w:rPr>
                <w:rFonts w:ascii="Times New Roman" w:hAnsi="Times New Roman"/>
                <w:sz w:val="24"/>
                <w:szCs w:val="24"/>
              </w:rPr>
              <w:t>47</w:t>
            </w:r>
          </w:p>
        </w:tc>
        <w:tc>
          <w:tcPr>
            <w:tcW w:w="1009" w:type="dxa"/>
            <w:tcBorders>
              <w:left w:val="single" w:sz="12" w:space="0" w:color="000000"/>
            </w:tcBorders>
          </w:tcPr>
          <w:p w:rsidR="000D58CB" w:rsidRPr="00ED4C47" w:rsidRDefault="000D58CB" w:rsidP="00DB4AB3">
            <w:pPr>
              <w:spacing w:line="360" w:lineRule="auto"/>
              <w:jc w:val="both"/>
              <w:rPr>
                <w:rFonts w:ascii="Times New Roman" w:hAnsi="Times New Roman"/>
                <w:sz w:val="24"/>
                <w:szCs w:val="24"/>
              </w:rPr>
            </w:pPr>
            <w:r w:rsidRPr="00ED4C47">
              <w:rPr>
                <w:rFonts w:ascii="Times New Roman" w:hAnsi="Times New Roman"/>
                <w:sz w:val="24"/>
                <w:szCs w:val="24"/>
              </w:rPr>
              <w:t>59</w:t>
            </w:r>
          </w:p>
        </w:tc>
        <w:tc>
          <w:tcPr>
            <w:tcW w:w="1009" w:type="dxa"/>
          </w:tcPr>
          <w:p w:rsidR="000D58CB" w:rsidRPr="00ED4C47" w:rsidRDefault="000D58CB" w:rsidP="00DB4AB3">
            <w:pPr>
              <w:spacing w:line="360" w:lineRule="auto"/>
              <w:jc w:val="both"/>
              <w:rPr>
                <w:rFonts w:ascii="Times New Roman" w:hAnsi="Times New Roman"/>
                <w:sz w:val="24"/>
                <w:szCs w:val="24"/>
              </w:rPr>
            </w:pPr>
            <w:r w:rsidRPr="00ED4C47">
              <w:rPr>
                <w:rFonts w:ascii="Times New Roman" w:hAnsi="Times New Roman"/>
                <w:sz w:val="24"/>
                <w:szCs w:val="24"/>
              </w:rPr>
              <w:t>41</w:t>
            </w:r>
          </w:p>
        </w:tc>
      </w:tr>
      <w:tr w:rsidR="000D58CB" w:rsidRPr="00ED4C47" w:rsidTr="005B4D2F">
        <w:tc>
          <w:tcPr>
            <w:tcW w:w="2127" w:type="dxa"/>
            <w:tcBorders>
              <w:right w:val="single" w:sz="12" w:space="0" w:color="000000"/>
            </w:tcBorders>
            <w:vAlign w:val="center"/>
          </w:tcPr>
          <w:p w:rsidR="000D58CB" w:rsidRPr="00ED4C47" w:rsidRDefault="000D58CB" w:rsidP="00DB4AB3">
            <w:pPr>
              <w:spacing w:line="360" w:lineRule="auto"/>
              <w:jc w:val="both"/>
              <w:rPr>
                <w:rFonts w:ascii="Times New Roman" w:hAnsi="Times New Roman"/>
                <w:sz w:val="24"/>
                <w:szCs w:val="24"/>
              </w:rPr>
            </w:pPr>
            <w:r w:rsidRPr="00ED4C47">
              <w:rPr>
                <w:rFonts w:ascii="Times New Roman" w:hAnsi="Times New Roman"/>
                <w:sz w:val="24"/>
                <w:szCs w:val="24"/>
              </w:rPr>
              <w:t>2 – 3 x týdně</w:t>
            </w:r>
          </w:p>
        </w:tc>
        <w:tc>
          <w:tcPr>
            <w:tcW w:w="960" w:type="dxa"/>
            <w:tcBorders>
              <w:left w:val="single" w:sz="12" w:space="0" w:color="000000"/>
              <w:right w:val="single" w:sz="4" w:space="0" w:color="000000"/>
            </w:tcBorders>
            <w:vAlign w:val="center"/>
          </w:tcPr>
          <w:p w:rsidR="000D58CB" w:rsidRPr="00ED4C47" w:rsidRDefault="000D58CB" w:rsidP="00DB4AB3">
            <w:pPr>
              <w:spacing w:line="360" w:lineRule="auto"/>
              <w:jc w:val="both"/>
              <w:rPr>
                <w:rFonts w:ascii="Times New Roman" w:hAnsi="Times New Roman"/>
                <w:sz w:val="24"/>
                <w:szCs w:val="24"/>
              </w:rPr>
            </w:pPr>
            <w:r w:rsidRPr="00ED4C47">
              <w:rPr>
                <w:rFonts w:ascii="Times New Roman" w:hAnsi="Times New Roman"/>
                <w:sz w:val="24"/>
                <w:szCs w:val="24"/>
              </w:rPr>
              <w:t>15</w:t>
            </w:r>
          </w:p>
        </w:tc>
        <w:tc>
          <w:tcPr>
            <w:tcW w:w="959" w:type="dxa"/>
            <w:tcBorders>
              <w:left w:val="single" w:sz="4" w:space="0" w:color="000000"/>
              <w:right w:val="single" w:sz="12" w:space="0" w:color="000000"/>
            </w:tcBorders>
            <w:vAlign w:val="center"/>
          </w:tcPr>
          <w:p w:rsidR="000D58CB" w:rsidRPr="00ED4C47" w:rsidRDefault="000D58CB" w:rsidP="00DB4AB3">
            <w:pPr>
              <w:spacing w:line="360" w:lineRule="auto"/>
              <w:jc w:val="both"/>
              <w:rPr>
                <w:rFonts w:ascii="Times New Roman" w:hAnsi="Times New Roman"/>
                <w:sz w:val="24"/>
                <w:szCs w:val="24"/>
              </w:rPr>
            </w:pPr>
            <w:r w:rsidRPr="00ED4C47">
              <w:rPr>
                <w:rFonts w:ascii="Times New Roman" w:hAnsi="Times New Roman"/>
                <w:sz w:val="24"/>
                <w:szCs w:val="24"/>
              </w:rPr>
              <w:t>21</w:t>
            </w:r>
          </w:p>
        </w:tc>
        <w:tc>
          <w:tcPr>
            <w:tcW w:w="1088" w:type="dxa"/>
            <w:tcBorders>
              <w:left w:val="single" w:sz="12" w:space="0" w:color="000000"/>
            </w:tcBorders>
            <w:vAlign w:val="center"/>
          </w:tcPr>
          <w:p w:rsidR="000D58CB" w:rsidRPr="00ED4C47" w:rsidRDefault="008272B5" w:rsidP="00DB4AB3">
            <w:pPr>
              <w:spacing w:line="360" w:lineRule="auto"/>
              <w:jc w:val="both"/>
              <w:rPr>
                <w:rFonts w:ascii="Times New Roman" w:hAnsi="Times New Roman"/>
                <w:sz w:val="24"/>
                <w:szCs w:val="24"/>
              </w:rPr>
            </w:pPr>
            <w:r w:rsidRPr="00ED4C47">
              <w:rPr>
                <w:rFonts w:ascii="Times New Roman" w:hAnsi="Times New Roman"/>
                <w:sz w:val="24"/>
                <w:szCs w:val="24"/>
              </w:rPr>
              <w:t>19</w:t>
            </w:r>
          </w:p>
        </w:tc>
        <w:tc>
          <w:tcPr>
            <w:tcW w:w="1088" w:type="dxa"/>
            <w:tcBorders>
              <w:right w:val="single" w:sz="12" w:space="0" w:color="000000"/>
            </w:tcBorders>
            <w:vAlign w:val="center"/>
          </w:tcPr>
          <w:p w:rsidR="000D58CB" w:rsidRPr="00ED4C47" w:rsidRDefault="008272B5" w:rsidP="00DB4AB3">
            <w:pPr>
              <w:spacing w:line="360" w:lineRule="auto"/>
              <w:jc w:val="both"/>
              <w:rPr>
                <w:rFonts w:ascii="Times New Roman" w:hAnsi="Times New Roman"/>
                <w:sz w:val="24"/>
                <w:szCs w:val="24"/>
              </w:rPr>
            </w:pPr>
            <w:r w:rsidRPr="00ED4C47">
              <w:rPr>
                <w:rFonts w:ascii="Times New Roman" w:hAnsi="Times New Roman"/>
                <w:sz w:val="24"/>
                <w:szCs w:val="24"/>
              </w:rPr>
              <w:t>26</w:t>
            </w:r>
          </w:p>
        </w:tc>
        <w:tc>
          <w:tcPr>
            <w:tcW w:w="1009" w:type="dxa"/>
            <w:tcBorders>
              <w:left w:val="single" w:sz="12" w:space="0" w:color="000000"/>
            </w:tcBorders>
          </w:tcPr>
          <w:p w:rsidR="000D58CB" w:rsidRPr="00ED4C47" w:rsidRDefault="008272B5" w:rsidP="00DB4AB3">
            <w:pPr>
              <w:spacing w:line="360" w:lineRule="auto"/>
              <w:jc w:val="both"/>
              <w:rPr>
                <w:rFonts w:ascii="Times New Roman" w:hAnsi="Times New Roman"/>
                <w:sz w:val="24"/>
                <w:szCs w:val="24"/>
              </w:rPr>
            </w:pPr>
            <w:r w:rsidRPr="00ED4C47">
              <w:rPr>
                <w:rFonts w:ascii="Times New Roman" w:hAnsi="Times New Roman"/>
                <w:sz w:val="24"/>
                <w:szCs w:val="24"/>
              </w:rPr>
              <w:t>34</w:t>
            </w:r>
          </w:p>
        </w:tc>
        <w:tc>
          <w:tcPr>
            <w:tcW w:w="1009" w:type="dxa"/>
          </w:tcPr>
          <w:p w:rsidR="000D58CB" w:rsidRPr="00ED4C47" w:rsidRDefault="008272B5" w:rsidP="00DB4AB3">
            <w:pPr>
              <w:spacing w:line="360" w:lineRule="auto"/>
              <w:jc w:val="both"/>
              <w:rPr>
                <w:rFonts w:ascii="Times New Roman" w:hAnsi="Times New Roman"/>
                <w:sz w:val="24"/>
                <w:szCs w:val="24"/>
              </w:rPr>
            </w:pPr>
            <w:r w:rsidRPr="00ED4C47">
              <w:rPr>
                <w:rFonts w:ascii="Times New Roman" w:hAnsi="Times New Roman"/>
                <w:sz w:val="24"/>
                <w:szCs w:val="24"/>
              </w:rPr>
              <w:t>23</w:t>
            </w:r>
          </w:p>
        </w:tc>
      </w:tr>
      <w:tr w:rsidR="000D58CB" w:rsidRPr="00ED4C47" w:rsidTr="005B4D2F">
        <w:tc>
          <w:tcPr>
            <w:tcW w:w="2127" w:type="dxa"/>
            <w:tcBorders>
              <w:right w:val="single" w:sz="12" w:space="0" w:color="000000"/>
            </w:tcBorders>
            <w:vAlign w:val="center"/>
          </w:tcPr>
          <w:p w:rsidR="000D58CB" w:rsidRPr="00ED4C47" w:rsidRDefault="000D58CB" w:rsidP="00DB4AB3">
            <w:pPr>
              <w:spacing w:line="360" w:lineRule="auto"/>
              <w:jc w:val="both"/>
              <w:rPr>
                <w:rFonts w:ascii="Times New Roman" w:hAnsi="Times New Roman"/>
                <w:sz w:val="24"/>
                <w:szCs w:val="24"/>
              </w:rPr>
            </w:pPr>
            <w:r w:rsidRPr="00ED4C47">
              <w:rPr>
                <w:rFonts w:ascii="Times New Roman" w:hAnsi="Times New Roman"/>
                <w:sz w:val="24"/>
                <w:szCs w:val="24"/>
              </w:rPr>
              <w:t>1 x týdně</w:t>
            </w:r>
          </w:p>
        </w:tc>
        <w:tc>
          <w:tcPr>
            <w:tcW w:w="960" w:type="dxa"/>
            <w:tcBorders>
              <w:left w:val="single" w:sz="12" w:space="0" w:color="000000"/>
              <w:right w:val="single" w:sz="4" w:space="0" w:color="000000"/>
            </w:tcBorders>
            <w:vAlign w:val="center"/>
          </w:tcPr>
          <w:p w:rsidR="000D58CB" w:rsidRPr="00ED4C47" w:rsidRDefault="000D58CB" w:rsidP="00DB4AB3">
            <w:pPr>
              <w:spacing w:line="360" w:lineRule="auto"/>
              <w:jc w:val="both"/>
              <w:rPr>
                <w:rFonts w:ascii="Times New Roman" w:hAnsi="Times New Roman"/>
                <w:sz w:val="24"/>
                <w:szCs w:val="24"/>
              </w:rPr>
            </w:pPr>
            <w:r w:rsidRPr="00ED4C47">
              <w:rPr>
                <w:rFonts w:ascii="Times New Roman" w:hAnsi="Times New Roman"/>
                <w:sz w:val="24"/>
                <w:szCs w:val="24"/>
              </w:rPr>
              <w:t>6</w:t>
            </w:r>
          </w:p>
        </w:tc>
        <w:tc>
          <w:tcPr>
            <w:tcW w:w="959" w:type="dxa"/>
            <w:tcBorders>
              <w:left w:val="single" w:sz="4" w:space="0" w:color="000000"/>
              <w:right w:val="single" w:sz="12" w:space="0" w:color="000000"/>
            </w:tcBorders>
            <w:vAlign w:val="center"/>
          </w:tcPr>
          <w:p w:rsidR="000D58CB" w:rsidRPr="00ED4C47" w:rsidRDefault="000D58CB" w:rsidP="00DB4AB3">
            <w:pPr>
              <w:spacing w:line="360" w:lineRule="auto"/>
              <w:jc w:val="both"/>
              <w:rPr>
                <w:rFonts w:ascii="Times New Roman" w:hAnsi="Times New Roman"/>
                <w:sz w:val="24"/>
                <w:szCs w:val="24"/>
              </w:rPr>
            </w:pPr>
            <w:r w:rsidRPr="00ED4C47">
              <w:rPr>
                <w:rFonts w:ascii="Times New Roman" w:hAnsi="Times New Roman"/>
                <w:sz w:val="24"/>
                <w:szCs w:val="24"/>
              </w:rPr>
              <w:t>8</w:t>
            </w:r>
          </w:p>
        </w:tc>
        <w:tc>
          <w:tcPr>
            <w:tcW w:w="1088" w:type="dxa"/>
            <w:tcBorders>
              <w:left w:val="single" w:sz="12" w:space="0" w:color="000000"/>
            </w:tcBorders>
            <w:vAlign w:val="center"/>
          </w:tcPr>
          <w:p w:rsidR="000D58CB" w:rsidRPr="00ED4C47" w:rsidRDefault="008272B5" w:rsidP="00DB4AB3">
            <w:pPr>
              <w:spacing w:line="360" w:lineRule="auto"/>
              <w:jc w:val="both"/>
              <w:rPr>
                <w:rFonts w:ascii="Times New Roman" w:hAnsi="Times New Roman"/>
                <w:sz w:val="24"/>
                <w:szCs w:val="24"/>
              </w:rPr>
            </w:pPr>
            <w:r w:rsidRPr="00ED4C47">
              <w:rPr>
                <w:rFonts w:ascii="Times New Roman" w:hAnsi="Times New Roman"/>
                <w:sz w:val="24"/>
                <w:szCs w:val="24"/>
              </w:rPr>
              <w:t>2</w:t>
            </w:r>
          </w:p>
        </w:tc>
        <w:tc>
          <w:tcPr>
            <w:tcW w:w="1088" w:type="dxa"/>
            <w:tcBorders>
              <w:right w:val="single" w:sz="12" w:space="0" w:color="000000"/>
            </w:tcBorders>
            <w:vAlign w:val="center"/>
          </w:tcPr>
          <w:p w:rsidR="000D58CB" w:rsidRPr="00ED4C47" w:rsidRDefault="008272B5" w:rsidP="00DB4AB3">
            <w:pPr>
              <w:spacing w:line="360" w:lineRule="auto"/>
              <w:jc w:val="both"/>
              <w:rPr>
                <w:rFonts w:ascii="Times New Roman" w:hAnsi="Times New Roman"/>
                <w:sz w:val="24"/>
                <w:szCs w:val="24"/>
              </w:rPr>
            </w:pPr>
            <w:r w:rsidRPr="00ED4C47">
              <w:rPr>
                <w:rFonts w:ascii="Times New Roman" w:hAnsi="Times New Roman"/>
                <w:sz w:val="24"/>
                <w:szCs w:val="24"/>
              </w:rPr>
              <w:t>3</w:t>
            </w:r>
          </w:p>
        </w:tc>
        <w:tc>
          <w:tcPr>
            <w:tcW w:w="1009" w:type="dxa"/>
            <w:tcBorders>
              <w:left w:val="single" w:sz="12" w:space="0" w:color="000000"/>
            </w:tcBorders>
          </w:tcPr>
          <w:p w:rsidR="000D58CB" w:rsidRPr="00ED4C47" w:rsidRDefault="008272B5" w:rsidP="00DB4AB3">
            <w:pPr>
              <w:spacing w:line="360" w:lineRule="auto"/>
              <w:jc w:val="both"/>
              <w:rPr>
                <w:rFonts w:ascii="Times New Roman" w:hAnsi="Times New Roman"/>
                <w:sz w:val="24"/>
                <w:szCs w:val="24"/>
              </w:rPr>
            </w:pPr>
            <w:r w:rsidRPr="00ED4C47">
              <w:rPr>
                <w:rFonts w:ascii="Times New Roman" w:hAnsi="Times New Roman"/>
                <w:sz w:val="24"/>
                <w:szCs w:val="24"/>
              </w:rPr>
              <w:t>8</w:t>
            </w:r>
          </w:p>
        </w:tc>
        <w:tc>
          <w:tcPr>
            <w:tcW w:w="1009" w:type="dxa"/>
          </w:tcPr>
          <w:p w:rsidR="000D58CB" w:rsidRPr="00ED4C47" w:rsidRDefault="008272B5" w:rsidP="00DB4AB3">
            <w:pPr>
              <w:spacing w:line="360" w:lineRule="auto"/>
              <w:jc w:val="both"/>
              <w:rPr>
                <w:rFonts w:ascii="Times New Roman" w:hAnsi="Times New Roman"/>
                <w:sz w:val="24"/>
                <w:szCs w:val="24"/>
              </w:rPr>
            </w:pPr>
            <w:r w:rsidRPr="00ED4C47">
              <w:rPr>
                <w:rFonts w:ascii="Times New Roman" w:hAnsi="Times New Roman"/>
                <w:sz w:val="24"/>
                <w:szCs w:val="24"/>
              </w:rPr>
              <w:t>5</w:t>
            </w:r>
          </w:p>
        </w:tc>
      </w:tr>
      <w:tr w:rsidR="000D58CB" w:rsidRPr="00ED4C47" w:rsidTr="005B4D2F">
        <w:tc>
          <w:tcPr>
            <w:tcW w:w="2127" w:type="dxa"/>
            <w:tcBorders>
              <w:right w:val="single" w:sz="12" w:space="0" w:color="000000"/>
            </w:tcBorders>
            <w:vAlign w:val="center"/>
          </w:tcPr>
          <w:p w:rsidR="000D58CB" w:rsidRPr="00ED4C47" w:rsidRDefault="000D58CB" w:rsidP="00DB4AB3">
            <w:pPr>
              <w:spacing w:line="360" w:lineRule="auto"/>
              <w:jc w:val="both"/>
              <w:rPr>
                <w:rFonts w:ascii="Times New Roman" w:hAnsi="Times New Roman"/>
                <w:sz w:val="24"/>
                <w:szCs w:val="24"/>
              </w:rPr>
            </w:pPr>
            <w:r w:rsidRPr="00ED4C47">
              <w:rPr>
                <w:rFonts w:ascii="Times New Roman" w:hAnsi="Times New Roman"/>
                <w:sz w:val="24"/>
                <w:szCs w:val="24"/>
              </w:rPr>
              <w:t>1 – 2 x za měsíc</w:t>
            </w:r>
          </w:p>
        </w:tc>
        <w:tc>
          <w:tcPr>
            <w:tcW w:w="960" w:type="dxa"/>
            <w:tcBorders>
              <w:left w:val="single" w:sz="12" w:space="0" w:color="000000"/>
              <w:right w:val="single" w:sz="4" w:space="0" w:color="000000"/>
            </w:tcBorders>
            <w:vAlign w:val="center"/>
          </w:tcPr>
          <w:p w:rsidR="000D58CB" w:rsidRPr="00ED4C47" w:rsidRDefault="000D58CB" w:rsidP="00DB4AB3">
            <w:pPr>
              <w:spacing w:line="360" w:lineRule="auto"/>
              <w:jc w:val="both"/>
              <w:rPr>
                <w:rFonts w:ascii="Times New Roman" w:hAnsi="Times New Roman"/>
                <w:sz w:val="24"/>
                <w:szCs w:val="24"/>
              </w:rPr>
            </w:pPr>
            <w:r w:rsidRPr="00ED4C47">
              <w:rPr>
                <w:rFonts w:ascii="Times New Roman" w:hAnsi="Times New Roman"/>
                <w:sz w:val="24"/>
                <w:szCs w:val="24"/>
              </w:rPr>
              <w:t>1</w:t>
            </w:r>
          </w:p>
        </w:tc>
        <w:tc>
          <w:tcPr>
            <w:tcW w:w="959" w:type="dxa"/>
            <w:tcBorders>
              <w:left w:val="single" w:sz="4" w:space="0" w:color="000000"/>
              <w:right w:val="single" w:sz="12" w:space="0" w:color="000000"/>
            </w:tcBorders>
            <w:vAlign w:val="center"/>
          </w:tcPr>
          <w:p w:rsidR="000D58CB" w:rsidRPr="00ED4C47" w:rsidRDefault="000D58CB" w:rsidP="00DB4AB3">
            <w:pPr>
              <w:spacing w:line="360" w:lineRule="auto"/>
              <w:jc w:val="both"/>
              <w:rPr>
                <w:rFonts w:ascii="Times New Roman" w:hAnsi="Times New Roman"/>
                <w:sz w:val="24"/>
                <w:szCs w:val="24"/>
              </w:rPr>
            </w:pPr>
            <w:r w:rsidRPr="00ED4C47">
              <w:rPr>
                <w:rFonts w:ascii="Times New Roman" w:hAnsi="Times New Roman"/>
                <w:sz w:val="24"/>
                <w:szCs w:val="24"/>
              </w:rPr>
              <w:t>1</w:t>
            </w:r>
          </w:p>
        </w:tc>
        <w:tc>
          <w:tcPr>
            <w:tcW w:w="1088" w:type="dxa"/>
            <w:tcBorders>
              <w:left w:val="single" w:sz="12" w:space="0" w:color="000000"/>
            </w:tcBorders>
            <w:vAlign w:val="center"/>
          </w:tcPr>
          <w:p w:rsidR="000D58CB" w:rsidRPr="00ED4C47" w:rsidRDefault="008272B5" w:rsidP="00DB4AB3">
            <w:pPr>
              <w:spacing w:line="360" w:lineRule="auto"/>
              <w:jc w:val="both"/>
              <w:rPr>
                <w:rFonts w:ascii="Times New Roman" w:hAnsi="Times New Roman"/>
                <w:sz w:val="24"/>
                <w:szCs w:val="24"/>
              </w:rPr>
            </w:pPr>
            <w:r w:rsidRPr="00ED4C47">
              <w:rPr>
                <w:rFonts w:ascii="Times New Roman" w:hAnsi="Times New Roman"/>
                <w:sz w:val="24"/>
                <w:szCs w:val="24"/>
              </w:rPr>
              <w:t>1</w:t>
            </w:r>
          </w:p>
        </w:tc>
        <w:tc>
          <w:tcPr>
            <w:tcW w:w="1088" w:type="dxa"/>
            <w:tcBorders>
              <w:right w:val="single" w:sz="12" w:space="0" w:color="000000"/>
            </w:tcBorders>
            <w:vAlign w:val="center"/>
          </w:tcPr>
          <w:p w:rsidR="000D58CB" w:rsidRPr="00ED4C47" w:rsidRDefault="008272B5" w:rsidP="00DB4AB3">
            <w:pPr>
              <w:spacing w:line="360" w:lineRule="auto"/>
              <w:jc w:val="both"/>
              <w:rPr>
                <w:rFonts w:ascii="Times New Roman" w:hAnsi="Times New Roman"/>
                <w:sz w:val="24"/>
                <w:szCs w:val="24"/>
              </w:rPr>
            </w:pPr>
            <w:r w:rsidRPr="00ED4C47">
              <w:rPr>
                <w:rFonts w:ascii="Times New Roman" w:hAnsi="Times New Roman"/>
                <w:sz w:val="24"/>
                <w:szCs w:val="24"/>
              </w:rPr>
              <w:t>1</w:t>
            </w:r>
          </w:p>
        </w:tc>
        <w:tc>
          <w:tcPr>
            <w:tcW w:w="1009" w:type="dxa"/>
            <w:tcBorders>
              <w:left w:val="single" w:sz="12" w:space="0" w:color="000000"/>
            </w:tcBorders>
          </w:tcPr>
          <w:p w:rsidR="000D58CB" w:rsidRPr="00ED4C47" w:rsidRDefault="008272B5" w:rsidP="00DB4AB3">
            <w:pPr>
              <w:spacing w:line="360" w:lineRule="auto"/>
              <w:jc w:val="both"/>
              <w:rPr>
                <w:rFonts w:ascii="Times New Roman" w:hAnsi="Times New Roman"/>
                <w:sz w:val="24"/>
                <w:szCs w:val="24"/>
              </w:rPr>
            </w:pPr>
            <w:r w:rsidRPr="00ED4C47">
              <w:rPr>
                <w:rFonts w:ascii="Times New Roman" w:hAnsi="Times New Roman"/>
                <w:sz w:val="24"/>
                <w:szCs w:val="24"/>
              </w:rPr>
              <w:t>2</w:t>
            </w:r>
          </w:p>
        </w:tc>
        <w:tc>
          <w:tcPr>
            <w:tcW w:w="1009" w:type="dxa"/>
          </w:tcPr>
          <w:p w:rsidR="000D58CB" w:rsidRPr="00ED4C47" w:rsidRDefault="008272B5" w:rsidP="00DB4AB3">
            <w:pPr>
              <w:spacing w:line="360" w:lineRule="auto"/>
              <w:jc w:val="both"/>
              <w:rPr>
                <w:rFonts w:ascii="Times New Roman" w:hAnsi="Times New Roman"/>
                <w:sz w:val="24"/>
                <w:szCs w:val="24"/>
              </w:rPr>
            </w:pPr>
            <w:r w:rsidRPr="00ED4C47">
              <w:rPr>
                <w:rFonts w:ascii="Times New Roman" w:hAnsi="Times New Roman"/>
                <w:sz w:val="24"/>
                <w:szCs w:val="24"/>
              </w:rPr>
              <w:t>1</w:t>
            </w:r>
          </w:p>
        </w:tc>
      </w:tr>
      <w:tr w:rsidR="000D58CB" w:rsidRPr="00ED4C47" w:rsidTr="005B4D2F">
        <w:tc>
          <w:tcPr>
            <w:tcW w:w="2127" w:type="dxa"/>
            <w:tcBorders>
              <w:right w:val="single" w:sz="12" w:space="0" w:color="000000"/>
            </w:tcBorders>
            <w:vAlign w:val="center"/>
          </w:tcPr>
          <w:p w:rsidR="000D58CB" w:rsidRPr="00ED4C47" w:rsidRDefault="000D58CB" w:rsidP="00DB4AB3">
            <w:pPr>
              <w:spacing w:line="360" w:lineRule="auto"/>
              <w:jc w:val="both"/>
              <w:rPr>
                <w:rFonts w:ascii="Times New Roman" w:hAnsi="Times New Roman"/>
                <w:sz w:val="24"/>
                <w:szCs w:val="24"/>
              </w:rPr>
            </w:pPr>
            <w:r w:rsidRPr="00ED4C47">
              <w:rPr>
                <w:rFonts w:ascii="Times New Roman" w:hAnsi="Times New Roman"/>
                <w:sz w:val="24"/>
                <w:szCs w:val="24"/>
              </w:rPr>
              <w:t>Občas</w:t>
            </w:r>
            <w:r w:rsidR="006C62EB" w:rsidRPr="00ED4C47">
              <w:rPr>
                <w:rFonts w:ascii="Times New Roman" w:hAnsi="Times New Roman"/>
                <w:sz w:val="24"/>
                <w:szCs w:val="24"/>
              </w:rPr>
              <w:t xml:space="preserve"> (dle sezóny)</w:t>
            </w:r>
          </w:p>
        </w:tc>
        <w:tc>
          <w:tcPr>
            <w:tcW w:w="960" w:type="dxa"/>
            <w:tcBorders>
              <w:left w:val="single" w:sz="12" w:space="0" w:color="000000"/>
              <w:right w:val="single" w:sz="4" w:space="0" w:color="000000"/>
            </w:tcBorders>
            <w:vAlign w:val="center"/>
          </w:tcPr>
          <w:p w:rsidR="000D58CB" w:rsidRPr="00ED4C47" w:rsidRDefault="000D58CB" w:rsidP="00DB4AB3">
            <w:pPr>
              <w:spacing w:line="360" w:lineRule="auto"/>
              <w:jc w:val="both"/>
              <w:rPr>
                <w:rFonts w:ascii="Times New Roman" w:hAnsi="Times New Roman"/>
                <w:sz w:val="24"/>
                <w:szCs w:val="24"/>
              </w:rPr>
            </w:pPr>
            <w:r w:rsidRPr="00ED4C47">
              <w:rPr>
                <w:rFonts w:ascii="Times New Roman" w:hAnsi="Times New Roman"/>
                <w:sz w:val="24"/>
                <w:szCs w:val="24"/>
              </w:rPr>
              <w:t>3</w:t>
            </w:r>
          </w:p>
        </w:tc>
        <w:tc>
          <w:tcPr>
            <w:tcW w:w="959" w:type="dxa"/>
            <w:tcBorders>
              <w:left w:val="single" w:sz="4" w:space="0" w:color="000000"/>
              <w:right w:val="single" w:sz="12" w:space="0" w:color="000000"/>
            </w:tcBorders>
            <w:vAlign w:val="center"/>
          </w:tcPr>
          <w:p w:rsidR="000D58CB" w:rsidRPr="00ED4C47" w:rsidRDefault="000D58CB" w:rsidP="00DB4AB3">
            <w:pPr>
              <w:spacing w:line="360" w:lineRule="auto"/>
              <w:jc w:val="both"/>
              <w:rPr>
                <w:rFonts w:ascii="Times New Roman" w:hAnsi="Times New Roman"/>
                <w:sz w:val="24"/>
                <w:szCs w:val="24"/>
              </w:rPr>
            </w:pPr>
            <w:r w:rsidRPr="00ED4C47">
              <w:rPr>
                <w:rFonts w:ascii="Times New Roman" w:hAnsi="Times New Roman"/>
                <w:sz w:val="24"/>
                <w:szCs w:val="24"/>
              </w:rPr>
              <w:t>4</w:t>
            </w:r>
          </w:p>
        </w:tc>
        <w:tc>
          <w:tcPr>
            <w:tcW w:w="1088" w:type="dxa"/>
            <w:tcBorders>
              <w:left w:val="single" w:sz="12" w:space="0" w:color="000000"/>
            </w:tcBorders>
            <w:vAlign w:val="center"/>
          </w:tcPr>
          <w:p w:rsidR="000D58CB" w:rsidRPr="00ED4C47" w:rsidRDefault="008272B5" w:rsidP="00DB4AB3">
            <w:pPr>
              <w:spacing w:line="360" w:lineRule="auto"/>
              <w:jc w:val="both"/>
              <w:rPr>
                <w:rFonts w:ascii="Times New Roman" w:hAnsi="Times New Roman"/>
                <w:sz w:val="24"/>
                <w:szCs w:val="24"/>
              </w:rPr>
            </w:pPr>
            <w:r w:rsidRPr="00ED4C47">
              <w:rPr>
                <w:rFonts w:ascii="Times New Roman" w:hAnsi="Times New Roman"/>
                <w:sz w:val="24"/>
                <w:szCs w:val="24"/>
              </w:rPr>
              <w:t>2</w:t>
            </w:r>
          </w:p>
        </w:tc>
        <w:tc>
          <w:tcPr>
            <w:tcW w:w="1088" w:type="dxa"/>
            <w:tcBorders>
              <w:right w:val="single" w:sz="12" w:space="0" w:color="000000"/>
            </w:tcBorders>
            <w:vAlign w:val="center"/>
          </w:tcPr>
          <w:p w:rsidR="000D58CB" w:rsidRPr="00ED4C47" w:rsidRDefault="008272B5" w:rsidP="00DB4AB3">
            <w:pPr>
              <w:spacing w:line="360" w:lineRule="auto"/>
              <w:jc w:val="both"/>
              <w:rPr>
                <w:rFonts w:ascii="Times New Roman" w:hAnsi="Times New Roman"/>
                <w:sz w:val="24"/>
                <w:szCs w:val="24"/>
              </w:rPr>
            </w:pPr>
            <w:r w:rsidRPr="00ED4C47">
              <w:rPr>
                <w:rFonts w:ascii="Times New Roman" w:hAnsi="Times New Roman"/>
                <w:sz w:val="24"/>
                <w:szCs w:val="24"/>
              </w:rPr>
              <w:t>3</w:t>
            </w:r>
          </w:p>
        </w:tc>
        <w:tc>
          <w:tcPr>
            <w:tcW w:w="1009" w:type="dxa"/>
            <w:tcBorders>
              <w:left w:val="single" w:sz="12" w:space="0" w:color="000000"/>
            </w:tcBorders>
          </w:tcPr>
          <w:p w:rsidR="000D58CB" w:rsidRPr="00ED4C47" w:rsidRDefault="008272B5" w:rsidP="00DB4AB3">
            <w:pPr>
              <w:spacing w:line="360" w:lineRule="auto"/>
              <w:jc w:val="both"/>
              <w:rPr>
                <w:rFonts w:ascii="Times New Roman" w:hAnsi="Times New Roman"/>
                <w:sz w:val="24"/>
                <w:szCs w:val="24"/>
              </w:rPr>
            </w:pPr>
            <w:r w:rsidRPr="00ED4C47">
              <w:rPr>
                <w:rFonts w:ascii="Times New Roman" w:hAnsi="Times New Roman"/>
                <w:sz w:val="24"/>
                <w:szCs w:val="24"/>
              </w:rPr>
              <w:t>5</w:t>
            </w:r>
          </w:p>
        </w:tc>
        <w:tc>
          <w:tcPr>
            <w:tcW w:w="1009" w:type="dxa"/>
          </w:tcPr>
          <w:p w:rsidR="000D58CB" w:rsidRPr="00ED4C47" w:rsidRDefault="008272B5" w:rsidP="00DB4AB3">
            <w:pPr>
              <w:spacing w:line="360" w:lineRule="auto"/>
              <w:jc w:val="both"/>
              <w:rPr>
                <w:rFonts w:ascii="Times New Roman" w:hAnsi="Times New Roman"/>
                <w:sz w:val="24"/>
                <w:szCs w:val="24"/>
              </w:rPr>
            </w:pPr>
            <w:r w:rsidRPr="00ED4C47">
              <w:rPr>
                <w:rFonts w:ascii="Times New Roman" w:hAnsi="Times New Roman"/>
                <w:sz w:val="24"/>
                <w:szCs w:val="24"/>
              </w:rPr>
              <w:t>3</w:t>
            </w:r>
          </w:p>
        </w:tc>
      </w:tr>
      <w:tr w:rsidR="000D58CB" w:rsidRPr="00ED4C47" w:rsidTr="005B4D2F">
        <w:tc>
          <w:tcPr>
            <w:tcW w:w="2127" w:type="dxa"/>
            <w:tcBorders>
              <w:right w:val="single" w:sz="12" w:space="0" w:color="000000"/>
            </w:tcBorders>
            <w:vAlign w:val="center"/>
          </w:tcPr>
          <w:p w:rsidR="000D58CB" w:rsidRPr="00ED4C47" w:rsidRDefault="000D58CB" w:rsidP="00DB4AB3">
            <w:pPr>
              <w:spacing w:line="360" w:lineRule="auto"/>
              <w:jc w:val="both"/>
              <w:rPr>
                <w:rFonts w:ascii="Times New Roman" w:hAnsi="Times New Roman"/>
                <w:sz w:val="24"/>
                <w:szCs w:val="24"/>
              </w:rPr>
            </w:pPr>
            <w:r w:rsidRPr="00ED4C47">
              <w:rPr>
                <w:rFonts w:ascii="Times New Roman" w:hAnsi="Times New Roman"/>
                <w:sz w:val="24"/>
                <w:szCs w:val="24"/>
              </w:rPr>
              <w:t>Nikdy</w:t>
            </w:r>
          </w:p>
        </w:tc>
        <w:tc>
          <w:tcPr>
            <w:tcW w:w="960" w:type="dxa"/>
            <w:tcBorders>
              <w:left w:val="single" w:sz="12" w:space="0" w:color="000000"/>
              <w:right w:val="single" w:sz="4" w:space="0" w:color="000000"/>
            </w:tcBorders>
            <w:vAlign w:val="center"/>
          </w:tcPr>
          <w:p w:rsidR="000D58CB" w:rsidRPr="00ED4C47" w:rsidRDefault="000D58CB" w:rsidP="00DB4AB3">
            <w:pPr>
              <w:spacing w:line="360" w:lineRule="auto"/>
              <w:jc w:val="both"/>
              <w:rPr>
                <w:rFonts w:ascii="Times New Roman" w:hAnsi="Times New Roman"/>
                <w:sz w:val="24"/>
                <w:szCs w:val="24"/>
              </w:rPr>
            </w:pPr>
            <w:r w:rsidRPr="00ED4C47">
              <w:rPr>
                <w:rFonts w:ascii="Times New Roman" w:hAnsi="Times New Roman"/>
                <w:sz w:val="24"/>
                <w:szCs w:val="24"/>
              </w:rPr>
              <w:t>2</w:t>
            </w:r>
          </w:p>
        </w:tc>
        <w:tc>
          <w:tcPr>
            <w:tcW w:w="959" w:type="dxa"/>
            <w:tcBorders>
              <w:left w:val="single" w:sz="4" w:space="0" w:color="000000"/>
              <w:right w:val="single" w:sz="12" w:space="0" w:color="000000"/>
            </w:tcBorders>
            <w:vAlign w:val="center"/>
          </w:tcPr>
          <w:p w:rsidR="000D58CB" w:rsidRPr="00ED4C47" w:rsidRDefault="000D58CB" w:rsidP="00DB4AB3">
            <w:pPr>
              <w:spacing w:line="360" w:lineRule="auto"/>
              <w:jc w:val="both"/>
              <w:rPr>
                <w:rFonts w:ascii="Times New Roman" w:hAnsi="Times New Roman"/>
                <w:sz w:val="24"/>
                <w:szCs w:val="24"/>
              </w:rPr>
            </w:pPr>
            <w:r w:rsidRPr="00ED4C47">
              <w:rPr>
                <w:rFonts w:ascii="Times New Roman" w:hAnsi="Times New Roman"/>
                <w:sz w:val="24"/>
                <w:szCs w:val="24"/>
              </w:rPr>
              <w:t>3</w:t>
            </w:r>
          </w:p>
        </w:tc>
        <w:tc>
          <w:tcPr>
            <w:tcW w:w="1088" w:type="dxa"/>
            <w:tcBorders>
              <w:left w:val="single" w:sz="12" w:space="0" w:color="000000"/>
            </w:tcBorders>
            <w:vAlign w:val="center"/>
          </w:tcPr>
          <w:p w:rsidR="000D58CB" w:rsidRPr="00ED4C47" w:rsidRDefault="008272B5" w:rsidP="00DB4AB3">
            <w:pPr>
              <w:spacing w:line="360" w:lineRule="auto"/>
              <w:jc w:val="both"/>
              <w:rPr>
                <w:rFonts w:ascii="Times New Roman" w:hAnsi="Times New Roman"/>
                <w:sz w:val="24"/>
                <w:szCs w:val="24"/>
              </w:rPr>
            </w:pPr>
            <w:r w:rsidRPr="00ED4C47">
              <w:rPr>
                <w:rFonts w:ascii="Times New Roman" w:hAnsi="Times New Roman"/>
                <w:sz w:val="24"/>
                <w:szCs w:val="24"/>
              </w:rPr>
              <w:t>0</w:t>
            </w:r>
          </w:p>
        </w:tc>
        <w:tc>
          <w:tcPr>
            <w:tcW w:w="1088" w:type="dxa"/>
            <w:tcBorders>
              <w:right w:val="single" w:sz="12" w:space="0" w:color="000000"/>
            </w:tcBorders>
            <w:vAlign w:val="center"/>
          </w:tcPr>
          <w:p w:rsidR="000D58CB" w:rsidRPr="00ED4C47" w:rsidRDefault="008272B5" w:rsidP="00DB4AB3">
            <w:pPr>
              <w:spacing w:line="360" w:lineRule="auto"/>
              <w:jc w:val="both"/>
              <w:rPr>
                <w:rFonts w:ascii="Times New Roman" w:hAnsi="Times New Roman"/>
                <w:sz w:val="24"/>
                <w:szCs w:val="24"/>
              </w:rPr>
            </w:pPr>
            <w:r w:rsidRPr="00ED4C47">
              <w:rPr>
                <w:rFonts w:ascii="Times New Roman" w:hAnsi="Times New Roman"/>
                <w:sz w:val="24"/>
                <w:szCs w:val="24"/>
              </w:rPr>
              <w:t>0</w:t>
            </w:r>
          </w:p>
        </w:tc>
        <w:tc>
          <w:tcPr>
            <w:tcW w:w="1009" w:type="dxa"/>
            <w:tcBorders>
              <w:left w:val="single" w:sz="12" w:space="0" w:color="000000"/>
            </w:tcBorders>
          </w:tcPr>
          <w:p w:rsidR="000D58CB" w:rsidRPr="00ED4C47" w:rsidRDefault="008272B5" w:rsidP="00DB4AB3">
            <w:pPr>
              <w:spacing w:line="360" w:lineRule="auto"/>
              <w:jc w:val="both"/>
              <w:rPr>
                <w:rFonts w:ascii="Times New Roman" w:hAnsi="Times New Roman"/>
                <w:sz w:val="24"/>
                <w:szCs w:val="24"/>
              </w:rPr>
            </w:pPr>
            <w:r w:rsidRPr="00ED4C47">
              <w:rPr>
                <w:rFonts w:ascii="Times New Roman" w:hAnsi="Times New Roman"/>
                <w:sz w:val="24"/>
                <w:szCs w:val="24"/>
              </w:rPr>
              <w:t>2</w:t>
            </w:r>
          </w:p>
        </w:tc>
        <w:tc>
          <w:tcPr>
            <w:tcW w:w="1009" w:type="dxa"/>
          </w:tcPr>
          <w:p w:rsidR="000D58CB" w:rsidRPr="00ED4C47" w:rsidRDefault="008272B5" w:rsidP="00DB4AB3">
            <w:pPr>
              <w:spacing w:line="360" w:lineRule="auto"/>
              <w:jc w:val="both"/>
              <w:rPr>
                <w:rFonts w:ascii="Times New Roman" w:hAnsi="Times New Roman"/>
                <w:sz w:val="24"/>
                <w:szCs w:val="24"/>
              </w:rPr>
            </w:pPr>
            <w:r w:rsidRPr="00ED4C47">
              <w:rPr>
                <w:rFonts w:ascii="Times New Roman" w:hAnsi="Times New Roman"/>
                <w:sz w:val="24"/>
                <w:szCs w:val="24"/>
              </w:rPr>
              <w:t>1</w:t>
            </w:r>
          </w:p>
        </w:tc>
      </w:tr>
    </w:tbl>
    <w:p w:rsidR="00CE4EBA" w:rsidRPr="00ED4C47" w:rsidRDefault="00CE4EBA" w:rsidP="00DB4AB3">
      <w:pPr>
        <w:spacing w:line="360" w:lineRule="auto"/>
        <w:jc w:val="both"/>
        <w:rPr>
          <w:rFonts w:ascii="Times New Roman" w:hAnsi="Times New Roman"/>
          <w:b/>
          <w:sz w:val="24"/>
          <w:szCs w:val="24"/>
        </w:rPr>
      </w:pPr>
    </w:p>
    <w:p w:rsidR="00B54E72" w:rsidRPr="00ED4C47" w:rsidRDefault="00B54E72" w:rsidP="001B116B">
      <w:pPr>
        <w:spacing w:line="360" w:lineRule="auto"/>
        <w:ind w:firstLine="708"/>
        <w:jc w:val="both"/>
        <w:rPr>
          <w:rFonts w:ascii="Times New Roman" w:hAnsi="Times New Roman"/>
          <w:sz w:val="24"/>
          <w:szCs w:val="24"/>
        </w:rPr>
      </w:pPr>
      <w:r w:rsidRPr="00ED4C47">
        <w:rPr>
          <w:rFonts w:ascii="Times New Roman" w:hAnsi="Times New Roman"/>
          <w:sz w:val="24"/>
          <w:szCs w:val="24"/>
        </w:rPr>
        <w:t>Z</w:t>
      </w:r>
      <w:r w:rsidR="001B116B">
        <w:rPr>
          <w:rFonts w:ascii="Times New Roman" w:hAnsi="Times New Roman"/>
          <w:sz w:val="24"/>
          <w:szCs w:val="24"/>
        </w:rPr>
        <w:t> </w:t>
      </w:r>
      <w:r w:rsidRPr="00ED4C47">
        <w:rPr>
          <w:rFonts w:ascii="Times New Roman" w:hAnsi="Times New Roman"/>
          <w:sz w:val="24"/>
          <w:szCs w:val="24"/>
        </w:rPr>
        <w:t>tabulky</w:t>
      </w:r>
      <w:r w:rsidR="001B116B">
        <w:rPr>
          <w:rFonts w:ascii="Times New Roman" w:hAnsi="Times New Roman"/>
          <w:sz w:val="24"/>
          <w:szCs w:val="24"/>
        </w:rPr>
        <w:t xml:space="preserve"> 3</w:t>
      </w:r>
      <w:r w:rsidRPr="00ED4C47">
        <w:rPr>
          <w:rFonts w:ascii="Times New Roman" w:hAnsi="Times New Roman"/>
          <w:sz w:val="24"/>
          <w:szCs w:val="24"/>
        </w:rPr>
        <w:t xml:space="preserve"> </w:t>
      </w:r>
      <w:r w:rsidR="00707A02" w:rsidRPr="00ED4C47">
        <w:rPr>
          <w:rFonts w:ascii="Times New Roman" w:hAnsi="Times New Roman"/>
          <w:sz w:val="24"/>
          <w:szCs w:val="24"/>
        </w:rPr>
        <w:t>vyplývá, že 30 % chlapců konzumuje</w:t>
      </w:r>
      <w:r w:rsidRPr="00ED4C47">
        <w:rPr>
          <w:rFonts w:ascii="Times New Roman" w:hAnsi="Times New Roman"/>
          <w:sz w:val="24"/>
          <w:szCs w:val="24"/>
        </w:rPr>
        <w:t xml:space="preserve"> </w:t>
      </w:r>
      <w:r w:rsidR="008325E9" w:rsidRPr="00ED4C47">
        <w:rPr>
          <w:rFonts w:ascii="Times New Roman" w:hAnsi="Times New Roman"/>
          <w:sz w:val="24"/>
          <w:szCs w:val="24"/>
        </w:rPr>
        <w:t xml:space="preserve">ovoce několikrát za den </w:t>
      </w:r>
      <w:r w:rsidR="00B73D4F" w:rsidRPr="00ED4C47">
        <w:rPr>
          <w:rFonts w:ascii="Times New Roman" w:hAnsi="Times New Roman"/>
          <w:sz w:val="24"/>
          <w:szCs w:val="24"/>
        </w:rPr>
        <w:t>častěji než</w:t>
      </w:r>
      <w:r w:rsidRPr="00ED4C47">
        <w:rPr>
          <w:rFonts w:ascii="Times New Roman" w:hAnsi="Times New Roman"/>
          <w:sz w:val="24"/>
          <w:szCs w:val="24"/>
        </w:rPr>
        <w:t xml:space="preserve"> dív</w:t>
      </w:r>
      <w:r w:rsidR="008325E9" w:rsidRPr="00ED4C47">
        <w:rPr>
          <w:rFonts w:ascii="Times New Roman" w:hAnsi="Times New Roman"/>
          <w:sz w:val="24"/>
          <w:szCs w:val="24"/>
        </w:rPr>
        <w:t>k</w:t>
      </w:r>
      <w:r w:rsidR="00FE25BD" w:rsidRPr="00ED4C47">
        <w:rPr>
          <w:rFonts w:ascii="Times New Roman" w:hAnsi="Times New Roman"/>
          <w:sz w:val="24"/>
          <w:szCs w:val="24"/>
        </w:rPr>
        <w:t>y (20 %)</w:t>
      </w:r>
      <w:r w:rsidRPr="00ED4C47">
        <w:rPr>
          <w:rFonts w:ascii="Times New Roman" w:hAnsi="Times New Roman"/>
          <w:sz w:val="24"/>
          <w:szCs w:val="24"/>
        </w:rPr>
        <w:t>.</w:t>
      </w:r>
      <w:r w:rsidR="00B73D4F" w:rsidRPr="00ED4C47">
        <w:rPr>
          <w:rFonts w:ascii="Times New Roman" w:hAnsi="Times New Roman"/>
          <w:sz w:val="24"/>
          <w:szCs w:val="24"/>
        </w:rPr>
        <w:t xml:space="preserve"> Ze 147 žáků konzumuje ovoce </w:t>
      </w:r>
      <w:r w:rsidR="00FE25BD" w:rsidRPr="00ED4C47">
        <w:rPr>
          <w:rFonts w:ascii="Times New Roman" w:hAnsi="Times New Roman"/>
          <w:sz w:val="24"/>
          <w:szCs w:val="24"/>
        </w:rPr>
        <w:t>několikrát denně pouze 26 %</w:t>
      </w:r>
      <w:r w:rsidR="00431F66" w:rsidRPr="00ED4C47">
        <w:rPr>
          <w:rFonts w:ascii="Times New Roman" w:hAnsi="Times New Roman"/>
          <w:sz w:val="24"/>
          <w:szCs w:val="24"/>
        </w:rPr>
        <w:t xml:space="preserve"> dětí, což nekoresponduje s</w:t>
      </w:r>
      <w:r w:rsidR="00533BE1" w:rsidRPr="00ED4C47">
        <w:rPr>
          <w:rFonts w:ascii="Times New Roman" w:hAnsi="Times New Roman"/>
          <w:sz w:val="24"/>
          <w:szCs w:val="24"/>
        </w:rPr>
        <w:t xml:space="preserve"> doporučeným </w:t>
      </w:r>
      <w:r w:rsidR="00431F66" w:rsidRPr="00ED4C47">
        <w:rPr>
          <w:rFonts w:ascii="Times New Roman" w:hAnsi="Times New Roman"/>
          <w:sz w:val="24"/>
          <w:szCs w:val="24"/>
        </w:rPr>
        <w:t xml:space="preserve">denním </w:t>
      </w:r>
      <w:r w:rsidR="00533BE1" w:rsidRPr="00ED4C47">
        <w:rPr>
          <w:rFonts w:ascii="Times New Roman" w:hAnsi="Times New Roman"/>
          <w:sz w:val="24"/>
          <w:szCs w:val="24"/>
        </w:rPr>
        <w:t>množstvím, jak ho uvádí Společnost pro výživu nebo, jak se může</w:t>
      </w:r>
      <w:r w:rsidR="00FE25BD" w:rsidRPr="00ED4C47">
        <w:rPr>
          <w:rFonts w:ascii="Times New Roman" w:hAnsi="Times New Roman"/>
          <w:sz w:val="24"/>
          <w:szCs w:val="24"/>
        </w:rPr>
        <w:t>me</w:t>
      </w:r>
      <w:r w:rsidR="00533BE1" w:rsidRPr="00ED4C47">
        <w:rPr>
          <w:rFonts w:ascii="Times New Roman" w:hAnsi="Times New Roman"/>
          <w:sz w:val="24"/>
          <w:szCs w:val="24"/>
        </w:rPr>
        <w:t xml:space="preserve"> dočíst, na internetových stránkách </w:t>
      </w:r>
      <w:hyperlink r:id="rId22" w:history="1">
        <w:r w:rsidR="00533BE1" w:rsidRPr="00ED4C47">
          <w:rPr>
            <w:rStyle w:val="Hypertextovodkaz"/>
            <w:rFonts w:ascii="Times New Roman" w:hAnsi="Times New Roman"/>
            <w:sz w:val="24"/>
            <w:szCs w:val="24"/>
            <w:u w:val="none"/>
          </w:rPr>
          <w:t>www.vyzivadeti.cz</w:t>
        </w:r>
      </w:hyperlink>
      <w:r w:rsidR="00533BE1" w:rsidRPr="00ED4C47">
        <w:rPr>
          <w:rFonts w:ascii="Times New Roman" w:hAnsi="Times New Roman"/>
          <w:sz w:val="24"/>
          <w:szCs w:val="24"/>
        </w:rPr>
        <w:t>. V k</w:t>
      </w:r>
      <w:r w:rsidR="00FE25BD" w:rsidRPr="00ED4C47">
        <w:rPr>
          <w:rFonts w:ascii="Times New Roman" w:hAnsi="Times New Roman"/>
          <w:sz w:val="24"/>
          <w:szCs w:val="24"/>
        </w:rPr>
        <w:t xml:space="preserve">onzumaci ovoce jedenkrát denně je 33 % chlapců a 47 % dívek. Když se však podíváme, kolik chlapců a dívek konzumuje ovoce alespoň jedenkrát denně, vyjde 66 % chlapců a 67 % dívek (několikrát denně + jedenkrát denně). Z toho vyplývá, že obě pohlaví jsou v konzumaci ovoce alespoň jednou denně vyrovnané. Celkem si ovoce několikrát denně a jedenkrát denně dopřává 67 % žáků, tedy více než polovina. </w:t>
      </w:r>
      <w:r w:rsidR="00211D74" w:rsidRPr="00ED4C47">
        <w:rPr>
          <w:rFonts w:ascii="Times New Roman" w:hAnsi="Times New Roman"/>
          <w:sz w:val="24"/>
          <w:szCs w:val="24"/>
        </w:rPr>
        <w:br/>
      </w:r>
      <w:r w:rsidR="00FE25BD" w:rsidRPr="00ED4C47">
        <w:rPr>
          <w:rFonts w:ascii="Times New Roman" w:hAnsi="Times New Roman"/>
          <w:sz w:val="24"/>
          <w:szCs w:val="24"/>
        </w:rPr>
        <w:lastRenderedPageBreak/>
        <w:t xml:space="preserve">Ze všech dotazovaných </w:t>
      </w:r>
      <w:r w:rsidR="00211D74" w:rsidRPr="00ED4C47">
        <w:rPr>
          <w:rFonts w:ascii="Times New Roman" w:hAnsi="Times New Roman"/>
          <w:sz w:val="24"/>
          <w:szCs w:val="24"/>
        </w:rPr>
        <w:t xml:space="preserve">dívek jedí všechny ovoce na </w:t>
      </w:r>
      <w:r w:rsidR="00533BE1" w:rsidRPr="00ED4C47">
        <w:rPr>
          <w:rFonts w:ascii="Times New Roman" w:hAnsi="Times New Roman"/>
          <w:sz w:val="24"/>
          <w:szCs w:val="24"/>
        </w:rPr>
        <w:t>rozdíl od chlapců, kde výsledky po</w:t>
      </w:r>
      <w:r w:rsidR="00FE25BD" w:rsidRPr="00ED4C47">
        <w:rPr>
          <w:rFonts w:ascii="Times New Roman" w:hAnsi="Times New Roman"/>
          <w:sz w:val="24"/>
          <w:szCs w:val="24"/>
        </w:rPr>
        <w:t>ukazují na 3 %, kteří ovoce nekonzumují</w:t>
      </w:r>
      <w:r w:rsidR="00211D74" w:rsidRPr="00ED4C47">
        <w:rPr>
          <w:rFonts w:ascii="Times New Roman" w:hAnsi="Times New Roman"/>
          <w:sz w:val="24"/>
          <w:szCs w:val="24"/>
        </w:rPr>
        <w:t xml:space="preserve"> vůbec</w:t>
      </w:r>
      <w:r w:rsidR="00B61886" w:rsidRPr="00ED4C47">
        <w:rPr>
          <w:rFonts w:ascii="Times New Roman" w:hAnsi="Times New Roman"/>
          <w:sz w:val="24"/>
          <w:szCs w:val="24"/>
        </w:rPr>
        <w:t>.</w:t>
      </w:r>
      <w:r w:rsidR="008325E9" w:rsidRPr="00ED4C47">
        <w:rPr>
          <w:rFonts w:ascii="Times New Roman" w:hAnsi="Times New Roman"/>
          <w:sz w:val="24"/>
          <w:szCs w:val="24"/>
        </w:rPr>
        <w:t xml:space="preserve"> </w:t>
      </w:r>
    </w:p>
    <w:p w:rsidR="00B61886" w:rsidRPr="00ED4C47" w:rsidRDefault="00CE4EBA" w:rsidP="00DB4AB3">
      <w:pPr>
        <w:spacing w:line="360" w:lineRule="auto"/>
        <w:jc w:val="both"/>
        <w:rPr>
          <w:rFonts w:ascii="Times New Roman" w:hAnsi="Times New Roman"/>
          <w:b/>
          <w:sz w:val="24"/>
          <w:szCs w:val="24"/>
        </w:rPr>
      </w:pPr>
      <w:r w:rsidRPr="00ED4C47">
        <w:rPr>
          <w:rFonts w:ascii="Times New Roman" w:hAnsi="Times New Roman"/>
          <w:b/>
          <w:sz w:val="24"/>
          <w:szCs w:val="24"/>
        </w:rPr>
        <w:t xml:space="preserve"> </w:t>
      </w:r>
    </w:p>
    <w:p w:rsidR="00C84C99" w:rsidRPr="00ED4C47" w:rsidRDefault="00CE4EBA" w:rsidP="00DB4AB3">
      <w:pPr>
        <w:spacing w:line="360" w:lineRule="auto"/>
        <w:jc w:val="both"/>
        <w:rPr>
          <w:rFonts w:ascii="Times New Roman" w:hAnsi="Times New Roman"/>
          <w:b/>
          <w:sz w:val="24"/>
          <w:szCs w:val="24"/>
        </w:rPr>
      </w:pPr>
      <w:r w:rsidRPr="00ED4C47">
        <w:rPr>
          <w:rFonts w:ascii="Times New Roman" w:hAnsi="Times New Roman"/>
          <w:b/>
          <w:sz w:val="24"/>
          <w:szCs w:val="24"/>
        </w:rPr>
        <w:t xml:space="preserve">        </w:t>
      </w:r>
      <w:r w:rsidR="00C84C99" w:rsidRPr="00ED4C47">
        <w:rPr>
          <w:rFonts w:ascii="Times New Roman" w:hAnsi="Times New Roman"/>
          <w:b/>
          <w:sz w:val="24"/>
          <w:szCs w:val="24"/>
        </w:rPr>
        <w:t>Graf 3. Frekvence konzumace ovoce</w:t>
      </w:r>
    </w:p>
    <w:p w:rsidR="009E0A06" w:rsidRPr="00ED4C47" w:rsidRDefault="009E0A06" w:rsidP="00DB4AB3">
      <w:pPr>
        <w:spacing w:line="360" w:lineRule="auto"/>
        <w:jc w:val="both"/>
        <w:rPr>
          <w:rFonts w:ascii="Times New Roman" w:hAnsi="Times New Roman"/>
          <w:sz w:val="24"/>
          <w:szCs w:val="24"/>
        </w:rPr>
      </w:pPr>
      <w:r w:rsidRPr="00ED4C47">
        <w:rPr>
          <w:rFonts w:ascii="Times New Roman" w:hAnsi="Times New Roman"/>
          <w:noProof/>
          <w:sz w:val="24"/>
          <w:szCs w:val="24"/>
          <w:lang w:eastAsia="cs-CZ"/>
        </w:rPr>
        <w:drawing>
          <wp:inline distT="0" distB="0" distL="0" distR="0">
            <wp:extent cx="5486400" cy="3514725"/>
            <wp:effectExtent l="19050" t="0" r="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61886" w:rsidRPr="00ED4C47" w:rsidRDefault="00B61886" w:rsidP="00DB4AB3">
      <w:pPr>
        <w:spacing w:line="360" w:lineRule="auto"/>
        <w:jc w:val="both"/>
        <w:rPr>
          <w:rFonts w:ascii="Times New Roman" w:hAnsi="Times New Roman"/>
          <w:sz w:val="24"/>
          <w:szCs w:val="24"/>
        </w:rPr>
      </w:pPr>
      <w:r w:rsidRPr="00ED4C47">
        <w:rPr>
          <w:rFonts w:ascii="Times New Roman" w:hAnsi="Times New Roman"/>
          <w:sz w:val="24"/>
          <w:szCs w:val="24"/>
        </w:rPr>
        <w:t>Z</w:t>
      </w:r>
      <w:r w:rsidR="00211D74" w:rsidRPr="00ED4C47">
        <w:rPr>
          <w:rFonts w:ascii="Times New Roman" w:hAnsi="Times New Roman"/>
          <w:sz w:val="24"/>
          <w:szCs w:val="24"/>
        </w:rPr>
        <w:t> </w:t>
      </w:r>
      <w:r w:rsidRPr="00ED4C47">
        <w:rPr>
          <w:rFonts w:ascii="Times New Roman" w:hAnsi="Times New Roman"/>
          <w:sz w:val="24"/>
          <w:szCs w:val="24"/>
        </w:rPr>
        <w:t>grafu</w:t>
      </w:r>
      <w:r w:rsidR="00211D74" w:rsidRPr="00ED4C47">
        <w:rPr>
          <w:rFonts w:ascii="Times New Roman" w:hAnsi="Times New Roman"/>
          <w:sz w:val="24"/>
          <w:szCs w:val="24"/>
        </w:rPr>
        <w:t xml:space="preserve"> 3</w:t>
      </w:r>
      <w:r w:rsidRPr="00ED4C47">
        <w:rPr>
          <w:rFonts w:ascii="Times New Roman" w:hAnsi="Times New Roman"/>
          <w:sz w:val="24"/>
          <w:szCs w:val="24"/>
        </w:rPr>
        <w:t xml:space="preserve"> pak plyne, že nejvíce respondentů (41 %) konzumuje ovoce alespoň jedenkrát denně, což je vcelku pozitivní, i když doporučené denní množství konzumace ovoce splňuje pouze 26 %.</w:t>
      </w:r>
    </w:p>
    <w:p w:rsidR="001B116B" w:rsidRDefault="001B116B" w:rsidP="00DB4AB3">
      <w:pPr>
        <w:spacing w:line="360" w:lineRule="auto"/>
        <w:jc w:val="both"/>
        <w:rPr>
          <w:rFonts w:ascii="Times New Roman" w:hAnsi="Times New Roman"/>
          <w:sz w:val="24"/>
          <w:szCs w:val="24"/>
        </w:rPr>
      </w:pPr>
    </w:p>
    <w:p w:rsidR="001B116B" w:rsidRDefault="001B116B" w:rsidP="00DB4AB3">
      <w:pPr>
        <w:spacing w:line="360" w:lineRule="auto"/>
        <w:jc w:val="both"/>
        <w:rPr>
          <w:rFonts w:ascii="Times New Roman" w:hAnsi="Times New Roman"/>
          <w:sz w:val="24"/>
          <w:szCs w:val="24"/>
        </w:rPr>
      </w:pPr>
    </w:p>
    <w:p w:rsidR="001B116B" w:rsidRDefault="001B116B" w:rsidP="00DB4AB3">
      <w:pPr>
        <w:spacing w:line="360" w:lineRule="auto"/>
        <w:jc w:val="both"/>
        <w:rPr>
          <w:rFonts w:ascii="Times New Roman" w:hAnsi="Times New Roman"/>
          <w:sz w:val="24"/>
          <w:szCs w:val="24"/>
        </w:rPr>
      </w:pPr>
    </w:p>
    <w:p w:rsidR="001B116B" w:rsidRDefault="001B116B" w:rsidP="00DB4AB3">
      <w:pPr>
        <w:spacing w:line="360" w:lineRule="auto"/>
        <w:jc w:val="both"/>
        <w:rPr>
          <w:rFonts w:ascii="Times New Roman" w:hAnsi="Times New Roman"/>
          <w:sz w:val="24"/>
          <w:szCs w:val="24"/>
        </w:rPr>
      </w:pPr>
    </w:p>
    <w:p w:rsidR="001B116B" w:rsidRDefault="001B116B" w:rsidP="00DB4AB3">
      <w:pPr>
        <w:spacing w:line="360" w:lineRule="auto"/>
        <w:jc w:val="both"/>
        <w:rPr>
          <w:rFonts w:ascii="Times New Roman" w:hAnsi="Times New Roman"/>
          <w:sz w:val="24"/>
          <w:szCs w:val="24"/>
        </w:rPr>
      </w:pPr>
    </w:p>
    <w:p w:rsidR="001B116B" w:rsidRDefault="001B116B" w:rsidP="00DB4AB3">
      <w:pPr>
        <w:spacing w:line="360" w:lineRule="auto"/>
        <w:jc w:val="both"/>
        <w:rPr>
          <w:rFonts w:ascii="Times New Roman" w:hAnsi="Times New Roman"/>
          <w:sz w:val="24"/>
          <w:szCs w:val="24"/>
        </w:rPr>
      </w:pPr>
    </w:p>
    <w:p w:rsidR="001B116B" w:rsidRDefault="001B116B" w:rsidP="00DB4AB3">
      <w:pPr>
        <w:spacing w:line="360" w:lineRule="auto"/>
        <w:jc w:val="both"/>
        <w:rPr>
          <w:rFonts w:ascii="Times New Roman" w:hAnsi="Times New Roman"/>
          <w:sz w:val="24"/>
          <w:szCs w:val="24"/>
        </w:rPr>
      </w:pPr>
    </w:p>
    <w:p w:rsidR="00D33285" w:rsidRPr="00ED4C47" w:rsidRDefault="00D33285" w:rsidP="00DB4AB3">
      <w:pPr>
        <w:spacing w:line="360" w:lineRule="auto"/>
        <w:jc w:val="both"/>
        <w:rPr>
          <w:rFonts w:ascii="Times New Roman" w:hAnsi="Times New Roman"/>
          <w:b/>
          <w:sz w:val="24"/>
          <w:szCs w:val="24"/>
        </w:rPr>
      </w:pPr>
      <w:r w:rsidRPr="00ED4C47">
        <w:rPr>
          <w:rFonts w:ascii="Times New Roman" w:hAnsi="Times New Roman"/>
          <w:b/>
          <w:sz w:val="24"/>
          <w:szCs w:val="24"/>
        </w:rPr>
        <w:lastRenderedPageBreak/>
        <w:t>Tabulka 4. Frekvence konzumace zeleniny</w:t>
      </w:r>
    </w:p>
    <w:tbl>
      <w:tblPr>
        <w:tblStyle w:val="Mkatabulky"/>
        <w:tblW w:w="0" w:type="auto"/>
        <w:tblLook w:val="04A0"/>
      </w:tblPr>
      <w:tblGrid>
        <w:gridCol w:w="2127"/>
        <w:gridCol w:w="960"/>
        <w:gridCol w:w="959"/>
        <w:gridCol w:w="1088"/>
        <w:gridCol w:w="1088"/>
        <w:gridCol w:w="1009"/>
        <w:gridCol w:w="1009"/>
      </w:tblGrid>
      <w:tr w:rsidR="008272B5" w:rsidRPr="00ED4C47" w:rsidTr="005B4D2F">
        <w:tc>
          <w:tcPr>
            <w:tcW w:w="2127" w:type="dxa"/>
            <w:tcBorders>
              <w:right w:val="single" w:sz="12" w:space="0" w:color="000000"/>
            </w:tcBorders>
            <w:vAlign w:val="center"/>
          </w:tcPr>
          <w:p w:rsidR="008272B5" w:rsidRPr="00ED4C47" w:rsidRDefault="008272B5" w:rsidP="00DB4AB3">
            <w:pPr>
              <w:spacing w:line="360" w:lineRule="auto"/>
              <w:jc w:val="both"/>
              <w:rPr>
                <w:rFonts w:ascii="Times New Roman" w:hAnsi="Times New Roman"/>
                <w:b/>
                <w:sz w:val="24"/>
                <w:szCs w:val="24"/>
              </w:rPr>
            </w:pPr>
            <w:r w:rsidRPr="00ED4C47">
              <w:rPr>
                <w:rFonts w:ascii="Times New Roman" w:hAnsi="Times New Roman"/>
                <w:b/>
                <w:sz w:val="24"/>
                <w:szCs w:val="24"/>
              </w:rPr>
              <w:t>Frekvence konzumace</w:t>
            </w:r>
            <w:r w:rsidR="008049DE" w:rsidRPr="00ED4C47">
              <w:rPr>
                <w:rFonts w:ascii="Times New Roman" w:hAnsi="Times New Roman"/>
                <w:b/>
                <w:sz w:val="24"/>
                <w:szCs w:val="24"/>
              </w:rPr>
              <w:t xml:space="preserve"> zeleniny</w:t>
            </w:r>
          </w:p>
        </w:tc>
        <w:tc>
          <w:tcPr>
            <w:tcW w:w="1919" w:type="dxa"/>
            <w:gridSpan w:val="2"/>
            <w:tcBorders>
              <w:left w:val="single" w:sz="12" w:space="0" w:color="000000"/>
              <w:right w:val="single" w:sz="12" w:space="0" w:color="000000"/>
            </w:tcBorders>
            <w:vAlign w:val="center"/>
          </w:tcPr>
          <w:p w:rsidR="008272B5" w:rsidRPr="00ED4C47" w:rsidRDefault="008272B5" w:rsidP="00DB4AB3">
            <w:pPr>
              <w:spacing w:line="360" w:lineRule="auto"/>
              <w:jc w:val="both"/>
              <w:rPr>
                <w:rFonts w:ascii="Times New Roman" w:hAnsi="Times New Roman"/>
                <w:b/>
                <w:sz w:val="24"/>
                <w:szCs w:val="24"/>
              </w:rPr>
            </w:pPr>
            <w:r w:rsidRPr="00ED4C47">
              <w:rPr>
                <w:rFonts w:ascii="Times New Roman" w:hAnsi="Times New Roman"/>
                <w:b/>
                <w:sz w:val="24"/>
                <w:szCs w:val="24"/>
              </w:rPr>
              <w:t>Chlapci</w:t>
            </w:r>
          </w:p>
        </w:tc>
        <w:tc>
          <w:tcPr>
            <w:tcW w:w="2176" w:type="dxa"/>
            <w:gridSpan w:val="2"/>
            <w:tcBorders>
              <w:left w:val="single" w:sz="12" w:space="0" w:color="000000"/>
              <w:right w:val="single" w:sz="12" w:space="0" w:color="000000"/>
            </w:tcBorders>
            <w:vAlign w:val="center"/>
          </w:tcPr>
          <w:p w:rsidR="008272B5" w:rsidRPr="00ED4C47" w:rsidRDefault="008272B5" w:rsidP="00DB4AB3">
            <w:pPr>
              <w:spacing w:line="360" w:lineRule="auto"/>
              <w:jc w:val="both"/>
              <w:rPr>
                <w:rFonts w:ascii="Times New Roman" w:hAnsi="Times New Roman"/>
                <w:b/>
                <w:sz w:val="24"/>
                <w:szCs w:val="24"/>
              </w:rPr>
            </w:pPr>
            <w:r w:rsidRPr="00ED4C47">
              <w:rPr>
                <w:rFonts w:ascii="Times New Roman" w:hAnsi="Times New Roman"/>
                <w:b/>
                <w:sz w:val="24"/>
                <w:szCs w:val="24"/>
              </w:rPr>
              <w:t>Dívky</w:t>
            </w:r>
          </w:p>
        </w:tc>
        <w:tc>
          <w:tcPr>
            <w:tcW w:w="2018" w:type="dxa"/>
            <w:gridSpan w:val="2"/>
            <w:tcBorders>
              <w:left w:val="single" w:sz="12" w:space="0" w:color="000000"/>
            </w:tcBorders>
            <w:vAlign w:val="center"/>
          </w:tcPr>
          <w:p w:rsidR="008272B5" w:rsidRPr="00ED4C47" w:rsidRDefault="008272B5" w:rsidP="00DB4AB3">
            <w:pPr>
              <w:spacing w:line="360" w:lineRule="auto"/>
              <w:jc w:val="both"/>
              <w:rPr>
                <w:rFonts w:ascii="Times New Roman" w:hAnsi="Times New Roman"/>
                <w:b/>
                <w:sz w:val="24"/>
                <w:szCs w:val="24"/>
              </w:rPr>
            </w:pPr>
            <w:r w:rsidRPr="00ED4C47">
              <w:rPr>
                <w:rFonts w:ascii="Times New Roman" w:hAnsi="Times New Roman"/>
                <w:b/>
                <w:sz w:val="24"/>
                <w:szCs w:val="24"/>
              </w:rPr>
              <w:t>Celkem</w:t>
            </w:r>
          </w:p>
        </w:tc>
      </w:tr>
      <w:tr w:rsidR="008272B5" w:rsidRPr="00ED4C47" w:rsidTr="005B4D2F">
        <w:tc>
          <w:tcPr>
            <w:tcW w:w="2127" w:type="dxa"/>
            <w:tcBorders>
              <w:right w:val="single" w:sz="12" w:space="0" w:color="000000"/>
            </w:tcBorders>
            <w:vAlign w:val="center"/>
          </w:tcPr>
          <w:p w:rsidR="008272B5" w:rsidRPr="00ED4C47" w:rsidRDefault="008272B5" w:rsidP="00DB4AB3">
            <w:pPr>
              <w:spacing w:line="360" w:lineRule="auto"/>
              <w:jc w:val="both"/>
              <w:rPr>
                <w:rFonts w:ascii="Times New Roman" w:hAnsi="Times New Roman"/>
                <w:b/>
                <w:sz w:val="24"/>
                <w:szCs w:val="24"/>
              </w:rPr>
            </w:pPr>
          </w:p>
        </w:tc>
        <w:tc>
          <w:tcPr>
            <w:tcW w:w="960" w:type="dxa"/>
            <w:tcBorders>
              <w:left w:val="single" w:sz="12" w:space="0" w:color="000000"/>
              <w:right w:val="single" w:sz="4" w:space="0" w:color="000000"/>
            </w:tcBorders>
            <w:vAlign w:val="center"/>
          </w:tcPr>
          <w:p w:rsidR="008272B5" w:rsidRPr="00ED4C47" w:rsidRDefault="008272B5" w:rsidP="00DB4AB3">
            <w:pPr>
              <w:spacing w:line="360" w:lineRule="auto"/>
              <w:jc w:val="both"/>
              <w:rPr>
                <w:rFonts w:ascii="Times New Roman" w:hAnsi="Times New Roman"/>
                <w:b/>
                <w:sz w:val="24"/>
                <w:szCs w:val="24"/>
              </w:rPr>
            </w:pPr>
            <w:r w:rsidRPr="00ED4C47">
              <w:rPr>
                <w:rFonts w:ascii="Times New Roman" w:hAnsi="Times New Roman"/>
                <w:b/>
                <w:sz w:val="24"/>
                <w:szCs w:val="24"/>
              </w:rPr>
              <w:t>n</w:t>
            </w:r>
          </w:p>
        </w:tc>
        <w:tc>
          <w:tcPr>
            <w:tcW w:w="959" w:type="dxa"/>
            <w:tcBorders>
              <w:left w:val="single" w:sz="4" w:space="0" w:color="000000"/>
              <w:right w:val="single" w:sz="12" w:space="0" w:color="000000"/>
            </w:tcBorders>
            <w:vAlign w:val="center"/>
          </w:tcPr>
          <w:p w:rsidR="008272B5" w:rsidRPr="00ED4C47" w:rsidRDefault="008272B5" w:rsidP="00DB4AB3">
            <w:pPr>
              <w:spacing w:line="360" w:lineRule="auto"/>
              <w:jc w:val="both"/>
              <w:rPr>
                <w:rFonts w:ascii="Times New Roman" w:hAnsi="Times New Roman"/>
                <w:b/>
                <w:sz w:val="24"/>
                <w:szCs w:val="24"/>
              </w:rPr>
            </w:pPr>
            <w:r w:rsidRPr="00ED4C47">
              <w:rPr>
                <w:rFonts w:ascii="Times New Roman" w:hAnsi="Times New Roman"/>
                <w:b/>
                <w:sz w:val="24"/>
                <w:szCs w:val="24"/>
              </w:rPr>
              <w:t>%</w:t>
            </w:r>
          </w:p>
        </w:tc>
        <w:tc>
          <w:tcPr>
            <w:tcW w:w="1088" w:type="dxa"/>
            <w:tcBorders>
              <w:left w:val="single" w:sz="12" w:space="0" w:color="000000"/>
            </w:tcBorders>
            <w:vAlign w:val="center"/>
          </w:tcPr>
          <w:p w:rsidR="008272B5" w:rsidRPr="00ED4C47" w:rsidRDefault="008272B5" w:rsidP="00DB4AB3">
            <w:pPr>
              <w:spacing w:line="360" w:lineRule="auto"/>
              <w:jc w:val="both"/>
              <w:rPr>
                <w:rFonts w:ascii="Times New Roman" w:hAnsi="Times New Roman"/>
                <w:b/>
                <w:sz w:val="24"/>
                <w:szCs w:val="24"/>
              </w:rPr>
            </w:pPr>
            <w:r w:rsidRPr="00ED4C47">
              <w:rPr>
                <w:rFonts w:ascii="Times New Roman" w:hAnsi="Times New Roman"/>
                <w:b/>
                <w:sz w:val="24"/>
                <w:szCs w:val="24"/>
              </w:rPr>
              <w:t>n</w:t>
            </w:r>
          </w:p>
        </w:tc>
        <w:tc>
          <w:tcPr>
            <w:tcW w:w="1088" w:type="dxa"/>
            <w:tcBorders>
              <w:right w:val="single" w:sz="12" w:space="0" w:color="000000"/>
            </w:tcBorders>
            <w:vAlign w:val="center"/>
          </w:tcPr>
          <w:p w:rsidR="008272B5" w:rsidRPr="00ED4C47" w:rsidRDefault="008272B5" w:rsidP="00DB4AB3">
            <w:pPr>
              <w:spacing w:line="360" w:lineRule="auto"/>
              <w:jc w:val="both"/>
              <w:rPr>
                <w:rFonts w:ascii="Times New Roman" w:hAnsi="Times New Roman"/>
                <w:b/>
                <w:sz w:val="24"/>
                <w:szCs w:val="24"/>
              </w:rPr>
            </w:pPr>
            <w:r w:rsidRPr="00ED4C47">
              <w:rPr>
                <w:rFonts w:ascii="Times New Roman" w:hAnsi="Times New Roman"/>
                <w:b/>
                <w:sz w:val="24"/>
                <w:szCs w:val="24"/>
              </w:rPr>
              <w:t>%</w:t>
            </w:r>
          </w:p>
        </w:tc>
        <w:tc>
          <w:tcPr>
            <w:tcW w:w="1009" w:type="dxa"/>
            <w:tcBorders>
              <w:left w:val="single" w:sz="12" w:space="0" w:color="000000"/>
            </w:tcBorders>
          </w:tcPr>
          <w:p w:rsidR="008272B5" w:rsidRPr="00ED4C47" w:rsidRDefault="008272B5" w:rsidP="00DB4AB3">
            <w:pPr>
              <w:spacing w:line="360" w:lineRule="auto"/>
              <w:jc w:val="both"/>
              <w:rPr>
                <w:rFonts w:ascii="Times New Roman" w:hAnsi="Times New Roman"/>
                <w:b/>
                <w:sz w:val="24"/>
                <w:szCs w:val="24"/>
              </w:rPr>
            </w:pPr>
            <w:r w:rsidRPr="00ED4C47">
              <w:rPr>
                <w:rFonts w:ascii="Times New Roman" w:hAnsi="Times New Roman"/>
                <w:b/>
                <w:sz w:val="24"/>
                <w:szCs w:val="24"/>
              </w:rPr>
              <w:t>n</w:t>
            </w:r>
          </w:p>
        </w:tc>
        <w:tc>
          <w:tcPr>
            <w:tcW w:w="1009" w:type="dxa"/>
          </w:tcPr>
          <w:p w:rsidR="008272B5" w:rsidRPr="00ED4C47" w:rsidRDefault="008272B5" w:rsidP="00DB4AB3">
            <w:pPr>
              <w:spacing w:line="360" w:lineRule="auto"/>
              <w:jc w:val="both"/>
              <w:rPr>
                <w:rFonts w:ascii="Times New Roman" w:hAnsi="Times New Roman"/>
                <w:b/>
                <w:sz w:val="24"/>
                <w:szCs w:val="24"/>
              </w:rPr>
            </w:pPr>
            <w:r w:rsidRPr="00ED4C47">
              <w:rPr>
                <w:rFonts w:ascii="Times New Roman" w:hAnsi="Times New Roman"/>
                <w:b/>
                <w:sz w:val="24"/>
                <w:szCs w:val="24"/>
              </w:rPr>
              <w:t>%</w:t>
            </w:r>
          </w:p>
        </w:tc>
      </w:tr>
      <w:tr w:rsidR="008272B5" w:rsidRPr="00ED4C47" w:rsidTr="005B4D2F">
        <w:tc>
          <w:tcPr>
            <w:tcW w:w="2127" w:type="dxa"/>
            <w:tcBorders>
              <w:right w:val="single" w:sz="12" w:space="0" w:color="000000"/>
            </w:tcBorders>
            <w:vAlign w:val="center"/>
          </w:tcPr>
          <w:p w:rsidR="008272B5" w:rsidRPr="00ED4C47" w:rsidRDefault="008272B5" w:rsidP="00DB4AB3">
            <w:pPr>
              <w:spacing w:line="360" w:lineRule="auto"/>
              <w:jc w:val="both"/>
              <w:rPr>
                <w:rFonts w:ascii="Times New Roman" w:hAnsi="Times New Roman"/>
                <w:sz w:val="24"/>
                <w:szCs w:val="24"/>
              </w:rPr>
            </w:pPr>
            <w:r w:rsidRPr="00ED4C47">
              <w:rPr>
                <w:rFonts w:ascii="Times New Roman" w:hAnsi="Times New Roman"/>
                <w:sz w:val="24"/>
                <w:szCs w:val="24"/>
              </w:rPr>
              <w:t>Několikrát denně</w:t>
            </w:r>
          </w:p>
        </w:tc>
        <w:tc>
          <w:tcPr>
            <w:tcW w:w="960" w:type="dxa"/>
            <w:tcBorders>
              <w:left w:val="single" w:sz="12" w:space="0" w:color="000000"/>
              <w:right w:val="single" w:sz="4" w:space="0" w:color="000000"/>
            </w:tcBorders>
            <w:vAlign w:val="center"/>
          </w:tcPr>
          <w:p w:rsidR="008272B5" w:rsidRPr="00ED4C47" w:rsidRDefault="00264254" w:rsidP="00DB4AB3">
            <w:pPr>
              <w:spacing w:line="360" w:lineRule="auto"/>
              <w:jc w:val="both"/>
              <w:rPr>
                <w:rFonts w:ascii="Times New Roman" w:hAnsi="Times New Roman"/>
                <w:sz w:val="24"/>
                <w:szCs w:val="24"/>
              </w:rPr>
            </w:pPr>
            <w:r w:rsidRPr="00ED4C47">
              <w:rPr>
                <w:rFonts w:ascii="Times New Roman" w:hAnsi="Times New Roman"/>
                <w:sz w:val="24"/>
                <w:szCs w:val="24"/>
              </w:rPr>
              <w:t>9</w:t>
            </w:r>
          </w:p>
        </w:tc>
        <w:tc>
          <w:tcPr>
            <w:tcW w:w="959" w:type="dxa"/>
            <w:tcBorders>
              <w:left w:val="single" w:sz="4" w:space="0" w:color="000000"/>
              <w:right w:val="single" w:sz="12" w:space="0" w:color="000000"/>
            </w:tcBorders>
            <w:vAlign w:val="center"/>
          </w:tcPr>
          <w:p w:rsidR="008272B5" w:rsidRPr="00ED4C47" w:rsidRDefault="00294D09" w:rsidP="00DB4AB3">
            <w:pPr>
              <w:spacing w:line="360" w:lineRule="auto"/>
              <w:jc w:val="both"/>
              <w:rPr>
                <w:rFonts w:ascii="Times New Roman" w:hAnsi="Times New Roman"/>
                <w:sz w:val="24"/>
                <w:szCs w:val="24"/>
              </w:rPr>
            </w:pPr>
            <w:r w:rsidRPr="00ED4C47">
              <w:rPr>
                <w:rFonts w:ascii="Times New Roman" w:hAnsi="Times New Roman"/>
                <w:sz w:val="24"/>
                <w:szCs w:val="24"/>
              </w:rPr>
              <w:t>12</w:t>
            </w:r>
          </w:p>
        </w:tc>
        <w:tc>
          <w:tcPr>
            <w:tcW w:w="1088" w:type="dxa"/>
            <w:tcBorders>
              <w:left w:val="single" w:sz="12" w:space="0" w:color="000000"/>
            </w:tcBorders>
            <w:vAlign w:val="center"/>
          </w:tcPr>
          <w:p w:rsidR="008272B5" w:rsidRPr="00ED4C47" w:rsidRDefault="00264254" w:rsidP="00DB4AB3">
            <w:pPr>
              <w:spacing w:line="360" w:lineRule="auto"/>
              <w:jc w:val="both"/>
              <w:rPr>
                <w:rFonts w:ascii="Times New Roman" w:hAnsi="Times New Roman"/>
                <w:sz w:val="24"/>
                <w:szCs w:val="24"/>
              </w:rPr>
            </w:pPr>
            <w:r w:rsidRPr="00ED4C47">
              <w:rPr>
                <w:rFonts w:ascii="Times New Roman" w:hAnsi="Times New Roman"/>
                <w:sz w:val="24"/>
                <w:szCs w:val="24"/>
              </w:rPr>
              <w:t>11</w:t>
            </w:r>
          </w:p>
        </w:tc>
        <w:tc>
          <w:tcPr>
            <w:tcW w:w="1088" w:type="dxa"/>
            <w:tcBorders>
              <w:right w:val="single" w:sz="12" w:space="0" w:color="000000"/>
            </w:tcBorders>
            <w:vAlign w:val="center"/>
          </w:tcPr>
          <w:p w:rsidR="008272B5" w:rsidRPr="00ED4C47" w:rsidRDefault="00294D09" w:rsidP="00DB4AB3">
            <w:pPr>
              <w:spacing w:line="360" w:lineRule="auto"/>
              <w:jc w:val="both"/>
              <w:rPr>
                <w:rFonts w:ascii="Times New Roman" w:hAnsi="Times New Roman"/>
                <w:sz w:val="24"/>
                <w:szCs w:val="24"/>
              </w:rPr>
            </w:pPr>
            <w:r w:rsidRPr="00ED4C47">
              <w:rPr>
                <w:rFonts w:ascii="Times New Roman" w:hAnsi="Times New Roman"/>
                <w:sz w:val="24"/>
                <w:szCs w:val="24"/>
              </w:rPr>
              <w:t>15</w:t>
            </w:r>
          </w:p>
        </w:tc>
        <w:tc>
          <w:tcPr>
            <w:tcW w:w="1009" w:type="dxa"/>
            <w:tcBorders>
              <w:left w:val="single" w:sz="12" w:space="0" w:color="000000"/>
            </w:tcBorders>
          </w:tcPr>
          <w:p w:rsidR="008272B5" w:rsidRPr="00ED4C47" w:rsidRDefault="00264254" w:rsidP="00DB4AB3">
            <w:pPr>
              <w:spacing w:line="360" w:lineRule="auto"/>
              <w:jc w:val="both"/>
              <w:rPr>
                <w:rFonts w:ascii="Times New Roman" w:hAnsi="Times New Roman"/>
                <w:sz w:val="24"/>
                <w:szCs w:val="24"/>
              </w:rPr>
            </w:pPr>
            <w:r w:rsidRPr="00ED4C47">
              <w:rPr>
                <w:rFonts w:ascii="Times New Roman" w:hAnsi="Times New Roman"/>
                <w:sz w:val="24"/>
                <w:szCs w:val="24"/>
              </w:rPr>
              <w:t>20</w:t>
            </w:r>
          </w:p>
        </w:tc>
        <w:tc>
          <w:tcPr>
            <w:tcW w:w="1009" w:type="dxa"/>
          </w:tcPr>
          <w:p w:rsidR="008272B5" w:rsidRPr="00ED4C47" w:rsidRDefault="00540F4D" w:rsidP="00DB4AB3">
            <w:pPr>
              <w:spacing w:line="360" w:lineRule="auto"/>
              <w:jc w:val="both"/>
              <w:rPr>
                <w:rFonts w:ascii="Times New Roman" w:hAnsi="Times New Roman"/>
                <w:sz w:val="24"/>
                <w:szCs w:val="24"/>
              </w:rPr>
            </w:pPr>
            <w:r w:rsidRPr="00ED4C47">
              <w:rPr>
                <w:rFonts w:ascii="Times New Roman" w:hAnsi="Times New Roman"/>
                <w:sz w:val="24"/>
                <w:szCs w:val="24"/>
              </w:rPr>
              <w:t>14</w:t>
            </w:r>
          </w:p>
        </w:tc>
      </w:tr>
      <w:tr w:rsidR="008272B5" w:rsidRPr="00ED4C47" w:rsidTr="005B4D2F">
        <w:tc>
          <w:tcPr>
            <w:tcW w:w="2127" w:type="dxa"/>
            <w:tcBorders>
              <w:right w:val="single" w:sz="12" w:space="0" w:color="000000"/>
            </w:tcBorders>
            <w:vAlign w:val="center"/>
          </w:tcPr>
          <w:p w:rsidR="008272B5" w:rsidRPr="00ED4C47" w:rsidRDefault="008272B5" w:rsidP="00DB4AB3">
            <w:pPr>
              <w:spacing w:line="360" w:lineRule="auto"/>
              <w:jc w:val="both"/>
              <w:rPr>
                <w:rFonts w:ascii="Times New Roman" w:hAnsi="Times New Roman"/>
                <w:sz w:val="24"/>
                <w:szCs w:val="24"/>
              </w:rPr>
            </w:pPr>
            <w:r w:rsidRPr="00ED4C47">
              <w:rPr>
                <w:rFonts w:ascii="Times New Roman" w:hAnsi="Times New Roman"/>
                <w:sz w:val="24"/>
                <w:szCs w:val="24"/>
              </w:rPr>
              <w:t>1 x denně</w:t>
            </w:r>
          </w:p>
        </w:tc>
        <w:tc>
          <w:tcPr>
            <w:tcW w:w="960" w:type="dxa"/>
            <w:tcBorders>
              <w:left w:val="single" w:sz="12" w:space="0" w:color="000000"/>
              <w:right w:val="single" w:sz="4" w:space="0" w:color="000000"/>
            </w:tcBorders>
            <w:vAlign w:val="center"/>
          </w:tcPr>
          <w:p w:rsidR="008272B5" w:rsidRPr="00ED4C47" w:rsidRDefault="00264254" w:rsidP="00DB4AB3">
            <w:pPr>
              <w:spacing w:line="360" w:lineRule="auto"/>
              <w:jc w:val="both"/>
              <w:rPr>
                <w:rFonts w:ascii="Times New Roman" w:hAnsi="Times New Roman"/>
                <w:sz w:val="24"/>
                <w:szCs w:val="24"/>
              </w:rPr>
            </w:pPr>
            <w:r w:rsidRPr="00ED4C47">
              <w:rPr>
                <w:rFonts w:ascii="Times New Roman" w:hAnsi="Times New Roman"/>
                <w:sz w:val="24"/>
                <w:szCs w:val="24"/>
              </w:rPr>
              <w:t>15</w:t>
            </w:r>
          </w:p>
        </w:tc>
        <w:tc>
          <w:tcPr>
            <w:tcW w:w="959" w:type="dxa"/>
            <w:tcBorders>
              <w:left w:val="single" w:sz="4" w:space="0" w:color="000000"/>
              <w:right w:val="single" w:sz="12" w:space="0" w:color="000000"/>
            </w:tcBorders>
            <w:vAlign w:val="center"/>
          </w:tcPr>
          <w:p w:rsidR="008272B5" w:rsidRPr="00ED4C47" w:rsidRDefault="00294D09" w:rsidP="00DB4AB3">
            <w:pPr>
              <w:spacing w:line="360" w:lineRule="auto"/>
              <w:jc w:val="both"/>
              <w:rPr>
                <w:rFonts w:ascii="Times New Roman" w:hAnsi="Times New Roman"/>
                <w:sz w:val="24"/>
                <w:szCs w:val="24"/>
              </w:rPr>
            </w:pPr>
            <w:r w:rsidRPr="00ED4C47">
              <w:rPr>
                <w:rFonts w:ascii="Times New Roman" w:hAnsi="Times New Roman"/>
                <w:sz w:val="24"/>
                <w:szCs w:val="24"/>
              </w:rPr>
              <w:t>21</w:t>
            </w:r>
          </w:p>
        </w:tc>
        <w:tc>
          <w:tcPr>
            <w:tcW w:w="1088" w:type="dxa"/>
            <w:tcBorders>
              <w:left w:val="single" w:sz="12" w:space="0" w:color="000000"/>
            </w:tcBorders>
            <w:vAlign w:val="center"/>
          </w:tcPr>
          <w:p w:rsidR="008272B5" w:rsidRPr="00ED4C47" w:rsidRDefault="00264254" w:rsidP="00DB4AB3">
            <w:pPr>
              <w:spacing w:line="360" w:lineRule="auto"/>
              <w:jc w:val="both"/>
              <w:rPr>
                <w:rFonts w:ascii="Times New Roman" w:hAnsi="Times New Roman"/>
                <w:sz w:val="24"/>
                <w:szCs w:val="24"/>
              </w:rPr>
            </w:pPr>
            <w:r w:rsidRPr="00ED4C47">
              <w:rPr>
                <w:rFonts w:ascii="Times New Roman" w:hAnsi="Times New Roman"/>
                <w:sz w:val="24"/>
                <w:szCs w:val="24"/>
              </w:rPr>
              <w:t>27</w:t>
            </w:r>
          </w:p>
        </w:tc>
        <w:tc>
          <w:tcPr>
            <w:tcW w:w="1088" w:type="dxa"/>
            <w:tcBorders>
              <w:right w:val="single" w:sz="12" w:space="0" w:color="000000"/>
            </w:tcBorders>
            <w:vAlign w:val="center"/>
          </w:tcPr>
          <w:p w:rsidR="008272B5" w:rsidRPr="00ED4C47" w:rsidRDefault="00294D09" w:rsidP="00DB4AB3">
            <w:pPr>
              <w:spacing w:line="360" w:lineRule="auto"/>
              <w:jc w:val="both"/>
              <w:rPr>
                <w:rFonts w:ascii="Times New Roman" w:hAnsi="Times New Roman"/>
                <w:sz w:val="24"/>
                <w:szCs w:val="24"/>
              </w:rPr>
            </w:pPr>
            <w:r w:rsidRPr="00ED4C47">
              <w:rPr>
                <w:rFonts w:ascii="Times New Roman" w:hAnsi="Times New Roman"/>
                <w:sz w:val="24"/>
                <w:szCs w:val="24"/>
              </w:rPr>
              <w:t>3</w:t>
            </w:r>
            <w:r w:rsidR="00876E3E" w:rsidRPr="00ED4C47">
              <w:rPr>
                <w:rFonts w:ascii="Times New Roman" w:hAnsi="Times New Roman"/>
                <w:sz w:val="24"/>
                <w:szCs w:val="24"/>
              </w:rPr>
              <w:t>7</w:t>
            </w:r>
          </w:p>
        </w:tc>
        <w:tc>
          <w:tcPr>
            <w:tcW w:w="1009" w:type="dxa"/>
            <w:tcBorders>
              <w:left w:val="single" w:sz="12" w:space="0" w:color="000000"/>
            </w:tcBorders>
          </w:tcPr>
          <w:p w:rsidR="008272B5" w:rsidRPr="00ED4C47" w:rsidRDefault="00264254" w:rsidP="00DB4AB3">
            <w:pPr>
              <w:spacing w:line="360" w:lineRule="auto"/>
              <w:jc w:val="both"/>
              <w:rPr>
                <w:rFonts w:ascii="Times New Roman" w:hAnsi="Times New Roman"/>
                <w:sz w:val="24"/>
                <w:szCs w:val="24"/>
              </w:rPr>
            </w:pPr>
            <w:r w:rsidRPr="00ED4C47">
              <w:rPr>
                <w:rFonts w:ascii="Times New Roman" w:hAnsi="Times New Roman"/>
                <w:sz w:val="24"/>
                <w:szCs w:val="24"/>
              </w:rPr>
              <w:t>42</w:t>
            </w:r>
          </w:p>
        </w:tc>
        <w:tc>
          <w:tcPr>
            <w:tcW w:w="1009" w:type="dxa"/>
          </w:tcPr>
          <w:p w:rsidR="008272B5" w:rsidRPr="00ED4C47" w:rsidRDefault="00294D09" w:rsidP="00DB4AB3">
            <w:pPr>
              <w:spacing w:line="360" w:lineRule="auto"/>
              <w:jc w:val="both"/>
              <w:rPr>
                <w:rFonts w:ascii="Times New Roman" w:hAnsi="Times New Roman"/>
                <w:sz w:val="24"/>
                <w:szCs w:val="24"/>
              </w:rPr>
            </w:pPr>
            <w:r w:rsidRPr="00ED4C47">
              <w:rPr>
                <w:rFonts w:ascii="Times New Roman" w:hAnsi="Times New Roman"/>
                <w:sz w:val="24"/>
                <w:szCs w:val="24"/>
              </w:rPr>
              <w:t>29</w:t>
            </w:r>
          </w:p>
        </w:tc>
      </w:tr>
      <w:tr w:rsidR="008272B5" w:rsidRPr="00ED4C47" w:rsidTr="005B4D2F">
        <w:tc>
          <w:tcPr>
            <w:tcW w:w="2127" w:type="dxa"/>
            <w:tcBorders>
              <w:right w:val="single" w:sz="12" w:space="0" w:color="000000"/>
            </w:tcBorders>
            <w:vAlign w:val="center"/>
          </w:tcPr>
          <w:p w:rsidR="008272B5" w:rsidRPr="00ED4C47" w:rsidRDefault="008272B5" w:rsidP="00DB4AB3">
            <w:pPr>
              <w:spacing w:line="360" w:lineRule="auto"/>
              <w:jc w:val="both"/>
              <w:rPr>
                <w:rFonts w:ascii="Times New Roman" w:hAnsi="Times New Roman"/>
                <w:sz w:val="24"/>
                <w:szCs w:val="24"/>
              </w:rPr>
            </w:pPr>
            <w:r w:rsidRPr="00ED4C47">
              <w:rPr>
                <w:rFonts w:ascii="Times New Roman" w:hAnsi="Times New Roman"/>
                <w:sz w:val="24"/>
                <w:szCs w:val="24"/>
              </w:rPr>
              <w:t>2 – 3 x týdně</w:t>
            </w:r>
          </w:p>
        </w:tc>
        <w:tc>
          <w:tcPr>
            <w:tcW w:w="960" w:type="dxa"/>
            <w:tcBorders>
              <w:left w:val="single" w:sz="12" w:space="0" w:color="000000"/>
              <w:right w:val="single" w:sz="4" w:space="0" w:color="000000"/>
            </w:tcBorders>
            <w:vAlign w:val="center"/>
          </w:tcPr>
          <w:p w:rsidR="008272B5" w:rsidRPr="00ED4C47" w:rsidRDefault="00264254" w:rsidP="00DB4AB3">
            <w:pPr>
              <w:spacing w:line="360" w:lineRule="auto"/>
              <w:jc w:val="both"/>
              <w:rPr>
                <w:rFonts w:ascii="Times New Roman" w:hAnsi="Times New Roman"/>
                <w:sz w:val="24"/>
                <w:szCs w:val="24"/>
              </w:rPr>
            </w:pPr>
            <w:r w:rsidRPr="00ED4C47">
              <w:rPr>
                <w:rFonts w:ascii="Times New Roman" w:hAnsi="Times New Roman"/>
                <w:sz w:val="24"/>
                <w:szCs w:val="24"/>
              </w:rPr>
              <w:t>20</w:t>
            </w:r>
          </w:p>
        </w:tc>
        <w:tc>
          <w:tcPr>
            <w:tcW w:w="959" w:type="dxa"/>
            <w:tcBorders>
              <w:left w:val="single" w:sz="4" w:space="0" w:color="000000"/>
              <w:right w:val="single" w:sz="12" w:space="0" w:color="000000"/>
            </w:tcBorders>
            <w:vAlign w:val="center"/>
          </w:tcPr>
          <w:p w:rsidR="008272B5" w:rsidRPr="00ED4C47" w:rsidRDefault="00294D09" w:rsidP="00DB4AB3">
            <w:pPr>
              <w:spacing w:line="360" w:lineRule="auto"/>
              <w:jc w:val="both"/>
              <w:rPr>
                <w:rFonts w:ascii="Times New Roman" w:hAnsi="Times New Roman"/>
                <w:sz w:val="24"/>
                <w:szCs w:val="24"/>
              </w:rPr>
            </w:pPr>
            <w:r w:rsidRPr="00ED4C47">
              <w:rPr>
                <w:rFonts w:ascii="Times New Roman" w:hAnsi="Times New Roman"/>
                <w:sz w:val="24"/>
                <w:szCs w:val="24"/>
              </w:rPr>
              <w:t>27</w:t>
            </w:r>
          </w:p>
        </w:tc>
        <w:tc>
          <w:tcPr>
            <w:tcW w:w="1088" w:type="dxa"/>
            <w:tcBorders>
              <w:left w:val="single" w:sz="12" w:space="0" w:color="000000"/>
            </w:tcBorders>
            <w:vAlign w:val="center"/>
          </w:tcPr>
          <w:p w:rsidR="008272B5" w:rsidRPr="00ED4C47" w:rsidRDefault="00264254" w:rsidP="00DB4AB3">
            <w:pPr>
              <w:spacing w:line="360" w:lineRule="auto"/>
              <w:jc w:val="both"/>
              <w:rPr>
                <w:rFonts w:ascii="Times New Roman" w:hAnsi="Times New Roman"/>
                <w:sz w:val="24"/>
                <w:szCs w:val="24"/>
              </w:rPr>
            </w:pPr>
            <w:r w:rsidRPr="00ED4C47">
              <w:rPr>
                <w:rFonts w:ascii="Times New Roman" w:hAnsi="Times New Roman"/>
                <w:sz w:val="24"/>
                <w:szCs w:val="24"/>
              </w:rPr>
              <w:t>25</w:t>
            </w:r>
          </w:p>
        </w:tc>
        <w:tc>
          <w:tcPr>
            <w:tcW w:w="1088" w:type="dxa"/>
            <w:tcBorders>
              <w:right w:val="single" w:sz="12" w:space="0" w:color="000000"/>
            </w:tcBorders>
            <w:vAlign w:val="center"/>
          </w:tcPr>
          <w:p w:rsidR="008272B5" w:rsidRPr="00ED4C47" w:rsidRDefault="00294D09" w:rsidP="00DB4AB3">
            <w:pPr>
              <w:spacing w:line="360" w:lineRule="auto"/>
              <w:jc w:val="both"/>
              <w:rPr>
                <w:rFonts w:ascii="Times New Roman" w:hAnsi="Times New Roman"/>
                <w:sz w:val="24"/>
                <w:szCs w:val="24"/>
              </w:rPr>
            </w:pPr>
            <w:r w:rsidRPr="00ED4C47">
              <w:rPr>
                <w:rFonts w:ascii="Times New Roman" w:hAnsi="Times New Roman"/>
                <w:sz w:val="24"/>
                <w:szCs w:val="24"/>
              </w:rPr>
              <w:t>34</w:t>
            </w:r>
          </w:p>
        </w:tc>
        <w:tc>
          <w:tcPr>
            <w:tcW w:w="1009" w:type="dxa"/>
            <w:tcBorders>
              <w:left w:val="single" w:sz="12" w:space="0" w:color="000000"/>
            </w:tcBorders>
          </w:tcPr>
          <w:p w:rsidR="008272B5" w:rsidRPr="00ED4C47" w:rsidRDefault="00264254" w:rsidP="00DB4AB3">
            <w:pPr>
              <w:spacing w:line="360" w:lineRule="auto"/>
              <w:jc w:val="both"/>
              <w:rPr>
                <w:rFonts w:ascii="Times New Roman" w:hAnsi="Times New Roman"/>
                <w:sz w:val="24"/>
                <w:szCs w:val="24"/>
              </w:rPr>
            </w:pPr>
            <w:r w:rsidRPr="00ED4C47">
              <w:rPr>
                <w:rFonts w:ascii="Times New Roman" w:hAnsi="Times New Roman"/>
                <w:sz w:val="24"/>
                <w:szCs w:val="24"/>
              </w:rPr>
              <w:t>45</w:t>
            </w:r>
          </w:p>
        </w:tc>
        <w:tc>
          <w:tcPr>
            <w:tcW w:w="1009" w:type="dxa"/>
          </w:tcPr>
          <w:p w:rsidR="008272B5" w:rsidRPr="00ED4C47" w:rsidRDefault="00294D09" w:rsidP="00DB4AB3">
            <w:pPr>
              <w:spacing w:line="360" w:lineRule="auto"/>
              <w:jc w:val="both"/>
              <w:rPr>
                <w:rFonts w:ascii="Times New Roman" w:hAnsi="Times New Roman"/>
                <w:sz w:val="24"/>
                <w:szCs w:val="24"/>
              </w:rPr>
            </w:pPr>
            <w:r w:rsidRPr="00ED4C47">
              <w:rPr>
                <w:rFonts w:ascii="Times New Roman" w:hAnsi="Times New Roman"/>
                <w:sz w:val="24"/>
                <w:szCs w:val="24"/>
              </w:rPr>
              <w:t>31</w:t>
            </w:r>
          </w:p>
        </w:tc>
      </w:tr>
      <w:tr w:rsidR="008272B5" w:rsidRPr="00ED4C47" w:rsidTr="005B4D2F">
        <w:tc>
          <w:tcPr>
            <w:tcW w:w="2127" w:type="dxa"/>
            <w:tcBorders>
              <w:right w:val="single" w:sz="12" w:space="0" w:color="000000"/>
            </w:tcBorders>
            <w:vAlign w:val="center"/>
          </w:tcPr>
          <w:p w:rsidR="008272B5" w:rsidRPr="00ED4C47" w:rsidRDefault="008272B5" w:rsidP="00DB4AB3">
            <w:pPr>
              <w:spacing w:line="360" w:lineRule="auto"/>
              <w:jc w:val="both"/>
              <w:rPr>
                <w:rFonts w:ascii="Times New Roman" w:hAnsi="Times New Roman"/>
                <w:sz w:val="24"/>
                <w:szCs w:val="24"/>
              </w:rPr>
            </w:pPr>
            <w:r w:rsidRPr="00ED4C47">
              <w:rPr>
                <w:rFonts w:ascii="Times New Roman" w:hAnsi="Times New Roman"/>
                <w:sz w:val="24"/>
                <w:szCs w:val="24"/>
              </w:rPr>
              <w:t>1 x týdně</w:t>
            </w:r>
          </w:p>
        </w:tc>
        <w:tc>
          <w:tcPr>
            <w:tcW w:w="960" w:type="dxa"/>
            <w:tcBorders>
              <w:left w:val="single" w:sz="12" w:space="0" w:color="000000"/>
              <w:right w:val="single" w:sz="4" w:space="0" w:color="000000"/>
            </w:tcBorders>
            <w:vAlign w:val="center"/>
          </w:tcPr>
          <w:p w:rsidR="008272B5" w:rsidRPr="00ED4C47" w:rsidRDefault="00264254" w:rsidP="00DB4AB3">
            <w:pPr>
              <w:spacing w:line="360" w:lineRule="auto"/>
              <w:jc w:val="both"/>
              <w:rPr>
                <w:rFonts w:ascii="Times New Roman" w:hAnsi="Times New Roman"/>
                <w:sz w:val="24"/>
                <w:szCs w:val="24"/>
              </w:rPr>
            </w:pPr>
            <w:r w:rsidRPr="00ED4C47">
              <w:rPr>
                <w:rFonts w:ascii="Times New Roman" w:hAnsi="Times New Roman"/>
                <w:sz w:val="24"/>
                <w:szCs w:val="24"/>
              </w:rPr>
              <w:t>17</w:t>
            </w:r>
          </w:p>
        </w:tc>
        <w:tc>
          <w:tcPr>
            <w:tcW w:w="959" w:type="dxa"/>
            <w:tcBorders>
              <w:left w:val="single" w:sz="4" w:space="0" w:color="000000"/>
              <w:right w:val="single" w:sz="12" w:space="0" w:color="000000"/>
            </w:tcBorders>
            <w:vAlign w:val="center"/>
          </w:tcPr>
          <w:p w:rsidR="008272B5" w:rsidRPr="00ED4C47" w:rsidRDefault="00294D09" w:rsidP="00DB4AB3">
            <w:pPr>
              <w:spacing w:line="360" w:lineRule="auto"/>
              <w:jc w:val="both"/>
              <w:rPr>
                <w:rFonts w:ascii="Times New Roman" w:hAnsi="Times New Roman"/>
                <w:sz w:val="24"/>
                <w:szCs w:val="24"/>
              </w:rPr>
            </w:pPr>
            <w:r w:rsidRPr="00ED4C47">
              <w:rPr>
                <w:rFonts w:ascii="Times New Roman" w:hAnsi="Times New Roman"/>
                <w:sz w:val="24"/>
                <w:szCs w:val="24"/>
              </w:rPr>
              <w:t>23</w:t>
            </w:r>
          </w:p>
        </w:tc>
        <w:tc>
          <w:tcPr>
            <w:tcW w:w="1088" w:type="dxa"/>
            <w:tcBorders>
              <w:left w:val="single" w:sz="12" w:space="0" w:color="000000"/>
            </w:tcBorders>
            <w:vAlign w:val="center"/>
          </w:tcPr>
          <w:p w:rsidR="008272B5" w:rsidRPr="00ED4C47" w:rsidRDefault="00264254" w:rsidP="00DB4AB3">
            <w:pPr>
              <w:spacing w:line="360" w:lineRule="auto"/>
              <w:jc w:val="both"/>
              <w:rPr>
                <w:rFonts w:ascii="Times New Roman" w:hAnsi="Times New Roman"/>
                <w:sz w:val="24"/>
                <w:szCs w:val="24"/>
              </w:rPr>
            </w:pPr>
            <w:r w:rsidRPr="00ED4C47">
              <w:rPr>
                <w:rFonts w:ascii="Times New Roman" w:hAnsi="Times New Roman"/>
                <w:sz w:val="24"/>
                <w:szCs w:val="24"/>
              </w:rPr>
              <w:t>7</w:t>
            </w:r>
          </w:p>
        </w:tc>
        <w:tc>
          <w:tcPr>
            <w:tcW w:w="1088" w:type="dxa"/>
            <w:tcBorders>
              <w:right w:val="single" w:sz="12" w:space="0" w:color="000000"/>
            </w:tcBorders>
            <w:vAlign w:val="center"/>
          </w:tcPr>
          <w:p w:rsidR="008272B5" w:rsidRPr="00ED4C47" w:rsidRDefault="00294D09" w:rsidP="00DB4AB3">
            <w:pPr>
              <w:spacing w:line="360" w:lineRule="auto"/>
              <w:jc w:val="both"/>
              <w:rPr>
                <w:rFonts w:ascii="Times New Roman" w:hAnsi="Times New Roman"/>
                <w:sz w:val="24"/>
                <w:szCs w:val="24"/>
              </w:rPr>
            </w:pPr>
            <w:r w:rsidRPr="00ED4C47">
              <w:rPr>
                <w:rFonts w:ascii="Times New Roman" w:hAnsi="Times New Roman"/>
                <w:sz w:val="24"/>
                <w:szCs w:val="24"/>
              </w:rPr>
              <w:t>9</w:t>
            </w:r>
          </w:p>
        </w:tc>
        <w:tc>
          <w:tcPr>
            <w:tcW w:w="1009" w:type="dxa"/>
            <w:tcBorders>
              <w:left w:val="single" w:sz="12" w:space="0" w:color="000000"/>
            </w:tcBorders>
          </w:tcPr>
          <w:p w:rsidR="008272B5" w:rsidRPr="00ED4C47" w:rsidRDefault="00264254" w:rsidP="00DB4AB3">
            <w:pPr>
              <w:spacing w:line="360" w:lineRule="auto"/>
              <w:jc w:val="both"/>
              <w:rPr>
                <w:rFonts w:ascii="Times New Roman" w:hAnsi="Times New Roman"/>
                <w:sz w:val="24"/>
                <w:szCs w:val="24"/>
              </w:rPr>
            </w:pPr>
            <w:r w:rsidRPr="00ED4C47">
              <w:rPr>
                <w:rFonts w:ascii="Times New Roman" w:hAnsi="Times New Roman"/>
                <w:sz w:val="24"/>
                <w:szCs w:val="24"/>
              </w:rPr>
              <w:t>24</w:t>
            </w:r>
          </w:p>
        </w:tc>
        <w:tc>
          <w:tcPr>
            <w:tcW w:w="1009" w:type="dxa"/>
          </w:tcPr>
          <w:p w:rsidR="008272B5" w:rsidRPr="00ED4C47" w:rsidRDefault="00294D09" w:rsidP="00DB4AB3">
            <w:pPr>
              <w:spacing w:line="360" w:lineRule="auto"/>
              <w:jc w:val="both"/>
              <w:rPr>
                <w:rFonts w:ascii="Times New Roman" w:hAnsi="Times New Roman"/>
                <w:sz w:val="24"/>
                <w:szCs w:val="24"/>
              </w:rPr>
            </w:pPr>
            <w:r w:rsidRPr="00ED4C47">
              <w:rPr>
                <w:rFonts w:ascii="Times New Roman" w:hAnsi="Times New Roman"/>
                <w:sz w:val="24"/>
                <w:szCs w:val="24"/>
              </w:rPr>
              <w:t>16</w:t>
            </w:r>
          </w:p>
        </w:tc>
      </w:tr>
      <w:tr w:rsidR="008272B5" w:rsidRPr="00ED4C47" w:rsidTr="005B4D2F">
        <w:tc>
          <w:tcPr>
            <w:tcW w:w="2127" w:type="dxa"/>
            <w:tcBorders>
              <w:right w:val="single" w:sz="12" w:space="0" w:color="000000"/>
            </w:tcBorders>
            <w:vAlign w:val="center"/>
          </w:tcPr>
          <w:p w:rsidR="008272B5" w:rsidRPr="00ED4C47" w:rsidRDefault="008272B5" w:rsidP="00DB4AB3">
            <w:pPr>
              <w:spacing w:line="360" w:lineRule="auto"/>
              <w:jc w:val="both"/>
              <w:rPr>
                <w:rFonts w:ascii="Times New Roman" w:hAnsi="Times New Roman"/>
                <w:sz w:val="24"/>
                <w:szCs w:val="24"/>
              </w:rPr>
            </w:pPr>
            <w:r w:rsidRPr="00ED4C47">
              <w:rPr>
                <w:rFonts w:ascii="Times New Roman" w:hAnsi="Times New Roman"/>
                <w:sz w:val="24"/>
                <w:szCs w:val="24"/>
              </w:rPr>
              <w:t>1 – 2 x za měsíc</w:t>
            </w:r>
          </w:p>
        </w:tc>
        <w:tc>
          <w:tcPr>
            <w:tcW w:w="960" w:type="dxa"/>
            <w:tcBorders>
              <w:left w:val="single" w:sz="12" w:space="0" w:color="000000"/>
              <w:right w:val="single" w:sz="4" w:space="0" w:color="000000"/>
            </w:tcBorders>
            <w:vAlign w:val="center"/>
          </w:tcPr>
          <w:p w:rsidR="008272B5" w:rsidRPr="00ED4C47" w:rsidRDefault="00264254" w:rsidP="00DB4AB3">
            <w:pPr>
              <w:spacing w:line="360" w:lineRule="auto"/>
              <w:jc w:val="both"/>
              <w:rPr>
                <w:rFonts w:ascii="Times New Roman" w:hAnsi="Times New Roman"/>
                <w:sz w:val="24"/>
                <w:szCs w:val="24"/>
              </w:rPr>
            </w:pPr>
            <w:r w:rsidRPr="00ED4C47">
              <w:rPr>
                <w:rFonts w:ascii="Times New Roman" w:hAnsi="Times New Roman"/>
                <w:sz w:val="24"/>
                <w:szCs w:val="24"/>
              </w:rPr>
              <w:t>3</w:t>
            </w:r>
          </w:p>
        </w:tc>
        <w:tc>
          <w:tcPr>
            <w:tcW w:w="959" w:type="dxa"/>
            <w:tcBorders>
              <w:left w:val="single" w:sz="4" w:space="0" w:color="000000"/>
              <w:right w:val="single" w:sz="12" w:space="0" w:color="000000"/>
            </w:tcBorders>
            <w:vAlign w:val="center"/>
          </w:tcPr>
          <w:p w:rsidR="008272B5" w:rsidRPr="00ED4C47" w:rsidRDefault="00294D09" w:rsidP="00DB4AB3">
            <w:pPr>
              <w:spacing w:line="360" w:lineRule="auto"/>
              <w:jc w:val="both"/>
              <w:rPr>
                <w:rFonts w:ascii="Times New Roman" w:hAnsi="Times New Roman"/>
                <w:sz w:val="24"/>
                <w:szCs w:val="24"/>
              </w:rPr>
            </w:pPr>
            <w:r w:rsidRPr="00ED4C47">
              <w:rPr>
                <w:rFonts w:ascii="Times New Roman" w:hAnsi="Times New Roman"/>
                <w:sz w:val="24"/>
                <w:szCs w:val="24"/>
              </w:rPr>
              <w:t>4</w:t>
            </w:r>
          </w:p>
        </w:tc>
        <w:tc>
          <w:tcPr>
            <w:tcW w:w="1088" w:type="dxa"/>
            <w:tcBorders>
              <w:left w:val="single" w:sz="12" w:space="0" w:color="000000"/>
            </w:tcBorders>
            <w:vAlign w:val="center"/>
          </w:tcPr>
          <w:p w:rsidR="008272B5" w:rsidRPr="00ED4C47" w:rsidRDefault="00264254" w:rsidP="00DB4AB3">
            <w:pPr>
              <w:spacing w:line="360" w:lineRule="auto"/>
              <w:jc w:val="both"/>
              <w:rPr>
                <w:rFonts w:ascii="Times New Roman" w:hAnsi="Times New Roman"/>
                <w:sz w:val="24"/>
                <w:szCs w:val="24"/>
              </w:rPr>
            </w:pPr>
            <w:r w:rsidRPr="00ED4C47">
              <w:rPr>
                <w:rFonts w:ascii="Times New Roman" w:hAnsi="Times New Roman"/>
                <w:sz w:val="24"/>
                <w:szCs w:val="24"/>
              </w:rPr>
              <w:t>2</w:t>
            </w:r>
          </w:p>
        </w:tc>
        <w:tc>
          <w:tcPr>
            <w:tcW w:w="1088" w:type="dxa"/>
            <w:tcBorders>
              <w:right w:val="single" w:sz="12" w:space="0" w:color="000000"/>
            </w:tcBorders>
            <w:vAlign w:val="center"/>
          </w:tcPr>
          <w:p w:rsidR="008272B5" w:rsidRPr="00ED4C47" w:rsidRDefault="00294D09" w:rsidP="00DB4AB3">
            <w:pPr>
              <w:spacing w:line="360" w:lineRule="auto"/>
              <w:jc w:val="both"/>
              <w:rPr>
                <w:rFonts w:ascii="Times New Roman" w:hAnsi="Times New Roman"/>
                <w:sz w:val="24"/>
                <w:szCs w:val="24"/>
              </w:rPr>
            </w:pPr>
            <w:r w:rsidRPr="00ED4C47">
              <w:rPr>
                <w:rFonts w:ascii="Times New Roman" w:hAnsi="Times New Roman"/>
                <w:sz w:val="24"/>
                <w:szCs w:val="24"/>
              </w:rPr>
              <w:t>3</w:t>
            </w:r>
          </w:p>
        </w:tc>
        <w:tc>
          <w:tcPr>
            <w:tcW w:w="1009" w:type="dxa"/>
            <w:tcBorders>
              <w:left w:val="single" w:sz="12" w:space="0" w:color="000000"/>
            </w:tcBorders>
          </w:tcPr>
          <w:p w:rsidR="008272B5" w:rsidRPr="00ED4C47" w:rsidRDefault="00264254" w:rsidP="00DB4AB3">
            <w:pPr>
              <w:spacing w:line="360" w:lineRule="auto"/>
              <w:jc w:val="both"/>
              <w:rPr>
                <w:rFonts w:ascii="Times New Roman" w:hAnsi="Times New Roman"/>
                <w:sz w:val="24"/>
                <w:szCs w:val="24"/>
              </w:rPr>
            </w:pPr>
            <w:r w:rsidRPr="00ED4C47">
              <w:rPr>
                <w:rFonts w:ascii="Times New Roman" w:hAnsi="Times New Roman"/>
                <w:sz w:val="24"/>
                <w:szCs w:val="24"/>
              </w:rPr>
              <w:t>5</w:t>
            </w:r>
          </w:p>
        </w:tc>
        <w:tc>
          <w:tcPr>
            <w:tcW w:w="1009" w:type="dxa"/>
          </w:tcPr>
          <w:p w:rsidR="008272B5" w:rsidRPr="00ED4C47" w:rsidRDefault="00294D09" w:rsidP="00DB4AB3">
            <w:pPr>
              <w:spacing w:line="360" w:lineRule="auto"/>
              <w:jc w:val="both"/>
              <w:rPr>
                <w:rFonts w:ascii="Times New Roman" w:hAnsi="Times New Roman"/>
                <w:sz w:val="24"/>
                <w:szCs w:val="24"/>
              </w:rPr>
            </w:pPr>
            <w:r w:rsidRPr="00ED4C47">
              <w:rPr>
                <w:rFonts w:ascii="Times New Roman" w:hAnsi="Times New Roman"/>
                <w:sz w:val="24"/>
                <w:szCs w:val="24"/>
              </w:rPr>
              <w:t>3</w:t>
            </w:r>
          </w:p>
        </w:tc>
      </w:tr>
      <w:tr w:rsidR="008272B5" w:rsidRPr="00ED4C47" w:rsidTr="005B4D2F">
        <w:tc>
          <w:tcPr>
            <w:tcW w:w="2127" w:type="dxa"/>
            <w:tcBorders>
              <w:right w:val="single" w:sz="12" w:space="0" w:color="000000"/>
            </w:tcBorders>
            <w:vAlign w:val="center"/>
          </w:tcPr>
          <w:p w:rsidR="008272B5" w:rsidRPr="00ED4C47" w:rsidRDefault="008272B5" w:rsidP="00DB4AB3">
            <w:pPr>
              <w:spacing w:line="360" w:lineRule="auto"/>
              <w:jc w:val="both"/>
              <w:rPr>
                <w:rFonts w:ascii="Times New Roman" w:hAnsi="Times New Roman"/>
                <w:sz w:val="24"/>
                <w:szCs w:val="24"/>
              </w:rPr>
            </w:pPr>
            <w:r w:rsidRPr="00ED4C47">
              <w:rPr>
                <w:rFonts w:ascii="Times New Roman" w:hAnsi="Times New Roman"/>
                <w:sz w:val="24"/>
                <w:szCs w:val="24"/>
              </w:rPr>
              <w:t>Občas</w:t>
            </w:r>
            <w:r w:rsidR="006C62EB" w:rsidRPr="00ED4C47">
              <w:rPr>
                <w:rFonts w:ascii="Times New Roman" w:hAnsi="Times New Roman"/>
                <w:sz w:val="24"/>
                <w:szCs w:val="24"/>
              </w:rPr>
              <w:t xml:space="preserve"> (dle sezóny)</w:t>
            </w:r>
          </w:p>
        </w:tc>
        <w:tc>
          <w:tcPr>
            <w:tcW w:w="960" w:type="dxa"/>
            <w:tcBorders>
              <w:left w:val="single" w:sz="12" w:space="0" w:color="000000"/>
              <w:right w:val="single" w:sz="4" w:space="0" w:color="000000"/>
            </w:tcBorders>
            <w:vAlign w:val="center"/>
          </w:tcPr>
          <w:p w:rsidR="008272B5" w:rsidRPr="00ED4C47" w:rsidRDefault="00264254" w:rsidP="00DB4AB3">
            <w:pPr>
              <w:spacing w:line="360" w:lineRule="auto"/>
              <w:jc w:val="both"/>
              <w:rPr>
                <w:rFonts w:ascii="Times New Roman" w:hAnsi="Times New Roman"/>
                <w:sz w:val="24"/>
                <w:szCs w:val="24"/>
              </w:rPr>
            </w:pPr>
            <w:r w:rsidRPr="00ED4C47">
              <w:rPr>
                <w:rFonts w:ascii="Times New Roman" w:hAnsi="Times New Roman"/>
                <w:sz w:val="24"/>
                <w:szCs w:val="24"/>
              </w:rPr>
              <w:t>7</w:t>
            </w:r>
          </w:p>
        </w:tc>
        <w:tc>
          <w:tcPr>
            <w:tcW w:w="959" w:type="dxa"/>
            <w:tcBorders>
              <w:left w:val="single" w:sz="4" w:space="0" w:color="000000"/>
              <w:right w:val="single" w:sz="12" w:space="0" w:color="000000"/>
            </w:tcBorders>
            <w:vAlign w:val="center"/>
          </w:tcPr>
          <w:p w:rsidR="008272B5" w:rsidRPr="00ED4C47" w:rsidRDefault="00294D09" w:rsidP="00DB4AB3">
            <w:pPr>
              <w:spacing w:line="360" w:lineRule="auto"/>
              <w:jc w:val="both"/>
              <w:rPr>
                <w:rFonts w:ascii="Times New Roman" w:hAnsi="Times New Roman"/>
                <w:sz w:val="24"/>
                <w:szCs w:val="24"/>
              </w:rPr>
            </w:pPr>
            <w:r w:rsidRPr="00ED4C47">
              <w:rPr>
                <w:rFonts w:ascii="Times New Roman" w:hAnsi="Times New Roman"/>
                <w:sz w:val="24"/>
                <w:szCs w:val="24"/>
              </w:rPr>
              <w:t>10</w:t>
            </w:r>
          </w:p>
        </w:tc>
        <w:tc>
          <w:tcPr>
            <w:tcW w:w="1088" w:type="dxa"/>
            <w:tcBorders>
              <w:left w:val="single" w:sz="12" w:space="0" w:color="000000"/>
            </w:tcBorders>
            <w:vAlign w:val="center"/>
          </w:tcPr>
          <w:p w:rsidR="008272B5" w:rsidRPr="00ED4C47" w:rsidRDefault="00264254" w:rsidP="00DB4AB3">
            <w:pPr>
              <w:spacing w:line="360" w:lineRule="auto"/>
              <w:jc w:val="both"/>
              <w:rPr>
                <w:rFonts w:ascii="Times New Roman" w:hAnsi="Times New Roman"/>
                <w:sz w:val="24"/>
                <w:szCs w:val="24"/>
              </w:rPr>
            </w:pPr>
            <w:r w:rsidRPr="00ED4C47">
              <w:rPr>
                <w:rFonts w:ascii="Times New Roman" w:hAnsi="Times New Roman"/>
                <w:sz w:val="24"/>
                <w:szCs w:val="24"/>
              </w:rPr>
              <w:t>1</w:t>
            </w:r>
          </w:p>
        </w:tc>
        <w:tc>
          <w:tcPr>
            <w:tcW w:w="1088" w:type="dxa"/>
            <w:tcBorders>
              <w:right w:val="single" w:sz="12" w:space="0" w:color="000000"/>
            </w:tcBorders>
            <w:vAlign w:val="center"/>
          </w:tcPr>
          <w:p w:rsidR="008272B5" w:rsidRPr="00ED4C47" w:rsidRDefault="00294D09" w:rsidP="00DB4AB3">
            <w:pPr>
              <w:spacing w:line="360" w:lineRule="auto"/>
              <w:jc w:val="both"/>
              <w:rPr>
                <w:rFonts w:ascii="Times New Roman" w:hAnsi="Times New Roman"/>
                <w:sz w:val="24"/>
                <w:szCs w:val="24"/>
              </w:rPr>
            </w:pPr>
            <w:r w:rsidRPr="00ED4C47">
              <w:rPr>
                <w:rFonts w:ascii="Times New Roman" w:hAnsi="Times New Roman"/>
                <w:sz w:val="24"/>
                <w:szCs w:val="24"/>
              </w:rPr>
              <w:t>1</w:t>
            </w:r>
          </w:p>
        </w:tc>
        <w:tc>
          <w:tcPr>
            <w:tcW w:w="1009" w:type="dxa"/>
            <w:tcBorders>
              <w:left w:val="single" w:sz="12" w:space="0" w:color="000000"/>
            </w:tcBorders>
          </w:tcPr>
          <w:p w:rsidR="008272B5" w:rsidRPr="00ED4C47" w:rsidRDefault="00264254" w:rsidP="00DB4AB3">
            <w:pPr>
              <w:spacing w:line="360" w:lineRule="auto"/>
              <w:jc w:val="both"/>
              <w:rPr>
                <w:rFonts w:ascii="Times New Roman" w:hAnsi="Times New Roman"/>
                <w:sz w:val="24"/>
                <w:szCs w:val="24"/>
              </w:rPr>
            </w:pPr>
            <w:r w:rsidRPr="00ED4C47">
              <w:rPr>
                <w:rFonts w:ascii="Times New Roman" w:hAnsi="Times New Roman"/>
                <w:sz w:val="24"/>
                <w:szCs w:val="24"/>
              </w:rPr>
              <w:t>8</w:t>
            </w:r>
          </w:p>
        </w:tc>
        <w:tc>
          <w:tcPr>
            <w:tcW w:w="1009" w:type="dxa"/>
          </w:tcPr>
          <w:p w:rsidR="008272B5" w:rsidRPr="00ED4C47" w:rsidRDefault="00294D09" w:rsidP="00DB4AB3">
            <w:pPr>
              <w:spacing w:line="360" w:lineRule="auto"/>
              <w:jc w:val="both"/>
              <w:rPr>
                <w:rFonts w:ascii="Times New Roman" w:hAnsi="Times New Roman"/>
                <w:sz w:val="24"/>
                <w:szCs w:val="24"/>
              </w:rPr>
            </w:pPr>
            <w:r w:rsidRPr="00ED4C47">
              <w:rPr>
                <w:rFonts w:ascii="Times New Roman" w:hAnsi="Times New Roman"/>
                <w:sz w:val="24"/>
                <w:szCs w:val="24"/>
              </w:rPr>
              <w:t>5</w:t>
            </w:r>
          </w:p>
        </w:tc>
      </w:tr>
      <w:tr w:rsidR="008272B5" w:rsidRPr="00ED4C47" w:rsidTr="005B4D2F">
        <w:tc>
          <w:tcPr>
            <w:tcW w:w="2127" w:type="dxa"/>
            <w:tcBorders>
              <w:right w:val="single" w:sz="12" w:space="0" w:color="000000"/>
            </w:tcBorders>
            <w:vAlign w:val="center"/>
          </w:tcPr>
          <w:p w:rsidR="008272B5" w:rsidRPr="00ED4C47" w:rsidRDefault="008272B5" w:rsidP="00DB4AB3">
            <w:pPr>
              <w:spacing w:line="360" w:lineRule="auto"/>
              <w:jc w:val="both"/>
              <w:rPr>
                <w:rFonts w:ascii="Times New Roman" w:hAnsi="Times New Roman"/>
                <w:sz w:val="24"/>
                <w:szCs w:val="24"/>
              </w:rPr>
            </w:pPr>
            <w:r w:rsidRPr="00ED4C47">
              <w:rPr>
                <w:rFonts w:ascii="Times New Roman" w:hAnsi="Times New Roman"/>
                <w:sz w:val="24"/>
                <w:szCs w:val="24"/>
              </w:rPr>
              <w:t>Nikdy</w:t>
            </w:r>
          </w:p>
        </w:tc>
        <w:tc>
          <w:tcPr>
            <w:tcW w:w="960" w:type="dxa"/>
            <w:tcBorders>
              <w:left w:val="single" w:sz="12" w:space="0" w:color="000000"/>
              <w:right w:val="single" w:sz="4" w:space="0" w:color="000000"/>
            </w:tcBorders>
            <w:vAlign w:val="center"/>
          </w:tcPr>
          <w:p w:rsidR="008272B5" w:rsidRPr="00ED4C47" w:rsidRDefault="00264254" w:rsidP="00DB4AB3">
            <w:pPr>
              <w:spacing w:line="360" w:lineRule="auto"/>
              <w:jc w:val="both"/>
              <w:rPr>
                <w:rFonts w:ascii="Times New Roman" w:hAnsi="Times New Roman"/>
                <w:sz w:val="24"/>
                <w:szCs w:val="24"/>
              </w:rPr>
            </w:pPr>
            <w:r w:rsidRPr="00ED4C47">
              <w:rPr>
                <w:rFonts w:ascii="Times New Roman" w:hAnsi="Times New Roman"/>
                <w:sz w:val="24"/>
                <w:szCs w:val="24"/>
              </w:rPr>
              <w:t>2</w:t>
            </w:r>
          </w:p>
        </w:tc>
        <w:tc>
          <w:tcPr>
            <w:tcW w:w="959" w:type="dxa"/>
            <w:tcBorders>
              <w:left w:val="single" w:sz="4" w:space="0" w:color="000000"/>
              <w:right w:val="single" w:sz="12" w:space="0" w:color="000000"/>
            </w:tcBorders>
            <w:vAlign w:val="center"/>
          </w:tcPr>
          <w:p w:rsidR="008272B5" w:rsidRPr="00ED4C47" w:rsidRDefault="00294D09" w:rsidP="00DB4AB3">
            <w:pPr>
              <w:spacing w:line="360" w:lineRule="auto"/>
              <w:jc w:val="both"/>
              <w:rPr>
                <w:rFonts w:ascii="Times New Roman" w:hAnsi="Times New Roman"/>
                <w:sz w:val="24"/>
                <w:szCs w:val="24"/>
              </w:rPr>
            </w:pPr>
            <w:r w:rsidRPr="00ED4C47">
              <w:rPr>
                <w:rFonts w:ascii="Times New Roman" w:hAnsi="Times New Roman"/>
                <w:sz w:val="24"/>
                <w:szCs w:val="24"/>
              </w:rPr>
              <w:t>3</w:t>
            </w:r>
          </w:p>
        </w:tc>
        <w:tc>
          <w:tcPr>
            <w:tcW w:w="1088" w:type="dxa"/>
            <w:tcBorders>
              <w:left w:val="single" w:sz="12" w:space="0" w:color="000000"/>
            </w:tcBorders>
            <w:vAlign w:val="center"/>
          </w:tcPr>
          <w:p w:rsidR="008272B5" w:rsidRPr="00ED4C47" w:rsidRDefault="00264254" w:rsidP="00DB4AB3">
            <w:pPr>
              <w:spacing w:line="360" w:lineRule="auto"/>
              <w:jc w:val="both"/>
              <w:rPr>
                <w:rFonts w:ascii="Times New Roman" w:hAnsi="Times New Roman"/>
                <w:sz w:val="24"/>
                <w:szCs w:val="24"/>
              </w:rPr>
            </w:pPr>
            <w:r w:rsidRPr="00ED4C47">
              <w:rPr>
                <w:rFonts w:ascii="Times New Roman" w:hAnsi="Times New Roman"/>
                <w:sz w:val="24"/>
                <w:szCs w:val="24"/>
              </w:rPr>
              <w:t>1</w:t>
            </w:r>
          </w:p>
        </w:tc>
        <w:tc>
          <w:tcPr>
            <w:tcW w:w="1088" w:type="dxa"/>
            <w:tcBorders>
              <w:right w:val="single" w:sz="12" w:space="0" w:color="000000"/>
            </w:tcBorders>
            <w:vAlign w:val="center"/>
          </w:tcPr>
          <w:p w:rsidR="008272B5" w:rsidRPr="00ED4C47" w:rsidRDefault="00294D09" w:rsidP="00DB4AB3">
            <w:pPr>
              <w:spacing w:line="360" w:lineRule="auto"/>
              <w:jc w:val="both"/>
              <w:rPr>
                <w:rFonts w:ascii="Times New Roman" w:hAnsi="Times New Roman"/>
                <w:sz w:val="24"/>
                <w:szCs w:val="24"/>
              </w:rPr>
            </w:pPr>
            <w:r w:rsidRPr="00ED4C47">
              <w:rPr>
                <w:rFonts w:ascii="Times New Roman" w:hAnsi="Times New Roman"/>
                <w:sz w:val="24"/>
                <w:szCs w:val="24"/>
              </w:rPr>
              <w:t>1</w:t>
            </w:r>
          </w:p>
        </w:tc>
        <w:tc>
          <w:tcPr>
            <w:tcW w:w="1009" w:type="dxa"/>
            <w:tcBorders>
              <w:left w:val="single" w:sz="12" w:space="0" w:color="000000"/>
            </w:tcBorders>
          </w:tcPr>
          <w:p w:rsidR="008272B5" w:rsidRPr="00ED4C47" w:rsidRDefault="00264254" w:rsidP="00DB4AB3">
            <w:pPr>
              <w:spacing w:line="360" w:lineRule="auto"/>
              <w:jc w:val="both"/>
              <w:rPr>
                <w:rFonts w:ascii="Times New Roman" w:hAnsi="Times New Roman"/>
                <w:sz w:val="24"/>
                <w:szCs w:val="24"/>
              </w:rPr>
            </w:pPr>
            <w:r w:rsidRPr="00ED4C47">
              <w:rPr>
                <w:rFonts w:ascii="Times New Roman" w:hAnsi="Times New Roman"/>
                <w:sz w:val="24"/>
                <w:szCs w:val="24"/>
              </w:rPr>
              <w:t>3</w:t>
            </w:r>
          </w:p>
        </w:tc>
        <w:tc>
          <w:tcPr>
            <w:tcW w:w="1009" w:type="dxa"/>
          </w:tcPr>
          <w:p w:rsidR="008272B5" w:rsidRPr="00ED4C47" w:rsidRDefault="00294D09" w:rsidP="00DB4AB3">
            <w:pPr>
              <w:spacing w:line="360" w:lineRule="auto"/>
              <w:jc w:val="both"/>
              <w:rPr>
                <w:rFonts w:ascii="Times New Roman" w:hAnsi="Times New Roman"/>
                <w:sz w:val="24"/>
                <w:szCs w:val="24"/>
              </w:rPr>
            </w:pPr>
            <w:r w:rsidRPr="00ED4C47">
              <w:rPr>
                <w:rFonts w:ascii="Times New Roman" w:hAnsi="Times New Roman"/>
                <w:sz w:val="24"/>
                <w:szCs w:val="24"/>
              </w:rPr>
              <w:t>2</w:t>
            </w:r>
          </w:p>
        </w:tc>
      </w:tr>
    </w:tbl>
    <w:p w:rsidR="008272B5" w:rsidRPr="00ED4C47" w:rsidRDefault="008272B5" w:rsidP="00DB4AB3">
      <w:pPr>
        <w:spacing w:line="360" w:lineRule="auto"/>
        <w:jc w:val="both"/>
        <w:rPr>
          <w:rFonts w:ascii="Times New Roman" w:hAnsi="Times New Roman"/>
          <w:b/>
          <w:sz w:val="24"/>
          <w:szCs w:val="24"/>
        </w:rPr>
      </w:pPr>
    </w:p>
    <w:p w:rsidR="00D33285" w:rsidRPr="00ED4C47" w:rsidRDefault="001F5ACC" w:rsidP="001B116B">
      <w:pPr>
        <w:spacing w:line="360" w:lineRule="auto"/>
        <w:ind w:firstLine="708"/>
        <w:jc w:val="both"/>
        <w:rPr>
          <w:rFonts w:ascii="Times New Roman" w:hAnsi="Times New Roman"/>
          <w:sz w:val="24"/>
          <w:szCs w:val="24"/>
        </w:rPr>
      </w:pPr>
      <w:r w:rsidRPr="00ED4C47">
        <w:rPr>
          <w:rFonts w:ascii="Times New Roman" w:hAnsi="Times New Roman"/>
          <w:sz w:val="24"/>
          <w:szCs w:val="24"/>
        </w:rPr>
        <w:t>Výsledky v Tabulce 4 poukazují na to, jak často žáci druhého stupně základních škol konzumují zeleninu. Lépe jsou na tom dívky</w:t>
      </w:r>
      <w:r w:rsidR="008049DE" w:rsidRPr="00ED4C47">
        <w:rPr>
          <w:rFonts w:ascii="Times New Roman" w:hAnsi="Times New Roman"/>
          <w:sz w:val="24"/>
          <w:szCs w:val="24"/>
        </w:rPr>
        <w:t xml:space="preserve"> než chlapci vzhledem k tomu, </w:t>
      </w:r>
      <w:r w:rsidR="005B4D2F" w:rsidRPr="00ED4C47">
        <w:rPr>
          <w:rFonts w:ascii="Times New Roman" w:hAnsi="Times New Roman"/>
          <w:sz w:val="24"/>
          <w:szCs w:val="24"/>
        </w:rPr>
        <w:br/>
      </w:r>
      <w:r w:rsidR="008049DE" w:rsidRPr="00ED4C47">
        <w:rPr>
          <w:rFonts w:ascii="Times New Roman" w:hAnsi="Times New Roman"/>
          <w:sz w:val="24"/>
          <w:szCs w:val="24"/>
        </w:rPr>
        <w:t xml:space="preserve">že součet chlapců, jež konzumují zeleninu několikrát denně a jedenkrát denně je 33 % </w:t>
      </w:r>
      <w:r w:rsidR="005B4D2F" w:rsidRPr="00ED4C47">
        <w:rPr>
          <w:rFonts w:ascii="Times New Roman" w:hAnsi="Times New Roman"/>
          <w:sz w:val="24"/>
          <w:szCs w:val="24"/>
        </w:rPr>
        <w:br/>
      </w:r>
      <w:r w:rsidR="008049DE" w:rsidRPr="00ED4C47">
        <w:rPr>
          <w:rFonts w:ascii="Times New Roman" w:hAnsi="Times New Roman"/>
          <w:sz w:val="24"/>
          <w:szCs w:val="24"/>
        </w:rPr>
        <w:t>a součet dívek se stejnými frekvencemi konzumace je 52 %, o 19 % více.</w:t>
      </w:r>
      <w:r w:rsidR="007F15F9" w:rsidRPr="00ED4C47">
        <w:rPr>
          <w:rFonts w:ascii="Times New Roman" w:hAnsi="Times New Roman"/>
          <w:sz w:val="24"/>
          <w:szCs w:val="24"/>
        </w:rPr>
        <w:t xml:space="preserve"> </w:t>
      </w:r>
      <w:r w:rsidR="00FE4319" w:rsidRPr="00ED4C47">
        <w:rPr>
          <w:rFonts w:ascii="Times New Roman" w:hAnsi="Times New Roman"/>
          <w:sz w:val="24"/>
          <w:szCs w:val="24"/>
        </w:rPr>
        <w:br/>
      </w:r>
      <w:r w:rsidR="007F15F9" w:rsidRPr="00ED4C47">
        <w:rPr>
          <w:rFonts w:ascii="Times New Roman" w:hAnsi="Times New Roman"/>
          <w:sz w:val="24"/>
          <w:szCs w:val="24"/>
        </w:rPr>
        <w:t>I přesto</w:t>
      </w:r>
      <w:r w:rsidR="003968DE" w:rsidRPr="00ED4C47">
        <w:rPr>
          <w:rFonts w:ascii="Times New Roman" w:hAnsi="Times New Roman"/>
          <w:sz w:val="24"/>
          <w:szCs w:val="24"/>
        </w:rPr>
        <w:t xml:space="preserve"> v porovnání s doporučeným množstvím konzumace zeleniny, jak jej uvádí například Kunová (2004</w:t>
      </w:r>
      <w:r w:rsidR="007F15F9" w:rsidRPr="00ED4C47">
        <w:rPr>
          <w:rFonts w:ascii="Times New Roman" w:hAnsi="Times New Roman"/>
          <w:sz w:val="24"/>
          <w:szCs w:val="24"/>
        </w:rPr>
        <w:t>) nebo www.vyzivaspol.cz</w:t>
      </w:r>
      <w:r w:rsidR="003968DE" w:rsidRPr="00ED4C47">
        <w:rPr>
          <w:rFonts w:ascii="Times New Roman" w:hAnsi="Times New Roman"/>
          <w:sz w:val="24"/>
          <w:szCs w:val="24"/>
        </w:rPr>
        <w:t>, nejsou výsledky příliš uspokojivé. Příjem zeleniny by měl dosahovat téměř 600 g/den, přičemž ze 147 dětí jí ze</w:t>
      </w:r>
      <w:r w:rsidR="00DE5005" w:rsidRPr="00ED4C47">
        <w:rPr>
          <w:rFonts w:ascii="Times New Roman" w:hAnsi="Times New Roman"/>
          <w:sz w:val="24"/>
          <w:szCs w:val="24"/>
        </w:rPr>
        <w:t>leninu několikrát denně pouze 14 %, z toho 12 % chlapců a 15 %</w:t>
      </w:r>
      <w:r w:rsidR="003968DE" w:rsidRPr="00ED4C47">
        <w:rPr>
          <w:rFonts w:ascii="Times New Roman" w:hAnsi="Times New Roman"/>
          <w:sz w:val="24"/>
          <w:szCs w:val="24"/>
        </w:rPr>
        <w:t xml:space="preserve"> dívek. Chlapci nejčastěji zelenin</w:t>
      </w:r>
      <w:r w:rsidR="00DE5005" w:rsidRPr="00ED4C47">
        <w:rPr>
          <w:rFonts w:ascii="Times New Roman" w:hAnsi="Times New Roman"/>
          <w:sz w:val="24"/>
          <w:szCs w:val="24"/>
        </w:rPr>
        <w:t>u konzumují 2 – 3 krát týdně (27 %</w:t>
      </w:r>
      <w:r w:rsidR="003968DE" w:rsidRPr="00ED4C47">
        <w:rPr>
          <w:rFonts w:ascii="Times New Roman" w:hAnsi="Times New Roman"/>
          <w:sz w:val="24"/>
          <w:szCs w:val="24"/>
        </w:rPr>
        <w:t>)</w:t>
      </w:r>
      <w:r w:rsidR="00DE5005" w:rsidRPr="00ED4C47">
        <w:rPr>
          <w:rFonts w:ascii="Times New Roman" w:hAnsi="Times New Roman"/>
          <w:sz w:val="24"/>
          <w:szCs w:val="24"/>
        </w:rPr>
        <w:t xml:space="preserve">, dívky zase jedenkrát denně (37 %). Z porovnání </w:t>
      </w:r>
      <w:r w:rsidR="009C50C3" w:rsidRPr="00ED4C47">
        <w:rPr>
          <w:rFonts w:ascii="Times New Roman" w:hAnsi="Times New Roman"/>
          <w:sz w:val="24"/>
          <w:szCs w:val="24"/>
        </w:rPr>
        <w:t>Tabulky 3 a Tabulky</w:t>
      </w:r>
      <w:r w:rsidR="003968DE" w:rsidRPr="00ED4C47">
        <w:rPr>
          <w:rFonts w:ascii="Times New Roman" w:hAnsi="Times New Roman"/>
          <w:sz w:val="24"/>
          <w:szCs w:val="24"/>
        </w:rPr>
        <w:t xml:space="preserve"> 4</w:t>
      </w:r>
      <w:r w:rsidR="009C50C3" w:rsidRPr="00ED4C47">
        <w:rPr>
          <w:rFonts w:ascii="Times New Roman" w:hAnsi="Times New Roman"/>
          <w:sz w:val="24"/>
          <w:szCs w:val="24"/>
        </w:rPr>
        <w:t xml:space="preserve"> lze zjistit</w:t>
      </w:r>
      <w:r w:rsidR="003968DE" w:rsidRPr="00ED4C47">
        <w:rPr>
          <w:rFonts w:ascii="Times New Roman" w:hAnsi="Times New Roman"/>
          <w:sz w:val="24"/>
          <w:szCs w:val="24"/>
        </w:rPr>
        <w:t xml:space="preserve">, že ovoce je mezi dětmi oblíbenější </w:t>
      </w:r>
      <w:r w:rsidR="00FE4319" w:rsidRPr="00ED4C47">
        <w:rPr>
          <w:rFonts w:ascii="Times New Roman" w:hAnsi="Times New Roman"/>
          <w:sz w:val="24"/>
          <w:szCs w:val="24"/>
        </w:rPr>
        <w:br/>
      </w:r>
      <w:r w:rsidR="003968DE" w:rsidRPr="00ED4C47">
        <w:rPr>
          <w:rFonts w:ascii="Times New Roman" w:hAnsi="Times New Roman"/>
          <w:sz w:val="24"/>
          <w:szCs w:val="24"/>
        </w:rPr>
        <w:t xml:space="preserve">než zelenina. </w:t>
      </w:r>
    </w:p>
    <w:p w:rsidR="00FE4319" w:rsidRPr="00ED4C47" w:rsidRDefault="00FE4319" w:rsidP="00DB4AB3">
      <w:pPr>
        <w:spacing w:line="360" w:lineRule="auto"/>
        <w:jc w:val="both"/>
        <w:rPr>
          <w:rFonts w:ascii="Times New Roman" w:hAnsi="Times New Roman"/>
          <w:b/>
          <w:sz w:val="24"/>
          <w:szCs w:val="24"/>
        </w:rPr>
      </w:pPr>
    </w:p>
    <w:p w:rsidR="00FE4319" w:rsidRPr="00ED4C47" w:rsidRDefault="00FE4319" w:rsidP="00DB4AB3">
      <w:pPr>
        <w:spacing w:line="360" w:lineRule="auto"/>
        <w:jc w:val="both"/>
        <w:rPr>
          <w:rFonts w:ascii="Times New Roman" w:hAnsi="Times New Roman"/>
          <w:b/>
          <w:sz w:val="24"/>
          <w:szCs w:val="24"/>
        </w:rPr>
      </w:pPr>
    </w:p>
    <w:p w:rsidR="00FE4319" w:rsidRPr="00ED4C47" w:rsidRDefault="00FE4319" w:rsidP="00DB4AB3">
      <w:pPr>
        <w:spacing w:line="360" w:lineRule="auto"/>
        <w:jc w:val="both"/>
        <w:rPr>
          <w:rFonts w:ascii="Times New Roman" w:hAnsi="Times New Roman"/>
          <w:b/>
          <w:sz w:val="24"/>
          <w:szCs w:val="24"/>
        </w:rPr>
      </w:pPr>
    </w:p>
    <w:p w:rsidR="00C84C99" w:rsidRPr="00ED4C47" w:rsidRDefault="00C84C99" w:rsidP="00DB4AB3">
      <w:pPr>
        <w:spacing w:line="360" w:lineRule="auto"/>
        <w:jc w:val="both"/>
        <w:rPr>
          <w:rFonts w:ascii="Times New Roman" w:hAnsi="Times New Roman"/>
          <w:b/>
          <w:sz w:val="24"/>
          <w:szCs w:val="24"/>
        </w:rPr>
      </w:pPr>
      <w:r w:rsidRPr="00ED4C47">
        <w:rPr>
          <w:rFonts w:ascii="Times New Roman" w:hAnsi="Times New Roman"/>
          <w:b/>
          <w:sz w:val="24"/>
          <w:szCs w:val="24"/>
        </w:rPr>
        <w:lastRenderedPageBreak/>
        <w:t>Graf 4. Frekvence konzumace zeleniny</w:t>
      </w:r>
    </w:p>
    <w:p w:rsidR="001033E4" w:rsidRPr="00ED4C47" w:rsidRDefault="00702638" w:rsidP="00DB4AB3">
      <w:pPr>
        <w:spacing w:line="360" w:lineRule="auto"/>
        <w:jc w:val="both"/>
        <w:rPr>
          <w:rFonts w:ascii="Times New Roman" w:hAnsi="Times New Roman"/>
          <w:b/>
          <w:sz w:val="24"/>
          <w:szCs w:val="24"/>
        </w:rPr>
      </w:pPr>
      <w:r w:rsidRPr="00ED4C47">
        <w:rPr>
          <w:rFonts w:ascii="Times New Roman" w:hAnsi="Times New Roman"/>
          <w:b/>
          <w:noProof/>
          <w:sz w:val="24"/>
          <w:szCs w:val="24"/>
          <w:lang w:eastAsia="cs-CZ"/>
        </w:rPr>
        <w:drawing>
          <wp:inline distT="0" distB="0" distL="0" distR="0">
            <wp:extent cx="5486400" cy="3200400"/>
            <wp:effectExtent l="19050" t="0" r="0" b="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DE5005" w:rsidRPr="00ED4C47" w:rsidRDefault="009C50C3" w:rsidP="001B116B">
      <w:pPr>
        <w:spacing w:line="360" w:lineRule="auto"/>
        <w:ind w:firstLine="708"/>
        <w:jc w:val="both"/>
        <w:rPr>
          <w:rFonts w:ascii="Times New Roman" w:hAnsi="Times New Roman"/>
          <w:sz w:val="24"/>
          <w:szCs w:val="24"/>
        </w:rPr>
      </w:pPr>
      <w:r w:rsidRPr="00ED4C47">
        <w:rPr>
          <w:rFonts w:ascii="Times New Roman" w:hAnsi="Times New Roman"/>
          <w:sz w:val="24"/>
          <w:szCs w:val="24"/>
        </w:rPr>
        <w:t xml:space="preserve">Z grafu </w:t>
      </w:r>
      <w:r w:rsidR="00DE5005" w:rsidRPr="00ED4C47">
        <w:rPr>
          <w:rFonts w:ascii="Times New Roman" w:hAnsi="Times New Roman"/>
          <w:sz w:val="24"/>
          <w:szCs w:val="24"/>
        </w:rPr>
        <w:t xml:space="preserve">4 </w:t>
      </w:r>
      <w:r w:rsidRPr="00ED4C47">
        <w:rPr>
          <w:rFonts w:ascii="Times New Roman" w:hAnsi="Times New Roman"/>
          <w:sz w:val="24"/>
          <w:szCs w:val="24"/>
        </w:rPr>
        <w:t>je možné zjistit, že nejvíce dotazovaných dětí (31%) konzumuje zeleninu 2 – 3 krát týdně, o 2% méně pak jedenkrát de</w:t>
      </w:r>
      <w:r w:rsidR="00045C6F" w:rsidRPr="00ED4C47">
        <w:rPr>
          <w:rFonts w:ascii="Times New Roman" w:hAnsi="Times New Roman"/>
          <w:sz w:val="24"/>
          <w:szCs w:val="24"/>
        </w:rPr>
        <w:t xml:space="preserve">nně. </w:t>
      </w:r>
      <w:r w:rsidR="00DE5005" w:rsidRPr="00ED4C47">
        <w:rPr>
          <w:rFonts w:ascii="Times New Roman" w:hAnsi="Times New Roman"/>
          <w:sz w:val="24"/>
          <w:szCs w:val="24"/>
        </w:rPr>
        <w:t xml:space="preserve">Z grafu 4 je patrné, že dívky mají zeleninu raději než chlapci. </w:t>
      </w:r>
      <w:r w:rsidR="00045C6F" w:rsidRPr="00ED4C47">
        <w:rPr>
          <w:rFonts w:ascii="Times New Roman" w:hAnsi="Times New Roman"/>
          <w:sz w:val="24"/>
          <w:szCs w:val="24"/>
        </w:rPr>
        <w:t>Z celkového počtu dětí nemají zeleninu rády</w:t>
      </w:r>
      <w:r w:rsidRPr="00ED4C47">
        <w:rPr>
          <w:rFonts w:ascii="Times New Roman" w:hAnsi="Times New Roman"/>
          <w:sz w:val="24"/>
          <w:szCs w:val="24"/>
        </w:rPr>
        <w:t xml:space="preserve"> 2%. </w:t>
      </w:r>
    </w:p>
    <w:p w:rsidR="00FE4319" w:rsidRPr="00ED4C47" w:rsidRDefault="00FE4319" w:rsidP="00DB4AB3">
      <w:pPr>
        <w:spacing w:line="360" w:lineRule="auto"/>
        <w:jc w:val="both"/>
        <w:rPr>
          <w:rFonts w:ascii="Times New Roman" w:hAnsi="Times New Roman"/>
          <w:b/>
          <w:sz w:val="24"/>
          <w:szCs w:val="24"/>
        </w:rPr>
      </w:pPr>
    </w:p>
    <w:p w:rsidR="00FE4319" w:rsidRPr="00ED4C47" w:rsidRDefault="00FE4319" w:rsidP="00DB4AB3">
      <w:pPr>
        <w:spacing w:line="360" w:lineRule="auto"/>
        <w:jc w:val="both"/>
        <w:rPr>
          <w:rFonts w:ascii="Times New Roman" w:hAnsi="Times New Roman"/>
          <w:b/>
          <w:sz w:val="24"/>
          <w:szCs w:val="24"/>
        </w:rPr>
      </w:pPr>
    </w:p>
    <w:p w:rsidR="00FE4319" w:rsidRPr="00ED4C47" w:rsidRDefault="00FE4319" w:rsidP="00DB4AB3">
      <w:pPr>
        <w:spacing w:line="360" w:lineRule="auto"/>
        <w:jc w:val="both"/>
        <w:rPr>
          <w:rFonts w:ascii="Times New Roman" w:hAnsi="Times New Roman"/>
          <w:b/>
          <w:sz w:val="24"/>
          <w:szCs w:val="24"/>
        </w:rPr>
      </w:pPr>
    </w:p>
    <w:p w:rsidR="00FE4319" w:rsidRPr="00ED4C47" w:rsidRDefault="00FE4319" w:rsidP="00DB4AB3">
      <w:pPr>
        <w:spacing w:line="360" w:lineRule="auto"/>
        <w:jc w:val="both"/>
        <w:rPr>
          <w:rFonts w:ascii="Times New Roman" w:hAnsi="Times New Roman"/>
          <w:b/>
          <w:sz w:val="24"/>
          <w:szCs w:val="24"/>
        </w:rPr>
      </w:pPr>
    </w:p>
    <w:p w:rsidR="00FE4319" w:rsidRPr="00ED4C47" w:rsidRDefault="00FE4319" w:rsidP="00DB4AB3">
      <w:pPr>
        <w:spacing w:line="360" w:lineRule="auto"/>
        <w:jc w:val="both"/>
        <w:rPr>
          <w:rFonts w:ascii="Times New Roman" w:hAnsi="Times New Roman"/>
          <w:b/>
          <w:sz w:val="24"/>
          <w:szCs w:val="24"/>
        </w:rPr>
      </w:pPr>
    </w:p>
    <w:p w:rsidR="00FE4319" w:rsidRPr="00ED4C47" w:rsidRDefault="00FE4319" w:rsidP="00DB4AB3">
      <w:pPr>
        <w:spacing w:line="360" w:lineRule="auto"/>
        <w:jc w:val="both"/>
        <w:rPr>
          <w:rFonts w:ascii="Times New Roman" w:hAnsi="Times New Roman"/>
          <w:b/>
          <w:sz w:val="24"/>
          <w:szCs w:val="24"/>
        </w:rPr>
      </w:pPr>
    </w:p>
    <w:p w:rsidR="00FE4319" w:rsidRPr="00ED4C47" w:rsidRDefault="00FE4319" w:rsidP="00DB4AB3">
      <w:pPr>
        <w:spacing w:line="360" w:lineRule="auto"/>
        <w:jc w:val="both"/>
        <w:rPr>
          <w:rFonts w:ascii="Times New Roman" w:hAnsi="Times New Roman"/>
          <w:b/>
          <w:sz w:val="24"/>
          <w:szCs w:val="24"/>
        </w:rPr>
      </w:pPr>
    </w:p>
    <w:p w:rsidR="00FE4319" w:rsidRPr="00ED4C47" w:rsidRDefault="00FE4319" w:rsidP="00DB4AB3">
      <w:pPr>
        <w:spacing w:line="360" w:lineRule="auto"/>
        <w:jc w:val="both"/>
        <w:rPr>
          <w:rFonts w:ascii="Times New Roman" w:hAnsi="Times New Roman"/>
          <w:b/>
          <w:sz w:val="24"/>
          <w:szCs w:val="24"/>
        </w:rPr>
      </w:pPr>
    </w:p>
    <w:p w:rsidR="00FE4319" w:rsidRPr="00ED4C47" w:rsidRDefault="00FE4319" w:rsidP="00DB4AB3">
      <w:pPr>
        <w:spacing w:line="360" w:lineRule="auto"/>
        <w:jc w:val="both"/>
        <w:rPr>
          <w:rFonts w:ascii="Times New Roman" w:hAnsi="Times New Roman"/>
          <w:b/>
          <w:sz w:val="24"/>
          <w:szCs w:val="24"/>
        </w:rPr>
      </w:pPr>
    </w:p>
    <w:p w:rsidR="00FE4319" w:rsidRPr="00ED4C47" w:rsidRDefault="00FE4319" w:rsidP="00DB4AB3">
      <w:pPr>
        <w:spacing w:line="360" w:lineRule="auto"/>
        <w:jc w:val="both"/>
        <w:rPr>
          <w:rFonts w:ascii="Times New Roman" w:hAnsi="Times New Roman"/>
          <w:b/>
          <w:sz w:val="24"/>
          <w:szCs w:val="24"/>
        </w:rPr>
      </w:pPr>
    </w:p>
    <w:p w:rsidR="00FE4319" w:rsidRPr="00ED4C47" w:rsidRDefault="00FE4319" w:rsidP="00DB4AB3">
      <w:pPr>
        <w:spacing w:line="360" w:lineRule="auto"/>
        <w:jc w:val="both"/>
        <w:rPr>
          <w:rFonts w:ascii="Times New Roman" w:hAnsi="Times New Roman"/>
          <w:b/>
          <w:sz w:val="24"/>
          <w:szCs w:val="24"/>
        </w:rPr>
      </w:pPr>
    </w:p>
    <w:p w:rsidR="00D33285" w:rsidRPr="00ED4C47" w:rsidRDefault="002A42BB" w:rsidP="00DB4AB3">
      <w:pPr>
        <w:spacing w:line="360" w:lineRule="auto"/>
        <w:jc w:val="both"/>
        <w:rPr>
          <w:rFonts w:ascii="Times New Roman" w:hAnsi="Times New Roman"/>
          <w:b/>
          <w:sz w:val="24"/>
          <w:szCs w:val="24"/>
        </w:rPr>
      </w:pPr>
      <w:r w:rsidRPr="00ED4C47">
        <w:rPr>
          <w:rFonts w:ascii="Times New Roman" w:hAnsi="Times New Roman"/>
          <w:b/>
          <w:sz w:val="24"/>
          <w:szCs w:val="24"/>
        </w:rPr>
        <w:lastRenderedPageBreak/>
        <w:t>Tabulka 5</w:t>
      </w:r>
      <w:r w:rsidR="00D33285" w:rsidRPr="00ED4C47">
        <w:rPr>
          <w:rFonts w:ascii="Times New Roman" w:hAnsi="Times New Roman"/>
          <w:b/>
          <w:sz w:val="24"/>
          <w:szCs w:val="24"/>
        </w:rPr>
        <w:t>. Frekvence konzumace luštěnin</w:t>
      </w:r>
    </w:p>
    <w:tbl>
      <w:tblPr>
        <w:tblStyle w:val="Mkatabulky"/>
        <w:tblW w:w="0" w:type="auto"/>
        <w:tblLook w:val="04A0"/>
      </w:tblPr>
      <w:tblGrid>
        <w:gridCol w:w="2127"/>
        <w:gridCol w:w="960"/>
        <w:gridCol w:w="959"/>
        <w:gridCol w:w="1088"/>
        <w:gridCol w:w="1088"/>
        <w:gridCol w:w="1009"/>
        <w:gridCol w:w="1009"/>
      </w:tblGrid>
      <w:tr w:rsidR="00264254" w:rsidRPr="00ED4C47" w:rsidTr="005B4D2F">
        <w:tc>
          <w:tcPr>
            <w:tcW w:w="2127" w:type="dxa"/>
            <w:tcBorders>
              <w:right w:val="single" w:sz="12" w:space="0" w:color="000000"/>
            </w:tcBorders>
            <w:vAlign w:val="center"/>
          </w:tcPr>
          <w:p w:rsidR="00264254" w:rsidRPr="00ED4C47" w:rsidRDefault="00264254" w:rsidP="00DB4AB3">
            <w:pPr>
              <w:spacing w:line="360" w:lineRule="auto"/>
              <w:jc w:val="both"/>
              <w:rPr>
                <w:rFonts w:ascii="Times New Roman" w:hAnsi="Times New Roman"/>
                <w:b/>
                <w:sz w:val="24"/>
                <w:szCs w:val="24"/>
              </w:rPr>
            </w:pPr>
            <w:r w:rsidRPr="00ED4C47">
              <w:rPr>
                <w:rFonts w:ascii="Times New Roman" w:hAnsi="Times New Roman"/>
                <w:b/>
                <w:sz w:val="24"/>
                <w:szCs w:val="24"/>
              </w:rPr>
              <w:t>Frekvence konzumace</w:t>
            </w:r>
            <w:r w:rsidR="00FE4319" w:rsidRPr="00ED4C47">
              <w:rPr>
                <w:rFonts w:ascii="Times New Roman" w:hAnsi="Times New Roman"/>
                <w:b/>
                <w:sz w:val="24"/>
                <w:szCs w:val="24"/>
              </w:rPr>
              <w:t xml:space="preserve"> luštěnin</w:t>
            </w:r>
          </w:p>
        </w:tc>
        <w:tc>
          <w:tcPr>
            <w:tcW w:w="1919" w:type="dxa"/>
            <w:gridSpan w:val="2"/>
            <w:tcBorders>
              <w:left w:val="single" w:sz="12" w:space="0" w:color="000000"/>
              <w:right w:val="single" w:sz="12" w:space="0" w:color="000000"/>
            </w:tcBorders>
            <w:vAlign w:val="center"/>
          </w:tcPr>
          <w:p w:rsidR="00264254" w:rsidRPr="00ED4C47" w:rsidRDefault="00264254" w:rsidP="00DB4AB3">
            <w:pPr>
              <w:spacing w:line="360" w:lineRule="auto"/>
              <w:jc w:val="both"/>
              <w:rPr>
                <w:rFonts w:ascii="Times New Roman" w:hAnsi="Times New Roman"/>
                <w:b/>
                <w:sz w:val="24"/>
                <w:szCs w:val="24"/>
              </w:rPr>
            </w:pPr>
            <w:r w:rsidRPr="00ED4C47">
              <w:rPr>
                <w:rFonts w:ascii="Times New Roman" w:hAnsi="Times New Roman"/>
                <w:b/>
                <w:sz w:val="24"/>
                <w:szCs w:val="24"/>
              </w:rPr>
              <w:t>Chlapci</w:t>
            </w:r>
          </w:p>
        </w:tc>
        <w:tc>
          <w:tcPr>
            <w:tcW w:w="2176" w:type="dxa"/>
            <w:gridSpan w:val="2"/>
            <w:tcBorders>
              <w:left w:val="single" w:sz="12" w:space="0" w:color="000000"/>
              <w:right w:val="single" w:sz="12" w:space="0" w:color="000000"/>
            </w:tcBorders>
            <w:vAlign w:val="center"/>
          </w:tcPr>
          <w:p w:rsidR="00264254" w:rsidRPr="00ED4C47" w:rsidRDefault="00264254" w:rsidP="00DB4AB3">
            <w:pPr>
              <w:spacing w:line="360" w:lineRule="auto"/>
              <w:jc w:val="both"/>
              <w:rPr>
                <w:rFonts w:ascii="Times New Roman" w:hAnsi="Times New Roman"/>
                <w:b/>
                <w:sz w:val="24"/>
                <w:szCs w:val="24"/>
              </w:rPr>
            </w:pPr>
            <w:r w:rsidRPr="00ED4C47">
              <w:rPr>
                <w:rFonts w:ascii="Times New Roman" w:hAnsi="Times New Roman"/>
                <w:b/>
                <w:sz w:val="24"/>
                <w:szCs w:val="24"/>
              </w:rPr>
              <w:t>Dívky</w:t>
            </w:r>
          </w:p>
        </w:tc>
        <w:tc>
          <w:tcPr>
            <w:tcW w:w="2018" w:type="dxa"/>
            <w:gridSpan w:val="2"/>
            <w:tcBorders>
              <w:left w:val="single" w:sz="12" w:space="0" w:color="000000"/>
            </w:tcBorders>
            <w:vAlign w:val="center"/>
          </w:tcPr>
          <w:p w:rsidR="00264254" w:rsidRPr="00ED4C47" w:rsidRDefault="00264254" w:rsidP="00DB4AB3">
            <w:pPr>
              <w:spacing w:line="360" w:lineRule="auto"/>
              <w:jc w:val="both"/>
              <w:rPr>
                <w:rFonts w:ascii="Times New Roman" w:hAnsi="Times New Roman"/>
                <w:b/>
                <w:sz w:val="24"/>
                <w:szCs w:val="24"/>
              </w:rPr>
            </w:pPr>
            <w:r w:rsidRPr="00ED4C47">
              <w:rPr>
                <w:rFonts w:ascii="Times New Roman" w:hAnsi="Times New Roman"/>
                <w:b/>
                <w:sz w:val="24"/>
                <w:szCs w:val="24"/>
              </w:rPr>
              <w:t>Celkem</w:t>
            </w:r>
          </w:p>
        </w:tc>
      </w:tr>
      <w:tr w:rsidR="00264254" w:rsidRPr="00ED4C47" w:rsidTr="005B4D2F">
        <w:tc>
          <w:tcPr>
            <w:tcW w:w="2127" w:type="dxa"/>
            <w:tcBorders>
              <w:right w:val="single" w:sz="12" w:space="0" w:color="000000"/>
            </w:tcBorders>
            <w:vAlign w:val="center"/>
          </w:tcPr>
          <w:p w:rsidR="00264254" w:rsidRPr="00ED4C47" w:rsidRDefault="00264254" w:rsidP="00DB4AB3">
            <w:pPr>
              <w:spacing w:line="360" w:lineRule="auto"/>
              <w:jc w:val="both"/>
              <w:rPr>
                <w:rFonts w:ascii="Times New Roman" w:hAnsi="Times New Roman"/>
                <w:b/>
                <w:sz w:val="24"/>
                <w:szCs w:val="24"/>
              </w:rPr>
            </w:pPr>
          </w:p>
        </w:tc>
        <w:tc>
          <w:tcPr>
            <w:tcW w:w="960" w:type="dxa"/>
            <w:tcBorders>
              <w:left w:val="single" w:sz="12" w:space="0" w:color="000000"/>
              <w:right w:val="single" w:sz="4" w:space="0" w:color="000000"/>
            </w:tcBorders>
            <w:vAlign w:val="center"/>
          </w:tcPr>
          <w:p w:rsidR="00264254" w:rsidRPr="00ED4C47" w:rsidRDefault="00264254" w:rsidP="00DB4AB3">
            <w:pPr>
              <w:spacing w:line="360" w:lineRule="auto"/>
              <w:jc w:val="both"/>
              <w:rPr>
                <w:rFonts w:ascii="Times New Roman" w:hAnsi="Times New Roman"/>
                <w:b/>
                <w:sz w:val="24"/>
                <w:szCs w:val="24"/>
              </w:rPr>
            </w:pPr>
            <w:r w:rsidRPr="00ED4C47">
              <w:rPr>
                <w:rFonts w:ascii="Times New Roman" w:hAnsi="Times New Roman"/>
                <w:b/>
                <w:sz w:val="24"/>
                <w:szCs w:val="24"/>
              </w:rPr>
              <w:t>n</w:t>
            </w:r>
          </w:p>
        </w:tc>
        <w:tc>
          <w:tcPr>
            <w:tcW w:w="959" w:type="dxa"/>
            <w:tcBorders>
              <w:left w:val="single" w:sz="4" w:space="0" w:color="000000"/>
              <w:right w:val="single" w:sz="12" w:space="0" w:color="000000"/>
            </w:tcBorders>
            <w:vAlign w:val="center"/>
          </w:tcPr>
          <w:p w:rsidR="00264254" w:rsidRPr="00ED4C47" w:rsidRDefault="00264254" w:rsidP="00DB4AB3">
            <w:pPr>
              <w:spacing w:line="360" w:lineRule="auto"/>
              <w:jc w:val="both"/>
              <w:rPr>
                <w:rFonts w:ascii="Times New Roman" w:hAnsi="Times New Roman"/>
                <w:b/>
                <w:sz w:val="24"/>
                <w:szCs w:val="24"/>
              </w:rPr>
            </w:pPr>
            <w:r w:rsidRPr="00ED4C47">
              <w:rPr>
                <w:rFonts w:ascii="Times New Roman" w:hAnsi="Times New Roman"/>
                <w:b/>
                <w:sz w:val="24"/>
                <w:szCs w:val="24"/>
              </w:rPr>
              <w:t>%</w:t>
            </w:r>
          </w:p>
        </w:tc>
        <w:tc>
          <w:tcPr>
            <w:tcW w:w="1088" w:type="dxa"/>
            <w:tcBorders>
              <w:left w:val="single" w:sz="12" w:space="0" w:color="000000"/>
            </w:tcBorders>
            <w:vAlign w:val="center"/>
          </w:tcPr>
          <w:p w:rsidR="00264254" w:rsidRPr="00ED4C47" w:rsidRDefault="00264254" w:rsidP="00DB4AB3">
            <w:pPr>
              <w:spacing w:line="360" w:lineRule="auto"/>
              <w:jc w:val="both"/>
              <w:rPr>
                <w:rFonts w:ascii="Times New Roman" w:hAnsi="Times New Roman"/>
                <w:b/>
                <w:sz w:val="24"/>
                <w:szCs w:val="24"/>
              </w:rPr>
            </w:pPr>
            <w:r w:rsidRPr="00ED4C47">
              <w:rPr>
                <w:rFonts w:ascii="Times New Roman" w:hAnsi="Times New Roman"/>
                <w:b/>
                <w:sz w:val="24"/>
                <w:szCs w:val="24"/>
              </w:rPr>
              <w:t>n</w:t>
            </w:r>
          </w:p>
        </w:tc>
        <w:tc>
          <w:tcPr>
            <w:tcW w:w="1088" w:type="dxa"/>
            <w:tcBorders>
              <w:right w:val="single" w:sz="12" w:space="0" w:color="000000"/>
            </w:tcBorders>
            <w:vAlign w:val="center"/>
          </w:tcPr>
          <w:p w:rsidR="00264254" w:rsidRPr="00ED4C47" w:rsidRDefault="00264254" w:rsidP="00DB4AB3">
            <w:pPr>
              <w:spacing w:line="360" w:lineRule="auto"/>
              <w:jc w:val="both"/>
              <w:rPr>
                <w:rFonts w:ascii="Times New Roman" w:hAnsi="Times New Roman"/>
                <w:b/>
                <w:sz w:val="24"/>
                <w:szCs w:val="24"/>
              </w:rPr>
            </w:pPr>
            <w:r w:rsidRPr="00ED4C47">
              <w:rPr>
                <w:rFonts w:ascii="Times New Roman" w:hAnsi="Times New Roman"/>
                <w:b/>
                <w:sz w:val="24"/>
                <w:szCs w:val="24"/>
              </w:rPr>
              <w:t>%</w:t>
            </w:r>
          </w:p>
        </w:tc>
        <w:tc>
          <w:tcPr>
            <w:tcW w:w="1009" w:type="dxa"/>
            <w:tcBorders>
              <w:left w:val="single" w:sz="12" w:space="0" w:color="000000"/>
            </w:tcBorders>
          </w:tcPr>
          <w:p w:rsidR="00264254" w:rsidRPr="00ED4C47" w:rsidRDefault="00264254" w:rsidP="00DB4AB3">
            <w:pPr>
              <w:spacing w:line="360" w:lineRule="auto"/>
              <w:jc w:val="both"/>
              <w:rPr>
                <w:rFonts w:ascii="Times New Roman" w:hAnsi="Times New Roman"/>
                <w:b/>
                <w:sz w:val="24"/>
                <w:szCs w:val="24"/>
              </w:rPr>
            </w:pPr>
            <w:r w:rsidRPr="00ED4C47">
              <w:rPr>
                <w:rFonts w:ascii="Times New Roman" w:hAnsi="Times New Roman"/>
                <w:b/>
                <w:sz w:val="24"/>
                <w:szCs w:val="24"/>
              </w:rPr>
              <w:t>n</w:t>
            </w:r>
          </w:p>
        </w:tc>
        <w:tc>
          <w:tcPr>
            <w:tcW w:w="1009" w:type="dxa"/>
          </w:tcPr>
          <w:p w:rsidR="00264254" w:rsidRPr="00ED4C47" w:rsidRDefault="00264254" w:rsidP="00DB4AB3">
            <w:pPr>
              <w:spacing w:line="360" w:lineRule="auto"/>
              <w:jc w:val="both"/>
              <w:rPr>
                <w:rFonts w:ascii="Times New Roman" w:hAnsi="Times New Roman"/>
                <w:b/>
                <w:sz w:val="24"/>
                <w:szCs w:val="24"/>
              </w:rPr>
            </w:pPr>
            <w:r w:rsidRPr="00ED4C47">
              <w:rPr>
                <w:rFonts w:ascii="Times New Roman" w:hAnsi="Times New Roman"/>
                <w:b/>
                <w:sz w:val="24"/>
                <w:szCs w:val="24"/>
              </w:rPr>
              <w:t>%</w:t>
            </w:r>
          </w:p>
        </w:tc>
      </w:tr>
      <w:tr w:rsidR="00264254" w:rsidRPr="00ED4C47" w:rsidTr="005B4D2F">
        <w:tc>
          <w:tcPr>
            <w:tcW w:w="2127" w:type="dxa"/>
            <w:tcBorders>
              <w:right w:val="single" w:sz="12" w:space="0" w:color="000000"/>
            </w:tcBorders>
            <w:vAlign w:val="center"/>
          </w:tcPr>
          <w:p w:rsidR="00264254" w:rsidRPr="00ED4C47" w:rsidRDefault="00264254" w:rsidP="00DB4AB3">
            <w:pPr>
              <w:spacing w:line="360" w:lineRule="auto"/>
              <w:jc w:val="both"/>
              <w:rPr>
                <w:rFonts w:ascii="Times New Roman" w:hAnsi="Times New Roman"/>
                <w:sz w:val="24"/>
                <w:szCs w:val="24"/>
              </w:rPr>
            </w:pPr>
            <w:r w:rsidRPr="00ED4C47">
              <w:rPr>
                <w:rFonts w:ascii="Times New Roman" w:hAnsi="Times New Roman"/>
                <w:sz w:val="24"/>
                <w:szCs w:val="24"/>
              </w:rPr>
              <w:t>Několikrát denně</w:t>
            </w:r>
          </w:p>
        </w:tc>
        <w:tc>
          <w:tcPr>
            <w:tcW w:w="960" w:type="dxa"/>
            <w:tcBorders>
              <w:left w:val="single" w:sz="12" w:space="0" w:color="000000"/>
              <w:right w:val="single" w:sz="4" w:space="0" w:color="000000"/>
            </w:tcBorders>
            <w:vAlign w:val="center"/>
          </w:tcPr>
          <w:p w:rsidR="00264254" w:rsidRPr="00ED4C47" w:rsidRDefault="002204E1" w:rsidP="00DB4AB3">
            <w:pPr>
              <w:spacing w:line="360" w:lineRule="auto"/>
              <w:jc w:val="both"/>
              <w:rPr>
                <w:rFonts w:ascii="Times New Roman" w:hAnsi="Times New Roman"/>
                <w:sz w:val="24"/>
                <w:szCs w:val="24"/>
              </w:rPr>
            </w:pPr>
            <w:r w:rsidRPr="00ED4C47">
              <w:rPr>
                <w:rFonts w:ascii="Times New Roman" w:hAnsi="Times New Roman"/>
                <w:sz w:val="24"/>
                <w:szCs w:val="24"/>
              </w:rPr>
              <w:t>0</w:t>
            </w:r>
          </w:p>
        </w:tc>
        <w:tc>
          <w:tcPr>
            <w:tcW w:w="959" w:type="dxa"/>
            <w:tcBorders>
              <w:left w:val="single" w:sz="4" w:space="0" w:color="000000"/>
              <w:right w:val="single" w:sz="12" w:space="0" w:color="000000"/>
            </w:tcBorders>
            <w:vAlign w:val="center"/>
          </w:tcPr>
          <w:p w:rsidR="00264254" w:rsidRPr="00ED4C47" w:rsidRDefault="00876E3E" w:rsidP="00DB4AB3">
            <w:pPr>
              <w:spacing w:line="360" w:lineRule="auto"/>
              <w:jc w:val="both"/>
              <w:rPr>
                <w:rFonts w:ascii="Times New Roman" w:hAnsi="Times New Roman"/>
                <w:sz w:val="24"/>
                <w:szCs w:val="24"/>
              </w:rPr>
            </w:pPr>
            <w:r w:rsidRPr="00ED4C47">
              <w:rPr>
                <w:rFonts w:ascii="Times New Roman" w:hAnsi="Times New Roman"/>
                <w:sz w:val="24"/>
                <w:szCs w:val="24"/>
              </w:rPr>
              <w:t>0</w:t>
            </w:r>
          </w:p>
        </w:tc>
        <w:tc>
          <w:tcPr>
            <w:tcW w:w="1088" w:type="dxa"/>
            <w:tcBorders>
              <w:left w:val="single" w:sz="12" w:space="0" w:color="000000"/>
            </w:tcBorders>
            <w:vAlign w:val="center"/>
          </w:tcPr>
          <w:p w:rsidR="00264254" w:rsidRPr="00ED4C47" w:rsidRDefault="002204E1" w:rsidP="00DB4AB3">
            <w:pPr>
              <w:spacing w:line="360" w:lineRule="auto"/>
              <w:jc w:val="both"/>
              <w:rPr>
                <w:rFonts w:ascii="Times New Roman" w:hAnsi="Times New Roman"/>
                <w:sz w:val="24"/>
                <w:szCs w:val="24"/>
              </w:rPr>
            </w:pPr>
            <w:r w:rsidRPr="00ED4C47">
              <w:rPr>
                <w:rFonts w:ascii="Times New Roman" w:hAnsi="Times New Roman"/>
                <w:sz w:val="24"/>
                <w:szCs w:val="24"/>
              </w:rPr>
              <w:t>1</w:t>
            </w:r>
          </w:p>
        </w:tc>
        <w:tc>
          <w:tcPr>
            <w:tcW w:w="1088" w:type="dxa"/>
            <w:tcBorders>
              <w:right w:val="single" w:sz="12" w:space="0" w:color="000000"/>
            </w:tcBorders>
            <w:vAlign w:val="center"/>
          </w:tcPr>
          <w:p w:rsidR="00264254" w:rsidRPr="00ED4C47" w:rsidRDefault="00876E3E" w:rsidP="00DB4AB3">
            <w:pPr>
              <w:spacing w:line="360" w:lineRule="auto"/>
              <w:jc w:val="both"/>
              <w:rPr>
                <w:rFonts w:ascii="Times New Roman" w:hAnsi="Times New Roman"/>
                <w:sz w:val="24"/>
                <w:szCs w:val="24"/>
              </w:rPr>
            </w:pPr>
            <w:r w:rsidRPr="00ED4C47">
              <w:rPr>
                <w:rFonts w:ascii="Times New Roman" w:hAnsi="Times New Roman"/>
                <w:sz w:val="24"/>
                <w:szCs w:val="24"/>
              </w:rPr>
              <w:t>1</w:t>
            </w:r>
          </w:p>
        </w:tc>
        <w:tc>
          <w:tcPr>
            <w:tcW w:w="1009" w:type="dxa"/>
            <w:tcBorders>
              <w:left w:val="single" w:sz="12" w:space="0" w:color="000000"/>
            </w:tcBorders>
            <w:vAlign w:val="center"/>
          </w:tcPr>
          <w:p w:rsidR="00264254" w:rsidRPr="00ED4C47" w:rsidRDefault="00264254" w:rsidP="00DB4AB3">
            <w:pPr>
              <w:spacing w:line="360" w:lineRule="auto"/>
              <w:jc w:val="both"/>
              <w:rPr>
                <w:rFonts w:ascii="Times New Roman" w:hAnsi="Times New Roman"/>
                <w:sz w:val="24"/>
                <w:szCs w:val="24"/>
              </w:rPr>
            </w:pPr>
            <w:r w:rsidRPr="00ED4C47">
              <w:rPr>
                <w:rFonts w:ascii="Times New Roman" w:hAnsi="Times New Roman"/>
                <w:sz w:val="24"/>
                <w:szCs w:val="24"/>
              </w:rPr>
              <w:t>1</w:t>
            </w:r>
          </w:p>
        </w:tc>
        <w:tc>
          <w:tcPr>
            <w:tcW w:w="1009" w:type="dxa"/>
            <w:vAlign w:val="center"/>
          </w:tcPr>
          <w:p w:rsidR="00264254" w:rsidRPr="00ED4C47" w:rsidRDefault="00264254" w:rsidP="00DB4AB3">
            <w:pPr>
              <w:spacing w:line="360" w:lineRule="auto"/>
              <w:jc w:val="both"/>
              <w:rPr>
                <w:rFonts w:ascii="Times New Roman" w:hAnsi="Times New Roman"/>
                <w:sz w:val="24"/>
                <w:szCs w:val="24"/>
              </w:rPr>
            </w:pPr>
            <w:r w:rsidRPr="00ED4C47">
              <w:rPr>
                <w:rFonts w:ascii="Times New Roman" w:hAnsi="Times New Roman"/>
                <w:sz w:val="24"/>
                <w:szCs w:val="24"/>
              </w:rPr>
              <w:t>1</w:t>
            </w:r>
          </w:p>
        </w:tc>
      </w:tr>
      <w:tr w:rsidR="00264254" w:rsidRPr="00ED4C47" w:rsidTr="005B4D2F">
        <w:tc>
          <w:tcPr>
            <w:tcW w:w="2127" w:type="dxa"/>
            <w:tcBorders>
              <w:right w:val="single" w:sz="12" w:space="0" w:color="000000"/>
            </w:tcBorders>
            <w:vAlign w:val="center"/>
          </w:tcPr>
          <w:p w:rsidR="00264254" w:rsidRPr="00ED4C47" w:rsidRDefault="00264254" w:rsidP="00DB4AB3">
            <w:pPr>
              <w:spacing w:line="360" w:lineRule="auto"/>
              <w:jc w:val="both"/>
              <w:rPr>
                <w:rFonts w:ascii="Times New Roman" w:hAnsi="Times New Roman"/>
                <w:sz w:val="24"/>
                <w:szCs w:val="24"/>
              </w:rPr>
            </w:pPr>
            <w:r w:rsidRPr="00ED4C47">
              <w:rPr>
                <w:rFonts w:ascii="Times New Roman" w:hAnsi="Times New Roman"/>
                <w:sz w:val="24"/>
                <w:szCs w:val="24"/>
              </w:rPr>
              <w:t>1 x denně</w:t>
            </w:r>
          </w:p>
        </w:tc>
        <w:tc>
          <w:tcPr>
            <w:tcW w:w="960" w:type="dxa"/>
            <w:tcBorders>
              <w:left w:val="single" w:sz="12" w:space="0" w:color="000000"/>
              <w:right w:val="single" w:sz="4" w:space="0" w:color="000000"/>
            </w:tcBorders>
            <w:vAlign w:val="center"/>
          </w:tcPr>
          <w:p w:rsidR="00264254" w:rsidRPr="00ED4C47" w:rsidRDefault="002204E1" w:rsidP="00DB4AB3">
            <w:pPr>
              <w:spacing w:line="360" w:lineRule="auto"/>
              <w:jc w:val="both"/>
              <w:rPr>
                <w:rFonts w:ascii="Times New Roman" w:hAnsi="Times New Roman"/>
                <w:sz w:val="24"/>
                <w:szCs w:val="24"/>
              </w:rPr>
            </w:pPr>
            <w:r w:rsidRPr="00ED4C47">
              <w:rPr>
                <w:rFonts w:ascii="Times New Roman" w:hAnsi="Times New Roman"/>
                <w:sz w:val="24"/>
                <w:szCs w:val="24"/>
              </w:rPr>
              <w:t>5</w:t>
            </w:r>
          </w:p>
        </w:tc>
        <w:tc>
          <w:tcPr>
            <w:tcW w:w="959" w:type="dxa"/>
            <w:tcBorders>
              <w:left w:val="single" w:sz="4" w:space="0" w:color="000000"/>
              <w:right w:val="single" w:sz="12" w:space="0" w:color="000000"/>
            </w:tcBorders>
            <w:vAlign w:val="center"/>
          </w:tcPr>
          <w:p w:rsidR="00264254" w:rsidRPr="00ED4C47" w:rsidRDefault="00876E3E" w:rsidP="00DB4AB3">
            <w:pPr>
              <w:spacing w:line="360" w:lineRule="auto"/>
              <w:jc w:val="both"/>
              <w:rPr>
                <w:rFonts w:ascii="Times New Roman" w:hAnsi="Times New Roman"/>
                <w:sz w:val="24"/>
                <w:szCs w:val="24"/>
              </w:rPr>
            </w:pPr>
            <w:r w:rsidRPr="00ED4C47">
              <w:rPr>
                <w:rFonts w:ascii="Times New Roman" w:hAnsi="Times New Roman"/>
                <w:sz w:val="24"/>
                <w:szCs w:val="24"/>
              </w:rPr>
              <w:t>7</w:t>
            </w:r>
          </w:p>
        </w:tc>
        <w:tc>
          <w:tcPr>
            <w:tcW w:w="1088" w:type="dxa"/>
            <w:tcBorders>
              <w:left w:val="single" w:sz="12" w:space="0" w:color="000000"/>
            </w:tcBorders>
            <w:vAlign w:val="center"/>
          </w:tcPr>
          <w:p w:rsidR="00264254" w:rsidRPr="00ED4C47" w:rsidRDefault="002204E1" w:rsidP="00DB4AB3">
            <w:pPr>
              <w:spacing w:line="360" w:lineRule="auto"/>
              <w:jc w:val="both"/>
              <w:rPr>
                <w:rFonts w:ascii="Times New Roman" w:hAnsi="Times New Roman"/>
                <w:sz w:val="24"/>
                <w:szCs w:val="24"/>
              </w:rPr>
            </w:pPr>
            <w:r w:rsidRPr="00ED4C47">
              <w:rPr>
                <w:rFonts w:ascii="Times New Roman" w:hAnsi="Times New Roman"/>
                <w:sz w:val="24"/>
                <w:szCs w:val="24"/>
              </w:rPr>
              <w:t>1</w:t>
            </w:r>
          </w:p>
        </w:tc>
        <w:tc>
          <w:tcPr>
            <w:tcW w:w="1088" w:type="dxa"/>
            <w:tcBorders>
              <w:right w:val="single" w:sz="12" w:space="0" w:color="000000"/>
            </w:tcBorders>
            <w:vAlign w:val="center"/>
          </w:tcPr>
          <w:p w:rsidR="00264254" w:rsidRPr="00ED4C47" w:rsidRDefault="00876E3E" w:rsidP="00DB4AB3">
            <w:pPr>
              <w:spacing w:line="360" w:lineRule="auto"/>
              <w:jc w:val="both"/>
              <w:rPr>
                <w:rFonts w:ascii="Times New Roman" w:hAnsi="Times New Roman"/>
                <w:sz w:val="24"/>
                <w:szCs w:val="24"/>
              </w:rPr>
            </w:pPr>
            <w:r w:rsidRPr="00ED4C47">
              <w:rPr>
                <w:rFonts w:ascii="Times New Roman" w:hAnsi="Times New Roman"/>
                <w:sz w:val="24"/>
                <w:szCs w:val="24"/>
              </w:rPr>
              <w:t>1</w:t>
            </w:r>
          </w:p>
        </w:tc>
        <w:tc>
          <w:tcPr>
            <w:tcW w:w="1009" w:type="dxa"/>
            <w:tcBorders>
              <w:left w:val="single" w:sz="12" w:space="0" w:color="000000"/>
            </w:tcBorders>
            <w:vAlign w:val="center"/>
          </w:tcPr>
          <w:p w:rsidR="00264254" w:rsidRPr="00ED4C47" w:rsidRDefault="00264254" w:rsidP="00DB4AB3">
            <w:pPr>
              <w:spacing w:line="360" w:lineRule="auto"/>
              <w:jc w:val="both"/>
              <w:rPr>
                <w:rFonts w:ascii="Times New Roman" w:hAnsi="Times New Roman"/>
                <w:sz w:val="24"/>
                <w:szCs w:val="24"/>
              </w:rPr>
            </w:pPr>
            <w:r w:rsidRPr="00ED4C47">
              <w:rPr>
                <w:rFonts w:ascii="Times New Roman" w:hAnsi="Times New Roman"/>
                <w:sz w:val="24"/>
                <w:szCs w:val="24"/>
              </w:rPr>
              <w:t>6</w:t>
            </w:r>
          </w:p>
        </w:tc>
        <w:tc>
          <w:tcPr>
            <w:tcW w:w="1009" w:type="dxa"/>
            <w:vAlign w:val="center"/>
          </w:tcPr>
          <w:p w:rsidR="00264254" w:rsidRPr="00ED4C47" w:rsidRDefault="00264254" w:rsidP="00DB4AB3">
            <w:pPr>
              <w:spacing w:line="360" w:lineRule="auto"/>
              <w:jc w:val="both"/>
              <w:rPr>
                <w:rFonts w:ascii="Times New Roman" w:hAnsi="Times New Roman"/>
                <w:sz w:val="24"/>
                <w:szCs w:val="24"/>
              </w:rPr>
            </w:pPr>
            <w:r w:rsidRPr="00ED4C47">
              <w:rPr>
                <w:rFonts w:ascii="Times New Roman" w:hAnsi="Times New Roman"/>
                <w:sz w:val="24"/>
                <w:szCs w:val="24"/>
              </w:rPr>
              <w:t>4</w:t>
            </w:r>
          </w:p>
        </w:tc>
      </w:tr>
      <w:tr w:rsidR="00264254" w:rsidRPr="00ED4C47" w:rsidTr="005B4D2F">
        <w:tc>
          <w:tcPr>
            <w:tcW w:w="2127" w:type="dxa"/>
            <w:tcBorders>
              <w:right w:val="single" w:sz="12" w:space="0" w:color="000000"/>
            </w:tcBorders>
            <w:vAlign w:val="center"/>
          </w:tcPr>
          <w:p w:rsidR="00264254" w:rsidRPr="00ED4C47" w:rsidRDefault="00264254" w:rsidP="00DB4AB3">
            <w:pPr>
              <w:spacing w:line="360" w:lineRule="auto"/>
              <w:jc w:val="both"/>
              <w:rPr>
                <w:rFonts w:ascii="Times New Roman" w:hAnsi="Times New Roman"/>
                <w:sz w:val="24"/>
                <w:szCs w:val="24"/>
              </w:rPr>
            </w:pPr>
            <w:r w:rsidRPr="00ED4C47">
              <w:rPr>
                <w:rFonts w:ascii="Times New Roman" w:hAnsi="Times New Roman"/>
                <w:sz w:val="24"/>
                <w:szCs w:val="24"/>
              </w:rPr>
              <w:t>2 – 3 x týdně</w:t>
            </w:r>
          </w:p>
        </w:tc>
        <w:tc>
          <w:tcPr>
            <w:tcW w:w="960" w:type="dxa"/>
            <w:tcBorders>
              <w:left w:val="single" w:sz="12" w:space="0" w:color="000000"/>
              <w:right w:val="single" w:sz="4" w:space="0" w:color="000000"/>
            </w:tcBorders>
            <w:vAlign w:val="center"/>
          </w:tcPr>
          <w:p w:rsidR="00264254" w:rsidRPr="00ED4C47" w:rsidRDefault="002204E1" w:rsidP="00DB4AB3">
            <w:pPr>
              <w:spacing w:line="360" w:lineRule="auto"/>
              <w:jc w:val="both"/>
              <w:rPr>
                <w:rFonts w:ascii="Times New Roman" w:hAnsi="Times New Roman"/>
                <w:sz w:val="24"/>
                <w:szCs w:val="24"/>
              </w:rPr>
            </w:pPr>
            <w:r w:rsidRPr="00ED4C47">
              <w:rPr>
                <w:rFonts w:ascii="Times New Roman" w:hAnsi="Times New Roman"/>
                <w:sz w:val="24"/>
                <w:szCs w:val="24"/>
              </w:rPr>
              <w:t>14</w:t>
            </w:r>
          </w:p>
        </w:tc>
        <w:tc>
          <w:tcPr>
            <w:tcW w:w="959" w:type="dxa"/>
            <w:tcBorders>
              <w:left w:val="single" w:sz="4" w:space="0" w:color="000000"/>
              <w:right w:val="single" w:sz="12" w:space="0" w:color="000000"/>
            </w:tcBorders>
            <w:vAlign w:val="center"/>
          </w:tcPr>
          <w:p w:rsidR="00264254" w:rsidRPr="00ED4C47" w:rsidRDefault="00876E3E" w:rsidP="00DB4AB3">
            <w:pPr>
              <w:spacing w:line="360" w:lineRule="auto"/>
              <w:jc w:val="both"/>
              <w:rPr>
                <w:rFonts w:ascii="Times New Roman" w:hAnsi="Times New Roman"/>
                <w:sz w:val="24"/>
                <w:szCs w:val="24"/>
              </w:rPr>
            </w:pPr>
            <w:r w:rsidRPr="00ED4C47">
              <w:rPr>
                <w:rFonts w:ascii="Times New Roman" w:hAnsi="Times New Roman"/>
                <w:sz w:val="24"/>
                <w:szCs w:val="24"/>
              </w:rPr>
              <w:t>19</w:t>
            </w:r>
          </w:p>
        </w:tc>
        <w:tc>
          <w:tcPr>
            <w:tcW w:w="1088" w:type="dxa"/>
            <w:tcBorders>
              <w:left w:val="single" w:sz="12" w:space="0" w:color="000000"/>
            </w:tcBorders>
            <w:vAlign w:val="center"/>
          </w:tcPr>
          <w:p w:rsidR="00264254" w:rsidRPr="00ED4C47" w:rsidRDefault="002204E1" w:rsidP="00DB4AB3">
            <w:pPr>
              <w:spacing w:line="360" w:lineRule="auto"/>
              <w:jc w:val="both"/>
              <w:rPr>
                <w:rFonts w:ascii="Times New Roman" w:hAnsi="Times New Roman"/>
                <w:sz w:val="24"/>
                <w:szCs w:val="24"/>
              </w:rPr>
            </w:pPr>
            <w:r w:rsidRPr="00ED4C47">
              <w:rPr>
                <w:rFonts w:ascii="Times New Roman" w:hAnsi="Times New Roman"/>
                <w:sz w:val="24"/>
                <w:szCs w:val="24"/>
              </w:rPr>
              <w:t>14</w:t>
            </w:r>
          </w:p>
        </w:tc>
        <w:tc>
          <w:tcPr>
            <w:tcW w:w="1088" w:type="dxa"/>
            <w:tcBorders>
              <w:right w:val="single" w:sz="12" w:space="0" w:color="000000"/>
            </w:tcBorders>
            <w:vAlign w:val="center"/>
          </w:tcPr>
          <w:p w:rsidR="00264254" w:rsidRPr="00ED4C47" w:rsidRDefault="00E91D7A" w:rsidP="00DB4AB3">
            <w:pPr>
              <w:spacing w:line="360" w:lineRule="auto"/>
              <w:jc w:val="both"/>
              <w:rPr>
                <w:rFonts w:ascii="Times New Roman" w:hAnsi="Times New Roman"/>
                <w:sz w:val="24"/>
                <w:szCs w:val="24"/>
              </w:rPr>
            </w:pPr>
            <w:r w:rsidRPr="00ED4C47">
              <w:rPr>
                <w:rFonts w:ascii="Times New Roman" w:hAnsi="Times New Roman"/>
                <w:sz w:val="24"/>
                <w:szCs w:val="24"/>
              </w:rPr>
              <w:t>20</w:t>
            </w:r>
          </w:p>
        </w:tc>
        <w:tc>
          <w:tcPr>
            <w:tcW w:w="1009" w:type="dxa"/>
            <w:tcBorders>
              <w:left w:val="single" w:sz="12" w:space="0" w:color="000000"/>
            </w:tcBorders>
            <w:vAlign w:val="center"/>
          </w:tcPr>
          <w:p w:rsidR="00264254" w:rsidRPr="00ED4C47" w:rsidRDefault="00264254" w:rsidP="00DB4AB3">
            <w:pPr>
              <w:spacing w:line="360" w:lineRule="auto"/>
              <w:jc w:val="both"/>
              <w:rPr>
                <w:rFonts w:ascii="Times New Roman" w:hAnsi="Times New Roman"/>
                <w:sz w:val="24"/>
                <w:szCs w:val="24"/>
              </w:rPr>
            </w:pPr>
            <w:r w:rsidRPr="00ED4C47">
              <w:rPr>
                <w:rFonts w:ascii="Times New Roman" w:hAnsi="Times New Roman"/>
                <w:sz w:val="24"/>
                <w:szCs w:val="24"/>
              </w:rPr>
              <w:t>28</w:t>
            </w:r>
          </w:p>
        </w:tc>
        <w:tc>
          <w:tcPr>
            <w:tcW w:w="1009" w:type="dxa"/>
            <w:vAlign w:val="center"/>
          </w:tcPr>
          <w:p w:rsidR="00264254" w:rsidRPr="00ED4C47" w:rsidRDefault="00264254" w:rsidP="00DB4AB3">
            <w:pPr>
              <w:spacing w:line="360" w:lineRule="auto"/>
              <w:jc w:val="both"/>
              <w:rPr>
                <w:rFonts w:ascii="Times New Roman" w:hAnsi="Times New Roman"/>
                <w:sz w:val="24"/>
                <w:szCs w:val="24"/>
              </w:rPr>
            </w:pPr>
            <w:r w:rsidRPr="00ED4C47">
              <w:rPr>
                <w:rFonts w:ascii="Times New Roman" w:hAnsi="Times New Roman"/>
                <w:sz w:val="24"/>
                <w:szCs w:val="24"/>
              </w:rPr>
              <w:t>19</w:t>
            </w:r>
          </w:p>
        </w:tc>
      </w:tr>
      <w:tr w:rsidR="00264254" w:rsidRPr="00ED4C47" w:rsidTr="005B4D2F">
        <w:tc>
          <w:tcPr>
            <w:tcW w:w="2127" w:type="dxa"/>
            <w:tcBorders>
              <w:right w:val="single" w:sz="12" w:space="0" w:color="000000"/>
            </w:tcBorders>
            <w:vAlign w:val="center"/>
          </w:tcPr>
          <w:p w:rsidR="00264254" w:rsidRPr="00ED4C47" w:rsidRDefault="00264254" w:rsidP="00DB4AB3">
            <w:pPr>
              <w:spacing w:line="360" w:lineRule="auto"/>
              <w:jc w:val="both"/>
              <w:rPr>
                <w:rFonts w:ascii="Times New Roman" w:hAnsi="Times New Roman"/>
                <w:sz w:val="24"/>
                <w:szCs w:val="24"/>
              </w:rPr>
            </w:pPr>
            <w:r w:rsidRPr="00ED4C47">
              <w:rPr>
                <w:rFonts w:ascii="Times New Roman" w:hAnsi="Times New Roman"/>
                <w:sz w:val="24"/>
                <w:szCs w:val="24"/>
              </w:rPr>
              <w:t>1 x týdně</w:t>
            </w:r>
          </w:p>
        </w:tc>
        <w:tc>
          <w:tcPr>
            <w:tcW w:w="960" w:type="dxa"/>
            <w:tcBorders>
              <w:left w:val="single" w:sz="12" w:space="0" w:color="000000"/>
              <w:right w:val="single" w:sz="4" w:space="0" w:color="000000"/>
            </w:tcBorders>
            <w:vAlign w:val="center"/>
          </w:tcPr>
          <w:p w:rsidR="00264254" w:rsidRPr="00ED4C47" w:rsidRDefault="002204E1" w:rsidP="00DB4AB3">
            <w:pPr>
              <w:spacing w:line="360" w:lineRule="auto"/>
              <w:jc w:val="both"/>
              <w:rPr>
                <w:rFonts w:ascii="Times New Roman" w:hAnsi="Times New Roman"/>
                <w:sz w:val="24"/>
                <w:szCs w:val="24"/>
              </w:rPr>
            </w:pPr>
            <w:r w:rsidRPr="00ED4C47">
              <w:rPr>
                <w:rFonts w:ascii="Times New Roman" w:hAnsi="Times New Roman"/>
                <w:sz w:val="24"/>
                <w:szCs w:val="24"/>
              </w:rPr>
              <w:t>18</w:t>
            </w:r>
          </w:p>
        </w:tc>
        <w:tc>
          <w:tcPr>
            <w:tcW w:w="959" w:type="dxa"/>
            <w:tcBorders>
              <w:left w:val="single" w:sz="4" w:space="0" w:color="000000"/>
              <w:right w:val="single" w:sz="12" w:space="0" w:color="000000"/>
            </w:tcBorders>
            <w:vAlign w:val="center"/>
          </w:tcPr>
          <w:p w:rsidR="00264254" w:rsidRPr="00ED4C47" w:rsidRDefault="00876E3E" w:rsidP="00DB4AB3">
            <w:pPr>
              <w:spacing w:line="360" w:lineRule="auto"/>
              <w:jc w:val="both"/>
              <w:rPr>
                <w:rFonts w:ascii="Times New Roman" w:hAnsi="Times New Roman"/>
                <w:sz w:val="24"/>
                <w:szCs w:val="24"/>
              </w:rPr>
            </w:pPr>
            <w:r w:rsidRPr="00ED4C47">
              <w:rPr>
                <w:rFonts w:ascii="Times New Roman" w:hAnsi="Times New Roman"/>
                <w:sz w:val="24"/>
                <w:szCs w:val="24"/>
              </w:rPr>
              <w:t>25</w:t>
            </w:r>
          </w:p>
        </w:tc>
        <w:tc>
          <w:tcPr>
            <w:tcW w:w="1088" w:type="dxa"/>
            <w:tcBorders>
              <w:left w:val="single" w:sz="12" w:space="0" w:color="000000"/>
            </w:tcBorders>
            <w:vAlign w:val="center"/>
          </w:tcPr>
          <w:p w:rsidR="00264254" w:rsidRPr="00ED4C47" w:rsidRDefault="002204E1" w:rsidP="00DB4AB3">
            <w:pPr>
              <w:spacing w:line="360" w:lineRule="auto"/>
              <w:jc w:val="both"/>
              <w:rPr>
                <w:rFonts w:ascii="Times New Roman" w:hAnsi="Times New Roman"/>
                <w:sz w:val="24"/>
                <w:szCs w:val="24"/>
              </w:rPr>
            </w:pPr>
            <w:r w:rsidRPr="00ED4C47">
              <w:rPr>
                <w:rFonts w:ascii="Times New Roman" w:hAnsi="Times New Roman"/>
                <w:sz w:val="24"/>
                <w:szCs w:val="24"/>
              </w:rPr>
              <w:t>24</w:t>
            </w:r>
          </w:p>
        </w:tc>
        <w:tc>
          <w:tcPr>
            <w:tcW w:w="1088" w:type="dxa"/>
            <w:tcBorders>
              <w:right w:val="single" w:sz="12" w:space="0" w:color="000000"/>
            </w:tcBorders>
            <w:vAlign w:val="center"/>
          </w:tcPr>
          <w:p w:rsidR="00264254" w:rsidRPr="00ED4C47" w:rsidRDefault="00876E3E" w:rsidP="00DB4AB3">
            <w:pPr>
              <w:spacing w:line="360" w:lineRule="auto"/>
              <w:jc w:val="both"/>
              <w:rPr>
                <w:rFonts w:ascii="Times New Roman" w:hAnsi="Times New Roman"/>
                <w:sz w:val="24"/>
                <w:szCs w:val="24"/>
              </w:rPr>
            </w:pPr>
            <w:r w:rsidRPr="00ED4C47">
              <w:rPr>
                <w:rFonts w:ascii="Times New Roman" w:hAnsi="Times New Roman"/>
                <w:sz w:val="24"/>
                <w:szCs w:val="24"/>
              </w:rPr>
              <w:t>32</w:t>
            </w:r>
          </w:p>
        </w:tc>
        <w:tc>
          <w:tcPr>
            <w:tcW w:w="1009" w:type="dxa"/>
            <w:tcBorders>
              <w:left w:val="single" w:sz="12" w:space="0" w:color="000000"/>
            </w:tcBorders>
            <w:vAlign w:val="center"/>
          </w:tcPr>
          <w:p w:rsidR="00264254" w:rsidRPr="00ED4C47" w:rsidRDefault="00264254" w:rsidP="00DB4AB3">
            <w:pPr>
              <w:spacing w:line="360" w:lineRule="auto"/>
              <w:jc w:val="both"/>
              <w:rPr>
                <w:rFonts w:ascii="Times New Roman" w:hAnsi="Times New Roman"/>
                <w:sz w:val="24"/>
                <w:szCs w:val="24"/>
              </w:rPr>
            </w:pPr>
            <w:r w:rsidRPr="00ED4C47">
              <w:rPr>
                <w:rFonts w:ascii="Times New Roman" w:hAnsi="Times New Roman"/>
                <w:sz w:val="24"/>
                <w:szCs w:val="24"/>
              </w:rPr>
              <w:t>42</w:t>
            </w:r>
          </w:p>
        </w:tc>
        <w:tc>
          <w:tcPr>
            <w:tcW w:w="1009" w:type="dxa"/>
            <w:vAlign w:val="center"/>
          </w:tcPr>
          <w:p w:rsidR="00264254" w:rsidRPr="00ED4C47" w:rsidRDefault="00264254" w:rsidP="00DB4AB3">
            <w:pPr>
              <w:spacing w:line="360" w:lineRule="auto"/>
              <w:jc w:val="both"/>
              <w:rPr>
                <w:rFonts w:ascii="Times New Roman" w:hAnsi="Times New Roman"/>
                <w:sz w:val="24"/>
                <w:szCs w:val="24"/>
              </w:rPr>
            </w:pPr>
            <w:r w:rsidRPr="00ED4C47">
              <w:rPr>
                <w:rFonts w:ascii="Times New Roman" w:hAnsi="Times New Roman"/>
                <w:sz w:val="24"/>
                <w:szCs w:val="24"/>
              </w:rPr>
              <w:t>28</w:t>
            </w:r>
          </w:p>
        </w:tc>
      </w:tr>
      <w:tr w:rsidR="00264254" w:rsidRPr="00ED4C47" w:rsidTr="005B4D2F">
        <w:tc>
          <w:tcPr>
            <w:tcW w:w="2127" w:type="dxa"/>
            <w:tcBorders>
              <w:right w:val="single" w:sz="12" w:space="0" w:color="000000"/>
            </w:tcBorders>
            <w:vAlign w:val="center"/>
          </w:tcPr>
          <w:p w:rsidR="00264254" w:rsidRPr="00ED4C47" w:rsidRDefault="00264254" w:rsidP="00DB4AB3">
            <w:pPr>
              <w:spacing w:line="360" w:lineRule="auto"/>
              <w:jc w:val="both"/>
              <w:rPr>
                <w:rFonts w:ascii="Times New Roman" w:hAnsi="Times New Roman"/>
                <w:sz w:val="24"/>
                <w:szCs w:val="24"/>
              </w:rPr>
            </w:pPr>
            <w:r w:rsidRPr="00ED4C47">
              <w:rPr>
                <w:rFonts w:ascii="Times New Roman" w:hAnsi="Times New Roman"/>
                <w:sz w:val="24"/>
                <w:szCs w:val="24"/>
              </w:rPr>
              <w:t>1 – 2 x za měsíc</w:t>
            </w:r>
          </w:p>
        </w:tc>
        <w:tc>
          <w:tcPr>
            <w:tcW w:w="960" w:type="dxa"/>
            <w:tcBorders>
              <w:left w:val="single" w:sz="12" w:space="0" w:color="000000"/>
              <w:right w:val="single" w:sz="4" w:space="0" w:color="000000"/>
            </w:tcBorders>
            <w:vAlign w:val="center"/>
          </w:tcPr>
          <w:p w:rsidR="00264254" w:rsidRPr="00ED4C47" w:rsidRDefault="002204E1" w:rsidP="00DB4AB3">
            <w:pPr>
              <w:spacing w:line="360" w:lineRule="auto"/>
              <w:jc w:val="both"/>
              <w:rPr>
                <w:rFonts w:ascii="Times New Roman" w:hAnsi="Times New Roman"/>
                <w:sz w:val="24"/>
                <w:szCs w:val="24"/>
              </w:rPr>
            </w:pPr>
            <w:r w:rsidRPr="00ED4C47">
              <w:rPr>
                <w:rFonts w:ascii="Times New Roman" w:hAnsi="Times New Roman"/>
                <w:sz w:val="24"/>
                <w:szCs w:val="24"/>
              </w:rPr>
              <w:t>17</w:t>
            </w:r>
          </w:p>
        </w:tc>
        <w:tc>
          <w:tcPr>
            <w:tcW w:w="959" w:type="dxa"/>
            <w:tcBorders>
              <w:left w:val="single" w:sz="4" w:space="0" w:color="000000"/>
              <w:right w:val="single" w:sz="12" w:space="0" w:color="000000"/>
            </w:tcBorders>
            <w:vAlign w:val="center"/>
          </w:tcPr>
          <w:p w:rsidR="00264254" w:rsidRPr="00ED4C47" w:rsidRDefault="00876E3E" w:rsidP="00DB4AB3">
            <w:pPr>
              <w:spacing w:line="360" w:lineRule="auto"/>
              <w:jc w:val="both"/>
              <w:rPr>
                <w:rFonts w:ascii="Times New Roman" w:hAnsi="Times New Roman"/>
                <w:sz w:val="24"/>
                <w:szCs w:val="24"/>
              </w:rPr>
            </w:pPr>
            <w:r w:rsidRPr="00ED4C47">
              <w:rPr>
                <w:rFonts w:ascii="Times New Roman" w:hAnsi="Times New Roman"/>
                <w:sz w:val="24"/>
                <w:szCs w:val="24"/>
              </w:rPr>
              <w:t>23</w:t>
            </w:r>
          </w:p>
        </w:tc>
        <w:tc>
          <w:tcPr>
            <w:tcW w:w="1088" w:type="dxa"/>
            <w:tcBorders>
              <w:left w:val="single" w:sz="12" w:space="0" w:color="000000"/>
            </w:tcBorders>
            <w:vAlign w:val="center"/>
          </w:tcPr>
          <w:p w:rsidR="00264254" w:rsidRPr="00ED4C47" w:rsidRDefault="002204E1" w:rsidP="00DB4AB3">
            <w:pPr>
              <w:spacing w:line="360" w:lineRule="auto"/>
              <w:jc w:val="both"/>
              <w:rPr>
                <w:rFonts w:ascii="Times New Roman" w:hAnsi="Times New Roman"/>
                <w:sz w:val="24"/>
                <w:szCs w:val="24"/>
              </w:rPr>
            </w:pPr>
            <w:r w:rsidRPr="00ED4C47">
              <w:rPr>
                <w:rFonts w:ascii="Times New Roman" w:hAnsi="Times New Roman"/>
                <w:sz w:val="24"/>
                <w:szCs w:val="24"/>
              </w:rPr>
              <w:t>21</w:t>
            </w:r>
          </w:p>
        </w:tc>
        <w:tc>
          <w:tcPr>
            <w:tcW w:w="1088" w:type="dxa"/>
            <w:tcBorders>
              <w:right w:val="single" w:sz="12" w:space="0" w:color="000000"/>
            </w:tcBorders>
            <w:vAlign w:val="center"/>
          </w:tcPr>
          <w:p w:rsidR="00264254" w:rsidRPr="00ED4C47" w:rsidRDefault="00876E3E" w:rsidP="00DB4AB3">
            <w:pPr>
              <w:spacing w:line="360" w:lineRule="auto"/>
              <w:jc w:val="both"/>
              <w:rPr>
                <w:rFonts w:ascii="Times New Roman" w:hAnsi="Times New Roman"/>
                <w:sz w:val="24"/>
                <w:szCs w:val="24"/>
              </w:rPr>
            </w:pPr>
            <w:r w:rsidRPr="00ED4C47">
              <w:rPr>
                <w:rFonts w:ascii="Times New Roman" w:hAnsi="Times New Roman"/>
                <w:sz w:val="24"/>
                <w:szCs w:val="24"/>
              </w:rPr>
              <w:t>28</w:t>
            </w:r>
          </w:p>
        </w:tc>
        <w:tc>
          <w:tcPr>
            <w:tcW w:w="1009" w:type="dxa"/>
            <w:tcBorders>
              <w:left w:val="single" w:sz="12" w:space="0" w:color="000000"/>
            </w:tcBorders>
            <w:vAlign w:val="center"/>
          </w:tcPr>
          <w:p w:rsidR="00264254" w:rsidRPr="00ED4C47" w:rsidRDefault="00264254" w:rsidP="00DB4AB3">
            <w:pPr>
              <w:spacing w:line="360" w:lineRule="auto"/>
              <w:jc w:val="both"/>
              <w:rPr>
                <w:rFonts w:ascii="Times New Roman" w:hAnsi="Times New Roman"/>
                <w:sz w:val="24"/>
                <w:szCs w:val="24"/>
              </w:rPr>
            </w:pPr>
            <w:r w:rsidRPr="00ED4C47">
              <w:rPr>
                <w:rFonts w:ascii="Times New Roman" w:hAnsi="Times New Roman"/>
                <w:sz w:val="24"/>
                <w:szCs w:val="24"/>
              </w:rPr>
              <w:t>38</w:t>
            </w:r>
          </w:p>
        </w:tc>
        <w:tc>
          <w:tcPr>
            <w:tcW w:w="1009" w:type="dxa"/>
            <w:vAlign w:val="center"/>
          </w:tcPr>
          <w:p w:rsidR="00264254" w:rsidRPr="00ED4C47" w:rsidRDefault="00264254" w:rsidP="00DB4AB3">
            <w:pPr>
              <w:spacing w:line="360" w:lineRule="auto"/>
              <w:jc w:val="both"/>
              <w:rPr>
                <w:rFonts w:ascii="Times New Roman" w:hAnsi="Times New Roman"/>
                <w:sz w:val="24"/>
                <w:szCs w:val="24"/>
              </w:rPr>
            </w:pPr>
            <w:r w:rsidRPr="00ED4C47">
              <w:rPr>
                <w:rFonts w:ascii="Times New Roman" w:hAnsi="Times New Roman"/>
                <w:sz w:val="24"/>
                <w:szCs w:val="24"/>
              </w:rPr>
              <w:t>26</w:t>
            </w:r>
          </w:p>
        </w:tc>
      </w:tr>
      <w:tr w:rsidR="00264254" w:rsidRPr="00ED4C47" w:rsidTr="005B4D2F">
        <w:tc>
          <w:tcPr>
            <w:tcW w:w="2127" w:type="dxa"/>
            <w:tcBorders>
              <w:right w:val="single" w:sz="12" w:space="0" w:color="000000"/>
            </w:tcBorders>
            <w:vAlign w:val="center"/>
          </w:tcPr>
          <w:p w:rsidR="00264254" w:rsidRPr="00ED4C47" w:rsidRDefault="00264254" w:rsidP="00DB4AB3">
            <w:pPr>
              <w:spacing w:line="360" w:lineRule="auto"/>
              <w:jc w:val="both"/>
              <w:rPr>
                <w:rFonts w:ascii="Times New Roman" w:hAnsi="Times New Roman"/>
                <w:sz w:val="24"/>
                <w:szCs w:val="24"/>
              </w:rPr>
            </w:pPr>
            <w:r w:rsidRPr="00ED4C47">
              <w:rPr>
                <w:rFonts w:ascii="Times New Roman" w:hAnsi="Times New Roman"/>
                <w:sz w:val="24"/>
                <w:szCs w:val="24"/>
              </w:rPr>
              <w:t>Občas</w:t>
            </w:r>
            <w:r w:rsidR="006C62EB" w:rsidRPr="00ED4C47">
              <w:rPr>
                <w:rFonts w:ascii="Times New Roman" w:hAnsi="Times New Roman"/>
                <w:sz w:val="24"/>
                <w:szCs w:val="24"/>
              </w:rPr>
              <w:t xml:space="preserve"> (v průběhu roku)</w:t>
            </w:r>
          </w:p>
        </w:tc>
        <w:tc>
          <w:tcPr>
            <w:tcW w:w="960" w:type="dxa"/>
            <w:tcBorders>
              <w:left w:val="single" w:sz="12" w:space="0" w:color="000000"/>
              <w:right w:val="single" w:sz="4" w:space="0" w:color="000000"/>
            </w:tcBorders>
            <w:vAlign w:val="center"/>
          </w:tcPr>
          <w:p w:rsidR="00264254" w:rsidRPr="00ED4C47" w:rsidRDefault="002204E1" w:rsidP="00DB4AB3">
            <w:pPr>
              <w:spacing w:line="360" w:lineRule="auto"/>
              <w:jc w:val="both"/>
              <w:rPr>
                <w:rFonts w:ascii="Times New Roman" w:hAnsi="Times New Roman"/>
                <w:sz w:val="24"/>
                <w:szCs w:val="24"/>
              </w:rPr>
            </w:pPr>
            <w:r w:rsidRPr="00ED4C47">
              <w:rPr>
                <w:rFonts w:ascii="Times New Roman" w:hAnsi="Times New Roman"/>
                <w:sz w:val="24"/>
                <w:szCs w:val="24"/>
              </w:rPr>
              <w:t>16</w:t>
            </w:r>
          </w:p>
        </w:tc>
        <w:tc>
          <w:tcPr>
            <w:tcW w:w="959" w:type="dxa"/>
            <w:tcBorders>
              <w:left w:val="single" w:sz="4" w:space="0" w:color="000000"/>
              <w:right w:val="single" w:sz="12" w:space="0" w:color="000000"/>
            </w:tcBorders>
            <w:vAlign w:val="center"/>
          </w:tcPr>
          <w:p w:rsidR="00264254" w:rsidRPr="00ED4C47" w:rsidRDefault="00876E3E" w:rsidP="00DB4AB3">
            <w:pPr>
              <w:spacing w:line="360" w:lineRule="auto"/>
              <w:jc w:val="both"/>
              <w:rPr>
                <w:rFonts w:ascii="Times New Roman" w:hAnsi="Times New Roman"/>
                <w:sz w:val="24"/>
                <w:szCs w:val="24"/>
              </w:rPr>
            </w:pPr>
            <w:r w:rsidRPr="00ED4C47">
              <w:rPr>
                <w:rFonts w:ascii="Times New Roman" w:hAnsi="Times New Roman"/>
                <w:sz w:val="24"/>
                <w:szCs w:val="24"/>
              </w:rPr>
              <w:t>22</w:t>
            </w:r>
          </w:p>
        </w:tc>
        <w:tc>
          <w:tcPr>
            <w:tcW w:w="1088" w:type="dxa"/>
            <w:tcBorders>
              <w:left w:val="single" w:sz="12" w:space="0" w:color="000000"/>
            </w:tcBorders>
            <w:vAlign w:val="center"/>
          </w:tcPr>
          <w:p w:rsidR="00264254" w:rsidRPr="00ED4C47" w:rsidRDefault="002204E1" w:rsidP="00DB4AB3">
            <w:pPr>
              <w:spacing w:line="360" w:lineRule="auto"/>
              <w:jc w:val="both"/>
              <w:rPr>
                <w:rFonts w:ascii="Times New Roman" w:hAnsi="Times New Roman"/>
                <w:sz w:val="24"/>
                <w:szCs w:val="24"/>
              </w:rPr>
            </w:pPr>
            <w:r w:rsidRPr="00ED4C47">
              <w:rPr>
                <w:rFonts w:ascii="Times New Roman" w:hAnsi="Times New Roman"/>
                <w:sz w:val="24"/>
                <w:szCs w:val="24"/>
              </w:rPr>
              <w:t>10</w:t>
            </w:r>
          </w:p>
        </w:tc>
        <w:tc>
          <w:tcPr>
            <w:tcW w:w="1088" w:type="dxa"/>
            <w:tcBorders>
              <w:right w:val="single" w:sz="12" w:space="0" w:color="000000"/>
            </w:tcBorders>
            <w:vAlign w:val="center"/>
          </w:tcPr>
          <w:p w:rsidR="00264254" w:rsidRPr="00ED4C47" w:rsidRDefault="00876E3E" w:rsidP="00DB4AB3">
            <w:pPr>
              <w:spacing w:line="360" w:lineRule="auto"/>
              <w:jc w:val="both"/>
              <w:rPr>
                <w:rFonts w:ascii="Times New Roman" w:hAnsi="Times New Roman"/>
                <w:sz w:val="24"/>
                <w:szCs w:val="24"/>
              </w:rPr>
            </w:pPr>
            <w:r w:rsidRPr="00ED4C47">
              <w:rPr>
                <w:rFonts w:ascii="Times New Roman" w:hAnsi="Times New Roman"/>
                <w:sz w:val="24"/>
                <w:szCs w:val="24"/>
              </w:rPr>
              <w:t>14</w:t>
            </w:r>
          </w:p>
        </w:tc>
        <w:tc>
          <w:tcPr>
            <w:tcW w:w="1009" w:type="dxa"/>
            <w:tcBorders>
              <w:left w:val="single" w:sz="12" w:space="0" w:color="000000"/>
            </w:tcBorders>
            <w:vAlign w:val="center"/>
          </w:tcPr>
          <w:p w:rsidR="00264254" w:rsidRPr="00ED4C47" w:rsidRDefault="00264254" w:rsidP="00DB4AB3">
            <w:pPr>
              <w:spacing w:line="360" w:lineRule="auto"/>
              <w:jc w:val="both"/>
              <w:rPr>
                <w:rFonts w:ascii="Times New Roman" w:hAnsi="Times New Roman"/>
                <w:sz w:val="24"/>
                <w:szCs w:val="24"/>
              </w:rPr>
            </w:pPr>
            <w:r w:rsidRPr="00ED4C47">
              <w:rPr>
                <w:rFonts w:ascii="Times New Roman" w:hAnsi="Times New Roman"/>
                <w:sz w:val="24"/>
                <w:szCs w:val="24"/>
              </w:rPr>
              <w:t>26</w:t>
            </w:r>
          </w:p>
        </w:tc>
        <w:tc>
          <w:tcPr>
            <w:tcW w:w="1009" w:type="dxa"/>
            <w:vAlign w:val="center"/>
          </w:tcPr>
          <w:p w:rsidR="00264254" w:rsidRPr="00ED4C47" w:rsidRDefault="00264254" w:rsidP="00DB4AB3">
            <w:pPr>
              <w:spacing w:line="360" w:lineRule="auto"/>
              <w:jc w:val="both"/>
              <w:rPr>
                <w:rFonts w:ascii="Times New Roman" w:hAnsi="Times New Roman"/>
                <w:sz w:val="24"/>
                <w:szCs w:val="24"/>
              </w:rPr>
            </w:pPr>
            <w:r w:rsidRPr="00ED4C47">
              <w:rPr>
                <w:rFonts w:ascii="Times New Roman" w:hAnsi="Times New Roman"/>
                <w:sz w:val="24"/>
                <w:szCs w:val="24"/>
              </w:rPr>
              <w:t>18</w:t>
            </w:r>
          </w:p>
        </w:tc>
      </w:tr>
      <w:tr w:rsidR="00264254" w:rsidRPr="00ED4C47" w:rsidTr="005B4D2F">
        <w:tc>
          <w:tcPr>
            <w:tcW w:w="2127" w:type="dxa"/>
            <w:tcBorders>
              <w:right w:val="single" w:sz="12" w:space="0" w:color="000000"/>
            </w:tcBorders>
            <w:vAlign w:val="center"/>
          </w:tcPr>
          <w:p w:rsidR="00264254" w:rsidRPr="00ED4C47" w:rsidRDefault="00264254" w:rsidP="00DB4AB3">
            <w:pPr>
              <w:spacing w:line="360" w:lineRule="auto"/>
              <w:jc w:val="both"/>
              <w:rPr>
                <w:rFonts w:ascii="Times New Roman" w:hAnsi="Times New Roman"/>
                <w:sz w:val="24"/>
                <w:szCs w:val="24"/>
              </w:rPr>
            </w:pPr>
            <w:r w:rsidRPr="00ED4C47">
              <w:rPr>
                <w:rFonts w:ascii="Times New Roman" w:hAnsi="Times New Roman"/>
                <w:sz w:val="24"/>
                <w:szCs w:val="24"/>
              </w:rPr>
              <w:t>Nikdy</w:t>
            </w:r>
          </w:p>
        </w:tc>
        <w:tc>
          <w:tcPr>
            <w:tcW w:w="960" w:type="dxa"/>
            <w:tcBorders>
              <w:left w:val="single" w:sz="12" w:space="0" w:color="000000"/>
              <w:right w:val="single" w:sz="4" w:space="0" w:color="000000"/>
            </w:tcBorders>
            <w:vAlign w:val="center"/>
          </w:tcPr>
          <w:p w:rsidR="00264254" w:rsidRPr="00ED4C47" w:rsidRDefault="002204E1" w:rsidP="00DB4AB3">
            <w:pPr>
              <w:spacing w:line="360" w:lineRule="auto"/>
              <w:jc w:val="both"/>
              <w:rPr>
                <w:rFonts w:ascii="Times New Roman" w:hAnsi="Times New Roman"/>
                <w:sz w:val="24"/>
                <w:szCs w:val="24"/>
              </w:rPr>
            </w:pPr>
            <w:r w:rsidRPr="00ED4C47">
              <w:rPr>
                <w:rFonts w:ascii="Times New Roman" w:hAnsi="Times New Roman"/>
                <w:sz w:val="24"/>
                <w:szCs w:val="24"/>
              </w:rPr>
              <w:t>3</w:t>
            </w:r>
          </w:p>
        </w:tc>
        <w:tc>
          <w:tcPr>
            <w:tcW w:w="959" w:type="dxa"/>
            <w:tcBorders>
              <w:left w:val="single" w:sz="4" w:space="0" w:color="000000"/>
              <w:right w:val="single" w:sz="12" w:space="0" w:color="000000"/>
            </w:tcBorders>
            <w:vAlign w:val="center"/>
          </w:tcPr>
          <w:p w:rsidR="00264254" w:rsidRPr="00ED4C47" w:rsidRDefault="00876E3E" w:rsidP="00DB4AB3">
            <w:pPr>
              <w:spacing w:line="360" w:lineRule="auto"/>
              <w:jc w:val="both"/>
              <w:rPr>
                <w:rFonts w:ascii="Times New Roman" w:hAnsi="Times New Roman"/>
                <w:sz w:val="24"/>
                <w:szCs w:val="24"/>
              </w:rPr>
            </w:pPr>
            <w:r w:rsidRPr="00ED4C47">
              <w:rPr>
                <w:rFonts w:ascii="Times New Roman" w:hAnsi="Times New Roman"/>
                <w:sz w:val="24"/>
                <w:szCs w:val="24"/>
              </w:rPr>
              <w:t>4</w:t>
            </w:r>
          </w:p>
        </w:tc>
        <w:tc>
          <w:tcPr>
            <w:tcW w:w="1088" w:type="dxa"/>
            <w:tcBorders>
              <w:left w:val="single" w:sz="12" w:space="0" w:color="000000"/>
            </w:tcBorders>
            <w:vAlign w:val="center"/>
          </w:tcPr>
          <w:p w:rsidR="00264254" w:rsidRPr="00ED4C47" w:rsidRDefault="002204E1" w:rsidP="00DB4AB3">
            <w:pPr>
              <w:spacing w:line="360" w:lineRule="auto"/>
              <w:jc w:val="both"/>
              <w:rPr>
                <w:rFonts w:ascii="Times New Roman" w:hAnsi="Times New Roman"/>
                <w:sz w:val="24"/>
                <w:szCs w:val="24"/>
              </w:rPr>
            </w:pPr>
            <w:r w:rsidRPr="00ED4C47">
              <w:rPr>
                <w:rFonts w:ascii="Times New Roman" w:hAnsi="Times New Roman"/>
                <w:sz w:val="24"/>
                <w:szCs w:val="24"/>
              </w:rPr>
              <w:t>3</w:t>
            </w:r>
          </w:p>
        </w:tc>
        <w:tc>
          <w:tcPr>
            <w:tcW w:w="1088" w:type="dxa"/>
            <w:tcBorders>
              <w:right w:val="single" w:sz="12" w:space="0" w:color="000000"/>
            </w:tcBorders>
            <w:vAlign w:val="center"/>
          </w:tcPr>
          <w:p w:rsidR="00264254" w:rsidRPr="00ED4C47" w:rsidRDefault="00876E3E" w:rsidP="00DB4AB3">
            <w:pPr>
              <w:spacing w:line="360" w:lineRule="auto"/>
              <w:jc w:val="both"/>
              <w:rPr>
                <w:rFonts w:ascii="Times New Roman" w:hAnsi="Times New Roman"/>
                <w:sz w:val="24"/>
                <w:szCs w:val="24"/>
              </w:rPr>
            </w:pPr>
            <w:r w:rsidRPr="00ED4C47">
              <w:rPr>
                <w:rFonts w:ascii="Times New Roman" w:hAnsi="Times New Roman"/>
                <w:sz w:val="24"/>
                <w:szCs w:val="24"/>
              </w:rPr>
              <w:t>4</w:t>
            </w:r>
          </w:p>
        </w:tc>
        <w:tc>
          <w:tcPr>
            <w:tcW w:w="1009" w:type="dxa"/>
            <w:tcBorders>
              <w:left w:val="single" w:sz="12" w:space="0" w:color="000000"/>
            </w:tcBorders>
            <w:vAlign w:val="center"/>
          </w:tcPr>
          <w:p w:rsidR="00264254" w:rsidRPr="00ED4C47" w:rsidRDefault="00264254" w:rsidP="00DB4AB3">
            <w:pPr>
              <w:spacing w:line="360" w:lineRule="auto"/>
              <w:jc w:val="both"/>
              <w:rPr>
                <w:rFonts w:ascii="Times New Roman" w:hAnsi="Times New Roman"/>
                <w:sz w:val="24"/>
                <w:szCs w:val="24"/>
              </w:rPr>
            </w:pPr>
            <w:r w:rsidRPr="00ED4C47">
              <w:rPr>
                <w:rFonts w:ascii="Times New Roman" w:hAnsi="Times New Roman"/>
                <w:sz w:val="24"/>
                <w:szCs w:val="24"/>
              </w:rPr>
              <w:t>6</w:t>
            </w:r>
          </w:p>
        </w:tc>
        <w:tc>
          <w:tcPr>
            <w:tcW w:w="1009" w:type="dxa"/>
            <w:vAlign w:val="center"/>
          </w:tcPr>
          <w:p w:rsidR="00264254" w:rsidRPr="00ED4C47" w:rsidRDefault="00264254" w:rsidP="00DB4AB3">
            <w:pPr>
              <w:spacing w:line="360" w:lineRule="auto"/>
              <w:jc w:val="both"/>
              <w:rPr>
                <w:rFonts w:ascii="Times New Roman" w:hAnsi="Times New Roman"/>
                <w:sz w:val="24"/>
                <w:szCs w:val="24"/>
              </w:rPr>
            </w:pPr>
            <w:r w:rsidRPr="00ED4C47">
              <w:rPr>
                <w:rFonts w:ascii="Times New Roman" w:hAnsi="Times New Roman"/>
                <w:sz w:val="24"/>
                <w:szCs w:val="24"/>
              </w:rPr>
              <w:t>4</w:t>
            </w:r>
          </w:p>
        </w:tc>
      </w:tr>
    </w:tbl>
    <w:p w:rsidR="00264254" w:rsidRPr="00ED4C47" w:rsidRDefault="00264254" w:rsidP="00DB4AB3">
      <w:pPr>
        <w:spacing w:line="360" w:lineRule="auto"/>
        <w:jc w:val="both"/>
        <w:rPr>
          <w:rFonts w:ascii="Times New Roman" w:hAnsi="Times New Roman"/>
          <w:b/>
          <w:sz w:val="24"/>
          <w:szCs w:val="24"/>
        </w:rPr>
      </w:pPr>
    </w:p>
    <w:p w:rsidR="00DF6F57" w:rsidRPr="00ED4C47" w:rsidRDefault="00DF6F57" w:rsidP="001B116B">
      <w:pPr>
        <w:spacing w:line="360" w:lineRule="auto"/>
        <w:ind w:firstLine="708"/>
        <w:jc w:val="both"/>
        <w:rPr>
          <w:rFonts w:ascii="Times New Roman" w:hAnsi="Times New Roman"/>
          <w:sz w:val="24"/>
          <w:szCs w:val="24"/>
        </w:rPr>
      </w:pPr>
      <w:r w:rsidRPr="00ED4C47">
        <w:rPr>
          <w:rFonts w:ascii="Times New Roman" w:hAnsi="Times New Roman"/>
          <w:sz w:val="24"/>
          <w:szCs w:val="24"/>
        </w:rPr>
        <w:t>Luštěniny by se v jídelníčku měly objevovat alespoň 2 krát za týden</w:t>
      </w:r>
      <w:r w:rsidR="00045C6F" w:rsidRPr="00ED4C47">
        <w:rPr>
          <w:rFonts w:ascii="Times New Roman" w:hAnsi="Times New Roman"/>
          <w:sz w:val="24"/>
          <w:szCs w:val="24"/>
        </w:rPr>
        <w:t xml:space="preserve"> (</w:t>
      </w:r>
      <w:hyperlink r:id="rId25" w:history="1">
        <w:r w:rsidR="00045C6F" w:rsidRPr="00ED4C47">
          <w:rPr>
            <w:rStyle w:val="Hypertextovodkaz"/>
            <w:rFonts w:ascii="Times New Roman" w:hAnsi="Times New Roman"/>
            <w:sz w:val="24"/>
            <w:szCs w:val="24"/>
            <w:u w:val="none"/>
          </w:rPr>
          <w:t>www.vyzivadeti.cz</w:t>
        </w:r>
      </w:hyperlink>
      <w:r w:rsidR="00045C6F" w:rsidRPr="00ED4C47">
        <w:rPr>
          <w:rFonts w:ascii="Times New Roman" w:hAnsi="Times New Roman"/>
          <w:sz w:val="24"/>
          <w:szCs w:val="24"/>
        </w:rPr>
        <w:t>; Kunová, 2004)</w:t>
      </w:r>
      <w:r w:rsidRPr="00ED4C47">
        <w:rPr>
          <w:rFonts w:ascii="Times New Roman" w:hAnsi="Times New Roman"/>
          <w:sz w:val="24"/>
          <w:szCs w:val="24"/>
        </w:rPr>
        <w:t>. Tomu však výsledky znázorněné v Tabulce 5 neodpovídají</w:t>
      </w:r>
      <w:r w:rsidR="00DE5005" w:rsidRPr="00ED4C47">
        <w:rPr>
          <w:rFonts w:ascii="Times New Roman" w:hAnsi="Times New Roman"/>
          <w:sz w:val="24"/>
          <w:szCs w:val="24"/>
        </w:rPr>
        <w:t>. Pouze 19 % chlapců a 20 %</w:t>
      </w:r>
      <w:r w:rsidR="00045C6F" w:rsidRPr="00ED4C47">
        <w:rPr>
          <w:rFonts w:ascii="Times New Roman" w:hAnsi="Times New Roman"/>
          <w:sz w:val="24"/>
          <w:szCs w:val="24"/>
        </w:rPr>
        <w:t xml:space="preserve"> dívek konzu</w:t>
      </w:r>
      <w:r w:rsidR="00DE5005" w:rsidRPr="00ED4C47">
        <w:rPr>
          <w:rFonts w:ascii="Times New Roman" w:hAnsi="Times New Roman"/>
          <w:sz w:val="24"/>
          <w:szCs w:val="24"/>
        </w:rPr>
        <w:t xml:space="preserve">muje luštěniny 2 – 3 krát týdně. Celkový počet žáků druhého stupně, kteří dodržují konzumaci luštěnin </w:t>
      </w:r>
      <w:r w:rsidR="005B4D2F" w:rsidRPr="00ED4C47">
        <w:rPr>
          <w:rFonts w:ascii="Times New Roman" w:hAnsi="Times New Roman"/>
          <w:sz w:val="24"/>
          <w:szCs w:val="24"/>
        </w:rPr>
        <w:t>dle výživových doporučení (www.vyzivaspol.cz)</w:t>
      </w:r>
      <w:r w:rsidR="00B20322" w:rsidRPr="00ED4C47">
        <w:rPr>
          <w:rFonts w:ascii="Times New Roman" w:hAnsi="Times New Roman"/>
          <w:sz w:val="24"/>
          <w:szCs w:val="24"/>
        </w:rPr>
        <w:t xml:space="preserve"> je pouze 19 %. J</w:t>
      </w:r>
      <w:r w:rsidR="00045C6F" w:rsidRPr="00ED4C47">
        <w:rPr>
          <w:rFonts w:ascii="Times New Roman" w:hAnsi="Times New Roman"/>
          <w:sz w:val="24"/>
          <w:szCs w:val="24"/>
        </w:rPr>
        <w:t>ednou týdně se tento druh potr</w:t>
      </w:r>
      <w:r w:rsidR="005B4D2F" w:rsidRPr="00ED4C47">
        <w:rPr>
          <w:rFonts w:ascii="Times New Roman" w:hAnsi="Times New Roman"/>
          <w:sz w:val="24"/>
          <w:szCs w:val="24"/>
        </w:rPr>
        <w:t>avin v jídelníčku vyskytuje u 25 % chlapců a 32 %</w:t>
      </w:r>
      <w:r w:rsidR="00045C6F" w:rsidRPr="00ED4C47">
        <w:rPr>
          <w:rFonts w:ascii="Times New Roman" w:hAnsi="Times New Roman"/>
          <w:sz w:val="24"/>
          <w:szCs w:val="24"/>
        </w:rPr>
        <w:t xml:space="preserve"> dívek. </w:t>
      </w:r>
      <w:r w:rsidR="0049209B" w:rsidRPr="00ED4C47">
        <w:rPr>
          <w:rFonts w:ascii="Times New Roman" w:hAnsi="Times New Roman"/>
          <w:sz w:val="24"/>
          <w:szCs w:val="24"/>
        </w:rPr>
        <w:t>Z celkového počtu 147 žáků luštěniny nekonz</w:t>
      </w:r>
      <w:r w:rsidR="005B4D2F" w:rsidRPr="00ED4C47">
        <w:rPr>
          <w:rFonts w:ascii="Times New Roman" w:hAnsi="Times New Roman"/>
          <w:sz w:val="24"/>
          <w:szCs w:val="24"/>
        </w:rPr>
        <w:t>umují 4 % žáků</w:t>
      </w:r>
      <w:r w:rsidR="0049209B" w:rsidRPr="00ED4C47">
        <w:rPr>
          <w:rFonts w:ascii="Times New Roman" w:hAnsi="Times New Roman"/>
          <w:sz w:val="24"/>
          <w:szCs w:val="24"/>
        </w:rPr>
        <w:t>. Zajímavé výsledky jsou i v konzumaci několikrát denně (1</w:t>
      </w:r>
      <w:r w:rsidR="005B4D2F" w:rsidRPr="00ED4C47">
        <w:rPr>
          <w:rFonts w:ascii="Times New Roman" w:hAnsi="Times New Roman"/>
          <w:sz w:val="24"/>
          <w:szCs w:val="24"/>
        </w:rPr>
        <w:t xml:space="preserve"> % dívek) a jedenkrát denně (7 % </w:t>
      </w:r>
      <w:r w:rsidR="0049209B" w:rsidRPr="00ED4C47">
        <w:rPr>
          <w:rFonts w:ascii="Times New Roman" w:hAnsi="Times New Roman"/>
          <w:sz w:val="24"/>
          <w:szCs w:val="24"/>
        </w:rPr>
        <w:t>chlapců a 1</w:t>
      </w:r>
      <w:r w:rsidR="005B4D2F" w:rsidRPr="00ED4C47">
        <w:rPr>
          <w:rFonts w:ascii="Times New Roman" w:hAnsi="Times New Roman"/>
          <w:sz w:val="24"/>
          <w:szCs w:val="24"/>
        </w:rPr>
        <w:t xml:space="preserve"> % dívek</w:t>
      </w:r>
      <w:r w:rsidR="0049209B" w:rsidRPr="00ED4C47">
        <w:rPr>
          <w:rFonts w:ascii="Times New Roman" w:hAnsi="Times New Roman"/>
          <w:sz w:val="24"/>
          <w:szCs w:val="24"/>
        </w:rPr>
        <w:t>).</w:t>
      </w:r>
    </w:p>
    <w:p w:rsidR="00C84C99" w:rsidRPr="00ED4C47" w:rsidRDefault="00C84C99" w:rsidP="00DB4AB3">
      <w:pPr>
        <w:spacing w:line="360" w:lineRule="auto"/>
        <w:jc w:val="both"/>
        <w:rPr>
          <w:rFonts w:ascii="Times New Roman" w:hAnsi="Times New Roman"/>
          <w:b/>
          <w:sz w:val="24"/>
          <w:szCs w:val="24"/>
        </w:rPr>
      </w:pPr>
    </w:p>
    <w:p w:rsidR="00FE4319" w:rsidRPr="00ED4C47" w:rsidRDefault="00FE4319" w:rsidP="00DB4AB3">
      <w:pPr>
        <w:spacing w:line="360" w:lineRule="auto"/>
        <w:jc w:val="both"/>
        <w:rPr>
          <w:rFonts w:ascii="Times New Roman" w:hAnsi="Times New Roman"/>
          <w:b/>
          <w:sz w:val="24"/>
          <w:szCs w:val="24"/>
        </w:rPr>
      </w:pPr>
    </w:p>
    <w:p w:rsidR="00FE4319" w:rsidRPr="00ED4C47" w:rsidRDefault="00FE4319" w:rsidP="00DB4AB3">
      <w:pPr>
        <w:spacing w:line="360" w:lineRule="auto"/>
        <w:jc w:val="both"/>
        <w:rPr>
          <w:rFonts w:ascii="Times New Roman" w:hAnsi="Times New Roman"/>
          <w:b/>
          <w:sz w:val="24"/>
          <w:szCs w:val="24"/>
        </w:rPr>
      </w:pPr>
    </w:p>
    <w:p w:rsidR="00FE4319" w:rsidRPr="00ED4C47" w:rsidRDefault="00FE4319" w:rsidP="00DB4AB3">
      <w:pPr>
        <w:spacing w:line="360" w:lineRule="auto"/>
        <w:jc w:val="both"/>
        <w:rPr>
          <w:rFonts w:ascii="Times New Roman" w:hAnsi="Times New Roman"/>
          <w:b/>
          <w:sz w:val="24"/>
          <w:szCs w:val="24"/>
        </w:rPr>
      </w:pPr>
    </w:p>
    <w:p w:rsidR="00D33285" w:rsidRPr="00ED4C47" w:rsidRDefault="002A42BB" w:rsidP="00DB4AB3">
      <w:pPr>
        <w:spacing w:line="360" w:lineRule="auto"/>
        <w:jc w:val="both"/>
        <w:rPr>
          <w:rFonts w:ascii="Times New Roman" w:hAnsi="Times New Roman"/>
          <w:b/>
          <w:sz w:val="24"/>
          <w:szCs w:val="24"/>
        </w:rPr>
      </w:pPr>
      <w:r w:rsidRPr="00ED4C47">
        <w:rPr>
          <w:rFonts w:ascii="Times New Roman" w:hAnsi="Times New Roman"/>
          <w:b/>
          <w:sz w:val="24"/>
          <w:szCs w:val="24"/>
        </w:rPr>
        <w:lastRenderedPageBreak/>
        <w:t>Graf 5. Frekvence konzumace luštěnin</w:t>
      </w:r>
    </w:p>
    <w:p w:rsidR="00BF0D24" w:rsidRPr="00ED4C47" w:rsidRDefault="00BF0D24" w:rsidP="00DB4AB3">
      <w:pPr>
        <w:spacing w:line="360" w:lineRule="auto"/>
        <w:jc w:val="both"/>
        <w:rPr>
          <w:rFonts w:ascii="Times New Roman" w:hAnsi="Times New Roman"/>
          <w:b/>
          <w:sz w:val="24"/>
          <w:szCs w:val="24"/>
        </w:rPr>
      </w:pPr>
      <w:r w:rsidRPr="00ED4C47">
        <w:rPr>
          <w:rFonts w:ascii="Times New Roman" w:hAnsi="Times New Roman"/>
          <w:b/>
          <w:noProof/>
          <w:sz w:val="24"/>
          <w:szCs w:val="24"/>
          <w:lang w:eastAsia="cs-CZ"/>
        </w:rPr>
        <w:drawing>
          <wp:inline distT="0" distB="0" distL="0" distR="0">
            <wp:extent cx="5486400" cy="3200400"/>
            <wp:effectExtent l="19050" t="0" r="0" b="0"/>
            <wp:docPr id="6"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6066F4" w:rsidRPr="00ED4C47" w:rsidRDefault="009C50C3" w:rsidP="001B116B">
      <w:pPr>
        <w:spacing w:line="360" w:lineRule="auto"/>
        <w:ind w:firstLine="708"/>
        <w:jc w:val="both"/>
        <w:rPr>
          <w:rFonts w:ascii="Times New Roman" w:hAnsi="Times New Roman"/>
          <w:sz w:val="24"/>
          <w:szCs w:val="24"/>
        </w:rPr>
      </w:pPr>
      <w:r w:rsidRPr="00ED4C47">
        <w:rPr>
          <w:rFonts w:ascii="Times New Roman" w:hAnsi="Times New Roman"/>
          <w:sz w:val="24"/>
          <w:szCs w:val="24"/>
        </w:rPr>
        <w:t xml:space="preserve">Graf </w:t>
      </w:r>
      <w:r w:rsidR="00DD7FF5" w:rsidRPr="00ED4C47">
        <w:rPr>
          <w:rFonts w:ascii="Times New Roman" w:hAnsi="Times New Roman"/>
          <w:sz w:val="24"/>
          <w:szCs w:val="24"/>
        </w:rPr>
        <w:t xml:space="preserve">5 </w:t>
      </w:r>
      <w:r w:rsidRPr="00ED4C47">
        <w:rPr>
          <w:rFonts w:ascii="Times New Roman" w:hAnsi="Times New Roman"/>
          <w:sz w:val="24"/>
          <w:szCs w:val="24"/>
        </w:rPr>
        <w:t xml:space="preserve">znázorňuje, jak častá je konzumace luštěnin u respondentů. Nejvíce dotazovaných (28%) konzumuje luštěniny </w:t>
      </w:r>
      <w:r w:rsidR="00DF6F57" w:rsidRPr="00ED4C47">
        <w:rPr>
          <w:rFonts w:ascii="Times New Roman" w:hAnsi="Times New Roman"/>
          <w:sz w:val="24"/>
          <w:szCs w:val="24"/>
        </w:rPr>
        <w:t xml:space="preserve">jedenkrát týdně, pouze o 2% méně si luštěniny dopřává 1 – 2 krát za měsíc. 4% žáků však luštěniny nekonzumuje nikdy. </w:t>
      </w:r>
    </w:p>
    <w:p w:rsidR="006066F4" w:rsidRPr="00ED4C47" w:rsidRDefault="006066F4" w:rsidP="00DB4AB3">
      <w:pPr>
        <w:spacing w:line="360" w:lineRule="auto"/>
        <w:jc w:val="both"/>
        <w:rPr>
          <w:rFonts w:ascii="Times New Roman" w:hAnsi="Times New Roman"/>
          <w:sz w:val="24"/>
          <w:szCs w:val="24"/>
        </w:rPr>
      </w:pPr>
    </w:p>
    <w:p w:rsidR="00974F42" w:rsidRDefault="0049209B" w:rsidP="00974F42">
      <w:pPr>
        <w:spacing w:line="360" w:lineRule="auto"/>
        <w:ind w:firstLine="708"/>
        <w:jc w:val="both"/>
        <w:rPr>
          <w:rFonts w:ascii="Times New Roman" w:hAnsi="Times New Roman"/>
          <w:sz w:val="24"/>
          <w:szCs w:val="24"/>
        </w:rPr>
      </w:pPr>
      <w:r w:rsidRPr="00ED4C47">
        <w:rPr>
          <w:rFonts w:ascii="Times New Roman" w:hAnsi="Times New Roman"/>
          <w:sz w:val="24"/>
          <w:szCs w:val="24"/>
        </w:rPr>
        <w:t>Druhá otázka v dotazníku se zabývala frekvencí konzumace určitých druhů ovoce. Výsledky jsou zpracovány v Tabulkách 6, 7 a</w:t>
      </w:r>
      <w:r w:rsidR="005A10FD" w:rsidRPr="00ED4C47">
        <w:rPr>
          <w:rFonts w:ascii="Times New Roman" w:hAnsi="Times New Roman"/>
          <w:sz w:val="24"/>
          <w:szCs w:val="24"/>
        </w:rPr>
        <w:t xml:space="preserve"> 8. Těmto tabulkám odpovídají</w:t>
      </w:r>
      <w:r w:rsidRPr="00ED4C47">
        <w:rPr>
          <w:rFonts w:ascii="Times New Roman" w:hAnsi="Times New Roman"/>
          <w:sz w:val="24"/>
          <w:szCs w:val="24"/>
        </w:rPr>
        <w:t xml:space="preserve"> Graf</w:t>
      </w:r>
      <w:r w:rsidR="005A10FD" w:rsidRPr="00ED4C47">
        <w:rPr>
          <w:rFonts w:ascii="Times New Roman" w:hAnsi="Times New Roman"/>
          <w:sz w:val="24"/>
          <w:szCs w:val="24"/>
        </w:rPr>
        <w:t xml:space="preserve"> 6, 7 a Graf 8. Jednotlivé druhy ovoce jsou rozděleny podle hodnot glykemického indexu.</w:t>
      </w:r>
      <w:r w:rsidRPr="00ED4C47">
        <w:rPr>
          <w:rFonts w:ascii="Times New Roman" w:hAnsi="Times New Roman"/>
          <w:sz w:val="24"/>
          <w:szCs w:val="24"/>
        </w:rPr>
        <w:t xml:space="preserve"> </w:t>
      </w:r>
    </w:p>
    <w:p w:rsidR="00974F42" w:rsidRDefault="00974F42" w:rsidP="00974F42">
      <w:pPr>
        <w:spacing w:line="360" w:lineRule="auto"/>
        <w:ind w:firstLine="708"/>
        <w:jc w:val="both"/>
        <w:rPr>
          <w:rFonts w:ascii="Times New Roman" w:hAnsi="Times New Roman"/>
          <w:sz w:val="24"/>
          <w:szCs w:val="24"/>
        </w:rPr>
      </w:pPr>
    </w:p>
    <w:p w:rsidR="00974F42" w:rsidRDefault="00974F42" w:rsidP="00974F42">
      <w:pPr>
        <w:spacing w:line="360" w:lineRule="auto"/>
        <w:ind w:firstLine="708"/>
        <w:jc w:val="both"/>
        <w:rPr>
          <w:rFonts w:ascii="Times New Roman" w:hAnsi="Times New Roman"/>
          <w:sz w:val="24"/>
          <w:szCs w:val="24"/>
        </w:rPr>
      </w:pPr>
    </w:p>
    <w:p w:rsidR="00974F42" w:rsidRDefault="00974F42" w:rsidP="00974F42">
      <w:pPr>
        <w:spacing w:line="360" w:lineRule="auto"/>
        <w:ind w:firstLine="708"/>
        <w:jc w:val="both"/>
        <w:rPr>
          <w:rFonts w:ascii="Times New Roman" w:hAnsi="Times New Roman"/>
          <w:sz w:val="24"/>
          <w:szCs w:val="24"/>
        </w:rPr>
      </w:pPr>
    </w:p>
    <w:p w:rsidR="00974F42" w:rsidRDefault="00974F42" w:rsidP="00974F42">
      <w:pPr>
        <w:spacing w:line="360" w:lineRule="auto"/>
        <w:ind w:firstLine="708"/>
        <w:jc w:val="both"/>
        <w:rPr>
          <w:rFonts w:ascii="Times New Roman" w:hAnsi="Times New Roman"/>
          <w:sz w:val="24"/>
          <w:szCs w:val="24"/>
        </w:rPr>
      </w:pPr>
    </w:p>
    <w:p w:rsidR="00974F42" w:rsidRDefault="00974F42" w:rsidP="00974F42">
      <w:pPr>
        <w:spacing w:line="360" w:lineRule="auto"/>
        <w:ind w:firstLine="708"/>
        <w:jc w:val="both"/>
        <w:rPr>
          <w:rFonts w:ascii="Times New Roman" w:hAnsi="Times New Roman"/>
          <w:sz w:val="24"/>
          <w:szCs w:val="24"/>
        </w:rPr>
      </w:pPr>
    </w:p>
    <w:p w:rsidR="00974F42" w:rsidRDefault="00974F42" w:rsidP="00974F42">
      <w:pPr>
        <w:spacing w:line="360" w:lineRule="auto"/>
        <w:ind w:firstLine="708"/>
        <w:jc w:val="both"/>
        <w:rPr>
          <w:rFonts w:ascii="Times New Roman" w:hAnsi="Times New Roman"/>
          <w:sz w:val="24"/>
          <w:szCs w:val="24"/>
        </w:rPr>
      </w:pPr>
    </w:p>
    <w:p w:rsidR="005B5748" w:rsidRPr="00974F42" w:rsidRDefault="005B5748" w:rsidP="00974F42">
      <w:pPr>
        <w:spacing w:line="360" w:lineRule="auto"/>
        <w:ind w:firstLine="708"/>
        <w:jc w:val="both"/>
        <w:rPr>
          <w:rFonts w:ascii="Times New Roman" w:hAnsi="Times New Roman"/>
          <w:sz w:val="24"/>
          <w:szCs w:val="24"/>
        </w:rPr>
      </w:pPr>
      <w:r w:rsidRPr="00ED4C47">
        <w:rPr>
          <w:rFonts w:ascii="Times New Roman" w:hAnsi="Times New Roman"/>
          <w:b/>
          <w:sz w:val="24"/>
          <w:szCs w:val="24"/>
        </w:rPr>
        <w:lastRenderedPageBreak/>
        <w:t>Tabulka 6. Frekvence konzumace konkrétních druhů ovoce</w:t>
      </w:r>
      <w:r w:rsidR="00107B52" w:rsidRPr="00ED4C47">
        <w:rPr>
          <w:rFonts w:ascii="Times New Roman" w:hAnsi="Times New Roman"/>
          <w:b/>
          <w:sz w:val="24"/>
          <w:szCs w:val="24"/>
        </w:rPr>
        <w:t xml:space="preserve"> </w:t>
      </w:r>
      <w:r w:rsidR="001D5943" w:rsidRPr="00ED4C47">
        <w:rPr>
          <w:rFonts w:ascii="Times New Roman" w:hAnsi="Times New Roman"/>
          <w:b/>
          <w:sz w:val="24"/>
          <w:szCs w:val="24"/>
        </w:rPr>
        <w:t xml:space="preserve">s hodnotami nízkého </w:t>
      </w:r>
      <w:r w:rsidR="00107B52" w:rsidRPr="00ED4C47">
        <w:rPr>
          <w:rFonts w:ascii="Times New Roman" w:hAnsi="Times New Roman"/>
          <w:b/>
          <w:sz w:val="24"/>
          <w:szCs w:val="24"/>
        </w:rPr>
        <w:t>glykemického indexu</w:t>
      </w:r>
    </w:p>
    <w:tbl>
      <w:tblPr>
        <w:tblStyle w:val="Mkatabulky"/>
        <w:tblW w:w="9073" w:type="dxa"/>
        <w:tblInd w:w="-176" w:type="dxa"/>
        <w:tblLayout w:type="fixed"/>
        <w:tblLook w:val="04A0"/>
      </w:tblPr>
      <w:tblGrid>
        <w:gridCol w:w="1135"/>
        <w:gridCol w:w="567"/>
        <w:gridCol w:w="567"/>
        <w:gridCol w:w="567"/>
        <w:gridCol w:w="567"/>
        <w:gridCol w:w="567"/>
        <w:gridCol w:w="567"/>
        <w:gridCol w:w="567"/>
        <w:gridCol w:w="567"/>
        <w:gridCol w:w="567"/>
        <w:gridCol w:w="567"/>
        <w:gridCol w:w="567"/>
        <w:gridCol w:w="567"/>
        <w:gridCol w:w="567"/>
        <w:gridCol w:w="567"/>
      </w:tblGrid>
      <w:tr w:rsidR="00974F42" w:rsidRPr="00DD7FF5" w:rsidTr="00974F42">
        <w:tc>
          <w:tcPr>
            <w:tcW w:w="1135" w:type="dxa"/>
            <w:tcBorders>
              <w:left w:val="single" w:sz="4" w:space="0" w:color="000000"/>
            </w:tcBorders>
            <w:vAlign w:val="center"/>
          </w:tcPr>
          <w:p w:rsidR="00974F42" w:rsidRPr="00DD7FF5" w:rsidRDefault="00974F42" w:rsidP="00974F42">
            <w:pPr>
              <w:spacing w:line="360" w:lineRule="auto"/>
              <w:ind w:left="-284"/>
              <w:jc w:val="center"/>
              <w:rPr>
                <w:rFonts w:ascii="Times New Roman" w:hAnsi="Times New Roman"/>
                <w:b/>
                <w:sz w:val="20"/>
                <w:szCs w:val="20"/>
              </w:rPr>
            </w:pPr>
          </w:p>
        </w:tc>
        <w:tc>
          <w:tcPr>
            <w:tcW w:w="7938" w:type="dxa"/>
            <w:gridSpan w:val="14"/>
            <w:vAlign w:val="center"/>
          </w:tcPr>
          <w:p w:rsidR="00974F42" w:rsidRPr="00DD7FF5" w:rsidRDefault="00974F42" w:rsidP="00974F42">
            <w:pPr>
              <w:spacing w:line="360" w:lineRule="auto"/>
              <w:jc w:val="center"/>
              <w:rPr>
                <w:rFonts w:ascii="Times New Roman" w:hAnsi="Times New Roman"/>
                <w:b/>
                <w:sz w:val="20"/>
                <w:szCs w:val="20"/>
              </w:rPr>
            </w:pPr>
            <w:r w:rsidRPr="00DD7FF5">
              <w:rPr>
                <w:rFonts w:ascii="Times New Roman" w:hAnsi="Times New Roman"/>
                <w:b/>
                <w:sz w:val="20"/>
                <w:szCs w:val="20"/>
              </w:rPr>
              <w:t>Frekvence konzumace</w:t>
            </w:r>
          </w:p>
        </w:tc>
      </w:tr>
      <w:tr w:rsidR="00974F42" w:rsidRPr="00DD7FF5" w:rsidTr="00974F42">
        <w:tc>
          <w:tcPr>
            <w:tcW w:w="1135" w:type="dxa"/>
            <w:tcBorders>
              <w:left w:val="single" w:sz="4" w:space="0" w:color="000000"/>
            </w:tcBorders>
            <w:vAlign w:val="center"/>
          </w:tcPr>
          <w:p w:rsidR="00974F42" w:rsidRPr="00DD7FF5" w:rsidRDefault="00974F42" w:rsidP="00974F42">
            <w:pPr>
              <w:spacing w:line="360" w:lineRule="auto"/>
              <w:jc w:val="center"/>
              <w:rPr>
                <w:rFonts w:ascii="Times New Roman" w:hAnsi="Times New Roman"/>
                <w:b/>
                <w:sz w:val="20"/>
                <w:szCs w:val="20"/>
              </w:rPr>
            </w:pPr>
            <w:r w:rsidRPr="00DD7FF5">
              <w:rPr>
                <w:rFonts w:ascii="Times New Roman" w:hAnsi="Times New Roman"/>
                <w:b/>
                <w:sz w:val="20"/>
                <w:szCs w:val="20"/>
              </w:rPr>
              <w:t>Druh ovoce s nízkým</w:t>
            </w:r>
          </w:p>
          <w:p w:rsidR="00974F42" w:rsidRPr="00DD7FF5" w:rsidRDefault="00974F42" w:rsidP="00974F42">
            <w:pPr>
              <w:spacing w:line="360" w:lineRule="auto"/>
              <w:jc w:val="center"/>
              <w:rPr>
                <w:rFonts w:ascii="Times New Roman" w:hAnsi="Times New Roman"/>
                <w:b/>
                <w:sz w:val="20"/>
                <w:szCs w:val="20"/>
              </w:rPr>
            </w:pPr>
            <w:r w:rsidRPr="00DD7FF5">
              <w:rPr>
                <w:rFonts w:ascii="Times New Roman" w:hAnsi="Times New Roman"/>
                <w:b/>
                <w:sz w:val="20"/>
                <w:szCs w:val="20"/>
              </w:rPr>
              <w:t>GI</w:t>
            </w:r>
          </w:p>
        </w:tc>
        <w:tc>
          <w:tcPr>
            <w:tcW w:w="1134" w:type="dxa"/>
            <w:gridSpan w:val="2"/>
            <w:vAlign w:val="center"/>
          </w:tcPr>
          <w:p w:rsidR="00974F42" w:rsidRPr="00DD7FF5" w:rsidRDefault="00974F42" w:rsidP="00974F42">
            <w:pPr>
              <w:spacing w:line="360" w:lineRule="auto"/>
              <w:jc w:val="center"/>
              <w:rPr>
                <w:rFonts w:ascii="Times New Roman" w:hAnsi="Times New Roman"/>
                <w:b/>
                <w:sz w:val="20"/>
                <w:szCs w:val="20"/>
              </w:rPr>
            </w:pPr>
            <w:r w:rsidRPr="00DD7FF5">
              <w:rPr>
                <w:rFonts w:ascii="Times New Roman" w:hAnsi="Times New Roman"/>
                <w:b/>
                <w:sz w:val="20"/>
                <w:szCs w:val="20"/>
              </w:rPr>
              <w:t>Několik</w:t>
            </w:r>
          </w:p>
          <w:p w:rsidR="00974F42" w:rsidRPr="00DD7FF5" w:rsidRDefault="00974F42" w:rsidP="00974F42">
            <w:pPr>
              <w:spacing w:line="360" w:lineRule="auto"/>
              <w:jc w:val="center"/>
              <w:rPr>
                <w:rFonts w:ascii="Times New Roman" w:hAnsi="Times New Roman"/>
                <w:b/>
                <w:sz w:val="20"/>
                <w:szCs w:val="20"/>
              </w:rPr>
            </w:pPr>
            <w:r w:rsidRPr="00DD7FF5">
              <w:rPr>
                <w:rFonts w:ascii="Times New Roman" w:hAnsi="Times New Roman"/>
                <w:b/>
                <w:sz w:val="20"/>
                <w:szCs w:val="20"/>
              </w:rPr>
              <w:t>x</w:t>
            </w:r>
          </w:p>
          <w:p w:rsidR="00974F42" w:rsidRPr="00DD7FF5" w:rsidRDefault="00974F42" w:rsidP="00974F42">
            <w:pPr>
              <w:spacing w:line="360" w:lineRule="auto"/>
              <w:jc w:val="center"/>
              <w:rPr>
                <w:rFonts w:ascii="Times New Roman" w:hAnsi="Times New Roman"/>
                <w:b/>
                <w:sz w:val="20"/>
                <w:szCs w:val="20"/>
              </w:rPr>
            </w:pPr>
            <w:r w:rsidRPr="00DD7FF5">
              <w:rPr>
                <w:rFonts w:ascii="Times New Roman" w:hAnsi="Times New Roman"/>
                <w:b/>
                <w:sz w:val="20"/>
                <w:szCs w:val="20"/>
              </w:rPr>
              <w:t>denně</w:t>
            </w:r>
          </w:p>
        </w:tc>
        <w:tc>
          <w:tcPr>
            <w:tcW w:w="1134" w:type="dxa"/>
            <w:gridSpan w:val="2"/>
            <w:vAlign w:val="center"/>
          </w:tcPr>
          <w:p w:rsidR="00974F42" w:rsidRPr="00DD7FF5" w:rsidRDefault="00974F42" w:rsidP="00974F42">
            <w:pPr>
              <w:spacing w:line="360" w:lineRule="auto"/>
              <w:jc w:val="center"/>
              <w:rPr>
                <w:rFonts w:ascii="Times New Roman" w:hAnsi="Times New Roman"/>
                <w:b/>
                <w:sz w:val="20"/>
                <w:szCs w:val="20"/>
              </w:rPr>
            </w:pPr>
            <w:r w:rsidRPr="00DD7FF5">
              <w:rPr>
                <w:rFonts w:ascii="Times New Roman" w:hAnsi="Times New Roman"/>
                <w:b/>
                <w:sz w:val="20"/>
                <w:szCs w:val="20"/>
              </w:rPr>
              <w:t>1x denně</w:t>
            </w:r>
          </w:p>
        </w:tc>
        <w:tc>
          <w:tcPr>
            <w:tcW w:w="1134" w:type="dxa"/>
            <w:gridSpan w:val="2"/>
            <w:vAlign w:val="center"/>
          </w:tcPr>
          <w:p w:rsidR="00974F42" w:rsidRPr="00DD7FF5" w:rsidRDefault="00974F42" w:rsidP="00974F42">
            <w:pPr>
              <w:spacing w:line="360" w:lineRule="auto"/>
              <w:jc w:val="center"/>
              <w:rPr>
                <w:rFonts w:ascii="Times New Roman" w:hAnsi="Times New Roman"/>
                <w:b/>
                <w:sz w:val="20"/>
                <w:szCs w:val="20"/>
              </w:rPr>
            </w:pPr>
            <w:r w:rsidRPr="00DD7FF5">
              <w:rPr>
                <w:rFonts w:ascii="Times New Roman" w:hAnsi="Times New Roman"/>
                <w:b/>
                <w:sz w:val="20"/>
                <w:szCs w:val="20"/>
              </w:rPr>
              <w:t>2-3x týdně</w:t>
            </w:r>
          </w:p>
        </w:tc>
        <w:tc>
          <w:tcPr>
            <w:tcW w:w="1134" w:type="dxa"/>
            <w:gridSpan w:val="2"/>
            <w:vAlign w:val="center"/>
          </w:tcPr>
          <w:p w:rsidR="00974F42" w:rsidRPr="00DD7FF5" w:rsidRDefault="00974F42" w:rsidP="00974F42">
            <w:pPr>
              <w:spacing w:line="360" w:lineRule="auto"/>
              <w:jc w:val="center"/>
              <w:rPr>
                <w:rFonts w:ascii="Times New Roman" w:hAnsi="Times New Roman"/>
                <w:b/>
                <w:sz w:val="20"/>
                <w:szCs w:val="20"/>
              </w:rPr>
            </w:pPr>
            <w:r w:rsidRPr="00DD7FF5">
              <w:rPr>
                <w:rFonts w:ascii="Times New Roman" w:hAnsi="Times New Roman"/>
                <w:b/>
                <w:sz w:val="20"/>
                <w:szCs w:val="20"/>
              </w:rPr>
              <w:t>1x týdně</w:t>
            </w:r>
          </w:p>
        </w:tc>
        <w:tc>
          <w:tcPr>
            <w:tcW w:w="1134" w:type="dxa"/>
            <w:gridSpan w:val="2"/>
            <w:vAlign w:val="center"/>
          </w:tcPr>
          <w:p w:rsidR="00974F42" w:rsidRPr="00DD7FF5" w:rsidRDefault="00974F42" w:rsidP="00974F42">
            <w:pPr>
              <w:spacing w:line="360" w:lineRule="auto"/>
              <w:jc w:val="center"/>
              <w:rPr>
                <w:rFonts w:ascii="Times New Roman" w:hAnsi="Times New Roman"/>
                <w:b/>
                <w:sz w:val="20"/>
                <w:szCs w:val="20"/>
              </w:rPr>
            </w:pPr>
            <w:r w:rsidRPr="00DD7FF5">
              <w:rPr>
                <w:rFonts w:ascii="Times New Roman" w:hAnsi="Times New Roman"/>
                <w:b/>
                <w:sz w:val="20"/>
                <w:szCs w:val="20"/>
              </w:rPr>
              <w:t>1-2x/měsíc</w:t>
            </w:r>
          </w:p>
        </w:tc>
        <w:tc>
          <w:tcPr>
            <w:tcW w:w="1134" w:type="dxa"/>
            <w:gridSpan w:val="2"/>
            <w:tcBorders>
              <w:bottom w:val="single" w:sz="4" w:space="0" w:color="000000"/>
            </w:tcBorders>
            <w:vAlign w:val="center"/>
          </w:tcPr>
          <w:p w:rsidR="00974F42" w:rsidRPr="00DD7FF5" w:rsidRDefault="00974F42" w:rsidP="00974F42">
            <w:pPr>
              <w:spacing w:line="360" w:lineRule="auto"/>
              <w:jc w:val="center"/>
              <w:rPr>
                <w:rFonts w:ascii="Times New Roman" w:hAnsi="Times New Roman"/>
                <w:b/>
                <w:sz w:val="20"/>
                <w:szCs w:val="20"/>
              </w:rPr>
            </w:pPr>
            <w:r w:rsidRPr="00DD7FF5">
              <w:rPr>
                <w:rFonts w:ascii="Times New Roman" w:hAnsi="Times New Roman"/>
                <w:b/>
                <w:sz w:val="20"/>
                <w:szCs w:val="20"/>
              </w:rPr>
              <w:t>Občas (dle sezóny)</w:t>
            </w:r>
          </w:p>
        </w:tc>
        <w:tc>
          <w:tcPr>
            <w:tcW w:w="1134" w:type="dxa"/>
            <w:gridSpan w:val="2"/>
            <w:tcBorders>
              <w:bottom w:val="single" w:sz="4" w:space="0" w:color="000000"/>
            </w:tcBorders>
            <w:vAlign w:val="center"/>
          </w:tcPr>
          <w:p w:rsidR="00974F42" w:rsidRPr="00DD7FF5" w:rsidRDefault="00974F42" w:rsidP="00974F42">
            <w:pPr>
              <w:spacing w:line="360" w:lineRule="auto"/>
              <w:jc w:val="center"/>
              <w:rPr>
                <w:rFonts w:ascii="Times New Roman" w:hAnsi="Times New Roman"/>
                <w:b/>
                <w:sz w:val="20"/>
                <w:szCs w:val="20"/>
              </w:rPr>
            </w:pPr>
            <w:r w:rsidRPr="00DD7FF5">
              <w:rPr>
                <w:rFonts w:ascii="Times New Roman" w:hAnsi="Times New Roman"/>
                <w:b/>
                <w:sz w:val="20"/>
                <w:szCs w:val="20"/>
              </w:rPr>
              <w:t>Nikdy</w:t>
            </w:r>
          </w:p>
        </w:tc>
      </w:tr>
      <w:tr w:rsidR="00974F42" w:rsidRPr="00DD7FF5" w:rsidTr="00974F42">
        <w:tc>
          <w:tcPr>
            <w:tcW w:w="1135" w:type="dxa"/>
            <w:tcBorders>
              <w:left w:val="single" w:sz="4" w:space="0" w:color="000000"/>
            </w:tcBorders>
            <w:vAlign w:val="center"/>
          </w:tcPr>
          <w:p w:rsidR="00974F42" w:rsidRPr="00DD7FF5" w:rsidRDefault="00974F42" w:rsidP="00974F42">
            <w:pPr>
              <w:spacing w:line="360" w:lineRule="auto"/>
              <w:rPr>
                <w:rFonts w:ascii="Times New Roman" w:hAnsi="Times New Roman"/>
                <w:b/>
                <w:sz w:val="20"/>
                <w:szCs w:val="20"/>
              </w:rPr>
            </w:pPr>
          </w:p>
        </w:tc>
        <w:tc>
          <w:tcPr>
            <w:tcW w:w="567" w:type="dxa"/>
            <w:vAlign w:val="center"/>
          </w:tcPr>
          <w:p w:rsidR="00974F42" w:rsidRPr="00DD7FF5" w:rsidRDefault="00974F42" w:rsidP="00974F42">
            <w:pPr>
              <w:spacing w:line="360" w:lineRule="auto"/>
              <w:jc w:val="center"/>
              <w:rPr>
                <w:rFonts w:ascii="Times New Roman" w:hAnsi="Times New Roman"/>
                <w:b/>
                <w:sz w:val="20"/>
                <w:szCs w:val="20"/>
              </w:rPr>
            </w:pPr>
            <w:r w:rsidRPr="00DD7FF5">
              <w:rPr>
                <w:rFonts w:ascii="Times New Roman" w:hAnsi="Times New Roman"/>
                <w:b/>
                <w:sz w:val="20"/>
                <w:szCs w:val="20"/>
              </w:rPr>
              <w:t>n</w:t>
            </w:r>
          </w:p>
        </w:tc>
        <w:tc>
          <w:tcPr>
            <w:tcW w:w="567" w:type="dxa"/>
            <w:tcBorders>
              <w:right w:val="single" w:sz="12" w:space="0" w:color="000000"/>
            </w:tcBorders>
            <w:shd w:val="clear" w:color="auto" w:fill="FFFF00"/>
            <w:vAlign w:val="center"/>
          </w:tcPr>
          <w:p w:rsidR="00974F42" w:rsidRPr="00DD7FF5" w:rsidRDefault="00974F42" w:rsidP="00974F42">
            <w:pPr>
              <w:spacing w:line="360" w:lineRule="auto"/>
              <w:jc w:val="center"/>
              <w:rPr>
                <w:rFonts w:ascii="Times New Roman" w:hAnsi="Times New Roman"/>
                <w:b/>
                <w:sz w:val="20"/>
                <w:szCs w:val="20"/>
              </w:rPr>
            </w:pPr>
            <w:r w:rsidRPr="00DD7FF5">
              <w:rPr>
                <w:rFonts w:ascii="Times New Roman" w:hAnsi="Times New Roman"/>
                <w:b/>
                <w:sz w:val="20"/>
                <w:szCs w:val="20"/>
              </w:rPr>
              <w:t>%</w:t>
            </w:r>
          </w:p>
        </w:tc>
        <w:tc>
          <w:tcPr>
            <w:tcW w:w="567" w:type="dxa"/>
            <w:tcBorders>
              <w:left w:val="single" w:sz="12" w:space="0" w:color="000000"/>
              <w:right w:val="single" w:sz="4" w:space="0" w:color="000000"/>
            </w:tcBorders>
            <w:shd w:val="clear" w:color="auto" w:fill="auto"/>
            <w:vAlign w:val="center"/>
          </w:tcPr>
          <w:p w:rsidR="00974F42" w:rsidRPr="00DD7FF5" w:rsidRDefault="00974F42" w:rsidP="00974F42">
            <w:pPr>
              <w:spacing w:line="360" w:lineRule="auto"/>
              <w:jc w:val="center"/>
              <w:rPr>
                <w:rFonts w:ascii="Times New Roman" w:hAnsi="Times New Roman"/>
                <w:b/>
                <w:sz w:val="20"/>
                <w:szCs w:val="20"/>
              </w:rPr>
            </w:pPr>
            <w:r w:rsidRPr="00DD7FF5">
              <w:rPr>
                <w:rFonts w:ascii="Times New Roman" w:hAnsi="Times New Roman"/>
                <w:b/>
                <w:sz w:val="20"/>
                <w:szCs w:val="20"/>
              </w:rPr>
              <w:t>n</w:t>
            </w:r>
          </w:p>
        </w:tc>
        <w:tc>
          <w:tcPr>
            <w:tcW w:w="567" w:type="dxa"/>
            <w:tcBorders>
              <w:left w:val="single" w:sz="4" w:space="0" w:color="000000"/>
              <w:right w:val="single" w:sz="12" w:space="0" w:color="000000"/>
            </w:tcBorders>
            <w:shd w:val="clear" w:color="auto" w:fill="FFFF00"/>
            <w:vAlign w:val="center"/>
          </w:tcPr>
          <w:p w:rsidR="00974F42" w:rsidRPr="00DD7FF5" w:rsidRDefault="00974F42" w:rsidP="00974F42">
            <w:pPr>
              <w:spacing w:line="360" w:lineRule="auto"/>
              <w:jc w:val="center"/>
              <w:rPr>
                <w:rFonts w:ascii="Times New Roman" w:hAnsi="Times New Roman"/>
                <w:b/>
                <w:sz w:val="20"/>
                <w:szCs w:val="20"/>
              </w:rPr>
            </w:pPr>
            <w:r w:rsidRPr="00DD7FF5">
              <w:rPr>
                <w:rFonts w:ascii="Times New Roman" w:hAnsi="Times New Roman"/>
                <w:b/>
                <w:sz w:val="20"/>
                <w:szCs w:val="20"/>
              </w:rPr>
              <w:t>%</w:t>
            </w:r>
          </w:p>
        </w:tc>
        <w:tc>
          <w:tcPr>
            <w:tcW w:w="567" w:type="dxa"/>
            <w:tcBorders>
              <w:left w:val="single" w:sz="12" w:space="0" w:color="000000"/>
            </w:tcBorders>
            <w:shd w:val="clear" w:color="auto" w:fill="auto"/>
            <w:vAlign w:val="center"/>
          </w:tcPr>
          <w:p w:rsidR="00974F42" w:rsidRPr="00DD7FF5" w:rsidRDefault="00974F42" w:rsidP="00974F42">
            <w:pPr>
              <w:spacing w:line="360" w:lineRule="auto"/>
              <w:jc w:val="center"/>
              <w:rPr>
                <w:rFonts w:ascii="Times New Roman" w:hAnsi="Times New Roman"/>
                <w:b/>
                <w:sz w:val="20"/>
                <w:szCs w:val="20"/>
              </w:rPr>
            </w:pPr>
            <w:r w:rsidRPr="00DD7FF5">
              <w:rPr>
                <w:rFonts w:ascii="Times New Roman" w:hAnsi="Times New Roman"/>
                <w:b/>
                <w:sz w:val="20"/>
                <w:szCs w:val="20"/>
              </w:rPr>
              <w:t>n</w:t>
            </w:r>
          </w:p>
        </w:tc>
        <w:tc>
          <w:tcPr>
            <w:tcW w:w="567" w:type="dxa"/>
            <w:tcBorders>
              <w:right w:val="single" w:sz="12" w:space="0" w:color="000000"/>
            </w:tcBorders>
            <w:shd w:val="clear" w:color="auto" w:fill="FFFF00"/>
            <w:vAlign w:val="center"/>
          </w:tcPr>
          <w:p w:rsidR="00974F42" w:rsidRPr="00DD7FF5" w:rsidRDefault="00974F42" w:rsidP="00974F42">
            <w:pPr>
              <w:spacing w:line="360" w:lineRule="auto"/>
              <w:jc w:val="center"/>
              <w:rPr>
                <w:rFonts w:ascii="Times New Roman" w:hAnsi="Times New Roman"/>
                <w:b/>
                <w:sz w:val="20"/>
                <w:szCs w:val="20"/>
              </w:rPr>
            </w:pPr>
            <w:r w:rsidRPr="00DD7FF5">
              <w:rPr>
                <w:rFonts w:ascii="Times New Roman" w:hAnsi="Times New Roman"/>
                <w:b/>
                <w:sz w:val="20"/>
                <w:szCs w:val="20"/>
              </w:rPr>
              <w:t>%</w:t>
            </w:r>
          </w:p>
        </w:tc>
        <w:tc>
          <w:tcPr>
            <w:tcW w:w="567" w:type="dxa"/>
            <w:tcBorders>
              <w:left w:val="single" w:sz="12" w:space="0" w:color="000000"/>
            </w:tcBorders>
            <w:shd w:val="clear" w:color="auto" w:fill="auto"/>
            <w:vAlign w:val="center"/>
          </w:tcPr>
          <w:p w:rsidR="00974F42" w:rsidRPr="00DD7FF5" w:rsidRDefault="00974F42" w:rsidP="00974F42">
            <w:pPr>
              <w:spacing w:line="360" w:lineRule="auto"/>
              <w:jc w:val="center"/>
              <w:rPr>
                <w:rFonts w:ascii="Times New Roman" w:hAnsi="Times New Roman"/>
                <w:b/>
                <w:sz w:val="20"/>
                <w:szCs w:val="20"/>
              </w:rPr>
            </w:pPr>
            <w:r w:rsidRPr="00DD7FF5">
              <w:rPr>
                <w:rFonts w:ascii="Times New Roman" w:hAnsi="Times New Roman"/>
                <w:b/>
                <w:sz w:val="20"/>
                <w:szCs w:val="20"/>
              </w:rPr>
              <w:t>n</w:t>
            </w:r>
          </w:p>
        </w:tc>
        <w:tc>
          <w:tcPr>
            <w:tcW w:w="567" w:type="dxa"/>
            <w:tcBorders>
              <w:right w:val="single" w:sz="12" w:space="0" w:color="000000"/>
            </w:tcBorders>
            <w:shd w:val="clear" w:color="auto" w:fill="FFFF00"/>
            <w:vAlign w:val="center"/>
          </w:tcPr>
          <w:p w:rsidR="00974F42" w:rsidRPr="00DD7FF5" w:rsidRDefault="00974F42" w:rsidP="00974F42">
            <w:pPr>
              <w:spacing w:line="360" w:lineRule="auto"/>
              <w:jc w:val="center"/>
              <w:rPr>
                <w:rFonts w:ascii="Times New Roman" w:hAnsi="Times New Roman"/>
                <w:b/>
                <w:sz w:val="20"/>
                <w:szCs w:val="20"/>
              </w:rPr>
            </w:pPr>
            <w:r w:rsidRPr="00DD7FF5">
              <w:rPr>
                <w:rFonts w:ascii="Times New Roman" w:hAnsi="Times New Roman"/>
                <w:b/>
                <w:sz w:val="20"/>
                <w:szCs w:val="20"/>
              </w:rPr>
              <w:t>%</w:t>
            </w:r>
          </w:p>
        </w:tc>
        <w:tc>
          <w:tcPr>
            <w:tcW w:w="567" w:type="dxa"/>
            <w:tcBorders>
              <w:left w:val="single" w:sz="12" w:space="0" w:color="000000"/>
            </w:tcBorders>
            <w:shd w:val="clear" w:color="auto" w:fill="auto"/>
            <w:vAlign w:val="center"/>
          </w:tcPr>
          <w:p w:rsidR="00974F42" w:rsidRPr="00DD7FF5" w:rsidRDefault="00974F42" w:rsidP="00974F42">
            <w:pPr>
              <w:spacing w:line="360" w:lineRule="auto"/>
              <w:jc w:val="center"/>
              <w:rPr>
                <w:rFonts w:ascii="Times New Roman" w:hAnsi="Times New Roman"/>
                <w:b/>
                <w:sz w:val="20"/>
                <w:szCs w:val="20"/>
              </w:rPr>
            </w:pPr>
            <w:r w:rsidRPr="00DD7FF5">
              <w:rPr>
                <w:rFonts w:ascii="Times New Roman" w:hAnsi="Times New Roman"/>
                <w:b/>
                <w:sz w:val="20"/>
                <w:szCs w:val="20"/>
              </w:rPr>
              <w:t>n</w:t>
            </w:r>
          </w:p>
        </w:tc>
        <w:tc>
          <w:tcPr>
            <w:tcW w:w="567" w:type="dxa"/>
            <w:tcBorders>
              <w:bottom w:val="single" w:sz="4" w:space="0" w:color="000000"/>
              <w:right w:val="single" w:sz="12" w:space="0" w:color="000000"/>
            </w:tcBorders>
            <w:shd w:val="clear" w:color="auto" w:fill="FFFF00"/>
            <w:vAlign w:val="center"/>
          </w:tcPr>
          <w:p w:rsidR="00974F42" w:rsidRPr="00DD7FF5" w:rsidRDefault="00974F42" w:rsidP="00974F42">
            <w:pPr>
              <w:spacing w:line="360" w:lineRule="auto"/>
              <w:jc w:val="center"/>
              <w:rPr>
                <w:rFonts w:ascii="Times New Roman" w:hAnsi="Times New Roman"/>
                <w:b/>
                <w:sz w:val="20"/>
                <w:szCs w:val="20"/>
              </w:rPr>
            </w:pPr>
            <w:r w:rsidRPr="00DD7FF5">
              <w:rPr>
                <w:rFonts w:ascii="Times New Roman" w:hAnsi="Times New Roman"/>
                <w:b/>
                <w:sz w:val="20"/>
                <w:szCs w:val="20"/>
              </w:rPr>
              <w:t>%</w:t>
            </w:r>
          </w:p>
        </w:tc>
        <w:tc>
          <w:tcPr>
            <w:tcW w:w="567" w:type="dxa"/>
            <w:tcBorders>
              <w:left w:val="single" w:sz="12" w:space="0" w:color="000000"/>
            </w:tcBorders>
            <w:shd w:val="clear" w:color="auto" w:fill="auto"/>
          </w:tcPr>
          <w:p w:rsidR="00974F42" w:rsidRPr="00DD7FF5" w:rsidRDefault="00974F42" w:rsidP="00974F42">
            <w:pPr>
              <w:spacing w:line="360" w:lineRule="auto"/>
              <w:jc w:val="center"/>
              <w:rPr>
                <w:rFonts w:ascii="Times New Roman" w:hAnsi="Times New Roman"/>
                <w:b/>
                <w:sz w:val="20"/>
                <w:szCs w:val="20"/>
              </w:rPr>
            </w:pPr>
            <w:r w:rsidRPr="00DD7FF5">
              <w:rPr>
                <w:rFonts w:ascii="Times New Roman" w:hAnsi="Times New Roman"/>
                <w:b/>
                <w:sz w:val="20"/>
                <w:szCs w:val="20"/>
              </w:rPr>
              <w:t>n</w:t>
            </w:r>
          </w:p>
        </w:tc>
        <w:tc>
          <w:tcPr>
            <w:tcW w:w="567" w:type="dxa"/>
            <w:tcBorders>
              <w:bottom w:val="single" w:sz="4" w:space="0" w:color="000000"/>
              <w:right w:val="single" w:sz="12" w:space="0" w:color="000000"/>
            </w:tcBorders>
            <w:shd w:val="clear" w:color="auto" w:fill="FFFF00"/>
          </w:tcPr>
          <w:p w:rsidR="00974F42" w:rsidRPr="00DD7FF5" w:rsidRDefault="00974F42" w:rsidP="00974F42">
            <w:pPr>
              <w:spacing w:line="360" w:lineRule="auto"/>
              <w:jc w:val="center"/>
              <w:rPr>
                <w:rFonts w:ascii="Times New Roman" w:hAnsi="Times New Roman"/>
                <w:b/>
                <w:sz w:val="20"/>
                <w:szCs w:val="20"/>
              </w:rPr>
            </w:pPr>
            <w:r w:rsidRPr="00DD7FF5">
              <w:rPr>
                <w:rFonts w:ascii="Times New Roman" w:hAnsi="Times New Roman"/>
                <w:b/>
                <w:sz w:val="20"/>
                <w:szCs w:val="20"/>
              </w:rPr>
              <w:t>%</w:t>
            </w:r>
          </w:p>
        </w:tc>
        <w:tc>
          <w:tcPr>
            <w:tcW w:w="567" w:type="dxa"/>
            <w:tcBorders>
              <w:left w:val="single" w:sz="12" w:space="0" w:color="000000"/>
            </w:tcBorders>
            <w:shd w:val="clear" w:color="auto" w:fill="auto"/>
          </w:tcPr>
          <w:p w:rsidR="00974F42" w:rsidRPr="00DD7FF5" w:rsidRDefault="00974F42" w:rsidP="00974F42">
            <w:pPr>
              <w:spacing w:line="360" w:lineRule="auto"/>
              <w:jc w:val="center"/>
              <w:rPr>
                <w:rFonts w:ascii="Times New Roman" w:hAnsi="Times New Roman"/>
                <w:b/>
                <w:sz w:val="20"/>
                <w:szCs w:val="20"/>
              </w:rPr>
            </w:pPr>
            <w:r w:rsidRPr="00DD7FF5">
              <w:rPr>
                <w:rFonts w:ascii="Times New Roman" w:hAnsi="Times New Roman"/>
                <w:b/>
                <w:sz w:val="20"/>
                <w:szCs w:val="20"/>
              </w:rPr>
              <w:t>n</w:t>
            </w:r>
          </w:p>
        </w:tc>
        <w:tc>
          <w:tcPr>
            <w:tcW w:w="567" w:type="dxa"/>
            <w:shd w:val="clear" w:color="auto" w:fill="FFFF00"/>
          </w:tcPr>
          <w:p w:rsidR="00974F42" w:rsidRPr="00DD7FF5" w:rsidRDefault="00974F42" w:rsidP="00974F42">
            <w:pPr>
              <w:spacing w:line="360" w:lineRule="auto"/>
              <w:jc w:val="center"/>
              <w:rPr>
                <w:rFonts w:ascii="Times New Roman" w:hAnsi="Times New Roman"/>
                <w:b/>
                <w:sz w:val="20"/>
                <w:szCs w:val="20"/>
              </w:rPr>
            </w:pPr>
            <w:r w:rsidRPr="00DD7FF5">
              <w:rPr>
                <w:rFonts w:ascii="Times New Roman" w:hAnsi="Times New Roman"/>
                <w:b/>
                <w:sz w:val="20"/>
                <w:szCs w:val="20"/>
              </w:rPr>
              <w:t>%</w:t>
            </w:r>
          </w:p>
        </w:tc>
      </w:tr>
      <w:tr w:rsidR="00974F42" w:rsidRPr="00DD7FF5" w:rsidTr="00974F42">
        <w:tc>
          <w:tcPr>
            <w:tcW w:w="1135" w:type="dxa"/>
            <w:tcBorders>
              <w:left w:val="single" w:sz="4" w:space="0" w:color="000000"/>
            </w:tcBorders>
            <w:vAlign w:val="center"/>
          </w:tcPr>
          <w:p w:rsidR="00974F42" w:rsidRPr="00DD7FF5" w:rsidRDefault="00974F42" w:rsidP="00974F42">
            <w:pPr>
              <w:spacing w:line="360" w:lineRule="auto"/>
              <w:jc w:val="center"/>
              <w:rPr>
                <w:rFonts w:ascii="Times New Roman" w:hAnsi="Times New Roman"/>
                <w:b/>
                <w:sz w:val="20"/>
                <w:szCs w:val="20"/>
              </w:rPr>
            </w:pPr>
            <w:r w:rsidRPr="00DD7FF5">
              <w:rPr>
                <w:rFonts w:ascii="Times New Roman" w:hAnsi="Times New Roman"/>
                <w:b/>
                <w:sz w:val="20"/>
                <w:szCs w:val="20"/>
              </w:rPr>
              <w:t>Jablko</w:t>
            </w:r>
          </w:p>
        </w:tc>
        <w:tc>
          <w:tcPr>
            <w:tcW w:w="567" w:type="dxa"/>
            <w:vAlign w:val="center"/>
          </w:tcPr>
          <w:p w:rsidR="00974F42" w:rsidRPr="00DD7FF5" w:rsidRDefault="00974F42" w:rsidP="00974F42">
            <w:pPr>
              <w:spacing w:line="360" w:lineRule="auto"/>
              <w:jc w:val="center"/>
              <w:rPr>
                <w:rFonts w:ascii="Times New Roman" w:hAnsi="Times New Roman"/>
                <w:sz w:val="20"/>
                <w:szCs w:val="20"/>
              </w:rPr>
            </w:pPr>
            <w:r w:rsidRPr="00DD7FF5">
              <w:rPr>
                <w:rFonts w:ascii="Times New Roman" w:hAnsi="Times New Roman"/>
                <w:sz w:val="20"/>
                <w:szCs w:val="20"/>
              </w:rPr>
              <w:t>27</w:t>
            </w:r>
          </w:p>
        </w:tc>
        <w:tc>
          <w:tcPr>
            <w:tcW w:w="567" w:type="dxa"/>
            <w:tcBorders>
              <w:right w:val="single" w:sz="12" w:space="0" w:color="000000"/>
            </w:tcBorders>
            <w:shd w:val="clear" w:color="auto" w:fill="FFFF00"/>
            <w:vAlign w:val="center"/>
          </w:tcPr>
          <w:p w:rsidR="00974F42" w:rsidRPr="00DD7FF5" w:rsidRDefault="00974F42" w:rsidP="00974F42">
            <w:pPr>
              <w:spacing w:line="360" w:lineRule="auto"/>
              <w:jc w:val="center"/>
              <w:rPr>
                <w:rFonts w:ascii="Times New Roman" w:hAnsi="Times New Roman"/>
                <w:sz w:val="20"/>
                <w:szCs w:val="20"/>
              </w:rPr>
            </w:pPr>
            <w:r w:rsidRPr="00DD7FF5">
              <w:rPr>
                <w:rFonts w:ascii="Times New Roman" w:hAnsi="Times New Roman"/>
                <w:sz w:val="20"/>
                <w:szCs w:val="20"/>
              </w:rPr>
              <w:t>18</w:t>
            </w:r>
          </w:p>
        </w:tc>
        <w:tc>
          <w:tcPr>
            <w:tcW w:w="567" w:type="dxa"/>
            <w:tcBorders>
              <w:left w:val="single" w:sz="12" w:space="0" w:color="000000"/>
              <w:right w:val="single" w:sz="4" w:space="0" w:color="000000"/>
            </w:tcBorders>
            <w:shd w:val="clear" w:color="auto" w:fill="auto"/>
            <w:vAlign w:val="center"/>
          </w:tcPr>
          <w:p w:rsidR="00974F42" w:rsidRPr="00DD7FF5" w:rsidRDefault="00974F42" w:rsidP="00974F42">
            <w:pPr>
              <w:spacing w:line="360" w:lineRule="auto"/>
              <w:jc w:val="center"/>
              <w:rPr>
                <w:rFonts w:ascii="Times New Roman" w:hAnsi="Times New Roman"/>
                <w:sz w:val="20"/>
                <w:szCs w:val="20"/>
              </w:rPr>
            </w:pPr>
            <w:r w:rsidRPr="00DD7FF5">
              <w:rPr>
                <w:rFonts w:ascii="Times New Roman" w:hAnsi="Times New Roman"/>
                <w:sz w:val="20"/>
                <w:szCs w:val="20"/>
              </w:rPr>
              <w:t>41</w:t>
            </w:r>
          </w:p>
        </w:tc>
        <w:tc>
          <w:tcPr>
            <w:tcW w:w="567" w:type="dxa"/>
            <w:tcBorders>
              <w:left w:val="single" w:sz="4" w:space="0" w:color="000000"/>
              <w:right w:val="single" w:sz="12" w:space="0" w:color="000000"/>
            </w:tcBorders>
            <w:shd w:val="clear" w:color="auto" w:fill="FFFF00"/>
            <w:vAlign w:val="center"/>
          </w:tcPr>
          <w:p w:rsidR="00974F42" w:rsidRPr="00DD7FF5" w:rsidRDefault="00974F42" w:rsidP="00974F42">
            <w:pPr>
              <w:spacing w:line="360" w:lineRule="auto"/>
              <w:jc w:val="center"/>
              <w:rPr>
                <w:rFonts w:ascii="Times New Roman" w:hAnsi="Times New Roman"/>
                <w:sz w:val="20"/>
                <w:szCs w:val="20"/>
              </w:rPr>
            </w:pPr>
            <w:r w:rsidRPr="00DD7FF5">
              <w:rPr>
                <w:rFonts w:ascii="Times New Roman" w:hAnsi="Times New Roman"/>
                <w:sz w:val="20"/>
                <w:szCs w:val="20"/>
              </w:rPr>
              <w:t>28</w:t>
            </w:r>
          </w:p>
        </w:tc>
        <w:tc>
          <w:tcPr>
            <w:tcW w:w="567" w:type="dxa"/>
            <w:tcBorders>
              <w:left w:val="single" w:sz="12" w:space="0" w:color="000000"/>
            </w:tcBorders>
            <w:shd w:val="clear" w:color="auto" w:fill="auto"/>
            <w:vAlign w:val="center"/>
          </w:tcPr>
          <w:p w:rsidR="00974F42" w:rsidRPr="00DD7FF5" w:rsidRDefault="00974F42" w:rsidP="00974F42">
            <w:pPr>
              <w:spacing w:line="360" w:lineRule="auto"/>
              <w:jc w:val="center"/>
              <w:rPr>
                <w:rFonts w:ascii="Times New Roman" w:hAnsi="Times New Roman"/>
                <w:sz w:val="20"/>
                <w:szCs w:val="20"/>
              </w:rPr>
            </w:pPr>
            <w:r w:rsidRPr="00DD7FF5">
              <w:rPr>
                <w:rFonts w:ascii="Times New Roman" w:hAnsi="Times New Roman"/>
                <w:sz w:val="20"/>
                <w:szCs w:val="20"/>
              </w:rPr>
              <w:t>35</w:t>
            </w:r>
          </w:p>
        </w:tc>
        <w:tc>
          <w:tcPr>
            <w:tcW w:w="567" w:type="dxa"/>
            <w:tcBorders>
              <w:right w:val="single" w:sz="12" w:space="0" w:color="000000"/>
            </w:tcBorders>
            <w:shd w:val="clear" w:color="auto" w:fill="FFFF00"/>
            <w:vAlign w:val="center"/>
          </w:tcPr>
          <w:p w:rsidR="00974F42" w:rsidRPr="00DD7FF5" w:rsidRDefault="00974F42" w:rsidP="00974F42">
            <w:pPr>
              <w:spacing w:line="360" w:lineRule="auto"/>
              <w:jc w:val="center"/>
              <w:rPr>
                <w:rFonts w:ascii="Times New Roman" w:hAnsi="Times New Roman"/>
                <w:sz w:val="20"/>
                <w:szCs w:val="20"/>
              </w:rPr>
            </w:pPr>
            <w:r w:rsidRPr="00DD7FF5">
              <w:rPr>
                <w:rFonts w:ascii="Times New Roman" w:hAnsi="Times New Roman"/>
                <w:sz w:val="20"/>
                <w:szCs w:val="20"/>
              </w:rPr>
              <w:t>24</w:t>
            </w:r>
          </w:p>
        </w:tc>
        <w:tc>
          <w:tcPr>
            <w:tcW w:w="567" w:type="dxa"/>
            <w:tcBorders>
              <w:left w:val="single" w:sz="12" w:space="0" w:color="000000"/>
            </w:tcBorders>
            <w:shd w:val="clear" w:color="auto" w:fill="auto"/>
            <w:vAlign w:val="center"/>
          </w:tcPr>
          <w:p w:rsidR="00974F42" w:rsidRPr="00DD7FF5" w:rsidRDefault="00974F42" w:rsidP="00974F42">
            <w:pPr>
              <w:spacing w:line="360" w:lineRule="auto"/>
              <w:jc w:val="center"/>
              <w:rPr>
                <w:rFonts w:ascii="Times New Roman" w:hAnsi="Times New Roman"/>
                <w:sz w:val="20"/>
                <w:szCs w:val="20"/>
              </w:rPr>
            </w:pPr>
            <w:r w:rsidRPr="00DD7FF5">
              <w:rPr>
                <w:rFonts w:ascii="Times New Roman" w:hAnsi="Times New Roman"/>
                <w:sz w:val="20"/>
                <w:szCs w:val="20"/>
              </w:rPr>
              <w:t>21</w:t>
            </w:r>
          </w:p>
        </w:tc>
        <w:tc>
          <w:tcPr>
            <w:tcW w:w="567" w:type="dxa"/>
            <w:tcBorders>
              <w:right w:val="single" w:sz="12" w:space="0" w:color="000000"/>
            </w:tcBorders>
            <w:shd w:val="clear" w:color="auto" w:fill="FFFF00"/>
            <w:vAlign w:val="center"/>
          </w:tcPr>
          <w:p w:rsidR="00974F42" w:rsidRPr="00DD7FF5" w:rsidRDefault="00974F42" w:rsidP="00974F42">
            <w:pPr>
              <w:spacing w:line="360" w:lineRule="auto"/>
              <w:jc w:val="center"/>
              <w:rPr>
                <w:rFonts w:ascii="Times New Roman" w:hAnsi="Times New Roman"/>
                <w:sz w:val="20"/>
                <w:szCs w:val="20"/>
              </w:rPr>
            </w:pPr>
            <w:r w:rsidRPr="00DD7FF5">
              <w:rPr>
                <w:rFonts w:ascii="Times New Roman" w:hAnsi="Times New Roman"/>
                <w:sz w:val="20"/>
                <w:szCs w:val="20"/>
              </w:rPr>
              <w:t>14</w:t>
            </w:r>
          </w:p>
        </w:tc>
        <w:tc>
          <w:tcPr>
            <w:tcW w:w="567" w:type="dxa"/>
            <w:tcBorders>
              <w:left w:val="single" w:sz="12" w:space="0" w:color="000000"/>
            </w:tcBorders>
            <w:shd w:val="clear" w:color="auto" w:fill="auto"/>
            <w:vAlign w:val="center"/>
          </w:tcPr>
          <w:p w:rsidR="00974F42" w:rsidRPr="00DD7FF5" w:rsidRDefault="00974F42" w:rsidP="00974F42">
            <w:pPr>
              <w:spacing w:line="360" w:lineRule="auto"/>
              <w:jc w:val="center"/>
              <w:rPr>
                <w:rFonts w:ascii="Times New Roman" w:hAnsi="Times New Roman"/>
                <w:sz w:val="20"/>
                <w:szCs w:val="20"/>
              </w:rPr>
            </w:pPr>
            <w:r w:rsidRPr="00DD7FF5">
              <w:rPr>
                <w:rFonts w:ascii="Times New Roman" w:hAnsi="Times New Roman"/>
                <w:sz w:val="20"/>
                <w:szCs w:val="20"/>
              </w:rPr>
              <w:t>11</w:t>
            </w:r>
          </w:p>
        </w:tc>
        <w:tc>
          <w:tcPr>
            <w:tcW w:w="567" w:type="dxa"/>
            <w:tcBorders>
              <w:right w:val="single" w:sz="12" w:space="0" w:color="000000"/>
            </w:tcBorders>
            <w:shd w:val="clear" w:color="auto" w:fill="FFFF00"/>
            <w:vAlign w:val="center"/>
          </w:tcPr>
          <w:p w:rsidR="00974F42" w:rsidRPr="00DD7FF5" w:rsidRDefault="00974F42" w:rsidP="00974F42">
            <w:pPr>
              <w:spacing w:line="360" w:lineRule="auto"/>
              <w:jc w:val="center"/>
              <w:rPr>
                <w:rFonts w:ascii="Times New Roman" w:hAnsi="Times New Roman"/>
                <w:sz w:val="20"/>
                <w:szCs w:val="20"/>
              </w:rPr>
            </w:pPr>
            <w:r w:rsidRPr="00DD7FF5">
              <w:rPr>
                <w:rFonts w:ascii="Times New Roman" w:hAnsi="Times New Roman"/>
                <w:sz w:val="20"/>
                <w:szCs w:val="20"/>
              </w:rPr>
              <w:t>8</w:t>
            </w:r>
          </w:p>
        </w:tc>
        <w:tc>
          <w:tcPr>
            <w:tcW w:w="567" w:type="dxa"/>
            <w:tcBorders>
              <w:left w:val="single" w:sz="12" w:space="0" w:color="000000"/>
            </w:tcBorders>
            <w:shd w:val="clear" w:color="auto" w:fill="auto"/>
            <w:vAlign w:val="center"/>
          </w:tcPr>
          <w:p w:rsidR="00974F42" w:rsidRPr="00DD7FF5" w:rsidRDefault="00974F42" w:rsidP="00974F42">
            <w:pPr>
              <w:spacing w:line="360" w:lineRule="auto"/>
              <w:jc w:val="center"/>
              <w:rPr>
                <w:rFonts w:ascii="Times New Roman" w:hAnsi="Times New Roman"/>
                <w:sz w:val="20"/>
                <w:szCs w:val="20"/>
              </w:rPr>
            </w:pPr>
            <w:r w:rsidRPr="00DD7FF5">
              <w:rPr>
                <w:rFonts w:ascii="Times New Roman" w:hAnsi="Times New Roman"/>
                <w:sz w:val="20"/>
                <w:szCs w:val="20"/>
              </w:rPr>
              <w:t>5</w:t>
            </w:r>
          </w:p>
        </w:tc>
        <w:tc>
          <w:tcPr>
            <w:tcW w:w="567" w:type="dxa"/>
            <w:tcBorders>
              <w:right w:val="single" w:sz="12" w:space="0" w:color="000000"/>
            </w:tcBorders>
            <w:shd w:val="clear" w:color="auto" w:fill="FFFF00"/>
            <w:vAlign w:val="center"/>
          </w:tcPr>
          <w:p w:rsidR="00974F42" w:rsidRPr="00DD7FF5" w:rsidRDefault="00974F42" w:rsidP="00974F42">
            <w:pPr>
              <w:spacing w:line="360" w:lineRule="auto"/>
              <w:jc w:val="center"/>
              <w:rPr>
                <w:rFonts w:ascii="Times New Roman" w:hAnsi="Times New Roman"/>
                <w:sz w:val="20"/>
                <w:szCs w:val="20"/>
              </w:rPr>
            </w:pPr>
            <w:r w:rsidRPr="00DD7FF5">
              <w:rPr>
                <w:rFonts w:ascii="Times New Roman" w:hAnsi="Times New Roman"/>
                <w:sz w:val="20"/>
                <w:szCs w:val="20"/>
              </w:rPr>
              <w:t>3</w:t>
            </w:r>
          </w:p>
        </w:tc>
        <w:tc>
          <w:tcPr>
            <w:tcW w:w="567" w:type="dxa"/>
            <w:tcBorders>
              <w:left w:val="single" w:sz="12" w:space="0" w:color="000000"/>
            </w:tcBorders>
            <w:shd w:val="clear" w:color="auto" w:fill="auto"/>
            <w:vAlign w:val="center"/>
          </w:tcPr>
          <w:p w:rsidR="00974F42" w:rsidRPr="00DD7FF5" w:rsidRDefault="00974F42" w:rsidP="00974F42">
            <w:pPr>
              <w:spacing w:line="360" w:lineRule="auto"/>
              <w:jc w:val="center"/>
              <w:rPr>
                <w:rFonts w:ascii="Times New Roman" w:hAnsi="Times New Roman"/>
                <w:sz w:val="20"/>
                <w:szCs w:val="20"/>
              </w:rPr>
            </w:pPr>
            <w:r w:rsidRPr="00DD7FF5">
              <w:rPr>
                <w:rFonts w:ascii="Times New Roman" w:hAnsi="Times New Roman"/>
                <w:sz w:val="20"/>
                <w:szCs w:val="20"/>
              </w:rPr>
              <w:t>7</w:t>
            </w:r>
          </w:p>
        </w:tc>
        <w:tc>
          <w:tcPr>
            <w:tcW w:w="567" w:type="dxa"/>
            <w:shd w:val="clear" w:color="auto" w:fill="FFFF00"/>
            <w:vAlign w:val="center"/>
          </w:tcPr>
          <w:p w:rsidR="00974F42" w:rsidRPr="00DD7FF5" w:rsidRDefault="00974F42" w:rsidP="00974F42">
            <w:pPr>
              <w:spacing w:line="360" w:lineRule="auto"/>
              <w:jc w:val="center"/>
              <w:rPr>
                <w:rFonts w:ascii="Times New Roman" w:hAnsi="Times New Roman"/>
                <w:sz w:val="20"/>
                <w:szCs w:val="20"/>
              </w:rPr>
            </w:pPr>
            <w:r w:rsidRPr="00DD7FF5">
              <w:rPr>
                <w:rFonts w:ascii="Times New Roman" w:hAnsi="Times New Roman"/>
                <w:sz w:val="20"/>
                <w:szCs w:val="20"/>
              </w:rPr>
              <w:t>5</w:t>
            </w:r>
          </w:p>
        </w:tc>
      </w:tr>
      <w:tr w:rsidR="00974F42" w:rsidRPr="00DD7FF5" w:rsidTr="00974F42">
        <w:tc>
          <w:tcPr>
            <w:tcW w:w="1135" w:type="dxa"/>
            <w:tcBorders>
              <w:left w:val="single" w:sz="4" w:space="0" w:color="000000"/>
            </w:tcBorders>
            <w:vAlign w:val="center"/>
          </w:tcPr>
          <w:p w:rsidR="00974F42" w:rsidRPr="00DD7FF5" w:rsidRDefault="00974F42" w:rsidP="00974F42">
            <w:pPr>
              <w:spacing w:line="360" w:lineRule="auto"/>
              <w:jc w:val="center"/>
              <w:rPr>
                <w:rFonts w:ascii="Times New Roman" w:hAnsi="Times New Roman"/>
                <w:b/>
                <w:sz w:val="20"/>
                <w:szCs w:val="20"/>
              </w:rPr>
            </w:pPr>
            <w:r w:rsidRPr="00DD7FF5">
              <w:rPr>
                <w:rFonts w:ascii="Times New Roman" w:hAnsi="Times New Roman"/>
                <w:b/>
                <w:sz w:val="20"/>
                <w:szCs w:val="20"/>
              </w:rPr>
              <w:t>Jahody</w:t>
            </w:r>
          </w:p>
        </w:tc>
        <w:tc>
          <w:tcPr>
            <w:tcW w:w="567" w:type="dxa"/>
            <w:vAlign w:val="center"/>
          </w:tcPr>
          <w:p w:rsidR="00974F42" w:rsidRPr="00DD7FF5" w:rsidRDefault="00974F42" w:rsidP="00974F42">
            <w:pPr>
              <w:spacing w:line="360" w:lineRule="auto"/>
              <w:jc w:val="center"/>
              <w:rPr>
                <w:rFonts w:ascii="Times New Roman" w:hAnsi="Times New Roman"/>
                <w:sz w:val="20"/>
                <w:szCs w:val="20"/>
              </w:rPr>
            </w:pPr>
            <w:r w:rsidRPr="00DD7FF5">
              <w:rPr>
                <w:rFonts w:ascii="Times New Roman" w:hAnsi="Times New Roman"/>
                <w:sz w:val="20"/>
                <w:szCs w:val="20"/>
              </w:rPr>
              <w:t>4</w:t>
            </w:r>
          </w:p>
        </w:tc>
        <w:tc>
          <w:tcPr>
            <w:tcW w:w="567" w:type="dxa"/>
            <w:tcBorders>
              <w:right w:val="single" w:sz="12" w:space="0" w:color="000000"/>
            </w:tcBorders>
            <w:shd w:val="clear" w:color="auto" w:fill="FFFF00"/>
            <w:vAlign w:val="center"/>
          </w:tcPr>
          <w:p w:rsidR="00974F42" w:rsidRPr="00DD7FF5" w:rsidRDefault="00974F42" w:rsidP="00974F42">
            <w:pPr>
              <w:spacing w:line="360" w:lineRule="auto"/>
              <w:jc w:val="center"/>
              <w:rPr>
                <w:rFonts w:ascii="Times New Roman" w:hAnsi="Times New Roman"/>
                <w:sz w:val="20"/>
                <w:szCs w:val="20"/>
              </w:rPr>
            </w:pPr>
            <w:r w:rsidRPr="00DD7FF5">
              <w:rPr>
                <w:rFonts w:ascii="Times New Roman" w:hAnsi="Times New Roman"/>
                <w:sz w:val="20"/>
                <w:szCs w:val="20"/>
              </w:rPr>
              <w:t>3</w:t>
            </w:r>
          </w:p>
        </w:tc>
        <w:tc>
          <w:tcPr>
            <w:tcW w:w="567" w:type="dxa"/>
            <w:tcBorders>
              <w:left w:val="single" w:sz="12" w:space="0" w:color="000000"/>
              <w:right w:val="single" w:sz="4" w:space="0" w:color="000000"/>
            </w:tcBorders>
            <w:shd w:val="clear" w:color="auto" w:fill="auto"/>
            <w:vAlign w:val="center"/>
          </w:tcPr>
          <w:p w:rsidR="00974F42" w:rsidRPr="00DD7FF5" w:rsidRDefault="00974F42" w:rsidP="00974F42">
            <w:pPr>
              <w:spacing w:line="360" w:lineRule="auto"/>
              <w:jc w:val="center"/>
              <w:rPr>
                <w:rFonts w:ascii="Times New Roman" w:hAnsi="Times New Roman"/>
                <w:sz w:val="20"/>
                <w:szCs w:val="20"/>
              </w:rPr>
            </w:pPr>
            <w:r w:rsidRPr="00DD7FF5">
              <w:rPr>
                <w:rFonts w:ascii="Times New Roman" w:hAnsi="Times New Roman"/>
                <w:sz w:val="20"/>
                <w:szCs w:val="20"/>
              </w:rPr>
              <w:t>2</w:t>
            </w:r>
          </w:p>
        </w:tc>
        <w:tc>
          <w:tcPr>
            <w:tcW w:w="567" w:type="dxa"/>
            <w:tcBorders>
              <w:left w:val="single" w:sz="4" w:space="0" w:color="000000"/>
              <w:right w:val="single" w:sz="12" w:space="0" w:color="000000"/>
            </w:tcBorders>
            <w:shd w:val="clear" w:color="auto" w:fill="FFFF00"/>
            <w:vAlign w:val="center"/>
          </w:tcPr>
          <w:p w:rsidR="00974F42" w:rsidRPr="00DD7FF5" w:rsidRDefault="00974F42" w:rsidP="00974F42">
            <w:pPr>
              <w:spacing w:line="360" w:lineRule="auto"/>
              <w:jc w:val="center"/>
              <w:rPr>
                <w:rFonts w:ascii="Times New Roman" w:hAnsi="Times New Roman"/>
                <w:sz w:val="20"/>
                <w:szCs w:val="20"/>
              </w:rPr>
            </w:pPr>
            <w:r w:rsidRPr="00DD7FF5">
              <w:rPr>
                <w:rFonts w:ascii="Times New Roman" w:hAnsi="Times New Roman"/>
                <w:sz w:val="20"/>
                <w:szCs w:val="20"/>
              </w:rPr>
              <w:t>1</w:t>
            </w:r>
          </w:p>
        </w:tc>
        <w:tc>
          <w:tcPr>
            <w:tcW w:w="567" w:type="dxa"/>
            <w:tcBorders>
              <w:left w:val="single" w:sz="12" w:space="0" w:color="000000"/>
            </w:tcBorders>
            <w:shd w:val="clear" w:color="auto" w:fill="auto"/>
            <w:vAlign w:val="center"/>
          </w:tcPr>
          <w:p w:rsidR="00974F42" w:rsidRPr="00DD7FF5" w:rsidRDefault="00974F42" w:rsidP="00974F42">
            <w:pPr>
              <w:spacing w:line="360" w:lineRule="auto"/>
              <w:jc w:val="center"/>
              <w:rPr>
                <w:rFonts w:ascii="Times New Roman" w:hAnsi="Times New Roman"/>
                <w:sz w:val="20"/>
                <w:szCs w:val="20"/>
              </w:rPr>
            </w:pPr>
            <w:r w:rsidRPr="00DD7FF5">
              <w:rPr>
                <w:rFonts w:ascii="Times New Roman" w:hAnsi="Times New Roman"/>
                <w:sz w:val="20"/>
                <w:szCs w:val="20"/>
              </w:rPr>
              <w:t>12</w:t>
            </w:r>
          </w:p>
        </w:tc>
        <w:tc>
          <w:tcPr>
            <w:tcW w:w="567" w:type="dxa"/>
            <w:tcBorders>
              <w:right w:val="single" w:sz="12" w:space="0" w:color="000000"/>
            </w:tcBorders>
            <w:shd w:val="clear" w:color="auto" w:fill="FFFF00"/>
            <w:vAlign w:val="center"/>
          </w:tcPr>
          <w:p w:rsidR="00974F42" w:rsidRPr="00DD7FF5" w:rsidRDefault="00974F42" w:rsidP="00974F42">
            <w:pPr>
              <w:spacing w:line="360" w:lineRule="auto"/>
              <w:jc w:val="center"/>
              <w:rPr>
                <w:rFonts w:ascii="Times New Roman" w:hAnsi="Times New Roman"/>
                <w:sz w:val="20"/>
                <w:szCs w:val="20"/>
              </w:rPr>
            </w:pPr>
            <w:r w:rsidRPr="00DD7FF5">
              <w:rPr>
                <w:rFonts w:ascii="Times New Roman" w:hAnsi="Times New Roman"/>
                <w:sz w:val="20"/>
                <w:szCs w:val="20"/>
              </w:rPr>
              <w:t>8</w:t>
            </w:r>
          </w:p>
        </w:tc>
        <w:tc>
          <w:tcPr>
            <w:tcW w:w="567" w:type="dxa"/>
            <w:tcBorders>
              <w:left w:val="single" w:sz="12" w:space="0" w:color="000000"/>
            </w:tcBorders>
            <w:shd w:val="clear" w:color="auto" w:fill="auto"/>
            <w:vAlign w:val="center"/>
          </w:tcPr>
          <w:p w:rsidR="00974F42" w:rsidRPr="00DD7FF5" w:rsidRDefault="00974F42" w:rsidP="00974F42">
            <w:pPr>
              <w:spacing w:line="360" w:lineRule="auto"/>
              <w:jc w:val="center"/>
              <w:rPr>
                <w:rFonts w:ascii="Times New Roman" w:hAnsi="Times New Roman"/>
                <w:sz w:val="20"/>
                <w:szCs w:val="20"/>
              </w:rPr>
            </w:pPr>
            <w:r w:rsidRPr="00DD7FF5">
              <w:rPr>
                <w:rFonts w:ascii="Times New Roman" w:hAnsi="Times New Roman"/>
                <w:sz w:val="20"/>
                <w:szCs w:val="20"/>
              </w:rPr>
              <w:t>11</w:t>
            </w:r>
          </w:p>
        </w:tc>
        <w:tc>
          <w:tcPr>
            <w:tcW w:w="567" w:type="dxa"/>
            <w:tcBorders>
              <w:right w:val="single" w:sz="12" w:space="0" w:color="000000"/>
            </w:tcBorders>
            <w:shd w:val="clear" w:color="auto" w:fill="FFFF00"/>
            <w:vAlign w:val="center"/>
          </w:tcPr>
          <w:p w:rsidR="00974F42" w:rsidRPr="00DD7FF5" w:rsidRDefault="00974F42" w:rsidP="00974F42">
            <w:pPr>
              <w:spacing w:line="360" w:lineRule="auto"/>
              <w:jc w:val="center"/>
              <w:rPr>
                <w:rFonts w:ascii="Times New Roman" w:hAnsi="Times New Roman"/>
                <w:sz w:val="20"/>
                <w:szCs w:val="20"/>
              </w:rPr>
            </w:pPr>
            <w:r w:rsidRPr="00DD7FF5">
              <w:rPr>
                <w:rFonts w:ascii="Times New Roman" w:hAnsi="Times New Roman"/>
                <w:sz w:val="20"/>
                <w:szCs w:val="20"/>
              </w:rPr>
              <w:t>8</w:t>
            </w:r>
          </w:p>
        </w:tc>
        <w:tc>
          <w:tcPr>
            <w:tcW w:w="567" w:type="dxa"/>
            <w:tcBorders>
              <w:left w:val="single" w:sz="12" w:space="0" w:color="000000"/>
            </w:tcBorders>
            <w:shd w:val="clear" w:color="auto" w:fill="auto"/>
            <w:vAlign w:val="center"/>
          </w:tcPr>
          <w:p w:rsidR="00974F42" w:rsidRPr="00DD7FF5" w:rsidRDefault="00974F42" w:rsidP="00974F42">
            <w:pPr>
              <w:spacing w:line="360" w:lineRule="auto"/>
              <w:jc w:val="center"/>
              <w:rPr>
                <w:rFonts w:ascii="Times New Roman" w:hAnsi="Times New Roman"/>
                <w:sz w:val="20"/>
                <w:szCs w:val="20"/>
              </w:rPr>
            </w:pPr>
            <w:r w:rsidRPr="00DD7FF5">
              <w:rPr>
                <w:rFonts w:ascii="Times New Roman" w:hAnsi="Times New Roman"/>
                <w:sz w:val="20"/>
                <w:szCs w:val="20"/>
              </w:rPr>
              <w:t>17</w:t>
            </w:r>
          </w:p>
        </w:tc>
        <w:tc>
          <w:tcPr>
            <w:tcW w:w="567" w:type="dxa"/>
            <w:tcBorders>
              <w:right w:val="single" w:sz="12" w:space="0" w:color="000000"/>
            </w:tcBorders>
            <w:shd w:val="clear" w:color="auto" w:fill="FFFF00"/>
            <w:vAlign w:val="center"/>
          </w:tcPr>
          <w:p w:rsidR="00974F42" w:rsidRPr="00DD7FF5" w:rsidRDefault="00974F42" w:rsidP="00974F42">
            <w:pPr>
              <w:spacing w:line="360" w:lineRule="auto"/>
              <w:jc w:val="center"/>
              <w:rPr>
                <w:rFonts w:ascii="Times New Roman" w:hAnsi="Times New Roman"/>
                <w:sz w:val="20"/>
                <w:szCs w:val="20"/>
              </w:rPr>
            </w:pPr>
            <w:r w:rsidRPr="00DD7FF5">
              <w:rPr>
                <w:rFonts w:ascii="Times New Roman" w:hAnsi="Times New Roman"/>
                <w:sz w:val="20"/>
                <w:szCs w:val="20"/>
              </w:rPr>
              <w:t>12</w:t>
            </w:r>
          </w:p>
        </w:tc>
        <w:tc>
          <w:tcPr>
            <w:tcW w:w="567" w:type="dxa"/>
            <w:tcBorders>
              <w:left w:val="single" w:sz="12" w:space="0" w:color="000000"/>
            </w:tcBorders>
            <w:shd w:val="clear" w:color="auto" w:fill="auto"/>
            <w:vAlign w:val="center"/>
          </w:tcPr>
          <w:p w:rsidR="00974F42" w:rsidRPr="00DD7FF5" w:rsidRDefault="00974F42" w:rsidP="00974F42">
            <w:pPr>
              <w:spacing w:line="360" w:lineRule="auto"/>
              <w:jc w:val="center"/>
              <w:rPr>
                <w:rFonts w:ascii="Times New Roman" w:hAnsi="Times New Roman"/>
                <w:sz w:val="20"/>
                <w:szCs w:val="20"/>
              </w:rPr>
            </w:pPr>
            <w:r w:rsidRPr="00DD7FF5">
              <w:rPr>
                <w:rFonts w:ascii="Times New Roman" w:hAnsi="Times New Roman"/>
                <w:sz w:val="20"/>
                <w:szCs w:val="20"/>
              </w:rPr>
              <w:t>93</w:t>
            </w:r>
          </w:p>
        </w:tc>
        <w:tc>
          <w:tcPr>
            <w:tcW w:w="567" w:type="dxa"/>
            <w:tcBorders>
              <w:right w:val="single" w:sz="12" w:space="0" w:color="000000"/>
            </w:tcBorders>
            <w:shd w:val="clear" w:color="auto" w:fill="FFFF00"/>
            <w:vAlign w:val="center"/>
          </w:tcPr>
          <w:p w:rsidR="00974F42" w:rsidRPr="00DD7FF5" w:rsidRDefault="00974F42" w:rsidP="00974F42">
            <w:pPr>
              <w:spacing w:line="360" w:lineRule="auto"/>
              <w:jc w:val="center"/>
              <w:rPr>
                <w:rFonts w:ascii="Times New Roman" w:hAnsi="Times New Roman"/>
                <w:sz w:val="20"/>
                <w:szCs w:val="20"/>
              </w:rPr>
            </w:pPr>
            <w:r w:rsidRPr="00DD7FF5">
              <w:rPr>
                <w:rFonts w:ascii="Times New Roman" w:hAnsi="Times New Roman"/>
                <w:sz w:val="20"/>
                <w:szCs w:val="20"/>
              </w:rPr>
              <w:t>63</w:t>
            </w:r>
          </w:p>
        </w:tc>
        <w:tc>
          <w:tcPr>
            <w:tcW w:w="567" w:type="dxa"/>
            <w:tcBorders>
              <w:left w:val="single" w:sz="12" w:space="0" w:color="000000"/>
            </w:tcBorders>
            <w:shd w:val="clear" w:color="auto" w:fill="auto"/>
            <w:vAlign w:val="center"/>
          </w:tcPr>
          <w:p w:rsidR="00974F42" w:rsidRPr="00DD7FF5" w:rsidRDefault="00974F42" w:rsidP="00974F42">
            <w:pPr>
              <w:spacing w:line="360" w:lineRule="auto"/>
              <w:jc w:val="center"/>
              <w:rPr>
                <w:rFonts w:ascii="Times New Roman" w:hAnsi="Times New Roman"/>
                <w:sz w:val="20"/>
                <w:szCs w:val="20"/>
              </w:rPr>
            </w:pPr>
            <w:r w:rsidRPr="00DD7FF5">
              <w:rPr>
                <w:rFonts w:ascii="Times New Roman" w:hAnsi="Times New Roman"/>
                <w:sz w:val="20"/>
                <w:szCs w:val="20"/>
              </w:rPr>
              <w:t>8</w:t>
            </w:r>
          </w:p>
        </w:tc>
        <w:tc>
          <w:tcPr>
            <w:tcW w:w="567" w:type="dxa"/>
            <w:shd w:val="clear" w:color="auto" w:fill="FFFF00"/>
            <w:vAlign w:val="center"/>
          </w:tcPr>
          <w:p w:rsidR="00974F42" w:rsidRPr="00DD7FF5" w:rsidRDefault="00974F42" w:rsidP="00974F42">
            <w:pPr>
              <w:spacing w:line="360" w:lineRule="auto"/>
              <w:jc w:val="center"/>
              <w:rPr>
                <w:rFonts w:ascii="Times New Roman" w:hAnsi="Times New Roman"/>
                <w:sz w:val="20"/>
                <w:szCs w:val="20"/>
              </w:rPr>
            </w:pPr>
            <w:r w:rsidRPr="00DD7FF5">
              <w:rPr>
                <w:rFonts w:ascii="Times New Roman" w:hAnsi="Times New Roman"/>
                <w:sz w:val="20"/>
                <w:szCs w:val="20"/>
              </w:rPr>
              <w:t>5</w:t>
            </w:r>
          </w:p>
        </w:tc>
      </w:tr>
      <w:tr w:rsidR="00974F42" w:rsidRPr="00DD7FF5" w:rsidTr="00974F42">
        <w:tc>
          <w:tcPr>
            <w:tcW w:w="1135" w:type="dxa"/>
            <w:tcBorders>
              <w:left w:val="single" w:sz="4" w:space="0" w:color="000000"/>
            </w:tcBorders>
            <w:vAlign w:val="center"/>
          </w:tcPr>
          <w:p w:rsidR="00974F42" w:rsidRPr="00DD7FF5" w:rsidRDefault="00974F42" w:rsidP="00974F42">
            <w:pPr>
              <w:spacing w:line="360" w:lineRule="auto"/>
              <w:jc w:val="center"/>
              <w:rPr>
                <w:rFonts w:ascii="Times New Roman" w:hAnsi="Times New Roman"/>
                <w:b/>
                <w:sz w:val="20"/>
                <w:szCs w:val="20"/>
              </w:rPr>
            </w:pPr>
            <w:r w:rsidRPr="00DD7FF5">
              <w:rPr>
                <w:rFonts w:ascii="Times New Roman" w:hAnsi="Times New Roman"/>
                <w:b/>
                <w:sz w:val="20"/>
                <w:szCs w:val="20"/>
              </w:rPr>
              <w:t>Ořechy</w:t>
            </w:r>
          </w:p>
        </w:tc>
        <w:tc>
          <w:tcPr>
            <w:tcW w:w="567" w:type="dxa"/>
            <w:vAlign w:val="center"/>
          </w:tcPr>
          <w:p w:rsidR="00974F42" w:rsidRPr="00DD7FF5" w:rsidRDefault="00974F42" w:rsidP="00974F42">
            <w:pPr>
              <w:spacing w:line="360" w:lineRule="auto"/>
              <w:jc w:val="center"/>
              <w:rPr>
                <w:rFonts w:ascii="Times New Roman" w:hAnsi="Times New Roman"/>
                <w:sz w:val="20"/>
                <w:szCs w:val="20"/>
              </w:rPr>
            </w:pPr>
            <w:r w:rsidRPr="00DD7FF5">
              <w:rPr>
                <w:rFonts w:ascii="Times New Roman" w:hAnsi="Times New Roman"/>
                <w:sz w:val="20"/>
                <w:szCs w:val="20"/>
              </w:rPr>
              <w:t>2</w:t>
            </w:r>
          </w:p>
        </w:tc>
        <w:tc>
          <w:tcPr>
            <w:tcW w:w="567" w:type="dxa"/>
            <w:tcBorders>
              <w:right w:val="single" w:sz="12" w:space="0" w:color="000000"/>
            </w:tcBorders>
            <w:shd w:val="clear" w:color="auto" w:fill="FFFF00"/>
            <w:vAlign w:val="center"/>
          </w:tcPr>
          <w:p w:rsidR="00974F42" w:rsidRPr="00DD7FF5" w:rsidRDefault="00974F42" w:rsidP="00974F42">
            <w:pPr>
              <w:spacing w:line="360" w:lineRule="auto"/>
              <w:jc w:val="center"/>
              <w:rPr>
                <w:rFonts w:ascii="Times New Roman" w:hAnsi="Times New Roman"/>
                <w:sz w:val="20"/>
                <w:szCs w:val="20"/>
              </w:rPr>
            </w:pPr>
            <w:r w:rsidRPr="00DD7FF5">
              <w:rPr>
                <w:rFonts w:ascii="Times New Roman" w:hAnsi="Times New Roman"/>
                <w:sz w:val="20"/>
                <w:szCs w:val="20"/>
              </w:rPr>
              <w:t>1</w:t>
            </w:r>
          </w:p>
        </w:tc>
        <w:tc>
          <w:tcPr>
            <w:tcW w:w="567" w:type="dxa"/>
            <w:tcBorders>
              <w:left w:val="single" w:sz="12" w:space="0" w:color="000000"/>
              <w:right w:val="single" w:sz="4" w:space="0" w:color="000000"/>
            </w:tcBorders>
            <w:shd w:val="clear" w:color="auto" w:fill="auto"/>
            <w:vAlign w:val="center"/>
          </w:tcPr>
          <w:p w:rsidR="00974F42" w:rsidRPr="00DD7FF5" w:rsidRDefault="00974F42" w:rsidP="00974F42">
            <w:pPr>
              <w:spacing w:line="360" w:lineRule="auto"/>
              <w:jc w:val="center"/>
              <w:rPr>
                <w:rFonts w:ascii="Times New Roman" w:hAnsi="Times New Roman"/>
                <w:sz w:val="20"/>
                <w:szCs w:val="20"/>
              </w:rPr>
            </w:pPr>
            <w:r w:rsidRPr="00DD7FF5">
              <w:rPr>
                <w:rFonts w:ascii="Times New Roman" w:hAnsi="Times New Roman"/>
                <w:sz w:val="20"/>
                <w:szCs w:val="20"/>
              </w:rPr>
              <w:t>2</w:t>
            </w:r>
          </w:p>
        </w:tc>
        <w:tc>
          <w:tcPr>
            <w:tcW w:w="567" w:type="dxa"/>
            <w:tcBorders>
              <w:left w:val="single" w:sz="4" w:space="0" w:color="000000"/>
              <w:right w:val="single" w:sz="12" w:space="0" w:color="000000"/>
            </w:tcBorders>
            <w:shd w:val="clear" w:color="auto" w:fill="FFFF00"/>
            <w:vAlign w:val="center"/>
          </w:tcPr>
          <w:p w:rsidR="00974F42" w:rsidRPr="00DD7FF5" w:rsidRDefault="00974F42" w:rsidP="00974F42">
            <w:pPr>
              <w:spacing w:line="360" w:lineRule="auto"/>
              <w:jc w:val="center"/>
              <w:rPr>
                <w:rFonts w:ascii="Times New Roman" w:hAnsi="Times New Roman"/>
                <w:sz w:val="20"/>
                <w:szCs w:val="20"/>
              </w:rPr>
            </w:pPr>
            <w:r w:rsidRPr="00DD7FF5">
              <w:rPr>
                <w:rFonts w:ascii="Times New Roman" w:hAnsi="Times New Roman"/>
                <w:sz w:val="20"/>
                <w:szCs w:val="20"/>
              </w:rPr>
              <w:t>1</w:t>
            </w:r>
          </w:p>
        </w:tc>
        <w:tc>
          <w:tcPr>
            <w:tcW w:w="567" w:type="dxa"/>
            <w:tcBorders>
              <w:left w:val="single" w:sz="12" w:space="0" w:color="000000"/>
            </w:tcBorders>
            <w:shd w:val="clear" w:color="auto" w:fill="auto"/>
            <w:vAlign w:val="center"/>
          </w:tcPr>
          <w:p w:rsidR="00974F42" w:rsidRPr="00DD7FF5" w:rsidRDefault="00974F42" w:rsidP="00974F42">
            <w:pPr>
              <w:spacing w:line="360" w:lineRule="auto"/>
              <w:jc w:val="center"/>
              <w:rPr>
                <w:rFonts w:ascii="Times New Roman" w:hAnsi="Times New Roman"/>
                <w:sz w:val="20"/>
                <w:szCs w:val="20"/>
              </w:rPr>
            </w:pPr>
            <w:r w:rsidRPr="00DD7FF5">
              <w:rPr>
                <w:rFonts w:ascii="Times New Roman" w:hAnsi="Times New Roman"/>
                <w:sz w:val="20"/>
                <w:szCs w:val="20"/>
              </w:rPr>
              <w:t>12</w:t>
            </w:r>
          </w:p>
        </w:tc>
        <w:tc>
          <w:tcPr>
            <w:tcW w:w="567" w:type="dxa"/>
            <w:tcBorders>
              <w:right w:val="single" w:sz="12" w:space="0" w:color="000000"/>
            </w:tcBorders>
            <w:shd w:val="clear" w:color="auto" w:fill="FFFF00"/>
            <w:vAlign w:val="center"/>
          </w:tcPr>
          <w:p w:rsidR="00974F42" w:rsidRPr="00DD7FF5" w:rsidRDefault="00974F42" w:rsidP="00974F42">
            <w:pPr>
              <w:spacing w:line="360" w:lineRule="auto"/>
              <w:jc w:val="center"/>
              <w:rPr>
                <w:rFonts w:ascii="Times New Roman" w:hAnsi="Times New Roman"/>
                <w:sz w:val="20"/>
                <w:szCs w:val="20"/>
              </w:rPr>
            </w:pPr>
            <w:r w:rsidRPr="00DD7FF5">
              <w:rPr>
                <w:rFonts w:ascii="Times New Roman" w:hAnsi="Times New Roman"/>
                <w:sz w:val="20"/>
                <w:szCs w:val="20"/>
              </w:rPr>
              <w:t>8</w:t>
            </w:r>
          </w:p>
        </w:tc>
        <w:tc>
          <w:tcPr>
            <w:tcW w:w="567" w:type="dxa"/>
            <w:tcBorders>
              <w:left w:val="single" w:sz="12" w:space="0" w:color="000000"/>
            </w:tcBorders>
            <w:shd w:val="clear" w:color="auto" w:fill="auto"/>
            <w:vAlign w:val="center"/>
          </w:tcPr>
          <w:p w:rsidR="00974F42" w:rsidRPr="00DD7FF5" w:rsidRDefault="00974F42" w:rsidP="00974F42">
            <w:pPr>
              <w:spacing w:line="360" w:lineRule="auto"/>
              <w:jc w:val="center"/>
              <w:rPr>
                <w:rFonts w:ascii="Times New Roman" w:hAnsi="Times New Roman"/>
                <w:sz w:val="20"/>
                <w:szCs w:val="20"/>
              </w:rPr>
            </w:pPr>
            <w:r w:rsidRPr="00DD7FF5">
              <w:rPr>
                <w:rFonts w:ascii="Times New Roman" w:hAnsi="Times New Roman"/>
                <w:sz w:val="20"/>
                <w:szCs w:val="20"/>
              </w:rPr>
              <w:t>16</w:t>
            </w:r>
          </w:p>
        </w:tc>
        <w:tc>
          <w:tcPr>
            <w:tcW w:w="567" w:type="dxa"/>
            <w:tcBorders>
              <w:right w:val="single" w:sz="12" w:space="0" w:color="000000"/>
            </w:tcBorders>
            <w:shd w:val="clear" w:color="auto" w:fill="FFFF00"/>
            <w:vAlign w:val="center"/>
          </w:tcPr>
          <w:p w:rsidR="00974F42" w:rsidRPr="00DD7FF5" w:rsidRDefault="00974F42" w:rsidP="00974F42">
            <w:pPr>
              <w:spacing w:line="360" w:lineRule="auto"/>
              <w:jc w:val="center"/>
              <w:rPr>
                <w:rFonts w:ascii="Times New Roman" w:hAnsi="Times New Roman"/>
                <w:sz w:val="20"/>
                <w:szCs w:val="20"/>
              </w:rPr>
            </w:pPr>
            <w:r w:rsidRPr="00DD7FF5">
              <w:rPr>
                <w:rFonts w:ascii="Times New Roman" w:hAnsi="Times New Roman"/>
                <w:sz w:val="20"/>
                <w:szCs w:val="20"/>
              </w:rPr>
              <w:t>11</w:t>
            </w:r>
          </w:p>
        </w:tc>
        <w:tc>
          <w:tcPr>
            <w:tcW w:w="567" w:type="dxa"/>
            <w:tcBorders>
              <w:left w:val="single" w:sz="12" w:space="0" w:color="000000"/>
            </w:tcBorders>
            <w:shd w:val="clear" w:color="auto" w:fill="auto"/>
            <w:vAlign w:val="center"/>
          </w:tcPr>
          <w:p w:rsidR="00974F42" w:rsidRPr="00DD7FF5" w:rsidRDefault="00974F42" w:rsidP="00974F42">
            <w:pPr>
              <w:spacing w:line="360" w:lineRule="auto"/>
              <w:jc w:val="center"/>
              <w:rPr>
                <w:rFonts w:ascii="Times New Roman" w:hAnsi="Times New Roman"/>
                <w:sz w:val="20"/>
                <w:szCs w:val="20"/>
              </w:rPr>
            </w:pPr>
            <w:r w:rsidRPr="00DD7FF5">
              <w:rPr>
                <w:rFonts w:ascii="Times New Roman" w:hAnsi="Times New Roman"/>
                <w:sz w:val="20"/>
                <w:szCs w:val="20"/>
              </w:rPr>
              <w:t>40</w:t>
            </w:r>
          </w:p>
        </w:tc>
        <w:tc>
          <w:tcPr>
            <w:tcW w:w="567" w:type="dxa"/>
            <w:tcBorders>
              <w:right w:val="single" w:sz="12" w:space="0" w:color="000000"/>
            </w:tcBorders>
            <w:shd w:val="clear" w:color="auto" w:fill="FFFF00"/>
            <w:vAlign w:val="center"/>
          </w:tcPr>
          <w:p w:rsidR="00974F42" w:rsidRPr="00DD7FF5" w:rsidRDefault="00974F42" w:rsidP="00974F42">
            <w:pPr>
              <w:spacing w:line="360" w:lineRule="auto"/>
              <w:jc w:val="center"/>
              <w:rPr>
                <w:rFonts w:ascii="Times New Roman" w:hAnsi="Times New Roman"/>
                <w:sz w:val="20"/>
                <w:szCs w:val="20"/>
              </w:rPr>
            </w:pPr>
            <w:r w:rsidRPr="00DD7FF5">
              <w:rPr>
                <w:rFonts w:ascii="Times New Roman" w:hAnsi="Times New Roman"/>
                <w:sz w:val="20"/>
                <w:szCs w:val="20"/>
              </w:rPr>
              <w:t>27</w:t>
            </w:r>
          </w:p>
        </w:tc>
        <w:tc>
          <w:tcPr>
            <w:tcW w:w="567" w:type="dxa"/>
            <w:tcBorders>
              <w:left w:val="single" w:sz="12" w:space="0" w:color="000000"/>
            </w:tcBorders>
            <w:shd w:val="clear" w:color="auto" w:fill="auto"/>
            <w:vAlign w:val="center"/>
          </w:tcPr>
          <w:p w:rsidR="00974F42" w:rsidRPr="00DD7FF5" w:rsidRDefault="00974F42" w:rsidP="00974F42">
            <w:pPr>
              <w:spacing w:line="360" w:lineRule="auto"/>
              <w:jc w:val="center"/>
              <w:rPr>
                <w:rFonts w:ascii="Times New Roman" w:hAnsi="Times New Roman"/>
                <w:sz w:val="20"/>
                <w:szCs w:val="20"/>
              </w:rPr>
            </w:pPr>
            <w:r w:rsidRPr="00DD7FF5">
              <w:rPr>
                <w:rFonts w:ascii="Times New Roman" w:hAnsi="Times New Roman"/>
                <w:sz w:val="20"/>
                <w:szCs w:val="20"/>
              </w:rPr>
              <w:t>61</w:t>
            </w:r>
          </w:p>
        </w:tc>
        <w:tc>
          <w:tcPr>
            <w:tcW w:w="567" w:type="dxa"/>
            <w:tcBorders>
              <w:right w:val="single" w:sz="12" w:space="0" w:color="000000"/>
            </w:tcBorders>
            <w:shd w:val="clear" w:color="auto" w:fill="FFFF00"/>
            <w:vAlign w:val="center"/>
          </w:tcPr>
          <w:p w:rsidR="00974F42" w:rsidRPr="00DD7FF5" w:rsidRDefault="00974F42" w:rsidP="00974F42">
            <w:pPr>
              <w:spacing w:line="360" w:lineRule="auto"/>
              <w:jc w:val="center"/>
              <w:rPr>
                <w:rFonts w:ascii="Times New Roman" w:hAnsi="Times New Roman"/>
                <w:sz w:val="20"/>
                <w:szCs w:val="20"/>
              </w:rPr>
            </w:pPr>
            <w:r w:rsidRPr="00DD7FF5">
              <w:rPr>
                <w:rFonts w:ascii="Times New Roman" w:hAnsi="Times New Roman"/>
                <w:sz w:val="20"/>
                <w:szCs w:val="20"/>
              </w:rPr>
              <w:t>42</w:t>
            </w:r>
          </w:p>
        </w:tc>
        <w:tc>
          <w:tcPr>
            <w:tcW w:w="567" w:type="dxa"/>
            <w:tcBorders>
              <w:left w:val="single" w:sz="12" w:space="0" w:color="000000"/>
            </w:tcBorders>
            <w:shd w:val="clear" w:color="auto" w:fill="auto"/>
            <w:vAlign w:val="center"/>
          </w:tcPr>
          <w:p w:rsidR="00974F42" w:rsidRPr="00DD7FF5" w:rsidRDefault="00974F42" w:rsidP="00974F42">
            <w:pPr>
              <w:spacing w:line="360" w:lineRule="auto"/>
              <w:jc w:val="center"/>
              <w:rPr>
                <w:rFonts w:ascii="Times New Roman" w:hAnsi="Times New Roman"/>
                <w:sz w:val="20"/>
                <w:szCs w:val="20"/>
              </w:rPr>
            </w:pPr>
            <w:r w:rsidRPr="00DD7FF5">
              <w:rPr>
                <w:rFonts w:ascii="Times New Roman" w:hAnsi="Times New Roman"/>
                <w:sz w:val="20"/>
                <w:szCs w:val="20"/>
              </w:rPr>
              <w:t>14</w:t>
            </w:r>
          </w:p>
        </w:tc>
        <w:tc>
          <w:tcPr>
            <w:tcW w:w="567" w:type="dxa"/>
            <w:shd w:val="clear" w:color="auto" w:fill="FFFF00"/>
            <w:vAlign w:val="center"/>
          </w:tcPr>
          <w:p w:rsidR="00974F42" w:rsidRPr="00DD7FF5" w:rsidRDefault="00974F42" w:rsidP="00974F42">
            <w:pPr>
              <w:spacing w:line="360" w:lineRule="auto"/>
              <w:jc w:val="center"/>
              <w:rPr>
                <w:rFonts w:ascii="Times New Roman" w:hAnsi="Times New Roman"/>
                <w:sz w:val="20"/>
                <w:szCs w:val="20"/>
              </w:rPr>
            </w:pPr>
            <w:r w:rsidRPr="00DD7FF5">
              <w:rPr>
                <w:rFonts w:ascii="Times New Roman" w:hAnsi="Times New Roman"/>
                <w:sz w:val="20"/>
                <w:szCs w:val="20"/>
              </w:rPr>
              <w:t>10</w:t>
            </w:r>
          </w:p>
        </w:tc>
      </w:tr>
      <w:tr w:rsidR="00974F42" w:rsidRPr="00DD7FF5" w:rsidTr="00974F42">
        <w:tc>
          <w:tcPr>
            <w:tcW w:w="1135" w:type="dxa"/>
            <w:tcBorders>
              <w:left w:val="single" w:sz="4" w:space="0" w:color="000000"/>
            </w:tcBorders>
            <w:vAlign w:val="center"/>
          </w:tcPr>
          <w:p w:rsidR="00974F42" w:rsidRPr="00DD7FF5" w:rsidRDefault="00974F42" w:rsidP="00974F42">
            <w:pPr>
              <w:spacing w:line="360" w:lineRule="auto"/>
              <w:jc w:val="center"/>
              <w:rPr>
                <w:rFonts w:ascii="Times New Roman" w:hAnsi="Times New Roman"/>
                <w:b/>
                <w:sz w:val="20"/>
                <w:szCs w:val="20"/>
              </w:rPr>
            </w:pPr>
            <w:r w:rsidRPr="00DD7FF5">
              <w:rPr>
                <w:rFonts w:ascii="Times New Roman" w:hAnsi="Times New Roman"/>
                <w:b/>
                <w:sz w:val="20"/>
                <w:szCs w:val="20"/>
              </w:rPr>
              <w:t>Ostružiny</w:t>
            </w:r>
          </w:p>
        </w:tc>
        <w:tc>
          <w:tcPr>
            <w:tcW w:w="567" w:type="dxa"/>
            <w:vAlign w:val="center"/>
          </w:tcPr>
          <w:p w:rsidR="00974F42" w:rsidRPr="00DD7FF5" w:rsidRDefault="00974F42" w:rsidP="00974F42">
            <w:pPr>
              <w:spacing w:line="360" w:lineRule="auto"/>
              <w:jc w:val="center"/>
              <w:rPr>
                <w:rFonts w:ascii="Times New Roman" w:hAnsi="Times New Roman"/>
                <w:sz w:val="20"/>
                <w:szCs w:val="20"/>
              </w:rPr>
            </w:pPr>
            <w:r w:rsidRPr="00DD7FF5">
              <w:rPr>
                <w:rFonts w:ascii="Times New Roman" w:hAnsi="Times New Roman"/>
                <w:sz w:val="20"/>
                <w:szCs w:val="20"/>
              </w:rPr>
              <w:t>2</w:t>
            </w:r>
          </w:p>
        </w:tc>
        <w:tc>
          <w:tcPr>
            <w:tcW w:w="567" w:type="dxa"/>
            <w:tcBorders>
              <w:right w:val="single" w:sz="12" w:space="0" w:color="000000"/>
            </w:tcBorders>
            <w:shd w:val="clear" w:color="auto" w:fill="FFFF00"/>
            <w:vAlign w:val="center"/>
          </w:tcPr>
          <w:p w:rsidR="00974F42" w:rsidRPr="00DD7FF5" w:rsidRDefault="00974F42" w:rsidP="00974F42">
            <w:pPr>
              <w:spacing w:line="360" w:lineRule="auto"/>
              <w:jc w:val="center"/>
              <w:rPr>
                <w:rFonts w:ascii="Times New Roman" w:hAnsi="Times New Roman"/>
                <w:sz w:val="20"/>
                <w:szCs w:val="20"/>
              </w:rPr>
            </w:pPr>
            <w:r w:rsidRPr="00DD7FF5">
              <w:rPr>
                <w:rFonts w:ascii="Times New Roman" w:hAnsi="Times New Roman"/>
                <w:sz w:val="20"/>
                <w:szCs w:val="20"/>
              </w:rPr>
              <w:t>1</w:t>
            </w:r>
          </w:p>
        </w:tc>
        <w:tc>
          <w:tcPr>
            <w:tcW w:w="567" w:type="dxa"/>
            <w:tcBorders>
              <w:left w:val="single" w:sz="12" w:space="0" w:color="000000"/>
              <w:right w:val="single" w:sz="4" w:space="0" w:color="000000"/>
            </w:tcBorders>
            <w:shd w:val="clear" w:color="auto" w:fill="auto"/>
            <w:vAlign w:val="center"/>
          </w:tcPr>
          <w:p w:rsidR="00974F42" w:rsidRPr="00DD7FF5" w:rsidRDefault="00974F42" w:rsidP="00974F42">
            <w:pPr>
              <w:spacing w:line="360" w:lineRule="auto"/>
              <w:jc w:val="center"/>
              <w:rPr>
                <w:rFonts w:ascii="Times New Roman" w:hAnsi="Times New Roman"/>
                <w:sz w:val="20"/>
                <w:szCs w:val="20"/>
              </w:rPr>
            </w:pPr>
            <w:r w:rsidRPr="00DD7FF5">
              <w:rPr>
                <w:rFonts w:ascii="Times New Roman" w:hAnsi="Times New Roman"/>
                <w:sz w:val="20"/>
                <w:szCs w:val="20"/>
              </w:rPr>
              <w:t>1</w:t>
            </w:r>
          </w:p>
        </w:tc>
        <w:tc>
          <w:tcPr>
            <w:tcW w:w="567" w:type="dxa"/>
            <w:tcBorders>
              <w:left w:val="single" w:sz="4" w:space="0" w:color="000000"/>
              <w:right w:val="single" w:sz="12" w:space="0" w:color="000000"/>
            </w:tcBorders>
            <w:shd w:val="clear" w:color="auto" w:fill="FFFF00"/>
            <w:vAlign w:val="center"/>
          </w:tcPr>
          <w:p w:rsidR="00974F42" w:rsidRPr="00DD7FF5" w:rsidRDefault="00974F42" w:rsidP="00974F42">
            <w:pPr>
              <w:spacing w:line="360" w:lineRule="auto"/>
              <w:jc w:val="center"/>
              <w:rPr>
                <w:rFonts w:ascii="Times New Roman" w:hAnsi="Times New Roman"/>
                <w:sz w:val="20"/>
                <w:szCs w:val="20"/>
              </w:rPr>
            </w:pPr>
            <w:r w:rsidRPr="00DD7FF5">
              <w:rPr>
                <w:rFonts w:ascii="Times New Roman" w:hAnsi="Times New Roman"/>
                <w:sz w:val="20"/>
                <w:szCs w:val="20"/>
              </w:rPr>
              <w:t>1</w:t>
            </w:r>
          </w:p>
        </w:tc>
        <w:tc>
          <w:tcPr>
            <w:tcW w:w="567" w:type="dxa"/>
            <w:tcBorders>
              <w:left w:val="single" w:sz="12" w:space="0" w:color="000000"/>
            </w:tcBorders>
            <w:shd w:val="clear" w:color="auto" w:fill="auto"/>
            <w:vAlign w:val="center"/>
          </w:tcPr>
          <w:p w:rsidR="00974F42" w:rsidRPr="00DD7FF5" w:rsidRDefault="00974F42" w:rsidP="00974F42">
            <w:pPr>
              <w:spacing w:line="360" w:lineRule="auto"/>
              <w:jc w:val="center"/>
              <w:rPr>
                <w:rFonts w:ascii="Times New Roman" w:hAnsi="Times New Roman"/>
                <w:sz w:val="20"/>
                <w:szCs w:val="20"/>
              </w:rPr>
            </w:pPr>
            <w:r w:rsidRPr="00DD7FF5">
              <w:rPr>
                <w:rFonts w:ascii="Times New Roman" w:hAnsi="Times New Roman"/>
                <w:sz w:val="20"/>
                <w:szCs w:val="20"/>
              </w:rPr>
              <w:t>6</w:t>
            </w:r>
          </w:p>
        </w:tc>
        <w:tc>
          <w:tcPr>
            <w:tcW w:w="567" w:type="dxa"/>
            <w:tcBorders>
              <w:right w:val="single" w:sz="12" w:space="0" w:color="000000"/>
            </w:tcBorders>
            <w:shd w:val="clear" w:color="auto" w:fill="FFFF00"/>
            <w:vAlign w:val="center"/>
          </w:tcPr>
          <w:p w:rsidR="00974F42" w:rsidRPr="00DD7FF5" w:rsidRDefault="00974F42" w:rsidP="00974F42">
            <w:pPr>
              <w:spacing w:line="360" w:lineRule="auto"/>
              <w:jc w:val="center"/>
              <w:rPr>
                <w:rFonts w:ascii="Times New Roman" w:hAnsi="Times New Roman"/>
                <w:sz w:val="20"/>
                <w:szCs w:val="20"/>
              </w:rPr>
            </w:pPr>
            <w:r w:rsidRPr="00DD7FF5">
              <w:rPr>
                <w:rFonts w:ascii="Times New Roman" w:hAnsi="Times New Roman"/>
                <w:sz w:val="20"/>
                <w:szCs w:val="20"/>
              </w:rPr>
              <w:t>4</w:t>
            </w:r>
          </w:p>
        </w:tc>
        <w:tc>
          <w:tcPr>
            <w:tcW w:w="567" w:type="dxa"/>
            <w:tcBorders>
              <w:left w:val="single" w:sz="12" w:space="0" w:color="000000"/>
            </w:tcBorders>
            <w:shd w:val="clear" w:color="auto" w:fill="auto"/>
            <w:vAlign w:val="center"/>
          </w:tcPr>
          <w:p w:rsidR="00974F42" w:rsidRPr="00DD7FF5" w:rsidRDefault="00974F42" w:rsidP="00974F42">
            <w:pPr>
              <w:spacing w:line="360" w:lineRule="auto"/>
              <w:jc w:val="center"/>
              <w:rPr>
                <w:rFonts w:ascii="Times New Roman" w:hAnsi="Times New Roman"/>
                <w:sz w:val="20"/>
                <w:szCs w:val="20"/>
              </w:rPr>
            </w:pPr>
            <w:r w:rsidRPr="00DD7FF5">
              <w:rPr>
                <w:rFonts w:ascii="Times New Roman" w:hAnsi="Times New Roman"/>
                <w:sz w:val="20"/>
                <w:szCs w:val="20"/>
              </w:rPr>
              <w:t>4</w:t>
            </w:r>
          </w:p>
        </w:tc>
        <w:tc>
          <w:tcPr>
            <w:tcW w:w="567" w:type="dxa"/>
            <w:tcBorders>
              <w:right w:val="single" w:sz="12" w:space="0" w:color="000000"/>
            </w:tcBorders>
            <w:shd w:val="clear" w:color="auto" w:fill="FFFF00"/>
            <w:vAlign w:val="center"/>
          </w:tcPr>
          <w:p w:rsidR="00974F42" w:rsidRPr="00DD7FF5" w:rsidRDefault="00974F42" w:rsidP="00974F42">
            <w:pPr>
              <w:spacing w:line="360" w:lineRule="auto"/>
              <w:jc w:val="center"/>
              <w:rPr>
                <w:rFonts w:ascii="Times New Roman" w:hAnsi="Times New Roman"/>
                <w:sz w:val="20"/>
                <w:szCs w:val="20"/>
              </w:rPr>
            </w:pPr>
            <w:r w:rsidRPr="00DD7FF5">
              <w:rPr>
                <w:rFonts w:ascii="Times New Roman" w:hAnsi="Times New Roman"/>
                <w:sz w:val="20"/>
                <w:szCs w:val="20"/>
              </w:rPr>
              <w:t>3</w:t>
            </w:r>
          </w:p>
        </w:tc>
        <w:tc>
          <w:tcPr>
            <w:tcW w:w="567" w:type="dxa"/>
            <w:tcBorders>
              <w:left w:val="single" w:sz="12" w:space="0" w:color="000000"/>
            </w:tcBorders>
            <w:shd w:val="clear" w:color="auto" w:fill="auto"/>
            <w:vAlign w:val="center"/>
          </w:tcPr>
          <w:p w:rsidR="00974F42" w:rsidRPr="00DD7FF5" w:rsidRDefault="00974F42" w:rsidP="00974F42">
            <w:pPr>
              <w:spacing w:line="360" w:lineRule="auto"/>
              <w:jc w:val="center"/>
              <w:rPr>
                <w:rFonts w:ascii="Times New Roman" w:hAnsi="Times New Roman"/>
                <w:sz w:val="20"/>
                <w:szCs w:val="20"/>
              </w:rPr>
            </w:pPr>
            <w:r w:rsidRPr="00DD7FF5">
              <w:rPr>
                <w:rFonts w:ascii="Times New Roman" w:hAnsi="Times New Roman"/>
                <w:sz w:val="20"/>
                <w:szCs w:val="20"/>
              </w:rPr>
              <w:t>15</w:t>
            </w:r>
          </w:p>
        </w:tc>
        <w:tc>
          <w:tcPr>
            <w:tcW w:w="567" w:type="dxa"/>
            <w:tcBorders>
              <w:right w:val="single" w:sz="12" w:space="0" w:color="000000"/>
            </w:tcBorders>
            <w:shd w:val="clear" w:color="auto" w:fill="FFFF00"/>
            <w:vAlign w:val="center"/>
          </w:tcPr>
          <w:p w:rsidR="00974F42" w:rsidRPr="00DD7FF5" w:rsidRDefault="00974F42" w:rsidP="00974F42">
            <w:pPr>
              <w:spacing w:line="360" w:lineRule="auto"/>
              <w:jc w:val="center"/>
              <w:rPr>
                <w:rFonts w:ascii="Times New Roman" w:hAnsi="Times New Roman"/>
                <w:sz w:val="20"/>
                <w:szCs w:val="20"/>
              </w:rPr>
            </w:pPr>
            <w:r w:rsidRPr="00DD7FF5">
              <w:rPr>
                <w:rFonts w:ascii="Times New Roman" w:hAnsi="Times New Roman"/>
                <w:sz w:val="20"/>
                <w:szCs w:val="20"/>
              </w:rPr>
              <w:t>10</w:t>
            </w:r>
          </w:p>
        </w:tc>
        <w:tc>
          <w:tcPr>
            <w:tcW w:w="567" w:type="dxa"/>
            <w:tcBorders>
              <w:left w:val="single" w:sz="12" w:space="0" w:color="000000"/>
            </w:tcBorders>
            <w:shd w:val="clear" w:color="auto" w:fill="auto"/>
            <w:vAlign w:val="center"/>
          </w:tcPr>
          <w:p w:rsidR="00974F42" w:rsidRPr="00DD7FF5" w:rsidRDefault="00974F42" w:rsidP="00974F42">
            <w:pPr>
              <w:spacing w:line="360" w:lineRule="auto"/>
              <w:jc w:val="center"/>
              <w:rPr>
                <w:rFonts w:ascii="Times New Roman" w:hAnsi="Times New Roman"/>
                <w:sz w:val="20"/>
                <w:szCs w:val="20"/>
              </w:rPr>
            </w:pPr>
            <w:r w:rsidRPr="00DD7FF5">
              <w:rPr>
                <w:rFonts w:ascii="Times New Roman" w:hAnsi="Times New Roman"/>
                <w:sz w:val="20"/>
                <w:szCs w:val="20"/>
              </w:rPr>
              <w:t>107</w:t>
            </w:r>
          </w:p>
        </w:tc>
        <w:tc>
          <w:tcPr>
            <w:tcW w:w="567" w:type="dxa"/>
            <w:tcBorders>
              <w:right w:val="single" w:sz="12" w:space="0" w:color="000000"/>
            </w:tcBorders>
            <w:shd w:val="clear" w:color="auto" w:fill="FFFF00"/>
            <w:vAlign w:val="center"/>
          </w:tcPr>
          <w:p w:rsidR="00974F42" w:rsidRPr="00DD7FF5" w:rsidRDefault="00974F42" w:rsidP="00974F42">
            <w:pPr>
              <w:spacing w:line="360" w:lineRule="auto"/>
              <w:jc w:val="center"/>
              <w:rPr>
                <w:rFonts w:ascii="Times New Roman" w:hAnsi="Times New Roman"/>
                <w:sz w:val="20"/>
                <w:szCs w:val="20"/>
              </w:rPr>
            </w:pPr>
            <w:r w:rsidRPr="00DD7FF5">
              <w:rPr>
                <w:rFonts w:ascii="Times New Roman" w:hAnsi="Times New Roman"/>
                <w:sz w:val="20"/>
                <w:szCs w:val="20"/>
              </w:rPr>
              <w:t>73</w:t>
            </w:r>
          </w:p>
        </w:tc>
        <w:tc>
          <w:tcPr>
            <w:tcW w:w="567" w:type="dxa"/>
            <w:tcBorders>
              <w:left w:val="single" w:sz="12" w:space="0" w:color="000000"/>
            </w:tcBorders>
            <w:shd w:val="clear" w:color="auto" w:fill="auto"/>
            <w:vAlign w:val="center"/>
          </w:tcPr>
          <w:p w:rsidR="00974F42" w:rsidRPr="00DD7FF5" w:rsidRDefault="00974F42" w:rsidP="00974F42">
            <w:pPr>
              <w:spacing w:line="360" w:lineRule="auto"/>
              <w:jc w:val="center"/>
              <w:rPr>
                <w:rFonts w:ascii="Times New Roman" w:hAnsi="Times New Roman"/>
                <w:sz w:val="20"/>
                <w:szCs w:val="20"/>
              </w:rPr>
            </w:pPr>
            <w:r w:rsidRPr="00DD7FF5">
              <w:rPr>
                <w:rFonts w:ascii="Times New Roman" w:hAnsi="Times New Roman"/>
                <w:sz w:val="20"/>
                <w:szCs w:val="20"/>
              </w:rPr>
              <w:t>12</w:t>
            </w:r>
          </w:p>
        </w:tc>
        <w:tc>
          <w:tcPr>
            <w:tcW w:w="567" w:type="dxa"/>
            <w:shd w:val="clear" w:color="auto" w:fill="FFFF00"/>
            <w:vAlign w:val="center"/>
          </w:tcPr>
          <w:p w:rsidR="00974F42" w:rsidRPr="00DD7FF5" w:rsidRDefault="00974F42" w:rsidP="00974F42">
            <w:pPr>
              <w:spacing w:line="360" w:lineRule="auto"/>
              <w:jc w:val="center"/>
              <w:rPr>
                <w:rFonts w:ascii="Times New Roman" w:hAnsi="Times New Roman"/>
                <w:sz w:val="20"/>
                <w:szCs w:val="20"/>
              </w:rPr>
            </w:pPr>
            <w:r w:rsidRPr="00DD7FF5">
              <w:rPr>
                <w:rFonts w:ascii="Times New Roman" w:hAnsi="Times New Roman"/>
                <w:sz w:val="20"/>
                <w:szCs w:val="20"/>
              </w:rPr>
              <w:t>8</w:t>
            </w:r>
          </w:p>
        </w:tc>
      </w:tr>
      <w:tr w:rsidR="00974F42" w:rsidRPr="00DD7FF5" w:rsidTr="00974F42">
        <w:tc>
          <w:tcPr>
            <w:tcW w:w="1135" w:type="dxa"/>
            <w:tcBorders>
              <w:left w:val="single" w:sz="4" w:space="0" w:color="000000"/>
            </w:tcBorders>
            <w:vAlign w:val="center"/>
          </w:tcPr>
          <w:p w:rsidR="00974F42" w:rsidRPr="00DD7FF5" w:rsidRDefault="00974F42" w:rsidP="00974F42">
            <w:pPr>
              <w:spacing w:line="360" w:lineRule="auto"/>
              <w:jc w:val="center"/>
              <w:rPr>
                <w:rFonts w:ascii="Times New Roman" w:hAnsi="Times New Roman"/>
                <w:b/>
                <w:sz w:val="20"/>
                <w:szCs w:val="20"/>
              </w:rPr>
            </w:pPr>
            <w:r w:rsidRPr="00DD7FF5">
              <w:rPr>
                <w:rFonts w:ascii="Times New Roman" w:hAnsi="Times New Roman"/>
                <w:b/>
                <w:sz w:val="20"/>
                <w:szCs w:val="20"/>
              </w:rPr>
              <w:t>Třešně</w:t>
            </w:r>
          </w:p>
        </w:tc>
        <w:tc>
          <w:tcPr>
            <w:tcW w:w="567" w:type="dxa"/>
            <w:vAlign w:val="center"/>
          </w:tcPr>
          <w:p w:rsidR="00974F42" w:rsidRPr="00DD7FF5" w:rsidRDefault="00974F42" w:rsidP="00974F42">
            <w:pPr>
              <w:spacing w:line="360" w:lineRule="auto"/>
              <w:jc w:val="center"/>
              <w:rPr>
                <w:rFonts w:ascii="Times New Roman" w:hAnsi="Times New Roman"/>
                <w:sz w:val="20"/>
                <w:szCs w:val="20"/>
              </w:rPr>
            </w:pPr>
            <w:r w:rsidRPr="00DD7FF5">
              <w:rPr>
                <w:rFonts w:ascii="Times New Roman" w:hAnsi="Times New Roman"/>
                <w:sz w:val="20"/>
                <w:szCs w:val="20"/>
              </w:rPr>
              <w:t>2</w:t>
            </w:r>
          </w:p>
        </w:tc>
        <w:tc>
          <w:tcPr>
            <w:tcW w:w="567" w:type="dxa"/>
            <w:tcBorders>
              <w:right w:val="single" w:sz="12" w:space="0" w:color="000000"/>
            </w:tcBorders>
            <w:shd w:val="clear" w:color="auto" w:fill="FFFF00"/>
            <w:vAlign w:val="center"/>
          </w:tcPr>
          <w:p w:rsidR="00974F42" w:rsidRPr="00DD7FF5" w:rsidRDefault="00974F42" w:rsidP="00974F42">
            <w:pPr>
              <w:spacing w:line="360" w:lineRule="auto"/>
              <w:jc w:val="center"/>
              <w:rPr>
                <w:rFonts w:ascii="Times New Roman" w:hAnsi="Times New Roman"/>
                <w:sz w:val="20"/>
                <w:szCs w:val="20"/>
              </w:rPr>
            </w:pPr>
            <w:r w:rsidRPr="00DD7FF5">
              <w:rPr>
                <w:rFonts w:ascii="Times New Roman" w:hAnsi="Times New Roman"/>
                <w:sz w:val="20"/>
                <w:szCs w:val="20"/>
              </w:rPr>
              <w:t>1</w:t>
            </w:r>
          </w:p>
        </w:tc>
        <w:tc>
          <w:tcPr>
            <w:tcW w:w="567" w:type="dxa"/>
            <w:tcBorders>
              <w:left w:val="single" w:sz="12" w:space="0" w:color="000000"/>
              <w:right w:val="single" w:sz="4" w:space="0" w:color="000000"/>
            </w:tcBorders>
            <w:shd w:val="clear" w:color="auto" w:fill="auto"/>
            <w:vAlign w:val="center"/>
          </w:tcPr>
          <w:p w:rsidR="00974F42" w:rsidRPr="00DD7FF5" w:rsidRDefault="00974F42" w:rsidP="00974F42">
            <w:pPr>
              <w:spacing w:line="360" w:lineRule="auto"/>
              <w:jc w:val="center"/>
              <w:rPr>
                <w:rFonts w:ascii="Times New Roman" w:hAnsi="Times New Roman"/>
                <w:sz w:val="20"/>
                <w:szCs w:val="20"/>
              </w:rPr>
            </w:pPr>
            <w:r w:rsidRPr="00DD7FF5">
              <w:rPr>
                <w:rFonts w:ascii="Times New Roman" w:hAnsi="Times New Roman"/>
                <w:sz w:val="20"/>
                <w:szCs w:val="20"/>
              </w:rPr>
              <w:t>4</w:t>
            </w:r>
          </w:p>
        </w:tc>
        <w:tc>
          <w:tcPr>
            <w:tcW w:w="567" w:type="dxa"/>
            <w:tcBorders>
              <w:left w:val="single" w:sz="4" w:space="0" w:color="000000"/>
              <w:right w:val="single" w:sz="12" w:space="0" w:color="000000"/>
            </w:tcBorders>
            <w:shd w:val="clear" w:color="auto" w:fill="FFFF00"/>
            <w:vAlign w:val="center"/>
          </w:tcPr>
          <w:p w:rsidR="00974F42" w:rsidRPr="00DD7FF5" w:rsidRDefault="00974F42" w:rsidP="00974F42">
            <w:pPr>
              <w:spacing w:line="360" w:lineRule="auto"/>
              <w:jc w:val="center"/>
              <w:rPr>
                <w:rFonts w:ascii="Times New Roman" w:hAnsi="Times New Roman"/>
                <w:sz w:val="20"/>
                <w:szCs w:val="20"/>
              </w:rPr>
            </w:pPr>
            <w:r w:rsidRPr="00DD7FF5">
              <w:rPr>
                <w:rFonts w:ascii="Times New Roman" w:hAnsi="Times New Roman"/>
                <w:sz w:val="20"/>
                <w:szCs w:val="20"/>
              </w:rPr>
              <w:t>3</w:t>
            </w:r>
          </w:p>
        </w:tc>
        <w:tc>
          <w:tcPr>
            <w:tcW w:w="567" w:type="dxa"/>
            <w:tcBorders>
              <w:left w:val="single" w:sz="12" w:space="0" w:color="000000"/>
            </w:tcBorders>
            <w:shd w:val="clear" w:color="auto" w:fill="auto"/>
            <w:vAlign w:val="center"/>
          </w:tcPr>
          <w:p w:rsidR="00974F42" w:rsidRPr="00DD7FF5" w:rsidRDefault="00974F42" w:rsidP="00974F42">
            <w:pPr>
              <w:spacing w:line="360" w:lineRule="auto"/>
              <w:jc w:val="center"/>
              <w:rPr>
                <w:rFonts w:ascii="Times New Roman" w:hAnsi="Times New Roman"/>
                <w:sz w:val="20"/>
                <w:szCs w:val="20"/>
              </w:rPr>
            </w:pPr>
            <w:r w:rsidRPr="00DD7FF5">
              <w:rPr>
                <w:rFonts w:ascii="Times New Roman" w:hAnsi="Times New Roman"/>
                <w:sz w:val="20"/>
                <w:szCs w:val="20"/>
              </w:rPr>
              <w:t>5</w:t>
            </w:r>
          </w:p>
        </w:tc>
        <w:tc>
          <w:tcPr>
            <w:tcW w:w="567" w:type="dxa"/>
            <w:tcBorders>
              <w:right w:val="single" w:sz="12" w:space="0" w:color="000000"/>
            </w:tcBorders>
            <w:shd w:val="clear" w:color="auto" w:fill="FFFF00"/>
            <w:vAlign w:val="center"/>
          </w:tcPr>
          <w:p w:rsidR="00974F42" w:rsidRPr="00DD7FF5" w:rsidRDefault="00974F42" w:rsidP="00974F42">
            <w:pPr>
              <w:spacing w:line="360" w:lineRule="auto"/>
              <w:jc w:val="center"/>
              <w:rPr>
                <w:rFonts w:ascii="Times New Roman" w:hAnsi="Times New Roman"/>
                <w:sz w:val="20"/>
                <w:szCs w:val="20"/>
              </w:rPr>
            </w:pPr>
            <w:r w:rsidRPr="00DD7FF5">
              <w:rPr>
                <w:rFonts w:ascii="Times New Roman" w:hAnsi="Times New Roman"/>
                <w:sz w:val="20"/>
                <w:szCs w:val="20"/>
              </w:rPr>
              <w:t>3</w:t>
            </w:r>
          </w:p>
        </w:tc>
        <w:tc>
          <w:tcPr>
            <w:tcW w:w="567" w:type="dxa"/>
            <w:tcBorders>
              <w:left w:val="single" w:sz="12" w:space="0" w:color="000000"/>
            </w:tcBorders>
            <w:shd w:val="clear" w:color="auto" w:fill="auto"/>
            <w:vAlign w:val="center"/>
          </w:tcPr>
          <w:p w:rsidR="00974F42" w:rsidRPr="00DD7FF5" w:rsidRDefault="00974F42" w:rsidP="00974F42">
            <w:pPr>
              <w:spacing w:line="360" w:lineRule="auto"/>
              <w:jc w:val="center"/>
              <w:rPr>
                <w:rFonts w:ascii="Times New Roman" w:hAnsi="Times New Roman"/>
                <w:sz w:val="20"/>
                <w:szCs w:val="20"/>
              </w:rPr>
            </w:pPr>
            <w:r w:rsidRPr="00DD7FF5">
              <w:rPr>
                <w:rFonts w:ascii="Times New Roman" w:hAnsi="Times New Roman"/>
                <w:sz w:val="20"/>
                <w:szCs w:val="20"/>
              </w:rPr>
              <w:t>4</w:t>
            </w:r>
          </w:p>
        </w:tc>
        <w:tc>
          <w:tcPr>
            <w:tcW w:w="567" w:type="dxa"/>
            <w:tcBorders>
              <w:right w:val="single" w:sz="12" w:space="0" w:color="000000"/>
            </w:tcBorders>
            <w:shd w:val="clear" w:color="auto" w:fill="FFFF00"/>
            <w:vAlign w:val="center"/>
          </w:tcPr>
          <w:p w:rsidR="00974F42" w:rsidRPr="00DD7FF5" w:rsidRDefault="00974F42" w:rsidP="00974F42">
            <w:pPr>
              <w:spacing w:line="360" w:lineRule="auto"/>
              <w:jc w:val="center"/>
              <w:rPr>
                <w:rFonts w:ascii="Times New Roman" w:hAnsi="Times New Roman"/>
                <w:sz w:val="20"/>
                <w:szCs w:val="20"/>
              </w:rPr>
            </w:pPr>
            <w:r w:rsidRPr="00DD7FF5">
              <w:rPr>
                <w:rFonts w:ascii="Times New Roman" w:hAnsi="Times New Roman"/>
                <w:sz w:val="20"/>
                <w:szCs w:val="20"/>
              </w:rPr>
              <w:t>3</w:t>
            </w:r>
          </w:p>
        </w:tc>
        <w:tc>
          <w:tcPr>
            <w:tcW w:w="567" w:type="dxa"/>
            <w:tcBorders>
              <w:left w:val="single" w:sz="12" w:space="0" w:color="000000"/>
            </w:tcBorders>
            <w:shd w:val="clear" w:color="auto" w:fill="auto"/>
            <w:vAlign w:val="center"/>
          </w:tcPr>
          <w:p w:rsidR="00974F42" w:rsidRPr="00DD7FF5" w:rsidRDefault="00974F42" w:rsidP="00974F42">
            <w:pPr>
              <w:spacing w:line="360" w:lineRule="auto"/>
              <w:jc w:val="center"/>
              <w:rPr>
                <w:rFonts w:ascii="Times New Roman" w:hAnsi="Times New Roman"/>
                <w:sz w:val="20"/>
                <w:szCs w:val="20"/>
              </w:rPr>
            </w:pPr>
            <w:r w:rsidRPr="00DD7FF5">
              <w:rPr>
                <w:rFonts w:ascii="Times New Roman" w:hAnsi="Times New Roman"/>
                <w:sz w:val="20"/>
                <w:szCs w:val="20"/>
              </w:rPr>
              <w:t>21</w:t>
            </w:r>
          </w:p>
        </w:tc>
        <w:tc>
          <w:tcPr>
            <w:tcW w:w="567" w:type="dxa"/>
            <w:tcBorders>
              <w:right w:val="single" w:sz="12" w:space="0" w:color="000000"/>
            </w:tcBorders>
            <w:shd w:val="clear" w:color="auto" w:fill="FFFF00"/>
            <w:vAlign w:val="center"/>
          </w:tcPr>
          <w:p w:rsidR="00974F42" w:rsidRPr="00DD7FF5" w:rsidRDefault="00974F42" w:rsidP="00974F42">
            <w:pPr>
              <w:spacing w:line="360" w:lineRule="auto"/>
              <w:jc w:val="center"/>
              <w:rPr>
                <w:rFonts w:ascii="Times New Roman" w:hAnsi="Times New Roman"/>
                <w:sz w:val="20"/>
                <w:szCs w:val="20"/>
              </w:rPr>
            </w:pPr>
            <w:r w:rsidRPr="00DD7FF5">
              <w:rPr>
                <w:rFonts w:ascii="Times New Roman" w:hAnsi="Times New Roman"/>
                <w:sz w:val="20"/>
                <w:szCs w:val="20"/>
              </w:rPr>
              <w:t>14</w:t>
            </w:r>
          </w:p>
        </w:tc>
        <w:tc>
          <w:tcPr>
            <w:tcW w:w="567" w:type="dxa"/>
            <w:tcBorders>
              <w:left w:val="single" w:sz="12" w:space="0" w:color="000000"/>
            </w:tcBorders>
            <w:shd w:val="clear" w:color="auto" w:fill="auto"/>
            <w:vAlign w:val="center"/>
          </w:tcPr>
          <w:p w:rsidR="00974F42" w:rsidRPr="00DD7FF5" w:rsidRDefault="00974F42" w:rsidP="00974F42">
            <w:pPr>
              <w:spacing w:line="360" w:lineRule="auto"/>
              <w:jc w:val="center"/>
              <w:rPr>
                <w:rFonts w:ascii="Times New Roman" w:hAnsi="Times New Roman"/>
                <w:sz w:val="20"/>
                <w:szCs w:val="20"/>
              </w:rPr>
            </w:pPr>
            <w:r w:rsidRPr="00DD7FF5">
              <w:rPr>
                <w:rFonts w:ascii="Times New Roman" w:hAnsi="Times New Roman"/>
                <w:sz w:val="20"/>
                <w:szCs w:val="20"/>
              </w:rPr>
              <w:t>101</w:t>
            </w:r>
          </w:p>
        </w:tc>
        <w:tc>
          <w:tcPr>
            <w:tcW w:w="567" w:type="dxa"/>
            <w:tcBorders>
              <w:right w:val="single" w:sz="12" w:space="0" w:color="000000"/>
            </w:tcBorders>
            <w:shd w:val="clear" w:color="auto" w:fill="FFFF00"/>
            <w:vAlign w:val="center"/>
          </w:tcPr>
          <w:p w:rsidR="00974F42" w:rsidRPr="00DD7FF5" w:rsidRDefault="00974F42" w:rsidP="00974F42">
            <w:pPr>
              <w:spacing w:line="360" w:lineRule="auto"/>
              <w:jc w:val="center"/>
              <w:rPr>
                <w:rFonts w:ascii="Times New Roman" w:hAnsi="Times New Roman"/>
                <w:sz w:val="20"/>
                <w:szCs w:val="20"/>
              </w:rPr>
            </w:pPr>
            <w:r w:rsidRPr="00DD7FF5">
              <w:rPr>
                <w:rFonts w:ascii="Times New Roman" w:hAnsi="Times New Roman"/>
                <w:sz w:val="20"/>
                <w:szCs w:val="20"/>
              </w:rPr>
              <w:t>69</w:t>
            </w:r>
          </w:p>
        </w:tc>
        <w:tc>
          <w:tcPr>
            <w:tcW w:w="567" w:type="dxa"/>
            <w:tcBorders>
              <w:left w:val="single" w:sz="12" w:space="0" w:color="000000"/>
            </w:tcBorders>
            <w:shd w:val="clear" w:color="auto" w:fill="auto"/>
            <w:vAlign w:val="center"/>
          </w:tcPr>
          <w:p w:rsidR="00974F42" w:rsidRPr="00DD7FF5" w:rsidRDefault="00974F42" w:rsidP="00974F42">
            <w:pPr>
              <w:spacing w:line="360" w:lineRule="auto"/>
              <w:jc w:val="center"/>
              <w:rPr>
                <w:rFonts w:ascii="Times New Roman" w:hAnsi="Times New Roman"/>
                <w:sz w:val="20"/>
                <w:szCs w:val="20"/>
              </w:rPr>
            </w:pPr>
            <w:r w:rsidRPr="00DD7FF5">
              <w:rPr>
                <w:rFonts w:ascii="Times New Roman" w:hAnsi="Times New Roman"/>
                <w:sz w:val="20"/>
                <w:szCs w:val="20"/>
              </w:rPr>
              <w:t>10</w:t>
            </w:r>
          </w:p>
        </w:tc>
        <w:tc>
          <w:tcPr>
            <w:tcW w:w="567" w:type="dxa"/>
            <w:shd w:val="clear" w:color="auto" w:fill="FFFF00"/>
            <w:vAlign w:val="center"/>
          </w:tcPr>
          <w:p w:rsidR="00974F42" w:rsidRPr="00DD7FF5" w:rsidRDefault="00974F42" w:rsidP="00974F42">
            <w:pPr>
              <w:spacing w:line="360" w:lineRule="auto"/>
              <w:jc w:val="center"/>
              <w:rPr>
                <w:rFonts w:ascii="Times New Roman" w:hAnsi="Times New Roman"/>
                <w:sz w:val="20"/>
                <w:szCs w:val="20"/>
              </w:rPr>
            </w:pPr>
            <w:r w:rsidRPr="00DD7FF5">
              <w:rPr>
                <w:rFonts w:ascii="Times New Roman" w:hAnsi="Times New Roman"/>
                <w:sz w:val="20"/>
                <w:szCs w:val="20"/>
              </w:rPr>
              <w:t>7</w:t>
            </w:r>
          </w:p>
        </w:tc>
      </w:tr>
    </w:tbl>
    <w:p w:rsidR="001D5943" w:rsidRPr="00ED4C47" w:rsidRDefault="001D5943" w:rsidP="00DB4AB3">
      <w:pPr>
        <w:spacing w:line="360" w:lineRule="auto"/>
        <w:jc w:val="both"/>
        <w:rPr>
          <w:rFonts w:ascii="Times New Roman" w:hAnsi="Times New Roman"/>
          <w:b/>
          <w:sz w:val="24"/>
          <w:szCs w:val="24"/>
        </w:rPr>
      </w:pPr>
    </w:p>
    <w:p w:rsidR="005A10FD" w:rsidRPr="00ED4C47" w:rsidRDefault="005A10FD" w:rsidP="00974F42">
      <w:pPr>
        <w:spacing w:line="360" w:lineRule="auto"/>
        <w:ind w:firstLine="708"/>
        <w:jc w:val="both"/>
        <w:rPr>
          <w:rFonts w:ascii="Times New Roman" w:hAnsi="Times New Roman"/>
          <w:sz w:val="24"/>
          <w:szCs w:val="24"/>
        </w:rPr>
      </w:pPr>
      <w:r w:rsidRPr="00ED4C47">
        <w:rPr>
          <w:rFonts w:ascii="Times New Roman" w:hAnsi="Times New Roman"/>
          <w:sz w:val="24"/>
          <w:szCs w:val="24"/>
        </w:rPr>
        <w:t>Většina uvedených druhů</w:t>
      </w:r>
      <w:r w:rsidR="00E812C4" w:rsidRPr="00ED4C47">
        <w:rPr>
          <w:rFonts w:ascii="Times New Roman" w:hAnsi="Times New Roman"/>
          <w:sz w:val="24"/>
          <w:szCs w:val="24"/>
        </w:rPr>
        <w:t xml:space="preserve"> ovoce je</w:t>
      </w:r>
      <w:r w:rsidRPr="00ED4C47">
        <w:rPr>
          <w:rFonts w:ascii="Times New Roman" w:hAnsi="Times New Roman"/>
          <w:sz w:val="24"/>
          <w:szCs w:val="24"/>
        </w:rPr>
        <w:t xml:space="preserve"> sezónní</w:t>
      </w:r>
      <w:r w:rsidR="00E812C4" w:rsidRPr="00ED4C47">
        <w:rPr>
          <w:rFonts w:ascii="Times New Roman" w:hAnsi="Times New Roman"/>
          <w:sz w:val="24"/>
          <w:szCs w:val="24"/>
        </w:rPr>
        <w:t>ch</w:t>
      </w:r>
      <w:r w:rsidRPr="00ED4C47">
        <w:rPr>
          <w:rFonts w:ascii="Times New Roman" w:hAnsi="Times New Roman"/>
          <w:sz w:val="24"/>
          <w:szCs w:val="24"/>
        </w:rPr>
        <w:t>,</w:t>
      </w:r>
      <w:r w:rsidR="00E812C4" w:rsidRPr="00ED4C47">
        <w:rPr>
          <w:rFonts w:ascii="Times New Roman" w:hAnsi="Times New Roman"/>
          <w:sz w:val="24"/>
          <w:szCs w:val="24"/>
        </w:rPr>
        <w:t xml:space="preserve"> tomu by také měly odpovídat výsledky. Z</w:t>
      </w:r>
      <w:r w:rsidR="00262A72" w:rsidRPr="00ED4C47">
        <w:rPr>
          <w:rFonts w:ascii="Times New Roman" w:hAnsi="Times New Roman"/>
          <w:sz w:val="24"/>
          <w:szCs w:val="24"/>
        </w:rPr>
        <w:t> </w:t>
      </w:r>
      <w:r w:rsidR="00E812C4" w:rsidRPr="00ED4C47">
        <w:rPr>
          <w:rFonts w:ascii="Times New Roman" w:hAnsi="Times New Roman"/>
          <w:sz w:val="24"/>
          <w:szCs w:val="24"/>
        </w:rPr>
        <w:t>tabulky</w:t>
      </w:r>
      <w:r w:rsidR="00262A72" w:rsidRPr="00ED4C47">
        <w:rPr>
          <w:rFonts w:ascii="Times New Roman" w:hAnsi="Times New Roman"/>
          <w:sz w:val="24"/>
          <w:szCs w:val="24"/>
        </w:rPr>
        <w:t xml:space="preserve"> 6</w:t>
      </w:r>
      <w:r w:rsidR="00E812C4" w:rsidRPr="00ED4C47">
        <w:rPr>
          <w:rFonts w:ascii="Times New Roman" w:hAnsi="Times New Roman"/>
          <w:sz w:val="24"/>
          <w:szCs w:val="24"/>
        </w:rPr>
        <w:t xml:space="preserve"> vyplývá, že nejčastěji děti druhého stupně konzumují </w:t>
      </w:r>
      <w:r w:rsidR="00262A72" w:rsidRPr="00ED4C47">
        <w:rPr>
          <w:rFonts w:ascii="Times New Roman" w:hAnsi="Times New Roman"/>
          <w:sz w:val="24"/>
          <w:szCs w:val="24"/>
        </w:rPr>
        <w:br/>
      </w:r>
      <w:r w:rsidR="00E812C4" w:rsidRPr="00ED4C47">
        <w:rPr>
          <w:rFonts w:ascii="Times New Roman" w:hAnsi="Times New Roman"/>
          <w:sz w:val="24"/>
          <w:szCs w:val="24"/>
        </w:rPr>
        <w:t xml:space="preserve">jablka – několikrát denně </w:t>
      </w:r>
      <w:r w:rsidR="00DD7FF5" w:rsidRPr="00ED4C47">
        <w:rPr>
          <w:rFonts w:ascii="Times New Roman" w:hAnsi="Times New Roman"/>
          <w:sz w:val="24"/>
          <w:szCs w:val="24"/>
        </w:rPr>
        <w:t>18 % dětí, jedenkrát denně 28 % a 24 % dětí</w:t>
      </w:r>
      <w:r w:rsidR="00E812C4" w:rsidRPr="00ED4C47">
        <w:rPr>
          <w:rFonts w:ascii="Times New Roman" w:hAnsi="Times New Roman"/>
          <w:sz w:val="24"/>
          <w:szCs w:val="24"/>
        </w:rPr>
        <w:t xml:space="preserve"> konzumuje jablka 2 – 3 krát týdně. Vysoká konzumace tohoto druhu ovoce je dána jednak celoroční nabídkou na trhu</w:t>
      </w:r>
      <w:r w:rsidR="008C666F" w:rsidRPr="00ED4C47">
        <w:rPr>
          <w:rFonts w:ascii="Times New Roman" w:hAnsi="Times New Roman"/>
          <w:sz w:val="24"/>
          <w:szCs w:val="24"/>
        </w:rPr>
        <w:t>, jednak podle statistik velkou oblibou</w:t>
      </w:r>
      <w:r w:rsidR="002E69EE" w:rsidRPr="00ED4C47">
        <w:rPr>
          <w:rFonts w:ascii="Times New Roman" w:hAnsi="Times New Roman"/>
          <w:sz w:val="24"/>
          <w:szCs w:val="24"/>
        </w:rPr>
        <w:t xml:space="preserve"> jablek</w:t>
      </w:r>
      <w:r w:rsidR="008C666F" w:rsidRPr="00ED4C47">
        <w:rPr>
          <w:rFonts w:ascii="Times New Roman" w:hAnsi="Times New Roman"/>
          <w:sz w:val="24"/>
          <w:szCs w:val="24"/>
        </w:rPr>
        <w:t xml:space="preserve"> v České republice</w:t>
      </w:r>
      <w:r w:rsidR="002E69EE" w:rsidRPr="00ED4C47">
        <w:rPr>
          <w:rFonts w:ascii="Times New Roman" w:hAnsi="Times New Roman"/>
          <w:sz w:val="24"/>
          <w:szCs w:val="24"/>
        </w:rPr>
        <w:t xml:space="preserve"> </w:t>
      </w:r>
      <w:r w:rsidR="00262A72" w:rsidRPr="00ED4C47">
        <w:rPr>
          <w:rFonts w:ascii="Times New Roman" w:hAnsi="Times New Roman"/>
          <w:sz w:val="24"/>
          <w:szCs w:val="24"/>
        </w:rPr>
        <w:br/>
      </w:r>
      <w:r w:rsidR="002E69EE" w:rsidRPr="00ED4C47">
        <w:rPr>
          <w:rFonts w:ascii="Times New Roman" w:hAnsi="Times New Roman"/>
          <w:sz w:val="24"/>
          <w:szCs w:val="24"/>
        </w:rPr>
        <w:t>a v neposlední řadě také cenovou dostupností</w:t>
      </w:r>
      <w:r w:rsidR="008C666F" w:rsidRPr="00ED4C47">
        <w:rPr>
          <w:rFonts w:ascii="Times New Roman" w:hAnsi="Times New Roman"/>
          <w:sz w:val="24"/>
          <w:szCs w:val="24"/>
        </w:rPr>
        <w:t xml:space="preserve"> (Lánská, Zemina, 2009)</w:t>
      </w:r>
      <w:r w:rsidR="00DD7FF5" w:rsidRPr="00ED4C47">
        <w:rPr>
          <w:rFonts w:ascii="Times New Roman" w:hAnsi="Times New Roman"/>
          <w:sz w:val="24"/>
          <w:szCs w:val="24"/>
        </w:rPr>
        <w:t xml:space="preserve">. Naproti tomu </w:t>
      </w:r>
      <w:r w:rsidR="00FE4319" w:rsidRPr="00ED4C47">
        <w:rPr>
          <w:rFonts w:ascii="Times New Roman" w:hAnsi="Times New Roman"/>
          <w:sz w:val="24"/>
          <w:szCs w:val="24"/>
        </w:rPr>
        <w:br/>
      </w:r>
      <w:r w:rsidR="00DD7FF5" w:rsidRPr="00ED4C47">
        <w:rPr>
          <w:rFonts w:ascii="Times New Roman" w:hAnsi="Times New Roman"/>
          <w:sz w:val="24"/>
          <w:szCs w:val="24"/>
        </w:rPr>
        <w:t>5 %</w:t>
      </w:r>
      <w:r w:rsidR="00E812C4" w:rsidRPr="00ED4C47">
        <w:rPr>
          <w:rFonts w:ascii="Times New Roman" w:hAnsi="Times New Roman"/>
          <w:sz w:val="24"/>
          <w:szCs w:val="24"/>
        </w:rPr>
        <w:t xml:space="preserve"> respondentů jablka nekonzumuje nikdy.</w:t>
      </w:r>
      <w:r w:rsidR="008C666F" w:rsidRPr="00ED4C47">
        <w:rPr>
          <w:rFonts w:ascii="Times New Roman" w:hAnsi="Times New Roman"/>
          <w:sz w:val="24"/>
          <w:szCs w:val="24"/>
        </w:rPr>
        <w:t xml:space="preserve"> Ostatní druhy ovoce se nejvíce konzumují občas (dle sezóny), což odpovídá i jejic</w:t>
      </w:r>
      <w:r w:rsidR="00262A72" w:rsidRPr="00ED4C47">
        <w:rPr>
          <w:rFonts w:ascii="Times New Roman" w:hAnsi="Times New Roman"/>
          <w:sz w:val="24"/>
          <w:szCs w:val="24"/>
        </w:rPr>
        <w:t>h dostupnosti. Zajímavé je, že 3 % dotazovaných konzumuje</w:t>
      </w:r>
      <w:r w:rsidR="008C666F" w:rsidRPr="00ED4C47">
        <w:rPr>
          <w:rFonts w:ascii="Times New Roman" w:hAnsi="Times New Roman"/>
          <w:sz w:val="24"/>
          <w:szCs w:val="24"/>
        </w:rPr>
        <w:t xml:space="preserve"> jahody několikrát denně, stejně jako je tomu u ostružin a tře</w:t>
      </w:r>
      <w:r w:rsidR="00262A72" w:rsidRPr="00ED4C47">
        <w:rPr>
          <w:rFonts w:ascii="Times New Roman" w:hAnsi="Times New Roman"/>
          <w:sz w:val="24"/>
          <w:szCs w:val="24"/>
        </w:rPr>
        <w:t>šní, kde si tyto druhy dopřává 1 % respondentů</w:t>
      </w:r>
      <w:r w:rsidR="008C666F" w:rsidRPr="00ED4C47">
        <w:rPr>
          <w:rFonts w:ascii="Times New Roman" w:hAnsi="Times New Roman"/>
          <w:sz w:val="24"/>
          <w:szCs w:val="24"/>
        </w:rPr>
        <w:t xml:space="preserve">. </w:t>
      </w:r>
      <w:r w:rsidR="00E94A3B" w:rsidRPr="00ED4C47">
        <w:rPr>
          <w:rFonts w:ascii="Times New Roman" w:hAnsi="Times New Roman"/>
          <w:sz w:val="24"/>
          <w:szCs w:val="24"/>
        </w:rPr>
        <w:t xml:space="preserve">Pravdou je, že ve velkých supermarketech jsou jahody k dispozici celoročně. </w:t>
      </w:r>
      <w:r w:rsidR="008C666F" w:rsidRPr="00ED4C47">
        <w:rPr>
          <w:rFonts w:ascii="Times New Roman" w:hAnsi="Times New Roman"/>
          <w:sz w:val="24"/>
          <w:szCs w:val="24"/>
        </w:rPr>
        <w:t xml:space="preserve">Otázkou </w:t>
      </w:r>
      <w:r w:rsidR="002E69EE" w:rsidRPr="00ED4C47">
        <w:rPr>
          <w:rFonts w:ascii="Times New Roman" w:hAnsi="Times New Roman"/>
          <w:sz w:val="24"/>
          <w:szCs w:val="24"/>
        </w:rPr>
        <w:t>však zůstává</w:t>
      </w:r>
      <w:r w:rsidR="008C666F" w:rsidRPr="00ED4C47">
        <w:rPr>
          <w:rFonts w:ascii="Times New Roman" w:hAnsi="Times New Roman"/>
          <w:sz w:val="24"/>
          <w:szCs w:val="24"/>
        </w:rPr>
        <w:t>, zda žáci neměli na mysli</w:t>
      </w:r>
      <w:r w:rsidR="00E94A3B" w:rsidRPr="00ED4C47">
        <w:rPr>
          <w:rFonts w:ascii="Times New Roman" w:hAnsi="Times New Roman"/>
          <w:sz w:val="24"/>
          <w:szCs w:val="24"/>
        </w:rPr>
        <w:t xml:space="preserve"> ostružiny v džemech a třešně v kompotech, pak by tyto výsledky byly adekvátní.</w:t>
      </w:r>
      <w:r w:rsidR="008C666F" w:rsidRPr="00ED4C47">
        <w:rPr>
          <w:rFonts w:ascii="Times New Roman" w:hAnsi="Times New Roman"/>
          <w:sz w:val="24"/>
          <w:szCs w:val="24"/>
        </w:rPr>
        <w:t xml:space="preserve"> </w:t>
      </w:r>
      <w:r w:rsidR="00E812C4" w:rsidRPr="00ED4C47">
        <w:rPr>
          <w:rFonts w:ascii="Times New Roman" w:hAnsi="Times New Roman"/>
          <w:sz w:val="24"/>
          <w:szCs w:val="24"/>
        </w:rPr>
        <w:t xml:space="preserve">  </w:t>
      </w:r>
    </w:p>
    <w:p w:rsidR="00FE4319" w:rsidRPr="00ED4C47" w:rsidRDefault="00FE4319" w:rsidP="00DB4AB3">
      <w:pPr>
        <w:spacing w:line="360" w:lineRule="auto"/>
        <w:jc w:val="both"/>
        <w:rPr>
          <w:rFonts w:ascii="Times New Roman" w:hAnsi="Times New Roman"/>
          <w:b/>
          <w:sz w:val="24"/>
          <w:szCs w:val="24"/>
        </w:rPr>
      </w:pPr>
    </w:p>
    <w:p w:rsidR="00FE4319" w:rsidRPr="00ED4C47" w:rsidRDefault="00FE4319" w:rsidP="00DB4AB3">
      <w:pPr>
        <w:spacing w:line="360" w:lineRule="auto"/>
        <w:jc w:val="both"/>
        <w:rPr>
          <w:rFonts w:ascii="Times New Roman" w:hAnsi="Times New Roman"/>
          <w:b/>
          <w:sz w:val="24"/>
          <w:szCs w:val="24"/>
        </w:rPr>
      </w:pPr>
    </w:p>
    <w:p w:rsidR="00B97FEB" w:rsidRPr="00ED4C47" w:rsidRDefault="00B97FEB" w:rsidP="00DB4AB3">
      <w:pPr>
        <w:spacing w:line="360" w:lineRule="auto"/>
        <w:jc w:val="both"/>
        <w:rPr>
          <w:rFonts w:ascii="Times New Roman" w:hAnsi="Times New Roman"/>
          <w:b/>
          <w:sz w:val="24"/>
          <w:szCs w:val="24"/>
        </w:rPr>
      </w:pPr>
      <w:r w:rsidRPr="00ED4C47">
        <w:rPr>
          <w:rFonts w:ascii="Times New Roman" w:hAnsi="Times New Roman"/>
          <w:b/>
          <w:sz w:val="24"/>
          <w:szCs w:val="24"/>
        </w:rPr>
        <w:lastRenderedPageBreak/>
        <w:t>Graf 6. Frekvence konzumace konkrétních druhů ovoce</w:t>
      </w:r>
      <w:r w:rsidR="00755E02" w:rsidRPr="00ED4C47">
        <w:rPr>
          <w:rFonts w:ascii="Times New Roman" w:hAnsi="Times New Roman"/>
          <w:b/>
          <w:sz w:val="24"/>
          <w:szCs w:val="24"/>
        </w:rPr>
        <w:t xml:space="preserve"> s nízkým </w:t>
      </w:r>
      <w:r w:rsidR="00262A72" w:rsidRPr="00ED4C47">
        <w:rPr>
          <w:rFonts w:ascii="Times New Roman" w:hAnsi="Times New Roman"/>
          <w:b/>
          <w:sz w:val="24"/>
          <w:szCs w:val="24"/>
        </w:rPr>
        <w:t>glykemickým indexem</w:t>
      </w:r>
    </w:p>
    <w:p w:rsidR="00B97FEB" w:rsidRPr="00ED4C47" w:rsidRDefault="00E60855" w:rsidP="004204B3">
      <w:pPr>
        <w:spacing w:line="360" w:lineRule="auto"/>
        <w:ind w:hanging="284"/>
        <w:jc w:val="both"/>
        <w:rPr>
          <w:rFonts w:ascii="Times New Roman" w:hAnsi="Times New Roman"/>
          <w:b/>
          <w:sz w:val="24"/>
          <w:szCs w:val="24"/>
        </w:rPr>
      </w:pPr>
      <w:r w:rsidRPr="00ED4C47">
        <w:rPr>
          <w:rFonts w:ascii="Times New Roman" w:hAnsi="Times New Roman"/>
          <w:b/>
          <w:noProof/>
          <w:sz w:val="24"/>
          <w:szCs w:val="24"/>
          <w:lang w:eastAsia="cs-CZ"/>
        </w:rPr>
        <w:drawing>
          <wp:inline distT="0" distB="0" distL="0" distR="0">
            <wp:extent cx="5486400" cy="3200400"/>
            <wp:effectExtent l="19050" t="0" r="0" b="0"/>
            <wp:docPr id="1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262A72" w:rsidRPr="00ED4C47" w:rsidRDefault="0007585E" w:rsidP="00974F42">
      <w:pPr>
        <w:spacing w:line="360" w:lineRule="auto"/>
        <w:ind w:firstLine="708"/>
        <w:jc w:val="both"/>
        <w:rPr>
          <w:rFonts w:ascii="Times New Roman" w:hAnsi="Times New Roman"/>
          <w:sz w:val="24"/>
          <w:szCs w:val="24"/>
        </w:rPr>
      </w:pPr>
      <w:r w:rsidRPr="00ED4C47">
        <w:rPr>
          <w:rFonts w:ascii="Times New Roman" w:hAnsi="Times New Roman"/>
          <w:sz w:val="24"/>
          <w:szCs w:val="24"/>
        </w:rPr>
        <w:t xml:space="preserve">Z grafu </w:t>
      </w:r>
      <w:r w:rsidR="00262A72" w:rsidRPr="00ED4C47">
        <w:rPr>
          <w:rFonts w:ascii="Times New Roman" w:hAnsi="Times New Roman"/>
          <w:sz w:val="24"/>
          <w:szCs w:val="24"/>
        </w:rPr>
        <w:t xml:space="preserve">6 </w:t>
      </w:r>
      <w:r w:rsidRPr="00ED4C47">
        <w:rPr>
          <w:rFonts w:ascii="Times New Roman" w:hAnsi="Times New Roman"/>
          <w:sz w:val="24"/>
          <w:szCs w:val="24"/>
        </w:rPr>
        <w:t>lze vyčíst, že všechny druhy ovoce jsou nejčastěji konzumovány jenom</w:t>
      </w:r>
      <w:r w:rsidR="00262A72" w:rsidRPr="00ED4C47">
        <w:rPr>
          <w:rFonts w:ascii="Times New Roman" w:hAnsi="Times New Roman"/>
          <w:sz w:val="24"/>
          <w:szCs w:val="24"/>
        </w:rPr>
        <w:t xml:space="preserve"> občas – dle sezóny, mimo jablka</w:t>
      </w:r>
      <w:r w:rsidRPr="00ED4C47">
        <w:rPr>
          <w:rFonts w:ascii="Times New Roman" w:hAnsi="Times New Roman"/>
          <w:sz w:val="24"/>
          <w:szCs w:val="24"/>
        </w:rPr>
        <w:t>, jež občas konzumují pouze 3% respondentů. Nejvíce dle sezóny konzumuje 73% žáků ostružiny.</w:t>
      </w:r>
      <w:r w:rsidR="00A07127" w:rsidRPr="00ED4C47">
        <w:rPr>
          <w:rFonts w:ascii="Times New Roman" w:hAnsi="Times New Roman"/>
          <w:sz w:val="24"/>
          <w:szCs w:val="24"/>
        </w:rPr>
        <w:t xml:space="preserve"> Ořechy, které by se podle výživových doporučení (www.vyzivadeti.cz) měly konzumovat v malém množství jedenkrát denně, konzumuje pouze 1 % dotazovaných. Jeji</w:t>
      </w:r>
      <w:r w:rsidR="00262A72" w:rsidRPr="00ED4C47">
        <w:rPr>
          <w:rFonts w:ascii="Times New Roman" w:hAnsi="Times New Roman"/>
          <w:sz w:val="24"/>
          <w:szCs w:val="24"/>
        </w:rPr>
        <w:t xml:space="preserve">ch konzumace je více zastoupena 1 – 2 krát </w:t>
      </w:r>
      <w:r w:rsidR="00A07127" w:rsidRPr="00ED4C47">
        <w:rPr>
          <w:rFonts w:ascii="Times New Roman" w:hAnsi="Times New Roman"/>
          <w:sz w:val="24"/>
          <w:szCs w:val="24"/>
        </w:rPr>
        <w:t>za měsíc (27 %) a občas (42 %).</w:t>
      </w:r>
      <w:r w:rsidRPr="00ED4C47">
        <w:rPr>
          <w:rFonts w:ascii="Times New Roman" w:hAnsi="Times New Roman"/>
          <w:sz w:val="24"/>
          <w:szCs w:val="24"/>
        </w:rPr>
        <w:t xml:space="preserve"> </w:t>
      </w:r>
      <w:r w:rsidR="00A07127" w:rsidRPr="00ED4C47">
        <w:rPr>
          <w:rFonts w:ascii="Times New Roman" w:hAnsi="Times New Roman"/>
          <w:sz w:val="24"/>
          <w:szCs w:val="24"/>
        </w:rPr>
        <w:t xml:space="preserve">Ze všech uváděných druhů ovoce s nízkým glykemickým index </w:t>
      </w:r>
      <w:r w:rsidR="0076537F" w:rsidRPr="00ED4C47">
        <w:rPr>
          <w:rFonts w:ascii="Times New Roman" w:hAnsi="Times New Roman"/>
          <w:sz w:val="24"/>
          <w:szCs w:val="24"/>
        </w:rPr>
        <w:t>jsou ořechy nejméně oblíbené. Nekonzumuje je 10 % žáků.</w:t>
      </w:r>
    </w:p>
    <w:p w:rsidR="00FE4319" w:rsidRPr="00ED4C47" w:rsidRDefault="00FE4319" w:rsidP="00DB4AB3">
      <w:pPr>
        <w:spacing w:line="360" w:lineRule="auto"/>
        <w:jc w:val="both"/>
        <w:rPr>
          <w:rFonts w:ascii="Times New Roman" w:hAnsi="Times New Roman"/>
          <w:sz w:val="24"/>
          <w:szCs w:val="24"/>
        </w:rPr>
      </w:pPr>
    </w:p>
    <w:p w:rsidR="00FE4319" w:rsidRPr="00ED4C47" w:rsidRDefault="00FE4319" w:rsidP="00DB4AB3">
      <w:pPr>
        <w:spacing w:line="360" w:lineRule="auto"/>
        <w:jc w:val="both"/>
        <w:rPr>
          <w:rFonts w:ascii="Times New Roman" w:hAnsi="Times New Roman"/>
          <w:sz w:val="24"/>
          <w:szCs w:val="24"/>
        </w:rPr>
      </w:pPr>
    </w:p>
    <w:p w:rsidR="00FE4319" w:rsidRPr="00ED4C47" w:rsidRDefault="00FE4319" w:rsidP="00DB4AB3">
      <w:pPr>
        <w:spacing w:line="360" w:lineRule="auto"/>
        <w:jc w:val="both"/>
        <w:rPr>
          <w:rFonts w:ascii="Times New Roman" w:hAnsi="Times New Roman"/>
          <w:sz w:val="24"/>
          <w:szCs w:val="24"/>
        </w:rPr>
      </w:pPr>
    </w:p>
    <w:p w:rsidR="00FE4319" w:rsidRPr="00ED4C47" w:rsidRDefault="00FE4319" w:rsidP="00DB4AB3">
      <w:pPr>
        <w:spacing w:line="360" w:lineRule="auto"/>
        <w:jc w:val="both"/>
        <w:rPr>
          <w:rFonts w:ascii="Times New Roman" w:hAnsi="Times New Roman"/>
          <w:sz w:val="24"/>
          <w:szCs w:val="24"/>
        </w:rPr>
      </w:pPr>
    </w:p>
    <w:p w:rsidR="00FE4319" w:rsidRPr="00ED4C47" w:rsidRDefault="00FE4319" w:rsidP="00DB4AB3">
      <w:pPr>
        <w:spacing w:line="360" w:lineRule="auto"/>
        <w:jc w:val="both"/>
        <w:rPr>
          <w:rFonts w:ascii="Times New Roman" w:hAnsi="Times New Roman"/>
          <w:sz w:val="24"/>
          <w:szCs w:val="24"/>
        </w:rPr>
      </w:pPr>
    </w:p>
    <w:p w:rsidR="00FE4319" w:rsidRPr="00ED4C47" w:rsidRDefault="00FE4319" w:rsidP="00DB4AB3">
      <w:pPr>
        <w:spacing w:line="360" w:lineRule="auto"/>
        <w:jc w:val="both"/>
        <w:rPr>
          <w:rFonts w:ascii="Times New Roman" w:hAnsi="Times New Roman"/>
          <w:sz w:val="24"/>
          <w:szCs w:val="24"/>
        </w:rPr>
      </w:pPr>
    </w:p>
    <w:p w:rsidR="00B97FEB" w:rsidRPr="00ED4C47" w:rsidRDefault="00B97FEB" w:rsidP="00DB4AB3">
      <w:pPr>
        <w:spacing w:line="360" w:lineRule="auto"/>
        <w:jc w:val="both"/>
        <w:rPr>
          <w:rFonts w:ascii="Times New Roman" w:hAnsi="Times New Roman"/>
          <w:b/>
          <w:sz w:val="24"/>
          <w:szCs w:val="24"/>
        </w:rPr>
      </w:pPr>
      <w:r w:rsidRPr="00ED4C47">
        <w:rPr>
          <w:rFonts w:ascii="Times New Roman" w:hAnsi="Times New Roman"/>
          <w:b/>
          <w:sz w:val="24"/>
          <w:szCs w:val="24"/>
        </w:rPr>
        <w:lastRenderedPageBreak/>
        <w:t>Tabulka 7. Frekvence konzumace konkrétních druhů ovoce s hodnotami středního glykemického indexu</w:t>
      </w:r>
    </w:p>
    <w:tbl>
      <w:tblPr>
        <w:tblStyle w:val="Mkatabulky"/>
        <w:tblW w:w="8755" w:type="dxa"/>
        <w:tblLayout w:type="fixed"/>
        <w:tblLook w:val="04A0"/>
      </w:tblPr>
      <w:tblGrid>
        <w:gridCol w:w="1242"/>
        <w:gridCol w:w="426"/>
        <w:gridCol w:w="567"/>
        <w:gridCol w:w="425"/>
        <w:gridCol w:w="567"/>
        <w:gridCol w:w="425"/>
        <w:gridCol w:w="567"/>
        <w:gridCol w:w="567"/>
        <w:gridCol w:w="567"/>
        <w:gridCol w:w="567"/>
        <w:gridCol w:w="567"/>
        <w:gridCol w:w="567"/>
        <w:gridCol w:w="567"/>
        <w:gridCol w:w="567"/>
        <w:gridCol w:w="567"/>
      </w:tblGrid>
      <w:tr w:rsidR="00974F42" w:rsidRPr="00262A72" w:rsidTr="00974F42">
        <w:tc>
          <w:tcPr>
            <w:tcW w:w="1242" w:type="dxa"/>
            <w:tcBorders>
              <w:left w:val="single" w:sz="4" w:space="0" w:color="000000"/>
            </w:tcBorders>
            <w:vAlign w:val="center"/>
          </w:tcPr>
          <w:p w:rsidR="00974F42" w:rsidRPr="00262A72" w:rsidRDefault="00974F42" w:rsidP="00974F42">
            <w:pPr>
              <w:spacing w:line="360" w:lineRule="auto"/>
              <w:ind w:left="88"/>
              <w:jc w:val="center"/>
              <w:rPr>
                <w:rFonts w:ascii="Times New Roman" w:hAnsi="Times New Roman"/>
                <w:b/>
                <w:sz w:val="20"/>
                <w:szCs w:val="20"/>
              </w:rPr>
            </w:pPr>
          </w:p>
        </w:tc>
        <w:tc>
          <w:tcPr>
            <w:tcW w:w="7513" w:type="dxa"/>
            <w:gridSpan w:val="14"/>
            <w:vAlign w:val="center"/>
          </w:tcPr>
          <w:p w:rsidR="00974F42" w:rsidRPr="00262A72" w:rsidRDefault="00974F42" w:rsidP="00974F42">
            <w:pPr>
              <w:spacing w:line="360" w:lineRule="auto"/>
              <w:jc w:val="center"/>
              <w:rPr>
                <w:rFonts w:ascii="Times New Roman" w:hAnsi="Times New Roman"/>
                <w:b/>
                <w:sz w:val="20"/>
                <w:szCs w:val="20"/>
              </w:rPr>
            </w:pPr>
            <w:r w:rsidRPr="00262A72">
              <w:rPr>
                <w:rFonts w:ascii="Times New Roman" w:hAnsi="Times New Roman"/>
                <w:b/>
                <w:sz w:val="20"/>
                <w:szCs w:val="20"/>
              </w:rPr>
              <w:t>Frekvence konzumace</w:t>
            </w:r>
          </w:p>
        </w:tc>
      </w:tr>
      <w:tr w:rsidR="00974F42" w:rsidRPr="00262A72" w:rsidTr="00974F42">
        <w:tc>
          <w:tcPr>
            <w:tcW w:w="1242" w:type="dxa"/>
            <w:tcBorders>
              <w:left w:val="single" w:sz="4" w:space="0" w:color="000000"/>
            </w:tcBorders>
            <w:vAlign w:val="center"/>
          </w:tcPr>
          <w:p w:rsidR="00974F42" w:rsidRPr="00262A72" w:rsidRDefault="00974F42" w:rsidP="00974F42">
            <w:pPr>
              <w:spacing w:line="360" w:lineRule="auto"/>
              <w:jc w:val="center"/>
              <w:rPr>
                <w:rFonts w:ascii="Times New Roman" w:hAnsi="Times New Roman"/>
                <w:b/>
                <w:sz w:val="20"/>
                <w:szCs w:val="20"/>
              </w:rPr>
            </w:pPr>
            <w:r w:rsidRPr="00262A72">
              <w:rPr>
                <w:rFonts w:ascii="Times New Roman" w:hAnsi="Times New Roman"/>
                <w:b/>
                <w:sz w:val="20"/>
                <w:szCs w:val="20"/>
              </w:rPr>
              <w:t>Druh ovoce</w:t>
            </w:r>
          </w:p>
          <w:p w:rsidR="00974F42" w:rsidRPr="00262A72" w:rsidRDefault="00974F42" w:rsidP="00974F42">
            <w:pPr>
              <w:spacing w:line="360" w:lineRule="auto"/>
              <w:jc w:val="center"/>
              <w:rPr>
                <w:rFonts w:ascii="Times New Roman" w:hAnsi="Times New Roman"/>
                <w:b/>
                <w:sz w:val="20"/>
                <w:szCs w:val="20"/>
              </w:rPr>
            </w:pPr>
            <w:r w:rsidRPr="00262A72">
              <w:rPr>
                <w:rFonts w:ascii="Times New Roman" w:hAnsi="Times New Roman"/>
                <w:b/>
                <w:sz w:val="20"/>
                <w:szCs w:val="20"/>
              </w:rPr>
              <w:t xml:space="preserve"> </w:t>
            </w:r>
            <w:proofErr w:type="gramStart"/>
            <w:r w:rsidRPr="00262A72">
              <w:rPr>
                <w:rFonts w:ascii="Times New Roman" w:hAnsi="Times New Roman"/>
                <w:b/>
                <w:sz w:val="20"/>
                <w:szCs w:val="20"/>
              </w:rPr>
              <w:t>se</w:t>
            </w:r>
            <w:proofErr w:type="gramEnd"/>
            <w:r w:rsidRPr="00262A72">
              <w:rPr>
                <w:rFonts w:ascii="Times New Roman" w:hAnsi="Times New Roman"/>
                <w:b/>
                <w:sz w:val="20"/>
                <w:szCs w:val="20"/>
              </w:rPr>
              <w:t xml:space="preserve"> středním </w:t>
            </w:r>
            <w:proofErr w:type="gramStart"/>
            <w:r w:rsidRPr="00262A72">
              <w:rPr>
                <w:rFonts w:ascii="Times New Roman" w:hAnsi="Times New Roman"/>
                <w:b/>
                <w:sz w:val="20"/>
                <w:szCs w:val="20"/>
              </w:rPr>
              <w:t>GI</w:t>
            </w:r>
            <w:proofErr w:type="gramEnd"/>
          </w:p>
        </w:tc>
        <w:tc>
          <w:tcPr>
            <w:tcW w:w="993" w:type="dxa"/>
            <w:gridSpan w:val="2"/>
            <w:vAlign w:val="center"/>
          </w:tcPr>
          <w:p w:rsidR="00974F42" w:rsidRPr="00262A72" w:rsidRDefault="00974F42" w:rsidP="00974F42">
            <w:pPr>
              <w:spacing w:line="360" w:lineRule="auto"/>
              <w:jc w:val="center"/>
              <w:rPr>
                <w:rFonts w:ascii="Times New Roman" w:hAnsi="Times New Roman"/>
                <w:b/>
                <w:sz w:val="20"/>
                <w:szCs w:val="20"/>
              </w:rPr>
            </w:pPr>
            <w:r w:rsidRPr="00262A72">
              <w:rPr>
                <w:rFonts w:ascii="Times New Roman" w:hAnsi="Times New Roman"/>
                <w:b/>
                <w:sz w:val="20"/>
                <w:szCs w:val="20"/>
              </w:rPr>
              <w:t>Několik</w:t>
            </w:r>
          </w:p>
          <w:p w:rsidR="00974F42" w:rsidRPr="00262A72" w:rsidRDefault="00974F42" w:rsidP="00974F42">
            <w:pPr>
              <w:spacing w:line="360" w:lineRule="auto"/>
              <w:jc w:val="center"/>
              <w:rPr>
                <w:rFonts w:ascii="Times New Roman" w:hAnsi="Times New Roman"/>
                <w:b/>
                <w:sz w:val="20"/>
                <w:szCs w:val="20"/>
              </w:rPr>
            </w:pPr>
            <w:r w:rsidRPr="00262A72">
              <w:rPr>
                <w:rFonts w:ascii="Times New Roman" w:hAnsi="Times New Roman"/>
                <w:b/>
                <w:sz w:val="20"/>
                <w:szCs w:val="20"/>
              </w:rPr>
              <w:t>x</w:t>
            </w:r>
          </w:p>
          <w:p w:rsidR="00974F42" w:rsidRPr="00262A72" w:rsidRDefault="00974F42" w:rsidP="00974F42">
            <w:pPr>
              <w:spacing w:line="360" w:lineRule="auto"/>
              <w:jc w:val="center"/>
              <w:rPr>
                <w:rFonts w:ascii="Times New Roman" w:hAnsi="Times New Roman"/>
                <w:b/>
                <w:sz w:val="20"/>
                <w:szCs w:val="20"/>
              </w:rPr>
            </w:pPr>
            <w:r w:rsidRPr="00262A72">
              <w:rPr>
                <w:rFonts w:ascii="Times New Roman" w:hAnsi="Times New Roman"/>
                <w:b/>
                <w:sz w:val="20"/>
                <w:szCs w:val="20"/>
              </w:rPr>
              <w:t>denně</w:t>
            </w:r>
          </w:p>
        </w:tc>
        <w:tc>
          <w:tcPr>
            <w:tcW w:w="992" w:type="dxa"/>
            <w:gridSpan w:val="2"/>
            <w:vAlign w:val="center"/>
          </w:tcPr>
          <w:p w:rsidR="00974F42" w:rsidRPr="00262A72" w:rsidRDefault="00974F42" w:rsidP="00974F42">
            <w:pPr>
              <w:spacing w:line="360" w:lineRule="auto"/>
              <w:jc w:val="center"/>
              <w:rPr>
                <w:rFonts w:ascii="Times New Roman" w:hAnsi="Times New Roman"/>
                <w:b/>
                <w:sz w:val="20"/>
                <w:szCs w:val="20"/>
              </w:rPr>
            </w:pPr>
            <w:r w:rsidRPr="00262A72">
              <w:rPr>
                <w:rFonts w:ascii="Times New Roman" w:hAnsi="Times New Roman"/>
                <w:b/>
                <w:sz w:val="20"/>
                <w:szCs w:val="20"/>
              </w:rPr>
              <w:t>1x denně</w:t>
            </w:r>
          </w:p>
        </w:tc>
        <w:tc>
          <w:tcPr>
            <w:tcW w:w="992" w:type="dxa"/>
            <w:gridSpan w:val="2"/>
            <w:vAlign w:val="center"/>
          </w:tcPr>
          <w:p w:rsidR="00974F42" w:rsidRPr="00262A72" w:rsidRDefault="00974F42" w:rsidP="00974F42">
            <w:pPr>
              <w:spacing w:line="360" w:lineRule="auto"/>
              <w:jc w:val="center"/>
              <w:rPr>
                <w:rFonts w:ascii="Times New Roman" w:hAnsi="Times New Roman"/>
                <w:b/>
                <w:sz w:val="20"/>
                <w:szCs w:val="20"/>
              </w:rPr>
            </w:pPr>
            <w:r w:rsidRPr="00262A72">
              <w:rPr>
                <w:rFonts w:ascii="Times New Roman" w:hAnsi="Times New Roman"/>
                <w:b/>
                <w:sz w:val="20"/>
                <w:szCs w:val="20"/>
              </w:rPr>
              <w:t>2-3x týdně</w:t>
            </w:r>
          </w:p>
        </w:tc>
        <w:tc>
          <w:tcPr>
            <w:tcW w:w="1134" w:type="dxa"/>
            <w:gridSpan w:val="2"/>
            <w:vAlign w:val="center"/>
          </w:tcPr>
          <w:p w:rsidR="00974F42" w:rsidRPr="00262A72" w:rsidRDefault="00974F42" w:rsidP="00974F42">
            <w:pPr>
              <w:spacing w:line="360" w:lineRule="auto"/>
              <w:jc w:val="center"/>
              <w:rPr>
                <w:rFonts w:ascii="Times New Roman" w:hAnsi="Times New Roman"/>
                <w:b/>
                <w:sz w:val="20"/>
                <w:szCs w:val="20"/>
              </w:rPr>
            </w:pPr>
            <w:r w:rsidRPr="00262A72">
              <w:rPr>
                <w:rFonts w:ascii="Times New Roman" w:hAnsi="Times New Roman"/>
                <w:b/>
                <w:sz w:val="20"/>
                <w:szCs w:val="20"/>
              </w:rPr>
              <w:t>1x týdně</w:t>
            </w:r>
          </w:p>
        </w:tc>
        <w:tc>
          <w:tcPr>
            <w:tcW w:w="1134" w:type="dxa"/>
            <w:gridSpan w:val="2"/>
            <w:vAlign w:val="center"/>
          </w:tcPr>
          <w:p w:rsidR="00974F42" w:rsidRPr="00262A72" w:rsidRDefault="00974F42" w:rsidP="00974F42">
            <w:pPr>
              <w:spacing w:line="360" w:lineRule="auto"/>
              <w:jc w:val="center"/>
              <w:rPr>
                <w:rFonts w:ascii="Times New Roman" w:hAnsi="Times New Roman"/>
                <w:b/>
                <w:sz w:val="20"/>
                <w:szCs w:val="20"/>
              </w:rPr>
            </w:pPr>
            <w:r w:rsidRPr="00262A72">
              <w:rPr>
                <w:rFonts w:ascii="Times New Roman" w:hAnsi="Times New Roman"/>
                <w:b/>
                <w:sz w:val="20"/>
                <w:szCs w:val="20"/>
              </w:rPr>
              <w:t>1-2x/měsíc</w:t>
            </w:r>
          </w:p>
        </w:tc>
        <w:tc>
          <w:tcPr>
            <w:tcW w:w="1134" w:type="dxa"/>
            <w:gridSpan w:val="2"/>
            <w:tcBorders>
              <w:bottom w:val="single" w:sz="4" w:space="0" w:color="000000"/>
            </w:tcBorders>
            <w:vAlign w:val="center"/>
          </w:tcPr>
          <w:p w:rsidR="00974F42" w:rsidRPr="00262A72" w:rsidRDefault="00974F42" w:rsidP="00974F42">
            <w:pPr>
              <w:spacing w:line="360" w:lineRule="auto"/>
              <w:jc w:val="center"/>
              <w:rPr>
                <w:rFonts w:ascii="Times New Roman" w:hAnsi="Times New Roman"/>
                <w:b/>
                <w:sz w:val="20"/>
                <w:szCs w:val="20"/>
              </w:rPr>
            </w:pPr>
            <w:r w:rsidRPr="00262A72">
              <w:rPr>
                <w:rFonts w:ascii="Times New Roman" w:hAnsi="Times New Roman"/>
                <w:b/>
                <w:sz w:val="20"/>
                <w:szCs w:val="20"/>
              </w:rPr>
              <w:t>Občas (dle sezóny)</w:t>
            </w:r>
          </w:p>
        </w:tc>
        <w:tc>
          <w:tcPr>
            <w:tcW w:w="1134" w:type="dxa"/>
            <w:gridSpan w:val="2"/>
            <w:tcBorders>
              <w:bottom w:val="single" w:sz="4" w:space="0" w:color="000000"/>
            </w:tcBorders>
            <w:vAlign w:val="center"/>
          </w:tcPr>
          <w:p w:rsidR="00974F42" w:rsidRPr="00262A72" w:rsidRDefault="00974F42" w:rsidP="00974F42">
            <w:pPr>
              <w:spacing w:line="360" w:lineRule="auto"/>
              <w:jc w:val="center"/>
              <w:rPr>
                <w:rFonts w:ascii="Times New Roman" w:hAnsi="Times New Roman"/>
                <w:b/>
                <w:sz w:val="20"/>
                <w:szCs w:val="20"/>
              </w:rPr>
            </w:pPr>
            <w:r w:rsidRPr="00262A72">
              <w:rPr>
                <w:rFonts w:ascii="Times New Roman" w:hAnsi="Times New Roman"/>
                <w:b/>
                <w:sz w:val="20"/>
                <w:szCs w:val="20"/>
              </w:rPr>
              <w:t>Nikdy</w:t>
            </w:r>
          </w:p>
        </w:tc>
      </w:tr>
      <w:tr w:rsidR="00974F42" w:rsidRPr="00262A72" w:rsidTr="00974F42">
        <w:tc>
          <w:tcPr>
            <w:tcW w:w="1242" w:type="dxa"/>
            <w:tcBorders>
              <w:left w:val="single" w:sz="4" w:space="0" w:color="000000"/>
            </w:tcBorders>
            <w:vAlign w:val="center"/>
          </w:tcPr>
          <w:p w:rsidR="00974F42" w:rsidRPr="00262A72" w:rsidRDefault="00974F42" w:rsidP="00974F42">
            <w:pPr>
              <w:spacing w:line="360" w:lineRule="auto"/>
              <w:rPr>
                <w:rFonts w:ascii="Times New Roman" w:hAnsi="Times New Roman"/>
                <w:b/>
                <w:sz w:val="20"/>
                <w:szCs w:val="20"/>
              </w:rPr>
            </w:pPr>
          </w:p>
        </w:tc>
        <w:tc>
          <w:tcPr>
            <w:tcW w:w="426" w:type="dxa"/>
            <w:vAlign w:val="center"/>
          </w:tcPr>
          <w:p w:rsidR="00974F42" w:rsidRPr="00262A72" w:rsidRDefault="00974F42" w:rsidP="00974F42">
            <w:pPr>
              <w:spacing w:line="360" w:lineRule="auto"/>
              <w:jc w:val="center"/>
              <w:rPr>
                <w:rFonts w:ascii="Times New Roman" w:hAnsi="Times New Roman"/>
                <w:b/>
                <w:sz w:val="20"/>
                <w:szCs w:val="20"/>
              </w:rPr>
            </w:pPr>
            <w:r w:rsidRPr="00262A72">
              <w:rPr>
                <w:rFonts w:ascii="Times New Roman" w:hAnsi="Times New Roman"/>
                <w:b/>
                <w:sz w:val="20"/>
                <w:szCs w:val="20"/>
              </w:rPr>
              <w:t>n</w:t>
            </w:r>
          </w:p>
        </w:tc>
        <w:tc>
          <w:tcPr>
            <w:tcW w:w="567" w:type="dxa"/>
            <w:tcBorders>
              <w:right w:val="single" w:sz="12" w:space="0" w:color="000000"/>
            </w:tcBorders>
            <w:shd w:val="clear" w:color="auto" w:fill="FFFF00"/>
            <w:vAlign w:val="center"/>
          </w:tcPr>
          <w:p w:rsidR="00974F42" w:rsidRPr="00262A72" w:rsidRDefault="00974F42" w:rsidP="00974F42">
            <w:pPr>
              <w:spacing w:line="360" w:lineRule="auto"/>
              <w:jc w:val="center"/>
              <w:rPr>
                <w:rFonts w:ascii="Times New Roman" w:hAnsi="Times New Roman"/>
                <w:b/>
                <w:sz w:val="20"/>
                <w:szCs w:val="20"/>
              </w:rPr>
            </w:pPr>
            <w:r w:rsidRPr="00262A72">
              <w:rPr>
                <w:rFonts w:ascii="Times New Roman" w:hAnsi="Times New Roman"/>
                <w:b/>
                <w:sz w:val="20"/>
                <w:szCs w:val="20"/>
              </w:rPr>
              <w:t>%</w:t>
            </w:r>
          </w:p>
        </w:tc>
        <w:tc>
          <w:tcPr>
            <w:tcW w:w="425" w:type="dxa"/>
            <w:tcBorders>
              <w:left w:val="single" w:sz="12" w:space="0" w:color="000000"/>
              <w:right w:val="single" w:sz="4" w:space="0" w:color="000000"/>
            </w:tcBorders>
            <w:shd w:val="clear" w:color="auto" w:fill="auto"/>
            <w:vAlign w:val="center"/>
          </w:tcPr>
          <w:p w:rsidR="00974F42" w:rsidRPr="00262A72" w:rsidRDefault="00974F42" w:rsidP="00974F42">
            <w:pPr>
              <w:spacing w:line="360" w:lineRule="auto"/>
              <w:jc w:val="center"/>
              <w:rPr>
                <w:rFonts w:ascii="Times New Roman" w:hAnsi="Times New Roman"/>
                <w:b/>
                <w:sz w:val="20"/>
                <w:szCs w:val="20"/>
              </w:rPr>
            </w:pPr>
            <w:r w:rsidRPr="00262A72">
              <w:rPr>
                <w:rFonts w:ascii="Times New Roman" w:hAnsi="Times New Roman"/>
                <w:b/>
                <w:sz w:val="20"/>
                <w:szCs w:val="20"/>
              </w:rPr>
              <w:t>n</w:t>
            </w:r>
          </w:p>
        </w:tc>
        <w:tc>
          <w:tcPr>
            <w:tcW w:w="567" w:type="dxa"/>
            <w:tcBorders>
              <w:left w:val="single" w:sz="4" w:space="0" w:color="000000"/>
              <w:right w:val="single" w:sz="12" w:space="0" w:color="000000"/>
            </w:tcBorders>
            <w:shd w:val="clear" w:color="auto" w:fill="FFFF00"/>
            <w:vAlign w:val="center"/>
          </w:tcPr>
          <w:p w:rsidR="00974F42" w:rsidRPr="00262A72" w:rsidRDefault="00974F42" w:rsidP="00974F42">
            <w:pPr>
              <w:spacing w:line="360" w:lineRule="auto"/>
              <w:jc w:val="center"/>
              <w:rPr>
                <w:rFonts w:ascii="Times New Roman" w:hAnsi="Times New Roman"/>
                <w:b/>
                <w:sz w:val="20"/>
                <w:szCs w:val="20"/>
              </w:rPr>
            </w:pPr>
            <w:r w:rsidRPr="00262A72">
              <w:rPr>
                <w:rFonts w:ascii="Times New Roman" w:hAnsi="Times New Roman"/>
                <w:b/>
                <w:sz w:val="20"/>
                <w:szCs w:val="20"/>
              </w:rPr>
              <w:t>%</w:t>
            </w:r>
          </w:p>
        </w:tc>
        <w:tc>
          <w:tcPr>
            <w:tcW w:w="425" w:type="dxa"/>
            <w:tcBorders>
              <w:left w:val="single" w:sz="12" w:space="0" w:color="000000"/>
            </w:tcBorders>
            <w:shd w:val="clear" w:color="auto" w:fill="auto"/>
            <w:vAlign w:val="center"/>
          </w:tcPr>
          <w:p w:rsidR="00974F42" w:rsidRPr="00262A72" w:rsidRDefault="00974F42" w:rsidP="00974F42">
            <w:pPr>
              <w:spacing w:line="360" w:lineRule="auto"/>
              <w:jc w:val="center"/>
              <w:rPr>
                <w:rFonts w:ascii="Times New Roman" w:hAnsi="Times New Roman"/>
                <w:b/>
                <w:sz w:val="20"/>
                <w:szCs w:val="20"/>
              </w:rPr>
            </w:pPr>
            <w:r w:rsidRPr="00262A72">
              <w:rPr>
                <w:rFonts w:ascii="Times New Roman" w:hAnsi="Times New Roman"/>
                <w:b/>
                <w:sz w:val="20"/>
                <w:szCs w:val="20"/>
              </w:rPr>
              <w:t>n</w:t>
            </w:r>
          </w:p>
        </w:tc>
        <w:tc>
          <w:tcPr>
            <w:tcW w:w="567" w:type="dxa"/>
            <w:tcBorders>
              <w:right w:val="single" w:sz="12" w:space="0" w:color="000000"/>
            </w:tcBorders>
            <w:shd w:val="clear" w:color="auto" w:fill="FFFF00"/>
            <w:vAlign w:val="center"/>
          </w:tcPr>
          <w:p w:rsidR="00974F42" w:rsidRPr="00262A72" w:rsidRDefault="00974F42" w:rsidP="00974F42">
            <w:pPr>
              <w:spacing w:line="360" w:lineRule="auto"/>
              <w:jc w:val="center"/>
              <w:rPr>
                <w:rFonts w:ascii="Times New Roman" w:hAnsi="Times New Roman"/>
                <w:b/>
                <w:sz w:val="20"/>
                <w:szCs w:val="20"/>
              </w:rPr>
            </w:pPr>
            <w:r w:rsidRPr="00262A72">
              <w:rPr>
                <w:rFonts w:ascii="Times New Roman" w:hAnsi="Times New Roman"/>
                <w:b/>
                <w:sz w:val="20"/>
                <w:szCs w:val="20"/>
              </w:rPr>
              <w:t>%</w:t>
            </w:r>
          </w:p>
        </w:tc>
        <w:tc>
          <w:tcPr>
            <w:tcW w:w="567" w:type="dxa"/>
            <w:tcBorders>
              <w:left w:val="single" w:sz="12" w:space="0" w:color="000000"/>
            </w:tcBorders>
            <w:shd w:val="clear" w:color="auto" w:fill="auto"/>
            <w:vAlign w:val="center"/>
          </w:tcPr>
          <w:p w:rsidR="00974F42" w:rsidRPr="00262A72" w:rsidRDefault="00974F42" w:rsidP="00974F42">
            <w:pPr>
              <w:spacing w:line="360" w:lineRule="auto"/>
              <w:jc w:val="center"/>
              <w:rPr>
                <w:rFonts w:ascii="Times New Roman" w:hAnsi="Times New Roman"/>
                <w:b/>
                <w:sz w:val="20"/>
                <w:szCs w:val="20"/>
              </w:rPr>
            </w:pPr>
            <w:r w:rsidRPr="00262A72">
              <w:rPr>
                <w:rFonts w:ascii="Times New Roman" w:hAnsi="Times New Roman"/>
                <w:b/>
                <w:sz w:val="20"/>
                <w:szCs w:val="20"/>
              </w:rPr>
              <w:t>n</w:t>
            </w:r>
          </w:p>
        </w:tc>
        <w:tc>
          <w:tcPr>
            <w:tcW w:w="567" w:type="dxa"/>
            <w:tcBorders>
              <w:right w:val="single" w:sz="12" w:space="0" w:color="000000"/>
            </w:tcBorders>
            <w:shd w:val="clear" w:color="auto" w:fill="FFFF00"/>
            <w:vAlign w:val="center"/>
          </w:tcPr>
          <w:p w:rsidR="00974F42" w:rsidRPr="00262A72" w:rsidRDefault="00974F42" w:rsidP="00974F42">
            <w:pPr>
              <w:spacing w:line="360" w:lineRule="auto"/>
              <w:jc w:val="center"/>
              <w:rPr>
                <w:rFonts w:ascii="Times New Roman" w:hAnsi="Times New Roman"/>
                <w:b/>
                <w:sz w:val="20"/>
                <w:szCs w:val="20"/>
              </w:rPr>
            </w:pPr>
            <w:r w:rsidRPr="00262A72">
              <w:rPr>
                <w:rFonts w:ascii="Times New Roman" w:hAnsi="Times New Roman"/>
                <w:b/>
                <w:sz w:val="20"/>
                <w:szCs w:val="20"/>
              </w:rPr>
              <w:t>%</w:t>
            </w:r>
          </w:p>
        </w:tc>
        <w:tc>
          <w:tcPr>
            <w:tcW w:w="567" w:type="dxa"/>
            <w:tcBorders>
              <w:left w:val="single" w:sz="12" w:space="0" w:color="000000"/>
            </w:tcBorders>
            <w:shd w:val="clear" w:color="auto" w:fill="auto"/>
            <w:vAlign w:val="center"/>
          </w:tcPr>
          <w:p w:rsidR="00974F42" w:rsidRPr="00262A72" w:rsidRDefault="00974F42" w:rsidP="00974F42">
            <w:pPr>
              <w:spacing w:line="360" w:lineRule="auto"/>
              <w:jc w:val="center"/>
              <w:rPr>
                <w:rFonts w:ascii="Times New Roman" w:hAnsi="Times New Roman"/>
                <w:b/>
                <w:sz w:val="20"/>
                <w:szCs w:val="20"/>
              </w:rPr>
            </w:pPr>
            <w:r w:rsidRPr="00262A72">
              <w:rPr>
                <w:rFonts w:ascii="Times New Roman" w:hAnsi="Times New Roman"/>
                <w:b/>
                <w:sz w:val="20"/>
                <w:szCs w:val="20"/>
              </w:rPr>
              <w:t>n</w:t>
            </w:r>
          </w:p>
        </w:tc>
        <w:tc>
          <w:tcPr>
            <w:tcW w:w="567" w:type="dxa"/>
            <w:tcBorders>
              <w:bottom w:val="single" w:sz="4" w:space="0" w:color="000000"/>
              <w:right w:val="single" w:sz="12" w:space="0" w:color="000000"/>
            </w:tcBorders>
            <w:shd w:val="clear" w:color="auto" w:fill="FFFF00"/>
            <w:vAlign w:val="center"/>
          </w:tcPr>
          <w:p w:rsidR="00974F42" w:rsidRPr="00262A72" w:rsidRDefault="00974F42" w:rsidP="00974F42">
            <w:pPr>
              <w:spacing w:line="360" w:lineRule="auto"/>
              <w:jc w:val="center"/>
              <w:rPr>
                <w:rFonts w:ascii="Times New Roman" w:hAnsi="Times New Roman"/>
                <w:b/>
                <w:sz w:val="20"/>
                <w:szCs w:val="20"/>
              </w:rPr>
            </w:pPr>
            <w:r w:rsidRPr="00262A72">
              <w:rPr>
                <w:rFonts w:ascii="Times New Roman" w:hAnsi="Times New Roman"/>
                <w:b/>
                <w:sz w:val="20"/>
                <w:szCs w:val="20"/>
              </w:rPr>
              <w:t>%</w:t>
            </w:r>
          </w:p>
        </w:tc>
        <w:tc>
          <w:tcPr>
            <w:tcW w:w="567" w:type="dxa"/>
            <w:tcBorders>
              <w:left w:val="single" w:sz="12" w:space="0" w:color="000000"/>
            </w:tcBorders>
            <w:shd w:val="clear" w:color="auto" w:fill="auto"/>
          </w:tcPr>
          <w:p w:rsidR="00974F42" w:rsidRPr="00262A72" w:rsidRDefault="00974F42" w:rsidP="00974F42">
            <w:pPr>
              <w:spacing w:line="360" w:lineRule="auto"/>
              <w:jc w:val="center"/>
              <w:rPr>
                <w:rFonts w:ascii="Times New Roman" w:hAnsi="Times New Roman"/>
                <w:b/>
                <w:sz w:val="20"/>
                <w:szCs w:val="20"/>
              </w:rPr>
            </w:pPr>
            <w:r w:rsidRPr="00262A72">
              <w:rPr>
                <w:rFonts w:ascii="Times New Roman" w:hAnsi="Times New Roman"/>
                <w:b/>
                <w:sz w:val="20"/>
                <w:szCs w:val="20"/>
              </w:rPr>
              <w:t>n</w:t>
            </w:r>
          </w:p>
        </w:tc>
        <w:tc>
          <w:tcPr>
            <w:tcW w:w="567" w:type="dxa"/>
            <w:tcBorders>
              <w:bottom w:val="single" w:sz="4" w:space="0" w:color="000000"/>
              <w:right w:val="single" w:sz="12" w:space="0" w:color="000000"/>
            </w:tcBorders>
            <w:shd w:val="clear" w:color="auto" w:fill="FFFF00"/>
          </w:tcPr>
          <w:p w:rsidR="00974F42" w:rsidRPr="00262A72" w:rsidRDefault="00974F42" w:rsidP="00974F42">
            <w:pPr>
              <w:spacing w:line="360" w:lineRule="auto"/>
              <w:jc w:val="center"/>
              <w:rPr>
                <w:rFonts w:ascii="Times New Roman" w:hAnsi="Times New Roman"/>
                <w:b/>
                <w:sz w:val="20"/>
                <w:szCs w:val="20"/>
              </w:rPr>
            </w:pPr>
            <w:r w:rsidRPr="00262A72">
              <w:rPr>
                <w:rFonts w:ascii="Times New Roman" w:hAnsi="Times New Roman"/>
                <w:b/>
                <w:sz w:val="20"/>
                <w:szCs w:val="20"/>
              </w:rPr>
              <w:t>%</w:t>
            </w:r>
          </w:p>
        </w:tc>
        <w:tc>
          <w:tcPr>
            <w:tcW w:w="567" w:type="dxa"/>
            <w:tcBorders>
              <w:left w:val="single" w:sz="12" w:space="0" w:color="000000"/>
            </w:tcBorders>
            <w:shd w:val="clear" w:color="auto" w:fill="auto"/>
          </w:tcPr>
          <w:p w:rsidR="00974F42" w:rsidRPr="00262A72" w:rsidRDefault="00974F42" w:rsidP="00974F42">
            <w:pPr>
              <w:spacing w:line="360" w:lineRule="auto"/>
              <w:jc w:val="center"/>
              <w:rPr>
                <w:rFonts w:ascii="Times New Roman" w:hAnsi="Times New Roman"/>
                <w:b/>
                <w:sz w:val="20"/>
                <w:szCs w:val="20"/>
              </w:rPr>
            </w:pPr>
            <w:r w:rsidRPr="00262A72">
              <w:rPr>
                <w:rFonts w:ascii="Times New Roman" w:hAnsi="Times New Roman"/>
                <w:b/>
                <w:sz w:val="20"/>
                <w:szCs w:val="20"/>
              </w:rPr>
              <w:t>n</w:t>
            </w:r>
          </w:p>
        </w:tc>
        <w:tc>
          <w:tcPr>
            <w:tcW w:w="567" w:type="dxa"/>
            <w:shd w:val="clear" w:color="auto" w:fill="FFFF00"/>
          </w:tcPr>
          <w:p w:rsidR="00974F42" w:rsidRPr="00262A72" w:rsidRDefault="00974F42" w:rsidP="00974F42">
            <w:pPr>
              <w:spacing w:line="360" w:lineRule="auto"/>
              <w:jc w:val="center"/>
              <w:rPr>
                <w:rFonts w:ascii="Times New Roman" w:hAnsi="Times New Roman"/>
                <w:b/>
                <w:sz w:val="20"/>
                <w:szCs w:val="20"/>
              </w:rPr>
            </w:pPr>
            <w:r w:rsidRPr="00262A72">
              <w:rPr>
                <w:rFonts w:ascii="Times New Roman" w:hAnsi="Times New Roman"/>
                <w:b/>
                <w:sz w:val="20"/>
                <w:szCs w:val="20"/>
              </w:rPr>
              <w:t>%</w:t>
            </w:r>
          </w:p>
        </w:tc>
      </w:tr>
      <w:tr w:rsidR="00974F42" w:rsidRPr="00262A72" w:rsidTr="00974F42">
        <w:tc>
          <w:tcPr>
            <w:tcW w:w="1242" w:type="dxa"/>
            <w:tcBorders>
              <w:left w:val="single" w:sz="4" w:space="0" w:color="000000"/>
            </w:tcBorders>
            <w:vAlign w:val="center"/>
          </w:tcPr>
          <w:p w:rsidR="00974F42" w:rsidRPr="00262A72" w:rsidRDefault="00974F42" w:rsidP="00974F42">
            <w:pPr>
              <w:spacing w:line="360" w:lineRule="auto"/>
              <w:jc w:val="center"/>
              <w:rPr>
                <w:rFonts w:ascii="Times New Roman" w:hAnsi="Times New Roman"/>
                <w:b/>
                <w:sz w:val="20"/>
                <w:szCs w:val="20"/>
              </w:rPr>
            </w:pPr>
            <w:r w:rsidRPr="00262A72">
              <w:rPr>
                <w:rFonts w:ascii="Times New Roman" w:hAnsi="Times New Roman"/>
                <w:b/>
                <w:sz w:val="20"/>
                <w:szCs w:val="20"/>
              </w:rPr>
              <w:t xml:space="preserve">Angrešt </w:t>
            </w:r>
          </w:p>
        </w:tc>
        <w:tc>
          <w:tcPr>
            <w:tcW w:w="426" w:type="dxa"/>
            <w:vAlign w:val="center"/>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0</w:t>
            </w:r>
          </w:p>
        </w:tc>
        <w:tc>
          <w:tcPr>
            <w:tcW w:w="567" w:type="dxa"/>
            <w:tcBorders>
              <w:right w:val="single" w:sz="12" w:space="0" w:color="000000"/>
            </w:tcBorders>
            <w:shd w:val="clear" w:color="auto" w:fill="FFFF00"/>
            <w:vAlign w:val="center"/>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0</w:t>
            </w:r>
          </w:p>
        </w:tc>
        <w:tc>
          <w:tcPr>
            <w:tcW w:w="425" w:type="dxa"/>
            <w:tcBorders>
              <w:left w:val="single" w:sz="12" w:space="0" w:color="000000"/>
              <w:right w:val="single" w:sz="4" w:space="0" w:color="000000"/>
            </w:tcBorders>
            <w:shd w:val="clear" w:color="auto" w:fill="auto"/>
            <w:vAlign w:val="center"/>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0</w:t>
            </w:r>
          </w:p>
        </w:tc>
        <w:tc>
          <w:tcPr>
            <w:tcW w:w="567" w:type="dxa"/>
            <w:tcBorders>
              <w:left w:val="single" w:sz="4" w:space="0" w:color="000000"/>
              <w:right w:val="single" w:sz="12" w:space="0" w:color="000000"/>
            </w:tcBorders>
            <w:shd w:val="clear" w:color="auto" w:fill="FFFF00"/>
            <w:vAlign w:val="center"/>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0</w:t>
            </w:r>
          </w:p>
        </w:tc>
        <w:tc>
          <w:tcPr>
            <w:tcW w:w="425" w:type="dxa"/>
            <w:tcBorders>
              <w:left w:val="single" w:sz="12" w:space="0" w:color="000000"/>
            </w:tcBorders>
            <w:shd w:val="clear" w:color="auto" w:fill="auto"/>
            <w:vAlign w:val="center"/>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1</w:t>
            </w:r>
          </w:p>
        </w:tc>
        <w:tc>
          <w:tcPr>
            <w:tcW w:w="567" w:type="dxa"/>
            <w:tcBorders>
              <w:right w:val="single" w:sz="12" w:space="0" w:color="000000"/>
            </w:tcBorders>
            <w:shd w:val="clear" w:color="auto" w:fill="FFFF00"/>
            <w:vAlign w:val="center"/>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1</w:t>
            </w:r>
          </w:p>
        </w:tc>
        <w:tc>
          <w:tcPr>
            <w:tcW w:w="567" w:type="dxa"/>
            <w:tcBorders>
              <w:left w:val="single" w:sz="12" w:space="0" w:color="000000"/>
            </w:tcBorders>
            <w:shd w:val="clear" w:color="auto" w:fill="auto"/>
            <w:vAlign w:val="center"/>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4</w:t>
            </w:r>
          </w:p>
        </w:tc>
        <w:tc>
          <w:tcPr>
            <w:tcW w:w="567" w:type="dxa"/>
            <w:tcBorders>
              <w:right w:val="single" w:sz="12" w:space="0" w:color="000000"/>
            </w:tcBorders>
            <w:shd w:val="clear" w:color="auto" w:fill="FFFF00"/>
            <w:vAlign w:val="center"/>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3</w:t>
            </w:r>
          </w:p>
        </w:tc>
        <w:tc>
          <w:tcPr>
            <w:tcW w:w="567" w:type="dxa"/>
            <w:tcBorders>
              <w:left w:val="single" w:sz="12" w:space="0" w:color="000000"/>
            </w:tcBorders>
            <w:shd w:val="clear" w:color="auto" w:fill="auto"/>
            <w:vAlign w:val="center"/>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3</w:t>
            </w:r>
          </w:p>
        </w:tc>
        <w:tc>
          <w:tcPr>
            <w:tcW w:w="567" w:type="dxa"/>
            <w:tcBorders>
              <w:right w:val="single" w:sz="12" w:space="0" w:color="000000"/>
            </w:tcBorders>
            <w:shd w:val="clear" w:color="auto" w:fill="FFFF00"/>
            <w:vAlign w:val="center"/>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2</w:t>
            </w:r>
          </w:p>
        </w:tc>
        <w:tc>
          <w:tcPr>
            <w:tcW w:w="567" w:type="dxa"/>
            <w:tcBorders>
              <w:left w:val="single" w:sz="12" w:space="0" w:color="000000"/>
            </w:tcBorders>
            <w:shd w:val="clear" w:color="auto" w:fill="auto"/>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104</w:t>
            </w:r>
          </w:p>
        </w:tc>
        <w:tc>
          <w:tcPr>
            <w:tcW w:w="567" w:type="dxa"/>
            <w:tcBorders>
              <w:right w:val="single" w:sz="12" w:space="0" w:color="000000"/>
            </w:tcBorders>
            <w:shd w:val="clear" w:color="auto" w:fill="FFFF00"/>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71</w:t>
            </w:r>
          </w:p>
        </w:tc>
        <w:tc>
          <w:tcPr>
            <w:tcW w:w="567" w:type="dxa"/>
            <w:tcBorders>
              <w:left w:val="single" w:sz="12" w:space="0" w:color="000000"/>
            </w:tcBorders>
            <w:shd w:val="clear" w:color="auto" w:fill="auto"/>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35</w:t>
            </w:r>
          </w:p>
        </w:tc>
        <w:tc>
          <w:tcPr>
            <w:tcW w:w="567" w:type="dxa"/>
            <w:shd w:val="clear" w:color="auto" w:fill="FFFF00"/>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23</w:t>
            </w:r>
          </w:p>
        </w:tc>
      </w:tr>
      <w:tr w:rsidR="00974F42" w:rsidRPr="00262A72" w:rsidTr="00974F42">
        <w:tc>
          <w:tcPr>
            <w:tcW w:w="1242" w:type="dxa"/>
            <w:tcBorders>
              <w:left w:val="single" w:sz="4" w:space="0" w:color="000000"/>
            </w:tcBorders>
            <w:vAlign w:val="center"/>
          </w:tcPr>
          <w:p w:rsidR="00974F42" w:rsidRPr="00262A72" w:rsidRDefault="00974F42" w:rsidP="00974F42">
            <w:pPr>
              <w:spacing w:line="360" w:lineRule="auto"/>
              <w:jc w:val="center"/>
              <w:rPr>
                <w:rFonts w:ascii="Times New Roman" w:hAnsi="Times New Roman"/>
                <w:b/>
                <w:sz w:val="20"/>
                <w:szCs w:val="20"/>
              </w:rPr>
            </w:pPr>
            <w:r w:rsidRPr="00262A72">
              <w:rPr>
                <w:rFonts w:ascii="Times New Roman" w:hAnsi="Times New Roman"/>
                <w:b/>
                <w:sz w:val="20"/>
                <w:szCs w:val="20"/>
              </w:rPr>
              <w:t xml:space="preserve">Banán </w:t>
            </w:r>
          </w:p>
        </w:tc>
        <w:tc>
          <w:tcPr>
            <w:tcW w:w="426" w:type="dxa"/>
            <w:vAlign w:val="center"/>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9</w:t>
            </w:r>
          </w:p>
        </w:tc>
        <w:tc>
          <w:tcPr>
            <w:tcW w:w="567" w:type="dxa"/>
            <w:tcBorders>
              <w:right w:val="single" w:sz="12" w:space="0" w:color="000000"/>
            </w:tcBorders>
            <w:shd w:val="clear" w:color="auto" w:fill="FFFF00"/>
            <w:vAlign w:val="center"/>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6</w:t>
            </w:r>
          </w:p>
        </w:tc>
        <w:tc>
          <w:tcPr>
            <w:tcW w:w="425" w:type="dxa"/>
            <w:tcBorders>
              <w:left w:val="single" w:sz="12" w:space="0" w:color="000000"/>
              <w:right w:val="single" w:sz="4" w:space="0" w:color="000000"/>
            </w:tcBorders>
            <w:shd w:val="clear" w:color="auto" w:fill="auto"/>
            <w:vAlign w:val="center"/>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11</w:t>
            </w:r>
          </w:p>
        </w:tc>
        <w:tc>
          <w:tcPr>
            <w:tcW w:w="567" w:type="dxa"/>
            <w:tcBorders>
              <w:left w:val="single" w:sz="4" w:space="0" w:color="000000"/>
              <w:right w:val="single" w:sz="12" w:space="0" w:color="000000"/>
            </w:tcBorders>
            <w:shd w:val="clear" w:color="auto" w:fill="FFFF00"/>
            <w:vAlign w:val="center"/>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7</w:t>
            </w:r>
          </w:p>
        </w:tc>
        <w:tc>
          <w:tcPr>
            <w:tcW w:w="425" w:type="dxa"/>
            <w:tcBorders>
              <w:left w:val="single" w:sz="12" w:space="0" w:color="000000"/>
            </w:tcBorders>
            <w:shd w:val="clear" w:color="auto" w:fill="auto"/>
            <w:vAlign w:val="center"/>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39</w:t>
            </w:r>
          </w:p>
        </w:tc>
        <w:tc>
          <w:tcPr>
            <w:tcW w:w="567" w:type="dxa"/>
            <w:tcBorders>
              <w:right w:val="single" w:sz="12" w:space="0" w:color="000000"/>
            </w:tcBorders>
            <w:shd w:val="clear" w:color="auto" w:fill="FFFF00"/>
            <w:vAlign w:val="center"/>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27</w:t>
            </w:r>
          </w:p>
        </w:tc>
        <w:tc>
          <w:tcPr>
            <w:tcW w:w="567" w:type="dxa"/>
            <w:tcBorders>
              <w:left w:val="single" w:sz="12" w:space="0" w:color="000000"/>
            </w:tcBorders>
            <w:shd w:val="clear" w:color="auto" w:fill="auto"/>
            <w:vAlign w:val="center"/>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50</w:t>
            </w:r>
          </w:p>
        </w:tc>
        <w:tc>
          <w:tcPr>
            <w:tcW w:w="567" w:type="dxa"/>
            <w:tcBorders>
              <w:right w:val="single" w:sz="12" w:space="0" w:color="000000"/>
            </w:tcBorders>
            <w:shd w:val="clear" w:color="auto" w:fill="FFFF00"/>
            <w:vAlign w:val="center"/>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34</w:t>
            </w:r>
          </w:p>
        </w:tc>
        <w:tc>
          <w:tcPr>
            <w:tcW w:w="567" w:type="dxa"/>
            <w:tcBorders>
              <w:left w:val="single" w:sz="12" w:space="0" w:color="000000"/>
            </w:tcBorders>
            <w:shd w:val="clear" w:color="auto" w:fill="auto"/>
            <w:vAlign w:val="center"/>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24</w:t>
            </w:r>
          </w:p>
        </w:tc>
        <w:tc>
          <w:tcPr>
            <w:tcW w:w="567" w:type="dxa"/>
            <w:tcBorders>
              <w:right w:val="single" w:sz="12" w:space="0" w:color="000000"/>
            </w:tcBorders>
            <w:shd w:val="clear" w:color="auto" w:fill="FFFF00"/>
            <w:vAlign w:val="center"/>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16</w:t>
            </w:r>
          </w:p>
        </w:tc>
        <w:tc>
          <w:tcPr>
            <w:tcW w:w="567" w:type="dxa"/>
            <w:tcBorders>
              <w:left w:val="single" w:sz="12" w:space="0" w:color="000000"/>
            </w:tcBorders>
            <w:shd w:val="clear" w:color="auto" w:fill="auto"/>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7</w:t>
            </w:r>
          </w:p>
        </w:tc>
        <w:tc>
          <w:tcPr>
            <w:tcW w:w="567" w:type="dxa"/>
            <w:tcBorders>
              <w:right w:val="single" w:sz="12" w:space="0" w:color="000000"/>
            </w:tcBorders>
            <w:shd w:val="clear" w:color="auto" w:fill="FFFF00"/>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5</w:t>
            </w:r>
          </w:p>
        </w:tc>
        <w:tc>
          <w:tcPr>
            <w:tcW w:w="567" w:type="dxa"/>
            <w:tcBorders>
              <w:left w:val="single" w:sz="12" w:space="0" w:color="000000"/>
            </w:tcBorders>
            <w:shd w:val="clear" w:color="auto" w:fill="auto"/>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7</w:t>
            </w:r>
          </w:p>
        </w:tc>
        <w:tc>
          <w:tcPr>
            <w:tcW w:w="567" w:type="dxa"/>
            <w:shd w:val="clear" w:color="auto" w:fill="FFFF00"/>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5</w:t>
            </w:r>
          </w:p>
        </w:tc>
      </w:tr>
      <w:tr w:rsidR="00974F42" w:rsidRPr="00262A72" w:rsidTr="00974F42">
        <w:tc>
          <w:tcPr>
            <w:tcW w:w="1242" w:type="dxa"/>
            <w:tcBorders>
              <w:left w:val="single" w:sz="4" w:space="0" w:color="000000"/>
            </w:tcBorders>
            <w:vAlign w:val="center"/>
          </w:tcPr>
          <w:p w:rsidR="00974F42" w:rsidRPr="00262A72" w:rsidRDefault="00974F42" w:rsidP="00974F42">
            <w:pPr>
              <w:spacing w:line="360" w:lineRule="auto"/>
              <w:jc w:val="center"/>
              <w:rPr>
                <w:rFonts w:ascii="Times New Roman" w:hAnsi="Times New Roman"/>
                <w:b/>
                <w:sz w:val="20"/>
                <w:szCs w:val="20"/>
              </w:rPr>
            </w:pPr>
            <w:r w:rsidRPr="00262A72">
              <w:rPr>
                <w:rFonts w:ascii="Times New Roman" w:hAnsi="Times New Roman"/>
                <w:b/>
                <w:sz w:val="20"/>
                <w:szCs w:val="20"/>
              </w:rPr>
              <w:t xml:space="preserve">Hrozny </w:t>
            </w:r>
          </w:p>
        </w:tc>
        <w:tc>
          <w:tcPr>
            <w:tcW w:w="426" w:type="dxa"/>
            <w:vAlign w:val="center"/>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5</w:t>
            </w:r>
          </w:p>
        </w:tc>
        <w:tc>
          <w:tcPr>
            <w:tcW w:w="567" w:type="dxa"/>
            <w:tcBorders>
              <w:right w:val="single" w:sz="12" w:space="0" w:color="000000"/>
            </w:tcBorders>
            <w:shd w:val="clear" w:color="auto" w:fill="FFFF00"/>
            <w:vAlign w:val="center"/>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3</w:t>
            </w:r>
          </w:p>
        </w:tc>
        <w:tc>
          <w:tcPr>
            <w:tcW w:w="425" w:type="dxa"/>
            <w:tcBorders>
              <w:left w:val="single" w:sz="12" w:space="0" w:color="000000"/>
              <w:right w:val="single" w:sz="4" w:space="0" w:color="000000"/>
            </w:tcBorders>
            <w:shd w:val="clear" w:color="auto" w:fill="auto"/>
            <w:vAlign w:val="center"/>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5</w:t>
            </w:r>
          </w:p>
        </w:tc>
        <w:tc>
          <w:tcPr>
            <w:tcW w:w="567" w:type="dxa"/>
            <w:tcBorders>
              <w:left w:val="single" w:sz="4" w:space="0" w:color="000000"/>
              <w:right w:val="single" w:sz="12" w:space="0" w:color="000000"/>
            </w:tcBorders>
            <w:shd w:val="clear" w:color="auto" w:fill="FFFF00"/>
            <w:vAlign w:val="center"/>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3</w:t>
            </w:r>
          </w:p>
        </w:tc>
        <w:tc>
          <w:tcPr>
            <w:tcW w:w="425" w:type="dxa"/>
            <w:tcBorders>
              <w:left w:val="single" w:sz="12" w:space="0" w:color="000000"/>
            </w:tcBorders>
            <w:shd w:val="clear" w:color="auto" w:fill="auto"/>
            <w:vAlign w:val="center"/>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33</w:t>
            </w:r>
          </w:p>
        </w:tc>
        <w:tc>
          <w:tcPr>
            <w:tcW w:w="567" w:type="dxa"/>
            <w:tcBorders>
              <w:right w:val="single" w:sz="12" w:space="0" w:color="000000"/>
            </w:tcBorders>
            <w:shd w:val="clear" w:color="auto" w:fill="FFFF00"/>
            <w:vAlign w:val="center"/>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23</w:t>
            </w:r>
          </w:p>
        </w:tc>
        <w:tc>
          <w:tcPr>
            <w:tcW w:w="567" w:type="dxa"/>
            <w:tcBorders>
              <w:left w:val="single" w:sz="12" w:space="0" w:color="000000"/>
            </w:tcBorders>
            <w:shd w:val="clear" w:color="auto" w:fill="auto"/>
            <w:vAlign w:val="center"/>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24</w:t>
            </w:r>
          </w:p>
        </w:tc>
        <w:tc>
          <w:tcPr>
            <w:tcW w:w="567" w:type="dxa"/>
            <w:tcBorders>
              <w:right w:val="single" w:sz="12" w:space="0" w:color="000000"/>
            </w:tcBorders>
            <w:shd w:val="clear" w:color="auto" w:fill="FFFF00"/>
            <w:vAlign w:val="center"/>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16</w:t>
            </w:r>
          </w:p>
        </w:tc>
        <w:tc>
          <w:tcPr>
            <w:tcW w:w="567" w:type="dxa"/>
            <w:tcBorders>
              <w:left w:val="single" w:sz="12" w:space="0" w:color="000000"/>
            </w:tcBorders>
            <w:shd w:val="clear" w:color="auto" w:fill="auto"/>
            <w:vAlign w:val="center"/>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41</w:t>
            </w:r>
          </w:p>
        </w:tc>
        <w:tc>
          <w:tcPr>
            <w:tcW w:w="567" w:type="dxa"/>
            <w:tcBorders>
              <w:right w:val="single" w:sz="12" w:space="0" w:color="000000"/>
            </w:tcBorders>
            <w:shd w:val="clear" w:color="auto" w:fill="FFFF00"/>
            <w:vAlign w:val="center"/>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29</w:t>
            </w:r>
          </w:p>
        </w:tc>
        <w:tc>
          <w:tcPr>
            <w:tcW w:w="567" w:type="dxa"/>
            <w:tcBorders>
              <w:left w:val="single" w:sz="12" w:space="0" w:color="000000"/>
            </w:tcBorders>
            <w:shd w:val="clear" w:color="auto" w:fill="auto"/>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34</w:t>
            </w:r>
          </w:p>
        </w:tc>
        <w:tc>
          <w:tcPr>
            <w:tcW w:w="567" w:type="dxa"/>
            <w:tcBorders>
              <w:right w:val="single" w:sz="12" w:space="0" w:color="000000"/>
            </w:tcBorders>
            <w:shd w:val="clear" w:color="auto" w:fill="FFFF00"/>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23</w:t>
            </w:r>
          </w:p>
        </w:tc>
        <w:tc>
          <w:tcPr>
            <w:tcW w:w="567" w:type="dxa"/>
            <w:tcBorders>
              <w:left w:val="single" w:sz="12" w:space="0" w:color="000000"/>
            </w:tcBorders>
            <w:shd w:val="clear" w:color="auto" w:fill="auto"/>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5</w:t>
            </w:r>
          </w:p>
        </w:tc>
        <w:tc>
          <w:tcPr>
            <w:tcW w:w="567" w:type="dxa"/>
            <w:shd w:val="clear" w:color="auto" w:fill="FFFF00"/>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3</w:t>
            </w:r>
          </w:p>
        </w:tc>
      </w:tr>
      <w:tr w:rsidR="00974F42" w:rsidRPr="00262A72" w:rsidTr="00974F42">
        <w:tc>
          <w:tcPr>
            <w:tcW w:w="1242" w:type="dxa"/>
            <w:tcBorders>
              <w:left w:val="single" w:sz="4" w:space="0" w:color="000000"/>
            </w:tcBorders>
            <w:vAlign w:val="center"/>
          </w:tcPr>
          <w:p w:rsidR="00974F42" w:rsidRPr="00262A72" w:rsidRDefault="00974F42" w:rsidP="00974F42">
            <w:pPr>
              <w:spacing w:line="360" w:lineRule="auto"/>
              <w:jc w:val="center"/>
              <w:rPr>
                <w:rFonts w:ascii="Times New Roman" w:hAnsi="Times New Roman"/>
                <w:b/>
                <w:sz w:val="20"/>
                <w:szCs w:val="20"/>
              </w:rPr>
            </w:pPr>
            <w:r w:rsidRPr="00262A72">
              <w:rPr>
                <w:rFonts w:ascii="Times New Roman" w:hAnsi="Times New Roman"/>
                <w:b/>
                <w:sz w:val="20"/>
                <w:szCs w:val="20"/>
              </w:rPr>
              <w:t xml:space="preserve">Kiwi </w:t>
            </w:r>
          </w:p>
        </w:tc>
        <w:tc>
          <w:tcPr>
            <w:tcW w:w="426" w:type="dxa"/>
            <w:vAlign w:val="center"/>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2</w:t>
            </w:r>
          </w:p>
        </w:tc>
        <w:tc>
          <w:tcPr>
            <w:tcW w:w="567" w:type="dxa"/>
            <w:tcBorders>
              <w:right w:val="single" w:sz="12" w:space="0" w:color="000000"/>
            </w:tcBorders>
            <w:shd w:val="clear" w:color="auto" w:fill="FFFF00"/>
            <w:vAlign w:val="center"/>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1</w:t>
            </w:r>
          </w:p>
        </w:tc>
        <w:tc>
          <w:tcPr>
            <w:tcW w:w="425" w:type="dxa"/>
            <w:tcBorders>
              <w:left w:val="single" w:sz="12" w:space="0" w:color="000000"/>
              <w:right w:val="single" w:sz="4" w:space="0" w:color="000000"/>
            </w:tcBorders>
            <w:shd w:val="clear" w:color="auto" w:fill="auto"/>
            <w:vAlign w:val="center"/>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6</w:t>
            </w:r>
          </w:p>
        </w:tc>
        <w:tc>
          <w:tcPr>
            <w:tcW w:w="567" w:type="dxa"/>
            <w:tcBorders>
              <w:left w:val="single" w:sz="4" w:space="0" w:color="000000"/>
              <w:right w:val="single" w:sz="12" w:space="0" w:color="000000"/>
            </w:tcBorders>
            <w:shd w:val="clear" w:color="auto" w:fill="FFFF00"/>
            <w:vAlign w:val="center"/>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4</w:t>
            </w:r>
          </w:p>
        </w:tc>
        <w:tc>
          <w:tcPr>
            <w:tcW w:w="425" w:type="dxa"/>
            <w:tcBorders>
              <w:left w:val="single" w:sz="12" w:space="0" w:color="000000"/>
            </w:tcBorders>
            <w:shd w:val="clear" w:color="auto" w:fill="auto"/>
            <w:vAlign w:val="center"/>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9</w:t>
            </w:r>
          </w:p>
        </w:tc>
        <w:tc>
          <w:tcPr>
            <w:tcW w:w="567" w:type="dxa"/>
            <w:tcBorders>
              <w:right w:val="single" w:sz="12" w:space="0" w:color="000000"/>
            </w:tcBorders>
            <w:shd w:val="clear" w:color="auto" w:fill="FFFF00"/>
            <w:vAlign w:val="center"/>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6</w:t>
            </w:r>
          </w:p>
        </w:tc>
        <w:tc>
          <w:tcPr>
            <w:tcW w:w="567" w:type="dxa"/>
            <w:tcBorders>
              <w:left w:val="single" w:sz="12" w:space="0" w:color="000000"/>
            </w:tcBorders>
            <w:shd w:val="clear" w:color="auto" w:fill="auto"/>
            <w:vAlign w:val="center"/>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20</w:t>
            </w:r>
          </w:p>
        </w:tc>
        <w:tc>
          <w:tcPr>
            <w:tcW w:w="567" w:type="dxa"/>
            <w:tcBorders>
              <w:right w:val="single" w:sz="12" w:space="0" w:color="000000"/>
            </w:tcBorders>
            <w:shd w:val="clear" w:color="auto" w:fill="FFFF00"/>
            <w:vAlign w:val="center"/>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14</w:t>
            </w:r>
          </w:p>
        </w:tc>
        <w:tc>
          <w:tcPr>
            <w:tcW w:w="567" w:type="dxa"/>
            <w:tcBorders>
              <w:left w:val="single" w:sz="12" w:space="0" w:color="000000"/>
            </w:tcBorders>
            <w:shd w:val="clear" w:color="auto" w:fill="auto"/>
            <w:vAlign w:val="center"/>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49</w:t>
            </w:r>
          </w:p>
        </w:tc>
        <w:tc>
          <w:tcPr>
            <w:tcW w:w="567" w:type="dxa"/>
            <w:tcBorders>
              <w:right w:val="single" w:sz="12" w:space="0" w:color="000000"/>
            </w:tcBorders>
            <w:shd w:val="clear" w:color="auto" w:fill="FFFF00"/>
            <w:vAlign w:val="center"/>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33</w:t>
            </w:r>
          </w:p>
        </w:tc>
        <w:tc>
          <w:tcPr>
            <w:tcW w:w="567" w:type="dxa"/>
            <w:tcBorders>
              <w:left w:val="single" w:sz="12" w:space="0" w:color="000000"/>
            </w:tcBorders>
            <w:shd w:val="clear" w:color="auto" w:fill="auto"/>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40</w:t>
            </w:r>
          </w:p>
        </w:tc>
        <w:tc>
          <w:tcPr>
            <w:tcW w:w="567" w:type="dxa"/>
            <w:tcBorders>
              <w:right w:val="single" w:sz="12" w:space="0" w:color="000000"/>
            </w:tcBorders>
            <w:shd w:val="clear" w:color="auto" w:fill="FFFF00"/>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27</w:t>
            </w:r>
          </w:p>
        </w:tc>
        <w:tc>
          <w:tcPr>
            <w:tcW w:w="567" w:type="dxa"/>
            <w:tcBorders>
              <w:left w:val="single" w:sz="12" w:space="0" w:color="000000"/>
            </w:tcBorders>
            <w:shd w:val="clear" w:color="auto" w:fill="auto"/>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21</w:t>
            </w:r>
          </w:p>
        </w:tc>
        <w:tc>
          <w:tcPr>
            <w:tcW w:w="567" w:type="dxa"/>
            <w:shd w:val="clear" w:color="auto" w:fill="FFFF00"/>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15</w:t>
            </w:r>
          </w:p>
        </w:tc>
      </w:tr>
      <w:tr w:rsidR="00974F42" w:rsidRPr="00262A72" w:rsidTr="00974F42">
        <w:tc>
          <w:tcPr>
            <w:tcW w:w="1242" w:type="dxa"/>
            <w:tcBorders>
              <w:left w:val="single" w:sz="4" w:space="0" w:color="000000"/>
            </w:tcBorders>
            <w:vAlign w:val="center"/>
          </w:tcPr>
          <w:p w:rsidR="00974F42" w:rsidRPr="00262A72" w:rsidRDefault="00974F42" w:rsidP="00974F42">
            <w:pPr>
              <w:spacing w:line="360" w:lineRule="auto"/>
              <w:jc w:val="center"/>
              <w:rPr>
                <w:rFonts w:ascii="Times New Roman" w:hAnsi="Times New Roman"/>
                <w:b/>
                <w:sz w:val="20"/>
                <w:szCs w:val="20"/>
              </w:rPr>
            </w:pPr>
            <w:r w:rsidRPr="00262A72">
              <w:rPr>
                <w:rFonts w:ascii="Times New Roman" w:hAnsi="Times New Roman"/>
                <w:b/>
                <w:sz w:val="20"/>
                <w:szCs w:val="20"/>
              </w:rPr>
              <w:t>Maliny</w:t>
            </w:r>
          </w:p>
        </w:tc>
        <w:tc>
          <w:tcPr>
            <w:tcW w:w="426" w:type="dxa"/>
            <w:vAlign w:val="center"/>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5</w:t>
            </w:r>
          </w:p>
        </w:tc>
        <w:tc>
          <w:tcPr>
            <w:tcW w:w="567" w:type="dxa"/>
            <w:tcBorders>
              <w:right w:val="single" w:sz="12" w:space="0" w:color="000000"/>
            </w:tcBorders>
            <w:shd w:val="clear" w:color="auto" w:fill="FFFF00"/>
            <w:vAlign w:val="center"/>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3</w:t>
            </w:r>
          </w:p>
        </w:tc>
        <w:tc>
          <w:tcPr>
            <w:tcW w:w="425" w:type="dxa"/>
            <w:tcBorders>
              <w:left w:val="single" w:sz="12" w:space="0" w:color="000000"/>
              <w:right w:val="single" w:sz="4" w:space="0" w:color="000000"/>
            </w:tcBorders>
            <w:shd w:val="clear" w:color="auto" w:fill="auto"/>
            <w:vAlign w:val="center"/>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3</w:t>
            </w:r>
          </w:p>
        </w:tc>
        <w:tc>
          <w:tcPr>
            <w:tcW w:w="567" w:type="dxa"/>
            <w:tcBorders>
              <w:left w:val="single" w:sz="4" w:space="0" w:color="000000"/>
              <w:right w:val="single" w:sz="12" w:space="0" w:color="000000"/>
            </w:tcBorders>
            <w:shd w:val="clear" w:color="auto" w:fill="FFFF00"/>
            <w:vAlign w:val="center"/>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2</w:t>
            </w:r>
          </w:p>
        </w:tc>
        <w:tc>
          <w:tcPr>
            <w:tcW w:w="425" w:type="dxa"/>
            <w:tcBorders>
              <w:left w:val="single" w:sz="12" w:space="0" w:color="000000"/>
            </w:tcBorders>
            <w:shd w:val="clear" w:color="auto" w:fill="auto"/>
            <w:vAlign w:val="center"/>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6</w:t>
            </w:r>
          </w:p>
        </w:tc>
        <w:tc>
          <w:tcPr>
            <w:tcW w:w="567" w:type="dxa"/>
            <w:tcBorders>
              <w:right w:val="single" w:sz="12" w:space="0" w:color="000000"/>
            </w:tcBorders>
            <w:shd w:val="clear" w:color="auto" w:fill="FFFF00"/>
            <w:vAlign w:val="center"/>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4</w:t>
            </w:r>
          </w:p>
        </w:tc>
        <w:tc>
          <w:tcPr>
            <w:tcW w:w="567" w:type="dxa"/>
            <w:tcBorders>
              <w:left w:val="single" w:sz="12" w:space="0" w:color="000000"/>
            </w:tcBorders>
            <w:shd w:val="clear" w:color="auto" w:fill="auto"/>
            <w:vAlign w:val="center"/>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5</w:t>
            </w:r>
          </w:p>
        </w:tc>
        <w:tc>
          <w:tcPr>
            <w:tcW w:w="567" w:type="dxa"/>
            <w:tcBorders>
              <w:right w:val="single" w:sz="12" w:space="0" w:color="000000"/>
            </w:tcBorders>
            <w:shd w:val="clear" w:color="auto" w:fill="FFFF00"/>
            <w:vAlign w:val="center"/>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3</w:t>
            </w:r>
          </w:p>
        </w:tc>
        <w:tc>
          <w:tcPr>
            <w:tcW w:w="567" w:type="dxa"/>
            <w:tcBorders>
              <w:left w:val="single" w:sz="12" w:space="0" w:color="000000"/>
            </w:tcBorders>
            <w:shd w:val="clear" w:color="auto" w:fill="auto"/>
            <w:vAlign w:val="center"/>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22</w:t>
            </w:r>
          </w:p>
        </w:tc>
        <w:tc>
          <w:tcPr>
            <w:tcW w:w="567" w:type="dxa"/>
            <w:tcBorders>
              <w:right w:val="single" w:sz="12" w:space="0" w:color="000000"/>
            </w:tcBorders>
            <w:shd w:val="clear" w:color="auto" w:fill="FFFF00"/>
            <w:vAlign w:val="center"/>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15</w:t>
            </w:r>
          </w:p>
        </w:tc>
        <w:tc>
          <w:tcPr>
            <w:tcW w:w="567" w:type="dxa"/>
            <w:tcBorders>
              <w:left w:val="single" w:sz="12" w:space="0" w:color="000000"/>
            </w:tcBorders>
            <w:shd w:val="clear" w:color="auto" w:fill="auto"/>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100</w:t>
            </w:r>
          </w:p>
        </w:tc>
        <w:tc>
          <w:tcPr>
            <w:tcW w:w="567" w:type="dxa"/>
            <w:tcBorders>
              <w:right w:val="single" w:sz="12" w:space="0" w:color="000000"/>
            </w:tcBorders>
            <w:shd w:val="clear" w:color="auto" w:fill="FFFF00"/>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69</w:t>
            </w:r>
          </w:p>
        </w:tc>
        <w:tc>
          <w:tcPr>
            <w:tcW w:w="567" w:type="dxa"/>
            <w:tcBorders>
              <w:left w:val="single" w:sz="12" w:space="0" w:color="000000"/>
            </w:tcBorders>
            <w:shd w:val="clear" w:color="auto" w:fill="auto"/>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6</w:t>
            </w:r>
          </w:p>
        </w:tc>
        <w:tc>
          <w:tcPr>
            <w:tcW w:w="567" w:type="dxa"/>
            <w:shd w:val="clear" w:color="auto" w:fill="FFFF00"/>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4</w:t>
            </w:r>
          </w:p>
        </w:tc>
      </w:tr>
      <w:tr w:rsidR="00974F42" w:rsidRPr="00262A72" w:rsidTr="00974F42">
        <w:tc>
          <w:tcPr>
            <w:tcW w:w="1242" w:type="dxa"/>
            <w:tcBorders>
              <w:left w:val="single" w:sz="4" w:space="0" w:color="000000"/>
            </w:tcBorders>
            <w:vAlign w:val="center"/>
          </w:tcPr>
          <w:p w:rsidR="00974F42" w:rsidRPr="00262A72" w:rsidRDefault="00974F42" w:rsidP="00974F42">
            <w:pPr>
              <w:spacing w:line="360" w:lineRule="auto"/>
              <w:ind w:hanging="142"/>
              <w:jc w:val="center"/>
              <w:rPr>
                <w:rFonts w:ascii="Times New Roman" w:hAnsi="Times New Roman"/>
                <w:b/>
                <w:sz w:val="20"/>
                <w:szCs w:val="20"/>
              </w:rPr>
            </w:pPr>
            <w:r w:rsidRPr="00262A72">
              <w:rPr>
                <w:rFonts w:ascii="Times New Roman" w:hAnsi="Times New Roman"/>
                <w:b/>
                <w:sz w:val="20"/>
                <w:szCs w:val="20"/>
              </w:rPr>
              <w:t>Mandarinky</w:t>
            </w:r>
          </w:p>
        </w:tc>
        <w:tc>
          <w:tcPr>
            <w:tcW w:w="426" w:type="dxa"/>
            <w:vAlign w:val="center"/>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24</w:t>
            </w:r>
          </w:p>
        </w:tc>
        <w:tc>
          <w:tcPr>
            <w:tcW w:w="567" w:type="dxa"/>
            <w:tcBorders>
              <w:right w:val="single" w:sz="12" w:space="0" w:color="000000"/>
            </w:tcBorders>
            <w:shd w:val="clear" w:color="auto" w:fill="FFFF00"/>
            <w:vAlign w:val="center"/>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16</w:t>
            </w:r>
          </w:p>
        </w:tc>
        <w:tc>
          <w:tcPr>
            <w:tcW w:w="425" w:type="dxa"/>
            <w:tcBorders>
              <w:left w:val="single" w:sz="12" w:space="0" w:color="000000"/>
              <w:right w:val="single" w:sz="4" w:space="0" w:color="000000"/>
            </w:tcBorders>
            <w:shd w:val="clear" w:color="auto" w:fill="auto"/>
            <w:vAlign w:val="center"/>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33</w:t>
            </w:r>
          </w:p>
        </w:tc>
        <w:tc>
          <w:tcPr>
            <w:tcW w:w="567" w:type="dxa"/>
            <w:tcBorders>
              <w:left w:val="single" w:sz="4" w:space="0" w:color="000000"/>
              <w:right w:val="single" w:sz="12" w:space="0" w:color="000000"/>
            </w:tcBorders>
            <w:shd w:val="clear" w:color="auto" w:fill="FFFF00"/>
            <w:vAlign w:val="center"/>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23</w:t>
            </w:r>
          </w:p>
        </w:tc>
        <w:tc>
          <w:tcPr>
            <w:tcW w:w="425" w:type="dxa"/>
            <w:tcBorders>
              <w:left w:val="single" w:sz="12" w:space="0" w:color="000000"/>
            </w:tcBorders>
            <w:shd w:val="clear" w:color="auto" w:fill="auto"/>
            <w:vAlign w:val="center"/>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31</w:t>
            </w:r>
          </w:p>
        </w:tc>
        <w:tc>
          <w:tcPr>
            <w:tcW w:w="567" w:type="dxa"/>
            <w:tcBorders>
              <w:right w:val="single" w:sz="12" w:space="0" w:color="000000"/>
            </w:tcBorders>
            <w:shd w:val="clear" w:color="auto" w:fill="FFFF00"/>
            <w:vAlign w:val="center"/>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21</w:t>
            </w:r>
          </w:p>
        </w:tc>
        <w:tc>
          <w:tcPr>
            <w:tcW w:w="567" w:type="dxa"/>
            <w:tcBorders>
              <w:left w:val="single" w:sz="12" w:space="0" w:color="000000"/>
            </w:tcBorders>
            <w:shd w:val="clear" w:color="auto" w:fill="auto"/>
            <w:vAlign w:val="center"/>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17</w:t>
            </w:r>
          </w:p>
        </w:tc>
        <w:tc>
          <w:tcPr>
            <w:tcW w:w="567" w:type="dxa"/>
            <w:tcBorders>
              <w:right w:val="single" w:sz="12" w:space="0" w:color="000000"/>
            </w:tcBorders>
            <w:shd w:val="clear" w:color="auto" w:fill="FFFF00"/>
            <w:vAlign w:val="center"/>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12</w:t>
            </w:r>
          </w:p>
        </w:tc>
        <w:tc>
          <w:tcPr>
            <w:tcW w:w="567" w:type="dxa"/>
            <w:tcBorders>
              <w:left w:val="single" w:sz="12" w:space="0" w:color="000000"/>
            </w:tcBorders>
            <w:shd w:val="clear" w:color="auto" w:fill="auto"/>
            <w:vAlign w:val="center"/>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23</w:t>
            </w:r>
          </w:p>
        </w:tc>
        <w:tc>
          <w:tcPr>
            <w:tcW w:w="567" w:type="dxa"/>
            <w:tcBorders>
              <w:right w:val="single" w:sz="12" w:space="0" w:color="000000"/>
            </w:tcBorders>
            <w:shd w:val="clear" w:color="auto" w:fill="FFFF00"/>
            <w:vAlign w:val="center"/>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16</w:t>
            </w:r>
          </w:p>
        </w:tc>
        <w:tc>
          <w:tcPr>
            <w:tcW w:w="567" w:type="dxa"/>
            <w:tcBorders>
              <w:left w:val="single" w:sz="12" w:space="0" w:color="000000"/>
            </w:tcBorders>
            <w:shd w:val="clear" w:color="auto" w:fill="auto"/>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11</w:t>
            </w:r>
          </w:p>
        </w:tc>
        <w:tc>
          <w:tcPr>
            <w:tcW w:w="567" w:type="dxa"/>
            <w:tcBorders>
              <w:right w:val="single" w:sz="12" w:space="0" w:color="000000"/>
            </w:tcBorders>
            <w:shd w:val="clear" w:color="auto" w:fill="FFFF00"/>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7</w:t>
            </w:r>
          </w:p>
        </w:tc>
        <w:tc>
          <w:tcPr>
            <w:tcW w:w="567" w:type="dxa"/>
            <w:tcBorders>
              <w:left w:val="single" w:sz="12" w:space="0" w:color="000000"/>
            </w:tcBorders>
            <w:shd w:val="clear" w:color="auto" w:fill="auto"/>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8</w:t>
            </w:r>
          </w:p>
        </w:tc>
        <w:tc>
          <w:tcPr>
            <w:tcW w:w="567" w:type="dxa"/>
            <w:shd w:val="clear" w:color="auto" w:fill="FFFF00"/>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5</w:t>
            </w:r>
          </w:p>
        </w:tc>
      </w:tr>
      <w:tr w:rsidR="00974F42" w:rsidRPr="00262A72" w:rsidTr="00974F42">
        <w:tc>
          <w:tcPr>
            <w:tcW w:w="1242" w:type="dxa"/>
            <w:tcBorders>
              <w:left w:val="single" w:sz="4" w:space="0" w:color="000000"/>
            </w:tcBorders>
            <w:vAlign w:val="center"/>
          </w:tcPr>
          <w:p w:rsidR="00974F42" w:rsidRPr="00262A72" w:rsidRDefault="00974F42" w:rsidP="00974F42">
            <w:pPr>
              <w:spacing w:line="360" w:lineRule="auto"/>
              <w:jc w:val="center"/>
              <w:rPr>
                <w:rFonts w:ascii="Times New Roman" w:hAnsi="Times New Roman"/>
                <w:b/>
                <w:sz w:val="20"/>
                <w:szCs w:val="20"/>
              </w:rPr>
            </w:pPr>
            <w:r w:rsidRPr="00262A72">
              <w:rPr>
                <w:rFonts w:ascii="Times New Roman" w:hAnsi="Times New Roman"/>
                <w:b/>
                <w:sz w:val="20"/>
                <w:szCs w:val="20"/>
              </w:rPr>
              <w:t>Meruňky</w:t>
            </w:r>
          </w:p>
        </w:tc>
        <w:tc>
          <w:tcPr>
            <w:tcW w:w="426" w:type="dxa"/>
            <w:vAlign w:val="center"/>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2</w:t>
            </w:r>
          </w:p>
        </w:tc>
        <w:tc>
          <w:tcPr>
            <w:tcW w:w="567" w:type="dxa"/>
            <w:tcBorders>
              <w:right w:val="single" w:sz="12" w:space="0" w:color="000000"/>
            </w:tcBorders>
            <w:shd w:val="clear" w:color="auto" w:fill="FFFF00"/>
            <w:vAlign w:val="center"/>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1</w:t>
            </w:r>
          </w:p>
        </w:tc>
        <w:tc>
          <w:tcPr>
            <w:tcW w:w="425" w:type="dxa"/>
            <w:tcBorders>
              <w:left w:val="single" w:sz="12" w:space="0" w:color="000000"/>
              <w:right w:val="single" w:sz="4" w:space="0" w:color="000000"/>
            </w:tcBorders>
            <w:shd w:val="clear" w:color="auto" w:fill="auto"/>
            <w:vAlign w:val="center"/>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2</w:t>
            </w:r>
          </w:p>
        </w:tc>
        <w:tc>
          <w:tcPr>
            <w:tcW w:w="567" w:type="dxa"/>
            <w:tcBorders>
              <w:left w:val="single" w:sz="4" w:space="0" w:color="000000"/>
              <w:right w:val="single" w:sz="12" w:space="0" w:color="000000"/>
            </w:tcBorders>
            <w:shd w:val="clear" w:color="auto" w:fill="FFFF00"/>
            <w:vAlign w:val="center"/>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1</w:t>
            </w:r>
          </w:p>
        </w:tc>
        <w:tc>
          <w:tcPr>
            <w:tcW w:w="425" w:type="dxa"/>
            <w:tcBorders>
              <w:left w:val="single" w:sz="12" w:space="0" w:color="000000"/>
            </w:tcBorders>
            <w:shd w:val="clear" w:color="auto" w:fill="auto"/>
            <w:vAlign w:val="center"/>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4</w:t>
            </w:r>
          </w:p>
        </w:tc>
        <w:tc>
          <w:tcPr>
            <w:tcW w:w="567" w:type="dxa"/>
            <w:tcBorders>
              <w:right w:val="single" w:sz="12" w:space="0" w:color="000000"/>
            </w:tcBorders>
            <w:shd w:val="clear" w:color="auto" w:fill="FFFF00"/>
            <w:vAlign w:val="center"/>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3</w:t>
            </w:r>
          </w:p>
        </w:tc>
        <w:tc>
          <w:tcPr>
            <w:tcW w:w="567" w:type="dxa"/>
            <w:tcBorders>
              <w:left w:val="single" w:sz="12" w:space="0" w:color="000000"/>
            </w:tcBorders>
            <w:shd w:val="clear" w:color="auto" w:fill="auto"/>
            <w:vAlign w:val="center"/>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9</w:t>
            </w:r>
          </w:p>
        </w:tc>
        <w:tc>
          <w:tcPr>
            <w:tcW w:w="567" w:type="dxa"/>
            <w:tcBorders>
              <w:right w:val="single" w:sz="12" w:space="0" w:color="000000"/>
            </w:tcBorders>
            <w:shd w:val="clear" w:color="auto" w:fill="FFFF00"/>
            <w:vAlign w:val="center"/>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6</w:t>
            </w:r>
          </w:p>
        </w:tc>
        <w:tc>
          <w:tcPr>
            <w:tcW w:w="567" w:type="dxa"/>
            <w:tcBorders>
              <w:left w:val="single" w:sz="12" w:space="0" w:color="000000"/>
            </w:tcBorders>
            <w:shd w:val="clear" w:color="auto" w:fill="auto"/>
            <w:vAlign w:val="center"/>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26</w:t>
            </w:r>
          </w:p>
        </w:tc>
        <w:tc>
          <w:tcPr>
            <w:tcW w:w="567" w:type="dxa"/>
            <w:tcBorders>
              <w:right w:val="single" w:sz="12" w:space="0" w:color="000000"/>
            </w:tcBorders>
            <w:shd w:val="clear" w:color="auto" w:fill="FFFF00"/>
            <w:vAlign w:val="center"/>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18</w:t>
            </w:r>
          </w:p>
        </w:tc>
        <w:tc>
          <w:tcPr>
            <w:tcW w:w="567" w:type="dxa"/>
            <w:tcBorders>
              <w:left w:val="single" w:sz="12" w:space="0" w:color="000000"/>
            </w:tcBorders>
            <w:shd w:val="clear" w:color="auto" w:fill="auto"/>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88</w:t>
            </w:r>
          </w:p>
        </w:tc>
        <w:tc>
          <w:tcPr>
            <w:tcW w:w="567" w:type="dxa"/>
            <w:tcBorders>
              <w:right w:val="single" w:sz="12" w:space="0" w:color="000000"/>
            </w:tcBorders>
            <w:shd w:val="clear" w:color="auto" w:fill="FFFF00"/>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60</w:t>
            </w:r>
          </w:p>
        </w:tc>
        <w:tc>
          <w:tcPr>
            <w:tcW w:w="567" w:type="dxa"/>
            <w:tcBorders>
              <w:left w:val="single" w:sz="12" w:space="0" w:color="000000"/>
            </w:tcBorders>
            <w:shd w:val="clear" w:color="auto" w:fill="auto"/>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16</w:t>
            </w:r>
          </w:p>
        </w:tc>
        <w:tc>
          <w:tcPr>
            <w:tcW w:w="567" w:type="dxa"/>
            <w:shd w:val="clear" w:color="auto" w:fill="FFFF00"/>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11</w:t>
            </w:r>
          </w:p>
        </w:tc>
      </w:tr>
      <w:tr w:rsidR="00974F42" w:rsidRPr="00262A72" w:rsidTr="00974F42">
        <w:tc>
          <w:tcPr>
            <w:tcW w:w="1242" w:type="dxa"/>
            <w:tcBorders>
              <w:left w:val="single" w:sz="4" w:space="0" w:color="000000"/>
            </w:tcBorders>
            <w:vAlign w:val="center"/>
          </w:tcPr>
          <w:p w:rsidR="00974F42" w:rsidRPr="00262A72" w:rsidRDefault="00974F42" w:rsidP="00974F42">
            <w:pPr>
              <w:spacing w:line="360" w:lineRule="auto"/>
              <w:jc w:val="center"/>
              <w:rPr>
                <w:rFonts w:ascii="Times New Roman" w:hAnsi="Times New Roman"/>
                <w:b/>
                <w:sz w:val="20"/>
                <w:szCs w:val="20"/>
              </w:rPr>
            </w:pPr>
            <w:r w:rsidRPr="00262A72">
              <w:rPr>
                <w:rFonts w:ascii="Times New Roman" w:hAnsi="Times New Roman"/>
                <w:b/>
                <w:sz w:val="20"/>
                <w:szCs w:val="20"/>
              </w:rPr>
              <w:t>Pomeranče</w:t>
            </w:r>
          </w:p>
        </w:tc>
        <w:tc>
          <w:tcPr>
            <w:tcW w:w="426" w:type="dxa"/>
            <w:vAlign w:val="center"/>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10</w:t>
            </w:r>
          </w:p>
        </w:tc>
        <w:tc>
          <w:tcPr>
            <w:tcW w:w="567" w:type="dxa"/>
            <w:tcBorders>
              <w:right w:val="single" w:sz="12" w:space="0" w:color="000000"/>
            </w:tcBorders>
            <w:shd w:val="clear" w:color="auto" w:fill="FFFF00"/>
            <w:vAlign w:val="center"/>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7</w:t>
            </w:r>
          </w:p>
        </w:tc>
        <w:tc>
          <w:tcPr>
            <w:tcW w:w="425" w:type="dxa"/>
            <w:tcBorders>
              <w:left w:val="single" w:sz="12" w:space="0" w:color="000000"/>
              <w:right w:val="single" w:sz="4" w:space="0" w:color="000000"/>
            </w:tcBorders>
            <w:shd w:val="clear" w:color="auto" w:fill="auto"/>
            <w:vAlign w:val="center"/>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25</w:t>
            </w:r>
          </w:p>
        </w:tc>
        <w:tc>
          <w:tcPr>
            <w:tcW w:w="567" w:type="dxa"/>
            <w:tcBorders>
              <w:left w:val="single" w:sz="4" w:space="0" w:color="000000"/>
              <w:right w:val="single" w:sz="12" w:space="0" w:color="000000"/>
            </w:tcBorders>
            <w:shd w:val="clear" w:color="auto" w:fill="FFFF00"/>
            <w:vAlign w:val="center"/>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17</w:t>
            </w:r>
          </w:p>
        </w:tc>
        <w:tc>
          <w:tcPr>
            <w:tcW w:w="425" w:type="dxa"/>
            <w:tcBorders>
              <w:left w:val="single" w:sz="12" w:space="0" w:color="000000"/>
            </w:tcBorders>
            <w:shd w:val="clear" w:color="auto" w:fill="auto"/>
            <w:vAlign w:val="center"/>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43</w:t>
            </w:r>
          </w:p>
        </w:tc>
        <w:tc>
          <w:tcPr>
            <w:tcW w:w="567" w:type="dxa"/>
            <w:tcBorders>
              <w:right w:val="single" w:sz="12" w:space="0" w:color="000000"/>
            </w:tcBorders>
            <w:shd w:val="clear" w:color="auto" w:fill="FFFF00"/>
            <w:vAlign w:val="center"/>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29</w:t>
            </w:r>
          </w:p>
        </w:tc>
        <w:tc>
          <w:tcPr>
            <w:tcW w:w="567" w:type="dxa"/>
            <w:tcBorders>
              <w:left w:val="single" w:sz="12" w:space="0" w:color="000000"/>
            </w:tcBorders>
            <w:shd w:val="clear" w:color="auto" w:fill="auto"/>
            <w:vAlign w:val="center"/>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24</w:t>
            </w:r>
          </w:p>
        </w:tc>
        <w:tc>
          <w:tcPr>
            <w:tcW w:w="567" w:type="dxa"/>
            <w:tcBorders>
              <w:right w:val="single" w:sz="12" w:space="0" w:color="000000"/>
            </w:tcBorders>
            <w:shd w:val="clear" w:color="auto" w:fill="FFFF00"/>
            <w:vAlign w:val="center"/>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16</w:t>
            </w:r>
          </w:p>
        </w:tc>
        <w:tc>
          <w:tcPr>
            <w:tcW w:w="567" w:type="dxa"/>
            <w:tcBorders>
              <w:left w:val="single" w:sz="12" w:space="0" w:color="000000"/>
            </w:tcBorders>
            <w:shd w:val="clear" w:color="auto" w:fill="auto"/>
            <w:vAlign w:val="center"/>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23</w:t>
            </w:r>
          </w:p>
        </w:tc>
        <w:tc>
          <w:tcPr>
            <w:tcW w:w="567" w:type="dxa"/>
            <w:tcBorders>
              <w:right w:val="single" w:sz="12" w:space="0" w:color="000000"/>
            </w:tcBorders>
            <w:shd w:val="clear" w:color="auto" w:fill="FFFF00"/>
            <w:vAlign w:val="center"/>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16</w:t>
            </w:r>
          </w:p>
        </w:tc>
        <w:tc>
          <w:tcPr>
            <w:tcW w:w="567" w:type="dxa"/>
            <w:tcBorders>
              <w:left w:val="single" w:sz="12" w:space="0" w:color="000000"/>
            </w:tcBorders>
            <w:shd w:val="clear" w:color="auto" w:fill="auto"/>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13</w:t>
            </w:r>
          </w:p>
        </w:tc>
        <w:tc>
          <w:tcPr>
            <w:tcW w:w="567" w:type="dxa"/>
            <w:tcBorders>
              <w:right w:val="single" w:sz="12" w:space="0" w:color="000000"/>
            </w:tcBorders>
            <w:shd w:val="clear" w:color="auto" w:fill="FFFF00"/>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9</w:t>
            </w:r>
          </w:p>
        </w:tc>
        <w:tc>
          <w:tcPr>
            <w:tcW w:w="567" w:type="dxa"/>
            <w:tcBorders>
              <w:left w:val="single" w:sz="12" w:space="0" w:color="000000"/>
            </w:tcBorders>
            <w:shd w:val="clear" w:color="auto" w:fill="auto"/>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9</w:t>
            </w:r>
          </w:p>
        </w:tc>
        <w:tc>
          <w:tcPr>
            <w:tcW w:w="567" w:type="dxa"/>
            <w:shd w:val="clear" w:color="auto" w:fill="FFFF00"/>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6</w:t>
            </w:r>
          </w:p>
        </w:tc>
      </w:tr>
      <w:tr w:rsidR="00974F42" w:rsidRPr="00262A72" w:rsidTr="00974F42">
        <w:tc>
          <w:tcPr>
            <w:tcW w:w="1242" w:type="dxa"/>
            <w:tcBorders>
              <w:left w:val="single" w:sz="4" w:space="0" w:color="000000"/>
            </w:tcBorders>
            <w:vAlign w:val="center"/>
          </w:tcPr>
          <w:p w:rsidR="00974F42" w:rsidRPr="00262A72" w:rsidRDefault="00974F42" w:rsidP="00974F42">
            <w:pPr>
              <w:spacing w:line="360" w:lineRule="auto"/>
              <w:jc w:val="center"/>
              <w:rPr>
                <w:rFonts w:ascii="Times New Roman" w:hAnsi="Times New Roman"/>
                <w:b/>
                <w:sz w:val="20"/>
                <w:szCs w:val="20"/>
              </w:rPr>
            </w:pPr>
            <w:r w:rsidRPr="00262A72">
              <w:rPr>
                <w:rFonts w:ascii="Times New Roman" w:hAnsi="Times New Roman"/>
                <w:b/>
                <w:sz w:val="20"/>
                <w:szCs w:val="20"/>
              </w:rPr>
              <w:t>Švestky</w:t>
            </w:r>
          </w:p>
        </w:tc>
        <w:tc>
          <w:tcPr>
            <w:tcW w:w="426" w:type="dxa"/>
            <w:vAlign w:val="center"/>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2</w:t>
            </w:r>
          </w:p>
        </w:tc>
        <w:tc>
          <w:tcPr>
            <w:tcW w:w="567" w:type="dxa"/>
            <w:tcBorders>
              <w:right w:val="single" w:sz="12" w:space="0" w:color="000000"/>
            </w:tcBorders>
            <w:shd w:val="clear" w:color="auto" w:fill="FFFF00"/>
            <w:vAlign w:val="center"/>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1</w:t>
            </w:r>
          </w:p>
        </w:tc>
        <w:tc>
          <w:tcPr>
            <w:tcW w:w="425" w:type="dxa"/>
            <w:tcBorders>
              <w:left w:val="single" w:sz="12" w:space="0" w:color="000000"/>
              <w:right w:val="single" w:sz="4" w:space="0" w:color="000000"/>
            </w:tcBorders>
            <w:shd w:val="clear" w:color="auto" w:fill="auto"/>
            <w:vAlign w:val="center"/>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2</w:t>
            </w:r>
          </w:p>
        </w:tc>
        <w:tc>
          <w:tcPr>
            <w:tcW w:w="567" w:type="dxa"/>
            <w:tcBorders>
              <w:left w:val="single" w:sz="4" w:space="0" w:color="000000"/>
              <w:right w:val="single" w:sz="12" w:space="0" w:color="000000"/>
            </w:tcBorders>
            <w:shd w:val="clear" w:color="auto" w:fill="FFFF00"/>
            <w:vAlign w:val="center"/>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1</w:t>
            </w:r>
          </w:p>
        </w:tc>
        <w:tc>
          <w:tcPr>
            <w:tcW w:w="425" w:type="dxa"/>
            <w:tcBorders>
              <w:left w:val="single" w:sz="12" w:space="0" w:color="000000"/>
            </w:tcBorders>
            <w:shd w:val="clear" w:color="auto" w:fill="auto"/>
            <w:vAlign w:val="center"/>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9</w:t>
            </w:r>
          </w:p>
        </w:tc>
        <w:tc>
          <w:tcPr>
            <w:tcW w:w="567" w:type="dxa"/>
            <w:tcBorders>
              <w:right w:val="single" w:sz="12" w:space="0" w:color="000000"/>
            </w:tcBorders>
            <w:shd w:val="clear" w:color="auto" w:fill="FFFF00"/>
            <w:vAlign w:val="center"/>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6</w:t>
            </w:r>
          </w:p>
        </w:tc>
        <w:tc>
          <w:tcPr>
            <w:tcW w:w="567" w:type="dxa"/>
            <w:tcBorders>
              <w:left w:val="single" w:sz="12" w:space="0" w:color="000000"/>
            </w:tcBorders>
            <w:shd w:val="clear" w:color="auto" w:fill="auto"/>
            <w:vAlign w:val="center"/>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4</w:t>
            </w:r>
          </w:p>
        </w:tc>
        <w:tc>
          <w:tcPr>
            <w:tcW w:w="567" w:type="dxa"/>
            <w:tcBorders>
              <w:right w:val="single" w:sz="12" w:space="0" w:color="000000"/>
            </w:tcBorders>
            <w:shd w:val="clear" w:color="auto" w:fill="FFFF00"/>
            <w:vAlign w:val="center"/>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3</w:t>
            </w:r>
          </w:p>
        </w:tc>
        <w:tc>
          <w:tcPr>
            <w:tcW w:w="567" w:type="dxa"/>
            <w:tcBorders>
              <w:left w:val="single" w:sz="12" w:space="0" w:color="000000"/>
            </w:tcBorders>
            <w:shd w:val="clear" w:color="auto" w:fill="auto"/>
            <w:vAlign w:val="center"/>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22</w:t>
            </w:r>
          </w:p>
        </w:tc>
        <w:tc>
          <w:tcPr>
            <w:tcW w:w="567" w:type="dxa"/>
            <w:tcBorders>
              <w:right w:val="single" w:sz="12" w:space="0" w:color="000000"/>
            </w:tcBorders>
            <w:shd w:val="clear" w:color="auto" w:fill="FFFF00"/>
            <w:vAlign w:val="center"/>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15</w:t>
            </w:r>
          </w:p>
        </w:tc>
        <w:tc>
          <w:tcPr>
            <w:tcW w:w="567" w:type="dxa"/>
            <w:tcBorders>
              <w:left w:val="single" w:sz="12" w:space="0" w:color="000000"/>
            </w:tcBorders>
            <w:shd w:val="clear" w:color="auto" w:fill="auto"/>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94</w:t>
            </w:r>
          </w:p>
        </w:tc>
        <w:tc>
          <w:tcPr>
            <w:tcW w:w="567" w:type="dxa"/>
            <w:tcBorders>
              <w:right w:val="single" w:sz="12" w:space="0" w:color="000000"/>
            </w:tcBorders>
            <w:shd w:val="clear" w:color="auto" w:fill="FFFF00"/>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64</w:t>
            </w:r>
          </w:p>
        </w:tc>
        <w:tc>
          <w:tcPr>
            <w:tcW w:w="567" w:type="dxa"/>
            <w:tcBorders>
              <w:left w:val="single" w:sz="12" w:space="0" w:color="000000"/>
            </w:tcBorders>
            <w:shd w:val="clear" w:color="auto" w:fill="auto"/>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14</w:t>
            </w:r>
          </w:p>
        </w:tc>
        <w:tc>
          <w:tcPr>
            <w:tcW w:w="567" w:type="dxa"/>
            <w:shd w:val="clear" w:color="auto" w:fill="FFFF00"/>
          </w:tcPr>
          <w:p w:rsidR="00974F42" w:rsidRPr="00262A72" w:rsidRDefault="00974F42" w:rsidP="00974F42">
            <w:pPr>
              <w:spacing w:line="360" w:lineRule="auto"/>
              <w:jc w:val="center"/>
              <w:rPr>
                <w:rFonts w:ascii="Times New Roman" w:hAnsi="Times New Roman"/>
                <w:sz w:val="20"/>
                <w:szCs w:val="20"/>
              </w:rPr>
            </w:pPr>
            <w:r w:rsidRPr="00262A72">
              <w:rPr>
                <w:rFonts w:ascii="Times New Roman" w:hAnsi="Times New Roman"/>
                <w:sz w:val="20"/>
                <w:szCs w:val="20"/>
              </w:rPr>
              <w:t>10</w:t>
            </w:r>
          </w:p>
        </w:tc>
      </w:tr>
    </w:tbl>
    <w:p w:rsidR="00B97FEB" w:rsidRPr="00ED4C47" w:rsidRDefault="00B97FEB" w:rsidP="00DB4AB3">
      <w:pPr>
        <w:spacing w:line="360" w:lineRule="auto"/>
        <w:jc w:val="both"/>
        <w:rPr>
          <w:rFonts w:ascii="Times New Roman" w:hAnsi="Times New Roman"/>
          <w:b/>
          <w:sz w:val="24"/>
          <w:szCs w:val="24"/>
        </w:rPr>
      </w:pPr>
    </w:p>
    <w:p w:rsidR="0076537F" w:rsidRPr="00ED4C47" w:rsidRDefault="0076537F" w:rsidP="00974F42">
      <w:pPr>
        <w:spacing w:line="360" w:lineRule="auto"/>
        <w:ind w:firstLine="708"/>
        <w:jc w:val="both"/>
        <w:rPr>
          <w:rFonts w:ascii="Times New Roman" w:hAnsi="Times New Roman"/>
          <w:sz w:val="24"/>
          <w:szCs w:val="24"/>
        </w:rPr>
      </w:pPr>
      <w:r w:rsidRPr="00ED4C47">
        <w:rPr>
          <w:rFonts w:ascii="Times New Roman" w:hAnsi="Times New Roman"/>
          <w:sz w:val="24"/>
          <w:szCs w:val="24"/>
        </w:rPr>
        <w:t xml:space="preserve">Tabulka 7 udává frekvenci konzumace určitých druhů ovoce se středním glykemickým </w:t>
      </w:r>
      <w:r w:rsidR="002E1261" w:rsidRPr="00ED4C47">
        <w:rPr>
          <w:rFonts w:ascii="Times New Roman" w:hAnsi="Times New Roman"/>
          <w:sz w:val="24"/>
          <w:szCs w:val="24"/>
        </w:rPr>
        <w:t>indexem. Nejvíce respondentů (16 %</w:t>
      </w:r>
      <w:r w:rsidRPr="00ED4C47">
        <w:rPr>
          <w:rFonts w:ascii="Times New Roman" w:hAnsi="Times New Roman"/>
          <w:sz w:val="24"/>
          <w:szCs w:val="24"/>
        </w:rPr>
        <w:t xml:space="preserve">) konzumuje </w:t>
      </w:r>
      <w:r w:rsidR="002E1261" w:rsidRPr="00ED4C47">
        <w:rPr>
          <w:rFonts w:ascii="Times New Roman" w:hAnsi="Times New Roman"/>
          <w:sz w:val="24"/>
          <w:szCs w:val="24"/>
        </w:rPr>
        <w:t>několikrát denně mandarinky a 7 %</w:t>
      </w:r>
      <w:r w:rsidRPr="00ED4C47">
        <w:rPr>
          <w:rFonts w:ascii="Times New Roman" w:hAnsi="Times New Roman"/>
          <w:sz w:val="24"/>
          <w:szCs w:val="24"/>
        </w:rPr>
        <w:t xml:space="preserve"> dotazovaných si dopřává několikrát denně pomeranče. Ještě více dětí tyto plody konzumuje jedenkrát denně – mandarinky </w:t>
      </w:r>
      <w:r w:rsidR="002E1261" w:rsidRPr="00ED4C47">
        <w:rPr>
          <w:rFonts w:ascii="Times New Roman" w:hAnsi="Times New Roman"/>
          <w:sz w:val="24"/>
          <w:szCs w:val="24"/>
        </w:rPr>
        <w:t>23 % žáků, pomeranče 17 %</w:t>
      </w:r>
      <w:r w:rsidR="00122FF3" w:rsidRPr="00ED4C47">
        <w:rPr>
          <w:rFonts w:ascii="Times New Roman" w:hAnsi="Times New Roman"/>
          <w:sz w:val="24"/>
          <w:szCs w:val="24"/>
        </w:rPr>
        <w:t xml:space="preserve"> žáků</w:t>
      </w:r>
      <w:r w:rsidR="002E1261" w:rsidRPr="00ED4C47">
        <w:rPr>
          <w:rFonts w:ascii="Times New Roman" w:hAnsi="Times New Roman"/>
          <w:sz w:val="24"/>
          <w:szCs w:val="24"/>
        </w:rPr>
        <w:t>. 2 – 3 krát týdně jí mandarinky 21 % dětí, pomeranče 29 %</w:t>
      </w:r>
      <w:r w:rsidR="00122FF3" w:rsidRPr="00ED4C47">
        <w:rPr>
          <w:rFonts w:ascii="Times New Roman" w:hAnsi="Times New Roman"/>
          <w:sz w:val="24"/>
          <w:szCs w:val="24"/>
        </w:rPr>
        <w:t xml:space="preserve"> dětí. Angrešt, maliny, meruňky a švestky respondenti nejčastěji konzumují občas (dle sezóny): angrešt 104</w:t>
      </w:r>
      <w:r w:rsidR="002E1261" w:rsidRPr="00ED4C47">
        <w:rPr>
          <w:rFonts w:ascii="Times New Roman" w:hAnsi="Times New Roman"/>
          <w:sz w:val="24"/>
          <w:szCs w:val="24"/>
        </w:rPr>
        <w:t xml:space="preserve"> </w:t>
      </w:r>
      <w:r w:rsidR="00FE4319" w:rsidRPr="00ED4C47">
        <w:rPr>
          <w:rFonts w:ascii="Times New Roman" w:hAnsi="Times New Roman"/>
          <w:sz w:val="24"/>
          <w:szCs w:val="24"/>
        </w:rPr>
        <w:br/>
      </w:r>
      <w:r w:rsidR="002E1261" w:rsidRPr="00ED4C47">
        <w:rPr>
          <w:rFonts w:ascii="Times New Roman" w:hAnsi="Times New Roman"/>
          <w:sz w:val="24"/>
          <w:szCs w:val="24"/>
        </w:rPr>
        <w:t>(71 %)</w:t>
      </w:r>
      <w:r w:rsidR="00122FF3" w:rsidRPr="00ED4C47">
        <w:rPr>
          <w:rFonts w:ascii="Times New Roman" w:hAnsi="Times New Roman"/>
          <w:sz w:val="24"/>
          <w:szCs w:val="24"/>
        </w:rPr>
        <w:t xml:space="preserve"> žáků, maliny 100 </w:t>
      </w:r>
      <w:r w:rsidR="002E1261" w:rsidRPr="00ED4C47">
        <w:rPr>
          <w:rFonts w:ascii="Times New Roman" w:hAnsi="Times New Roman"/>
          <w:sz w:val="24"/>
          <w:szCs w:val="24"/>
        </w:rPr>
        <w:t xml:space="preserve">(69 %) </w:t>
      </w:r>
      <w:r w:rsidR="00122FF3" w:rsidRPr="00ED4C47">
        <w:rPr>
          <w:rFonts w:ascii="Times New Roman" w:hAnsi="Times New Roman"/>
          <w:sz w:val="24"/>
          <w:szCs w:val="24"/>
        </w:rPr>
        <w:t>žáků, meruňky 88</w:t>
      </w:r>
      <w:r w:rsidR="002E1261" w:rsidRPr="00ED4C47">
        <w:rPr>
          <w:rFonts w:ascii="Times New Roman" w:hAnsi="Times New Roman"/>
          <w:sz w:val="24"/>
          <w:szCs w:val="24"/>
        </w:rPr>
        <w:t xml:space="preserve"> (60 %)</w:t>
      </w:r>
      <w:r w:rsidR="00122FF3" w:rsidRPr="00ED4C47">
        <w:rPr>
          <w:rFonts w:ascii="Times New Roman" w:hAnsi="Times New Roman"/>
          <w:sz w:val="24"/>
          <w:szCs w:val="24"/>
        </w:rPr>
        <w:t xml:space="preserve"> žáků </w:t>
      </w:r>
      <w:r w:rsidR="002E1261" w:rsidRPr="00ED4C47">
        <w:rPr>
          <w:rFonts w:ascii="Times New Roman" w:hAnsi="Times New Roman"/>
          <w:sz w:val="24"/>
          <w:szCs w:val="24"/>
        </w:rPr>
        <w:t xml:space="preserve">a </w:t>
      </w:r>
      <w:r w:rsidR="00122FF3" w:rsidRPr="00ED4C47">
        <w:rPr>
          <w:rFonts w:ascii="Times New Roman" w:hAnsi="Times New Roman"/>
          <w:sz w:val="24"/>
          <w:szCs w:val="24"/>
        </w:rPr>
        <w:t xml:space="preserve">švestky 94 </w:t>
      </w:r>
      <w:r w:rsidR="002E1261" w:rsidRPr="00ED4C47">
        <w:rPr>
          <w:rFonts w:ascii="Times New Roman" w:hAnsi="Times New Roman"/>
          <w:sz w:val="24"/>
          <w:szCs w:val="24"/>
        </w:rPr>
        <w:t>(64 %) respondentů</w:t>
      </w:r>
      <w:r w:rsidR="00122FF3" w:rsidRPr="00ED4C47">
        <w:rPr>
          <w:rFonts w:ascii="Times New Roman" w:hAnsi="Times New Roman"/>
          <w:sz w:val="24"/>
          <w:szCs w:val="24"/>
        </w:rPr>
        <w:t xml:space="preserve">. Nejméně oblíbené ovoce u dětí druhého stupně základních škol je angrešt. </w:t>
      </w:r>
    </w:p>
    <w:p w:rsidR="00FE4319" w:rsidRPr="00ED4C47" w:rsidRDefault="00FE4319" w:rsidP="00DB4AB3">
      <w:pPr>
        <w:spacing w:line="360" w:lineRule="auto"/>
        <w:jc w:val="both"/>
        <w:rPr>
          <w:rFonts w:ascii="Times New Roman" w:hAnsi="Times New Roman"/>
          <w:b/>
          <w:sz w:val="24"/>
          <w:szCs w:val="24"/>
        </w:rPr>
      </w:pPr>
    </w:p>
    <w:p w:rsidR="00B97FEB" w:rsidRPr="00ED4C47" w:rsidRDefault="002C76DF" w:rsidP="00DB4AB3">
      <w:pPr>
        <w:spacing w:line="360" w:lineRule="auto"/>
        <w:jc w:val="both"/>
        <w:rPr>
          <w:rFonts w:ascii="Times New Roman" w:hAnsi="Times New Roman"/>
          <w:b/>
          <w:sz w:val="24"/>
          <w:szCs w:val="24"/>
        </w:rPr>
      </w:pPr>
      <w:r w:rsidRPr="00ED4C47">
        <w:rPr>
          <w:rFonts w:ascii="Times New Roman" w:hAnsi="Times New Roman"/>
          <w:b/>
          <w:sz w:val="24"/>
          <w:szCs w:val="24"/>
        </w:rPr>
        <w:lastRenderedPageBreak/>
        <w:t>Graf 7. Frekvence konzumace konkrétních druhů ovoce</w:t>
      </w:r>
      <w:r w:rsidR="00755E02" w:rsidRPr="00ED4C47">
        <w:rPr>
          <w:rFonts w:ascii="Times New Roman" w:hAnsi="Times New Roman"/>
          <w:b/>
          <w:sz w:val="24"/>
          <w:szCs w:val="24"/>
        </w:rPr>
        <w:t xml:space="preserve"> se středním glykemickým indexem</w:t>
      </w:r>
    </w:p>
    <w:p w:rsidR="002C76DF" w:rsidRPr="00ED4C47" w:rsidRDefault="00E60855" w:rsidP="004204B3">
      <w:pPr>
        <w:spacing w:line="360" w:lineRule="auto"/>
        <w:ind w:hanging="567"/>
        <w:jc w:val="both"/>
        <w:rPr>
          <w:rFonts w:ascii="Times New Roman" w:hAnsi="Times New Roman"/>
          <w:b/>
          <w:sz w:val="24"/>
          <w:szCs w:val="24"/>
        </w:rPr>
      </w:pPr>
      <w:r w:rsidRPr="00ED4C47">
        <w:rPr>
          <w:rFonts w:ascii="Times New Roman" w:hAnsi="Times New Roman"/>
          <w:b/>
          <w:noProof/>
          <w:sz w:val="24"/>
          <w:szCs w:val="24"/>
          <w:lang w:eastAsia="cs-CZ"/>
        </w:rPr>
        <w:drawing>
          <wp:inline distT="0" distB="0" distL="0" distR="0">
            <wp:extent cx="5876925" cy="3867150"/>
            <wp:effectExtent l="19050" t="0" r="0" b="0"/>
            <wp:docPr id="15"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2C76DF" w:rsidRPr="00ED4C47" w:rsidRDefault="00122FF3" w:rsidP="00974F42">
      <w:pPr>
        <w:spacing w:line="360" w:lineRule="auto"/>
        <w:ind w:firstLine="708"/>
        <w:jc w:val="both"/>
        <w:rPr>
          <w:rFonts w:ascii="Times New Roman" w:hAnsi="Times New Roman"/>
          <w:sz w:val="24"/>
          <w:szCs w:val="24"/>
        </w:rPr>
      </w:pPr>
      <w:r w:rsidRPr="00ED4C47">
        <w:rPr>
          <w:rFonts w:ascii="Times New Roman" w:hAnsi="Times New Roman"/>
          <w:sz w:val="24"/>
          <w:szCs w:val="24"/>
        </w:rPr>
        <w:t xml:space="preserve">Z grafu </w:t>
      </w:r>
      <w:r w:rsidR="002E1261" w:rsidRPr="00ED4C47">
        <w:rPr>
          <w:rFonts w:ascii="Times New Roman" w:hAnsi="Times New Roman"/>
          <w:sz w:val="24"/>
          <w:szCs w:val="24"/>
        </w:rPr>
        <w:t xml:space="preserve">7 </w:t>
      </w:r>
      <w:r w:rsidRPr="00ED4C47">
        <w:rPr>
          <w:rFonts w:ascii="Times New Roman" w:hAnsi="Times New Roman"/>
          <w:sz w:val="24"/>
          <w:szCs w:val="24"/>
        </w:rPr>
        <w:t>je možné vyčíst</w:t>
      </w:r>
      <w:r w:rsidR="00DE5DC1" w:rsidRPr="00ED4C47">
        <w:rPr>
          <w:rFonts w:ascii="Times New Roman" w:hAnsi="Times New Roman"/>
          <w:sz w:val="24"/>
          <w:szCs w:val="24"/>
        </w:rPr>
        <w:t xml:space="preserve">, že nejčastěji konzumovaným ovocem jedenkrát týdně je banán (34 % respondentů). Nejvíce si dotazovaní dopřávají 1 – 2 krát za měsíc kiwi (33 %) a hrozny (29 %). Ty děti relativně hodně konzumují také 2 – 3 krát týdně (23 % respondentů). </w:t>
      </w:r>
    </w:p>
    <w:p w:rsidR="00974F42" w:rsidRDefault="00974F42" w:rsidP="00DB4AB3">
      <w:pPr>
        <w:spacing w:line="360" w:lineRule="auto"/>
        <w:jc w:val="both"/>
        <w:rPr>
          <w:rFonts w:ascii="Times New Roman" w:hAnsi="Times New Roman"/>
          <w:b/>
          <w:sz w:val="24"/>
          <w:szCs w:val="24"/>
        </w:rPr>
      </w:pPr>
    </w:p>
    <w:p w:rsidR="00974F42" w:rsidRDefault="00974F42" w:rsidP="00DB4AB3">
      <w:pPr>
        <w:spacing w:line="360" w:lineRule="auto"/>
        <w:jc w:val="both"/>
        <w:rPr>
          <w:rFonts w:ascii="Times New Roman" w:hAnsi="Times New Roman"/>
          <w:b/>
          <w:sz w:val="24"/>
          <w:szCs w:val="24"/>
        </w:rPr>
      </w:pPr>
    </w:p>
    <w:p w:rsidR="00974F42" w:rsidRDefault="00974F42" w:rsidP="00DB4AB3">
      <w:pPr>
        <w:spacing w:line="360" w:lineRule="auto"/>
        <w:jc w:val="both"/>
        <w:rPr>
          <w:rFonts w:ascii="Times New Roman" w:hAnsi="Times New Roman"/>
          <w:b/>
          <w:sz w:val="24"/>
          <w:szCs w:val="24"/>
        </w:rPr>
      </w:pPr>
    </w:p>
    <w:p w:rsidR="00974F42" w:rsidRDefault="00974F42" w:rsidP="00DB4AB3">
      <w:pPr>
        <w:spacing w:line="360" w:lineRule="auto"/>
        <w:jc w:val="both"/>
        <w:rPr>
          <w:rFonts w:ascii="Times New Roman" w:hAnsi="Times New Roman"/>
          <w:b/>
          <w:sz w:val="24"/>
          <w:szCs w:val="24"/>
        </w:rPr>
      </w:pPr>
    </w:p>
    <w:p w:rsidR="00974F42" w:rsidRDefault="00974F42" w:rsidP="00DB4AB3">
      <w:pPr>
        <w:spacing w:line="360" w:lineRule="auto"/>
        <w:jc w:val="both"/>
        <w:rPr>
          <w:rFonts w:ascii="Times New Roman" w:hAnsi="Times New Roman"/>
          <w:b/>
          <w:sz w:val="24"/>
          <w:szCs w:val="24"/>
        </w:rPr>
      </w:pPr>
    </w:p>
    <w:p w:rsidR="00974F42" w:rsidRDefault="00974F42" w:rsidP="00DB4AB3">
      <w:pPr>
        <w:spacing w:line="360" w:lineRule="auto"/>
        <w:jc w:val="both"/>
        <w:rPr>
          <w:rFonts w:ascii="Times New Roman" w:hAnsi="Times New Roman"/>
          <w:b/>
          <w:sz w:val="24"/>
          <w:szCs w:val="24"/>
        </w:rPr>
      </w:pPr>
    </w:p>
    <w:p w:rsidR="00974F42" w:rsidRDefault="00974F42" w:rsidP="00DB4AB3">
      <w:pPr>
        <w:spacing w:line="360" w:lineRule="auto"/>
        <w:jc w:val="both"/>
        <w:rPr>
          <w:rFonts w:ascii="Times New Roman" w:hAnsi="Times New Roman"/>
          <w:b/>
          <w:sz w:val="24"/>
          <w:szCs w:val="24"/>
        </w:rPr>
      </w:pPr>
    </w:p>
    <w:p w:rsidR="002C76DF" w:rsidRPr="00ED4C47" w:rsidRDefault="002C76DF" w:rsidP="00DB4AB3">
      <w:pPr>
        <w:spacing w:line="360" w:lineRule="auto"/>
        <w:jc w:val="both"/>
        <w:rPr>
          <w:rFonts w:ascii="Times New Roman" w:hAnsi="Times New Roman"/>
          <w:b/>
          <w:sz w:val="24"/>
          <w:szCs w:val="24"/>
        </w:rPr>
      </w:pPr>
      <w:r w:rsidRPr="00ED4C47">
        <w:rPr>
          <w:rFonts w:ascii="Times New Roman" w:hAnsi="Times New Roman"/>
          <w:b/>
          <w:sz w:val="24"/>
          <w:szCs w:val="24"/>
        </w:rPr>
        <w:lastRenderedPageBreak/>
        <w:t>Tabulka 8. Frekvence konzumace konkrétních druhů ovoce s hodnotami vysokého glykemického indexu</w:t>
      </w:r>
    </w:p>
    <w:tbl>
      <w:tblPr>
        <w:tblStyle w:val="Mkatabulky"/>
        <w:tblW w:w="8755" w:type="dxa"/>
        <w:tblLayout w:type="fixed"/>
        <w:tblLook w:val="04A0"/>
      </w:tblPr>
      <w:tblGrid>
        <w:gridCol w:w="1101"/>
        <w:gridCol w:w="425"/>
        <w:gridCol w:w="567"/>
        <w:gridCol w:w="425"/>
        <w:gridCol w:w="567"/>
        <w:gridCol w:w="567"/>
        <w:gridCol w:w="567"/>
        <w:gridCol w:w="567"/>
        <w:gridCol w:w="567"/>
        <w:gridCol w:w="567"/>
        <w:gridCol w:w="567"/>
        <w:gridCol w:w="567"/>
        <w:gridCol w:w="567"/>
        <w:gridCol w:w="567"/>
        <w:gridCol w:w="567"/>
      </w:tblGrid>
      <w:tr w:rsidR="002C76DF" w:rsidRPr="00ED4C47" w:rsidTr="004204B3">
        <w:tc>
          <w:tcPr>
            <w:tcW w:w="1101" w:type="dxa"/>
            <w:tcBorders>
              <w:left w:val="single" w:sz="4" w:space="0" w:color="000000"/>
            </w:tcBorders>
            <w:vAlign w:val="center"/>
          </w:tcPr>
          <w:p w:rsidR="002C76DF" w:rsidRPr="00ED4C47" w:rsidRDefault="002C76DF" w:rsidP="004204B3">
            <w:pPr>
              <w:spacing w:line="360" w:lineRule="auto"/>
              <w:jc w:val="center"/>
              <w:rPr>
                <w:rFonts w:ascii="Times New Roman" w:hAnsi="Times New Roman"/>
                <w:b/>
                <w:sz w:val="24"/>
                <w:szCs w:val="24"/>
              </w:rPr>
            </w:pPr>
          </w:p>
        </w:tc>
        <w:tc>
          <w:tcPr>
            <w:tcW w:w="7654" w:type="dxa"/>
            <w:gridSpan w:val="14"/>
            <w:vAlign w:val="center"/>
          </w:tcPr>
          <w:p w:rsidR="002C76DF" w:rsidRPr="00ED4C47" w:rsidRDefault="002C76DF" w:rsidP="004204B3">
            <w:pPr>
              <w:spacing w:line="360" w:lineRule="auto"/>
              <w:jc w:val="center"/>
              <w:rPr>
                <w:rFonts w:ascii="Times New Roman" w:hAnsi="Times New Roman"/>
                <w:b/>
                <w:sz w:val="24"/>
                <w:szCs w:val="24"/>
              </w:rPr>
            </w:pPr>
            <w:r w:rsidRPr="00ED4C47">
              <w:rPr>
                <w:rFonts w:ascii="Times New Roman" w:hAnsi="Times New Roman"/>
                <w:b/>
                <w:sz w:val="24"/>
                <w:szCs w:val="24"/>
              </w:rPr>
              <w:t>Frekvence konzumace</w:t>
            </w:r>
          </w:p>
        </w:tc>
      </w:tr>
      <w:tr w:rsidR="00DA1C7D" w:rsidRPr="00ED4C47" w:rsidTr="004204B3">
        <w:tc>
          <w:tcPr>
            <w:tcW w:w="1101" w:type="dxa"/>
            <w:tcBorders>
              <w:left w:val="single" w:sz="4" w:space="0" w:color="000000"/>
            </w:tcBorders>
            <w:vAlign w:val="center"/>
          </w:tcPr>
          <w:p w:rsidR="002C76DF" w:rsidRPr="00ED4C47" w:rsidRDefault="002C76DF" w:rsidP="004204B3">
            <w:pPr>
              <w:spacing w:line="360" w:lineRule="auto"/>
              <w:jc w:val="center"/>
              <w:rPr>
                <w:rFonts w:ascii="Times New Roman" w:hAnsi="Times New Roman"/>
                <w:b/>
                <w:sz w:val="24"/>
                <w:szCs w:val="24"/>
              </w:rPr>
            </w:pPr>
            <w:r w:rsidRPr="00ED4C47">
              <w:rPr>
                <w:rFonts w:ascii="Times New Roman" w:hAnsi="Times New Roman"/>
                <w:b/>
                <w:sz w:val="24"/>
                <w:szCs w:val="24"/>
              </w:rPr>
              <w:t xml:space="preserve">Druh </w:t>
            </w:r>
            <w:proofErr w:type="gramStart"/>
            <w:r w:rsidRPr="00ED4C47">
              <w:rPr>
                <w:rFonts w:ascii="Times New Roman" w:hAnsi="Times New Roman"/>
                <w:b/>
                <w:sz w:val="24"/>
                <w:szCs w:val="24"/>
              </w:rPr>
              <w:t>ovoce s vysokým GI</w:t>
            </w:r>
            <w:proofErr w:type="gramEnd"/>
          </w:p>
        </w:tc>
        <w:tc>
          <w:tcPr>
            <w:tcW w:w="992" w:type="dxa"/>
            <w:gridSpan w:val="2"/>
            <w:vAlign w:val="center"/>
          </w:tcPr>
          <w:p w:rsidR="002C76DF" w:rsidRPr="00ED4C47" w:rsidRDefault="002C76DF" w:rsidP="004204B3">
            <w:pPr>
              <w:spacing w:line="360" w:lineRule="auto"/>
              <w:jc w:val="center"/>
              <w:rPr>
                <w:rFonts w:ascii="Times New Roman" w:hAnsi="Times New Roman"/>
                <w:b/>
                <w:sz w:val="24"/>
                <w:szCs w:val="24"/>
              </w:rPr>
            </w:pPr>
            <w:r w:rsidRPr="00ED4C47">
              <w:rPr>
                <w:rFonts w:ascii="Times New Roman" w:hAnsi="Times New Roman"/>
                <w:b/>
                <w:sz w:val="24"/>
                <w:szCs w:val="24"/>
              </w:rPr>
              <w:t>Několikrát denně</w:t>
            </w:r>
          </w:p>
        </w:tc>
        <w:tc>
          <w:tcPr>
            <w:tcW w:w="992" w:type="dxa"/>
            <w:gridSpan w:val="2"/>
            <w:vAlign w:val="center"/>
          </w:tcPr>
          <w:p w:rsidR="002C76DF" w:rsidRPr="00ED4C47" w:rsidRDefault="002C76DF" w:rsidP="004204B3">
            <w:pPr>
              <w:spacing w:line="360" w:lineRule="auto"/>
              <w:jc w:val="center"/>
              <w:rPr>
                <w:rFonts w:ascii="Times New Roman" w:hAnsi="Times New Roman"/>
                <w:b/>
                <w:sz w:val="24"/>
                <w:szCs w:val="24"/>
              </w:rPr>
            </w:pPr>
            <w:r w:rsidRPr="00ED4C47">
              <w:rPr>
                <w:rFonts w:ascii="Times New Roman" w:hAnsi="Times New Roman"/>
                <w:b/>
                <w:sz w:val="24"/>
                <w:szCs w:val="24"/>
              </w:rPr>
              <w:t>1x denně</w:t>
            </w:r>
          </w:p>
        </w:tc>
        <w:tc>
          <w:tcPr>
            <w:tcW w:w="1134" w:type="dxa"/>
            <w:gridSpan w:val="2"/>
            <w:vAlign w:val="center"/>
          </w:tcPr>
          <w:p w:rsidR="002C76DF" w:rsidRPr="00ED4C47" w:rsidRDefault="002C76DF" w:rsidP="004204B3">
            <w:pPr>
              <w:spacing w:line="360" w:lineRule="auto"/>
              <w:jc w:val="center"/>
              <w:rPr>
                <w:rFonts w:ascii="Times New Roman" w:hAnsi="Times New Roman"/>
                <w:b/>
                <w:sz w:val="24"/>
                <w:szCs w:val="24"/>
              </w:rPr>
            </w:pPr>
            <w:r w:rsidRPr="00ED4C47">
              <w:rPr>
                <w:rFonts w:ascii="Times New Roman" w:hAnsi="Times New Roman"/>
                <w:b/>
                <w:sz w:val="24"/>
                <w:szCs w:val="24"/>
              </w:rPr>
              <w:t>2-3x týdně</w:t>
            </w:r>
          </w:p>
        </w:tc>
        <w:tc>
          <w:tcPr>
            <w:tcW w:w="1134" w:type="dxa"/>
            <w:gridSpan w:val="2"/>
            <w:vAlign w:val="center"/>
          </w:tcPr>
          <w:p w:rsidR="002C76DF" w:rsidRPr="00ED4C47" w:rsidRDefault="002C76DF" w:rsidP="004204B3">
            <w:pPr>
              <w:spacing w:line="360" w:lineRule="auto"/>
              <w:jc w:val="center"/>
              <w:rPr>
                <w:rFonts w:ascii="Times New Roman" w:hAnsi="Times New Roman"/>
                <w:b/>
                <w:sz w:val="24"/>
                <w:szCs w:val="24"/>
              </w:rPr>
            </w:pPr>
            <w:r w:rsidRPr="00ED4C47">
              <w:rPr>
                <w:rFonts w:ascii="Times New Roman" w:hAnsi="Times New Roman"/>
                <w:b/>
                <w:sz w:val="24"/>
                <w:szCs w:val="24"/>
              </w:rPr>
              <w:t>1x týdně</w:t>
            </w:r>
          </w:p>
        </w:tc>
        <w:tc>
          <w:tcPr>
            <w:tcW w:w="1134" w:type="dxa"/>
            <w:gridSpan w:val="2"/>
            <w:vAlign w:val="center"/>
          </w:tcPr>
          <w:p w:rsidR="002C76DF" w:rsidRPr="00ED4C47" w:rsidRDefault="002C76DF" w:rsidP="004204B3">
            <w:pPr>
              <w:spacing w:line="360" w:lineRule="auto"/>
              <w:jc w:val="center"/>
              <w:rPr>
                <w:rFonts w:ascii="Times New Roman" w:hAnsi="Times New Roman"/>
                <w:b/>
                <w:sz w:val="24"/>
                <w:szCs w:val="24"/>
              </w:rPr>
            </w:pPr>
            <w:r w:rsidRPr="00ED4C47">
              <w:rPr>
                <w:rFonts w:ascii="Times New Roman" w:hAnsi="Times New Roman"/>
                <w:b/>
                <w:sz w:val="24"/>
                <w:szCs w:val="24"/>
              </w:rPr>
              <w:t>1-2x/měsíc</w:t>
            </w:r>
          </w:p>
        </w:tc>
        <w:tc>
          <w:tcPr>
            <w:tcW w:w="1134" w:type="dxa"/>
            <w:gridSpan w:val="2"/>
            <w:tcBorders>
              <w:bottom w:val="single" w:sz="4" w:space="0" w:color="000000"/>
            </w:tcBorders>
            <w:vAlign w:val="center"/>
          </w:tcPr>
          <w:p w:rsidR="002C76DF" w:rsidRPr="00ED4C47" w:rsidRDefault="002C76DF" w:rsidP="004204B3">
            <w:pPr>
              <w:spacing w:line="360" w:lineRule="auto"/>
              <w:jc w:val="center"/>
              <w:rPr>
                <w:rFonts w:ascii="Times New Roman" w:hAnsi="Times New Roman"/>
                <w:b/>
                <w:sz w:val="24"/>
                <w:szCs w:val="24"/>
              </w:rPr>
            </w:pPr>
            <w:r w:rsidRPr="00ED4C47">
              <w:rPr>
                <w:rFonts w:ascii="Times New Roman" w:hAnsi="Times New Roman"/>
                <w:b/>
                <w:sz w:val="24"/>
                <w:szCs w:val="24"/>
              </w:rPr>
              <w:t>Občas (dle sezóny)</w:t>
            </w:r>
          </w:p>
        </w:tc>
        <w:tc>
          <w:tcPr>
            <w:tcW w:w="1134" w:type="dxa"/>
            <w:gridSpan w:val="2"/>
            <w:tcBorders>
              <w:bottom w:val="single" w:sz="4" w:space="0" w:color="000000"/>
            </w:tcBorders>
            <w:vAlign w:val="center"/>
          </w:tcPr>
          <w:p w:rsidR="002C76DF" w:rsidRPr="00ED4C47" w:rsidRDefault="002C76DF" w:rsidP="004204B3">
            <w:pPr>
              <w:spacing w:line="360" w:lineRule="auto"/>
              <w:jc w:val="center"/>
              <w:rPr>
                <w:rFonts w:ascii="Times New Roman" w:hAnsi="Times New Roman"/>
                <w:b/>
                <w:sz w:val="24"/>
                <w:szCs w:val="24"/>
              </w:rPr>
            </w:pPr>
            <w:r w:rsidRPr="00ED4C47">
              <w:rPr>
                <w:rFonts w:ascii="Times New Roman" w:hAnsi="Times New Roman"/>
                <w:b/>
                <w:sz w:val="24"/>
                <w:szCs w:val="24"/>
              </w:rPr>
              <w:t>Nikdy</w:t>
            </w:r>
          </w:p>
        </w:tc>
      </w:tr>
      <w:tr w:rsidR="00DA1C7D" w:rsidRPr="00ED4C47" w:rsidTr="004204B3">
        <w:tc>
          <w:tcPr>
            <w:tcW w:w="1101" w:type="dxa"/>
            <w:tcBorders>
              <w:left w:val="single" w:sz="4" w:space="0" w:color="000000"/>
            </w:tcBorders>
            <w:vAlign w:val="center"/>
          </w:tcPr>
          <w:p w:rsidR="002C76DF" w:rsidRPr="00ED4C47" w:rsidRDefault="002C76DF" w:rsidP="004204B3">
            <w:pPr>
              <w:spacing w:line="360" w:lineRule="auto"/>
              <w:jc w:val="center"/>
              <w:rPr>
                <w:rFonts w:ascii="Times New Roman" w:hAnsi="Times New Roman"/>
                <w:b/>
                <w:sz w:val="24"/>
                <w:szCs w:val="24"/>
              </w:rPr>
            </w:pPr>
          </w:p>
        </w:tc>
        <w:tc>
          <w:tcPr>
            <w:tcW w:w="425" w:type="dxa"/>
            <w:vAlign w:val="center"/>
          </w:tcPr>
          <w:p w:rsidR="002C76DF" w:rsidRPr="00ED4C47" w:rsidRDefault="002C76DF" w:rsidP="004204B3">
            <w:pPr>
              <w:spacing w:line="360" w:lineRule="auto"/>
              <w:jc w:val="center"/>
              <w:rPr>
                <w:rFonts w:ascii="Times New Roman" w:hAnsi="Times New Roman"/>
                <w:b/>
                <w:sz w:val="24"/>
                <w:szCs w:val="24"/>
              </w:rPr>
            </w:pPr>
            <w:r w:rsidRPr="00ED4C47">
              <w:rPr>
                <w:rFonts w:ascii="Times New Roman" w:hAnsi="Times New Roman"/>
                <w:b/>
                <w:sz w:val="24"/>
                <w:szCs w:val="24"/>
              </w:rPr>
              <w:t>n</w:t>
            </w:r>
          </w:p>
        </w:tc>
        <w:tc>
          <w:tcPr>
            <w:tcW w:w="567" w:type="dxa"/>
            <w:tcBorders>
              <w:right w:val="single" w:sz="12" w:space="0" w:color="000000"/>
            </w:tcBorders>
            <w:shd w:val="clear" w:color="auto" w:fill="FFFF00"/>
            <w:vAlign w:val="center"/>
          </w:tcPr>
          <w:p w:rsidR="002C76DF" w:rsidRPr="00ED4C47" w:rsidRDefault="002C76DF" w:rsidP="004204B3">
            <w:pPr>
              <w:spacing w:line="360" w:lineRule="auto"/>
              <w:jc w:val="center"/>
              <w:rPr>
                <w:rFonts w:ascii="Times New Roman" w:hAnsi="Times New Roman"/>
                <w:b/>
                <w:sz w:val="24"/>
                <w:szCs w:val="24"/>
              </w:rPr>
            </w:pPr>
            <w:r w:rsidRPr="00ED4C47">
              <w:rPr>
                <w:rFonts w:ascii="Times New Roman" w:hAnsi="Times New Roman"/>
                <w:b/>
                <w:sz w:val="24"/>
                <w:szCs w:val="24"/>
              </w:rPr>
              <w:t>%</w:t>
            </w:r>
          </w:p>
        </w:tc>
        <w:tc>
          <w:tcPr>
            <w:tcW w:w="425" w:type="dxa"/>
            <w:tcBorders>
              <w:left w:val="single" w:sz="12" w:space="0" w:color="000000"/>
              <w:right w:val="single" w:sz="4" w:space="0" w:color="000000"/>
            </w:tcBorders>
            <w:shd w:val="clear" w:color="auto" w:fill="auto"/>
            <w:vAlign w:val="center"/>
          </w:tcPr>
          <w:p w:rsidR="002C76DF" w:rsidRPr="00ED4C47" w:rsidRDefault="002C76DF" w:rsidP="004204B3">
            <w:pPr>
              <w:spacing w:line="360" w:lineRule="auto"/>
              <w:jc w:val="center"/>
              <w:rPr>
                <w:rFonts w:ascii="Times New Roman" w:hAnsi="Times New Roman"/>
                <w:b/>
                <w:sz w:val="24"/>
                <w:szCs w:val="24"/>
              </w:rPr>
            </w:pPr>
            <w:r w:rsidRPr="00ED4C47">
              <w:rPr>
                <w:rFonts w:ascii="Times New Roman" w:hAnsi="Times New Roman"/>
                <w:b/>
                <w:sz w:val="24"/>
                <w:szCs w:val="24"/>
              </w:rPr>
              <w:t>n</w:t>
            </w:r>
          </w:p>
        </w:tc>
        <w:tc>
          <w:tcPr>
            <w:tcW w:w="567" w:type="dxa"/>
            <w:tcBorders>
              <w:left w:val="single" w:sz="4" w:space="0" w:color="000000"/>
              <w:right w:val="single" w:sz="12" w:space="0" w:color="000000"/>
            </w:tcBorders>
            <w:shd w:val="clear" w:color="auto" w:fill="FFFF00"/>
            <w:vAlign w:val="center"/>
          </w:tcPr>
          <w:p w:rsidR="002C76DF" w:rsidRPr="00ED4C47" w:rsidRDefault="002C76DF" w:rsidP="004204B3">
            <w:pPr>
              <w:spacing w:line="360" w:lineRule="auto"/>
              <w:jc w:val="center"/>
              <w:rPr>
                <w:rFonts w:ascii="Times New Roman" w:hAnsi="Times New Roman"/>
                <w:b/>
                <w:sz w:val="24"/>
                <w:szCs w:val="24"/>
              </w:rPr>
            </w:pPr>
            <w:r w:rsidRPr="00ED4C47">
              <w:rPr>
                <w:rFonts w:ascii="Times New Roman" w:hAnsi="Times New Roman"/>
                <w:b/>
                <w:sz w:val="24"/>
                <w:szCs w:val="24"/>
              </w:rPr>
              <w:t>%</w:t>
            </w:r>
          </w:p>
        </w:tc>
        <w:tc>
          <w:tcPr>
            <w:tcW w:w="567" w:type="dxa"/>
            <w:tcBorders>
              <w:left w:val="single" w:sz="12" w:space="0" w:color="000000"/>
            </w:tcBorders>
            <w:shd w:val="clear" w:color="auto" w:fill="auto"/>
            <w:vAlign w:val="center"/>
          </w:tcPr>
          <w:p w:rsidR="002C76DF" w:rsidRPr="00ED4C47" w:rsidRDefault="002C76DF" w:rsidP="004204B3">
            <w:pPr>
              <w:spacing w:line="360" w:lineRule="auto"/>
              <w:jc w:val="center"/>
              <w:rPr>
                <w:rFonts w:ascii="Times New Roman" w:hAnsi="Times New Roman"/>
                <w:b/>
                <w:sz w:val="24"/>
                <w:szCs w:val="24"/>
              </w:rPr>
            </w:pPr>
            <w:r w:rsidRPr="00ED4C47">
              <w:rPr>
                <w:rFonts w:ascii="Times New Roman" w:hAnsi="Times New Roman"/>
                <w:b/>
                <w:sz w:val="24"/>
                <w:szCs w:val="24"/>
              </w:rPr>
              <w:t>n</w:t>
            </w:r>
          </w:p>
        </w:tc>
        <w:tc>
          <w:tcPr>
            <w:tcW w:w="567" w:type="dxa"/>
            <w:tcBorders>
              <w:right w:val="single" w:sz="12" w:space="0" w:color="000000"/>
            </w:tcBorders>
            <w:shd w:val="clear" w:color="auto" w:fill="FFFF00"/>
            <w:vAlign w:val="center"/>
          </w:tcPr>
          <w:p w:rsidR="002C76DF" w:rsidRPr="00ED4C47" w:rsidRDefault="002C76DF" w:rsidP="004204B3">
            <w:pPr>
              <w:spacing w:line="360" w:lineRule="auto"/>
              <w:jc w:val="center"/>
              <w:rPr>
                <w:rFonts w:ascii="Times New Roman" w:hAnsi="Times New Roman"/>
                <w:b/>
                <w:sz w:val="24"/>
                <w:szCs w:val="24"/>
              </w:rPr>
            </w:pPr>
            <w:r w:rsidRPr="00ED4C47">
              <w:rPr>
                <w:rFonts w:ascii="Times New Roman" w:hAnsi="Times New Roman"/>
                <w:b/>
                <w:sz w:val="24"/>
                <w:szCs w:val="24"/>
              </w:rPr>
              <w:t>%</w:t>
            </w:r>
          </w:p>
        </w:tc>
        <w:tc>
          <w:tcPr>
            <w:tcW w:w="567" w:type="dxa"/>
            <w:tcBorders>
              <w:left w:val="single" w:sz="12" w:space="0" w:color="000000"/>
            </w:tcBorders>
            <w:shd w:val="clear" w:color="auto" w:fill="auto"/>
            <w:vAlign w:val="center"/>
          </w:tcPr>
          <w:p w:rsidR="002C76DF" w:rsidRPr="00ED4C47" w:rsidRDefault="002C76DF" w:rsidP="004204B3">
            <w:pPr>
              <w:spacing w:line="360" w:lineRule="auto"/>
              <w:jc w:val="center"/>
              <w:rPr>
                <w:rFonts w:ascii="Times New Roman" w:hAnsi="Times New Roman"/>
                <w:b/>
                <w:sz w:val="24"/>
                <w:szCs w:val="24"/>
              </w:rPr>
            </w:pPr>
            <w:r w:rsidRPr="00ED4C47">
              <w:rPr>
                <w:rFonts w:ascii="Times New Roman" w:hAnsi="Times New Roman"/>
                <w:b/>
                <w:sz w:val="24"/>
                <w:szCs w:val="24"/>
              </w:rPr>
              <w:t>n</w:t>
            </w:r>
          </w:p>
        </w:tc>
        <w:tc>
          <w:tcPr>
            <w:tcW w:w="567" w:type="dxa"/>
            <w:tcBorders>
              <w:right w:val="single" w:sz="12" w:space="0" w:color="000000"/>
            </w:tcBorders>
            <w:shd w:val="clear" w:color="auto" w:fill="FFFF00"/>
            <w:vAlign w:val="center"/>
          </w:tcPr>
          <w:p w:rsidR="002C76DF" w:rsidRPr="00ED4C47" w:rsidRDefault="002C76DF" w:rsidP="004204B3">
            <w:pPr>
              <w:spacing w:line="360" w:lineRule="auto"/>
              <w:jc w:val="center"/>
              <w:rPr>
                <w:rFonts w:ascii="Times New Roman" w:hAnsi="Times New Roman"/>
                <w:b/>
                <w:sz w:val="24"/>
                <w:szCs w:val="24"/>
              </w:rPr>
            </w:pPr>
            <w:r w:rsidRPr="00ED4C47">
              <w:rPr>
                <w:rFonts w:ascii="Times New Roman" w:hAnsi="Times New Roman"/>
                <w:b/>
                <w:sz w:val="24"/>
                <w:szCs w:val="24"/>
              </w:rPr>
              <w:t>%</w:t>
            </w:r>
          </w:p>
        </w:tc>
        <w:tc>
          <w:tcPr>
            <w:tcW w:w="567" w:type="dxa"/>
            <w:tcBorders>
              <w:left w:val="single" w:sz="12" w:space="0" w:color="000000"/>
            </w:tcBorders>
            <w:shd w:val="clear" w:color="auto" w:fill="auto"/>
            <w:vAlign w:val="center"/>
          </w:tcPr>
          <w:p w:rsidR="002C76DF" w:rsidRPr="00ED4C47" w:rsidRDefault="002C76DF" w:rsidP="004204B3">
            <w:pPr>
              <w:spacing w:line="360" w:lineRule="auto"/>
              <w:jc w:val="center"/>
              <w:rPr>
                <w:rFonts w:ascii="Times New Roman" w:hAnsi="Times New Roman"/>
                <w:b/>
                <w:sz w:val="24"/>
                <w:szCs w:val="24"/>
              </w:rPr>
            </w:pPr>
            <w:r w:rsidRPr="00ED4C47">
              <w:rPr>
                <w:rFonts w:ascii="Times New Roman" w:hAnsi="Times New Roman"/>
                <w:b/>
                <w:sz w:val="24"/>
                <w:szCs w:val="24"/>
              </w:rPr>
              <w:t>n</w:t>
            </w:r>
          </w:p>
        </w:tc>
        <w:tc>
          <w:tcPr>
            <w:tcW w:w="567" w:type="dxa"/>
            <w:tcBorders>
              <w:right w:val="single" w:sz="12" w:space="0" w:color="000000"/>
            </w:tcBorders>
            <w:shd w:val="clear" w:color="auto" w:fill="FFFF00"/>
            <w:vAlign w:val="center"/>
          </w:tcPr>
          <w:p w:rsidR="002C76DF" w:rsidRPr="00ED4C47" w:rsidRDefault="002C76DF" w:rsidP="004204B3">
            <w:pPr>
              <w:spacing w:line="360" w:lineRule="auto"/>
              <w:jc w:val="center"/>
              <w:rPr>
                <w:rFonts w:ascii="Times New Roman" w:hAnsi="Times New Roman"/>
                <w:b/>
                <w:sz w:val="24"/>
                <w:szCs w:val="24"/>
              </w:rPr>
            </w:pPr>
            <w:r w:rsidRPr="00ED4C47">
              <w:rPr>
                <w:rFonts w:ascii="Times New Roman" w:hAnsi="Times New Roman"/>
                <w:b/>
                <w:sz w:val="24"/>
                <w:szCs w:val="24"/>
              </w:rPr>
              <w:t>%</w:t>
            </w:r>
          </w:p>
        </w:tc>
        <w:tc>
          <w:tcPr>
            <w:tcW w:w="567" w:type="dxa"/>
            <w:tcBorders>
              <w:left w:val="single" w:sz="12" w:space="0" w:color="000000"/>
            </w:tcBorders>
            <w:shd w:val="clear" w:color="auto" w:fill="auto"/>
            <w:vAlign w:val="center"/>
          </w:tcPr>
          <w:p w:rsidR="002C76DF" w:rsidRPr="00ED4C47" w:rsidRDefault="002C76DF" w:rsidP="004204B3">
            <w:pPr>
              <w:spacing w:line="360" w:lineRule="auto"/>
              <w:jc w:val="center"/>
              <w:rPr>
                <w:rFonts w:ascii="Times New Roman" w:hAnsi="Times New Roman"/>
                <w:b/>
                <w:sz w:val="24"/>
                <w:szCs w:val="24"/>
              </w:rPr>
            </w:pPr>
            <w:r w:rsidRPr="00ED4C47">
              <w:rPr>
                <w:rFonts w:ascii="Times New Roman" w:hAnsi="Times New Roman"/>
                <w:b/>
                <w:sz w:val="24"/>
                <w:szCs w:val="24"/>
              </w:rPr>
              <w:t>n</w:t>
            </w:r>
          </w:p>
        </w:tc>
        <w:tc>
          <w:tcPr>
            <w:tcW w:w="567" w:type="dxa"/>
            <w:tcBorders>
              <w:right w:val="single" w:sz="12" w:space="0" w:color="000000"/>
            </w:tcBorders>
            <w:shd w:val="clear" w:color="auto" w:fill="FFFF00"/>
            <w:vAlign w:val="center"/>
          </w:tcPr>
          <w:p w:rsidR="002C76DF" w:rsidRPr="00ED4C47" w:rsidRDefault="002C76DF" w:rsidP="004204B3">
            <w:pPr>
              <w:spacing w:line="360" w:lineRule="auto"/>
              <w:jc w:val="center"/>
              <w:rPr>
                <w:rFonts w:ascii="Times New Roman" w:hAnsi="Times New Roman"/>
                <w:b/>
                <w:sz w:val="24"/>
                <w:szCs w:val="24"/>
              </w:rPr>
            </w:pPr>
            <w:r w:rsidRPr="00ED4C47">
              <w:rPr>
                <w:rFonts w:ascii="Times New Roman" w:hAnsi="Times New Roman"/>
                <w:b/>
                <w:sz w:val="24"/>
                <w:szCs w:val="24"/>
              </w:rPr>
              <w:t>%</w:t>
            </w:r>
          </w:p>
        </w:tc>
        <w:tc>
          <w:tcPr>
            <w:tcW w:w="567" w:type="dxa"/>
            <w:tcBorders>
              <w:left w:val="single" w:sz="12" w:space="0" w:color="000000"/>
            </w:tcBorders>
            <w:shd w:val="clear" w:color="auto" w:fill="auto"/>
            <w:vAlign w:val="center"/>
          </w:tcPr>
          <w:p w:rsidR="002C76DF" w:rsidRPr="00ED4C47" w:rsidRDefault="002C76DF" w:rsidP="004204B3">
            <w:pPr>
              <w:spacing w:line="360" w:lineRule="auto"/>
              <w:jc w:val="center"/>
              <w:rPr>
                <w:rFonts w:ascii="Times New Roman" w:hAnsi="Times New Roman"/>
                <w:b/>
                <w:sz w:val="24"/>
                <w:szCs w:val="24"/>
              </w:rPr>
            </w:pPr>
            <w:r w:rsidRPr="00ED4C47">
              <w:rPr>
                <w:rFonts w:ascii="Times New Roman" w:hAnsi="Times New Roman"/>
                <w:b/>
                <w:sz w:val="24"/>
                <w:szCs w:val="24"/>
              </w:rPr>
              <w:t>n</w:t>
            </w:r>
          </w:p>
        </w:tc>
        <w:tc>
          <w:tcPr>
            <w:tcW w:w="567" w:type="dxa"/>
            <w:shd w:val="clear" w:color="auto" w:fill="FFFF00"/>
            <w:vAlign w:val="center"/>
          </w:tcPr>
          <w:p w:rsidR="002C76DF" w:rsidRPr="00ED4C47" w:rsidRDefault="002C76DF" w:rsidP="004204B3">
            <w:pPr>
              <w:spacing w:line="360" w:lineRule="auto"/>
              <w:jc w:val="center"/>
              <w:rPr>
                <w:rFonts w:ascii="Times New Roman" w:hAnsi="Times New Roman"/>
                <w:b/>
                <w:sz w:val="24"/>
                <w:szCs w:val="24"/>
              </w:rPr>
            </w:pPr>
            <w:r w:rsidRPr="00ED4C47">
              <w:rPr>
                <w:rFonts w:ascii="Times New Roman" w:hAnsi="Times New Roman"/>
                <w:b/>
                <w:sz w:val="24"/>
                <w:szCs w:val="24"/>
              </w:rPr>
              <w:t>%</w:t>
            </w:r>
          </w:p>
        </w:tc>
      </w:tr>
      <w:tr w:rsidR="00DA1C7D" w:rsidRPr="00ED4C47" w:rsidTr="004204B3">
        <w:tc>
          <w:tcPr>
            <w:tcW w:w="1101" w:type="dxa"/>
            <w:tcBorders>
              <w:left w:val="single" w:sz="4" w:space="0" w:color="000000"/>
            </w:tcBorders>
            <w:vAlign w:val="center"/>
          </w:tcPr>
          <w:p w:rsidR="002C76DF" w:rsidRPr="00ED4C47" w:rsidRDefault="00EC0BBC" w:rsidP="004204B3">
            <w:pPr>
              <w:spacing w:line="360" w:lineRule="auto"/>
              <w:jc w:val="center"/>
              <w:rPr>
                <w:rFonts w:ascii="Times New Roman" w:hAnsi="Times New Roman"/>
                <w:b/>
                <w:sz w:val="24"/>
                <w:szCs w:val="24"/>
              </w:rPr>
            </w:pPr>
            <w:r w:rsidRPr="00ED4C47">
              <w:rPr>
                <w:rFonts w:ascii="Times New Roman" w:hAnsi="Times New Roman"/>
                <w:b/>
                <w:sz w:val="24"/>
                <w:szCs w:val="24"/>
              </w:rPr>
              <w:t>Fíky</w:t>
            </w:r>
          </w:p>
        </w:tc>
        <w:tc>
          <w:tcPr>
            <w:tcW w:w="425" w:type="dxa"/>
            <w:vAlign w:val="center"/>
          </w:tcPr>
          <w:p w:rsidR="002C76DF" w:rsidRPr="00ED4C47" w:rsidRDefault="00EC0BBC" w:rsidP="004204B3">
            <w:pPr>
              <w:spacing w:line="360" w:lineRule="auto"/>
              <w:jc w:val="center"/>
              <w:rPr>
                <w:rFonts w:ascii="Times New Roman" w:hAnsi="Times New Roman"/>
                <w:sz w:val="24"/>
                <w:szCs w:val="24"/>
              </w:rPr>
            </w:pPr>
            <w:r w:rsidRPr="00ED4C47">
              <w:rPr>
                <w:rFonts w:ascii="Times New Roman" w:hAnsi="Times New Roman"/>
                <w:sz w:val="24"/>
                <w:szCs w:val="24"/>
              </w:rPr>
              <w:t>0</w:t>
            </w:r>
          </w:p>
        </w:tc>
        <w:tc>
          <w:tcPr>
            <w:tcW w:w="567" w:type="dxa"/>
            <w:tcBorders>
              <w:right w:val="single" w:sz="12" w:space="0" w:color="000000"/>
            </w:tcBorders>
            <w:shd w:val="clear" w:color="auto" w:fill="FFFF00"/>
            <w:vAlign w:val="center"/>
          </w:tcPr>
          <w:p w:rsidR="002C76DF" w:rsidRPr="00ED4C47" w:rsidRDefault="00EC0BBC" w:rsidP="004204B3">
            <w:pPr>
              <w:spacing w:line="360" w:lineRule="auto"/>
              <w:jc w:val="center"/>
              <w:rPr>
                <w:rFonts w:ascii="Times New Roman" w:hAnsi="Times New Roman"/>
                <w:sz w:val="24"/>
                <w:szCs w:val="24"/>
              </w:rPr>
            </w:pPr>
            <w:r w:rsidRPr="00ED4C47">
              <w:rPr>
                <w:rFonts w:ascii="Times New Roman" w:hAnsi="Times New Roman"/>
                <w:sz w:val="24"/>
                <w:szCs w:val="24"/>
              </w:rPr>
              <w:t>0</w:t>
            </w:r>
          </w:p>
        </w:tc>
        <w:tc>
          <w:tcPr>
            <w:tcW w:w="425" w:type="dxa"/>
            <w:tcBorders>
              <w:left w:val="single" w:sz="12" w:space="0" w:color="000000"/>
              <w:right w:val="single" w:sz="4" w:space="0" w:color="000000"/>
            </w:tcBorders>
            <w:shd w:val="clear" w:color="auto" w:fill="auto"/>
            <w:vAlign w:val="center"/>
          </w:tcPr>
          <w:p w:rsidR="002C76DF" w:rsidRPr="00ED4C47" w:rsidRDefault="00EC0BBC" w:rsidP="004204B3">
            <w:pPr>
              <w:spacing w:line="360" w:lineRule="auto"/>
              <w:jc w:val="center"/>
              <w:rPr>
                <w:rFonts w:ascii="Times New Roman" w:hAnsi="Times New Roman"/>
                <w:sz w:val="24"/>
                <w:szCs w:val="24"/>
              </w:rPr>
            </w:pPr>
            <w:r w:rsidRPr="00ED4C47">
              <w:rPr>
                <w:rFonts w:ascii="Times New Roman" w:hAnsi="Times New Roman"/>
                <w:sz w:val="24"/>
                <w:szCs w:val="24"/>
              </w:rPr>
              <w:t>0</w:t>
            </w:r>
          </w:p>
        </w:tc>
        <w:tc>
          <w:tcPr>
            <w:tcW w:w="567" w:type="dxa"/>
            <w:tcBorders>
              <w:left w:val="single" w:sz="4" w:space="0" w:color="000000"/>
              <w:right w:val="single" w:sz="12" w:space="0" w:color="000000"/>
            </w:tcBorders>
            <w:shd w:val="clear" w:color="auto" w:fill="FFFF00"/>
            <w:vAlign w:val="center"/>
          </w:tcPr>
          <w:p w:rsidR="002C76DF" w:rsidRPr="00ED4C47" w:rsidRDefault="00EC0BBC" w:rsidP="004204B3">
            <w:pPr>
              <w:spacing w:line="360" w:lineRule="auto"/>
              <w:jc w:val="center"/>
              <w:rPr>
                <w:rFonts w:ascii="Times New Roman" w:hAnsi="Times New Roman"/>
                <w:sz w:val="24"/>
                <w:szCs w:val="24"/>
              </w:rPr>
            </w:pPr>
            <w:r w:rsidRPr="00ED4C47">
              <w:rPr>
                <w:rFonts w:ascii="Times New Roman" w:hAnsi="Times New Roman"/>
                <w:sz w:val="24"/>
                <w:szCs w:val="24"/>
              </w:rPr>
              <w:t>0</w:t>
            </w:r>
          </w:p>
        </w:tc>
        <w:tc>
          <w:tcPr>
            <w:tcW w:w="567" w:type="dxa"/>
            <w:tcBorders>
              <w:left w:val="single" w:sz="12" w:space="0" w:color="000000"/>
            </w:tcBorders>
            <w:shd w:val="clear" w:color="auto" w:fill="auto"/>
            <w:vAlign w:val="center"/>
          </w:tcPr>
          <w:p w:rsidR="002C76DF" w:rsidRPr="00ED4C47" w:rsidRDefault="00EC0BBC" w:rsidP="004204B3">
            <w:pPr>
              <w:spacing w:line="360" w:lineRule="auto"/>
              <w:jc w:val="center"/>
              <w:rPr>
                <w:rFonts w:ascii="Times New Roman" w:hAnsi="Times New Roman"/>
                <w:sz w:val="24"/>
                <w:szCs w:val="24"/>
              </w:rPr>
            </w:pPr>
            <w:r w:rsidRPr="00ED4C47">
              <w:rPr>
                <w:rFonts w:ascii="Times New Roman" w:hAnsi="Times New Roman"/>
                <w:sz w:val="24"/>
                <w:szCs w:val="24"/>
              </w:rPr>
              <w:t>2</w:t>
            </w:r>
          </w:p>
        </w:tc>
        <w:tc>
          <w:tcPr>
            <w:tcW w:w="567" w:type="dxa"/>
            <w:tcBorders>
              <w:right w:val="single" w:sz="12" w:space="0" w:color="000000"/>
            </w:tcBorders>
            <w:shd w:val="clear" w:color="auto" w:fill="FFFF00"/>
            <w:vAlign w:val="center"/>
          </w:tcPr>
          <w:p w:rsidR="002C76DF" w:rsidRPr="00ED4C47" w:rsidRDefault="00EC0BBC" w:rsidP="004204B3">
            <w:pPr>
              <w:spacing w:line="360" w:lineRule="auto"/>
              <w:jc w:val="center"/>
              <w:rPr>
                <w:rFonts w:ascii="Times New Roman" w:hAnsi="Times New Roman"/>
                <w:sz w:val="24"/>
                <w:szCs w:val="24"/>
              </w:rPr>
            </w:pPr>
            <w:r w:rsidRPr="00ED4C47">
              <w:rPr>
                <w:rFonts w:ascii="Times New Roman" w:hAnsi="Times New Roman"/>
                <w:sz w:val="24"/>
                <w:szCs w:val="24"/>
              </w:rPr>
              <w:t>1</w:t>
            </w:r>
          </w:p>
        </w:tc>
        <w:tc>
          <w:tcPr>
            <w:tcW w:w="567" w:type="dxa"/>
            <w:tcBorders>
              <w:left w:val="single" w:sz="12" w:space="0" w:color="000000"/>
            </w:tcBorders>
            <w:shd w:val="clear" w:color="auto" w:fill="auto"/>
            <w:vAlign w:val="center"/>
          </w:tcPr>
          <w:p w:rsidR="002C76DF" w:rsidRPr="00ED4C47" w:rsidRDefault="00EC0BBC" w:rsidP="004204B3">
            <w:pPr>
              <w:spacing w:line="360" w:lineRule="auto"/>
              <w:jc w:val="center"/>
              <w:rPr>
                <w:rFonts w:ascii="Times New Roman" w:hAnsi="Times New Roman"/>
                <w:sz w:val="24"/>
                <w:szCs w:val="24"/>
              </w:rPr>
            </w:pPr>
            <w:r w:rsidRPr="00ED4C47">
              <w:rPr>
                <w:rFonts w:ascii="Times New Roman" w:hAnsi="Times New Roman"/>
                <w:sz w:val="24"/>
                <w:szCs w:val="24"/>
              </w:rPr>
              <w:t>2</w:t>
            </w:r>
          </w:p>
        </w:tc>
        <w:tc>
          <w:tcPr>
            <w:tcW w:w="567" w:type="dxa"/>
            <w:tcBorders>
              <w:right w:val="single" w:sz="12" w:space="0" w:color="000000"/>
            </w:tcBorders>
            <w:shd w:val="clear" w:color="auto" w:fill="FFFF00"/>
            <w:vAlign w:val="center"/>
          </w:tcPr>
          <w:p w:rsidR="002C76DF" w:rsidRPr="00ED4C47" w:rsidRDefault="00EC0BBC" w:rsidP="004204B3">
            <w:pPr>
              <w:spacing w:line="360" w:lineRule="auto"/>
              <w:jc w:val="center"/>
              <w:rPr>
                <w:rFonts w:ascii="Times New Roman" w:hAnsi="Times New Roman"/>
                <w:sz w:val="24"/>
                <w:szCs w:val="24"/>
              </w:rPr>
            </w:pPr>
            <w:r w:rsidRPr="00ED4C47">
              <w:rPr>
                <w:rFonts w:ascii="Times New Roman" w:hAnsi="Times New Roman"/>
                <w:sz w:val="24"/>
                <w:szCs w:val="24"/>
              </w:rPr>
              <w:t>1</w:t>
            </w:r>
          </w:p>
        </w:tc>
        <w:tc>
          <w:tcPr>
            <w:tcW w:w="567" w:type="dxa"/>
            <w:tcBorders>
              <w:left w:val="single" w:sz="12" w:space="0" w:color="000000"/>
            </w:tcBorders>
            <w:shd w:val="clear" w:color="auto" w:fill="auto"/>
            <w:vAlign w:val="center"/>
          </w:tcPr>
          <w:p w:rsidR="002C76DF" w:rsidRPr="00ED4C47" w:rsidRDefault="00EC0BBC" w:rsidP="004204B3">
            <w:pPr>
              <w:spacing w:line="360" w:lineRule="auto"/>
              <w:jc w:val="center"/>
              <w:rPr>
                <w:rFonts w:ascii="Times New Roman" w:hAnsi="Times New Roman"/>
                <w:sz w:val="24"/>
                <w:szCs w:val="24"/>
              </w:rPr>
            </w:pPr>
            <w:r w:rsidRPr="00ED4C47">
              <w:rPr>
                <w:rFonts w:ascii="Times New Roman" w:hAnsi="Times New Roman"/>
                <w:sz w:val="24"/>
                <w:szCs w:val="24"/>
              </w:rPr>
              <w:t>14</w:t>
            </w:r>
          </w:p>
        </w:tc>
        <w:tc>
          <w:tcPr>
            <w:tcW w:w="567" w:type="dxa"/>
            <w:tcBorders>
              <w:right w:val="single" w:sz="12" w:space="0" w:color="000000"/>
            </w:tcBorders>
            <w:shd w:val="clear" w:color="auto" w:fill="FFFF00"/>
            <w:vAlign w:val="center"/>
          </w:tcPr>
          <w:p w:rsidR="002C76DF" w:rsidRPr="00ED4C47" w:rsidRDefault="00EC0BBC" w:rsidP="004204B3">
            <w:pPr>
              <w:spacing w:line="360" w:lineRule="auto"/>
              <w:jc w:val="center"/>
              <w:rPr>
                <w:rFonts w:ascii="Times New Roman" w:hAnsi="Times New Roman"/>
                <w:sz w:val="24"/>
                <w:szCs w:val="24"/>
              </w:rPr>
            </w:pPr>
            <w:r w:rsidRPr="00ED4C47">
              <w:rPr>
                <w:rFonts w:ascii="Times New Roman" w:hAnsi="Times New Roman"/>
                <w:sz w:val="24"/>
                <w:szCs w:val="24"/>
              </w:rPr>
              <w:t>10</w:t>
            </w:r>
          </w:p>
        </w:tc>
        <w:tc>
          <w:tcPr>
            <w:tcW w:w="567" w:type="dxa"/>
            <w:tcBorders>
              <w:left w:val="single" w:sz="12" w:space="0" w:color="000000"/>
            </w:tcBorders>
            <w:shd w:val="clear" w:color="auto" w:fill="auto"/>
            <w:vAlign w:val="center"/>
          </w:tcPr>
          <w:p w:rsidR="002C76DF" w:rsidRPr="00ED4C47" w:rsidRDefault="00EC0BBC" w:rsidP="004204B3">
            <w:pPr>
              <w:spacing w:line="360" w:lineRule="auto"/>
              <w:jc w:val="center"/>
              <w:rPr>
                <w:rFonts w:ascii="Times New Roman" w:hAnsi="Times New Roman"/>
                <w:sz w:val="24"/>
                <w:szCs w:val="24"/>
              </w:rPr>
            </w:pPr>
            <w:r w:rsidRPr="00ED4C47">
              <w:rPr>
                <w:rFonts w:ascii="Times New Roman" w:hAnsi="Times New Roman"/>
                <w:sz w:val="24"/>
                <w:szCs w:val="24"/>
              </w:rPr>
              <w:t>48</w:t>
            </w:r>
          </w:p>
        </w:tc>
        <w:tc>
          <w:tcPr>
            <w:tcW w:w="567" w:type="dxa"/>
            <w:tcBorders>
              <w:right w:val="single" w:sz="12" w:space="0" w:color="000000"/>
            </w:tcBorders>
            <w:shd w:val="clear" w:color="auto" w:fill="FFFF00"/>
            <w:vAlign w:val="center"/>
          </w:tcPr>
          <w:p w:rsidR="002C76DF" w:rsidRPr="00ED4C47" w:rsidRDefault="00EC0BBC" w:rsidP="004204B3">
            <w:pPr>
              <w:spacing w:line="360" w:lineRule="auto"/>
              <w:jc w:val="center"/>
              <w:rPr>
                <w:rFonts w:ascii="Times New Roman" w:hAnsi="Times New Roman"/>
                <w:sz w:val="24"/>
                <w:szCs w:val="24"/>
              </w:rPr>
            </w:pPr>
            <w:r w:rsidRPr="00ED4C47">
              <w:rPr>
                <w:rFonts w:ascii="Times New Roman" w:hAnsi="Times New Roman"/>
                <w:sz w:val="24"/>
                <w:szCs w:val="24"/>
              </w:rPr>
              <w:t>33</w:t>
            </w:r>
          </w:p>
        </w:tc>
        <w:tc>
          <w:tcPr>
            <w:tcW w:w="567" w:type="dxa"/>
            <w:tcBorders>
              <w:left w:val="single" w:sz="12" w:space="0" w:color="000000"/>
            </w:tcBorders>
            <w:shd w:val="clear" w:color="auto" w:fill="auto"/>
            <w:vAlign w:val="center"/>
          </w:tcPr>
          <w:p w:rsidR="002C76DF" w:rsidRPr="00ED4C47" w:rsidRDefault="00EC0BBC" w:rsidP="004204B3">
            <w:pPr>
              <w:spacing w:line="360" w:lineRule="auto"/>
              <w:jc w:val="center"/>
              <w:rPr>
                <w:rFonts w:ascii="Times New Roman" w:hAnsi="Times New Roman"/>
                <w:sz w:val="24"/>
                <w:szCs w:val="24"/>
              </w:rPr>
            </w:pPr>
            <w:r w:rsidRPr="00ED4C47">
              <w:rPr>
                <w:rFonts w:ascii="Times New Roman" w:hAnsi="Times New Roman"/>
                <w:sz w:val="24"/>
                <w:szCs w:val="24"/>
              </w:rPr>
              <w:t>81</w:t>
            </w:r>
          </w:p>
        </w:tc>
        <w:tc>
          <w:tcPr>
            <w:tcW w:w="567" w:type="dxa"/>
            <w:shd w:val="clear" w:color="auto" w:fill="FFFF00"/>
            <w:vAlign w:val="center"/>
          </w:tcPr>
          <w:p w:rsidR="002C76DF" w:rsidRPr="00ED4C47" w:rsidRDefault="00EC0BBC" w:rsidP="004204B3">
            <w:pPr>
              <w:spacing w:line="360" w:lineRule="auto"/>
              <w:jc w:val="center"/>
              <w:rPr>
                <w:rFonts w:ascii="Times New Roman" w:hAnsi="Times New Roman"/>
                <w:sz w:val="24"/>
                <w:szCs w:val="24"/>
              </w:rPr>
            </w:pPr>
            <w:r w:rsidRPr="00ED4C47">
              <w:rPr>
                <w:rFonts w:ascii="Times New Roman" w:hAnsi="Times New Roman"/>
                <w:sz w:val="24"/>
                <w:szCs w:val="24"/>
              </w:rPr>
              <w:t>55</w:t>
            </w:r>
          </w:p>
        </w:tc>
      </w:tr>
    </w:tbl>
    <w:p w:rsidR="005B5748" w:rsidRPr="00ED4C47" w:rsidRDefault="005B5748" w:rsidP="00DB4AB3">
      <w:pPr>
        <w:spacing w:line="360" w:lineRule="auto"/>
        <w:jc w:val="both"/>
        <w:rPr>
          <w:rFonts w:ascii="Times New Roman" w:hAnsi="Times New Roman"/>
          <w:b/>
          <w:sz w:val="24"/>
          <w:szCs w:val="24"/>
        </w:rPr>
      </w:pPr>
    </w:p>
    <w:p w:rsidR="00F15080" w:rsidRPr="00ED4C47" w:rsidRDefault="00DE5DC1" w:rsidP="00974F42">
      <w:pPr>
        <w:spacing w:line="360" w:lineRule="auto"/>
        <w:ind w:firstLine="708"/>
        <w:jc w:val="both"/>
        <w:rPr>
          <w:rFonts w:ascii="Times New Roman" w:hAnsi="Times New Roman"/>
          <w:sz w:val="24"/>
          <w:szCs w:val="24"/>
        </w:rPr>
      </w:pPr>
      <w:r w:rsidRPr="00ED4C47">
        <w:rPr>
          <w:rFonts w:ascii="Times New Roman" w:hAnsi="Times New Roman"/>
          <w:sz w:val="24"/>
          <w:szCs w:val="24"/>
        </w:rPr>
        <w:t>Tabulka</w:t>
      </w:r>
      <w:r w:rsidR="00DA1C7D" w:rsidRPr="00ED4C47">
        <w:rPr>
          <w:rFonts w:ascii="Times New Roman" w:hAnsi="Times New Roman"/>
          <w:sz w:val="24"/>
          <w:szCs w:val="24"/>
        </w:rPr>
        <w:t xml:space="preserve"> 8</w:t>
      </w:r>
      <w:r w:rsidRPr="00ED4C47">
        <w:rPr>
          <w:rFonts w:ascii="Times New Roman" w:hAnsi="Times New Roman"/>
          <w:sz w:val="24"/>
          <w:szCs w:val="24"/>
        </w:rPr>
        <w:t xml:space="preserve"> ukazuje na frekvenci konzumace fíků, tedy ovoce s vysokým glykemickým indexem. </w:t>
      </w:r>
      <w:r w:rsidR="00C10015" w:rsidRPr="00ED4C47">
        <w:rPr>
          <w:rFonts w:ascii="Times New Roman" w:hAnsi="Times New Roman"/>
          <w:sz w:val="24"/>
          <w:szCs w:val="24"/>
        </w:rPr>
        <w:t>2 – 3 krát týdně fíky konzumují 2 respondenti</w:t>
      </w:r>
      <w:r w:rsidR="00DA1C7D" w:rsidRPr="00ED4C47">
        <w:rPr>
          <w:rFonts w:ascii="Times New Roman" w:hAnsi="Times New Roman"/>
          <w:sz w:val="24"/>
          <w:szCs w:val="24"/>
        </w:rPr>
        <w:t xml:space="preserve"> (1 %), 48</w:t>
      </w:r>
      <w:r w:rsidR="00C10015" w:rsidRPr="00ED4C47">
        <w:rPr>
          <w:rFonts w:ascii="Times New Roman" w:hAnsi="Times New Roman"/>
          <w:sz w:val="24"/>
          <w:szCs w:val="24"/>
        </w:rPr>
        <w:t xml:space="preserve"> </w:t>
      </w:r>
      <w:r w:rsidR="00DA1C7D" w:rsidRPr="00ED4C47">
        <w:rPr>
          <w:rFonts w:ascii="Times New Roman" w:hAnsi="Times New Roman"/>
          <w:sz w:val="24"/>
          <w:szCs w:val="24"/>
        </w:rPr>
        <w:t xml:space="preserve">(33 %) </w:t>
      </w:r>
      <w:r w:rsidR="00C10015" w:rsidRPr="00ED4C47">
        <w:rPr>
          <w:rFonts w:ascii="Times New Roman" w:hAnsi="Times New Roman"/>
          <w:sz w:val="24"/>
          <w:szCs w:val="24"/>
        </w:rPr>
        <w:t xml:space="preserve">dotazovaných si je dopřává občas (dle sezóny) a nejvíce respondentů </w:t>
      </w:r>
      <w:r w:rsidR="00DA1C7D" w:rsidRPr="00ED4C47">
        <w:rPr>
          <w:rFonts w:ascii="Times New Roman" w:hAnsi="Times New Roman"/>
          <w:sz w:val="24"/>
          <w:szCs w:val="24"/>
        </w:rPr>
        <w:t>55 %</w:t>
      </w:r>
      <w:r w:rsidR="00C10015" w:rsidRPr="00ED4C47">
        <w:rPr>
          <w:rFonts w:ascii="Times New Roman" w:hAnsi="Times New Roman"/>
          <w:sz w:val="24"/>
          <w:szCs w:val="24"/>
        </w:rPr>
        <w:t xml:space="preserve"> fík</w:t>
      </w:r>
      <w:r w:rsidR="00694E0A" w:rsidRPr="00ED4C47">
        <w:rPr>
          <w:rFonts w:ascii="Times New Roman" w:hAnsi="Times New Roman"/>
          <w:sz w:val="24"/>
          <w:szCs w:val="24"/>
        </w:rPr>
        <w:t>y vůbec nekonzumuje.</w:t>
      </w:r>
      <w:r w:rsidR="00C10015" w:rsidRPr="00ED4C47">
        <w:rPr>
          <w:rFonts w:ascii="Times New Roman" w:hAnsi="Times New Roman"/>
          <w:sz w:val="24"/>
          <w:szCs w:val="24"/>
        </w:rPr>
        <w:t xml:space="preserve"> </w:t>
      </w:r>
    </w:p>
    <w:p w:rsidR="00C84C99" w:rsidRPr="00ED4C47" w:rsidRDefault="003F4165" w:rsidP="00DB4AB3">
      <w:pPr>
        <w:spacing w:line="360" w:lineRule="auto"/>
        <w:jc w:val="both"/>
        <w:rPr>
          <w:rFonts w:ascii="Times New Roman" w:hAnsi="Times New Roman"/>
          <w:b/>
          <w:sz w:val="24"/>
          <w:szCs w:val="24"/>
        </w:rPr>
      </w:pPr>
      <w:r w:rsidRPr="00ED4C47">
        <w:rPr>
          <w:rFonts w:ascii="Times New Roman" w:hAnsi="Times New Roman"/>
          <w:b/>
          <w:sz w:val="24"/>
          <w:szCs w:val="24"/>
        </w:rPr>
        <w:t xml:space="preserve">Graf </w:t>
      </w:r>
      <w:r w:rsidR="00E52B1A" w:rsidRPr="00ED4C47">
        <w:rPr>
          <w:rFonts w:ascii="Times New Roman" w:hAnsi="Times New Roman"/>
          <w:b/>
          <w:sz w:val="24"/>
          <w:szCs w:val="24"/>
        </w:rPr>
        <w:t>8</w:t>
      </w:r>
      <w:r w:rsidRPr="00ED4C47">
        <w:rPr>
          <w:rFonts w:ascii="Times New Roman" w:hAnsi="Times New Roman"/>
          <w:b/>
          <w:sz w:val="24"/>
          <w:szCs w:val="24"/>
        </w:rPr>
        <w:t xml:space="preserve"> (k tabulce 6, 7 a 8). Frekvence konzumace ovoce s nízkým, středním a vysokým glykemickým indexem</w:t>
      </w:r>
    </w:p>
    <w:p w:rsidR="003F4165" w:rsidRPr="00ED4C47" w:rsidRDefault="003F4165" w:rsidP="00DB4AB3">
      <w:pPr>
        <w:spacing w:line="360" w:lineRule="auto"/>
        <w:jc w:val="both"/>
        <w:rPr>
          <w:rFonts w:ascii="Times New Roman" w:hAnsi="Times New Roman"/>
          <w:b/>
          <w:sz w:val="24"/>
          <w:szCs w:val="24"/>
        </w:rPr>
      </w:pPr>
      <w:r w:rsidRPr="00ED4C47">
        <w:rPr>
          <w:rFonts w:ascii="Times New Roman" w:hAnsi="Times New Roman"/>
          <w:b/>
          <w:noProof/>
          <w:sz w:val="24"/>
          <w:szCs w:val="24"/>
          <w:lang w:eastAsia="cs-CZ"/>
        </w:rPr>
        <w:drawing>
          <wp:inline distT="0" distB="0" distL="0" distR="0">
            <wp:extent cx="5486400" cy="3200400"/>
            <wp:effectExtent l="19050" t="0" r="0" b="0"/>
            <wp:docPr id="13"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C84C99" w:rsidRPr="00ED4C47" w:rsidRDefault="00763121" w:rsidP="00974F42">
      <w:pPr>
        <w:spacing w:line="360" w:lineRule="auto"/>
        <w:ind w:firstLine="708"/>
        <w:jc w:val="both"/>
        <w:rPr>
          <w:rFonts w:ascii="Times New Roman" w:hAnsi="Times New Roman"/>
          <w:sz w:val="24"/>
          <w:szCs w:val="24"/>
        </w:rPr>
      </w:pPr>
      <w:r w:rsidRPr="00ED4C47">
        <w:rPr>
          <w:rFonts w:ascii="Times New Roman" w:hAnsi="Times New Roman"/>
          <w:sz w:val="24"/>
          <w:szCs w:val="24"/>
        </w:rPr>
        <w:lastRenderedPageBreak/>
        <w:t>Z</w:t>
      </w:r>
      <w:r w:rsidR="00DA1C7D" w:rsidRPr="00ED4C47">
        <w:rPr>
          <w:rFonts w:ascii="Times New Roman" w:hAnsi="Times New Roman"/>
          <w:sz w:val="24"/>
          <w:szCs w:val="24"/>
        </w:rPr>
        <w:t> </w:t>
      </w:r>
      <w:r w:rsidRPr="00ED4C47">
        <w:rPr>
          <w:rFonts w:ascii="Times New Roman" w:hAnsi="Times New Roman"/>
          <w:sz w:val="24"/>
          <w:szCs w:val="24"/>
        </w:rPr>
        <w:t>grafu</w:t>
      </w:r>
      <w:r w:rsidR="00DA1C7D" w:rsidRPr="00ED4C47">
        <w:rPr>
          <w:rFonts w:ascii="Times New Roman" w:hAnsi="Times New Roman"/>
          <w:sz w:val="24"/>
          <w:szCs w:val="24"/>
        </w:rPr>
        <w:t xml:space="preserve"> 8</w:t>
      </w:r>
      <w:r w:rsidRPr="00ED4C47">
        <w:rPr>
          <w:rFonts w:ascii="Times New Roman" w:hAnsi="Times New Roman"/>
          <w:sz w:val="24"/>
          <w:szCs w:val="24"/>
        </w:rPr>
        <w:t xml:space="preserve"> je patrné, že </w:t>
      </w:r>
      <w:r w:rsidR="000014E4" w:rsidRPr="00ED4C47">
        <w:rPr>
          <w:rFonts w:ascii="Times New Roman" w:hAnsi="Times New Roman"/>
          <w:sz w:val="24"/>
          <w:szCs w:val="24"/>
        </w:rPr>
        <w:t>n</w:t>
      </w:r>
      <w:r w:rsidR="00DA1C7D" w:rsidRPr="00ED4C47">
        <w:rPr>
          <w:rFonts w:ascii="Times New Roman" w:hAnsi="Times New Roman"/>
          <w:sz w:val="24"/>
          <w:szCs w:val="24"/>
        </w:rPr>
        <w:t>ejvětší procento respondentů (50</w:t>
      </w:r>
      <w:r w:rsidR="000014E4" w:rsidRPr="00ED4C47">
        <w:rPr>
          <w:rFonts w:ascii="Times New Roman" w:hAnsi="Times New Roman"/>
          <w:sz w:val="24"/>
          <w:szCs w:val="24"/>
        </w:rPr>
        <w:t xml:space="preserve"> %) dává přednost ovoci s nízkým glykemickým indexem občas (dle sezóny). Ještě větší počet (55 %) nekonzumuje ovoce </w:t>
      </w:r>
      <w:r w:rsidR="00086A58" w:rsidRPr="00ED4C47">
        <w:rPr>
          <w:rFonts w:ascii="Times New Roman" w:hAnsi="Times New Roman"/>
          <w:sz w:val="24"/>
          <w:szCs w:val="24"/>
        </w:rPr>
        <w:t xml:space="preserve">s vysokým glykemickým indexem </w:t>
      </w:r>
      <w:r w:rsidR="000014E4" w:rsidRPr="00ED4C47">
        <w:rPr>
          <w:rFonts w:ascii="Times New Roman" w:hAnsi="Times New Roman"/>
          <w:sz w:val="24"/>
          <w:szCs w:val="24"/>
        </w:rPr>
        <w:t>(konkrétně fíky) nikdy.</w:t>
      </w:r>
      <w:r w:rsidR="00086A58" w:rsidRPr="00ED4C47">
        <w:rPr>
          <w:rFonts w:ascii="Times New Roman" w:hAnsi="Times New Roman"/>
          <w:sz w:val="24"/>
          <w:szCs w:val="24"/>
        </w:rPr>
        <w:t xml:space="preserve"> Několikrát denně (5 %) i jedenkrát denně (7 %) žáci konzumují více ovoce s nízkým glykemickým indexem, ve frekvenci 2 – 3x týdně (13 %), jedenkrát týdně (11 %) </w:t>
      </w:r>
      <w:r w:rsidR="00AC35EF" w:rsidRPr="00ED4C47">
        <w:rPr>
          <w:rFonts w:ascii="Times New Roman" w:hAnsi="Times New Roman"/>
          <w:sz w:val="24"/>
          <w:szCs w:val="24"/>
        </w:rPr>
        <w:br/>
      </w:r>
      <w:r w:rsidR="00086A58" w:rsidRPr="00ED4C47">
        <w:rPr>
          <w:rFonts w:ascii="Times New Roman" w:hAnsi="Times New Roman"/>
          <w:sz w:val="24"/>
          <w:szCs w:val="24"/>
        </w:rPr>
        <w:t>a 1 – 2x za měsíc (17 %)</w:t>
      </w:r>
      <w:r w:rsidR="00AC35EF" w:rsidRPr="00ED4C47">
        <w:rPr>
          <w:rFonts w:ascii="Times New Roman" w:hAnsi="Times New Roman"/>
          <w:sz w:val="24"/>
          <w:szCs w:val="24"/>
        </w:rPr>
        <w:t xml:space="preserve"> převládá u dětí staršího školního věku</w:t>
      </w:r>
      <w:r w:rsidR="00086A58" w:rsidRPr="00ED4C47">
        <w:rPr>
          <w:rFonts w:ascii="Times New Roman" w:hAnsi="Times New Roman"/>
          <w:sz w:val="24"/>
          <w:szCs w:val="24"/>
        </w:rPr>
        <w:t xml:space="preserve"> konzumace ovoce se středním glykemickým indexem</w:t>
      </w:r>
      <w:r w:rsidR="00AC35EF" w:rsidRPr="00ED4C47">
        <w:rPr>
          <w:rFonts w:ascii="Times New Roman" w:hAnsi="Times New Roman"/>
          <w:sz w:val="24"/>
          <w:szCs w:val="24"/>
        </w:rPr>
        <w:t>.</w:t>
      </w:r>
    </w:p>
    <w:p w:rsidR="00AC35EF" w:rsidRPr="00ED4C47" w:rsidRDefault="00AC35EF" w:rsidP="00DB4AB3">
      <w:pPr>
        <w:spacing w:line="360" w:lineRule="auto"/>
        <w:jc w:val="both"/>
        <w:rPr>
          <w:rFonts w:ascii="Times New Roman" w:hAnsi="Times New Roman"/>
          <w:sz w:val="24"/>
          <w:szCs w:val="24"/>
        </w:rPr>
      </w:pPr>
    </w:p>
    <w:p w:rsidR="00C84C99" w:rsidRPr="00ED4C47" w:rsidRDefault="00DA1C7D" w:rsidP="00974F42">
      <w:pPr>
        <w:spacing w:line="360" w:lineRule="auto"/>
        <w:ind w:firstLine="708"/>
        <w:jc w:val="both"/>
        <w:rPr>
          <w:rFonts w:ascii="Times New Roman" w:hAnsi="Times New Roman"/>
          <w:sz w:val="24"/>
          <w:szCs w:val="24"/>
        </w:rPr>
      </w:pPr>
      <w:r w:rsidRPr="00ED4C47">
        <w:rPr>
          <w:rFonts w:ascii="Times New Roman" w:hAnsi="Times New Roman"/>
          <w:sz w:val="24"/>
          <w:szCs w:val="24"/>
        </w:rPr>
        <w:t>Otázka třetí</w:t>
      </w:r>
      <w:r w:rsidR="00B9595C" w:rsidRPr="00ED4C47">
        <w:rPr>
          <w:rFonts w:ascii="Times New Roman" w:hAnsi="Times New Roman"/>
          <w:sz w:val="24"/>
          <w:szCs w:val="24"/>
        </w:rPr>
        <w:t xml:space="preserve"> v dotazníku zkoumala, jak často žáci konzumují konkrétní druhy zeleniny. Odpovědi respondentů jsou rozděleny do dvou tabulek</w:t>
      </w:r>
      <w:r w:rsidR="000A3C38" w:rsidRPr="00ED4C47">
        <w:rPr>
          <w:rFonts w:ascii="Times New Roman" w:hAnsi="Times New Roman"/>
          <w:sz w:val="24"/>
          <w:szCs w:val="24"/>
        </w:rPr>
        <w:t xml:space="preserve"> (tabulka 9, 10)</w:t>
      </w:r>
      <w:r w:rsidR="00B9595C" w:rsidRPr="00ED4C47">
        <w:rPr>
          <w:rFonts w:ascii="Times New Roman" w:hAnsi="Times New Roman"/>
          <w:sz w:val="24"/>
          <w:szCs w:val="24"/>
        </w:rPr>
        <w:t xml:space="preserve"> a </w:t>
      </w:r>
      <w:r w:rsidR="000A3C38" w:rsidRPr="00ED4C47">
        <w:rPr>
          <w:rFonts w:ascii="Times New Roman" w:hAnsi="Times New Roman"/>
          <w:sz w:val="24"/>
          <w:szCs w:val="24"/>
        </w:rPr>
        <w:t xml:space="preserve">tří </w:t>
      </w:r>
      <w:r w:rsidR="00B9595C" w:rsidRPr="00ED4C47">
        <w:rPr>
          <w:rFonts w:ascii="Times New Roman" w:hAnsi="Times New Roman"/>
          <w:sz w:val="24"/>
          <w:szCs w:val="24"/>
        </w:rPr>
        <w:t>grafů</w:t>
      </w:r>
      <w:r w:rsidR="000A3C38" w:rsidRPr="00ED4C47">
        <w:rPr>
          <w:rFonts w:ascii="Times New Roman" w:hAnsi="Times New Roman"/>
          <w:sz w:val="24"/>
          <w:szCs w:val="24"/>
        </w:rPr>
        <w:t xml:space="preserve"> (graf 9, 10 a 11)</w:t>
      </w:r>
      <w:r w:rsidR="00B9595C" w:rsidRPr="00ED4C47">
        <w:rPr>
          <w:rFonts w:ascii="Times New Roman" w:hAnsi="Times New Roman"/>
          <w:sz w:val="24"/>
          <w:szCs w:val="24"/>
        </w:rPr>
        <w:t xml:space="preserve"> podle hodnot glykemického indexu. Uvedeny jsou pouze tabulky s nízkým a středním glykemickým indexem, protože žádný z uvedených druhů zeleniny (Kunová, 2004) neobsahuje hodnoty s vysokým glykemickým indexem. </w:t>
      </w:r>
    </w:p>
    <w:p w:rsidR="00974F42" w:rsidRDefault="00974F42" w:rsidP="00DB4AB3">
      <w:pPr>
        <w:spacing w:line="360" w:lineRule="auto"/>
        <w:jc w:val="both"/>
        <w:rPr>
          <w:rFonts w:ascii="Times New Roman" w:hAnsi="Times New Roman"/>
          <w:b/>
          <w:sz w:val="24"/>
          <w:szCs w:val="24"/>
        </w:rPr>
      </w:pPr>
    </w:p>
    <w:p w:rsidR="00974F42" w:rsidRDefault="00974F42" w:rsidP="00DB4AB3">
      <w:pPr>
        <w:spacing w:line="360" w:lineRule="auto"/>
        <w:jc w:val="both"/>
        <w:rPr>
          <w:rFonts w:ascii="Times New Roman" w:hAnsi="Times New Roman"/>
          <w:b/>
          <w:sz w:val="24"/>
          <w:szCs w:val="24"/>
        </w:rPr>
      </w:pPr>
    </w:p>
    <w:p w:rsidR="00974F42" w:rsidRDefault="00974F42" w:rsidP="00DB4AB3">
      <w:pPr>
        <w:spacing w:line="360" w:lineRule="auto"/>
        <w:jc w:val="both"/>
        <w:rPr>
          <w:rFonts w:ascii="Times New Roman" w:hAnsi="Times New Roman"/>
          <w:b/>
          <w:sz w:val="24"/>
          <w:szCs w:val="24"/>
        </w:rPr>
      </w:pPr>
    </w:p>
    <w:p w:rsidR="00974F42" w:rsidRDefault="00974F42" w:rsidP="00DB4AB3">
      <w:pPr>
        <w:spacing w:line="360" w:lineRule="auto"/>
        <w:jc w:val="both"/>
        <w:rPr>
          <w:rFonts w:ascii="Times New Roman" w:hAnsi="Times New Roman"/>
          <w:b/>
          <w:sz w:val="24"/>
          <w:szCs w:val="24"/>
        </w:rPr>
      </w:pPr>
    </w:p>
    <w:p w:rsidR="00974F42" w:rsidRDefault="00974F42" w:rsidP="00DB4AB3">
      <w:pPr>
        <w:spacing w:line="360" w:lineRule="auto"/>
        <w:jc w:val="both"/>
        <w:rPr>
          <w:rFonts w:ascii="Times New Roman" w:hAnsi="Times New Roman"/>
          <w:b/>
          <w:sz w:val="24"/>
          <w:szCs w:val="24"/>
        </w:rPr>
      </w:pPr>
    </w:p>
    <w:p w:rsidR="00974F42" w:rsidRDefault="00974F42" w:rsidP="00DB4AB3">
      <w:pPr>
        <w:spacing w:line="360" w:lineRule="auto"/>
        <w:jc w:val="both"/>
        <w:rPr>
          <w:rFonts w:ascii="Times New Roman" w:hAnsi="Times New Roman"/>
          <w:b/>
          <w:sz w:val="24"/>
          <w:szCs w:val="24"/>
        </w:rPr>
      </w:pPr>
    </w:p>
    <w:p w:rsidR="00974F42" w:rsidRDefault="00974F42" w:rsidP="00DB4AB3">
      <w:pPr>
        <w:spacing w:line="360" w:lineRule="auto"/>
        <w:jc w:val="both"/>
        <w:rPr>
          <w:rFonts w:ascii="Times New Roman" w:hAnsi="Times New Roman"/>
          <w:b/>
          <w:sz w:val="24"/>
          <w:szCs w:val="24"/>
        </w:rPr>
      </w:pPr>
    </w:p>
    <w:p w:rsidR="00974F42" w:rsidRDefault="00974F42" w:rsidP="00DB4AB3">
      <w:pPr>
        <w:spacing w:line="360" w:lineRule="auto"/>
        <w:jc w:val="both"/>
        <w:rPr>
          <w:rFonts w:ascii="Times New Roman" w:hAnsi="Times New Roman"/>
          <w:b/>
          <w:sz w:val="24"/>
          <w:szCs w:val="24"/>
        </w:rPr>
      </w:pPr>
    </w:p>
    <w:p w:rsidR="00974F42" w:rsidRDefault="00974F42" w:rsidP="00DB4AB3">
      <w:pPr>
        <w:spacing w:line="360" w:lineRule="auto"/>
        <w:jc w:val="both"/>
        <w:rPr>
          <w:rFonts w:ascii="Times New Roman" w:hAnsi="Times New Roman"/>
          <w:b/>
          <w:sz w:val="24"/>
          <w:szCs w:val="24"/>
        </w:rPr>
      </w:pPr>
    </w:p>
    <w:p w:rsidR="00974F42" w:rsidRDefault="00974F42" w:rsidP="00DB4AB3">
      <w:pPr>
        <w:spacing w:line="360" w:lineRule="auto"/>
        <w:jc w:val="both"/>
        <w:rPr>
          <w:rFonts w:ascii="Times New Roman" w:hAnsi="Times New Roman"/>
          <w:b/>
          <w:sz w:val="24"/>
          <w:szCs w:val="24"/>
        </w:rPr>
      </w:pPr>
    </w:p>
    <w:p w:rsidR="00974F42" w:rsidRDefault="00974F42" w:rsidP="00DB4AB3">
      <w:pPr>
        <w:spacing w:line="360" w:lineRule="auto"/>
        <w:jc w:val="both"/>
        <w:rPr>
          <w:rFonts w:ascii="Times New Roman" w:hAnsi="Times New Roman"/>
          <w:b/>
          <w:sz w:val="24"/>
          <w:szCs w:val="24"/>
        </w:rPr>
      </w:pPr>
    </w:p>
    <w:p w:rsidR="00974F42" w:rsidRDefault="00974F42" w:rsidP="00DB4AB3">
      <w:pPr>
        <w:spacing w:line="360" w:lineRule="auto"/>
        <w:jc w:val="both"/>
        <w:rPr>
          <w:rFonts w:ascii="Times New Roman" w:hAnsi="Times New Roman"/>
          <w:b/>
          <w:sz w:val="24"/>
          <w:szCs w:val="24"/>
        </w:rPr>
      </w:pPr>
    </w:p>
    <w:p w:rsidR="006778BD" w:rsidRPr="00ED4C47" w:rsidRDefault="00F80352" w:rsidP="00DB4AB3">
      <w:pPr>
        <w:spacing w:line="360" w:lineRule="auto"/>
        <w:jc w:val="both"/>
        <w:rPr>
          <w:rFonts w:ascii="Times New Roman" w:hAnsi="Times New Roman"/>
          <w:b/>
          <w:sz w:val="24"/>
          <w:szCs w:val="24"/>
        </w:rPr>
      </w:pPr>
      <w:r w:rsidRPr="00ED4C47">
        <w:rPr>
          <w:rFonts w:ascii="Times New Roman" w:hAnsi="Times New Roman"/>
          <w:b/>
          <w:sz w:val="24"/>
          <w:szCs w:val="24"/>
        </w:rPr>
        <w:lastRenderedPageBreak/>
        <w:t>Tabulka 9</w:t>
      </w:r>
      <w:r w:rsidR="006778BD" w:rsidRPr="00ED4C47">
        <w:rPr>
          <w:rFonts w:ascii="Times New Roman" w:hAnsi="Times New Roman"/>
          <w:b/>
          <w:sz w:val="24"/>
          <w:szCs w:val="24"/>
        </w:rPr>
        <w:t xml:space="preserve">. </w:t>
      </w:r>
      <w:r w:rsidR="003362BF" w:rsidRPr="00ED4C47">
        <w:rPr>
          <w:rFonts w:ascii="Times New Roman" w:hAnsi="Times New Roman"/>
          <w:b/>
          <w:sz w:val="24"/>
          <w:szCs w:val="24"/>
        </w:rPr>
        <w:t>Frekvence konzumace konkrétních druhů zeleniny s nízkým glykemickým indexem</w:t>
      </w:r>
    </w:p>
    <w:tbl>
      <w:tblPr>
        <w:tblStyle w:val="Mkatabulky"/>
        <w:tblW w:w="8613" w:type="dxa"/>
        <w:tblLayout w:type="fixed"/>
        <w:tblLook w:val="04A0"/>
      </w:tblPr>
      <w:tblGrid>
        <w:gridCol w:w="1242"/>
        <w:gridCol w:w="426"/>
        <w:gridCol w:w="567"/>
        <w:gridCol w:w="425"/>
        <w:gridCol w:w="567"/>
        <w:gridCol w:w="425"/>
        <w:gridCol w:w="567"/>
        <w:gridCol w:w="567"/>
        <w:gridCol w:w="567"/>
        <w:gridCol w:w="567"/>
        <w:gridCol w:w="567"/>
        <w:gridCol w:w="425"/>
        <w:gridCol w:w="567"/>
        <w:gridCol w:w="567"/>
        <w:gridCol w:w="567"/>
      </w:tblGrid>
      <w:tr w:rsidR="00974F42" w:rsidRPr="00DA1C7D" w:rsidTr="00974F42">
        <w:tc>
          <w:tcPr>
            <w:tcW w:w="1242" w:type="dxa"/>
            <w:tcBorders>
              <w:left w:val="single" w:sz="4" w:space="0" w:color="000000"/>
            </w:tcBorders>
            <w:vAlign w:val="center"/>
          </w:tcPr>
          <w:p w:rsidR="00974F42" w:rsidRPr="00DA1C7D" w:rsidRDefault="00974F42" w:rsidP="00974F42">
            <w:pPr>
              <w:spacing w:line="360" w:lineRule="auto"/>
              <w:ind w:left="-284"/>
              <w:jc w:val="center"/>
              <w:rPr>
                <w:rFonts w:ascii="Times New Roman" w:hAnsi="Times New Roman"/>
                <w:b/>
                <w:sz w:val="20"/>
                <w:szCs w:val="20"/>
              </w:rPr>
            </w:pPr>
          </w:p>
        </w:tc>
        <w:tc>
          <w:tcPr>
            <w:tcW w:w="7371" w:type="dxa"/>
            <w:gridSpan w:val="14"/>
            <w:vAlign w:val="center"/>
          </w:tcPr>
          <w:p w:rsidR="00974F42" w:rsidRPr="00DA1C7D" w:rsidRDefault="00974F42" w:rsidP="00974F42">
            <w:pPr>
              <w:spacing w:line="360" w:lineRule="auto"/>
              <w:jc w:val="center"/>
              <w:rPr>
                <w:rFonts w:ascii="Times New Roman" w:hAnsi="Times New Roman"/>
                <w:b/>
                <w:sz w:val="20"/>
                <w:szCs w:val="20"/>
              </w:rPr>
            </w:pPr>
            <w:r w:rsidRPr="00DA1C7D">
              <w:rPr>
                <w:rFonts w:ascii="Times New Roman" w:hAnsi="Times New Roman"/>
                <w:b/>
                <w:sz w:val="20"/>
                <w:szCs w:val="20"/>
              </w:rPr>
              <w:t>Frekvence konzumace</w:t>
            </w:r>
          </w:p>
        </w:tc>
      </w:tr>
      <w:tr w:rsidR="00974F42" w:rsidRPr="00DA1C7D" w:rsidTr="00974F42">
        <w:tc>
          <w:tcPr>
            <w:tcW w:w="1242" w:type="dxa"/>
            <w:tcBorders>
              <w:left w:val="single" w:sz="4" w:space="0" w:color="000000"/>
            </w:tcBorders>
            <w:vAlign w:val="center"/>
          </w:tcPr>
          <w:p w:rsidR="00974F42" w:rsidRPr="00DA1C7D" w:rsidRDefault="00974F42" w:rsidP="00974F42">
            <w:pPr>
              <w:spacing w:line="360" w:lineRule="auto"/>
              <w:jc w:val="center"/>
              <w:rPr>
                <w:rFonts w:ascii="Times New Roman" w:hAnsi="Times New Roman"/>
                <w:b/>
                <w:sz w:val="20"/>
                <w:szCs w:val="20"/>
              </w:rPr>
            </w:pPr>
            <w:r w:rsidRPr="00DA1C7D">
              <w:rPr>
                <w:rFonts w:ascii="Times New Roman" w:hAnsi="Times New Roman"/>
                <w:b/>
                <w:sz w:val="20"/>
                <w:szCs w:val="20"/>
              </w:rPr>
              <w:t>Druh zeleniny</w:t>
            </w:r>
          </w:p>
          <w:p w:rsidR="00974F42" w:rsidRPr="00DA1C7D" w:rsidRDefault="00974F42" w:rsidP="00974F42">
            <w:pPr>
              <w:spacing w:line="360" w:lineRule="auto"/>
              <w:jc w:val="center"/>
              <w:rPr>
                <w:rFonts w:ascii="Times New Roman" w:hAnsi="Times New Roman"/>
                <w:b/>
                <w:sz w:val="20"/>
                <w:szCs w:val="20"/>
              </w:rPr>
            </w:pPr>
            <w:proofErr w:type="gramStart"/>
            <w:r w:rsidRPr="00DA1C7D">
              <w:rPr>
                <w:rFonts w:ascii="Times New Roman" w:hAnsi="Times New Roman"/>
                <w:b/>
                <w:sz w:val="20"/>
                <w:szCs w:val="20"/>
              </w:rPr>
              <w:t>s nízkým GI</w:t>
            </w:r>
            <w:proofErr w:type="gramEnd"/>
          </w:p>
        </w:tc>
        <w:tc>
          <w:tcPr>
            <w:tcW w:w="993" w:type="dxa"/>
            <w:gridSpan w:val="2"/>
            <w:vAlign w:val="center"/>
          </w:tcPr>
          <w:p w:rsidR="00974F42" w:rsidRPr="00DA1C7D" w:rsidRDefault="00974F42" w:rsidP="00974F42">
            <w:pPr>
              <w:spacing w:line="360" w:lineRule="auto"/>
              <w:jc w:val="center"/>
              <w:rPr>
                <w:rFonts w:ascii="Times New Roman" w:hAnsi="Times New Roman"/>
                <w:b/>
                <w:sz w:val="20"/>
                <w:szCs w:val="20"/>
              </w:rPr>
            </w:pPr>
            <w:r w:rsidRPr="00DA1C7D">
              <w:rPr>
                <w:rFonts w:ascii="Times New Roman" w:hAnsi="Times New Roman"/>
                <w:b/>
                <w:sz w:val="20"/>
                <w:szCs w:val="20"/>
              </w:rPr>
              <w:t>Několik</w:t>
            </w:r>
          </w:p>
          <w:p w:rsidR="00974F42" w:rsidRPr="00DA1C7D" w:rsidRDefault="00974F42" w:rsidP="00974F42">
            <w:pPr>
              <w:spacing w:line="360" w:lineRule="auto"/>
              <w:jc w:val="center"/>
              <w:rPr>
                <w:rFonts w:ascii="Times New Roman" w:hAnsi="Times New Roman"/>
                <w:b/>
                <w:sz w:val="20"/>
                <w:szCs w:val="20"/>
              </w:rPr>
            </w:pPr>
            <w:r w:rsidRPr="00DA1C7D">
              <w:rPr>
                <w:rFonts w:ascii="Times New Roman" w:hAnsi="Times New Roman"/>
                <w:b/>
                <w:sz w:val="20"/>
                <w:szCs w:val="20"/>
              </w:rPr>
              <w:t>x</w:t>
            </w:r>
          </w:p>
          <w:p w:rsidR="00974F42" w:rsidRPr="00DA1C7D" w:rsidRDefault="00974F42" w:rsidP="00974F42">
            <w:pPr>
              <w:spacing w:line="360" w:lineRule="auto"/>
              <w:jc w:val="center"/>
              <w:rPr>
                <w:rFonts w:ascii="Times New Roman" w:hAnsi="Times New Roman"/>
                <w:b/>
                <w:sz w:val="20"/>
                <w:szCs w:val="20"/>
              </w:rPr>
            </w:pPr>
            <w:r w:rsidRPr="00DA1C7D">
              <w:rPr>
                <w:rFonts w:ascii="Times New Roman" w:hAnsi="Times New Roman"/>
                <w:b/>
                <w:sz w:val="20"/>
                <w:szCs w:val="20"/>
              </w:rPr>
              <w:t>denně</w:t>
            </w:r>
          </w:p>
        </w:tc>
        <w:tc>
          <w:tcPr>
            <w:tcW w:w="992" w:type="dxa"/>
            <w:gridSpan w:val="2"/>
            <w:vAlign w:val="center"/>
          </w:tcPr>
          <w:p w:rsidR="00974F42" w:rsidRPr="00DA1C7D" w:rsidRDefault="00974F42" w:rsidP="00974F42">
            <w:pPr>
              <w:spacing w:line="360" w:lineRule="auto"/>
              <w:jc w:val="center"/>
              <w:rPr>
                <w:rFonts w:ascii="Times New Roman" w:hAnsi="Times New Roman"/>
                <w:b/>
                <w:sz w:val="20"/>
                <w:szCs w:val="20"/>
              </w:rPr>
            </w:pPr>
            <w:r w:rsidRPr="00DA1C7D">
              <w:rPr>
                <w:rFonts w:ascii="Times New Roman" w:hAnsi="Times New Roman"/>
                <w:b/>
                <w:sz w:val="20"/>
                <w:szCs w:val="20"/>
              </w:rPr>
              <w:t>1x denně</w:t>
            </w:r>
          </w:p>
        </w:tc>
        <w:tc>
          <w:tcPr>
            <w:tcW w:w="992" w:type="dxa"/>
            <w:gridSpan w:val="2"/>
            <w:vAlign w:val="center"/>
          </w:tcPr>
          <w:p w:rsidR="00974F42" w:rsidRPr="00DA1C7D" w:rsidRDefault="00974F42" w:rsidP="00974F42">
            <w:pPr>
              <w:spacing w:line="360" w:lineRule="auto"/>
              <w:jc w:val="center"/>
              <w:rPr>
                <w:rFonts w:ascii="Times New Roman" w:hAnsi="Times New Roman"/>
                <w:b/>
                <w:sz w:val="20"/>
                <w:szCs w:val="20"/>
              </w:rPr>
            </w:pPr>
            <w:r w:rsidRPr="00DA1C7D">
              <w:rPr>
                <w:rFonts w:ascii="Times New Roman" w:hAnsi="Times New Roman"/>
                <w:b/>
                <w:sz w:val="20"/>
                <w:szCs w:val="20"/>
              </w:rPr>
              <w:t>2-3x týdně</w:t>
            </w:r>
          </w:p>
        </w:tc>
        <w:tc>
          <w:tcPr>
            <w:tcW w:w="1134" w:type="dxa"/>
            <w:gridSpan w:val="2"/>
            <w:vAlign w:val="center"/>
          </w:tcPr>
          <w:p w:rsidR="00974F42" w:rsidRPr="00DA1C7D" w:rsidRDefault="00974F42" w:rsidP="00974F42">
            <w:pPr>
              <w:spacing w:line="360" w:lineRule="auto"/>
              <w:jc w:val="center"/>
              <w:rPr>
                <w:rFonts w:ascii="Times New Roman" w:hAnsi="Times New Roman"/>
                <w:b/>
                <w:sz w:val="20"/>
                <w:szCs w:val="20"/>
              </w:rPr>
            </w:pPr>
            <w:r w:rsidRPr="00DA1C7D">
              <w:rPr>
                <w:rFonts w:ascii="Times New Roman" w:hAnsi="Times New Roman"/>
                <w:b/>
                <w:sz w:val="20"/>
                <w:szCs w:val="20"/>
              </w:rPr>
              <w:t>1x týdně</w:t>
            </w:r>
          </w:p>
        </w:tc>
        <w:tc>
          <w:tcPr>
            <w:tcW w:w="1134" w:type="dxa"/>
            <w:gridSpan w:val="2"/>
            <w:vAlign w:val="center"/>
          </w:tcPr>
          <w:p w:rsidR="00974F42" w:rsidRPr="00DA1C7D" w:rsidRDefault="00974F42" w:rsidP="00974F42">
            <w:pPr>
              <w:spacing w:line="360" w:lineRule="auto"/>
              <w:jc w:val="center"/>
              <w:rPr>
                <w:rFonts w:ascii="Times New Roman" w:hAnsi="Times New Roman"/>
                <w:b/>
                <w:sz w:val="20"/>
                <w:szCs w:val="20"/>
              </w:rPr>
            </w:pPr>
            <w:r w:rsidRPr="00DA1C7D">
              <w:rPr>
                <w:rFonts w:ascii="Times New Roman" w:hAnsi="Times New Roman"/>
                <w:b/>
                <w:sz w:val="20"/>
                <w:szCs w:val="20"/>
              </w:rPr>
              <w:t>1-2x/měsíc</w:t>
            </w:r>
          </w:p>
        </w:tc>
        <w:tc>
          <w:tcPr>
            <w:tcW w:w="992" w:type="dxa"/>
            <w:gridSpan w:val="2"/>
            <w:tcBorders>
              <w:bottom w:val="single" w:sz="4" w:space="0" w:color="000000"/>
            </w:tcBorders>
            <w:vAlign w:val="center"/>
          </w:tcPr>
          <w:p w:rsidR="00974F42" w:rsidRPr="00DA1C7D" w:rsidRDefault="00974F42" w:rsidP="00974F42">
            <w:pPr>
              <w:spacing w:line="360" w:lineRule="auto"/>
              <w:jc w:val="center"/>
              <w:rPr>
                <w:rFonts w:ascii="Times New Roman" w:hAnsi="Times New Roman"/>
                <w:b/>
                <w:sz w:val="20"/>
                <w:szCs w:val="20"/>
              </w:rPr>
            </w:pPr>
            <w:r w:rsidRPr="00DA1C7D">
              <w:rPr>
                <w:rFonts w:ascii="Times New Roman" w:hAnsi="Times New Roman"/>
                <w:b/>
                <w:sz w:val="20"/>
                <w:szCs w:val="20"/>
              </w:rPr>
              <w:t>Občas (dle sezóny)</w:t>
            </w:r>
          </w:p>
        </w:tc>
        <w:tc>
          <w:tcPr>
            <w:tcW w:w="1134" w:type="dxa"/>
            <w:gridSpan w:val="2"/>
            <w:tcBorders>
              <w:bottom w:val="single" w:sz="4" w:space="0" w:color="000000"/>
            </w:tcBorders>
            <w:vAlign w:val="center"/>
          </w:tcPr>
          <w:p w:rsidR="00974F42" w:rsidRPr="00DA1C7D" w:rsidRDefault="00974F42" w:rsidP="00974F42">
            <w:pPr>
              <w:spacing w:line="360" w:lineRule="auto"/>
              <w:jc w:val="center"/>
              <w:rPr>
                <w:rFonts w:ascii="Times New Roman" w:hAnsi="Times New Roman"/>
                <w:b/>
                <w:sz w:val="20"/>
                <w:szCs w:val="20"/>
              </w:rPr>
            </w:pPr>
            <w:r w:rsidRPr="00DA1C7D">
              <w:rPr>
                <w:rFonts w:ascii="Times New Roman" w:hAnsi="Times New Roman"/>
                <w:b/>
                <w:sz w:val="20"/>
                <w:szCs w:val="20"/>
              </w:rPr>
              <w:t>Nikdy</w:t>
            </w:r>
          </w:p>
        </w:tc>
      </w:tr>
      <w:tr w:rsidR="00974F42" w:rsidRPr="00DA1C7D" w:rsidTr="00974F42">
        <w:tc>
          <w:tcPr>
            <w:tcW w:w="1242" w:type="dxa"/>
            <w:tcBorders>
              <w:left w:val="single" w:sz="4" w:space="0" w:color="000000"/>
            </w:tcBorders>
            <w:vAlign w:val="center"/>
          </w:tcPr>
          <w:p w:rsidR="00974F42" w:rsidRPr="00DA1C7D" w:rsidRDefault="00974F42" w:rsidP="00974F42">
            <w:pPr>
              <w:spacing w:line="360" w:lineRule="auto"/>
              <w:jc w:val="center"/>
              <w:rPr>
                <w:rFonts w:ascii="Times New Roman" w:hAnsi="Times New Roman"/>
                <w:b/>
                <w:sz w:val="20"/>
                <w:szCs w:val="20"/>
              </w:rPr>
            </w:pPr>
          </w:p>
        </w:tc>
        <w:tc>
          <w:tcPr>
            <w:tcW w:w="426" w:type="dxa"/>
            <w:vAlign w:val="center"/>
          </w:tcPr>
          <w:p w:rsidR="00974F42" w:rsidRPr="00DA1C7D" w:rsidRDefault="00974F42" w:rsidP="00974F42">
            <w:pPr>
              <w:spacing w:line="360" w:lineRule="auto"/>
              <w:jc w:val="center"/>
              <w:rPr>
                <w:rFonts w:ascii="Times New Roman" w:hAnsi="Times New Roman"/>
                <w:b/>
                <w:sz w:val="20"/>
                <w:szCs w:val="20"/>
              </w:rPr>
            </w:pPr>
            <w:r w:rsidRPr="00DA1C7D">
              <w:rPr>
                <w:rFonts w:ascii="Times New Roman" w:hAnsi="Times New Roman"/>
                <w:b/>
                <w:sz w:val="20"/>
                <w:szCs w:val="20"/>
              </w:rPr>
              <w:t>n</w:t>
            </w:r>
          </w:p>
        </w:tc>
        <w:tc>
          <w:tcPr>
            <w:tcW w:w="567" w:type="dxa"/>
            <w:tcBorders>
              <w:right w:val="single" w:sz="12" w:space="0" w:color="000000"/>
            </w:tcBorders>
            <w:shd w:val="clear" w:color="auto" w:fill="FFFF00"/>
            <w:vAlign w:val="center"/>
          </w:tcPr>
          <w:p w:rsidR="00974F42" w:rsidRPr="00DA1C7D" w:rsidRDefault="00974F42" w:rsidP="00974F42">
            <w:pPr>
              <w:spacing w:line="360" w:lineRule="auto"/>
              <w:jc w:val="center"/>
              <w:rPr>
                <w:rFonts w:ascii="Times New Roman" w:hAnsi="Times New Roman"/>
                <w:b/>
                <w:sz w:val="20"/>
                <w:szCs w:val="20"/>
              </w:rPr>
            </w:pPr>
            <w:r w:rsidRPr="00DA1C7D">
              <w:rPr>
                <w:rFonts w:ascii="Times New Roman" w:hAnsi="Times New Roman"/>
                <w:b/>
                <w:sz w:val="20"/>
                <w:szCs w:val="20"/>
              </w:rPr>
              <w:t>%</w:t>
            </w:r>
          </w:p>
        </w:tc>
        <w:tc>
          <w:tcPr>
            <w:tcW w:w="425" w:type="dxa"/>
            <w:tcBorders>
              <w:left w:val="single" w:sz="12" w:space="0" w:color="000000"/>
              <w:right w:val="single" w:sz="4" w:space="0" w:color="000000"/>
            </w:tcBorders>
            <w:vAlign w:val="center"/>
          </w:tcPr>
          <w:p w:rsidR="00974F42" w:rsidRPr="00DA1C7D" w:rsidRDefault="00974F42" w:rsidP="00974F42">
            <w:pPr>
              <w:spacing w:line="360" w:lineRule="auto"/>
              <w:jc w:val="center"/>
              <w:rPr>
                <w:rFonts w:ascii="Times New Roman" w:hAnsi="Times New Roman"/>
                <w:b/>
                <w:sz w:val="20"/>
                <w:szCs w:val="20"/>
              </w:rPr>
            </w:pPr>
            <w:r w:rsidRPr="00DA1C7D">
              <w:rPr>
                <w:rFonts w:ascii="Times New Roman" w:hAnsi="Times New Roman"/>
                <w:b/>
                <w:sz w:val="20"/>
                <w:szCs w:val="20"/>
              </w:rPr>
              <w:t>n</w:t>
            </w:r>
          </w:p>
        </w:tc>
        <w:tc>
          <w:tcPr>
            <w:tcW w:w="567" w:type="dxa"/>
            <w:tcBorders>
              <w:left w:val="single" w:sz="4" w:space="0" w:color="000000"/>
              <w:right w:val="single" w:sz="12" w:space="0" w:color="000000"/>
            </w:tcBorders>
            <w:shd w:val="clear" w:color="auto" w:fill="FFFF00"/>
            <w:vAlign w:val="center"/>
          </w:tcPr>
          <w:p w:rsidR="00974F42" w:rsidRPr="00DA1C7D" w:rsidRDefault="00974F42" w:rsidP="00974F42">
            <w:pPr>
              <w:spacing w:line="360" w:lineRule="auto"/>
              <w:jc w:val="center"/>
              <w:rPr>
                <w:rFonts w:ascii="Times New Roman" w:hAnsi="Times New Roman"/>
                <w:b/>
                <w:sz w:val="20"/>
                <w:szCs w:val="20"/>
              </w:rPr>
            </w:pPr>
            <w:r w:rsidRPr="00DA1C7D">
              <w:rPr>
                <w:rFonts w:ascii="Times New Roman" w:hAnsi="Times New Roman"/>
                <w:b/>
                <w:sz w:val="20"/>
                <w:szCs w:val="20"/>
              </w:rPr>
              <w:t>%</w:t>
            </w:r>
          </w:p>
        </w:tc>
        <w:tc>
          <w:tcPr>
            <w:tcW w:w="425" w:type="dxa"/>
            <w:tcBorders>
              <w:left w:val="single" w:sz="12" w:space="0" w:color="000000"/>
            </w:tcBorders>
            <w:vAlign w:val="center"/>
          </w:tcPr>
          <w:p w:rsidR="00974F42" w:rsidRPr="00DA1C7D" w:rsidRDefault="00974F42" w:rsidP="00974F42">
            <w:pPr>
              <w:spacing w:line="360" w:lineRule="auto"/>
              <w:jc w:val="center"/>
              <w:rPr>
                <w:rFonts w:ascii="Times New Roman" w:hAnsi="Times New Roman"/>
                <w:b/>
                <w:sz w:val="20"/>
                <w:szCs w:val="20"/>
              </w:rPr>
            </w:pPr>
            <w:r w:rsidRPr="00DA1C7D">
              <w:rPr>
                <w:rFonts w:ascii="Times New Roman" w:hAnsi="Times New Roman"/>
                <w:b/>
                <w:sz w:val="20"/>
                <w:szCs w:val="20"/>
              </w:rPr>
              <w:t>n</w:t>
            </w:r>
          </w:p>
        </w:tc>
        <w:tc>
          <w:tcPr>
            <w:tcW w:w="567" w:type="dxa"/>
            <w:tcBorders>
              <w:right w:val="single" w:sz="12" w:space="0" w:color="000000"/>
            </w:tcBorders>
            <w:shd w:val="clear" w:color="auto" w:fill="FFFF00"/>
            <w:vAlign w:val="center"/>
          </w:tcPr>
          <w:p w:rsidR="00974F42" w:rsidRPr="00DA1C7D" w:rsidRDefault="00974F42" w:rsidP="00974F42">
            <w:pPr>
              <w:spacing w:line="360" w:lineRule="auto"/>
              <w:jc w:val="center"/>
              <w:rPr>
                <w:rFonts w:ascii="Times New Roman" w:hAnsi="Times New Roman"/>
                <w:b/>
                <w:sz w:val="20"/>
                <w:szCs w:val="20"/>
              </w:rPr>
            </w:pPr>
            <w:r w:rsidRPr="00DA1C7D">
              <w:rPr>
                <w:rFonts w:ascii="Times New Roman" w:hAnsi="Times New Roman"/>
                <w:b/>
                <w:sz w:val="20"/>
                <w:szCs w:val="20"/>
              </w:rPr>
              <w:t>%</w:t>
            </w:r>
          </w:p>
        </w:tc>
        <w:tc>
          <w:tcPr>
            <w:tcW w:w="567" w:type="dxa"/>
            <w:tcBorders>
              <w:left w:val="single" w:sz="12" w:space="0" w:color="000000"/>
            </w:tcBorders>
            <w:vAlign w:val="center"/>
          </w:tcPr>
          <w:p w:rsidR="00974F42" w:rsidRPr="00DA1C7D" w:rsidRDefault="00974F42" w:rsidP="00974F42">
            <w:pPr>
              <w:spacing w:line="360" w:lineRule="auto"/>
              <w:jc w:val="center"/>
              <w:rPr>
                <w:rFonts w:ascii="Times New Roman" w:hAnsi="Times New Roman"/>
                <w:b/>
                <w:sz w:val="20"/>
                <w:szCs w:val="20"/>
              </w:rPr>
            </w:pPr>
            <w:r>
              <w:rPr>
                <w:rFonts w:ascii="Times New Roman" w:hAnsi="Times New Roman"/>
                <w:b/>
                <w:sz w:val="20"/>
                <w:szCs w:val="20"/>
              </w:rPr>
              <w:t>n</w:t>
            </w:r>
          </w:p>
        </w:tc>
        <w:tc>
          <w:tcPr>
            <w:tcW w:w="567" w:type="dxa"/>
            <w:tcBorders>
              <w:right w:val="single" w:sz="12" w:space="0" w:color="000000"/>
            </w:tcBorders>
            <w:shd w:val="clear" w:color="auto" w:fill="FFFF00"/>
            <w:vAlign w:val="center"/>
          </w:tcPr>
          <w:p w:rsidR="00974F42" w:rsidRPr="00DA1C7D" w:rsidRDefault="00974F42" w:rsidP="00974F42">
            <w:pPr>
              <w:spacing w:line="360" w:lineRule="auto"/>
              <w:jc w:val="center"/>
              <w:rPr>
                <w:rFonts w:ascii="Times New Roman" w:hAnsi="Times New Roman"/>
                <w:b/>
                <w:sz w:val="20"/>
                <w:szCs w:val="20"/>
              </w:rPr>
            </w:pPr>
            <w:r w:rsidRPr="00DA1C7D">
              <w:rPr>
                <w:rFonts w:ascii="Times New Roman" w:hAnsi="Times New Roman"/>
                <w:b/>
                <w:sz w:val="20"/>
                <w:szCs w:val="20"/>
              </w:rPr>
              <w:t>%</w:t>
            </w:r>
          </w:p>
        </w:tc>
        <w:tc>
          <w:tcPr>
            <w:tcW w:w="567" w:type="dxa"/>
            <w:tcBorders>
              <w:left w:val="single" w:sz="12" w:space="0" w:color="000000"/>
            </w:tcBorders>
            <w:vAlign w:val="center"/>
          </w:tcPr>
          <w:p w:rsidR="00974F42" w:rsidRPr="00DA1C7D" w:rsidRDefault="00974F42" w:rsidP="00974F42">
            <w:pPr>
              <w:spacing w:line="360" w:lineRule="auto"/>
              <w:jc w:val="center"/>
              <w:rPr>
                <w:rFonts w:ascii="Times New Roman" w:hAnsi="Times New Roman"/>
                <w:b/>
                <w:sz w:val="20"/>
                <w:szCs w:val="20"/>
              </w:rPr>
            </w:pPr>
            <w:r w:rsidRPr="00DA1C7D">
              <w:rPr>
                <w:rFonts w:ascii="Times New Roman" w:hAnsi="Times New Roman"/>
                <w:b/>
                <w:sz w:val="20"/>
                <w:szCs w:val="20"/>
              </w:rPr>
              <w:t>n</w:t>
            </w:r>
          </w:p>
        </w:tc>
        <w:tc>
          <w:tcPr>
            <w:tcW w:w="567" w:type="dxa"/>
            <w:tcBorders>
              <w:bottom w:val="single" w:sz="4" w:space="0" w:color="000000"/>
              <w:right w:val="single" w:sz="12" w:space="0" w:color="000000"/>
            </w:tcBorders>
            <w:shd w:val="clear" w:color="auto" w:fill="FFFF00"/>
            <w:vAlign w:val="center"/>
          </w:tcPr>
          <w:p w:rsidR="00974F42" w:rsidRPr="00DA1C7D" w:rsidRDefault="00974F42" w:rsidP="00974F42">
            <w:pPr>
              <w:spacing w:line="360" w:lineRule="auto"/>
              <w:jc w:val="center"/>
              <w:rPr>
                <w:rFonts w:ascii="Times New Roman" w:hAnsi="Times New Roman"/>
                <w:b/>
                <w:sz w:val="20"/>
                <w:szCs w:val="20"/>
              </w:rPr>
            </w:pPr>
            <w:r w:rsidRPr="00DA1C7D">
              <w:rPr>
                <w:rFonts w:ascii="Times New Roman" w:hAnsi="Times New Roman"/>
                <w:b/>
                <w:sz w:val="20"/>
                <w:szCs w:val="20"/>
              </w:rPr>
              <w:t>%</w:t>
            </w:r>
          </w:p>
        </w:tc>
        <w:tc>
          <w:tcPr>
            <w:tcW w:w="425" w:type="dxa"/>
            <w:tcBorders>
              <w:left w:val="single" w:sz="12" w:space="0" w:color="000000"/>
            </w:tcBorders>
            <w:shd w:val="clear" w:color="auto" w:fill="FFFFFF" w:themeFill="background1"/>
            <w:vAlign w:val="center"/>
          </w:tcPr>
          <w:p w:rsidR="00974F42" w:rsidRPr="00DA1C7D" w:rsidRDefault="00974F42" w:rsidP="00974F42">
            <w:pPr>
              <w:spacing w:line="360" w:lineRule="auto"/>
              <w:jc w:val="center"/>
              <w:rPr>
                <w:rFonts w:ascii="Times New Roman" w:hAnsi="Times New Roman"/>
                <w:b/>
                <w:sz w:val="20"/>
                <w:szCs w:val="20"/>
              </w:rPr>
            </w:pPr>
            <w:r w:rsidRPr="00DA1C7D">
              <w:rPr>
                <w:rFonts w:ascii="Times New Roman" w:hAnsi="Times New Roman"/>
                <w:b/>
                <w:sz w:val="20"/>
                <w:szCs w:val="20"/>
              </w:rPr>
              <w:t>N</w:t>
            </w:r>
          </w:p>
        </w:tc>
        <w:tc>
          <w:tcPr>
            <w:tcW w:w="567" w:type="dxa"/>
            <w:tcBorders>
              <w:bottom w:val="single" w:sz="4" w:space="0" w:color="000000"/>
              <w:right w:val="single" w:sz="12" w:space="0" w:color="000000"/>
            </w:tcBorders>
            <w:shd w:val="clear" w:color="auto" w:fill="FFFF00"/>
            <w:vAlign w:val="center"/>
          </w:tcPr>
          <w:p w:rsidR="00974F42" w:rsidRPr="00DA1C7D" w:rsidRDefault="00974F42" w:rsidP="00974F42">
            <w:pPr>
              <w:spacing w:line="360" w:lineRule="auto"/>
              <w:jc w:val="center"/>
              <w:rPr>
                <w:rFonts w:ascii="Times New Roman" w:hAnsi="Times New Roman"/>
                <w:b/>
                <w:sz w:val="20"/>
                <w:szCs w:val="20"/>
              </w:rPr>
            </w:pPr>
            <w:r w:rsidRPr="00DA1C7D">
              <w:rPr>
                <w:rFonts w:ascii="Times New Roman" w:hAnsi="Times New Roman"/>
                <w:b/>
                <w:sz w:val="20"/>
                <w:szCs w:val="20"/>
              </w:rPr>
              <w:t>%</w:t>
            </w:r>
          </w:p>
        </w:tc>
        <w:tc>
          <w:tcPr>
            <w:tcW w:w="567" w:type="dxa"/>
            <w:tcBorders>
              <w:left w:val="single" w:sz="12" w:space="0" w:color="000000"/>
            </w:tcBorders>
            <w:shd w:val="clear" w:color="auto" w:fill="auto"/>
            <w:vAlign w:val="center"/>
          </w:tcPr>
          <w:p w:rsidR="00974F42" w:rsidRPr="00DA1C7D" w:rsidRDefault="00974F42" w:rsidP="00974F42">
            <w:pPr>
              <w:spacing w:line="360" w:lineRule="auto"/>
              <w:jc w:val="center"/>
              <w:rPr>
                <w:rFonts w:ascii="Times New Roman" w:hAnsi="Times New Roman"/>
                <w:b/>
                <w:sz w:val="20"/>
                <w:szCs w:val="20"/>
              </w:rPr>
            </w:pPr>
            <w:r w:rsidRPr="00DA1C7D">
              <w:rPr>
                <w:rFonts w:ascii="Times New Roman" w:hAnsi="Times New Roman"/>
                <w:b/>
                <w:sz w:val="20"/>
                <w:szCs w:val="20"/>
              </w:rPr>
              <w:t>n</w:t>
            </w:r>
          </w:p>
        </w:tc>
        <w:tc>
          <w:tcPr>
            <w:tcW w:w="567" w:type="dxa"/>
            <w:shd w:val="clear" w:color="auto" w:fill="FFFF00"/>
            <w:vAlign w:val="center"/>
          </w:tcPr>
          <w:p w:rsidR="00974F42" w:rsidRPr="00DA1C7D" w:rsidRDefault="00974F42" w:rsidP="00974F42">
            <w:pPr>
              <w:spacing w:line="360" w:lineRule="auto"/>
              <w:jc w:val="center"/>
              <w:rPr>
                <w:rFonts w:ascii="Times New Roman" w:hAnsi="Times New Roman"/>
                <w:b/>
                <w:sz w:val="20"/>
                <w:szCs w:val="20"/>
              </w:rPr>
            </w:pPr>
            <w:r w:rsidRPr="00DA1C7D">
              <w:rPr>
                <w:rFonts w:ascii="Times New Roman" w:hAnsi="Times New Roman"/>
                <w:b/>
                <w:sz w:val="20"/>
                <w:szCs w:val="20"/>
              </w:rPr>
              <w:t>%</w:t>
            </w:r>
          </w:p>
        </w:tc>
      </w:tr>
      <w:tr w:rsidR="00974F42" w:rsidRPr="00DA1C7D" w:rsidTr="00974F42">
        <w:tc>
          <w:tcPr>
            <w:tcW w:w="1242" w:type="dxa"/>
            <w:tcBorders>
              <w:left w:val="single" w:sz="4" w:space="0" w:color="000000"/>
            </w:tcBorders>
            <w:vAlign w:val="center"/>
          </w:tcPr>
          <w:p w:rsidR="00974F42" w:rsidRPr="00DA1C7D" w:rsidRDefault="00974F42" w:rsidP="00974F42">
            <w:pPr>
              <w:spacing w:line="360" w:lineRule="auto"/>
              <w:jc w:val="center"/>
              <w:rPr>
                <w:rFonts w:ascii="Times New Roman" w:hAnsi="Times New Roman"/>
                <w:b/>
                <w:sz w:val="20"/>
                <w:szCs w:val="20"/>
              </w:rPr>
            </w:pPr>
            <w:r w:rsidRPr="00DA1C7D">
              <w:rPr>
                <w:rFonts w:ascii="Times New Roman" w:hAnsi="Times New Roman"/>
                <w:b/>
                <w:sz w:val="20"/>
                <w:szCs w:val="20"/>
              </w:rPr>
              <w:t>Brokolice</w:t>
            </w:r>
          </w:p>
        </w:tc>
        <w:tc>
          <w:tcPr>
            <w:tcW w:w="426" w:type="dxa"/>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0</w:t>
            </w:r>
          </w:p>
        </w:tc>
        <w:tc>
          <w:tcPr>
            <w:tcW w:w="567" w:type="dxa"/>
            <w:tcBorders>
              <w:right w:val="single" w:sz="12" w:space="0" w:color="000000"/>
            </w:tcBorders>
            <w:shd w:val="clear" w:color="auto" w:fill="FFFF00"/>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0</w:t>
            </w:r>
          </w:p>
        </w:tc>
        <w:tc>
          <w:tcPr>
            <w:tcW w:w="425" w:type="dxa"/>
            <w:tcBorders>
              <w:left w:val="single" w:sz="12" w:space="0" w:color="000000"/>
              <w:right w:val="single" w:sz="4" w:space="0" w:color="000000"/>
            </w:tcBorders>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1</w:t>
            </w:r>
          </w:p>
        </w:tc>
        <w:tc>
          <w:tcPr>
            <w:tcW w:w="567" w:type="dxa"/>
            <w:tcBorders>
              <w:left w:val="single" w:sz="4" w:space="0" w:color="000000"/>
              <w:right w:val="single" w:sz="12" w:space="0" w:color="000000"/>
            </w:tcBorders>
            <w:shd w:val="clear" w:color="auto" w:fill="FFFF00"/>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1</w:t>
            </w:r>
          </w:p>
        </w:tc>
        <w:tc>
          <w:tcPr>
            <w:tcW w:w="425" w:type="dxa"/>
            <w:tcBorders>
              <w:left w:val="single" w:sz="12" w:space="0" w:color="000000"/>
            </w:tcBorders>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11</w:t>
            </w:r>
          </w:p>
        </w:tc>
        <w:tc>
          <w:tcPr>
            <w:tcW w:w="567" w:type="dxa"/>
            <w:tcBorders>
              <w:right w:val="single" w:sz="12" w:space="0" w:color="000000"/>
            </w:tcBorders>
            <w:shd w:val="clear" w:color="auto" w:fill="FFFF00"/>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7</w:t>
            </w:r>
          </w:p>
        </w:tc>
        <w:tc>
          <w:tcPr>
            <w:tcW w:w="567" w:type="dxa"/>
            <w:tcBorders>
              <w:left w:val="single" w:sz="12" w:space="0" w:color="000000"/>
            </w:tcBorders>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11</w:t>
            </w:r>
          </w:p>
        </w:tc>
        <w:tc>
          <w:tcPr>
            <w:tcW w:w="567" w:type="dxa"/>
            <w:tcBorders>
              <w:right w:val="single" w:sz="12" w:space="0" w:color="000000"/>
            </w:tcBorders>
            <w:shd w:val="clear" w:color="auto" w:fill="FFFF00"/>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7</w:t>
            </w:r>
          </w:p>
        </w:tc>
        <w:tc>
          <w:tcPr>
            <w:tcW w:w="567" w:type="dxa"/>
            <w:tcBorders>
              <w:left w:val="single" w:sz="12" w:space="0" w:color="000000"/>
            </w:tcBorders>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56</w:t>
            </w:r>
          </w:p>
        </w:tc>
        <w:tc>
          <w:tcPr>
            <w:tcW w:w="567" w:type="dxa"/>
            <w:tcBorders>
              <w:right w:val="single" w:sz="12" w:space="0" w:color="000000"/>
            </w:tcBorders>
            <w:shd w:val="clear" w:color="auto" w:fill="FFFF00"/>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38</w:t>
            </w:r>
          </w:p>
        </w:tc>
        <w:tc>
          <w:tcPr>
            <w:tcW w:w="425" w:type="dxa"/>
            <w:tcBorders>
              <w:left w:val="single" w:sz="12" w:space="0" w:color="000000"/>
            </w:tcBorders>
            <w:shd w:val="clear" w:color="auto" w:fill="FFFFFF" w:themeFill="background1"/>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23</w:t>
            </w:r>
          </w:p>
        </w:tc>
        <w:tc>
          <w:tcPr>
            <w:tcW w:w="567" w:type="dxa"/>
            <w:tcBorders>
              <w:right w:val="single" w:sz="12" w:space="0" w:color="000000"/>
            </w:tcBorders>
            <w:shd w:val="clear" w:color="auto" w:fill="FFFF00"/>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16</w:t>
            </w:r>
          </w:p>
        </w:tc>
        <w:tc>
          <w:tcPr>
            <w:tcW w:w="567" w:type="dxa"/>
            <w:tcBorders>
              <w:left w:val="single" w:sz="12" w:space="0" w:color="000000"/>
            </w:tcBorders>
            <w:shd w:val="clear" w:color="auto" w:fill="auto"/>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45</w:t>
            </w:r>
          </w:p>
        </w:tc>
        <w:tc>
          <w:tcPr>
            <w:tcW w:w="567" w:type="dxa"/>
            <w:shd w:val="clear" w:color="auto" w:fill="FFFF00"/>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31</w:t>
            </w:r>
          </w:p>
        </w:tc>
      </w:tr>
      <w:tr w:rsidR="00974F42" w:rsidRPr="00DA1C7D" w:rsidTr="00974F42">
        <w:tc>
          <w:tcPr>
            <w:tcW w:w="1242" w:type="dxa"/>
            <w:tcBorders>
              <w:left w:val="single" w:sz="4" w:space="0" w:color="000000"/>
            </w:tcBorders>
            <w:vAlign w:val="center"/>
          </w:tcPr>
          <w:p w:rsidR="00974F42" w:rsidRPr="00DA1C7D" w:rsidRDefault="00974F42" w:rsidP="00974F42">
            <w:pPr>
              <w:spacing w:line="360" w:lineRule="auto"/>
              <w:jc w:val="center"/>
              <w:rPr>
                <w:rFonts w:ascii="Times New Roman" w:hAnsi="Times New Roman"/>
                <w:b/>
                <w:sz w:val="20"/>
                <w:szCs w:val="20"/>
              </w:rPr>
            </w:pPr>
            <w:r w:rsidRPr="00DA1C7D">
              <w:rPr>
                <w:rFonts w:ascii="Times New Roman" w:hAnsi="Times New Roman"/>
                <w:b/>
                <w:sz w:val="20"/>
                <w:szCs w:val="20"/>
              </w:rPr>
              <w:t>Chřest</w:t>
            </w:r>
          </w:p>
        </w:tc>
        <w:tc>
          <w:tcPr>
            <w:tcW w:w="426" w:type="dxa"/>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0</w:t>
            </w:r>
          </w:p>
        </w:tc>
        <w:tc>
          <w:tcPr>
            <w:tcW w:w="567" w:type="dxa"/>
            <w:tcBorders>
              <w:right w:val="single" w:sz="12" w:space="0" w:color="000000"/>
            </w:tcBorders>
            <w:shd w:val="clear" w:color="auto" w:fill="FFFF00"/>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0</w:t>
            </w:r>
          </w:p>
        </w:tc>
        <w:tc>
          <w:tcPr>
            <w:tcW w:w="425" w:type="dxa"/>
            <w:tcBorders>
              <w:left w:val="single" w:sz="12" w:space="0" w:color="000000"/>
              <w:right w:val="single" w:sz="4" w:space="0" w:color="000000"/>
            </w:tcBorders>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0</w:t>
            </w:r>
          </w:p>
        </w:tc>
        <w:tc>
          <w:tcPr>
            <w:tcW w:w="567" w:type="dxa"/>
            <w:tcBorders>
              <w:left w:val="single" w:sz="4" w:space="0" w:color="000000"/>
              <w:right w:val="single" w:sz="12" w:space="0" w:color="000000"/>
            </w:tcBorders>
            <w:shd w:val="clear" w:color="auto" w:fill="FFFF00"/>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0</w:t>
            </w:r>
          </w:p>
        </w:tc>
        <w:tc>
          <w:tcPr>
            <w:tcW w:w="425" w:type="dxa"/>
            <w:tcBorders>
              <w:left w:val="single" w:sz="12" w:space="0" w:color="000000"/>
            </w:tcBorders>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1</w:t>
            </w:r>
          </w:p>
        </w:tc>
        <w:tc>
          <w:tcPr>
            <w:tcW w:w="567" w:type="dxa"/>
            <w:tcBorders>
              <w:right w:val="single" w:sz="12" w:space="0" w:color="000000"/>
            </w:tcBorders>
            <w:shd w:val="clear" w:color="auto" w:fill="FFFF00"/>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1</w:t>
            </w:r>
          </w:p>
        </w:tc>
        <w:tc>
          <w:tcPr>
            <w:tcW w:w="567" w:type="dxa"/>
            <w:tcBorders>
              <w:left w:val="single" w:sz="12" w:space="0" w:color="000000"/>
            </w:tcBorders>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4</w:t>
            </w:r>
          </w:p>
        </w:tc>
        <w:tc>
          <w:tcPr>
            <w:tcW w:w="567" w:type="dxa"/>
            <w:tcBorders>
              <w:right w:val="single" w:sz="12" w:space="0" w:color="000000"/>
            </w:tcBorders>
            <w:shd w:val="clear" w:color="auto" w:fill="FFFF00"/>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3</w:t>
            </w:r>
          </w:p>
        </w:tc>
        <w:tc>
          <w:tcPr>
            <w:tcW w:w="567" w:type="dxa"/>
            <w:tcBorders>
              <w:left w:val="single" w:sz="12" w:space="0" w:color="000000"/>
            </w:tcBorders>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10</w:t>
            </w:r>
          </w:p>
        </w:tc>
        <w:tc>
          <w:tcPr>
            <w:tcW w:w="567" w:type="dxa"/>
            <w:tcBorders>
              <w:right w:val="single" w:sz="12" w:space="0" w:color="000000"/>
            </w:tcBorders>
            <w:shd w:val="clear" w:color="auto" w:fill="FFFF00"/>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7</w:t>
            </w:r>
          </w:p>
        </w:tc>
        <w:tc>
          <w:tcPr>
            <w:tcW w:w="425" w:type="dxa"/>
            <w:tcBorders>
              <w:left w:val="single" w:sz="12" w:space="0" w:color="000000"/>
            </w:tcBorders>
            <w:shd w:val="clear" w:color="auto" w:fill="FFFFFF" w:themeFill="background1"/>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11</w:t>
            </w:r>
          </w:p>
        </w:tc>
        <w:tc>
          <w:tcPr>
            <w:tcW w:w="567" w:type="dxa"/>
            <w:tcBorders>
              <w:right w:val="single" w:sz="12" w:space="0" w:color="000000"/>
            </w:tcBorders>
            <w:shd w:val="clear" w:color="auto" w:fill="FFFF00"/>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7</w:t>
            </w:r>
          </w:p>
        </w:tc>
        <w:tc>
          <w:tcPr>
            <w:tcW w:w="567" w:type="dxa"/>
            <w:tcBorders>
              <w:left w:val="single" w:sz="12" w:space="0" w:color="000000"/>
            </w:tcBorders>
            <w:shd w:val="clear" w:color="auto" w:fill="auto"/>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121</w:t>
            </w:r>
          </w:p>
        </w:tc>
        <w:tc>
          <w:tcPr>
            <w:tcW w:w="567" w:type="dxa"/>
            <w:shd w:val="clear" w:color="auto" w:fill="FFFF00"/>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82</w:t>
            </w:r>
          </w:p>
        </w:tc>
      </w:tr>
      <w:tr w:rsidR="00974F42" w:rsidRPr="00DA1C7D" w:rsidTr="00974F42">
        <w:tc>
          <w:tcPr>
            <w:tcW w:w="1242" w:type="dxa"/>
            <w:tcBorders>
              <w:left w:val="single" w:sz="4" w:space="0" w:color="000000"/>
            </w:tcBorders>
            <w:vAlign w:val="center"/>
          </w:tcPr>
          <w:p w:rsidR="00974F42" w:rsidRPr="00DA1C7D" w:rsidRDefault="00974F42" w:rsidP="00974F42">
            <w:pPr>
              <w:spacing w:line="360" w:lineRule="auto"/>
              <w:jc w:val="center"/>
              <w:rPr>
                <w:rFonts w:ascii="Times New Roman" w:hAnsi="Times New Roman"/>
                <w:b/>
                <w:sz w:val="20"/>
                <w:szCs w:val="20"/>
              </w:rPr>
            </w:pPr>
            <w:r w:rsidRPr="00DA1C7D">
              <w:rPr>
                <w:rFonts w:ascii="Times New Roman" w:hAnsi="Times New Roman"/>
                <w:b/>
                <w:sz w:val="20"/>
                <w:szCs w:val="20"/>
              </w:rPr>
              <w:t>Kedluben</w:t>
            </w:r>
          </w:p>
        </w:tc>
        <w:tc>
          <w:tcPr>
            <w:tcW w:w="426" w:type="dxa"/>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2</w:t>
            </w:r>
          </w:p>
        </w:tc>
        <w:tc>
          <w:tcPr>
            <w:tcW w:w="567" w:type="dxa"/>
            <w:tcBorders>
              <w:right w:val="single" w:sz="12" w:space="0" w:color="000000"/>
            </w:tcBorders>
            <w:shd w:val="clear" w:color="auto" w:fill="FFFF00"/>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1</w:t>
            </w:r>
          </w:p>
        </w:tc>
        <w:tc>
          <w:tcPr>
            <w:tcW w:w="425" w:type="dxa"/>
            <w:tcBorders>
              <w:left w:val="single" w:sz="12" w:space="0" w:color="000000"/>
              <w:right w:val="single" w:sz="4" w:space="0" w:color="000000"/>
            </w:tcBorders>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9</w:t>
            </w:r>
          </w:p>
        </w:tc>
        <w:tc>
          <w:tcPr>
            <w:tcW w:w="567" w:type="dxa"/>
            <w:tcBorders>
              <w:left w:val="single" w:sz="4" w:space="0" w:color="000000"/>
              <w:right w:val="single" w:sz="12" w:space="0" w:color="000000"/>
            </w:tcBorders>
            <w:shd w:val="clear" w:color="auto" w:fill="FFFF00"/>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6</w:t>
            </w:r>
          </w:p>
        </w:tc>
        <w:tc>
          <w:tcPr>
            <w:tcW w:w="425" w:type="dxa"/>
            <w:tcBorders>
              <w:left w:val="single" w:sz="12" w:space="0" w:color="000000"/>
            </w:tcBorders>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13</w:t>
            </w:r>
          </w:p>
        </w:tc>
        <w:tc>
          <w:tcPr>
            <w:tcW w:w="567" w:type="dxa"/>
            <w:tcBorders>
              <w:right w:val="single" w:sz="12" w:space="0" w:color="000000"/>
            </w:tcBorders>
            <w:shd w:val="clear" w:color="auto" w:fill="FFFF00"/>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9</w:t>
            </w:r>
          </w:p>
        </w:tc>
        <w:tc>
          <w:tcPr>
            <w:tcW w:w="567" w:type="dxa"/>
            <w:tcBorders>
              <w:left w:val="single" w:sz="12" w:space="0" w:color="000000"/>
            </w:tcBorders>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19</w:t>
            </w:r>
          </w:p>
        </w:tc>
        <w:tc>
          <w:tcPr>
            <w:tcW w:w="567" w:type="dxa"/>
            <w:tcBorders>
              <w:right w:val="single" w:sz="12" w:space="0" w:color="000000"/>
            </w:tcBorders>
            <w:shd w:val="clear" w:color="auto" w:fill="FFFF00"/>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13</w:t>
            </w:r>
          </w:p>
        </w:tc>
        <w:tc>
          <w:tcPr>
            <w:tcW w:w="567" w:type="dxa"/>
            <w:tcBorders>
              <w:left w:val="single" w:sz="12" w:space="0" w:color="000000"/>
            </w:tcBorders>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36</w:t>
            </w:r>
          </w:p>
        </w:tc>
        <w:tc>
          <w:tcPr>
            <w:tcW w:w="567" w:type="dxa"/>
            <w:tcBorders>
              <w:right w:val="single" w:sz="12" w:space="0" w:color="000000"/>
            </w:tcBorders>
            <w:shd w:val="clear" w:color="auto" w:fill="FFFF00"/>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24</w:t>
            </w:r>
          </w:p>
        </w:tc>
        <w:tc>
          <w:tcPr>
            <w:tcW w:w="425" w:type="dxa"/>
            <w:tcBorders>
              <w:left w:val="single" w:sz="12" w:space="0" w:color="000000"/>
            </w:tcBorders>
            <w:shd w:val="clear" w:color="auto" w:fill="FFFFFF" w:themeFill="background1"/>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48</w:t>
            </w:r>
          </w:p>
        </w:tc>
        <w:tc>
          <w:tcPr>
            <w:tcW w:w="567" w:type="dxa"/>
            <w:tcBorders>
              <w:right w:val="single" w:sz="12" w:space="0" w:color="000000"/>
            </w:tcBorders>
            <w:shd w:val="clear" w:color="auto" w:fill="FFFF00"/>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33</w:t>
            </w:r>
          </w:p>
        </w:tc>
        <w:tc>
          <w:tcPr>
            <w:tcW w:w="567" w:type="dxa"/>
            <w:tcBorders>
              <w:left w:val="single" w:sz="12" w:space="0" w:color="000000"/>
            </w:tcBorders>
            <w:shd w:val="clear" w:color="auto" w:fill="auto"/>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20</w:t>
            </w:r>
          </w:p>
        </w:tc>
        <w:tc>
          <w:tcPr>
            <w:tcW w:w="567" w:type="dxa"/>
            <w:shd w:val="clear" w:color="auto" w:fill="FFFF00"/>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14</w:t>
            </w:r>
          </w:p>
        </w:tc>
      </w:tr>
      <w:tr w:rsidR="00974F42" w:rsidRPr="00DA1C7D" w:rsidTr="00974F42">
        <w:tc>
          <w:tcPr>
            <w:tcW w:w="1242" w:type="dxa"/>
            <w:tcBorders>
              <w:left w:val="single" w:sz="4" w:space="0" w:color="000000"/>
            </w:tcBorders>
            <w:vAlign w:val="center"/>
          </w:tcPr>
          <w:p w:rsidR="00974F42" w:rsidRPr="00DA1C7D" w:rsidRDefault="00974F42" w:rsidP="00974F42">
            <w:pPr>
              <w:spacing w:line="360" w:lineRule="auto"/>
              <w:jc w:val="center"/>
              <w:rPr>
                <w:rFonts w:ascii="Times New Roman" w:hAnsi="Times New Roman"/>
                <w:b/>
                <w:sz w:val="20"/>
                <w:szCs w:val="20"/>
              </w:rPr>
            </w:pPr>
            <w:r w:rsidRPr="00DA1C7D">
              <w:rPr>
                <w:rFonts w:ascii="Times New Roman" w:hAnsi="Times New Roman"/>
                <w:b/>
                <w:sz w:val="20"/>
                <w:szCs w:val="20"/>
              </w:rPr>
              <w:t>Okurka (salátová)</w:t>
            </w:r>
          </w:p>
        </w:tc>
        <w:tc>
          <w:tcPr>
            <w:tcW w:w="426" w:type="dxa"/>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9</w:t>
            </w:r>
          </w:p>
        </w:tc>
        <w:tc>
          <w:tcPr>
            <w:tcW w:w="567" w:type="dxa"/>
            <w:tcBorders>
              <w:right w:val="single" w:sz="12" w:space="0" w:color="000000"/>
            </w:tcBorders>
            <w:shd w:val="clear" w:color="auto" w:fill="FFFF00"/>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6</w:t>
            </w:r>
          </w:p>
        </w:tc>
        <w:tc>
          <w:tcPr>
            <w:tcW w:w="425" w:type="dxa"/>
            <w:tcBorders>
              <w:left w:val="single" w:sz="12" w:space="0" w:color="000000"/>
              <w:right w:val="single" w:sz="4" w:space="0" w:color="000000"/>
            </w:tcBorders>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18</w:t>
            </w:r>
          </w:p>
        </w:tc>
        <w:tc>
          <w:tcPr>
            <w:tcW w:w="567" w:type="dxa"/>
            <w:tcBorders>
              <w:left w:val="single" w:sz="4" w:space="0" w:color="000000"/>
              <w:right w:val="single" w:sz="12" w:space="0" w:color="000000"/>
            </w:tcBorders>
            <w:shd w:val="clear" w:color="auto" w:fill="FFFF00"/>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12</w:t>
            </w:r>
          </w:p>
        </w:tc>
        <w:tc>
          <w:tcPr>
            <w:tcW w:w="425" w:type="dxa"/>
            <w:tcBorders>
              <w:left w:val="single" w:sz="12" w:space="0" w:color="000000"/>
            </w:tcBorders>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44</w:t>
            </w:r>
          </w:p>
        </w:tc>
        <w:tc>
          <w:tcPr>
            <w:tcW w:w="567" w:type="dxa"/>
            <w:tcBorders>
              <w:right w:val="single" w:sz="12" w:space="0" w:color="000000"/>
            </w:tcBorders>
            <w:shd w:val="clear" w:color="auto" w:fill="FFFF00"/>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30</w:t>
            </w:r>
          </w:p>
        </w:tc>
        <w:tc>
          <w:tcPr>
            <w:tcW w:w="567" w:type="dxa"/>
            <w:tcBorders>
              <w:left w:val="single" w:sz="12" w:space="0" w:color="000000"/>
            </w:tcBorders>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26</w:t>
            </w:r>
          </w:p>
        </w:tc>
        <w:tc>
          <w:tcPr>
            <w:tcW w:w="567" w:type="dxa"/>
            <w:tcBorders>
              <w:right w:val="single" w:sz="12" w:space="0" w:color="000000"/>
            </w:tcBorders>
            <w:shd w:val="clear" w:color="auto" w:fill="FFFF00"/>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18</w:t>
            </w:r>
          </w:p>
        </w:tc>
        <w:tc>
          <w:tcPr>
            <w:tcW w:w="567" w:type="dxa"/>
            <w:tcBorders>
              <w:left w:val="single" w:sz="12" w:space="0" w:color="000000"/>
            </w:tcBorders>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24</w:t>
            </w:r>
          </w:p>
        </w:tc>
        <w:tc>
          <w:tcPr>
            <w:tcW w:w="567" w:type="dxa"/>
            <w:tcBorders>
              <w:right w:val="single" w:sz="12" w:space="0" w:color="000000"/>
            </w:tcBorders>
            <w:shd w:val="clear" w:color="auto" w:fill="FFFF00"/>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16</w:t>
            </w:r>
          </w:p>
        </w:tc>
        <w:tc>
          <w:tcPr>
            <w:tcW w:w="425" w:type="dxa"/>
            <w:tcBorders>
              <w:left w:val="single" w:sz="12" w:space="0" w:color="000000"/>
            </w:tcBorders>
            <w:shd w:val="clear" w:color="auto" w:fill="FFFFFF" w:themeFill="background1"/>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13</w:t>
            </w:r>
          </w:p>
        </w:tc>
        <w:tc>
          <w:tcPr>
            <w:tcW w:w="567" w:type="dxa"/>
            <w:tcBorders>
              <w:right w:val="single" w:sz="12" w:space="0" w:color="000000"/>
            </w:tcBorders>
            <w:shd w:val="clear" w:color="auto" w:fill="FFFF00"/>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9</w:t>
            </w:r>
          </w:p>
        </w:tc>
        <w:tc>
          <w:tcPr>
            <w:tcW w:w="567" w:type="dxa"/>
            <w:tcBorders>
              <w:left w:val="single" w:sz="12" w:space="0" w:color="000000"/>
            </w:tcBorders>
            <w:shd w:val="clear" w:color="auto" w:fill="auto"/>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13</w:t>
            </w:r>
          </w:p>
        </w:tc>
        <w:tc>
          <w:tcPr>
            <w:tcW w:w="567" w:type="dxa"/>
            <w:shd w:val="clear" w:color="auto" w:fill="FFFF00"/>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9</w:t>
            </w:r>
          </w:p>
        </w:tc>
      </w:tr>
      <w:tr w:rsidR="00974F42" w:rsidRPr="00DA1C7D" w:rsidTr="00974F42">
        <w:tc>
          <w:tcPr>
            <w:tcW w:w="1242" w:type="dxa"/>
            <w:tcBorders>
              <w:left w:val="single" w:sz="4" w:space="0" w:color="000000"/>
            </w:tcBorders>
            <w:vAlign w:val="center"/>
          </w:tcPr>
          <w:p w:rsidR="00974F42" w:rsidRPr="00DA1C7D" w:rsidRDefault="00974F42" w:rsidP="00974F42">
            <w:pPr>
              <w:spacing w:line="360" w:lineRule="auto"/>
              <w:jc w:val="center"/>
              <w:rPr>
                <w:rFonts w:ascii="Times New Roman" w:hAnsi="Times New Roman"/>
                <w:b/>
                <w:sz w:val="20"/>
                <w:szCs w:val="20"/>
              </w:rPr>
            </w:pPr>
            <w:r w:rsidRPr="00DA1C7D">
              <w:rPr>
                <w:rFonts w:ascii="Times New Roman" w:hAnsi="Times New Roman"/>
                <w:b/>
                <w:sz w:val="20"/>
                <w:szCs w:val="20"/>
              </w:rPr>
              <w:t>Paprika</w:t>
            </w:r>
          </w:p>
        </w:tc>
        <w:tc>
          <w:tcPr>
            <w:tcW w:w="426" w:type="dxa"/>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10</w:t>
            </w:r>
          </w:p>
        </w:tc>
        <w:tc>
          <w:tcPr>
            <w:tcW w:w="567" w:type="dxa"/>
            <w:tcBorders>
              <w:right w:val="single" w:sz="12" w:space="0" w:color="000000"/>
            </w:tcBorders>
            <w:shd w:val="clear" w:color="auto" w:fill="FFFF00"/>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7</w:t>
            </w:r>
          </w:p>
        </w:tc>
        <w:tc>
          <w:tcPr>
            <w:tcW w:w="425" w:type="dxa"/>
            <w:tcBorders>
              <w:left w:val="single" w:sz="12" w:space="0" w:color="000000"/>
              <w:right w:val="single" w:sz="4" w:space="0" w:color="000000"/>
            </w:tcBorders>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20</w:t>
            </w:r>
          </w:p>
        </w:tc>
        <w:tc>
          <w:tcPr>
            <w:tcW w:w="567" w:type="dxa"/>
            <w:tcBorders>
              <w:left w:val="single" w:sz="4" w:space="0" w:color="000000"/>
              <w:right w:val="single" w:sz="12" w:space="0" w:color="000000"/>
            </w:tcBorders>
            <w:shd w:val="clear" w:color="auto" w:fill="FFFF00"/>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13</w:t>
            </w:r>
          </w:p>
        </w:tc>
        <w:tc>
          <w:tcPr>
            <w:tcW w:w="425" w:type="dxa"/>
            <w:tcBorders>
              <w:left w:val="single" w:sz="12" w:space="0" w:color="000000"/>
            </w:tcBorders>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37</w:t>
            </w:r>
          </w:p>
        </w:tc>
        <w:tc>
          <w:tcPr>
            <w:tcW w:w="567" w:type="dxa"/>
            <w:tcBorders>
              <w:right w:val="single" w:sz="12" w:space="0" w:color="000000"/>
            </w:tcBorders>
            <w:shd w:val="clear" w:color="auto" w:fill="FFFF00"/>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25</w:t>
            </w:r>
          </w:p>
        </w:tc>
        <w:tc>
          <w:tcPr>
            <w:tcW w:w="567" w:type="dxa"/>
            <w:tcBorders>
              <w:left w:val="single" w:sz="12" w:space="0" w:color="000000"/>
            </w:tcBorders>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26</w:t>
            </w:r>
          </w:p>
        </w:tc>
        <w:tc>
          <w:tcPr>
            <w:tcW w:w="567" w:type="dxa"/>
            <w:tcBorders>
              <w:right w:val="single" w:sz="12" w:space="0" w:color="000000"/>
            </w:tcBorders>
            <w:shd w:val="clear" w:color="auto" w:fill="FFFF00"/>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18</w:t>
            </w:r>
          </w:p>
        </w:tc>
        <w:tc>
          <w:tcPr>
            <w:tcW w:w="567" w:type="dxa"/>
            <w:tcBorders>
              <w:left w:val="single" w:sz="12" w:space="0" w:color="000000"/>
            </w:tcBorders>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25</w:t>
            </w:r>
          </w:p>
        </w:tc>
        <w:tc>
          <w:tcPr>
            <w:tcW w:w="567" w:type="dxa"/>
            <w:tcBorders>
              <w:right w:val="single" w:sz="12" w:space="0" w:color="000000"/>
            </w:tcBorders>
            <w:shd w:val="clear" w:color="auto" w:fill="FFFF00"/>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17</w:t>
            </w:r>
          </w:p>
        </w:tc>
        <w:tc>
          <w:tcPr>
            <w:tcW w:w="425" w:type="dxa"/>
            <w:tcBorders>
              <w:left w:val="single" w:sz="12" w:space="0" w:color="000000"/>
            </w:tcBorders>
            <w:shd w:val="clear" w:color="auto" w:fill="FFFFFF" w:themeFill="background1"/>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16</w:t>
            </w:r>
          </w:p>
        </w:tc>
        <w:tc>
          <w:tcPr>
            <w:tcW w:w="567" w:type="dxa"/>
            <w:tcBorders>
              <w:right w:val="single" w:sz="12" w:space="0" w:color="000000"/>
            </w:tcBorders>
            <w:shd w:val="clear" w:color="auto" w:fill="FFFF00"/>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11</w:t>
            </w:r>
          </w:p>
        </w:tc>
        <w:tc>
          <w:tcPr>
            <w:tcW w:w="567" w:type="dxa"/>
            <w:tcBorders>
              <w:left w:val="single" w:sz="12" w:space="0" w:color="000000"/>
            </w:tcBorders>
            <w:shd w:val="clear" w:color="auto" w:fill="auto"/>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13</w:t>
            </w:r>
          </w:p>
        </w:tc>
        <w:tc>
          <w:tcPr>
            <w:tcW w:w="567" w:type="dxa"/>
            <w:shd w:val="clear" w:color="auto" w:fill="FFFF00"/>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9</w:t>
            </w:r>
          </w:p>
        </w:tc>
      </w:tr>
      <w:tr w:rsidR="00974F42" w:rsidRPr="00DA1C7D" w:rsidTr="00974F42">
        <w:tc>
          <w:tcPr>
            <w:tcW w:w="1242" w:type="dxa"/>
            <w:tcBorders>
              <w:left w:val="single" w:sz="4" w:space="0" w:color="000000"/>
            </w:tcBorders>
            <w:vAlign w:val="center"/>
          </w:tcPr>
          <w:p w:rsidR="00974F42" w:rsidRPr="00DA1C7D" w:rsidRDefault="00974F42" w:rsidP="00974F42">
            <w:pPr>
              <w:spacing w:line="360" w:lineRule="auto"/>
              <w:ind w:hanging="142"/>
              <w:jc w:val="center"/>
              <w:rPr>
                <w:rFonts w:ascii="Times New Roman" w:hAnsi="Times New Roman"/>
                <w:b/>
                <w:sz w:val="20"/>
                <w:szCs w:val="20"/>
              </w:rPr>
            </w:pPr>
            <w:r w:rsidRPr="00DA1C7D">
              <w:rPr>
                <w:rFonts w:ascii="Times New Roman" w:hAnsi="Times New Roman"/>
                <w:b/>
                <w:sz w:val="20"/>
                <w:szCs w:val="20"/>
              </w:rPr>
              <w:t>Petržel</w:t>
            </w:r>
          </w:p>
        </w:tc>
        <w:tc>
          <w:tcPr>
            <w:tcW w:w="426" w:type="dxa"/>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0</w:t>
            </w:r>
          </w:p>
        </w:tc>
        <w:tc>
          <w:tcPr>
            <w:tcW w:w="567" w:type="dxa"/>
            <w:tcBorders>
              <w:right w:val="single" w:sz="12" w:space="0" w:color="000000"/>
            </w:tcBorders>
            <w:shd w:val="clear" w:color="auto" w:fill="FFFF00"/>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0</w:t>
            </w:r>
          </w:p>
        </w:tc>
        <w:tc>
          <w:tcPr>
            <w:tcW w:w="425" w:type="dxa"/>
            <w:tcBorders>
              <w:left w:val="single" w:sz="12" w:space="0" w:color="000000"/>
              <w:right w:val="single" w:sz="4" w:space="0" w:color="000000"/>
            </w:tcBorders>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9</w:t>
            </w:r>
          </w:p>
        </w:tc>
        <w:tc>
          <w:tcPr>
            <w:tcW w:w="567" w:type="dxa"/>
            <w:tcBorders>
              <w:left w:val="single" w:sz="4" w:space="0" w:color="000000"/>
              <w:right w:val="single" w:sz="12" w:space="0" w:color="000000"/>
            </w:tcBorders>
            <w:shd w:val="clear" w:color="auto" w:fill="FFFF00"/>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6</w:t>
            </w:r>
          </w:p>
        </w:tc>
        <w:tc>
          <w:tcPr>
            <w:tcW w:w="425" w:type="dxa"/>
            <w:tcBorders>
              <w:left w:val="single" w:sz="12" w:space="0" w:color="000000"/>
            </w:tcBorders>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16</w:t>
            </w:r>
          </w:p>
        </w:tc>
        <w:tc>
          <w:tcPr>
            <w:tcW w:w="567" w:type="dxa"/>
            <w:tcBorders>
              <w:right w:val="single" w:sz="12" w:space="0" w:color="000000"/>
            </w:tcBorders>
            <w:shd w:val="clear" w:color="auto" w:fill="FFFF00"/>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11</w:t>
            </w:r>
          </w:p>
        </w:tc>
        <w:tc>
          <w:tcPr>
            <w:tcW w:w="567" w:type="dxa"/>
            <w:tcBorders>
              <w:left w:val="single" w:sz="12" w:space="0" w:color="000000"/>
            </w:tcBorders>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20</w:t>
            </w:r>
          </w:p>
        </w:tc>
        <w:tc>
          <w:tcPr>
            <w:tcW w:w="567" w:type="dxa"/>
            <w:tcBorders>
              <w:right w:val="single" w:sz="12" w:space="0" w:color="000000"/>
            </w:tcBorders>
            <w:shd w:val="clear" w:color="auto" w:fill="FFFF00"/>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13</w:t>
            </w:r>
          </w:p>
        </w:tc>
        <w:tc>
          <w:tcPr>
            <w:tcW w:w="567" w:type="dxa"/>
            <w:tcBorders>
              <w:left w:val="single" w:sz="12" w:space="0" w:color="000000"/>
            </w:tcBorders>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36</w:t>
            </w:r>
          </w:p>
        </w:tc>
        <w:tc>
          <w:tcPr>
            <w:tcW w:w="567" w:type="dxa"/>
            <w:tcBorders>
              <w:right w:val="single" w:sz="12" w:space="0" w:color="000000"/>
            </w:tcBorders>
            <w:shd w:val="clear" w:color="auto" w:fill="FFFF00"/>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24</w:t>
            </w:r>
          </w:p>
        </w:tc>
        <w:tc>
          <w:tcPr>
            <w:tcW w:w="425" w:type="dxa"/>
            <w:tcBorders>
              <w:left w:val="single" w:sz="12" w:space="0" w:color="000000"/>
            </w:tcBorders>
            <w:shd w:val="clear" w:color="auto" w:fill="FFFFFF" w:themeFill="background1"/>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31</w:t>
            </w:r>
          </w:p>
        </w:tc>
        <w:tc>
          <w:tcPr>
            <w:tcW w:w="567" w:type="dxa"/>
            <w:tcBorders>
              <w:right w:val="single" w:sz="12" w:space="0" w:color="000000"/>
            </w:tcBorders>
            <w:shd w:val="clear" w:color="auto" w:fill="FFFF00"/>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22</w:t>
            </w:r>
          </w:p>
        </w:tc>
        <w:tc>
          <w:tcPr>
            <w:tcW w:w="567" w:type="dxa"/>
            <w:tcBorders>
              <w:left w:val="single" w:sz="12" w:space="0" w:color="000000"/>
            </w:tcBorders>
            <w:shd w:val="clear" w:color="auto" w:fill="auto"/>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35</w:t>
            </w:r>
          </w:p>
        </w:tc>
        <w:tc>
          <w:tcPr>
            <w:tcW w:w="567" w:type="dxa"/>
            <w:shd w:val="clear" w:color="auto" w:fill="FFFF00"/>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24</w:t>
            </w:r>
          </w:p>
        </w:tc>
      </w:tr>
      <w:tr w:rsidR="00974F42" w:rsidRPr="00DA1C7D" w:rsidTr="00974F42">
        <w:tc>
          <w:tcPr>
            <w:tcW w:w="1242" w:type="dxa"/>
            <w:tcBorders>
              <w:left w:val="single" w:sz="4" w:space="0" w:color="000000"/>
            </w:tcBorders>
            <w:vAlign w:val="center"/>
          </w:tcPr>
          <w:p w:rsidR="00974F42" w:rsidRPr="00DA1C7D" w:rsidRDefault="00974F42" w:rsidP="00974F42">
            <w:pPr>
              <w:spacing w:line="360" w:lineRule="auto"/>
              <w:jc w:val="center"/>
              <w:rPr>
                <w:rFonts w:ascii="Times New Roman" w:hAnsi="Times New Roman"/>
                <w:b/>
                <w:sz w:val="20"/>
                <w:szCs w:val="20"/>
              </w:rPr>
            </w:pPr>
            <w:r w:rsidRPr="00DA1C7D">
              <w:rPr>
                <w:rFonts w:ascii="Times New Roman" w:hAnsi="Times New Roman"/>
                <w:b/>
                <w:sz w:val="20"/>
                <w:szCs w:val="20"/>
              </w:rPr>
              <w:t>Rajče</w:t>
            </w:r>
          </w:p>
        </w:tc>
        <w:tc>
          <w:tcPr>
            <w:tcW w:w="426" w:type="dxa"/>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11</w:t>
            </w:r>
          </w:p>
        </w:tc>
        <w:tc>
          <w:tcPr>
            <w:tcW w:w="567" w:type="dxa"/>
            <w:tcBorders>
              <w:right w:val="single" w:sz="12" w:space="0" w:color="000000"/>
            </w:tcBorders>
            <w:shd w:val="clear" w:color="auto" w:fill="FFFF00"/>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7</w:t>
            </w:r>
          </w:p>
        </w:tc>
        <w:tc>
          <w:tcPr>
            <w:tcW w:w="425" w:type="dxa"/>
            <w:tcBorders>
              <w:left w:val="single" w:sz="12" w:space="0" w:color="000000"/>
              <w:right w:val="single" w:sz="4" w:space="0" w:color="000000"/>
            </w:tcBorders>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18</w:t>
            </w:r>
          </w:p>
        </w:tc>
        <w:tc>
          <w:tcPr>
            <w:tcW w:w="567" w:type="dxa"/>
            <w:tcBorders>
              <w:left w:val="single" w:sz="4" w:space="0" w:color="000000"/>
              <w:right w:val="single" w:sz="12" w:space="0" w:color="000000"/>
            </w:tcBorders>
            <w:shd w:val="clear" w:color="auto" w:fill="FFFF00"/>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12</w:t>
            </w:r>
          </w:p>
        </w:tc>
        <w:tc>
          <w:tcPr>
            <w:tcW w:w="425" w:type="dxa"/>
            <w:tcBorders>
              <w:left w:val="single" w:sz="12" w:space="0" w:color="000000"/>
            </w:tcBorders>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39</w:t>
            </w:r>
          </w:p>
        </w:tc>
        <w:tc>
          <w:tcPr>
            <w:tcW w:w="567" w:type="dxa"/>
            <w:tcBorders>
              <w:right w:val="single" w:sz="12" w:space="0" w:color="000000"/>
            </w:tcBorders>
            <w:shd w:val="clear" w:color="auto" w:fill="FFFF00"/>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27</w:t>
            </w:r>
          </w:p>
        </w:tc>
        <w:tc>
          <w:tcPr>
            <w:tcW w:w="567" w:type="dxa"/>
            <w:tcBorders>
              <w:left w:val="single" w:sz="12" w:space="0" w:color="000000"/>
            </w:tcBorders>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24</w:t>
            </w:r>
          </w:p>
        </w:tc>
        <w:tc>
          <w:tcPr>
            <w:tcW w:w="567" w:type="dxa"/>
            <w:tcBorders>
              <w:right w:val="single" w:sz="12" w:space="0" w:color="000000"/>
            </w:tcBorders>
            <w:shd w:val="clear" w:color="auto" w:fill="FFFF00"/>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17</w:t>
            </w:r>
          </w:p>
        </w:tc>
        <w:tc>
          <w:tcPr>
            <w:tcW w:w="567" w:type="dxa"/>
            <w:tcBorders>
              <w:left w:val="single" w:sz="12" w:space="0" w:color="000000"/>
            </w:tcBorders>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18</w:t>
            </w:r>
          </w:p>
        </w:tc>
        <w:tc>
          <w:tcPr>
            <w:tcW w:w="567" w:type="dxa"/>
            <w:tcBorders>
              <w:right w:val="single" w:sz="12" w:space="0" w:color="000000"/>
            </w:tcBorders>
            <w:shd w:val="clear" w:color="auto" w:fill="FFFF00"/>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12</w:t>
            </w:r>
          </w:p>
        </w:tc>
        <w:tc>
          <w:tcPr>
            <w:tcW w:w="425" w:type="dxa"/>
            <w:tcBorders>
              <w:left w:val="single" w:sz="12" w:space="0" w:color="000000"/>
            </w:tcBorders>
            <w:shd w:val="clear" w:color="auto" w:fill="FFFFFF" w:themeFill="background1"/>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18</w:t>
            </w:r>
          </w:p>
        </w:tc>
        <w:tc>
          <w:tcPr>
            <w:tcW w:w="567" w:type="dxa"/>
            <w:tcBorders>
              <w:right w:val="single" w:sz="12" w:space="0" w:color="000000"/>
            </w:tcBorders>
            <w:shd w:val="clear" w:color="auto" w:fill="FFFF00"/>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12</w:t>
            </w:r>
          </w:p>
        </w:tc>
        <w:tc>
          <w:tcPr>
            <w:tcW w:w="567" w:type="dxa"/>
            <w:tcBorders>
              <w:left w:val="single" w:sz="12" w:space="0" w:color="000000"/>
            </w:tcBorders>
            <w:shd w:val="clear" w:color="auto" w:fill="auto"/>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19</w:t>
            </w:r>
          </w:p>
        </w:tc>
        <w:tc>
          <w:tcPr>
            <w:tcW w:w="567" w:type="dxa"/>
            <w:shd w:val="clear" w:color="auto" w:fill="FFFF00"/>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13</w:t>
            </w:r>
          </w:p>
        </w:tc>
      </w:tr>
      <w:tr w:rsidR="00974F42" w:rsidRPr="00DA1C7D" w:rsidTr="00974F42">
        <w:tc>
          <w:tcPr>
            <w:tcW w:w="1242" w:type="dxa"/>
            <w:tcBorders>
              <w:left w:val="single" w:sz="4" w:space="0" w:color="000000"/>
            </w:tcBorders>
            <w:vAlign w:val="center"/>
          </w:tcPr>
          <w:p w:rsidR="00974F42" w:rsidRPr="00DA1C7D" w:rsidRDefault="00974F42" w:rsidP="00974F42">
            <w:pPr>
              <w:spacing w:line="360" w:lineRule="auto"/>
              <w:jc w:val="center"/>
              <w:rPr>
                <w:rFonts w:ascii="Times New Roman" w:hAnsi="Times New Roman"/>
                <w:b/>
                <w:sz w:val="20"/>
                <w:szCs w:val="20"/>
              </w:rPr>
            </w:pPr>
            <w:r w:rsidRPr="00DA1C7D">
              <w:rPr>
                <w:rFonts w:ascii="Times New Roman" w:hAnsi="Times New Roman"/>
                <w:b/>
                <w:sz w:val="20"/>
                <w:szCs w:val="20"/>
              </w:rPr>
              <w:t>Ředkvička</w:t>
            </w:r>
          </w:p>
        </w:tc>
        <w:tc>
          <w:tcPr>
            <w:tcW w:w="426" w:type="dxa"/>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2</w:t>
            </w:r>
          </w:p>
        </w:tc>
        <w:tc>
          <w:tcPr>
            <w:tcW w:w="567" w:type="dxa"/>
            <w:tcBorders>
              <w:right w:val="single" w:sz="12" w:space="0" w:color="000000"/>
            </w:tcBorders>
            <w:shd w:val="clear" w:color="auto" w:fill="FFFF00"/>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1</w:t>
            </w:r>
          </w:p>
        </w:tc>
        <w:tc>
          <w:tcPr>
            <w:tcW w:w="425" w:type="dxa"/>
            <w:tcBorders>
              <w:left w:val="single" w:sz="12" w:space="0" w:color="000000"/>
              <w:right w:val="single" w:sz="4" w:space="0" w:color="000000"/>
            </w:tcBorders>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9</w:t>
            </w:r>
          </w:p>
        </w:tc>
        <w:tc>
          <w:tcPr>
            <w:tcW w:w="567" w:type="dxa"/>
            <w:tcBorders>
              <w:left w:val="single" w:sz="4" w:space="0" w:color="000000"/>
              <w:right w:val="single" w:sz="12" w:space="0" w:color="000000"/>
            </w:tcBorders>
            <w:shd w:val="clear" w:color="auto" w:fill="FFFF00"/>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6</w:t>
            </w:r>
          </w:p>
        </w:tc>
        <w:tc>
          <w:tcPr>
            <w:tcW w:w="425" w:type="dxa"/>
            <w:tcBorders>
              <w:left w:val="single" w:sz="12" w:space="0" w:color="000000"/>
            </w:tcBorders>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17</w:t>
            </w:r>
          </w:p>
        </w:tc>
        <w:tc>
          <w:tcPr>
            <w:tcW w:w="567" w:type="dxa"/>
            <w:tcBorders>
              <w:right w:val="single" w:sz="12" w:space="0" w:color="000000"/>
            </w:tcBorders>
            <w:shd w:val="clear" w:color="auto" w:fill="FFFF00"/>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12</w:t>
            </w:r>
          </w:p>
        </w:tc>
        <w:tc>
          <w:tcPr>
            <w:tcW w:w="567" w:type="dxa"/>
            <w:tcBorders>
              <w:left w:val="single" w:sz="12" w:space="0" w:color="000000"/>
            </w:tcBorders>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18</w:t>
            </w:r>
          </w:p>
        </w:tc>
        <w:tc>
          <w:tcPr>
            <w:tcW w:w="567" w:type="dxa"/>
            <w:tcBorders>
              <w:right w:val="single" w:sz="12" w:space="0" w:color="000000"/>
            </w:tcBorders>
            <w:shd w:val="clear" w:color="auto" w:fill="FFFF00"/>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12</w:t>
            </w:r>
          </w:p>
        </w:tc>
        <w:tc>
          <w:tcPr>
            <w:tcW w:w="567" w:type="dxa"/>
            <w:tcBorders>
              <w:left w:val="single" w:sz="12" w:space="0" w:color="000000"/>
            </w:tcBorders>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31</w:t>
            </w:r>
          </w:p>
        </w:tc>
        <w:tc>
          <w:tcPr>
            <w:tcW w:w="567" w:type="dxa"/>
            <w:tcBorders>
              <w:right w:val="single" w:sz="12" w:space="0" w:color="000000"/>
            </w:tcBorders>
            <w:shd w:val="clear" w:color="auto" w:fill="FFFF00"/>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21</w:t>
            </w:r>
          </w:p>
        </w:tc>
        <w:tc>
          <w:tcPr>
            <w:tcW w:w="425" w:type="dxa"/>
            <w:tcBorders>
              <w:left w:val="single" w:sz="12" w:space="0" w:color="000000"/>
            </w:tcBorders>
            <w:shd w:val="clear" w:color="auto" w:fill="FFFFFF" w:themeFill="background1"/>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46</w:t>
            </w:r>
          </w:p>
        </w:tc>
        <w:tc>
          <w:tcPr>
            <w:tcW w:w="567" w:type="dxa"/>
            <w:tcBorders>
              <w:right w:val="single" w:sz="12" w:space="0" w:color="000000"/>
            </w:tcBorders>
            <w:shd w:val="clear" w:color="auto" w:fill="FFFF00"/>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32</w:t>
            </w:r>
          </w:p>
        </w:tc>
        <w:tc>
          <w:tcPr>
            <w:tcW w:w="567" w:type="dxa"/>
            <w:tcBorders>
              <w:left w:val="single" w:sz="12" w:space="0" w:color="000000"/>
            </w:tcBorders>
            <w:shd w:val="clear" w:color="auto" w:fill="auto"/>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24</w:t>
            </w:r>
          </w:p>
        </w:tc>
        <w:tc>
          <w:tcPr>
            <w:tcW w:w="567" w:type="dxa"/>
            <w:shd w:val="clear" w:color="auto" w:fill="FFFF00"/>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16</w:t>
            </w:r>
          </w:p>
        </w:tc>
      </w:tr>
      <w:tr w:rsidR="00974F42" w:rsidRPr="00DA1C7D" w:rsidTr="00974F42">
        <w:tc>
          <w:tcPr>
            <w:tcW w:w="1242" w:type="dxa"/>
            <w:tcBorders>
              <w:left w:val="single" w:sz="4" w:space="0" w:color="000000"/>
            </w:tcBorders>
            <w:vAlign w:val="center"/>
          </w:tcPr>
          <w:p w:rsidR="00974F42" w:rsidRPr="00DA1C7D" w:rsidRDefault="00974F42" w:rsidP="00974F42">
            <w:pPr>
              <w:spacing w:line="360" w:lineRule="auto"/>
              <w:jc w:val="center"/>
              <w:rPr>
                <w:rFonts w:ascii="Times New Roman" w:hAnsi="Times New Roman"/>
                <w:b/>
                <w:sz w:val="20"/>
                <w:szCs w:val="20"/>
              </w:rPr>
            </w:pPr>
            <w:r w:rsidRPr="00DA1C7D">
              <w:rPr>
                <w:rFonts w:ascii="Times New Roman" w:hAnsi="Times New Roman"/>
                <w:b/>
                <w:sz w:val="20"/>
                <w:szCs w:val="20"/>
              </w:rPr>
              <w:t>Salát</w:t>
            </w:r>
          </w:p>
        </w:tc>
        <w:tc>
          <w:tcPr>
            <w:tcW w:w="426" w:type="dxa"/>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7</w:t>
            </w:r>
          </w:p>
        </w:tc>
        <w:tc>
          <w:tcPr>
            <w:tcW w:w="567" w:type="dxa"/>
            <w:tcBorders>
              <w:right w:val="single" w:sz="12" w:space="0" w:color="000000"/>
            </w:tcBorders>
            <w:shd w:val="clear" w:color="auto" w:fill="FFFF00"/>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5</w:t>
            </w:r>
          </w:p>
        </w:tc>
        <w:tc>
          <w:tcPr>
            <w:tcW w:w="425" w:type="dxa"/>
            <w:tcBorders>
              <w:left w:val="single" w:sz="12" w:space="0" w:color="000000"/>
              <w:right w:val="single" w:sz="4" w:space="0" w:color="000000"/>
            </w:tcBorders>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10</w:t>
            </w:r>
          </w:p>
        </w:tc>
        <w:tc>
          <w:tcPr>
            <w:tcW w:w="567" w:type="dxa"/>
            <w:tcBorders>
              <w:left w:val="single" w:sz="4" w:space="0" w:color="000000"/>
              <w:right w:val="single" w:sz="12" w:space="0" w:color="000000"/>
            </w:tcBorders>
            <w:shd w:val="clear" w:color="auto" w:fill="FFFF00"/>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7</w:t>
            </w:r>
          </w:p>
        </w:tc>
        <w:tc>
          <w:tcPr>
            <w:tcW w:w="425" w:type="dxa"/>
            <w:tcBorders>
              <w:left w:val="single" w:sz="12" w:space="0" w:color="000000"/>
            </w:tcBorders>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27</w:t>
            </w:r>
          </w:p>
        </w:tc>
        <w:tc>
          <w:tcPr>
            <w:tcW w:w="567" w:type="dxa"/>
            <w:tcBorders>
              <w:right w:val="single" w:sz="12" w:space="0" w:color="000000"/>
            </w:tcBorders>
            <w:shd w:val="clear" w:color="auto" w:fill="FFFF00"/>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18</w:t>
            </w:r>
          </w:p>
        </w:tc>
        <w:tc>
          <w:tcPr>
            <w:tcW w:w="567" w:type="dxa"/>
            <w:tcBorders>
              <w:left w:val="single" w:sz="12" w:space="0" w:color="000000"/>
            </w:tcBorders>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26</w:t>
            </w:r>
          </w:p>
        </w:tc>
        <w:tc>
          <w:tcPr>
            <w:tcW w:w="567" w:type="dxa"/>
            <w:tcBorders>
              <w:right w:val="single" w:sz="12" w:space="0" w:color="000000"/>
            </w:tcBorders>
            <w:shd w:val="clear" w:color="auto" w:fill="FFFF00"/>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18</w:t>
            </w:r>
          </w:p>
        </w:tc>
        <w:tc>
          <w:tcPr>
            <w:tcW w:w="567" w:type="dxa"/>
            <w:tcBorders>
              <w:left w:val="single" w:sz="12" w:space="0" w:color="000000"/>
            </w:tcBorders>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39</w:t>
            </w:r>
          </w:p>
        </w:tc>
        <w:tc>
          <w:tcPr>
            <w:tcW w:w="567" w:type="dxa"/>
            <w:tcBorders>
              <w:right w:val="single" w:sz="12" w:space="0" w:color="000000"/>
            </w:tcBorders>
            <w:shd w:val="clear" w:color="auto" w:fill="FFFF00"/>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26</w:t>
            </w:r>
          </w:p>
        </w:tc>
        <w:tc>
          <w:tcPr>
            <w:tcW w:w="425" w:type="dxa"/>
            <w:tcBorders>
              <w:left w:val="single" w:sz="12" w:space="0" w:color="000000"/>
            </w:tcBorders>
            <w:shd w:val="clear" w:color="auto" w:fill="FFFFFF" w:themeFill="background1"/>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28</w:t>
            </w:r>
          </w:p>
        </w:tc>
        <w:tc>
          <w:tcPr>
            <w:tcW w:w="567" w:type="dxa"/>
            <w:tcBorders>
              <w:right w:val="single" w:sz="12" w:space="0" w:color="000000"/>
            </w:tcBorders>
            <w:shd w:val="clear" w:color="auto" w:fill="FFFF00"/>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19</w:t>
            </w:r>
          </w:p>
        </w:tc>
        <w:tc>
          <w:tcPr>
            <w:tcW w:w="567" w:type="dxa"/>
            <w:tcBorders>
              <w:left w:val="single" w:sz="12" w:space="0" w:color="000000"/>
            </w:tcBorders>
            <w:shd w:val="clear" w:color="auto" w:fill="auto"/>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10</w:t>
            </w:r>
          </w:p>
        </w:tc>
        <w:tc>
          <w:tcPr>
            <w:tcW w:w="567" w:type="dxa"/>
            <w:shd w:val="clear" w:color="auto" w:fill="FFFF00"/>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7</w:t>
            </w:r>
          </w:p>
        </w:tc>
      </w:tr>
      <w:tr w:rsidR="00974F42" w:rsidRPr="00DA1C7D" w:rsidTr="00974F42">
        <w:tc>
          <w:tcPr>
            <w:tcW w:w="1242" w:type="dxa"/>
            <w:tcBorders>
              <w:left w:val="single" w:sz="4" w:space="0" w:color="000000"/>
            </w:tcBorders>
            <w:vAlign w:val="center"/>
          </w:tcPr>
          <w:p w:rsidR="00974F42" w:rsidRPr="00DA1C7D" w:rsidRDefault="00974F42" w:rsidP="00974F42">
            <w:pPr>
              <w:spacing w:line="360" w:lineRule="auto"/>
              <w:jc w:val="center"/>
              <w:rPr>
                <w:rFonts w:ascii="Times New Roman" w:hAnsi="Times New Roman"/>
                <w:b/>
                <w:sz w:val="20"/>
                <w:szCs w:val="20"/>
              </w:rPr>
            </w:pPr>
            <w:r w:rsidRPr="00DA1C7D">
              <w:rPr>
                <w:rFonts w:ascii="Times New Roman" w:hAnsi="Times New Roman"/>
                <w:b/>
                <w:sz w:val="20"/>
                <w:szCs w:val="20"/>
              </w:rPr>
              <w:t>Špenát</w:t>
            </w:r>
          </w:p>
        </w:tc>
        <w:tc>
          <w:tcPr>
            <w:tcW w:w="426" w:type="dxa"/>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2</w:t>
            </w:r>
          </w:p>
        </w:tc>
        <w:tc>
          <w:tcPr>
            <w:tcW w:w="567" w:type="dxa"/>
            <w:tcBorders>
              <w:right w:val="single" w:sz="12" w:space="0" w:color="000000"/>
            </w:tcBorders>
            <w:shd w:val="clear" w:color="auto" w:fill="FFFF00"/>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1</w:t>
            </w:r>
          </w:p>
        </w:tc>
        <w:tc>
          <w:tcPr>
            <w:tcW w:w="425" w:type="dxa"/>
            <w:tcBorders>
              <w:left w:val="single" w:sz="12" w:space="0" w:color="000000"/>
              <w:right w:val="single" w:sz="4" w:space="0" w:color="000000"/>
            </w:tcBorders>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2</w:t>
            </w:r>
          </w:p>
        </w:tc>
        <w:tc>
          <w:tcPr>
            <w:tcW w:w="567" w:type="dxa"/>
            <w:tcBorders>
              <w:left w:val="single" w:sz="4" w:space="0" w:color="000000"/>
              <w:right w:val="single" w:sz="12" w:space="0" w:color="000000"/>
            </w:tcBorders>
            <w:shd w:val="clear" w:color="auto" w:fill="FFFF00"/>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1</w:t>
            </w:r>
          </w:p>
        </w:tc>
        <w:tc>
          <w:tcPr>
            <w:tcW w:w="425" w:type="dxa"/>
            <w:tcBorders>
              <w:left w:val="single" w:sz="12" w:space="0" w:color="000000"/>
            </w:tcBorders>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10</w:t>
            </w:r>
          </w:p>
        </w:tc>
        <w:tc>
          <w:tcPr>
            <w:tcW w:w="567" w:type="dxa"/>
            <w:tcBorders>
              <w:right w:val="single" w:sz="12" w:space="0" w:color="000000"/>
            </w:tcBorders>
            <w:shd w:val="clear" w:color="auto" w:fill="FFFF00"/>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7</w:t>
            </w:r>
          </w:p>
        </w:tc>
        <w:tc>
          <w:tcPr>
            <w:tcW w:w="567" w:type="dxa"/>
            <w:tcBorders>
              <w:left w:val="single" w:sz="12" w:space="0" w:color="000000"/>
            </w:tcBorders>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15</w:t>
            </w:r>
          </w:p>
        </w:tc>
        <w:tc>
          <w:tcPr>
            <w:tcW w:w="567" w:type="dxa"/>
            <w:tcBorders>
              <w:right w:val="single" w:sz="12" w:space="0" w:color="000000"/>
            </w:tcBorders>
            <w:shd w:val="clear" w:color="auto" w:fill="FFFF00"/>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11</w:t>
            </w:r>
          </w:p>
        </w:tc>
        <w:tc>
          <w:tcPr>
            <w:tcW w:w="567" w:type="dxa"/>
            <w:tcBorders>
              <w:left w:val="single" w:sz="12" w:space="0" w:color="000000"/>
            </w:tcBorders>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57</w:t>
            </w:r>
          </w:p>
        </w:tc>
        <w:tc>
          <w:tcPr>
            <w:tcW w:w="567" w:type="dxa"/>
            <w:tcBorders>
              <w:right w:val="single" w:sz="12" w:space="0" w:color="000000"/>
            </w:tcBorders>
            <w:shd w:val="clear" w:color="auto" w:fill="FFFF00"/>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39</w:t>
            </w:r>
          </w:p>
        </w:tc>
        <w:tc>
          <w:tcPr>
            <w:tcW w:w="425" w:type="dxa"/>
            <w:tcBorders>
              <w:left w:val="single" w:sz="12" w:space="0" w:color="000000"/>
            </w:tcBorders>
            <w:shd w:val="clear" w:color="auto" w:fill="FFFFFF" w:themeFill="background1"/>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37</w:t>
            </w:r>
          </w:p>
        </w:tc>
        <w:tc>
          <w:tcPr>
            <w:tcW w:w="567" w:type="dxa"/>
            <w:tcBorders>
              <w:right w:val="single" w:sz="12" w:space="0" w:color="000000"/>
            </w:tcBorders>
            <w:shd w:val="clear" w:color="auto" w:fill="FFFF00"/>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25</w:t>
            </w:r>
          </w:p>
        </w:tc>
        <w:tc>
          <w:tcPr>
            <w:tcW w:w="567" w:type="dxa"/>
            <w:tcBorders>
              <w:left w:val="single" w:sz="12" w:space="0" w:color="000000"/>
            </w:tcBorders>
            <w:shd w:val="clear" w:color="auto" w:fill="auto"/>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24</w:t>
            </w:r>
          </w:p>
        </w:tc>
        <w:tc>
          <w:tcPr>
            <w:tcW w:w="567" w:type="dxa"/>
            <w:shd w:val="clear" w:color="auto" w:fill="FFFF00"/>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16</w:t>
            </w:r>
          </w:p>
        </w:tc>
      </w:tr>
      <w:tr w:rsidR="00974F42" w:rsidRPr="00DA1C7D" w:rsidTr="00974F42">
        <w:tc>
          <w:tcPr>
            <w:tcW w:w="1242" w:type="dxa"/>
            <w:tcBorders>
              <w:left w:val="single" w:sz="4" w:space="0" w:color="000000"/>
            </w:tcBorders>
            <w:vAlign w:val="center"/>
          </w:tcPr>
          <w:p w:rsidR="00974F42" w:rsidRPr="00DA1C7D" w:rsidRDefault="00974F42" w:rsidP="00974F42">
            <w:pPr>
              <w:spacing w:line="360" w:lineRule="auto"/>
              <w:jc w:val="center"/>
              <w:rPr>
                <w:rFonts w:ascii="Times New Roman" w:hAnsi="Times New Roman"/>
                <w:b/>
                <w:sz w:val="20"/>
                <w:szCs w:val="20"/>
              </w:rPr>
            </w:pPr>
            <w:r w:rsidRPr="00DA1C7D">
              <w:rPr>
                <w:rFonts w:ascii="Times New Roman" w:hAnsi="Times New Roman"/>
                <w:b/>
                <w:sz w:val="20"/>
                <w:szCs w:val="20"/>
              </w:rPr>
              <w:t>Zelí (např. hlávkové)</w:t>
            </w:r>
          </w:p>
        </w:tc>
        <w:tc>
          <w:tcPr>
            <w:tcW w:w="426" w:type="dxa"/>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3</w:t>
            </w:r>
          </w:p>
        </w:tc>
        <w:tc>
          <w:tcPr>
            <w:tcW w:w="567" w:type="dxa"/>
            <w:tcBorders>
              <w:right w:val="single" w:sz="12" w:space="0" w:color="000000"/>
            </w:tcBorders>
            <w:shd w:val="clear" w:color="auto" w:fill="FFFF00"/>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2</w:t>
            </w:r>
          </w:p>
        </w:tc>
        <w:tc>
          <w:tcPr>
            <w:tcW w:w="425" w:type="dxa"/>
            <w:tcBorders>
              <w:left w:val="single" w:sz="12" w:space="0" w:color="000000"/>
              <w:right w:val="single" w:sz="4" w:space="0" w:color="000000"/>
            </w:tcBorders>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2</w:t>
            </w:r>
          </w:p>
        </w:tc>
        <w:tc>
          <w:tcPr>
            <w:tcW w:w="567" w:type="dxa"/>
            <w:tcBorders>
              <w:left w:val="single" w:sz="4" w:space="0" w:color="000000"/>
              <w:right w:val="single" w:sz="12" w:space="0" w:color="000000"/>
            </w:tcBorders>
            <w:shd w:val="clear" w:color="auto" w:fill="FFFF00"/>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1</w:t>
            </w:r>
          </w:p>
        </w:tc>
        <w:tc>
          <w:tcPr>
            <w:tcW w:w="425" w:type="dxa"/>
            <w:tcBorders>
              <w:left w:val="single" w:sz="12" w:space="0" w:color="000000"/>
            </w:tcBorders>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16</w:t>
            </w:r>
          </w:p>
        </w:tc>
        <w:tc>
          <w:tcPr>
            <w:tcW w:w="567" w:type="dxa"/>
            <w:tcBorders>
              <w:right w:val="single" w:sz="12" w:space="0" w:color="000000"/>
            </w:tcBorders>
            <w:shd w:val="clear" w:color="auto" w:fill="FFFF00"/>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11</w:t>
            </w:r>
          </w:p>
        </w:tc>
        <w:tc>
          <w:tcPr>
            <w:tcW w:w="567" w:type="dxa"/>
            <w:tcBorders>
              <w:left w:val="single" w:sz="12" w:space="0" w:color="000000"/>
            </w:tcBorders>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28</w:t>
            </w:r>
          </w:p>
        </w:tc>
        <w:tc>
          <w:tcPr>
            <w:tcW w:w="567" w:type="dxa"/>
            <w:tcBorders>
              <w:right w:val="single" w:sz="12" w:space="0" w:color="000000"/>
            </w:tcBorders>
            <w:shd w:val="clear" w:color="auto" w:fill="FFFF00"/>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19</w:t>
            </w:r>
          </w:p>
        </w:tc>
        <w:tc>
          <w:tcPr>
            <w:tcW w:w="567" w:type="dxa"/>
            <w:tcBorders>
              <w:left w:val="single" w:sz="12" w:space="0" w:color="000000"/>
            </w:tcBorders>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48</w:t>
            </w:r>
          </w:p>
        </w:tc>
        <w:tc>
          <w:tcPr>
            <w:tcW w:w="567" w:type="dxa"/>
            <w:tcBorders>
              <w:right w:val="single" w:sz="12" w:space="0" w:color="000000"/>
            </w:tcBorders>
            <w:shd w:val="clear" w:color="auto" w:fill="FFFF00"/>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33</w:t>
            </w:r>
          </w:p>
        </w:tc>
        <w:tc>
          <w:tcPr>
            <w:tcW w:w="425" w:type="dxa"/>
            <w:tcBorders>
              <w:left w:val="single" w:sz="12" w:space="0" w:color="000000"/>
            </w:tcBorders>
            <w:shd w:val="clear" w:color="auto" w:fill="FFFFFF" w:themeFill="background1"/>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31</w:t>
            </w:r>
          </w:p>
        </w:tc>
        <w:tc>
          <w:tcPr>
            <w:tcW w:w="567" w:type="dxa"/>
            <w:tcBorders>
              <w:right w:val="single" w:sz="12" w:space="0" w:color="000000"/>
            </w:tcBorders>
            <w:shd w:val="clear" w:color="auto" w:fill="FFFF00"/>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21</w:t>
            </w:r>
          </w:p>
        </w:tc>
        <w:tc>
          <w:tcPr>
            <w:tcW w:w="567" w:type="dxa"/>
            <w:tcBorders>
              <w:left w:val="single" w:sz="12" w:space="0" w:color="000000"/>
            </w:tcBorders>
            <w:shd w:val="clear" w:color="auto" w:fill="auto"/>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19</w:t>
            </w:r>
          </w:p>
        </w:tc>
        <w:tc>
          <w:tcPr>
            <w:tcW w:w="567" w:type="dxa"/>
            <w:shd w:val="clear" w:color="auto" w:fill="FFFF00"/>
            <w:vAlign w:val="center"/>
          </w:tcPr>
          <w:p w:rsidR="00974F42" w:rsidRPr="00DA1C7D" w:rsidRDefault="00974F42" w:rsidP="00974F42">
            <w:pPr>
              <w:spacing w:line="360" w:lineRule="auto"/>
              <w:jc w:val="center"/>
              <w:rPr>
                <w:rFonts w:ascii="Times New Roman" w:hAnsi="Times New Roman"/>
                <w:sz w:val="20"/>
                <w:szCs w:val="20"/>
              </w:rPr>
            </w:pPr>
            <w:r w:rsidRPr="00DA1C7D">
              <w:rPr>
                <w:rFonts w:ascii="Times New Roman" w:hAnsi="Times New Roman"/>
                <w:sz w:val="20"/>
                <w:szCs w:val="20"/>
              </w:rPr>
              <w:t>13</w:t>
            </w:r>
          </w:p>
        </w:tc>
      </w:tr>
    </w:tbl>
    <w:p w:rsidR="003362BF" w:rsidRPr="00ED4C47" w:rsidRDefault="003362BF" w:rsidP="00DB4AB3">
      <w:pPr>
        <w:spacing w:line="360" w:lineRule="auto"/>
        <w:jc w:val="both"/>
        <w:rPr>
          <w:rFonts w:ascii="Times New Roman" w:hAnsi="Times New Roman"/>
          <w:b/>
          <w:sz w:val="24"/>
          <w:szCs w:val="24"/>
        </w:rPr>
      </w:pPr>
    </w:p>
    <w:p w:rsidR="00B9595C" w:rsidRPr="00ED4C47" w:rsidRDefault="00B9595C" w:rsidP="00974F42">
      <w:pPr>
        <w:spacing w:line="360" w:lineRule="auto"/>
        <w:ind w:firstLine="708"/>
        <w:jc w:val="both"/>
        <w:rPr>
          <w:rFonts w:ascii="Times New Roman" w:hAnsi="Times New Roman"/>
          <w:sz w:val="24"/>
          <w:szCs w:val="24"/>
        </w:rPr>
      </w:pPr>
      <w:r w:rsidRPr="00ED4C47">
        <w:rPr>
          <w:rFonts w:ascii="Times New Roman" w:hAnsi="Times New Roman"/>
          <w:sz w:val="24"/>
          <w:szCs w:val="24"/>
        </w:rPr>
        <w:t xml:space="preserve">Z tabulky </w:t>
      </w:r>
      <w:r w:rsidR="00891BF6" w:rsidRPr="00ED4C47">
        <w:rPr>
          <w:rFonts w:ascii="Times New Roman" w:hAnsi="Times New Roman"/>
          <w:sz w:val="24"/>
          <w:szCs w:val="24"/>
        </w:rPr>
        <w:t>9 plyne</w:t>
      </w:r>
      <w:r w:rsidRPr="00ED4C47">
        <w:rPr>
          <w:rFonts w:ascii="Times New Roman" w:hAnsi="Times New Roman"/>
          <w:sz w:val="24"/>
          <w:szCs w:val="24"/>
        </w:rPr>
        <w:t>, že nejméně oblíbenou zeleninou u dětí je na p</w:t>
      </w:r>
      <w:r w:rsidR="00891BF6" w:rsidRPr="00ED4C47">
        <w:rPr>
          <w:rFonts w:ascii="Times New Roman" w:hAnsi="Times New Roman"/>
          <w:sz w:val="24"/>
          <w:szCs w:val="24"/>
        </w:rPr>
        <w:t>rvním místě chřest - nekonzumuje ho 82 % respondentů</w:t>
      </w:r>
      <w:r w:rsidRPr="00ED4C47">
        <w:rPr>
          <w:rFonts w:ascii="Times New Roman" w:hAnsi="Times New Roman"/>
          <w:sz w:val="24"/>
          <w:szCs w:val="24"/>
        </w:rPr>
        <w:t xml:space="preserve"> a n</w:t>
      </w:r>
      <w:r w:rsidR="00891BF6" w:rsidRPr="00ED4C47">
        <w:rPr>
          <w:rFonts w:ascii="Times New Roman" w:hAnsi="Times New Roman"/>
          <w:sz w:val="24"/>
          <w:szCs w:val="24"/>
        </w:rPr>
        <w:t xml:space="preserve">a druhém místě je to brokolice </w:t>
      </w:r>
      <w:r w:rsidR="000A3C38" w:rsidRPr="00ED4C47">
        <w:rPr>
          <w:rFonts w:ascii="Times New Roman" w:hAnsi="Times New Roman"/>
          <w:sz w:val="24"/>
          <w:szCs w:val="24"/>
        </w:rPr>
        <w:br/>
      </w:r>
      <w:r w:rsidR="00891BF6" w:rsidRPr="00ED4C47">
        <w:rPr>
          <w:rFonts w:ascii="Times New Roman" w:hAnsi="Times New Roman"/>
          <w:sz w:val="24"/>
          <w:szCs w:val="24"/>
        </w:rPr>
        <w:t>- nekonzumuje ji 31 % respondentů</w:t>
      </w:r>
      <w:r w:rsidRPr="00ED4C47">
        <w:rPr>
          <w:rFonts w:ascii="Times New Roman" w:hAnsi="Times New Roman"/>
          <w:sz w:val="24"/>
          <w:szCs w:val="24"/>
        </w:rPr>
        <w:t>. Naopak nejoblíbenější zeleninou</w:t>
      </w:r>
      <w:r w:rsidR="00891BF6" w:rsidRPr="00ED4C47">
        <w:rPr>
          <w:rFonts w:ascii="Times New Roman" w:hAnsi="Times New Roman"/>
          <w:sz w:val="24"/>
          <w:szCs w:val="24"/>
        </w:rPr>
        <w:t xml:space="preserve"> se jeví salát. Ten nekonzumuje</w:t>
      </w:r>
      <w:r w:rsidR="00C5561C" w:rsidRPr="00ED4C47">
        <w:rPr>
          <w:rFonts w:ascii="Times New Roman" w:hAnsi="Times New Roman"/>
          <w:sz w:val="24"/>
          <w:szCs w:val="24"/>
        </w:rPr>
        <w:t xml:space="preserve"> pouze</w:t>
      </w:r>
      <w:r w:rsidR="00891BF6" w:rsidRPr="00ED4C47">
        <w:rPr>
          <w:rFonts w:ascii="Times New Roman" w:hAnsi="Times New Roman"/>
          <w:sz w:val="24"/>
          <w:szCs w:val="24"/>
        </w:rPr>
        <w:t xml:space="preserve"> 7 %</w:t>
      </w:r>
      <w:r w:rsidR="00C5561C" w:rsidRPr="00ED4C47">
        <w:rPr>
          <w:rFonts w:ascii="Times New Roman" w:hAnsi="Times New Roman"/>
          <w:sz w:val="24"/>
          <w:szCs w:val="24"/>
        </w:rPr>
        <w:t xml:space="preserve"> z celkového počtu 147</w:t>
      </w:r>
      <w:r w:rsidR="00891BF6" w:rsidRPr="00ED4C47">
        <w:rPr>
          <w:rFonts w:ascii="Times New Roman" w:hAnsi="Times New Roman"/>
          <w:sz w:val="24"/>
          <w:szCs w:val="24"/>
        </w:rPr>
        <w:t xml:space="preserve"> žáků, druhé místo oblíbené zeleniny zastupuje okurka (nekonzumuje ji 9 %</w:t>
      </w:r>
      <w:r w:rsidR="00C83C71" w:rsidRPr="00ED4C47">
        <w:rPr>
          <w:rFonts w:ascii="Times New Roman" w:hAnsi="Times New Roman"/>
          <w:sz w:val="24"/>
          <w:szCs w:val="24"/>
        </w:rPr>
        <w:t xml:space="preserve"> respondentů) a paprika (nekonzumuje ji</w:t>
      </w:r>
      <w:r w:rsidR="00C5561C" w:rsidRPr="00ED4C47">
        <w:rPr>
          <w:rFonts w:ascii="Times New Roman" w:hAnsi="Times New Roman"/>
          <w:sz w:val="24"/>
          <w:szCs w:val="24"/>
        </w:rPr>
        <w:t xml:space="preserve"> také</w:t>
      </w:r>
      <w:r w:rsidR="00891BF6" w:rsidRPr="00ED4C47">
        <w:rPr>
          <w:rFonts w:ascii="Times New Roman" w:hAnsi="Times New Roman"/>
          <w:sz w:val="24"/>
          <w:szCs w:val="24"/>
        </w:rPr>
        <w:t xml:space="preserve"> 9 %</w:t>
      </w:r>
      <w:r w:rsidR="00C83C71" w:rsidRPr="00ED4C47">
        <w:rPr>
          <w:rFonts w:ascii="Times New Roman" w:hAnsi="Times New Roman"/>
          <w:sz w:val="24"/>
          <w:szCs w:val="24"/>
        </w:rPr>
        <w:t xml:space="preserve"> </w:t>
      </w:r>
      <w:r w:rsidR="00891BF6" w:rsidRPr="00ED4C47">
        <w:rPr>
          <w:rFonts w:ascii="Times New Roman" w:hAnsi="Times New Roman"/>
          <w:sz w:val="24"/>
          <w:szCs w:val="24"/>
        </w:rPr>
        <w:t>dětí druhého stupně základních škol</w:t>
      </w:r>
      <w:r w:rsidR="00C83C71" w:rsidRPr="00ED4C47">
        <w:rPr>
          <w:rFonts w:ascii="Times New Roman" w:hAnsi="Times New Roman"/>
          <w:sz w:val="24"/>
          <w:szCs w:val="24"/>
        </w:rPr>
        <w:t>). Raj</w:t>
      </w:r>
      <w:r w:rsidR="00891BF6" w:rsidRPr="00ED4C47">
        <w:rPr>
          <w:rFonts w:ascii="Times New Roman" w:hAnsi="Times New Roman"/>
          <w:sz w:val="24"/>
          <w:szCs w:val="24"/>
        </w:rPr>
        <w:t>če konzumuje několikrát denně 7 %</w:t>
      </w:r>
      <w:r w:rsidR="00C83C71" w:rsidRPr="00ED4C47">
        <w:rPr>
          <w:rFonts w:ascii="Times New Roman" w:hAnsi="Times New Roman"/>
          <w:sz w:val="24"/>
          <w:szCs w:val="24"/>
        </w:rPr>
        <w:t xml:space="preserve"> žáků </w:t>
      </w:r>
      <w:r w:rsidR="00C83C71" w:rsidRPr="00ED4C47">
        <w:rPr>
          <w:rFonts w:ascii="Times New Roman" w:hAnsi="Times New Roman"/>
          <w:sz w:val="24"/>
          <w:szCs w:val="24"/>
        </w:rPr>
        <w:lastRenderedPageBreak/>
        <w:t>druhého stupně základních škol.</w:t>
      </w:r>
      <w:r w:rsidR="00C5561C" w:rsidRPr="00ED4C47">
        <w:rPr>
          <w:rFonts w:ascii="Times New Roman" w:hAnsi="Times New Roman"/>
          <w:sz w:val="24"/>
          <w:szCs w:val="24"/>
        </w:rPr>
        <w:t xml:space="preserve"> Špenát si </w:t>
      </w:r>
      <w:r w:rsidR="00BD67F5" w:rsidRPr="00ED4C47">
        <w:rPr>
          <w:rFonts w:ascii="Times New Roman" w:hAnsi="Times New Roman"/>
          <w:sz w:val="24"/>
          <w:szCs w:val="24"/>
        </w:rPr>
        <w:t>dopřává nejvíce dotazovaných (39 %</w:t>
      </w:r>
      <w:r w:rsidR="00C5561C" w:rsidRPr="00ED4C47">
        <w:rPr>
          <w:rFonts w:ascii="Times New Roman" w:hAnsi="Times New Roman"/>
          <w:sz w:val="24"/>
          <w:szCs w:val="24"/>
        </w:rPr>
        <w:t>) 1 – 2 krát za m</w:t>
      </w:r>
      <w:r w:rsidR="00BD67F5" w:rsidRPr="00ED4C47">
        <w:rPr>
          <w:rFonts w:ascii="Times New Roman" w:hAnsi="Times New Roman"/>
          <w:sz w:val="24"/>
          <w:szCs w:val="24"/>
        </w:rPr>
        <w:t>ěsíc, podobně jako brokolici (38 %</w:t>
      </w:r>
      <w:r w:rsidR="00C5561C" w:rsidRPr="00ED4C47">
        <w:rPr>
          <w:rFonts w:ascii="Times New Roman" w:hAnsi="Times New Roman"/>
          <w:sz w:val="24"/>
          <w:szCs w:val="24"/>
        </w:rPr>
        <w:t xml:space="preserve"> žáků). </w:t>
      </w:r>
    </w:p>
    <w:p w:rsidR="00F80352" w:rsidRPr="00ED4C47" w:rsidRDefault="00F80352" w:rsidP="00DB4AB3">
      <w:pPr>
        <w:spacing w:line="360" w:lineRule="auto"/>
        <w:jc w:val="both"/>
        <w:rPr>
          <w:rFonts w:ascii="Times New Roman" w:hAnsi="Times New Roman"/>
          <w:b/>
          <w:sz w:val="24"/>
          <w:szCs w:val="24"/>
        </w:rPr>
      </w:pPr>
      <w:r w:rsidRPr="00ED4C47">
        <w:rPr>
          <w:rFonts w:ascii="Times New Roman" w:hAnsi="Times New Roman"/>
          <w:b/>
          <w:sz w:val="24"/>
          <w:szCs w:val="24"/>
        </w:rPr>
        <w:t>Graf 9. Frekvence konzumace konkrétních druhů zeleniny s nízkým glykemickým indexem</w:t>
      </w:r>
    </w:p>
    <w:p w:rsidR="00F3562E" w:rsidRPr="00ED4C47" w:rsidRDefault="004868B8" w:rsidP="004204B3">
      <w:pPr>
        <w:spacing w:line="360" w:lineRule="auto"/>
        <w:ind w:hanging="567"/>
        <w:jc w:val="both"/>
        <w:rPr>
          <w:rFonts w:ascii="Times New Roman" w:hAnsi="Times New Roman"/>
          <w:b/>
          <w:sz w:val="24"/>
          <w:szCs w:val="24"/>
        </w:rPr>
      </w:pPr>
      <w:r w:rsidRPr="00ED4C47">
        <w:rPr>
          <w:rFonts w:ascii="Times New Roman" w:hAnsi="Times New Roman"/>
          <w:b/>
          <w:noProof/>
          <w:sz w:val="24"/>
          <w:szCs w:val="24"/>
          <w:lang w:eastAsia="cs-CZ"/>
        </w:rPr>
        <w:drawing>
          <wp:inline distT="0" distB="0" distL="0" distR="0">
            <wp:extent cx="5915025" cy="4781550"/>
            <wp:effectExtent l="19050" t="0" r="0" b="0"/>
            <wp:docPr id="16"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C5561C" w:rsidRPr="00ED4C47" w:rsidRDefault="00C5561C" w:rsidP="004204B3">
      <w:pPr>
        <w:spacing w:line="360" w:lineRule="auto"/>
        <w:ind w:firstLine="708"/>
        <w:jc w:val="both"/>
        <w:rPr>
          <w:rFonts w:ascii="Times New Roman" w:hAnsi="Times New Roman"/>
          <w:sz w:val="24"/>
          <w:szCs w:val="24"/>
        </w:rPr>
      </w:pPr>
      <w:r w:rsidRPr="00ED4C47">
        <w:rPr>
          <w:rFonts w:ascii="Times New Roman" w:hAnsi="Times New Roman"/>
          <w:sz w:val="24"/>
          <w:szCs w:val="24"/>
        </w:rPr>
        <w:t>Graf</w:t>
      </w:r>
      <w:r w:rsidR="00891BF6" w:rsidRPr="00ED4C47">
        <w:rPr>
          <w:rFonts w:ascii="Times New Roman" w:hAnsi="Times New Roman"/>
          <w:sz w:val="24"/>
          <w:szCs w:val="24"/>
        </w:rPr>
        <w:t xml:space="preserve"> 9</w:t>
      </w:r>
      <w:r w:rsidRPr="00ED4C47">
        <w:rPr>
          <w:rFonts w:ascii="Times New Roman" w:hAnsi="Times New Roman"/>
          <w:sz w:val="24"/>
          <w:szCs w:val="24"/>
        </w:rPr>
        <w:t xml:space="preserve"> ukazuje, že výsledky získané z tohoto šetření neodpovídají doporučené denní konzumaci zeleniny (Kopec, 2010; Kunová, 2004; </w:t>
      </w:r>
      <w:hyperlink r:id="rId31" w:history="1">
        <w:r w:rsidRPr="004204B3">
          <w:rPr>
            <w:rStyle w:val="Hypertextovodkaz"/>
            <w:rFonts w:ascii="Times New Roman" w:hAnsi="Times New Roman"/>
            <w:color w:val="auto"/>
            <w:sz w:val="24"/>
            <w:szCs w:val="24"/>
            <w:u w:val="none"/>
          </w:rPr>
          <w:t>www.vyzivadeti.cz</w:t>
        </w:r>
      </w:hyperlink>
      <w:r w:rsidRPr="00ED4C47">
        <w:rPr>
          <w:rFonts w:ascii="Times New Roman" w:hAnsi="Times New Roman"/>
          <w:sz w:val="24"/>
          <w:szCs w:val="24"/>
        </w:rPr>
        <w:t>), protože žádný z uvedeného druhu zeleniny nekon</w:t>
      </w:r>
      <w:r w:rsidR="00EF5EAE" w:rsidRPr="00ED4C47">
        <w:rPr>
          <w:rFonts w:ascii="Times New Roman" w:hAnsi="Times New Roman"/>
          <w:sz w:val="24"/>
          <w:szCs w:val="24"/>
        </w:rPr>
        <w:t>zumuje více než 10 % dotazovaných několikrát denně</w:t>
      </w:r>
      <w:r w:rsidRPr="00ED4C47">
        <w:rPr>
          <w:rFonts w:ascii="Times New Roman" w:hAnsi="Times New Roman"/>
          <w:sz w:val="24"/>
          <w:szCs w:val="24"/>
        </w:rPr>
        <w:t>.</w:t>
      </w:r>
      <w:r w:rsidR="00EF5EAE" w:rsidRPr="00ED4C47">
        <w:rPr>
          <w:rFonts w:ascii="Times New Roman" w:hAnsi="Times New Roman"/>
          <w:sz w:val="24"/>
          <w:szCs w:val="24"/>
        </w:rPr>
        <w:t xml:space="preserve"> Obdobný případ je i u konzumace jedenkrát denně.</w:t>
      </w:r>
      <w:r w:rsidR="00B76372" w:rsidRPr="00ED4C47">
        <w:rPr>
          <w:rFonts w:ascii="Times New Roman" w:hAnsi="Times New Roman"/>
          <w:sz w:val="24"/>
          <w:szCs w:val="24"/>
        </w:rPr>
        <w:t xml:space="preserve"> Nejvíc procent </w:t>
      </w:r>
      <w:r w:rsidR="00EF5EAE" w:rsidRPr="00ED4C47">
        <w:rPr>
          <w:rFonts w:ascii="Times New Roman" w:hAnsi="Times New Roman"/>
          <w:sz w:val="24"/>
          <w:szCs w:val="24"/>
        </w:rPr>
        <w:t>žáků konzumuje zeleninu 1 – 2 krát za měsíc.</w:t>
      </w:r>
    </w:p>
    <w:p w:rsidR="000A3C38" w:rsidRPr="00ED4C47" w:rsidRDefault="000A3C38" w:rsidP="00DB4AB3">
      <w:pPr>
        <w:spacing w:line="360" w:lineRule="auto"/>
        <w:jc w:val="both"/>
        <w:rPr>
          <w:rFonts w:ascii="Times New Roman" w:hAnsi="Times New Roman"/>
          <w:b/>
          <w:sz w:val="24"/>
          <w:szCs w:val="24"/>
        </w:rPr>
      </w:pPr>
    </w:p>
    <w:p w:rsidR="000A3C38" w:rsidRPr="00ED4C47" w:rsidRDefault="000A3C38" w:rsidP="00DB4AB3">
      <w:pPr>
        <w:spacing w:line="360" w:lineRule="auto"/>
        <w:jc w:val="both"/>
        <w:rPr>
          <w:rFonts w:ascii="Times New Roman" w:hAnsi="Times New Roman"/>
          <w:b/>
          <w:sz w:val="24"/>
          <w:szCs w:val="24"/>
        </w:rPr>
      </w:pPr>
    </w:p>
    <w:p w:rsidR="00F3562E" w:rsidRPr="00ED4C47" w:rsidRDefault="00F3562E" w:rsidP="00DB4AB3">
      <w:pPr>
        <w:spacing w:line="360" w:lineRule="auto"/>
        <w:jc w:val="both"/>
        <w:rPr>
          <w:rFonts w:ascii="Times New Roman" w:hAnsi="Times New Roman"/>
          <w:b/>
          <w:sz w:val="24"/>
          <w:szCs w:val="24"/>
        </w:rPr>
      </w:pPr>
      <w:r w:rsidRPr="00ED4C47">
        <w:rPr>
          <w:rFonts w:ascii="Times New Roman" w:hAnsi="Times New Roman"/>
          <w:b/>
          <w:sz w:val="24"/>
          <w:szCs w:val="24"/>
        </w:rPr>
        <w:lastRenderedPageBreak/>
        <w:t>Tabulka 10. Frekvence konzumace konkrétních druhů zeleniny se středním glykemickým indexem</w:t>
      </w:r>
    </w:p>
    <w:tbl>
      <w:tblPr>
        <w:tblStyle w:val="Mkatabulky"/>
        <w:tblW w:w="8755" w:type="dxa"/>
        <w:tblLayout w:type="fixed"/>
        <w:tblLook w:val="04A0"/>
      </w:tblPr>
      <w:tblGrid>
        <w:gridCol w:w="1101"/>
        <w:gridCol w:w="425"/>
        <w:gridCol w:w="567"/>
        <w:gridCol w:w="425"/>
        <w:gridCol w:w="567"/>
        <w:gridCol w:w="567"/>
        <w:gridCol w:w="567"/>
        <w:gridCol w:w="567"/>
        <w:gridCol w:w="567"/>
        <w:gridCol w:w="567"/>
        <w:gridCol w:w="567"/>
        <w:gridCol w:w="567"/>
        <w:gridCol w:w="567"/>
        <w:gridCol w:w="567"/>
        <w:gridCol w:w="567"/>
      </w:tblGrid>
      <w:tr w:rsidR="004204B3" w:rsidRPr="00B76372" w:rsidTr="000B4E41">
        <w:tc>
          <w:tcPr>
            <w:tcW w:w="1101" w:type="dxa"/>
            <w:tcBorders>
              <w:left w:val="single" w:sz="4" w:space="0" w:color="000000"/>
            </w:tcBorders>
            <w:vAlign w:val="center"/>
          </w:tcPr>
          <w:p w:rsidR="004204B3" w:rsidRPr="00B76372" w:rsidRDefault="004204B3" w:rsidP="000B4E41">
            <w:pPr>
              <w:spacing w:line="360" w:lineRule="auto"/>
              <w:ind w:left="-284"/>
              <w:jc w:val="center"/>
              <w:rPr>
                <w:rFonts w:ascii="Times New Roman" w:hAnsi="Times New Roman"/>
                <w:b/>
                <w:sz w:val="20"/>
                <w:szCs w:val="20"/>
              </w:rPr>
            </w:pPr>
          </w:p>
        </w:tc>
        <w:tc>
          <w:tcPr>
            <w:tcW w:w="7654" w:type="dxa"/>
            <w:gridSpan w:val="14"/>
            <w:vAlign w:val="center"/>
          </w:tcPr>
          <w:p w:rsidR="004204B3" w:rsidRPr="00B76372" w:rsidRDefault="004204B3" w:rsidP="000B4E41">
            <w:pPr>
              <w:spacing w:line="360" w:lineRule="auto"/>
              <w:jc w:val="center"/>
              <w:rPr>
                <w:rFonts w:ascii="Times New Roman" w:hAnsi="Times New Roman"/>
                <w:b/>
                <w:sz w:val="20"/>
                <w:szCs w:val="20"/>
              </w:rPr>
            </w:pPr>
            <w:r w:rsidRPr="00B76372">
              <w:rPr>
                <w:rFonts w:ascii="Times New Roman" w:hAnsi="Times New Roman"/>
                <w:b/>
                <w:sz w:val="20"/>
                <w:szCs w:val="20"/>
              </w:rPr>
              <w:t>Frekvence konzumace</w:t>
            </w:r>
          </w:p>
        </w:tc>
      </w:tr>
      <w:tr w:rsidR="004204B3" w:rsidRPr="00B76372" w:rsidTr="000B4E41">
        <w:tc>
          <w:tcPr>
            <w:tcW w:w="1101" w:type="dxa"/>
            <w:tcBorders>
              <w:left w:val="single" w:sz="4" w:space="0" w:color="000000"/>
            </w:tcBorders>
            <w:vAlign w:val="center"/>
          </w:tcPr>
          <w:p w:rsidR="004204B3" w:rsidRPr="00B76372" w:rsidRDefault="004204B3" w:rsidP="000B4E41">
            <w:pPr>
              <w:spacing w:line="360" w:lineRule="auto"/>
              <w:jc w:val="center"/>
              <w:rPr>
                <w:rFonts w:ascii="Times New Roman" w:hAnsi="Times New Roman"/>
                <w:b/>
                <w:sz w:val="20"/>
                <w:szCs w:val="20"/>
              </w:rPr>
            </w:pPr>
            <w:r w:rsidRPr="00B76372">
              <w:rPr>
                <w:rFonts w:ascii="Times New Roman" w:hAnsi="Times New Roman"/>
                <w:b/>
                <w:sz w:val="20"/>
                <w:szCs w:val="20"/>
              </w:rPr>
              <w:t>Druh zeleniny se středním</w:t>
            </w:r>
          </w:p>
          <w:p w:rsidR="004204B3" w:rsidRPr="00B76372" w:rsidRDefault="004204B3" w:rsidP="000B4E41">
            <w:pPr>
              <w:spacing w:line="360" w:lineRule="auto"/>
              <w:jc w:val="center"/>
              <w:rPr>
                <w:rFonts w:ascii="Times New Roman" w:hAnsi="Times New Roman"/>
                <w:b/>
                <w:sz w:val="20"/>
                <w:szCs w:val="20"/>
              </w:rPr>
            </w:pPr>
            <w:r w:rsidRPr="00B76372">
              <w:rPr>
                <w:rFonts w:ascii="Times New Roman" w:hAnsi="Times New Roman"/>
                <w:b/>
                <w:sz w:val="20"/>
                <w:szCs w:val="20"/>
              </w:rPr>
              <w:t>GI</w:t>
            </w:r>
          </w:p>
        </w:tc>
        <w:tc>
          <w:tcPr>
            <w:tcW w:w="992" w:type="dxa"/>
            <w:gridSpan w:val="2"/>
            <w:vAlign w:val="center"/>
          </w:tcPr>
          <w:p w:rsidR="004204B3" w:rsidRPr="00B76372" w:rsidRDefault="004204B3" w:rsidP="000B4E41">
            <w:pPr>
              <w:spacing w:line="360" w:lineRule="auto"/>
              <w:jc w:val="center"/>
              <w:rPr>
                <w:rFonts w:ascii="Times New Roman" w:hAnsi="Times New Roman"/>
                <w:b/>
                <w:sz w:val="20"/>
                <w:szCs w:val="20"/>
              </w:rPr>
            </w:pPr>
            <w:r w:rsidRPr="00B76372">
              <w:rPr>
                <w:rFonts w:ascii="Times New Roman" w:hAnsi="Times New Roman"/>
                <w:b/>
                <w:sz w:val="20"/>
                <w:szCs w:val="20"/>
              </w:rPr>
              <w:t>Několik</w:t>
            </w:r>
          </w:p>
          <w:p w:rsidR="004204B3" w:rsidRPr="00B76372" w:rsidRDefault="004204B3" w:rsidP="000B4E41">
            <w:pPr>
              <w:spacing w:line="360" w:lineRule="auto"/>
              <w:jc w:val="center"/>
              <w:rPr>
                <w:rFonts w:ascii="Times New Roman" w:hAnsi="Times New Roman"/>
                <w:b/>
                <w:sz w:val="20"/>
                <w:szCs w:val="20"/>
              </w:rPr>
            </w:pPr>
            <w:r w:rsidRPr="00B76372">
              <w:rPr>
                <w:rFonts w:ascii="Times New Roman" w:hAnsi="Times New Roman"/>
                <w:b/>
                <w:sz w:val="20"/>
                <w:szCs w:val="20"/>
              </w:rPr>
              <w:t>x</w:t>
            </w:r>
          </w:p>
          <w:p w:rsidR="004204B3" w:rsidRPr="00B76372" w:rsidRDefault="004204B3" w:rsidP="000B4E41">
            <w:pPr>
              <w:spacing w:line="360" w:lineRule="auto"/>
              <w:jc w:val="center"/>
              <w:rPr>
                <w:rFonts w:ascii="Times New Roman" w:hAnsi="Times New Roman"/>
                <w:b/>
                <w:sz w:val="20"/>
                <w:szCs w:val="20"/>
              </w:rPr>
            </w:pPr>
            <w:r w:rsidRPr="00B76372">
              <w:rPr>
                <w:rFonts w:ascii="Times New Roman" w:hAnsi="Times New Roman"/>
                <w:b/>
                <w:sz w:val="20"/>
                <w:szCs w:val="20"/>
              </w:rPr>
              <w:t>denně</w:t>
            </w:r>
          </w:p>
        </w:tc>
        <w:tc>
          <w:tcPr>
            <w:tcW w:w="992" w:type="dxa"/>
            <w:gridSpan w:val="2"/>
            <w:vAlign w:val="center"/>
          </w:tcPr>
          <w:p w:rsidR="004204B3" w:rsidRPr="00B76372" w:rsidRDefault="004204B3" w:rsidP="000B4E41">
            <w:pPr>
              <w:spacing w:line="360" w:lineRule="auto"/>
              <w:jc w:val="center"/>
              <w:rPr>
                <w:rFonts w:ascii="Times New Roman" w:hAnsi="Times New Roman"/>
                <w:b/>
                <w:sz w:val="20"/>
                <w:szCs w:val="20"/>
              </w:rPr>
            </w:pPr>
            <w:r w:rsidRPr="00B76372">
              <w:rPr>
                <w:rFonts w:ascii="Times New Roman" w:hAnsi="Times New Roman"/>
                <w:b/>
                <w:sz w:val="20"/>
                <w:szCs w:val="20"/>
              </w:rPr>
              <w:t>1x denně</w:t>
            </w:r>
          </w:p>
        </w:tc>
        <w:tc>
          <w:tcPr>
            <w:tcW w:w="1134" w:type="dxa"/>
            <w:gridSpan w:val="2"/>
            <w:vAlign w:val="center"/>
          </w:tcPr>
          <w:p w:rsidR="004204B3" w:rsidRPr="00B76372" w:rsidRDefault="004204B3" w:rsidP="000B4E41">
            <w:pPr>
              <w:spacing w:line="360" w:lineRule="auto"/>
              <w:jc w:val="center"/>
              <w:rPr>
                <w:rFonts w:ascii="Times New Roman" w:hAnsi="Times New Roman"/>
                <w:b/>
                <w:sz w:val="20"/>
                <w:szCs w:val="20"/>
              </w:rPr>
            </w:pPr>
            <w:r w:rsidRPr="00B76372">
              <w:rPr>
                <w:rFonts w:ascii="Times New Roman" w:hAnsi="Times New Roman"/>
                <w:b/>
                <w:sz w:val="20"/>
                <w:szCs w:val="20"/>
              </w:rPr>
              <w:t>2-3x týdně</w:t>
            </w:r>
          </w:p>
        </w:tc>
        <w:tc>
          <w:tcPr>
            <w:tcW w:w="1134" w:type="dxa"/>
            <w:gridSpan w:val="2"/>
            <w:vAlign w:val="center"/>
          </w:tcPr>
          <w:p w:rsidR="004204B3" w:rsidRPr="00B76372" w:rsidRDefault="004204B3" w:rsidP="000B4E41">
            <w:pPr>
              <w:spacing w:line="360" w:lineRule="auto"/>
              <w:jc w:val="center"/>
              <w:rPr>
                <w:rFonts w:ascii="Times New Roman" w:hAnsi="Times New Roman"/>
                <w:b/>
                <w:sz w:val="20"/>
                <w:szCs w:val="20"/>
              </w:rPr>
            </w:pPr>
            <w:r w:rsidRPr="00B76372">
              <w:rPr>
                <w:rFonts w:ascii="Times New Roman" w:hAnsi="Times New Roman"/>
                <w:b/>
                <w:sz w:val="20"/>
                <w:szCs w:val="20"/>
              </w:rPr>
              <w:t>1x týdně</w:t>
            </w:r>
          </w:p>
        </w:tc>
        <w:tc>
          <w:tcPr>
            <w:tcW w:w="1134" w:type="dxa"/>
            <w:gridSpan w:val="2"/>
            <w:vAlign w:val="center"/>
          </w:tcPr>
          <w:p w:rsidR="004204B3" w:rsidRPr="00B76372" w:rsidRDefault="004204B3" w:rsidP="000B4E41">
            <w:pPr>
              <w:spacing w:line="360" w:lineRule="auto"/>
              <w:jc w:val="center"/>
              <w:rPr>
                <w:rFonts w:ascii="Times New Roman" w:hAnsi="Times New Roman"/>
                <w:b/>
                <w:sz w:val="20"/>
                <w:szCs w:val="20"/>
              </w:rPr>
            </w:pPr>
            <w:r w:rsidRPr="00B76372">
              <w:rPr>
                <w:rFonts w:ascii="Times New Roman" w:hAnsi="Times New Roman"/>
                <w:b/>
                <w:sz w:val="20"/>
                <w:szCs w:val="20"/>
              </w:rPr>
              <w:t>1-2x/měsíc</w:t>
            </w:r>
          </w:p>
        </w:tc>
        <w:tc>
          <w:tcPr>
            <w:tcW w:w="1134" w:type="dxa"/>
            <w:gridSpan w:val="2"/>
            <w:tcBorders>
              <w:bottom w:val="single" w:sz="4" w:space="0" w:color="000000"/>
            </w:tcBorders>
            <w:vAlign w:val="center"/>
          </w:tcPr>
          <w:p w:rsidR="004204B3" w:rsidRPr="00B76372" w:rsidRDefault="004204B3" w:rsidP="000B4E41">
            <w:pPr>
              <w:spacing w:line="360" w:lineRule="auto"/>
              <w:jc w:val="center"/>
              <w:rPr>
                <w:rFonts w:ascii="Times New Roman" w:hAnsi="Times New Roman"/>
                <w:b/>
                <w:sz w:val="20"/>
                <w:szCs w:val="20"/>
              </w:rPr>
            </w:pPr>
            <w:r w:rsidRPr="00B76372">
              <w:rPr>
                <w:rFonts w:ascii="Times New Roman" w:hAnsi="Times New Roman"/>
                <w:b/>
                <w:sz w:val="20"/>
                <w:szCs w:val="20"/>
              </w:rPr>
              <w:t>Občas (dle sezóny)</w:t>
            </w:r>
          </w:p>
        </w:tc>
        <w:tc>
          <w:tcPr>
            <w:tcW w:w="1134" w:type="dxa"/>
            <w:gridSpan w:val="2"/>
            <w:tcBorders>
              <w:bottom w:val="single" w:sz="4" w:space="0" w:color="000000"/>
            </w:tcBorders>
            <w:vAlign w:val="center"/>
          </w:tcPr>
          <w:p w:rsidR="004204B3" w:rsidRPr="00B76372" w:rsidRDefault="004204B3" w:rsidP="000B4E41">
            <w:pPr>
              <w:spacing w:line="360" w:lineRule="auto"/>
              <w:jc w:val="center"/>
              <w:rPr>
                <w:rFonts w:ascii="Times New Roman" w:hAnsi="Times New Roman"/>
                <w:b/>
                <w:sz w:val="20"/>
                <w:szCs w:val="20"/>
              </w:rPr>
            </w:pPr>
            <w:r w:rsidRPr="00B76372">
              <w:rPr>
                <w:rFonts w:ascii="Times New Roman" w:hAnsi="Times New Roman"/>
                <w:b/>
                <w:sz w:val="20"/>
                <w:szCs w:val="20"/>
              </w:rPr>
              <w:t>Nikdy</w:t>
            </w:r>
          </w:p>
        </w:tc>
      </w:tr>
      <w:tr w:rsidR="004204B3" w:rsidRPr="00B76372" w:rsidTr="000B4E41">
        <w:tc>
          <w:tcPr>
            <w:tcW w:w="1101" w:type="dxa"/>
            <w:tcBorders>
              <w:left w:val="single" w:sz="4" w:space="0" w:color="000000"/>
            </w:tcBorders>
            <w:vAlign w:val="center"/>
          </w:tcPr>
          <w:p w:rsidR="004204B3" w:rsidRPr="00B76372" w:rsidRDefault="004204B3" w:rsidP="000B4E41">
            <w:pPr>
              <w:spacing w:line="360" w:lineRule="auto"/>
              <w:jc w:val="center"/>
              <w:rPr>
                <w:rFonts w:ascii="Times New Roman" w:hAnsi="Times New Roman"/>
                <w:b/>
                <w:sz w:val="20"/>
                <w:szCs w:val="20"/>
              </w:rPr>
            </w:pPr>
          </w:p>
        </w:tc>
        <w:tc>
          <w:tcPr>
            <w:tcW w:w="425" w:type="dxa"/>
            <w:vAlign w:val="center"/>
          </w:tcPr>
          <w:p w:rsidR="004204B3" w:rsidRPr="00B76372" w:rsidRDefault="004204B3" w:rsidP="000B4E41">
            <w:pPr>
              <w:spacing w:line="360" w:lineRule="auto"/>
              <w:jc w:val="center"/>
              <w:rPr>
                <w:rFonts w:ascii="Times New Roman" w:hAnsi="Times New Roman"/>
                <w:b/>
                <w:sz w:val="20"/>
                <w:szCs w:val="20"/>
              </w:rPr>
            </w:pPr>
            <w:r w:rsidRPr="00B76372">
              <w:rPr>
                <w:rFonts w:ascii="Times New Roman" w:hAnsi="Times New Roman"/>
                <w:b/>
                <w:sz w:val="20"/>
                <w:szCs w:val="20"/>
              </w:rPr>
              <w:t>n</w:t>
            </w:r>
          </w:p>
        </w:tc>
        <w:tc>
          <w:tcPr>
            <w:tcW w:w="567" w:type="dxa"/>
            <w:tcBorders>
              <w:right w:val="single" w:sz="12" w:space="0" w:color="000000"/>
            </w:tcBorders>
            <w:shd w:val="clear" w:color="auto" w:fill="FFFF00"/>
            <w:vAlign w:val="center"/>
          </w:tcPr>
          <w:p w:rsidR="004204B3" w:rsidRPr="00B76372" w:rsidRDefault="004204B3" w:rsidP="000B4E41">
            <w:pPr>
              <w:spacing w:line="360" w:lineRule="auto"/>
              <w:jc w:val="center"/>
              <w:rPr>
                <w:rFonts w:ascii="Times New Roman" w:hAnsi="Times New Roman"/>
                <w:b/>
                <w:sz w:val="20"/>
                <w:szCs w:val="20"/>
              </w:rPr>
            </w:pPr>
            <w:r w:rsidRPr="00B76372">
              <w:rPr>
                <w:rFonts w:ascii="Times New Roman" w:hAnsi="Times New Roman"/>
                <w:b/>
                <w:sz w:val="20"/>
                <w:szCs w:val="20"/>
              </w:rPr>
              <w:t>%</w:t>
            </w:r>
          </w:p>
        </w:tc>
        <w:tc>
          <w:tcPr>
            <w:tcW w:w="425" w:type="dxa"/>
            <w:tcBorders>
              <w:left w:val="single" w:sz="12" w:space="0" w:color="000000"/>
              <w:right w:val="single" w:sz="4" w:space="0" w:color="000000"/>
            </w:tcBorders>
            <w:vAlign w:val="center"/>
          </w:tcPr>
          <w:p w:rsidR="004204B3" w:rsidRPr="00B76372" w:rsidRDefault="004204B3" w:rsidP="000B4E41">
            <w:pPr>
              <w:spacing w:line="360" w:lineRule="auto"/>
              <w:jc w:val="center"/>
              <w:rPr>
                <w:rFonts w:ascii="Times New Roman" w:hAnsi="Times New Roman"/>
                <w:b/>
                <w:sz w:val="20"/>
                <w:szCs w:val="20"/>
              </w:rPr>
            </w:pPr>
            <w:r w:rsidRPr="00B76372">
              <w:rPr>
                <w:rFonts w:ascii="Times New Roman" w:hAnsi="Times New Roman"/>
                <w:b/>
                <w:sz w:val="20"/>
                <w:szCs w:val="20"/>
              </w:rPr>
              <w:t>n</w:t>
            </w:r>
          </w:p>
        </w:tc>
        <w:tc>
          <w:tcPr>
            <w:tcW w:w="567" w:type="dxa"/>
            <w:tcBorders>
              <w:left w:val="single" w:sz="4" w:space="0" w:color="000000"/>
              <w:right w:val="single" w:sz="12" w:space="0" w:color="000000"/>
            </w:tcBorders>
            <w:shd w:val="clear" w:color="auto" w:fill="FFFF00"/>
            <w:vAlign w:val="center"/>
          </w:tcPr>
          <w:p w:rsidR="004204B3" w:rsidRPr="00B76372" w:rsidRDefault="004204B3" w:rsidP="000B4E41">
            <w:pPr>
              <w:spacing w:line="360" w:lineRule="auto"/>
              <w:jc w:val="center"/>
              <w:rPr>
                <w:rFonts w:ascii="Times New Roman" w:hAnsi="Times New Roman"/>
                <w:b/>
                <w:sz w:val="20"/>
                <w:szCs w:val="20"/>
              </w:rPr>
            </w:pPr>
            <w:r w:rsidRPr="00B76372">
              <w:rPr>
                <w:rFonts w:ascii="Times New Roman" w:hAnsi="Times New Roman"/>
                <w:b/>
                <w:sz w:val="20"/>
                <w:szCs w:val="20"/>
              </w:rPr>
              <w:t>%</w:t>
            </w:r>
          </w:p>
        </w:tc>
        <w:tc>
          <w:tcPr>
            <w:tcW w:w="567" w:type="dxa"/>
            <w:tcBorders>
              <w:left w:val="single" w:sz="12" w:space="0" w:color="000000"/>
            </w:tcBorders>
            <w:vAlign w:val="center"/>
          </w:tcPr>
          <w:p w:rsidR="004204B3" w:rsidRPr="00B76372" w:rsidRDefault="004204B3" w:rsidP="000B4E41">
            <w:pPr>
              <w:spacing w:line="360" w:lineRule="auto"/>
              <w:jc w:val="center"/>
              <w:rPr>
                <w:rFonts w:ascii="Times New Roman" w:hAnsi="Times New Roman"/>
                <w:b/>
                <w:sz w:val="20"/>
                <w:szCs w:val="20"/>
              </w:rPr>
            </w:pPr>
            <w:r w:rsidRPr="00B76372">
              <w:rPr>
                <w:rFonts w:ascii="Times New Roman" w:hAnsi="Times New Roman"/>
                <w:b/>
                <w:sz w:val="20"/>
                <w:szCs w:val="20"/>
              </w:rPr>
              <w:t>n</w:t>
            </w:r>
          </w:p>
        </w:tc>
        <w:tc>
          <w:tcPr>
            <w:tcW w:w="567" w:type="dxa"/>
            <w:tcBorders>
              <w:right w:val="single" w:sz="12" w:space="0" w:color="000000"/>
            </w:tcBorders>
            <w:shd w:val="clear" w:color="auto" w:fill="FFFF00"/>
            <w:vAlign w:val="center"/>
          </w:tcPr>
          <w:p w:rsidR="004204B3" w:rsidRPr="00B76372" w:rsidRDefault="004204B3" w:rsidP="000B4E41">
            <w:pPr>
              <w:spacing w:line="360" w:lineRule="auto"/>
              <w:jc w:val="center"/>
              <w:rPr>
                <w:rFonts w:ascii="Times New Roman" w:hAnsi="Times New Roman"/>
                <w:b/>
                <w:sz w:val="20"/>
                <w:szCs w:val="20"/>
              </w:rPr>
            </w:pPr>
            <w:r w:rsidRPr="00B76372">
              <w:rPr>
                <w:rFonts w:ascii="Times New Roman" w:hAnsi="Times New Roman"/>
                <w:b/>
                <w:sz w:val="20"/>
                <w:szCs w:val="20"/>
              </w:rPr>
              <w:t>%</w:t>
            </w:r>
          </w:p>
        </w:tc>
        <w:tc>
          <w:tcPr>
            <w:tcW w:w="567" w:type="dxa"/>
            <w:tcBorders>
              <w:left w:val="single" w:sz="12" w:space="0" w:color="000000"/>
            </w:tcBorders>
            <w:vAlign w:val="center"/>
          </w:tcPr>
          <w:p w:rsidR="004204B3" w:rsidRPr="00B76372" w:rsidRDefault="004204B3" w:rsidP="000B4E41">
            <w:pPr>
              <w:spacing w:line="360" w:lineRule="auto"/>
              <w:jc w:val="center"/>
              <w:rPr>
                <w:rFonts w:ascii="Times New Roman" w:hAnsi="Times New Roman"/>
                <w:b/>
                <w:sz w:val="20"/>
                <w:szCs w:val="20"/>
              </w:rPr>
            </w:pPr>
            <w:r w:rsidRPr="00B76372">
              <w:rPr>
                <w:rFonts w:ascii="Times New Roman" w:hAnsi="Times New Roman"/>
                <w:b/>
                <w:sz w:val="20"/>
                <w:szCs w:val="20"/>
              </w:rPr>
              <w:t>n</w:t>
            </w:r>
          </w:p>
        </w:tc>
        <w:tc>
          <w:tcPr>
            <w:tcW w:w="567" w:type="dxa"/>
            <w:tcBorders>
              <w:right w:val="single" w:sz="12" w:space="0" w:color="000000"/>
            </w:tcBorders>
            <w:shd w:val="clear" w:color="auto" w:fill="FFFF00"/>
            <w:vAlign w:val="center"/>
          </w:tcPr>
          <w:p w:rsidR="004204B3" w:rsidRPr="00B76372" w:rsidRDefault="004204B3" w:rsidP="000B4E41">
            <w:pPr>
              <w:spacing w:line="360" w:lineRule="auto"/>
              <w:jc w:val="center"/>
              <w:rPr>
                <w:rFonts w:ascii="Times New Roman" w:hAnsi="Times New Roman"/>
                <w:b/>
                <w:sz w:val="20"/>
                <w:szCs w:val="20"/>
              </w:rPr>
            </w:pPr>
            <w:r w:rsidRPr="00B76372">
              <w:rPr>
                <w:rFonts w:ascii="Times New Roman" w:hAnsi="Times New Roman"/>
                <w:b/>
                <w:sz w:val="20"/>
                <w:szCs w:val="20"/>
              </w:rPr>
              <w:t>%</w:t>
            </w:r>
          </w:p>
        </w:tc>
        <w:tc>
          <w:tcPr>
            <w:tcW w:w="567" w:type="dxa"/>
            <w:tcBorders>
              <w:left w:val="single" w:sz="12" w:space="0" w:color="000000"/>
            </w:tcBorders>
            <w:vAlign w:val="center"/>
          </w:tcPr>
          <w:p w:rsidR="004204B3" w:rsidRPr="00B76372" w:rsidRDefault="004204B3" w:rsidP="000B4E41">
            <w:pPr>
              <w:spacing w:line="360" w:lineRule="auto"/>
              <w:jc w:val="center"/>
              <w:rPr>
                <w:rFonts w:ascii="Times New Roman" w:hAnsi="Times New Roman"/>
                <w:b/>
                <w:sz w:val="20"/>
                <w:szCs w:val="20"/>
              </w:rPr>
            </w:pPr>
            <w:r w:rsidRPr="00B76372">
              <w:rPr>
                <w:rFonts w:ascii="Times New Roman" w:hAnsi="Times New Roman"/>
                <w:b/>
                <w:sz w:val="20"/>
                <w:szCs w:val="20"/>
              </w:rPr>
              <w:t>n</w:t>
            </w:r>
          </w:p>
        </w:tc>
        <w:tc>
          <w:tcPr>
            <w:tcW w:w="567" w:type="dxa"/>
            <w:tcBorders>
              <w:bottom w:val="single" w:sz="4" w:space="0" w:color="000000"/>
              <w:right w:val="single" w:sz="12" w:space="0" w:color="000000"/>
            </w:tcBorders>
            <w:shd w:val="clear" w:color="auto" w:fill="FFFF00"/>
            <w:vAlign w:val="center"/>
          </w:tcPr>
          <w:p w:rsidR="004204B3" w:rsidRPr="00B76372" w:rsidRDefault="004204B3" w:rsidP="000B4E41">
            <w:pPr>
              <w:spacing w:line="360" w:lineRule="auto"/>
              <w:jc w:val="center"/>
              <w:rPr>
                <w:rFonts w:ascii="Times New Roman" w:hAnsi="Times New Roman"/>
                <w:b/>
                <w:sz w:val="20"/>
                <w:szCs w:val="20"/>
              </w:rPr>
            </w:pPr>
            <w:r w:rsidRPr="00B76372">
              <w:rPr>
                <w:rFonts w:ascii="Times New Roman" w:hAnsi="Times New Roman"/>
                <w:b/>
                <w:sz w:val="20"/>
                <w:szCs w:val="20"/>
              </w:rPr>
              <w:t>%</w:t>
            </w:r>
          </w:p>
        </w:tc>
        <w:tc>
          <w:tcPr>
            <w:tcW w:w="567" w:type="dxa"/>
            <w:tcBorders>
              <w:left w:val="single" w:sz="12" w:space="0" w:color="000000"/>
            </w:tcBorders>
            <w:shd w:val="clear" w:color="auto" w:fill="FFFFFF" w:themeFill="background1"/>
            <w:vAlign w:val="center"/>
          </w:tcPr>
          <w:p w:rsidR="004204B3" w:rsidRPr="00B76372" w:rsidRDefault="004204B3" w:rsidP="000B4E41">
            <w:pPr>
              <w:spacing w:line="360" w:lineRule="auto"/>
              <w:jc w:val="center"/>
              <w:rPr>
                <w:rFonts w:ascii="Times New Roman" w:hAnsi="Times New Roman"/>
                <w:b/>
                <w:sz w:val="20"/>
                <w:szCs w:val="20"/>
              </w:rPr>
            </w:pPr>
            <w:r w:rsidRPr="00B76372">
              <w:rPr>
                <w:rFonts w:ascii="Times New Roman" w:hAnsi="Times New Roman"/>
                <w:b/>
                <w:sz w:val="20"/>
                <w:szCs w:val="20"/>
              </w:rPr>
              <w:t>n</w:t>
            </w:r>
          </w:p>
        </w:tc>
        <w:tc>
          <w:tcPr>
            <w:tcW w:w="567" w:type="dxa"/>
            <w:tcBorders>
              <w:bottom w:val="single" w:sz="4" w:space="0" w:color="000000"/>
              <w:right w:val="single" w:sz="12" w:space="0" w:color="000000"/>
            </w:tcBorders>
            <w:shd w:val="clear" w:color="auto" w:fill="FFFF00"/>
            <w:vAlign w:val="center"/>
          </w:tcPr>
          <w:p w:rsidR="004204B3" w:rsidRPr="00B76372" w:rsidRDefault="004204B3" w:rsidP="000B4E41">
            <w:pPr>
              <w:spacing w:line="360" w:lineRule="auto"/>
              <w:jc w:val="center"/>
              <w:rPr>
                <w:rFonts w:ascii="Times New Roman" w:hAnsi="Times New Roman"/>
                <w:b/>
                <w:sz w:val="20"/>
                <w:szCs w:val="20"/>
              </w:rPr>
            </w:pPr>
            <w:r w:rsidRPr="00B76372">
              <w:rPr>
                <w:rFonts w:ascii="Times New Roman" w:hAnsi="Times New Roman"/>
                <w:b/>
                <w:sz w:val="20"/>
                <w:szCs w:val="20"/>
              </w:rPr>
              <w:t>%</w:t>
            </w:r>
          </w:p>
        </w:tc>
        <w:tc>
          <w:tcPr>
            <w:tcW w:w="567" w:type="dxa"/>
            <w:tcBorders>
              <w:left w:val="single" w:sz="12" w:space="0" w:color="000000"/>
            </w:tcBorders>
            <w:shd w:val="clear" w:color="auto" w:fill="auto"/>
            <w:vAlign w:val="center"/>
          </w:tcPr>
          <w:p w:rsidR="004204B3" w:rsidRPr="00B76372" w:rsidRDefault="004204B3" w:rsidP="000B4E41">
            <w:pPr>
              <w:spacing w:line="360" w:lineRule="auto"/>
              <w:jc w:val="center"/>
              <w:rPr>
                <w:rFonts w:ascii="Times New Roman" w:hAnsi="Times New Roman"/>
                <w:b/>
                <w:sz w:val="20"/>
                <w:szCs w:val="20"/>
              </w:rPr>
            </w:pPr>
            <w:r w:rsidRPr="00B76372">
              <w:rPr>
                <w:rFonts w:ascii="Times New Roman" w:hAnsi="Times New Roman"/>
                <w:b/>
                <w:sz w:val="20"/>
                <w:szCs w:val="20"/>
              </w:rPr>
              <w:t>n</w:t>
            </w:r>
          </w:p>
        </w:tc>
        <w:tc>
          <w:tcPr>
            <w:tcW w:w="567" w:type="dxa"/>
            <w:shd w:val="clear" w:color="auto" w:fill="FFFF00"/>
            <w:vAlign w:val="center"/>
          </w:tcPr>
          <w:p w:rsidR="004204B3" w:rsidRPr="00B76372" w:rsidRDefault="004204B3" w:rsidP="000B4E41">
            <w:pPr>
              <w:spacing w:line="360" w:lineRule="auto"/>
              <w:jc w:val="center"/>
              <w:rPr>
                <w:rFonts w:ascii="Times New Roman" w:hAnsi="Times New Roman"/>
                <w:b/>
                <w:sz w:val="20"/>
                <w:szCs w:val="20"/>
              </w:rPr>
            </w:pPr>
            <w:r w:rsidRPr="00B76372">
              <w:rPr>
                <w:rFonts w:ascii="Times New Roman" w:hAnsi="Times New Roman"/>
                <w:b/>
                <w:sz w:val="20"/>
                <w:szCs w:val="20"/>
              </w:rPr>
              <w:t>%</w:t>
            </w:r>
          </w:p>
        </w:tc>
      </w:tr>
      <w:tr w:rsidR="004204B3" w:rsidRPr="00B76372" w:rsidTr="000B4E41">
        <w:tc>
          <w:tcPr>
            <w:tcW w:w="1101" w:type="dxa"/>
            <w:tcBorders>
              <w:left w:val="single" w:sz="4" w:space="0" w:color="000000"/>
            </w:tcBorders>
            <w:vAlign w:val="center"/>
          </w:tcPr>
          <w:p w:rsidR="004204B3" w:rsidRPr="00B76372" w:rsidRDefault="004204B3" w:rsidP="000B4E41">
            <w:pPr>
              <w:spacing w:line="360" w:lineRule="auto"/>
              <w:jc w:val="center"/>
              <w:rPr>
                <w:rFonts w:ascii="Times New Roman" w:hAnsi="Times New Roman"/>
                <w:b/>
                <w:sz w:val="20"/>
                <w:szCs w:val="20"/>
              </w:rPr>
            </w:pPr>
            <w:r w:rsidRPr="00B76372">
              <w:rPr>
                <w:rFonts w:ascii="Times New Roman" w:hAnsi="Times New Roman"/>
                <w:b/>
                <w:sz w:val="20"/>
                <w:szCs w:val="20"/>
              </w:rPr>
              <w:t>Cibule</w:t>
            </w:r>
          </w:p>
        </w:tc>
        <w:tc>
          <w:tcPr>
            <w:tcW w:w="425" w:type="dxa"/>
            <w:vAlign w:val="center"/>
          </w:tcPr>
          <w:p w:rsidR="004204B3" w:rsidRPr="00B76372" w:rsidRDefault="004204B3" w:rsidP="000B4E41">
            <w:pPr>
              <w:spacing w:line="360" w:lineRule="auto"/>
              <w:jc w:val="center"/>
              <w:rPr>
                <w:rFonts w:ascii="Times New Roman" w:hAnsi="Times New Roman"/>
                <w:sz w:val="20"/>
                <w:szCs w:val="20"/>
              </w:rPr>
            </w:pPr>
            <w:r w:rsidRPr="00B76372">
              <w:rPr>
                <w:rFonts w:ascii="Times New Roman" w:hAnsi="Times New Roman"/>
                <w:sz w:val="20"/>
                <w:szCs w:val="20"/>
              </w:rPr>
              <w:t>2</w:t>
            </w:r>
          </w:p>
        </w:tc>
        <w:tc>
          <w:tcPr>
            <w:tcW w:w="567" w:type="dxa"/>
            <w:tcBorders>
              <w:right w:val="single" w:sz="12" w:space="0" w:color="000000"/>
            </w:tcBorders>
            <w:shd w:val="clear" w:color="auto" w:fill="FFFF00"/>
            <w:vAlign w:val="center"/>
          </w:tcPr>
          <w:p w:rsidR="004204B3" w:rsidRPr="00B76372" w:rsidRDefault="004204B3" w:rsidP="000B4E41">
            <w:pPr>
              <w:spacing w:line="360" w:lineRule="auto"/>
              <w:jc w:val="center"/>
              <w:rPr>
                <w:rFonts w:ascii="Times New Roman" w:hAnsi="Times New Roman"/>
                <w:sz w:val="20"/>
                <w:szCs w:val="20"/>
              </w:rPr>
            </w:pPr>
            <w:r w:rsidRPr="00B76372">
              <w:rPr>
                <w:rFonts w:ascii="Times New Roman" w:hAnsi="Times New Roman"/>
                <w:sz w:val="20"/>
                <w:szCs w:val="20"/>
              </w:rPr>
              <w:t>1</w:t>
            </w:r>
          </w:p>
        </w:tc>
        <w:tc>
          <w:tcPr>
            <w:tcW w:w="425" w:type="dxa"/>
            <w:tcBorders>
              <w:left w:val="single" w:sz="12" w:space="0" w:color="000000"/>
              <w:right w:val="single" w:sz="4" w:space="0" w:color="000000"/>
            </w:tcBorders>
            <w:vAlign w:val="center"/>
          </w:tcPr>
          <w:p w:rsidR="004204B3" w:rsidRPr="00B76372" w:rsidRDefault="004204B3" w:rsidP="000B4E41">
            <w:pPr>
              <w:spacing w:line="360" w:lineRule="auto"/>
              <w:jc w:val="center"/>
              <w:rPr>
                <w:rFonts w:ascii="Times New Roman" w:hAnsi="Times New Roman"/>
                <w:sz w:val="20"/>
                <w:szCs w:val="20"/>
              </w:rPr>
            </w:pPr>
            <w:r w:rsidRPr="00B76372">
              <w:rPr>
                <w:rFonts w:ascii="Times New Roman" w:hAnsi="Times New Roman"/>
                <w:sz w:val="20"/>
                <w:szCs w:val="20"/>
              </w:rPr>
              <w:t>13</w:t>
            </w:r>
          </w:p>
        </w:tc>
        <w:tc>
          <w:tcPr>
            <w:tcW w:w="567" w:type="dxa"/>
            <w:tcBorders>
              <w:left w:val="single" w:sz="4" w:space="0" w:color="000000"/>
              <w:right w:val="single" w:sz="12" w:space="0" w:color="000000"/>
            </w:tcBorders>
            <w:shd w:val="clear" w:color="auto" w:fill="FFFF00"/>
            <w:vAlign w:val="center"/>
          </w:tcPr>
          <w:p w:rsidR="004204B3" w:rsidRPr="00B76372" w:rsidRDefault="004204B3" w:rsidP="000B4E41">
            <w:pPr>
              <w:spacing w:line="360" w:lineRule="auto"/>
              <w:jc w:val="center"/>
              <w:rPr>
                <w:rFonts w:ascii="Times New Roman" w:hAnsi="Times New Roman"/>
                <w:sz w:val="20"/>
                <w:szCs w:val="20"/>
              </w:rPr>
            </w:pPr>
            <w:r w:rsidRPr="00B76372">
              <w:rPr>
                <w:rFonts w:ascii="Times New Roman" w:hAnsi="Times New Roman"/>
                <w:sz w:val="20"/>
                <w:szCs w:val="20"/>
              </w:rPr>
              <w:t>9</w:t>
            </w:r>
          </w:p>
        </w:tc>
        <w:tc>
          <w:tcPr>
            <w:tcW w:w="567" w:type="dxa"/>
            <w:tcBorders>
              <w:left w:val="single" w:sz="12" w:space="0" w:color="000000"/>
            </w:tcBorders>
            <w:vAlign w:val="center"/>
          </w:tcPr>
          <w:p w:rsidR="004204B3" w:rsidRPr="00B76372" w:rsidRDefault="004204B3" w:rsidP="000B4E41">
            <w:pPr>
              <w:spacing w:line="360" w:lineRule="auto"/>
              <w:jc w:val="center"/>
              <w:rPr>
                <w:rFonts w:ascii="Times New Roman" w:hAnsi="Times New Roman"/>
                <w:sz w:val="20"/>
                <w:szCs w:val="20"/>
              </w:rPr>
            </w:pPr>
            <w:r w:rsidRPr="00B76372">
              <w:rPr>
                <w:rFonts w:ascii="Times New Roman" w:hAnsi="Times New Roman"/>
                <w:sz w:val="20"/>
                <w:szCs w:val="20"/>
              </w:rPr>
              <w:t>36</w:t>
            </w:r>
          </w:p>
        </w:tc>
        <w:tc>
          <w:tcPr>
            <w:tcW w:w="567" w:type="dxa"/>
            <w:tcBorders>
              <w:right w:val="single" w:sz="12" w:space="0" w:color="000000"/>
            </w:tcBorders>
            <w:shd w:val="clear" w:color="auto" w:fill="FFFF00"/>
            <w:vAlign w:val="center"/>
          </w:tcPr>
          <w:p w:rsidR="004204B3" w:rsidRPr="00B76372" w:rsidRDefault="004204B3" w:rsidP="000B4E41">
            <w:pPr>
              <w:spacing w:line="360" w:lineRule="auto"/>
              <w:jc w:val="center"/>
              <w:rPr>
                <w:rFonts w:ascii="Times New Roman" w:hAnsi="Times New Roman"/>
                <w:sz w:val="20"/>
                <w:szCs w:val="20"/>
              </w:rPr>
            </w:pPr>
            <w:r w:rsidRPr="00B76372">
              <w:rPr>
                <w:rFonts w:ascii="Times New Roman" w:hAnsi="Times New Roman"/>
                <w:sz w:val="20"/>
                <w:szCs w:val="20"/>
              </w:rPr>
              <w:t>25</w:t>
            </w:r>
          </w:p>
        </w:tc>
        <w:tc>
          <w:tcPr>
            <w:tcW w:w="567" w:type="dxa"/>
            <w:tcBorders>
              <w:left w:val="single" w:sz="12" w:space="0" w:color="000000"/>
            </w:tcBorders>
            <w:vAlign w:val="center"/>
          </w:tcPr>
          <w:p w:rsidR="004204B3" w:rsidRPr="00B76372" w:rsidRDefault="004204B3" w:rsidP="000B4E41">
            <w:pPr>
              <w:spacing w:line="360" w:lineRule="auto"/>
              <w:jc w:val="center"/>
              <w:rPr>
                <w:rFonts w:ascii="Times New Roman" w:hAnsi="Times New Roman"/>
                <w:sz w:val="20"/>
                <w:szCs w:val="20"/>
              </w:rPr>
            </w:pPr>
            <w:r w:rsidRPr="00B76372">
              <w:rPr>
                <w:rFonts w:ascii="Times New Roman" w:hAnsi="Times New Roman"/>
                <w:sz w:val="20"/>
                <w:szCs w:val="20"/>
              </w:rPr>
              <w:t>26</w:t>
            </w:r>
          </w:p>
        </w:tc>
        <w:tc>
          <w:tcPr>
            <w:tcW w:w="567" w:type="dxa"/>
            <w:tcBorders>
              <w:right w:val="single" w:sz="12" w:space="0" w:color="000000"/>
            </w:tcBorders>
            <w:shd w:val="clear" w:color="auto" w:fill="FFFF00"/>
            <w:vAlign w:val="center"/>
          </w:tcPr>
          <w:p w:rsidR="004204B3" w:rsidRPr="00B76372" w:rsidRDefault="004204B3" w:rsidP="000B4E41">
            <w:pPr>
              <w:spacing w:line="360" w:lineRule="auto"/>
              <w:jc w:val="center"/>
              <w:rPr>
                <w:rFonts w:ascii="Times New Roman" w:hAnsi="Times New Roman"/>
                <w:sz w:val="20"/>
                <w:szCs w:val="20"/>
              </w:rPr>
            </w:pPr>
            <w:r w:rsidRPr="00B76372">
              <w:rPr>
                <w:rFonts w:ascii="Times New Roman" w:hAnsi="Times New Roman"/>
                <w:sz w:val="20"/>
                <w:szCs w:val="20"/>
              </w:rPr>
              <w:t>18</w:t>
            </w:r>
          </w:p>
        </w:tc>
        <w:tc>
          <w:tcPr>
            <w:tcW w:w="567" w:type="dxa"/>
            <w:tcBorders>
              <w:left w:val="single" w:sz="12" w:space="0" w:color="000000"/>
            </w:tcBorders>
            <w:vAlign w:val="center"/>
          </w:tcPr>
          <w:p w:rsidR="004204B3" w:rsidRPr="00B76372" w:rsidRDefault="004204B3" w:rsidP="000B4E41">
            <w:pPr>
              <w:spacing w:line="360" w:lineRule="auto"/>
              <w:jc w:val="center"/>
              <w:rPr>
                <w:rFonts w:ascii="Times New Roman" w:hAnsi="Times New Roman"/>
                <w:sz w:val="20"/>
                <w:szCs w:val="20"/>
              </w:rPr>
            </w:pPr>
            <w:r w:rsidRPr="00B76372">
              <w:rPr>
                <w:rFonts w:ascii="Times New Roman" w:hAnsi="Times New Roman"/>
                <w:sz w:val="20"/>
                <w:szCs w:val="20"/>
              </w:rPr>
              <w:t>34</w:t>
            </w:r>
          </w:p>
        </w:tc>
        <w:tc>
          <w:tcPr>
            <w:tcW w:w="567" w:type="dxa"/>
            <w:tcBorders>
              <w:right w:val="single" w:sz="12" w:space="0" w:color="000000"/>
            </w:tcBorders>
            <w:shd w:val="clear" w:color="auto" w:fill="FFFF00"/>
            <w:vAlign w:val="center"/>
          </w:tcPr>
          <w:p w:rsidR="004204B3" w:rsidRPr="00B76372" w:rsidRDefault="004204B3" w:rsidP="000B4E41">
            <w:pPr>
              <w:spacing w:line="360" w:lineRule="auto"/>
              <w:jc w:val="center"/>
              <w:rPr>
                <w:rFonts w:ascii="Times New Roman" w:hAnsi="Times New Roman"/>
                <w:sz w:val="20"/>
                <w:szCs w:val="20"/>
              </w:rPr>
            </w:pPr>
            <w:r w:rsidRPr="00B76372">
              <w:rPr>
                <w:rFonts w:ascii="Times New Roman" w:hAnsi="Times New Roman"/>
                <w:sz w:val="20"/>
                <w:szCs w:val="20"/>
              </w:rPr>
              <w:t>23</w:t>
            </w:r>
          </w:p>
        </w:tc>
        <w:tc>
          <w:tcPr>
            <w:tcW w:w="567" w:type="dxa"/>
            <w:tcBorders>
              <w:left w:val="single" w:sz="12" w:space="0" w:color="000000"/>
            </w:tcBorders>
            <w:shd w:val="clear" w:color="auto" w:fill="FFFFFF" w:themeFill="background1"/>
            <w:vAlign w:val="center"/>
          </w:tcPr>
          <w:p w:rsidR="004204B3" w:rsidRPr="00B76372" w:rsidRDefault="004204B3" w:rsidP="000B4E41">
            <w:pPr>
              <w:spacing w:line="360" w:lineRule="auto"/>
              <w:jc w:val="center"/>
              <w:rPr>
                <w:rFonts w:ascii="Times New Roman" w:hAnsi="Times New Roman"/>
                <w:sz w:val="20"/>
                <w:szCs w:val="20"/>
              </w:rPr>
            </w:pPr>
            <w:r w:rsidRPr="00B76372">
              <w:rPr>
                <w:rFonts w:ascii="Times New Roman" w:hAnsi="Times New Roman"/>
                <w:sz w:val="20"/>
                <w:szCs w:val="20"/>
              </w:rPr>
              <w:t>18</w:t>
            </w:r>
          </w:p>
        </w:tc>
        <w:tc>
          <w:tcPr>
            <w:tcW w:w="567" w:type="dxa"/>
            <w:tcBorders>
              <w:right w:val="single" w:sz="12" w:space="0" w:color="000000"/>
            </w:tcBorders>
            <w:shd w:val="clear" w:color="auto" w:fill="FFFF00"/>
            <w:vAlign w:val="center"/>
          </w:tcPr>
          <w:p w:rsidR="004204B3" w:rsidRPr="00B76372" w:rsidRDefault="004204B3" w:rsidP="000B4E41">
            <w:pPr>
              <w:spacing w:line="360" w:lineRule="auto"/>
              <w:jc w:val="center"/>
              <w:rPr>
                <w:rFonts w:ascii="Times New Roman" w:hAnsi="Times New Roman"/>
                <w:sz w:val="20"/>
                <w:szCs w:val="20"/>
              </w:rPr>
            </w:pPr>
            <w:r w:rsidRPr="00B76372">
              <w:rPr>
                <w:rFonts w:ascii="Times New Roman" w:hAnsi="Times New Roman"/>
                <w:sz w:val="20"/>
                <w:szCs w:val="20"/>
              </w:rPr>
              <w:t>12</w:t>
            </w:r>
          </w:p>
        </w:tc>
        <w:tc>
          <w:tcPr>
            <w:tcW w:w="567" w:type="dxa"/>
            <w:tcBorders>
              <w:left w:val="single" w:sz="12" w:space="0" w:color="000000"/>
            </w:tcBorders>
            <w:shd w:val="clear" w:color="auto" w:fill="auto"/>
            <w:vAlign w:val="center"/>
          </w:tcPr>
          <w:p w:rsidR="004204B3" w:rsidRPr="00B76372" w:rsidRDefault="004204B3" w:rsidP="000B4E41">
            <w:pPr>
              <w:spacing w:line="360" w:lineRule="auto"/>
              <w:jc w:val="center"/>
              <w:rPr>
                <w:rFonts w:ascii="Times New Roman" w:hAnsi="Times New Roman"/>
                <w:sz w:val="20"/>
                <w:szCs w:val="20"/>
              </w:rPr>
            </w:pPr>
            <w:r w:rsidRPr="00B76372">
              <w:rPr>
                <w:rFonts w:ascii="Times New Roman" w:hAnsi="Times New Roman"/>
                <w:sz w:val="20"/>
                <w:szCs w:val="20"/>
              </w:rPr>
              <w:t>18</w:t>
            </w:r>
          </w:p>
        </w:tc>
        <w:tc>
          <w:tcPr>
            <w:tcW w:w="567" w:type="dxa"/>
            <w:shd w:val="clear" w:color="auto" w:fill="FFFF00"/>
            <w:vAlign w:val="center"/>
          </w:tcPr>
          <w:p w:rsidR="004204B3" w:rsidRPr="00B76372" w:rsidRDefault="004204B3" w:rsidP="000B4E41">
            <w:pPr>
              <w:spacing w:line="360" w:lineRule="auto"/>
              <w:jc w:val="center"/>
              <w:rPr>
                <w:rFonts w:ascii="Times New Roman" w:hAnsi="Times New Roman"/>
                <w:sz w:val="20"/>
                <w:szCs w:val="20"/>
              </w:rPr>
            </w:pPr>
            <w:r w:rsidRPr="00B76372">
              <w:rPr>
                <w:rFonts w:ascii="Times New Roman" w:hAnsi="Times New Roman"/>
                <w:sz w:val="20"/>
                <w:szCs w:val="20"/>
              </w:rPr>
              <w:t>12</w:t>
            </w:r>
          </w:p>
        </w:tc>
      </w:tr>
      <w:tr w:rsidR="004204B3" w:rsidRPr="00B76372" w:rsidTr="000B4E41">
        <w:tc>
          <w:tcPr>
            <w:tcW w:w="1101" w:type="dxa"/>
            <w:tcBorders>
              <w:left w:val="single" w:sz="4" w:space="0" w:color="000000"/>
            </w:tcBorders>
            <w:vAlign w:val="center"/>
          </w:tcPr>
          <w:p w:rsidR="004204B3" w:rsidRPr="00B76372" w:rsidRDefault="004204B3" w:rsidP="000B4E41">
            <w:pPr>
              <w:spacing w:line="360" w:lineRule="auto"/>
              <w:jc w:val="center"/>
              <w:rPr>
                <w:rFonts w:ascii="Times New Roman" w:hAnsi="Times New Roman"/>
                <w:b/>
                <w:sz w:val="20"/>
                <w:szCs w:val="20"/>
              </w:rPr>
            </w:pPr>
            <w:r w:rsidRPr="00B76372">
              <w:rPr>
                <w:rFonts w:ascii="Times New Roman" w:hAnsi="Times New Roman"/>
                <w:b/>
                <w:sz w:val="20"/>
                <w:szCs w:val="20"/>
              </w:rPr>
              <w:t>Česnek</w:t>
            </w:r>
          </w:p>
        </w:tc>
        <w:tc>
          <w:tcPr>
            <w:tcW w:w="425" w:type="dxa"/>
            <w:vAlign w:val="center"/>
          </w:tcPr>
          <w:p w:rsidR="004204B3" w:rsidRPr="00B76372" w:rsidRDefault="004204B3" w:rsidP="000B4E41">
            <w:pPr>
              <w:spacing w:line="360" w:lineRule="auto"/>
              <w:jc w:val="center"/>
              <w:rPr>
                <w:rFonts w:ascii="Times New Roman" w:hAnsi="Times New Roman"/>
                <w:sz w:val="20"/>
                <w:szCs w:val="20"/>
              </w:rPr>
            </w:pPr>
            <w:r w:rsidRPr="00B76372">
              <w:rPr>
                <w:rFonts w:ascii="Times New Roman" w:hAnsi="Times New Roman"/>
                <w:sz w:val="20"/>
                <w:szCs w:val="20"/>
              </w:rPr>
              <w:t>2</w:t>
            </w:r>
          </w:p>
        </w:tc>
        <w:tc>
          <w:tcPr>
            <w:tcW w:w="567" w:type="dxa"/>
            <w:tcBorders>
              <w:right w:val="single" w:sz="12" w:space="0" w:color="000000"/>
            </w:tcBorders>
            <w:shd w:val="clear" w:color="auto" w:fill="FFFF00"/>
            <w:vAlign w:val="center"/>
          </w:tcPr>
          <w:p w:rsidR="004204B3" w:rsidRPr="00B76372" w:rsidRDefault="004204B3" w:rsidP="000B4E41">
            <w:pPr>
              <w:spacing w:line="360" w:lineRule="auto"/>
              <w:jc w:val="center"/>
              <w:rPr>
                <w:rFonts w:ascii="Times New Roman" w:hAnsi="Times New Roman"/>
                <w:sz w:val="20"/>
                <w:szCs w:val="20"/>
              </w:rPr>
            </w:pPr>
            <w:r w:rsidRPr="00B76372">
              <w:rPr>
                <w:rFonts w:ascii="Times New Roman" w:hAnsi="Times New Roman"/>
                <w:sz w:val="20"/>
                <w:szCs w:val="20"/>
              </w:rPr>
              <w:t>1</w:t>
            </w:r>
          </w:p>
        </w:tc>
        <w:tc>
          <w:tcPr>
            <w:tcW w:w="425" w:type="dxa"/>
            <w:tcBorders>
              <w:left w:val="single" w:sz="12" w:space="0" w:color="000000"/>
              <w:right w:val="single" w:sz="4" w:space="0" w:color="000000"/>
            </w:tcBorders>
            <w:vAlign w:val="center"/>
          </w:tcPr>
          <w:p w:rsidR="004204B3" w:rsidRPr="00B76372" w:rsidRDefault="004204B3" w:rsidP="000B4E41">
            <w:pPr>
              <w:spacing w:line="360" w:lineRule="auto"/>
              <w:jc w:val="center"/>
              <w:rPr>
                <w:rFonts w:ascii="Times New Roman" w:hAnsi="Times New Roman"/>
                <w:sz w:val="20"/>
                <w:szCs w:val="20"/>
              </w:rPr>
            </w:pPr>
            <w:r w:rsidRPr="00B76372">
              <w:rPr>
                <w:rFonts w:ascii="Times New Roman" w:hAnsi="Times New Roman"/>
                <w:sz w:val="20"/>
                <w:szCs w:val="20"/>
              </w:rPr>
              <w:t>9</w:t>
            </w:r>
          </w:p>
        </w:tc>
        <w:tc>
          <w:tcPr>
            <w:tcW w:w="567" w:type="dxa"/>
            <w:tcBorders>
              <w:left w:val="single" w:sz="4" w:space="0" w:color="000000"/>
              <w:right w:val="single" w:sz="12" w:space="0" w:color="000000"/>
            </w:tcBorders>
            <w:shd w:val="clear" w:color="auto" w:fill="FFFF00"/>
            <w:vAlign w:val="center"/>
          </w:tcPr>
          <w:p w:rsidR="004204B3" w:rsidRPr="00B76372" w:rsidRDefault="004204B3" w:rsidP="000B4E41">
            <w:pPr>
              <w:spacing w:line="360" w:lineRule="auto"/>
              <w:jc w:val="center"/>
              <w:rPr>
                <w:rFonts w:ascii="Times New Roman" w:hAnsi="Times New Roman"/>
                <w:sz w:val="20"/>
                <w:szCs w:val="20"/>
              </w:rPr>
            </w:pPr>
            <w:r w:rsidRPr="00B76372">
              <w:rPr>
                <w:rFonts w:ascii="Times New Roman" w:hAnsi="Times New Roman"/>
                <w:sz w:val="20"/>
                <w:szCs w:val="20"/>
              </w:rPr>
              <w:t>6</w:t>
            </w:r>
          </w:p>
        </w:tc>
        <w:tc>
          <w:tcPr>
            <w:tcW w:w="567" w:type="dxa"/>
            <w:tcBorders>
              <w:left w:val="single" w:sz="12" w:space="0" w:color="000000"/>
            </w:tcBorders>
            <w:vAlign w:val="center"/>
          </w:tcPr>
          <w:p w:rsidR="004204B3" w:rsidRPr="00B76372" w:rsidRDefault="004204B3" w:rsidP="000B4E41">
            <w:pPr>
              <w:spacing w:line="360" w:lineRule="auto"/>
              <w:jc w:val="center"/>
              <w:rPr>
                <w:rFonts w:ascii="Times New Roman" w:hAnsi="Times New Roman"/>
                <w:sz w:val="20"/>
                <w:szCs w:val="20"/>
              </w:rPr>
            </w:pPr>
            <w:r w:rsidRPr="00B76372">
              <w:rPr>
                <w:rFonts w:ascii="Times New Roman" w:hAnsi="Times New Roman"/>
                <w:sz w:val="20"/>
                <w:szCs w:val="20"/>
              </w:rPr>
              <w:t>35</w:t>
            </w:r>
          </w:p>
        </w:tc>
        <w:tc>
          <w:tcPr>
            <w:tcW w:w="567" w:type="dxa"/>
            <w:tcBorders>
              <w:right w:val="single" w:sz="12" w:space="0" w:color="000000"/>
            </w:tcBorders>
            <w:shd w:val="clear" w:color="auto" w:fill="FFFF00"/>
            <w:vAlign w:val="center"/>
          </w:tcPr>
          <w:p w:rsidR="004204B3" w:rsidRPr="00B76372" w:rsidRDefault="004204B3" w:rsidP="000B4E41">
            <w:pPr>
              <w:spacing w:line="360" w:lineRule="auto"/>
              <w:jc w:val="center"/>
              <w:rPr>
                <w:rFonts w:ascii="Times New Roman" w:hAnsi="Times New Roman"/>
                <w:sz w:val="20"/>
                <w:szCs w:val="20"/>
              </w:rPr>
            </w:pPr>
            <w:r w:rsidRPr="00B76372">
              <w:rPr>
                <w:rFonts w:ascii="Times New Roman" w:hAnsi="Times New Roman"/>
                <w:sz w:val="20"/>
                <w:szCs w:val="20"/>
              </w:rPr>
              <w:t>24</w:t>
            </w:r>
          </w:p>
        </w:tc>
        <w:tc>
          <w:tcPr>
            <w:tcW w:w="567" w:type="dxa"/>
            <w:tcBorders>
              <w:left w:val="single" w:sz="12" w:space="0" w:color="000000"/>
            </w:tcBorders>
            <w:vAlign w:val="center"/>
          </w:tcPr>
          <w:p w:rsidR="004204B3" w:rsidRPr="00B76372" w:rsidRDefault="004204B3" w:rsidP="000B4E41">
            <w:pPr>
              <w:spacing w:line="360" w:lineRule="auto"/>
              <w:jc w:val="center"/>
              <w:rPr>
                <w:rFonts w:ascii="Times New Roman" w:hAnsi="Times New Roman"/>
                <w:sz w:val="20"/>
                <w:szCs w:val="20"/>
              </w:rPr>
            </w:pPr>
            <w:r w:rsidRPr="00B76372">
              <w:rPr>
                <w:rFonts w:ascii="Times New Roman" w:hAnsi="Times New Roman"/>
                <w:sz w:val="20"/>
                <w:szCs w:val="20"/>
              </w:rPr>
              <w:t>30</w:t>
            </w:r>
          </w:p>
        </w:tc>
        <w:tc>
          <w:tcPr>
            <w:tcW w:w="567" w:type="dxa"/>
            <w:tcBorders>
              <w:right w:val="single" w:sz="12" w:space="0" w:color="000000"/>
            </w:tcBorders>
            <w:shd w:val="clear" w:color="auto" w:fill="FFFF00"/>
            <w:vAlign w:val="center"/>
          </w:tcPr>
          <w:p w:rsidR="004204B3" w:rsidRPr="00B76372" w:rsidRDefault="004204B3" w:rsidP="000B4E41">
            <w:pPr>
              <w:spacing w:line="360" w:lineRule="auto"/>
              <w:jc w:val="center"/>
              <w:rPr>
                <w:rFonts w:ascii="Times New Roman" w:hAnsi="Times New Roman"/>
                <w:sz w:val="20"/>
                <w:szCs w:val="20"/>
              </w:rPr>
            </w:pPr>
            <w:r w:rsidRPr="00B76372">
              <w:rPr>
                <w:rFonts w:ascii="Times New Roman" w:hAnsi="Times New Roman"/>
                <w:sz w:val="20"/>
                <w:szCs w:val="20"/>
              </w:rPr>
              <w:t>20</w:t>
            </w:r>
          </w:p>
        </w:tc>
        <w:tc>
          <w:tcPr>
            <w:tcW w:w="567" w:type="dxa"/>
            <w:tcBorders>
              <w:left w:val="single" w:sz="12" w:space="0" w:color="000000"/>
            </w:tcBorders>
            <w:vAlign w:val="center"/>
          </w:tcPr>
          <w:p w:rsidR="004204B3" w:rsidRPr="00B76372" w:rsidRDefault="004204B3" w:rsidP="000B4E41">
            <w:pPr>
              <w:spacing w:line="360" w:lineRule="auto"/>
              <w:jc w:val="center"/>
              <w:rPr>
                <w:rFonts w:ascii="Times New Roman" w:hAnsi="Times New Roman"/>
                <w:sz w:val="20"/>
                <w:szCs w:val="20"/>
              </w:rPr>
            </w:pPr>
            <w:r w:rsidRPr="00B76372">
              <w:rPr>
                <w:rFonts w:ascii="Times New Roman" w:hAnsi="Times New Roman"/>
                <w:sz w:val="20"/>
                <w:szCs w:val="20"/>
              </w:rPr>
              <w:t>36</w:t>
            </w:r>
          </w:p>
        </w:tc>
        <w:tc>
          <w:tcPr>
            <w:tcW w:w="567" w:type="dxa"/>
            <w:tcBorders>
              <w:right w:val="single" w:sz="12" w:space="0" w:color="000000"/>
            </w:tcBorders>
            <w:shd w:val="clear" w:color="auto" w:fill="FFFF00"/>
            <w:vAlign w:val="center"/>
          </w:tcPr>
          <w:p w:rsidR="004204B3" w:rsidRPr="00B76372" w:rsidRDefault="004204B3" w:rsidP="000B4E41">
            <w:pPr>
              <w:spacing w:line="360" w:lineRule="auto"/>
              <w:jc w:val="center"/>
              <w:rPr>
                <w:rFonts w:ascii="Times New Roman" w:hAnsi="Times New Roman"/>
                <w:sz w:val="20"/>
                <w:szCs w:val="20"/>
              </w:rPr>
            </w:pPr>
            <w:r w:rsidRPr="00B76372">
              <w:rPr>
                <w:rFonts w:ascii="Times New Roman" w:hAnsi="Times New Roman"/>
                <w:sz w:val="20"/>
                <w:szCs w:val="20"/>
              </w:rPr>
              <w:t>25</w:t>
            </w:r>
          </w:p>
        </w:tc>
        <w:tc>
          <w:tcPr>
            <w:tcW w:w="567" w:type="dxa"/>
            <w:tcBorders>
              <w:left w:val="single" w:sz="12" w:space="0" w:color="000000"/>
            </w:tcBorders>
            <w:shd w:val="clear" w:color="auto" w:fill="FFFFFF" w:themeFill="background1"/>
            <w:vAlign w:val="center"/>
          </w:tcPr>
          <w:p w:rsidR="004204B3" w:rsidRPr="00B76372" w:rsidRDefault="004204B3" w:rsidP="000B4E41">
            <w:pPr>
              <w:spacing w:line="360" w:lineRule="auto"/>
              <w:jc w:val="center"/>
              <w:rPr>
                <w:rFonts w:ascii="Times New Roman" w:hAnsi="Times New Roman"/>
                <w:sz w:val="20"/>
                <w:szCs w:val="20"/>
              </w:rPr>
            </w:pPr>
            <w:r w:rsidRPr="00B76372">
              <w:rPr>
                <w:rFonts w:ascii="Times New Roman" w:hAnsi="Times New Roman"/>
                <w:sz w:val="20"/>
                <w:szCs w:val="20"/>
              </w:rPr>
              <w:t>20</w:t>
            </w:r>
          </w:p>
        </w:tc>
        <w:tc>
          <w:tcPr>
            <w:tcW w:w="567" w:type="dxa"/>
            <w:tcBorders>
              <w:right w:val="single" w:sz="12" w:space="0" w:color="000000"/>
            </w:tcBorders>
            <w:shd w:val="clear" w:color="auto" w:fill="FFFF00"/>
            <w:vAlign w:val="center"/>
          </w:tcPr>
          <w:p w:rsidR="004204B3" w:rsidRPr="00B76372" w:rsidRDefault="004204B3" w:rsidP="000B4E41">
            <w:pPr>
              <w:spacing w:line="360" w:lineRule="auto"/>
              <w:jc w:val="center"/>
              <w:rPr>
                <w:rFonts w:ascii="Times New Roman" w:hAnsi="Times New Roman"/>
                <w:sz w:val="20"/>
                <w:szCs w:val="20"/>
              </w:rPr>
            </w:pPr>
            <w:r w:rsidRPr="00B76372">
              <w:rPr>
                <w:rFonts w:ascii="Times New Roman" w:hAnsi="Times New Roman"/>
                <w:sz w:val="20"/>
                <w:szCs w:val="20"/>
              </w:rPr>
              <w:t>14</w:t>
            </w:r>
          </w:p>
        </w:tc>
        <w:tc>
          <w:tcPr>
            <w:tcW w:w="567" w:type="dxa"/>
            <w:tcBorders>
              <w:left w:val="single" w:sz="12" w:space="0" w:color="000000"/>
            </w:tcBorders>
            <w:shd w:val="clear" w:color="auto" w:fill="auto"/>
            <w:vAlign w:val="center"/>
          </w:tcPr>
          <w:p w:rsidR="004204B3" w:rsidRPr="00B76372" w:rsidRDefault="004204B3" w:rsidP="000B4E41">
            <w:pPr>
              <w:spacing w:line="360" w:lineRule="auto"/>
              <w:jc w:val="center"/>
              <w:rPr>
                <w:rFonts w:ascii="Times New Roman" w:hAnsi="Times New Roman"/>
                <w:sz w:val="20"/>
                <w:szCs w:val="20"/>
              </w:rPr>
            </w:pPr>
            <w:r w:rsidRPr="00B76372">
              <w:rPr>
                <w:rFonts w:ascii="Times New Roman" w:hAnsi="Times New Roman"/>
                <w:sz w:val="20"/>
                <w:szCs w:val="20"/>
              </w:rPr>
              <w:t>15</w:t>
            </w:r>
          </w:p>
        </w:tc>
        <w:tc>
          <w:tcPr>
            <w:tcW w:w="567" w:type="dxa"/>
            <w:shd w:val="clear" w:color="auto" w:fill="FFFF00"/>
            <w:vAlign w:val="center"/>
          </w:tcPr>
          <w:p w:rsidR="004204B3" w:rsidRPr="00B76372" w:rsidRDefault="004204B3" w:rsidP="000B4E41">
            <w:pPr>
              <w:spacing w:line="360" w:lineRule="auto"/>
              <w:jc w:val="center"/>
              <w:rPr>
                <w:rFonts w:ascii="Times New Roman" w:hAnsi="Times New Roman"/>
                <w:sz w:val="20"/>
                <w:szCs w:val="20"/>
              </w:rPr>
            </w:pPr>
            <w:r w:rsidRPr="00B76372">
              <w:rPr>
                <w:rFonts w:ascii="Times New Roman" w:hAnsi="Times New Roman"/>
                <w:sz w:val="20"/>
                <w:szCs w:val="20"/>
              </w:rPr>
              <w:t>10</w:t>
            </w:r>
          </w:p>
        </w:tc>
      </w:tr>
      <w:tr w:rsidR="004204B3" w:rsidRPr="00B76372" w:rsidTr="000B4E41">
        <w:tc>
          <w:tcPr>
            <w:tcW w:w="1101" w:type="dxa"/>
            <w:tcBorders>
              <w:left w:val="single" w:sz="4" w:space="0" w:color="000000"/>
            </w:tcBorders>
            <w:vAlign w:val="center"/>
          </w:tcPr>
          <w:p w:rsidR="004204B3" w:rsidRPr="00B76372" w:rsidRDefault="004204B3" w:rsidP="000B4E41">
            <w:pPr>
              <w:spacing w:line="360" w:lineRule="auto"/>
              <w:jc w:val="center"/>
              <w:rPr>
                <w:rFonts w:ascii="Times New Roman" w:hAnsi="Times New Roman"/>
                <w:b/>
                <w:sz w:val="20"/>
                <w:szCs w:val="20"/>
              </w:rPr>
            </w:pPr>
            <w:r w:rsidRPr="00B76372">
              <w:rPr>
                <w:rFonts w:ascii="Times New Roman" w:hAnsi="Times New Roman"/>
                <w:b/>
                <w:sz w:val="20"/>
                <w:szCs w:val="20"/>
              </w:rPr>
              <w:t>Meloun</w:t>
            </w:r>
          </w:p>
        </w:tc>
        <w:tc>
          <w:tcPr>
            <w:tcW w:w="425" w:type="dxa"/>
            <w:vAlign w:val="center"/>
          </w:tcPr>
          <w:p w:rsidR="004204B3" w:rsidRPr="00B76372" w:rsidRDefault="004204B3" w:rsidP="000B4E41">
            <w:pPr>
              <w:spacing w:line="360" w:lineRule="auto"/>
              <w:jc w:val="center"/>
              <w:rPr>
                <w:rFonts w:ascii="Times New Roman" w:hAnsi="Times New Roman"/>
                <w:sz w:val="20"/>
                <w:szCs w:val="20"/>
              </w:rPr>
            </w:pPr>
            <w:r w:rsidRPr="00B76372">
              <w:rPr>
                <w:rFonts w:ascii="Times New Roman" w:hAnsi="Times New Roman"/>
                <w:sz w:val="20"/>
                <w:szCs w:val="20"/>
              </w:rPr>
              <w:t>5</w:t>
            </w:r>
          </w:p>
        </w:tc>
        <w:tc>
          <w:tcPr>
            <w:tcW w:w="567" w:type="dxa"/>
            <w:tcBorders>
              <w:right w:val="single" w:sz="12" w:space="0" w:color="000000"/>
            </w:tcBorders>
            <w:shd w:val="clear" w:color="auto" w:fill="FFFF00"/>
            <w:vAlign w:val="center"/>
          </w:tcPr>
          <w:p w:rsidR="004204B3" w:rsidRPr="00B76372" w:rsidRDefault="004204B3" w:rsidP="000B4E41">
            <w:pPr>
              <w:spacing w:line="360" w:lineRule="auto"/>
              <w:jc w:val="center"/>
              <w:rPr>
                <w:rFonts w:ascii="Times New Roman" w:hAnsi="Times New Roman"/>
                <w:sz w:val="20"/>
                <w:szCs w:val="20"/>
              </w:rPr>
            </w:pPr>
            <w:r w:rsidRPr="00B76372">
              <w:rPr>
                <w:rFonts w:ascii="Times New Roman" w:hAnsi="Times New Roman"/>
                <w:sz w:val="20"/>
                <w:szCs w:val="20"/>
              </w:rPr>
              <w:t>3</w:t>
            </w:r>
          </w:p>
        </w:tc>
        <w:tc>
          <w:tcPr>
            <w:tcW w:w="425" w:type="dxa"/>
            <w:tcBorders>
              <w:left w:val="single" w:sz="12" w:space="0" w:color="000000"/>
              <w:right w:val="single" w:sz="4" w:space="0" w:color="000000"/>
            </w:tcBorders>
            <w:vAlign w:val="center"/>
          </w:tcPr>
          <w:p w:rsidR="004204B3" w:rsidRPr="00B76372" w:rsidRDefault="004204B3" w:rsidP="000B4E41">
            <w:pPr>
              <w:spacing w:line="360" w:lineRule="auto"/>
              <w:jc w:val="center"/>
              <w:rPr>
                <w:rFonts w:ascii="Times New Roman" w:hAnsi="Times New Roman"/>
                <w:sz w:val="20"/>
                <w:szCs w:val="20"/>
              </w:rPr>
            </w:pPr>
            <w:r w:rsidRPr="00B76372">
              <w:rPr>
                <w:rFonts w:ascii="Times New Roman" w:hAnsi="Times New Roman"/>
                <w:sz w:val="20"/>
                <w:szCs w:val="20"/>
              </w:rPr>
              <w:t>7</w:t>
            </w:r>
          </w:p>
        </w:tc>
        <w:tc>
          <w:tcPr>
            <w:tcW w:w="567" w:type="dxa"/>
            <w:tcBorders>
              <w:left w:val="single" w:sz="4" w:space="0" w:color="000000"/>
              <w:right w:val="single" w:sz="12" w:space="0" w:color="000000"/>
            </w:tcBorders>
            <w:shd w:val="clear" w:color="auto" w:fill="FFFF00"/>
            <w:vAlign w:val="center"/>
          </w:tcPr>
          <w:p w:rsidR="004204B3" w:rsidRPr="00B76372" w:rsidRDefault="004204B3" w:rsidP="000B4E41">
            <w:pPr>
              <w:spacing w:line="360" w:lineRule="auto"/>
              <w:jc w:val="center"/>
              <w:rPr>
                <w:rFonts w:ascii="Times New Roman" w:hAnsi="Times New Roman"/>
                <w:sz w:val="20"/>
                <w:szCs w:val="20"/>
              </w:rPr>
            </w:pPr>
            <w:r w:rsidRPr="00B76372">
              <w:rPr>
                <w:rFonts w:ascii="Times New Roman" w:hAnsi="Times New Roman"/>
                <w:sz w:val="20"/>
                <w:szCs w:val="20"/>
              </w:rPr>
              <w:t>5</w:t>
            </w:r>
          </w:p>
        </w:tc>
        <w:tc>
          <w:tcPr>
            <w:tcW w:w="567" w:type="dxa"/>
            <w:tcBorders>
              <w:left w:val="single" w:sz="12" w:space="0" w:color="000000"/>
            </w:tcBorders>
            <w:vAlign w:val="center"/>
          </w:tcPr>
          <w:p w:rsidR="004204B3" w:rsidRPr="00B76372" w:rsidRDefault="004204B3" w:rsidP="000B4E41">
            <w:pPr>
              <w:spacing w:line="360" w:lineRule="auto"/>
              <w:jc w:val="center"/>
              <w:rPr>
                <w:rFonts w:ascii="Times New Roman" w:hAnsi="Times New Roman"/>
                <w:sz w:val="20"/>
                <w:szCs w:val="20"/>
              </w:rPr>
            </w:pPr>
            <w:r w:rsidRPr="00B76372">
              <w:rPr>
                <w:rFonts w:ascii="Times New Roman" w:hAnsi="Times New Roman"/>
                <w:sz w:val="20"/>
                <w:szCs w:val="20"/>
              </w:rPr>
              <w:t>6</w:t>
            </w:r>
          </w:p>
        </w:tc>
        <w:tc>
          <w:tcPr>
            <w:tcW w:w="567" w:type="dxa"/>
            <w:tcBorders>
              <w:right w:val="single" w:sz="12" w:space="0" w:color="000000"/>
            </w:tcBorders>
            <w:shd w:val="clear" w:color="auto" w:fill="FFFF00"/>
            <w:vAlign w:val="center"/>
          </w:tcPr>
          <w:p w:rsidR="004204B3" w:rsidRPr="00B76372" w:rsidRDefault="004204B3" w:rsidP="000B4E41">
            <w:pPr>
              <w:spacing w:line="360" w:lineRule="auto"/>
              <w:jc w:val="center"/>
              <w:rPr>
                <w:rFonts w:ascii="Times New Roman" w:hAnsi="Times New Roman"/>
                <w:sz w:val="20"/>
                <w:szCs w:val="20"/>
              </w:rPr>
            </w:pPr>
            <w:r w:rsidRPr="00B76372">
              <w:rPr>
                <w:rFonts w:ascii="Times New Roman" w:hAnsi="Times New Roman"/>
                <w:sz w:val="20"/>
                <w:szCs w:val="20"/>
              </w:rPr>
              <w:t>4</w:t>
            </w:r>
          </w:p>
        </w:tc>
        <w:tc>
          <w:tcPr>
            <w:tcW w:w="567" w:type="dxa"/>
            <w:tcBorders>
              <w:left w:val="single" w:sz="12" w:space="0" w:color="000000"/>
            </w:tcBorders>
            <w:vAlign w:val="center"/>
          </w:tcPr>
          <w:p w:rsidR="004204B3" w:rsidRPr="00B76372" w:rsidRDefault="004204B3" w:rsidP="000B4E41">
            <w:pPr>
              <w:spacing w:line="360" w:lineRule="auto"/>
              <w:jc w:val="center"/>
              <w:rPr>
                <w:rFonts w:ascii="Times New Roman" w:hAnsi="Times New Roman"/>
                <w:sz w:val="20"/>
                <w:szCs w:val="20"/>
              </w:rPr>
            </w:pPr>
            <w:r w:rsidRPr="00B76372">
              <w:rPr>
                <w:rFonts w:ascii="Times New Roman" w:hAnsi="Times New Roman"/>
                <w:sz w:val="20"/>
                <w:szCs w:val="20"/>
              </w:rPr>
              <w:t>7</w:t>
            </w:r>
          </w:p>
        </w:tc>
        <w:tc>
          <w:tcPr>
            <w:tcW w:w="567" w:type="dxa"/>
            <w:tcBorders>
              <w:right w:val="single" w:sz="12" w:space="0" w:color="000000"/>
            </w:tcBorders>
            <w:shd w:val="clear" w:color="auto" w:fill="FFFF00"/>
            <w:vAlign w:val="center"/>
          </w:tcPr>
          <w:p w:rsidR="004204B3" w:rsidRPr="00B76372" w:rsidRDefault="004204B3" w:rsidP="000B4E41">
            <w:pPr>
              <w:spacing w:line="360" w:lineRule="auto"/>
              <w:jc w:val="center"/>
              <w:rPr>
                <w:rFonts w:ascii="Times New Roman" w:hAnsi="Times New Roman"/>
                <w:sz w:val="20"/>
                <w:szCs w:val="20"/>
              </w:rPr>
            </w:pPr>
            <w:r w:rsidRPr="00B76372">
              <w:rPr>
                <w:rFonts w:ascii="Times New Roman" w:hAnsi="Times New Roman"/>
                <w:sz w:val="20"/>
                <w:szCs w:val="20"/>
              </w:rPr>
              <w:t>5</w:t>
            </w:r>
          </w:p>
        </w:tc>
        <w:tc>
          <w:tcPr>
            <w:tcW w:w="567" w:type="dxa"/>
            <w:tcBorders>
              <w:left w:val="single" w:sz="12" w:space="0" w:color="000000"/>
            </w:tcBorders>
            <w:vAlign w:val="center"/>
          </w:tcPr>
          <w:p w:rsidR="004204B3" w:rsidRPr="00B76372" w:rsidRDefault="004204B3" w:rsidP="000B4E41">
            <w:pPr>
              <w:spacing w:line="360" w:lineRule="auto"/>
              <w:jc w:val="center"/>
              <w:rPr>
                <w:rFonts w:ascii="Times New Roman" w:hAnsi="Times New Roman"/>
                <w:sz w:val="20"/>
                <w:szCs w:val="20"/>
              </w:rPr>
            </w:pPr>
            <w:r w:rsidRPr="00B76372">
              <w:rPr>
                <w:rFonts w:ascii="Times New Roman" w:hAnsi="Times New Roman"/>
                <w:sz w:val="20"/>
                <w:szCs w:val="20"/>
              </w:rPr>
              <w:t>24</w:t>
            </w:r>
          </w:p>
        </w:tc>
        <w:tc>
          <w:tcPr>
            <w:tcW w:w="567" w:type="dxa"/>
            <w:tcBorders>
              <w:right w:val="single" w:sz="12" w:space="0" w:color="000000"/>
            </w:tcBorders>
            <w:shd w:val="clear" w:color="auto" w:fill="FFFF00"/>
            <w:vAlign w:val="center"/>
          </w:tcPr>
          <w:p w:rsidR="004204B3" w:rsidRPr="00B76372" w:rsidRDefault="004204B3" w:rsidP="000B4E41">
            <w:pPr>
              <w:spacing w:line="360" w:lineRule="auto"/>
              <w:jc w:val="center"/>
              <w:rPr>
                <w:rFonts w:ascii="Times New Roman" w:hAnsi="Times New Roman"/>
                <w:sz w:val="20"/>
                <w:szCs w:val="20"/>
              </w:rPr>
            </w:pPr>
            <w:r w:rsidRPr="00B76372">
              <w:rPr>
                <w:rFonts w:ascii="Times New Roman" w:hAnsi="Times New Roman"/>
                <w:sz w:val="20"/>
                <w:szCs w:val="20"/>
              </w:rPr>
              <w:t>16</w:t>
            </w:r>
          </w:p>
        </w:tc>
        <w:tc>
          <w:tcPr>
            <w:tcW w:w="567" w:type="dxa"/>
            <w:tcBorders>
              <w:left w:val="single" w:sz="12" w:space="0" w:color="000000"/>
            </w:tcBorders>
            <w:shd w:val="clear" w:color="auto" w:fill="FFFFFF" w:themeFill="background1"/>
            <w:vAlign w:val="center"/>
          </w:tcPr>
          <w:p w:rsidR="004204B3" w:rsidRPr="00B76372" w:rsidRDefault="004204B3" w:rsidP="000B4E41">
            <w:pPr>
              <w:spacing w:line="360" w:lineRule="auto"/>
              <w:jc w:val="center"/>
              <w:rPr>
                <w:rFonts w:ascii="Times New Roman" w:hAnsi="Times New Roman"/>
                <w:sz w:val="20"/>
                <w:szCs w:val="20"/>
              </w:rPr>
            </w:pPr>
            <w:r w:rsidRPr="00B76372">
              <w:rPr>
                <w:rFonts w:ascii="Times New Roman" w:hAnsi="Times New Roman"/>
                <w:sz w:val="20"/>
                <w:szCs w:val="20"/>
              </w:rPr>
              <w:t>92</w:t>
            </w:r>
          </w:p>
        </w:tc>
        <w:tc>
          <w:tcPr>
            <w:tcW w:w="567" w:type="dxa"/>
            <w:tcBorders>
              <w:right w:val="single" w:sz="12" w:space="0" w:color="000000"/>
            </w:tcBorders>
            <w:shd w:val="clear" w:color="auto" w:fill="FFFF00"/>
            <w:vAlign w:val="center"/>
          </w:tcPr>
          <w:p w:rsidR="004204B3" w:rsidRPr="00B76372" w:rsidRDefault="004204B3" w:rsidP="000B4E41">
            <w:pPr>
              <w:spacing w:line="360" w:lineRule="auto"/>
              <w:jc w:val="center"/>
              <w:rPr>
                <w:rFonts w:ascii="Times New Roman" w:hAnsi="Times New Roman"/>
                <w:sz w:val="20"/>
                <w:szCs w:val="20"/>
              </w:rPr>
            </w:pPr>
            <w:r w:rsidRPr="00B76372">
              <w:rPr>
                <w:rFonts w:ascii="Times New Roman" w:hAnsi="Times New Roman"/>
                <w:sz w:val="20"/>
                <w:szCs w:val="20"/>
              </w:rPr>
              <w:t>63</w:t>
            </w:r>
          </w:p>
        </w:tc>
        <w:tc>
          <w:tcPr>
            <w:tcW w:w="567" w:type="dxa"/>
            <w:tcBorders>
              <w:left w:val="single" w:sz="12" w:space="0" w:color="000000"/>
            </w:tcBorders>
            <w:shd w:val="clear" w:color="auto" w:fill="auto"/>
            <w:vAlign w:val="center"/>
          </w:tcPr>
          <w:p w:rsidR="004204B3" w:rsidRPr="00B76372" w:rsidRDefault="004204B3" w:rsidP="000B4E41">
            <w:pPr>
              <w:spacing w:line="360" w:lineRule="auto"/>
              <w:jc w:val="center"/>
              <w:rPr>
                <w:rFonts w:ascii="Times New Roman" w:hAnsi="Times New Roman"/>
                <w:sz w:val="20"/>
                <w:szCs w:val="20"/>
              </w:rPr>
            </w:pPr>
            <w:r w:rsidRPr="00B76372">
              <w:rPr>
                <w:rFonts w:ascii="Times New Roman" w:hAnsi="Times New Roman"/>
                <w:sz w:val="20"/>
                <w:szCs w:val="20"/>
              </w:rPr>
              <w:t>6</w:t>
            </w:r>
          </w:p>
        </w:tc>
        <w:tc>
          <w:tcPr>
            <w:tcW w:w="567" w:type="dxa"/>
            <w:shd w:val="clear" w:color="auto" w:fill="FFFF00"/>
            <w:vAlign w:val="center"/>
          </w:tcPr>
          <w:p w:rsidR="004204B3" w:rsidRPr="00B76372" w:rsidRDefault="004204B3" w:rsidP="000B4E41">
            <w:pPr>
              <w:spacing w:line="360" w:lineRule="auto"/>
              <w:jc w:val="center"/>
              <w:rPr>
                <w:rFonts w:ascii="Times New Roman" w:hAnsi="Times New Roman"/>
                <w:sz w:val="20"/>
                <w:szCs w:val="20"/>
              </w:rPr>
            </w:pPr>
            <w:r w:rsidRPr="00B76372">
              <w:rPr>
                <w:rFonts w:ascii="Times New Roman" w:hAnsi="Times New Roman"/>
                <w:sz w:val="20"/>
                <w:szCs w:val="20"/>
              </w:rPr>
              <w:t>4</w:t>
            </w:r>
          </w:p>
        </w:tc>
      </w:tr>
      <w:tr w:rsidR="004204B3" w:rsidRPr="00B76372" w:rsidTr="000B4E41">
        <w:tc>
          <w:tcPr>
            <w:tcW w:w="1101" w:type="dxa"/>
            <w:tcBorders>
              <w:left w:val="single" w:sz="4" w:space="0" w:color="000000"/>
            </w:tcBorders>
            <w:vAlign w:val="center"/>
          </w:tcPr>
          <w:p w:rsidR="004204B3" w:rsidRPr="00B76372" w:rsidRDefault="004204B3" w:rsidP="000B4E41">
            <w:pPr>
              <w:spacing w:line="360" w:lineRule="auto"/>
              <w:jc w:val="center"/>
              <w:rPr>
                <w:rFonts w:ascii="Times New Roman" w:hAnsi="Times New Roman"/>
                <w:b/>
                <w:sz w:val="20"/>
                <w:szCs w:val="20"/>
              </w:rPr>
            </w:pPr>
            <w:r w:rsidRPr="00B76372">
              <w:rPr>
                <w:rFonts w:ascii="Times New Roman" w:hAnsi="Times New Roman"/>
                <w:b/>
                <w:sz w:val="20"/>
                <w:szCs w:val="20"/>
              </w:rPr>
              <w:t>Mrkev</w:t>
            </w:r>
          </w:p>
        </w:tc>
        <w:tc>
          <w:tcPr>
            <w:tcW w:w="425" w:type="dxa"/>
            <w:vAlign w:val="center"/>
          </w:tcPr>
          <w:p w:rsidR="004204B3" w:rsidRPr="00B76372" w:rsidRDefault="004204B3" w:rsidP="000B4E41">
            <w:pPr>
              <w:spacing w:line="360" w:lineRule="auto"/>
              <w:jc w:val="center"/>
              <w:rPr>
                <w:rFonts w:ascii="Times New Roman" w:hAnsi="Times New Roman"/>
                <w:sz w:val="20"/>
                <w:szCs w:val="20"/>
              </w:rPr>
            </w:pPr>
            <w:r w:rsidRPr="00B76372">
              <w:rPr>
                <w:rFonts w:ascii="Times New Roman" w:hAnsi="Times New Roman"/>
                <w:sz w:val="20"/>
                <w:szCs w:val="20"/>
              </w:rPr>
              <w:t>5</w:t>
            </w:r>
          </w:p>
        </w:tc>
        <w:tc>
          <w:tcPr>
            <w:tcW w:w="567" w:type="dxa"/>
            <w:tcBorders>
              <w:right w:val="single" w:sz="12" w:space="0" w:color="000000"/>
            </w:tcBorders>
            <w:shd w:val="clear" w:color="auto" w:fill="FFFF00"/>
            <w:vAlign w:val="center"/>
          </w:tcPr>
          <w:p w:rsidR="004204B3" w:rsidRPr="00B76372" w:rsidRDefault="004204B3" w:rsidP="000B4E41">
            <w:pPr>
              <w:spacing w:line="360" w:lineRule="auto"/>
              <w:jc w:val="center"/>
              <w:rPr>
                <w:rFonts w:ascii="Times New Roman" w:hAnsi="Times New Roman"/>
                <w:sz w:val="20"/>
                <w:szCs w:val="20"/>
              </w:rPr>
            </w:pPr>
            <w:r w:rsidRPr="00B76372">
              <w:rPr>
                <w:rFonts w:ascii="Times New Roman" w:hAnsi="Times New Roman"/>
                <w:sz w:val="20"/>
                <w:szCs w:val="20"/>
              </w:rPr>
              <w:t>3</w:t>
            </w:r>
          </w:p>
        </w:tc>
        <w:tc>
          <w:tcPr>
            <w:tcW w:w="425" w:type="dxa"/>
            <w:tcBorders>
              <w:left w:val="single" w:sz="12" w:space="0" w:color="000000"/>
              <w:right w:val="single" w:sz="4" w:space="0" w:color="000000"/>
            </w:tcBorders>
            <w:vAlign w:val="center"/>
          </w:tcPr>
          <w:p w:rsidR="004204B3" w:rsidRPr="00B76372" w:rsidRDefault="004204B3" w:rsidP="000B4E41">
            <w:pPr>
              <w:spacing w:line="360" w:lineRule="auto"/>
              <w:jc w:val="center"/>
              <w:rPr>
                <w:rFonts w:ascii="Times New Roman" w:hAnsi="Times New Roman"/>
                <w:sz w:val="20"/>
                <w:szCs w:val="20"/>
              </w:rPr>
            </w:pPr>
            <w:r w:rsidRPr="00B76372">
              <w:rPr>
                <w:rFonts w:ascii="Times New Roman" w:hAnsi="Times New Roman"/>
                <w:sz w:val="20"/>
                <w:szCs w:val="20"/>
              </w:rPr>
              <w:t>21</w:t>
            </w:r>
          </w:p>
        </w:tc>
        <w:tc>
          <w:tcPr>
            <w:tcW w:w="567" w:type="dxa"/>
            <w:tcBorders>
              <w:left w:val="single" w:sz="4" w:space="0" w:color="000000"/>
              <w:right w:val="single" w:sz="12" w:space="0" w:color="000000"/>
            </w:tcBorders>
            <w:shd w:val="clear" w:color="auto" w:fill="FFFF00"/>
            <w:vAlign w:val="center"/>
          </w:tcPr>
          <w:p w:rsidR="004204B3" w:rsidRPr="00B76372" w:rsidRDefault="004204B3" w:rsidP="000B4E41">
            <w:pPr>
              <w:spacing w:line="360" w:lineRule="auto"/>
              <w:jc w:val="center"/>
              <w:rPr>
                <w:rFonts w:ascii="Times New Roman" w:hAnsi="Times New Roman"/>
                <w:sz w:val="20"/>
                <w:szCs w:val="20"/>
              </w:rPr>
            </w:pPr>
            <w:r w:rsidRPr="00B76372">
              <w:rPr>
                <w:rFonts w:ascii="Times New Roman" w:hAnsi="Times New Roman"/>
                <w:sz w:val="20"/>
                <w:szCs w:val="20"/>
              </w:rPr>
              <w:t>14</w:t>
            </w:r>
          </w:p>
        </w:tc>
        <w:tc>
          <w:tcPr>
            <w:tcW w:w="567" w:type="dxa"/>
            <w:tcBorders>
              <w:left w:val="single" w:sz="12" w:space="0" w:color="000000"/>
            </w:tcBorders>
            <w:vAlign w:val="center"/>
          </w:tcPr>
          <w:p w:rsidR="004204B3" w:rsidRPr="00B76372" w:rsidRDefault="004204B3" w:rsidP="000B4E41">
            <w:pPr>
              <w:spacing w:line="360" w:lineRule="auto"/>
              <w:jc w:val="center"/>
              <w:rPr>
                <w:rFonts w:ascii="Times New Roman" w:hAnsi="Times New Roman"/>
                <w:sz w:val="20"/>
                <w:szCs w:val="20"/>
              </w:rPr>
            </w:pPr>
            <w:r w:rsidRPr="00B76372">
              <w:rPr>
                <w:rFonts w:ascii="Times New Roman" w:hAnsi="Times New Roman"/>
                <w:sz w:val="20"/>
                <w:szCs w:val="20"/>
              </w:rPr>
              <w:t>42</w:t>
            </w:r>
          </w:p>
        </w:tc>
        <w:tc>
          <w:tcPr>
            <w:tcW w:w="567" w:type="dxa"/>
            <w:tcBorders>
              <w:right w:val="single" w:sz="12" w:space="0" w:color="000000"/>
            </w:tcBorders>
            <w:shd w:val="clear" w:color="auto" w:fill="FFFF00"/>
            <w:vAlign w:val="center"/>
          </w:tcPr>
          <w:p w:rsidR="004204B3" w:rsidRPr="00B76372" w:rsidRDefault="004204B3" w:rsidP="000B4E41">
            <w:pPr>
              <w:spacing w:line="360" w:lineRule="auto"/>
              <w:jc w:val="center"/>
              <w:rPr>
                <w:rFonts w:ascii="Times New Roman" w:hAnsi="Times New Roman"/>
                <w:sz w:val="20"/>
                <w:szCs w:val="20"/>
              </w:rPr>
            </w:pPr>
            <w:r w:rsidRPr="00B76372">
              <w:rPr>
                <w:rFonts w:ascii="Times New Roman" w:hAnsi="Times New Roman"/>
                <w:sz w:val="20"/>
                <w:szCs w:val="20"/>
              </w:rPr>
              <w:t>29</w:t>
            </w:r>
          </w:p>
        </w:tc>
        <w:tc>
          <w:tcPr>
            <w:tcW w:w="567" w:type="dxa"/>
            <w:tcBorders>
              <w:left w:val="single" w:sz="12" w:space="0" w:color="000000"/>
            </w:tcBorders>
            <w:vAlign w:val="center"/>
          </w:tcPr>
          <w:p w:rsidR="004204B3" w:rsidRPr="00B76372" w:rsidRDefault="004204B3" w:rsidP="000B4E41">
            <w:pPr>
              <w:spacing w:line="360" w:lineRule="auto"/>
              <w:jc w:val="center"/>
              <w:rPr>
                <w:rFonts w:ascii="Times New Roman" w:hAnsi="Times New Roman"/>
                <w:sz w:val="20"/>
                <w:szCs w:val="20"/>
              </w:rPr>
            </w:pPr>
            <w:r w:rsidRPr="00B76372">
              <w:rPr>
                <w:rFonts w:ascii="Times New Roman" w:hAnsi="Times New Roman"/>
                <w:sz w:val="20"/>
                <w:szCs w:val="20"/>
              </w:rPr>
              <w:t>36</w:t>
            </w:r>
          </w:p>
        </w:tc>
        <w:tc>
          <w:tcPr>
            <w:tcW w:w="567" w:type="dxa"/>
            <w:tcBorders>
              <w:right w:val="single" w:sz="12" w:space="0" w:color="000000"/>
            </w:tcBorders>
            <w:shd w:val="clear" w:color="auto" w:fill="FFFF00"/>
            <w:vAlign w:val="center"/>
          </w:tcPr>
          <w:p w:rsidR="004204B3" w:rsidRPr="00B76372" w:rsidRDefault="004204B3" w:rsidP="000B4E41">
            <w:pPr>
              <w:spacing w:line="360" w:lineRule="auto"/>
              <w:jc w:val="center"/>
              <w:rPr>
                <w:rFonts w:ascii="Times New Roman" w:hAnsi="Times New Roman"/>
                <w:sz w:val="20"/>
                <w:szCs w:val="20"/>
              </w:rPr>
            </w:pPr>
            <w:r w:rsidRPr="00B76372">
              <w:rPr>
                <w:rFonts w:ascii="Times New Roman" w:hAnsi="Times New Roman"/>
                <w:sz w:val="20"/>
                <w:szCs w:val="20"/>
              </w:rPr>
              <w:t>25</w:t>
            </w:r>
          </w:p>
        </w:tc>
        <w:tc>
          <w:tcPr>
            <w:tcW w:w="567" w:type="dxa"/>
            <w:tcBorders>
              <w:left w:val="single" w:sz="12" w:space="0" w:color="000000"/>
            </w:tcBorders>
            <w:vAlign w:val="center"/>
          </w:tcPr>
          <w:p w:rsidR="004204B3" w:rsidRPr="00B76372" w:rsidRDefault="004204B3" w:rsidP="000B4E41">
            <w:pPr>
              <w:spacing w:line="360" w:lineRule="auto"/>
              <w:jc w:val="center"/>
              <w:rPr>
                <w:rFonts w:ascii="Times New Roman" w:hAnsi="Times New Roman"/>
                <w:sz w:val="20"/>
                <w:szCs w:val="20"/>
              </w:rPr>
            </w:pPr>
            <w:r w:rsidRPr="00B76372">
              <w:rPr>
                <w:rFonts w:ascii="Times New Roman" w:hAnsi="Times New Roman"/>
                <w:sz w:val="20"/>
                <w:szCs w:val="20"/>
              </w:rPr>
              <w:t>26</w:t>
            </w:r>
          </w:p>
        </w:tc>
        <w:tc>
          <w:tcPr>
            <w:tcW w:w="567" w:type="dxa"/>
            <w:tcBorders>
              <w:right w:val="single" w:sz="12" w:space="0" w:color="000000"/>
            </w:tcBorders>
            <w:shd w:val="clear" w:color="auto" w:fill="FFFF00"/>
            <w:vAlign w:val="center"/>
          </w:tcPr>
          <w:p w:rsidR="004204B3" w:rsidRPr="00B76372" w:rsidRDefault="004204B3" w:rsidP="000B4E41">
            <w:pPr>
              <w:spacing w:line="360" w:lineRule="auto"/>
              <w:jc w:val="center"/>
              <w:rPr>
                <w:rFonts w:ascii="Times New Roman" w:hAnsi="Times New Roman"/>
                <w:sz w:val="20"/>
                <w:szCs w:val="20"/>
              </w:rPr>
            </w:pPr>
            <w:r w:rsidRPr="00B76372">
              <w:rPr>
                <w:rFonts w:ascii="Times New Roman" w:hAnsi="Times New Roman"/>
                <w:sz w:val="20"/>
                <w:szCs w:val="20"/>
              </w:rPr>
              <w:t>18</w:t>
            </w:r>
          </w:p>
        </w:tc>
        <w:tc>
          <w:tcPr>
            <w:tcW w:w="567" w:type="dxa"/>
            <w:tcBorders>
              <w:left w:val="single" w:sz="12" w:space="0" w:color="000000"/>
            </w:tcBorders>
            <w:shd w:val="clear" w:color="auto" w:fill="FFFFFF" w:themeFill="background1"/>
            <w:vAlign w:val="center"/>
          </w:tcPr>
          <w:p w:rsidR="004204B3" w:rsidRPr="00B76372" w:rsidRDefault="004204B3" w:rsidP="000B4E41">
            <w:pPr>
              <w:spacing w:line="360" w:lineRule="auto"/>
              <w:jc w:val="center"/>
              <w:rPr>
                <w:rFonts w:ascii="Times New Roman" w:hAnsi="Times New Roman"/>
                <w:sz w:val="20"/>
                <w:szCs w:val="20"/>
              </w:rPr>
            </w:pPr>
            <w:r w:rsidRPr="00B76372">
              <w:rPr>
                <w:rFonts w:ascii="Times New Roman" w:hAnsi="Times New Roman"/>
                <w:sz w:val="20"/>
                <w:szCs w:val="20"/>
              </w:rPr>
              <w:t>12</w:t>
            </w:r>
          </w:p>
        </w:tc>
        <w:tc>
          <w:tcPr>
            <w:tcW w:w="567" w:type="dxa"/>
            <w:tcBorders>
              <w:right w:val="single" w:sz="12" w:space="0" w:color="000000"/>
            </w:tcBorders>
            <w:shd w:val="clear" w:color="auto" w:fill="FFFF00"/>
            <w:vAlign w:val="center"/>
          </w:tcPr>
          <w:p w:rsidR="004204B3" w:rsidRPr="00B76372" w:rsidRDefault="004204B3" w:rsidP="000B4E41">
            <w:pPr>
              <w:spacing w:line="360" w:lineRule="auto"/>
              <w:jc w:val="center"/>
              <w:rPr>
                <w:rFonts w:ascii="Times New Roman" w:hAnsi="Times New Roman"/>
                <w:sz w:val="20"/>
                <w:szCs w:val="20"/>
              </w:rPr>
            </w:pPr>
            <w:r w:rsidRPr="00B76372">
              <w:rPr>
                <w:rFonts w:ascii="Times New Roman" w:hAnsi="Times New Roman"/>
                <w:sz w:val="20"/>
                <w:szCs w:val="20"/>
              </w:rPr>
              <w:t>8</w:t>
            </w:r>
          </w:p>
        </w:tc>
        <w:tc>
          <w:tcPr>
            <w:tcW w:w="567" w:type="dxa"/>
            <w:tcBorders>
              <w:left w:val="single" w:sz="12" w:space="0" w:color="000000"/>
            </w:tcBorders>
            <w:shd w:val="clear" w:color="auto" w:fill="auto"/>
            <w:vAlign w:val="center"/>
          </w:tcPr>
          <w:p w:rsidR="004204B3" w:rsidRPr="00B76372" w:rsidRDefault="004204B3" w:rsidP="000B4E41">
            <w:pPr>
              <w:spacing w:line="360" w:lineRule="auto"/>
              <w:jc w:val="center"/>
              <w:rPr>
                <w:rFonts w:ascii="Times New Roman" w:hAnsi="Times New Roman"/>
                <w:sz w:val="20"/>
                <w:szCs w:val="20"/>
              </w:rPr>
            </w:pPr>
            <w:r w:rsidRPr="00B76372">
              <w:rPr>
                <w:rFonts w:ascii="Times New Roman" w:hAnsi="Times New Roman"/>
                <w:sz w:val="20"/>
                <w:szCs w:val="20"/>
              </w:rPr>
              <w:t>5</w:t>
            </w:r>
          </w:p>
        </w:tc>
        <w:tc>
          <w:tcPr>
            <w:tcW w:w="567" w:type="dxa"/>
            <w:shd w:val="clear" w:color="auto" w:fill="FFFF00"/>
            <w:vAlign w:val="center"/>
          </w:tcPr>
          <w:p w:rsidR="004204B3" w:rsidRPr="00B76372" w:rsidRDefault="004204B3" w:rsidP="000B4E41">
            <w:pPr>
              <w:spacing w:line="360" w:lineRule="auto"/>
              <w:jc w:val="center"/>
              <w:rPr>
                <w:rFonts w:ascii="Times New Roman" w:hAnsi="Times New Roman"/>
                <w:sz w:val="20"/>
                <w:szCs w:val="20"/>
              </w:rPr>
            </w:pPr>
            <w:r w:rsidRPr="00B76372">
              <w:rPr>
                <w:rFonts w:ascii="Times New Roman" w:hAnsi="Times New Roman"/>
                <w:sz w:val="20"/>
                <w:szCs w:val="20"/>
              </w:rPr>
              <w:t>3</w:t>
            </w:r>
          </w:p>
        </w:tc>
      </w:tr>
    </w:tbl>
    <w:p w:rsidR="003362BF" w:rsidRPr="00ED4C47" w:rsidRDefault="003362BF" w:rsidP="00DB4AB3">
      <w:pPr>
        <w:spacing w:line="360" w:lineRule="auto"/>
        <w:jc w:val="both"/>
        <w:rPr>
          <w:rFonts w:ascii="Times New Roman" w:hAnsi="Times New Roman"/>
          <w:b/>
          <w:sz w:val="24"/>
          <w:szCs w:val="24"/>
        </w:rPr>
      </w:pPr>
    </w:p>
    <w:p w:rsidR="00380F28" w:rsidRPr="00ED4C47" w:rsidRDefault="00D50F2F" w:rsidP="004204B3">
      <w:pPr>
        <w:spacing w:line="360" w:lineRule="auto"/>
        <w:ind w:firstLine="708"/>
        <w:jc w:val="both"/>
        <w:rPr>
          <w:rFonts w:ascii="Times New Roman" w:hAnsi="Times New Roman"/>
          <w:sz w:val="24"/>
          <w:szCs w:val="24"/>
        </w:rPr>
      </w:pPr>
      <w:r w:rsidRPr="00ED4C47">
        <w:rPr>
          <w:rFonts w:ascii="Times New Roman" w:hAnsi="Times New Roman"/>
          <w:sz w:val="24"/>
          <w:szCs w:val="24"/>
        </w:rPr>
        <w:t>Z uvedených druhů zeleniny se středním glykemickým indexem jsou několikrát den</w:t>
      </w:r>
      <w:r w:rsidR="00B76372" w:rsidRPr="00ED4C47">
        <w:rPr>
          <w:rFonts w:ascii="Times New Roman" w:hAnsi="Times New Roman"/>
          <w:sz w:val="24"/>
          <w:szCs w:val="24"/>
        </w:rPr>
        <w:t>ně nejvíce konzumovány meloun (3 % respondentů) a mrkev (také 3 %</w:t>
      </w:r>
      <w:r w:rsidRPr="00ED4C47">
        <w:rPr>
          <w:rFonts w:ascii="Times New Roman" w:hAnsi="Times New Roman"/>
          <w:sz w:val="24"/>
          <w:szCs w:val="24"/>
        </w:rPr>
        <w:t xml:space="preserve"> respondentů). Mrkev má také největší zastoupení </w:t>
      </w:r>
      <w:r w:rsidR="00B76372" w:rsidRPr="00ED4C47">
        <w:rPr>
          <w:rFonts w:ascii="Times New Roman" w:hAnsi="Times New Roman"/>
          <w:sz w:val="24"/>
          <w:szCs w:val="24"/>
        </w:rPr>
        <w:t>v konzumaci 2 – 3 krát týdně (29 %</w:t>
      </w:r>
      <w:r w:rsidRPr="00ED4C47">
        <w:rPr>
          <w:rFonts w:ascii="Times New Roman" w:hAnsi="Times New Roman"/>
          <w:sz w:val="24"/>
          <w:szCs w:val="24"/>
        </w:rPr>
        <w:t xml:space="preserve"> dot</w:t>
      </w:r>
      <w:r w:rsidR="00B76372" w:rsidRPr="00ED4C47">
        <w:rPr>
          <w:rFonts w:ascii="Times New Roman" w:hAnsi="Times New Roman"/>
          <w:sz w:val="24"/>
          <w:szCs w:val="24"/>
        </w:rPr>
        <w:t>azovaných), následuje cibule (25 %</w:t>
      </w:r>
      <w:r w:rsidRPr="00ED4C47">
        <w:rPr>
          <w:rFonts w:ascii="Times New Roman" w:hAnsi="Times New Roman"/>
          <w:sz w:val="24"/>
          <w:szCs w:val="24"/>
        </w:rPr>
        <w:t xml:space="preserve"> konzumentů) a česn</w:t>
      </w:r>
      <w:r w:rsidR="00B76372" w:rsidRPr="00ED4C47">
        <w:rPr>
          <w:rFonts w:ascii="Times New Roman" w:hAnsi="Times New Roman"/>
          <w:sz w:val="24"/>
          <w:szCs w:val="24"/>
        </w:rPr>
        <w:t>ek s počtem 24 %</w:t>
      </w:r>
      <w:r w:rsidRPr="00ED4C47">
        <w:rPr>
          <w:rFonts w:ascii="Times New Roman" w:hAnsi="Times New Roman"/>
          <w:sz w:val="24"/>
          <w:szCs w:val="24"/>
        </w:rPr>
        <w:t xml:space="preserve"> resp</w:t>
      </w:r>
      <w:r w:rsidR="00B76372" w:rsidRPr="00ED4C47">
        <w:rPr>
          <w:rFonts w:ascii="Times New Roman" w:hAnsi="Times New Roman"/>
          <w:sz w:val="24"/>
          <w:szCs w:val="24"/>
        </w:rPr>
        <w:t>ondentů. Meloun nejvíce žáků (63 %</w:t>
      </w:r>
      <w:r w:rsidRPr="00ED4C47">
        <w:rPr>
          <w:rFonts w:ascii="Times New Roman" w:hAnsi="Times New Roman"/>
          <w:sz w:val="24"/>
          <w:szCs w:val="24"/>
        </w:rPr>
        <w:t>) konzumuje občas (dle sezóny). Nejméně oblíbená u dětí je cibule (12</w:t>
      </w:r>
      <w:r w:rsidR="00B76372" w:rsidRPr="00ED4C47">
        <w:rPr>
          <w:rFonts w:ascii="Times New Roman" w:hAnsi="Times New Roman"/>
          <w:sz w:val="24"/>
          <w:szCs w:val="24"/>
        </w:rPr>
        <w:t xml:space="preserve"> %</w:t>
      </w:r>
      <w:r w:rsidRPr="00ED4C47">
        <w:rPr>
          <w:rFonts w:ascii="Times New Roman" w:hAnsi="Times New Roman"/>
          <w:sz w:val="24"/>
          <w:szCs w:val="24"/>
        </w:rPr>
        <w:t xml:space="preserve"> respondentů</w:t>
      </w:r>
      <w:r w:rsidR="00B76372" w:rsidRPr="00ED4C47">
        <w:rPr>
          <w:rFonts w:ascii="Times New Roman" w:hAnsi="Times New Roman"/>
          <w:sz w:val="24"/>
          <w:szCs w:val="24"/>
        </w:rPr>
        <w:t xml:space="preserve"> ji nekonzumuje</w:t>
      </w:r>
      <w:r w:rsidRPr="00ED4C47">
        <w:rPr>
          <w:rFonts w:ascii="Times New Roman" w:hAnsi="Times New Roman"/>
          <w:sz w:val="24"/>
          <w:szCs w:val="24"/>
        </w:rPr>
        <w:t>)</w:t>
      </w:r>
      <w:r w:rsidR="00C83CB8" w:rsidRPr="00ED4C47">
        <w:rPr>
          <w:rFonts w:ascii="Times New Roman" w:hAnsi="Times New Roman"/>
          <w:sz w:val="24"/>
          <w:szCs w:val="24"/>
        </w:rPr>
        <w:t>, poté česnek (10</w:t>
      </w:r>
      <w:r w:rsidR="00B76372" w:rsidRPr="00ED4C47">
        <w:rPr>
          <w:rFonts w:ascii="Times New Roman" w:hAnsi="Times New Roman"/>
          <w:sz w:val="24"/>
          <w:szCs w:val="24"/>
        </w:rPr>
        <w:t xml:space="preserve"> %</w:t>
      </w:r>
      <w:r w:rsidR="00C83CB8" w:rsidRPr="00ED4C47">
        <w:rPr>
          <w:rFonts w:ascii="Times New Roman" w:hAnsi="Times New Roman"/>
          <w:sz w:val="24"/>
          <w:szCs w:val="24"/>
        </w:rPr>
        <w:t xml:space="preserve"> žáků</w:t>
      </w:r>
      <w:r w:rsidR="00B76372" w:rsidRPr="00ED4C47">
        <w:rPr>
          <w:rFonts w:ascii="Times New Roman" w:hAnsi="Times New Roman"/>
          <w:sz w:val="24"/>
          <w:szCs w:val="24"/>
        </w:rPr>
        <w:t xml:space="preserve"> ho nejí) a překvapivě je</w:t>
      </w:r>
      <w:r w:rsidR="008F2518" w:rsidRPr="00ED4C47">
        <w:rPr>
          <w:rFonts w:ascii="Times New Roman" w:hAnsi="Times New Roman"/>
          <w:sz w:val="24"/>
          <w:szCs w:val="24"/>
        </w:rPr>
        <w:t xml:space="preserve"> mrkev</w:t>
      </w:r>
      <w:r w:rsidR="00B76372" w:rsidRPr="00ED4C47">
        <w:rPr>
          <w:rFonts w:ascii="Times New Roman" w:hAnsi="Times New Roman"/>
          <w:sz w:val="24"/>
          <w:szCs w:val="24"/>
        </w:rPr>
        <w:t xml:space="preserve">, </w:t>
      </w:r>
      <w:r w:rsidR="00C83CB8" w:rsidRPr="00ED4C47">
        <w:rPr>
          <w:rFonts w:ascii="Times New Roman" w:hAnsi="Times New Roman"/>
          <w:sz w:val="24"/>
          <w:szCs w:val="24"/>
        </w:rPr>
        <w:t>podle počtu dot</w:t>
      </w:r>
      <w:r w:rsidR="008F2518" w:rsidRPr="00ED4C47">
        <w:rPr>
          <w:rFonts w:ascii="Times New Roman" w:hAnsi="Times New Roman"/>
          <w:sz w:val="24"/>
          <w:szCs w:val="24"/>
        </w:rPr>
        <w:t>azovaných (3 %), jež ji nekonzumují,</w:t>
      </w:r>
      <w:r w:rsidR="00C83CB8" w:rsidRPr="00ED4C47">
        <w:rPr>
          <w:rFonts w:ascii="Times New Roman" w:hAnsi="Times New Roman"/>
          <w:sz w:val="24"/>
          <w:szCs w:val="24"/>
        </w:rPr>
        <w:t xml:space="preserve"> nejoblíbenější zeleninou se středním glykemickým indexem. </w:t>
      </w:r>
    </w:p>
    <w:p w:rsidR="000A3C38" w:rsidRPr="00ED4C47" w:rsidRDefault="000A3C38" w:rsidP="00DB4AB3">
      <w:pPr>
        <w:spacing w:line="360" w:lineRule="auto"/>
        <w:jc w:val="both"/>
        <w:rPr>
          <w:rFonts w:ascii="Times New Roman" w:hAnsi="Times New Roman"/>
          <w:b/>
          <w:sz w:val="24"/>
          <w:szCs w:val="24"/>
        </w:rPr>
      </w:pPr>
    </w:p>
    <w:p w:rsidR="000A3C38" w:rsidRPr="00ED4C47" w:rsidRDefault="000A3C38" w:rsidP="00DB4AB3">
      <w:pPr>
        <w:spacing w:line="360" w:lineRule="auto"/>
        <w:jc w:val="both"/>
        <w:rPr>
          <w:rFonts w:ascii="Times New Roman" w:hAnsi="Times New Roman"/>
          <w:b/>
          <w:sz w:val="24"/>
          <w:szCs w:val="24"/>
        </w:rPr>
      </w:pPr>
    </w:p>
    <w:p w:rsidR="000A3C38" w:rsidRPr="00ED4C47" w:rsidRDefault="000A3C38" w:rsidP="00DB4AB3">
      <w:pPr>
        <w:spacing w:line="360" w:lineRule="auto"/>
        <w:jc w:val="both"/>
        <w:rPr>
          <w:rFonts w:ascii="Times New Roman" w:hAnsi="Times New Roman"/>
          <w:b/>
          <w:sz w:val="24"/>
          <w:szCs w:val="24"/>
        </w:rPr>
      </w:pPr>
    </w:p>
    <w:p w:rsidR="000A3C38" w:rsidRPr="00ED4C47" w:rsidRDefault="000A3C38" w:rsidP="00DB4AB3">
      <w:pPr>
        <w:spacing w:line="360" w:lineRule="auto"/>
        <w:jc w:val="both"/>
        <w:rPr>
          <w:rFonts w:ascii="Times New Roman" w:hAnsi="Times New Roman"/>
          <w:b/>
          <w:sz w:val="24"/>
          <w:szCs w:val="24"/>
        </w:rPr>
      </w:pPr>
    </w:p>
    <w:p w:rsidR="000A3C38" w:rsidRPr="00ED4C47" w:rsidRDefault="000A3C38" w:rsidP="00DB4AB3">
      <w:pPr>
        <w:spacing w:line="360" w:lineRule="auto"/>
        <w:jc w:val="both"/>
        <w:rPr>
          <w:rFonts w:ascii="Times New Roman" w:hAnsi="Times New Roman"/>
          <w:b/>
          <w:sz w:val="24"/>
          <w:szCs w:val="24"/>
        </w:rPr>
      </w:pPr>
    </w:p>
    <w:p w:rsidR="00297C37" w:rsidRPr="00ED4C47" w:rsidRDefault="00F3562E" w:rsidP="00DB4AB3">
      <w:pPr>
        <w:spacing w:line="360" w:lineRule="auto"/>
        <w:jc w:val="both"/>
        <w:rPr>
          <w:rFonts w:ascii="Times New Roman" w:hAnsi="Times New Roman"/>
          <w:b/>
          <w:sz w:val="24"/>
          <w:szCs w:val="24"/>
        </w:rPr>
      </w:pPr>
      <w:r w:rsidRPr="00ED4C47">
        <w:rPr>
          <w:rFonts w:ascii="Times New Roman" w:hAnsi="Times New Roman"/>
          <w:b/>
          <w:sz w:val="24"/>
          <w:szCs w:val="24"/>
        </w:rPr>
        <w:lastRenderedPageBreak/>
        <w:t>Graf 10. Frekvence konzumace konkrétních druhů zeleniny se středním glykemickým indexem</w:t>
      </w:r>
    </w:p>
    <w:p w:rsidR="006778BD" w:rsidRPr="00ED4C47" w:rsidRDefault="009F35B6" w:rsidP="00DB4AB3">
      <w:pPr>
        <w:spacing w:line="360" w:lineRule="auto"/>
        <w:jc w:val="both"/>
        <w:rPr>
          <w:rFonts w:ascii="Times New Roman" w:hAnsi="Times New Roman"/>
          <w:sz w:val="24"/>
          <w:szCs w:val="24"/>
        </w:rPr>
      </w:pPr>
      <w:r w:rsidRPr="00ED4C47">
        <w:rPr>
          <w:rFonts w:ascii="Times New Roman" w:hAnsi="Times New Roman"/>
          <w:noProof/>
          <w:sz w:val="24"/>
          <w:szCs w:val="24"/>
          <w:lang w:eastAsia="cs-CZ"/>
        </w:rPr>
        <w:drawing>
          <wp:inline distT="0" distB="0" distL="0" distR="0">
            <wp:extent cx="5579745" cy="3612009"/>
            <wp:effectExtent l="19050" t="0" r="1905" b="0"/>
            <wp:docPr id="17"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3B6043" w:rsidRPr="00ED4C47" w:rsidRDefault="00C83CB8" w:rsidP="004204B3">
      <w:pPr>
        <w:spacing w:line="360" w:lineRule="auto"/>
        <w:ind w:firstLine="708"/>
        <w:jc w:val="both"/>
        <w:rPr>
          <w:rFonts w:ascii="Times New Roman" w:hAnsi="Times New Roman"/>
          <w:sz w:val="24"/>
          <w:szCs w:val="24"/>
        </w:rPr>
      </w:pPr>
      <w:r w:rsidRPr="00ED4C47">
        <w:rPr>
          <w:rFonts w:ascii="Times New Roman" w:hAnsi="Times New Roman"/>
          <w:sz w:val="24"/>
          <w:szCs w:val="24"/>
        </w:rPr>
        <w:t xml:space="preserve">Z grafu </w:t>
      </w:r>
      <w:r w:rsidR="008F2518" w:rsidRPr="00ED4C47">
        <w:rPr>
          <w:rFonts w:ascii="Times New Roman" w:hAnsi="Times New Roman"/>
          <w:sz w:val="24"/>
          <w:szCs w:val="24"/>
        </w:rPr>
        <w:t xml:space="preserve">10 </w:t>
      </w:r>
      <w:r w:rsidRPr="00ED4C47">
        <w:rPr>
          <w:rFonts w:ascii="Times New Roman" w:hAnsi="Times New Roman"/>
          <w:sz w:val="24"/>
          <w:szCs w:val="24"/>
        </w:rPr>
        <w:t>vyplývá, že uvedené druhy zeleniny se středním glykemickým indexem jsou v konzumaci respondentů téměř vyrovná</w:t>
      </w:r>
      <w:r w:rsidR="008F2518" w:rsidRPr="00ED4C47">
        <w:rPr>
          <w:rFonts w:ascii="Times New Roman" w:hAnsi="Times New Roman"/>
          <w:sz w:val="24"/>
          <w:szCs w:val="24"/>
        </w:rPr>
        <w:t>ny v období 1 – 2 krát za měsíc:</w:t>
      </w:r>
      <w:r w:rsidRPr="00ED4C47">
        <w:rPr>
          <w:rFonts w:ascii="Times New Roman" w:hAnsi="Times New Roman"/>
          <w:sz w:val="24"/>
          <w:szCs w:val="24"/>
        </w:rPr>
        <w:t xml:space="preserve"> cibuli tedy konzumuje 23 % respondentů, česnek 25 %, meloun 16 % a mrkev 18 % dotazovaných.</w:t>
      </w:r>
      <w:r w:rsidR="003B6043" w:rsidRPr="00ED4C47">
        <w:rPr>
          <w:rFonts w:ascii="Times New Roman" w:hAnsi="Times New Roman"/>
          <w:sz w:val="24"/>
          <w:szCs w:val="24"/>
        </w:rPr>
        <w:t xml:space="preserve"> Děti konzumují cibuli, česnek i mrkev téměř vyrovnaně 2 – 3 krát týdně kromě melounu, jež konzumují 4 % respondentů.</w:t>
      </w:r>
    </w:p>
    <w:p w:rsidR="000A3C38" w:rsidRPr="00ED4C47" w:rsidRDefault="000A3C38" w:rsidP="00DB4AB3">
      <w:pPr>
        <w:spacing w:line="360" w:lineRule="auto"/>
        <w:jc w:val="both"/>
        <w:rPr>
          <w:rFonts w:ascii="Times New Roman" w:hAnsi="Times New Roman"/>
          <w:b/>
          <w:sz w:val="24"/>
          <w:szCs w:val="24"/>
        </w:rPr>
      </w:pPr>
    </w:p>
    <w:p w:rsidR="000A3C38" w:rsidRPr="00ED4C47" w:rsidRDefault="000A3C38" w:rsidP="00DB4AB3">
      <w:pPr>
        <w:spacing w:line="360" w:lineRule="auto"/>
        <w:jc w:val="both"/>
        <w:rPr>
          <w:rFonts w:ascii="Times New Roman" w:hAnsi="Times New Roman"/>
          <w:b/>
          <w:sz w:val="24"/>
          <w:szCs w:val="24"/>
        </w:rPr>
      </w:pPr>
    </w:p>
    <w:p w:rsidR="000A3C38" w:rsidRPr="00ED4C47" w:rsidRDefault="000A3C38" w:rsidP="00DB4AB3">
      <w:pPr>
        <w:spacing w:line="360" w:lineRule="auto"/>
        <w:jc w:val="both"/>
        <w:rPr>
          <w:rFonts w:ascii="Times New Roman" w:hAnsi="Times New Roman"/>
          <w:b/>
          <w:sz w:val="24"/>
          <w:szCs w:val="24"/>
        </w:rPr>
      </w:pPr>
    </w:p>
    <w:p w:rsidR="000A3C38" w:rsidRPr="00ED4C47" w:rsidRDefault="000A3C38" w:rsidP="00DB4AB3">
      <w:pPr>
        <w:spacing w:line="360" w:lineRule="auto"/>
        <w:jc w:val="both"/>
        <w:rPr>
          <w:rFonts w:ascii="Times New Roman" w:hAnsi="Times New Roman"/>
          <w:b/>
          <w:sz w:val="24"/>
          <w:szCs w:val="24"/>
        </w:rPr>
      </w:pPr>
    </w:p>
    <w:p w:rsidR="000A3C38" w:rsidRPr="00ED4C47" w:rsidRDefault="000A3C38" w:rsidP="00DB4AB3">
      <w:pPr>
        <w:spacing w:line="360" w:lineRule="auto"/>
        <w:jc w:val="both"/>
        <w:rPr>
          <w:rFonts w:ascii="Times New Roman" w:hAnsi="Times New Roman"/>
          <w:b/>
          <w:sz w:val="24"/>
          <w:szCs w:val="24"/>
        </w:rPr>
      </w:pPr>
    </w:p>
    <w:p w:rsidR="000A3C38" w:rsidRPr="00ED4C47" w:rsidRDefault="000A3C38" w:rsidP="00DB4AB3">
      <w:pPr>
        <w:spacing w:line="360" w:lineRule="auto"/>
        <w:jc w:val="both"/>
        <w:rPr>
          <w:rFonts w:ascii="Times New Roman" w:hAnsi="Times New Roman"/>
          <w:b/>
          <w:sz w:val="24"/>
          <w:szCs w:val="24"/>
        </w:rPr>
      </w:pPr>
    </w:p>
    <w:p w:rsidR="000A3C38" w:rsidRPr="00ED4C47" w:rsidRDefault="000A3C38" w:rsidP="00DB4AB3">
      <w:pPr>
        <w:spacing w:line="360" w:lineRule="auto"/>
        <w:jc w:val="both"/>
        <w:rPr>
          <w:rFonts w:ascii="Times New Roman" w:hAnsi="Times New Roman"/>
          <w:b/>
          <w:sz w:val="24"/>
          <w:szCs w:val="24"/>
        </w:rPr>
      </w:pPr>
    </w:p>
    <w:p w:rsidR="00A10319" w:rsidRPr="00ED4C47" w:rsidRDefault="008F2518" w:rsidP="00DB4AB3">
      <w:pPr>
        <w:spacing w:line="360" w:lineRule="auto"/>
        <w:jc w:val="both"/>
        <w:rPr>
          <w:rFonts w:ascii="Times New Roman" w:hAnsi="Times New Roman"/>
          <w:b/>
          <w:sz w:val="24"/>
          <w:szCs w:val="24"/>
        </w:rPr>
      </w:pPr>
      <w:r w:rsidRPr="00ED4C47">
        <w:rPr>
          <w:rFonts w:ascii="Times New Roman" w:hAnsi="Times New Roman"/>
          <w:b/>
          <w:sz w:val="24"/>
          <w:szCs w:val="24"/>
        </w:rPr>
        <w:lastRenderedPageBreak/>
        <w:t xml:space="preserve">Graf 11 </w:t>
      </w:r>
      <w:r w:rsidR="00CD2EA4" w:rsidRPr="00ED4C47">
        <w:rPr>
          <w:rFonts w:ascii="Times New Roman" w:hAnsi="Times New Roman"/>
          <w:b/>
          <w:sz w:val="24"/>
          <w:szCs w:val="24"/>
        </w:rPr>
        <w:t xml:space="preserve">(graf k tabulce 9 a 10). </w:t>
      </w:r>
      <w:r w:rsidRPr="00ED4C47">
        <w:rPr>
          <w:rFonts w:ascii="Times New Roman" w:hAnsi="Times New Roman"/>
          <w:b/>
          <w:sz w:val="24"/>
          <w:szCs w:val="24"/>
        </w:rPr>
        <w:t xml:space="preserve">Frekvence konzumace zeleniny s nízkým </w:t>
      </w:r>
      <w:r w:rsidR="000A3C38" w:rsidRPr="00ED4C47">
        <w:rPr>
          <w:rFonts w:ascii="Times New Roman" w:hAnsi="Times New Roman"/>
          <w:b/>
          <w:sz w:val="24"/>
          <w:szCs w:val="24"/>
        </w:rPr>
        <w:br/>
      </w:r>
      <w:r w:rsidRPr="00ED4C47">
        <w:rPr>
          <w:rFonts w:ascii="Times New Roman" w:hAnsi="Times New Roman"/>
          <w:b/>
          <w:sz w:val="24"/>
          <w:szCs w:val="24"/>
        </w:rPr>
        <w:t>a středním glykemickým indexem</w:t>
      </w:r>
    </w:p>
    <w:p w:rsidR="00CD2EA4" w:rsidRPr="00ED4C47" w:rsidRDefault="00CD2EA4" w:rsidP="00DB4AB3">
      <w:pPr>
        <w:spacing w:line="360" w:lineRule="auto"/>
        <w:jc w:val="both"/>
        <w:rPr>
          <w:rFonts w:ascii="Times New Roman" w:hAnsi="Times New Roman"/>
          <w:b/>
          <w:sz w:val="24"/>
          <w:szCs w:val="24"/>
        </w:rPr>
      </w:pPr>
      <w:r w:rsidRPr="00ED4C47">
        <w:rPr>
          <w:rFonts w:ascii="Times New Roman" w:hAnsi="Times New Roman"/>
          <w:b/>
          <w:noProof/>
          <w:sz w:val="24"/>
          <w:szCs w:val="24"/>
          <w:lang w:eastAsia="cs-CZ"/>
        </w:rPr>
        <w:drawing>
          <wp:inline distT="0" distB="0" distL="0" distR="0">
            <wp:extent cx="5400040" cy="3150023"/>
            <wp:effectExtent l="19050" t="0" r="0" b="0"/>
            <wp:docPr id="18"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8F2518" w:rsidRPr="00ED4C47" w:rsidRDefault="00FA19CE" w:rsidP="004204B3">
      <w:pPr>
        <w:spacing w:line="360" w:lineRule="auto"/>
        <w:ind w:firstLine="708"/>
        <w:jc w:val="both"/>
        <w:rPr>
          <w:rFonts w:ascii="Times New Roman" w:hAnsi="Times New Roman"/>
          <w:sz w:val="24"/>
          <w:szCs w:val="24"/>
        </w:rPr>
      </w:pPr>
      <w:r w:rsidRPr="00ED4C47">
        <w:rPr>
          <w:rFonts w:ascii="Times New Roman" w:hAnsi="Times New Roman"/>
          <w:sz w:val="24"/>
          <w:szCs w:val="24"/>
        </w:rPr>
        <w:t xml:space="preserve">Graf 11 znázorňuje, zda respondenti dávají přednost více zelenině s nízkým glykemickým indexem, anebo spíše zelenině se středním glykemickým indexem. Větší spotřeba zeleniny s nízkým glykemickým indexem je patrná u frekvence několikrát denně (3 %), poté u frekvence 1 – 2 krát za měsíc (24 % respondentů) a bohužel celkem velké procento (21 %) žáků druhého stupně základních škol zeleninu s nízkým glykemickým indexem nejí nikdy (viz tabulka 9). Dotazovaní konzumují zeleninu se středním glykemickým indexem častěji než </w:t>
      </w:r>
      <w:proofErr w:type="gramStart"/>
      <w:r w:rsidRPr="00ED4C47">
        <w:rPr>
          <w:rFonts w:ascii="Times New Roman" w:hAnsi="Times New Roman"/>
          <w:sz w:val="24"/>
          <w:szCs w:val="24"/>
        </w:rPr>
        <w:t>zeleninu s nízkým GI v těcht</w:t>
      </w:r>
      <w:r w:rsidR="008E260D" w:rsidRPr="00ED4C47">
        <w:rPr>
          <w:rFonts w:ascii="Times New Roman" w:hAnsi="Times New Roman"/>
          <w:sz w:val="24"/>
          <w:szCs w:val="24"/>
        </w:rPr>
        <w:t>o</w:t>
      </w:r>
      <w:proofErr w:type="gramEnd"/>
      <w:r w:rsidR="008E260D" w:rsidRPr="00ED4C47">
        <w:rPr>
          <w:rFonts w:ascii="Times New Roman" w:hAnsi="Times New Roman"/>
          <w:sz w:val="24"/>
          <w:szCs w:val="24"/>
        </w:rPr>
        <w:t xml:space="preserve"> frekvencích: jeden krát denně (9 %), 2 – 3 krát týdně (20 %), jedenkrát týdně (17 %) a občas </w:t>
      </w:r>
      <w:r w:rsidR="000A3C38" w:rsidRPr="00ED4C47">
        <w:rPr>
          <w:rFonts w:ascii="Times New Roman" w:hAnsi="Times New Roman"/>
          <w:sz w:val="24"/>
          <w:szCs w:val="24"/>
        </w:rPr>
        <w:br/>
      </w:r>
      <w:r w:rsidR="008E260D" w:rsidRPr="00ED4C47">
        <w:rPr>
          <w:rFonts w:ascii="Times New Roman" w:hAnsi="Times New Roman"/>
          <w:sz w:val="24"/>
          <w:szCs w:val="24"/>
        </w:rPr>
        <w:t>(dle sezóny – 24 % respondentů).</w:t>
      </w:r>
      <w:r w:rsidRPr="00ED4C47">
        <w:rPr>
          <w:rFonts w:ascii="Times New Roman" w:hAnsi="Times New Roman"/>
          <w:sz w:val="24"/>
          <w:szCs w:val="24"/>
        </w:rPr>
        <w:t xml:space="preserve"> </w:t>
      </w:r>
      <w:r w:rsidR="008E260D" w:rsidRPr="00ED4C47">
        <w:rPr>
          <w:rFonts w:ascii="Times New Roman" w:hAnsi="Times New Roman"/>
          <w:sz w:val="24"/>
          <w:szCs w:val="24"/>
        </w:rPr>
        <w:t xml:space="preserve">Z grafu 11 je také čitelné, že děti staršího školního věku konzumují zeleninu (s nízkým i se středním glykemickým indexem) nejčastěji </w:t>
      </w:r>
      <w:r w:rsidR="000A3C38" w:rsidRPr="00ED4C47">
        <w:rPr>
          <w:rFonts w:ascii="Times New Roman" w:hAnsi="Times New Roman"/>
          <w:sz w:val="24"/>
          <w:szCs w:val="24"/>
        </w:rPr>
        <w:br/>
      </w:r>
      <w:r w:rsidR="008E260D" w:rsidRPr="00ED4C47">
        <w:rPr>
          <w:rFonts w:ascii="Times New Roman" w:hAnsi="Times New Roman"/>
          <w:sz w:val="24"/>
          <w:szCs w:val="24"/>
        </w:rPr>
        <w:t>1 – 2 krát za měsíc, přičemž dle doporučených výživových norem (www.vyzivaspol.cz) by největší konzumace měla být několikrát denně.</w:t>
      </w:r>
      <w:r w:rsidR="000A3C38" w:rsidRPr="00ED4C47">
        <w:rPr>
          <w:rFonts w:ascii="Times New Roman" w:hAnsi="Times New Roman"/>
          <w:sz w:val="24"/>
          <w:szCs w:val="24"/>
        </w:rPr>
        <w:t xml:space="preserve"> Podle programu Zdravá Pětka</w:t>
      </w:r>
      <w:r w:rsidR="00E16461" w:rsidRPr="00ED4C47">
        <w:rPr>
          <w:rFonts w:ascii="Times New Roman" w:hAnsi="Times New Roman"/>
          <w:sz w:val="24"/>
          <w:szCs w:val="24"/>
        </w:rPr>
        <w:t xml:space="preserve"> by se zelenina měla v jídelníčku objevovat až pětkrát denně.</w:t>
      </w:r>
    </w:p>
    <w:p w:rsidR="00E16461" w:rsidRPr="00ED4C47" w:rsidRDefault="00E16461" w:rsidP="00DB4AB3">
      <w:pPr>
        <w:spacing w:line="360" w:lineRule="auto"/>
        <w:jc w:val="both"/>
        <w:rPr>
          <w:rFonts w:ascii="Times New Roman" w:hAnsi="Times New Roman"/>
          <w:sz w:val="24"/>
          <w:szCs w:val="24"/>
        </w:rPr>
      </w:pPr>
    </w:p>
    <w:p w:rsidR="000A3C38" w:rsidRPr="00ED4C47" w:rsidRDefault="000A3C38" w:rsidP="00DB4AB3">
      <w:pPr>
        <w:spacing w:line="360" w:lineRule="auto"/>
        <w:jc w:val="both"/>
        <w:rPr>
          <w:rFonts w:ascii="Times New Roman" w:hAnsi="Times New Roman"/>
          <w:sz w:val="24"/>
          <w:szCs w:val="24"/>
        </w:rPr>
      </w:pPr>
    </w:p>
    <w:p w:rsidR="000A3C38" w:rsidRPr="00ED4C47" w:rsidRDefault="000A3C38" w:rsidP="00DB4AB3">
      <w:pPr>
        <w:spacing w:line="360" w:lineRule="auto"/>
        <w:jc w:val="both"/>
        <w:rPr>
          <w:rFonts w:ascii="Times New Roman" w:hAnsi="Times New Roman"/>
          <w:sz w:val="24"/>
          <w:szCs w:val="24"/>
        </w:rPr>
      </w:pPr>
    </w:p>
    <w:p w:rsidR="008E260D" w:rsidRPr="00ED4C47" w:rsidRDefault="00A10319" w:rsidP="004204B3">
      <w:pPr>
        <w:spacing w:line="360" w:lineRule="auto"/>
        <w:ind w:firstLine="708"/>
        <w:jc w:val="both"/>
        <w:rPr>
          <w:rFonts w:ascii="Times New Roman" w:hAnsi="Times New Roman"/>
          <w:sz w:val="24"/>
          <w:szCs w:val="24"/>
        </w:rPr>
      </w:pPr>
      <w:r w:rsidRPr="00ED4C47">
        <w:rPr>
          <w:rFonts w:ascii="Times New Roman" w:hAnsi="Times New Roman"/>
          <w:sz w:val="24"/>
          <w:szCs w:val="24"/>
        </w:rPr>
        <w:lastRenderedPageBreak/>
        <w:t xml:space="preserve">Frekvenci konzumace konkrétních druhů luštěnin zjišťovala </w:t>
      </w:r>
      <w:r w:rsidR="008F2518" w:rsidRPr="00ED4C47">
        <w:rPr>
          <w:rFonts w:ascii="Times New Roman" w:hAnsi="Times New Roman"/>
          <w:sz w:val="24"/>
          <w:szCs w:val="24"/>
        </w:rPr>
        <w:t>4. otázka</w:t>
      </w:r>
      <w:r w:rsidRPr="00ED4C47">
        <w:rPr>
          <w:rFonts w:ascii="Times New Roman" w:hAnsi="Times New Roman"/>
          <w:sz w:val="24"/>
          <w:szCs w:val="24"/>
        </w:rPr>
        <w:t>. Výsledky jsou zaz</w:t>
      </w:r>
      <w:r w:rsidR="00E16461" w:rsidRPr="00ED4C47">
        <w:rPr>
          <w:rFonts w:ascii="Times New Roman" w:hAnsi="Times New Roman"/>
          <w:sz w:val="24"/>
          <w:szCs w:val="24"/>
        </w:rPr>
        <w:t>namenány v Tabulce 11 a Grafu 12</w:t>
      </w:r>
      <w:r w:rsidRPr="00ED4C47">
        <w:rPr>
          <w:rFonts w:ascii="Times New Roman" w:hAnsi="Times New Roman"/>
          <w:sz w:val="24"/>
          <w:szCs w:val="24"/>
        </w:rPr>
        <w:t>.</w:t>
      </w:r>
    </w:p>
    <w:p w:rsidR="00C84C99" w:rsidRPr="00ED4C47" w:rsidRDefault="00F3562E" w:rsidP="00DB4AB3">
      <w:pPr>
        <w:spacing w:line="360" w:lineRule="auto"/>
        <w:jc w:val="both"/>
        <w:rPr>
          <w:rFonts w:ascii="Times New Roman" w:hAnsi="Times New Roman"/>
          <w:b/>
          <w:sz w:val="24"/>
          <w:szCs w:val="24"/>
        </w:rPr>
      </w:pPr>
      <w:r w:rsidRPr="00ED4C47">
        <w:rPr>
          <w:rFonts w:ascii="Times New Roman" w:hAnsi="Times New Roman"/>
          <w:b/>
          <w:sz w:val="24"/>
          <w:szCs w:val="24"/>
        </w:rPr>
        <w:t>Tabulka 11</w:t>
      </w:r>
      <w:r w:rsidR="00C84C99" w:rsidRPr="00ED4C47">
        <w:rPr>
          <w:rFonts w:ascii="Times New Roman" w:hAnsi="Times New Roman"/>
          <w:b/>
          <w:sz w:val="24"/>
          <w:szCs w:val="24"/>
        </w:rPr>
        <w:t>. Frekvence konzumace jednotlivých druhů luštěnin</w:t>
      </w:r>
    </w:p>
    <w:tbl>
      <w:tblPr>
        <w:tblStyle w:val="Mkatabulky"/>
        <w:tblW w:w="0" w:type="auto"/>
        <w:tblLook w:val="04A0"/>
      </w:tblPr>
      <w:tblGrid>
        <w:gridCol w:w="1376"/>
        <w:gridCol w:w="783"/>
        <w:gridCol w:w="784"/>
        <w:gridCol w:w="709"/>
        <w:gridCol w:w="709"/>
        <w:gridCol w:w="708"/>
        <w:gridCol w:w="709"/>
        <w:gridCol w:w="709"/>
        <w:gridCol w:w="709"/>
        <w:gridCol w:w="708"/>
        <w:gridCol w:w="709"/>
      </w:tblGrid>
      <w:tr w:rsidR="00EB0026" w:rsidRPr="00ED4C47" w:rsidTr="004204B3">
        <w:tc>
          <w:tcPr>
            <w:tcW w:w="1376" w:type="dxa"/>
            <w:tcBorders>
              <w:left w:val="single" w:sz="4" w:space="0" w:color="000000"/>
            </w:tcBorders>
            <w:vAlign w:val="center"/>
          </w:tcPr>
          <w:p w:rsidR="00EB0026" w:rsidRPr="004204B3" w:rsidRDefault="00EB0026" w:rsidP="004204B3">
            <w:pPr>
              <w:spacing w:line="360" w:lineRule="auto"/>
              <w:jc w:val="center"/>
              <w:rPr>
                <w:rFonts w:ascii="Times New Roman" w:hAnsi="Times New Roman"/>
                <w:b/>
                <w:sz w:val="20"/>
                <w:szCs w:val="20"/>
              </w:rPr>
            </w:pPr>
            <w:r w:rsidRPr="004204B3">
              <w:rPr>
                <w:rFonts w:ascii="Times New Roman" w:hAnsi="Times New Roman"/>
                <w:b/>
                <w:sz w:val="20"/>
                <w:szCs w:val="20"/>
              </w:rPr>
              <w:t>Frekvence</w:t>
            </w:r>
          </w:p>
          <w:p w:rsidR="00EB0026" w:rsidRPr="004204B3" w:rsidRDefault="00EB0026" w:rsidP="004204B3">
            <w:pPr>
              <w:spacing w:line="360" w:lineRule="auto"/>
              <w:jc w:val="center"/>
              <w:rPr>
                <w:rFonts w:ascii="Times New Roman" w:hAnsi="Times New Roman"/>
                <w:b/>
                <w:sz w:val="20"/>
                <w:szCs w:val="20"/>
              </w:rPr>
            </w:pPr>
            <w:r w:rsidRPr="004204B3">
              <w:rPr>
                <w:rFonts w:ascii="Times New Roman" w:hAnsi="Times New Roman"/>
                <w:b/>
                <w:sz w:val="20"/>
                <w:szCs w:val="20"/>
              </w:rPr>
              <w:t>konzumace</w:t>
            </w:r>
          </w:p>
        </w:tc>
        <w:tc>
          <w:tcPr>
            <w:tcW w:w="1567" w:type="dxa"/>
            <w:gridSpan w:val="2"/>
            <w:vAlign w:val="center"/>
          </w:tcPr>
          <w:p w:rsidR="00EB0026" w:rsidRPr="004204B3" w:rsidRDefault="00EB0026" w:rsidP="004204B3">
            <w:pPr>
              <w:spacing w:line="360" w:lineRule="auto"/>
              <w:jc w:val="center"/>
              <w:rPr>
                <w:rFonts w:ascii="Times New Roman" w:hAnsi="Times New Roman"/>
                <w:b/>
                <w:sz w:val="20"/>
                <w:szCs w:val="20"/>
              </w:rPr>
            </w:pPr>
            <w:r w:rsidRPr="004204B3">
              <w:rPr>
                <w:rFonts w:ascii="Times New Roman" w:hAnsi="Times New Roman"/>
                <w:b/>
                <w:sz w:val="20"/>
                <w:szCs w:val="20"/>
              </w:rPr>
              <w:t>Hrách</w:t>
            </w:r>
          </w:p>
        </w:tc>
        <w:tc>
          <w:tcPr>
            <w:tcW w:w="1418" w:type="dxa"/>
            <w:gridSpan w:val="2"/>
            <w:vAlign w:val="center"/>
          </w:tcPr>
          <w:p w:rsidR="00EB0026" w:rsidRPr="004204B3" w:rsidRDefault="00EB0026" w:rsidP="004204B3">
            <w:pPr>
              <w:spacing w:line="360" w:lineRule="auto"/>
              <w:jc w:val="center"/>
              <w:rPr>
                <w:rFonts w:ascii="Times New Roman" w:hAnsi="Times New Roman"/>
                <w:b/>
                <w:sz w:val="20"/>
                <w:szCs w:val="20"/>
              </w:rPr>
            </w:pPr>
            <w:r w:rsidRPr="004204B3">
              <w:rPr>
                <w:rFonts w:ascii="Times New Roman" w:hAnsi="Times New Roman"/>
                <w:b/>
                <w:sz w:val="20"/>
                <w:szCs w:val="20"/>
              </w:rPr>
              <w:t>Fazole</w:t>
            </w:r>
          </w:p>
        </w:tc>
        <w:tc>
          <w:tcPr>
            <w:tcW w:w="1417" w:type="dxa"/>
            <w:gridSpan w:val="2"/>
            <w:vAlign w:val="center"/>
          </w:tcPr>
          <w:p w:rsidR="00EB0026" w:rsidRPr="004204B3" w:rsidRDefault="00EB0026" w:rsidP="004204B3">
            <w:pPr>
              <w:spacing w:line="360" w:lineRule="auto"/>
              <w:jc w:val="center"/>
              <w:rPr>
                <w:rFonts w:ascii="Times New Roman" w:hAnsi="Times New Roman"/>
                <w:b/>
                <w:sz w:val="20"/>
                <w:szCs w:val="20"/>
              </w:rPr>
            </w:pPr>
            <w:r w:rsidRPr="004204B3">
              <w:rPr>
                <w:rFonts w:ascii="Times New Roman" w:hAnsi="Times New Roman"/>
                <w:b/>
                <w:sz w:val="20"/>
                <w:szCs w:val="20"/>
              </w:rPr>
              <w:t>Čočka</w:t>
            </w:r>
          </w:p>
        </w:tc>
        <w:tc>
          <w:tcPr>
            <w:tcW w:w="1418" w:type="dxa"/>
            <w:gridSpan w:val="2"/>
            <w:vAlign w:val="center"/>
          </w:tcPr>
          <w:p w:rsidR="00EB0026" w:rsidRPr="004204B3" w:rsidRDefault="00EB0026" w:rsidP="004204B3">
            <w:pPr>
              <w:spacing w:line="360" w:lineRule="auto"/>
              <w:jc w:val="center"/>
              <w:rPr>
                <w:rFonts w:ascii="Times New Roman" w:hAnsi="Times New Roman"/>
                <w:b/>
                <w:sz w:val="20"/>
                <w:szCs w:val="20"/>
              </w:rPr>
            </w:pPr>
            <w:r w:rsidRPr="004204B3">
              <w:rPr>
                <w:rFonts w:ascii="Times New Roman" w:hAnsi="Times New Roman"/>
                <w:b/>
                <w:sz w:val="20"/>
                <w:szCs w:val="20"/>
              </w:rPr>
              <w:t>Sója</w:t>
            </w:r>
          </w:p>
        </w:tc>
        <w:tc>
          <w:tcPr>
            <w:tcW w:w="1417" w:type="dxa"/>
            <w:gridSpan w:val="2"/>
            <w:vAlign w:val="center"/>
          </w:tcPr>
          <w:p w:rsidR="00EB0026" w:rsidRPr="004204B3" w:rsidRDefault="00EB0026" w:rsidP="004204B3">
            <w:pPr>
              <w:spacing w:line="360" w:lineRule="auto"/>
              <w:jc w:val="center"/>
              <w:rPr>
                <w:rFonts w:ascii="Times New Roman" w:hAnsi="Times New Roman"/>
                <w:b/>
                <w:sz w:val="20"/>
                <w:szCs w:val="20"/>
              </w:rPr>
            </w:pPr>
            <w:r w:rsidRPr="004204B3">
              <w:rPr>
                <w:rFonts w:ascii="Times New Roman" w:hAnsi="Times New Roman"/>
                <w:b/>
                <w:sz w:val="20"/>
                <w:szCs w:val="20"/>
              </w:rPr>
              <w:t>Cizrna</w:t>
            </w:r>
          </w:p>
        </w:tc>
      </w:tr>
      <w:tr w:rsidR="00E60855" w:rsidRPr="00ED4C47" w:rsidTr="004204B3">
        <w:tc>
          <w:tcPr>
            <w:tcW w:w="1376" w:type="dxa"/>
            <w:tcBorders>
              <w:left w:val="single" w:sz="4" w:space="0" w:color="000000"/>
            </w:tcBorders>
            <w:vAlign w:val="center"/>
          </w:tcPr>
          <w:p w:rsidR="00E60855" w:rsidRPr="004204B3" w:rsidRDefault="00E60855" w:rsidP="004204B3">
            <w:pPr>
              <w:spacing w:line="360" w:lineRule="auto"/>
              <w:jc w:val="center"/>
              <w:rPr>
                <w:rFonts w:ascii="Times New Roman" w:hAnsi="Times New Roman"/>
                <w:b/>
                <w:sz w:val="20"/>
                <w:szCs w:val="20"/>
              </w:rPr>
            </w:pPr>
          </w:p>
        </w:tc>
        <w:tc>
          <w:tcPr>
            <w:tcW w:w="783" w:type="dxa"/>
            <w:vAlign w:val="center"/>
          </w:tcPr>
          <w:p w:rsidR="00E60855" w:rsidRPr="004204B3" w:rsidRDefault="00E60855" w:rsidP="004204B3">
            <w:pPr>
              <w:spacing w:line="360" w:lineRule="auto"/>
              <w:jc w:val="center"/>
              <w:rPr>
                <w:rFonts w:ascii="Times New Roman" w:hAnsi="Times New Roman"/>
                <w:b/>
                <w:sz w:val="20"/>
                <w:szCs w:val="20"/>
              </w:rPr>
            </w:pPr>
            <w:r w:rsidRPr="004204B3">
              <w:rPr>
                <w:rFonts w:ascii="Times New Roman" w:hAnsi="Times New Roman"/>
                <w:b/>
                <w:sz w:val="20"/>
                <w:szCs w:val="20"/>
              </w:rPr>
              <w:t>n</w:t>
            </w:r>
          </w:p>
        </w:tc>
        <w:tc>
          <w:tcPr>
            <w:tcW w:w="784" w:type="dxa"/>
            <w:tcBorders>
              <w:bottom w:val="single" w:sz="4" w:space="0" w:color="000000"/>
              <w:right w:val="single" w:sz="12" w:space="0" w:color="000000"/>
            </w:tcBorders>
            <w:shd w:val="clear" w:color="auto" w:fill="FFFF00"/>
            <w:vAlign w:val="center"/>
          </w:tcPr>
          <w:p w:rsidR="00E60855" w:rsidRPr="004204B3" w:rsidRDefault="00E60855" w:rsidP="004204B3">
            <w:pPr>
              <w:spacing w:line="360" w:lineRule="auto"/>
              <w:jc w:val="center"/>
              <w:rPr>
                <w:rFonts w:ascii="Times New Roman" w:hAnsi="Times New Roman"/>
                <w:b/>
                <w:sz w:val="20"/>
                <w:szCs w:val="20"/>
              </w:rPr>
            </w:pPr>
            <w:r w:rsidRPr="004204B3">
              <w:rPr>
                <w:rFonts w:ascii="Times New Roman" w:hAnsi="Times New Roman"/>
                <w:b/>
                <w:sz w:val="20"/>
                <w:szCs w:val="20"/>
              </w:rPr>
              <w:t>%</w:t>
            </w:r>
          </w:p>
        </w:tc>
        <w:tc>
          <w:tcPr>
            <w:tcW w:w="709" w:type="dxa"/>
            <w:tcBorders>
              <w:left w:val="single" w:sz="12" w:space="0" w:color="000000"/>
              <w:right w:val="single" w:sz="4" w:space="0" w:color="000000"/>
            </w:tcBorders>
            <w:vAlign w:val="center"/>
          </w:tcPr>
          <w:p w:rsidR="00E60855" w:rsidRPr="004204B3" w:rsidRDefault="00E60855" w:rsidP="004204B3">
            <w:pPr>
              <w:spacing w:line="360" w:lineRule="auto"/>
              <w:jc w:val="center"/>
              <w:rPr>
                <w:rFonts w:ascii="Times New Roman" w:hAnsi="Times New Roman"/>
                <w:b/>
                <w:sz w:val="20"/>
                <w:szCs w:val="20"/>
              </w:rPr>
            </w:pPr>
            <w:r w:rsidRPr="004204B3">
              <w:rPr>
                <w:rFonts w:ascii="Times New Roman" w:hAnsi="Times New Roman"/>
                <w:b/>
                <w:sz w:val="20"/>
                <w:szCs w:val="20"/>
              </w:rPr>
              <w:t>n</w:t>
            </w:r>
          </w:p>
        </w:tc>
        <w:tc>
          <w:tcPr>
            <w:tcW w:w="709" w:type="dxa"/>
            <w:tcBorders>
              <w:left w:val="single" w:sz="4" w:space="0" w:color="000000"/>
              <w:bottom w:val="single" w:sz="4" w:space="0" w:color="000000"/>
              <w:right w:val="single" w:sz="12" w:space="0" w:color="000000"/>
            </w:tcBorders>
            <w:shd w:val="clear" w:color="auto" w:fill="FFFF00"/>
            <w:vAlign w:val="center"/>
          </w:tcPr>
          <w:p w:rsidR="00E60855" w:rsidRPr="004204B3" w:rsidRDefault="00E60855" w:rsidP="004204B3">
            <w:pPr>
              <w:spacing w:line="360" w:lineRule="auto"/>
              <w:jc w:val="center"/>
              <w:rPr>
                <w:rFonts w:ascii="Times New Roman" w:hAnsi="Times New Roman"/>
                <w:b/>
                <w:sz w:val="20"/>
                <w:szCs w:val="20"/>
              </w:rPr>
            </w:pPr>
            <w:r w:rsidRPr="004204B3">
              <w:rPr>
                <w:rFonts w:ascii="Times New Roman" w:hAnsi="Times New Roman"/>
                <w:b/>
                <w:sz w:val="20"/>
                <w:szCs w:val="20"/>
              </w:rPr>
              <w:t>%</w:t>
            </w:r>
          </w:p>
        </w:tc>
        <w:tc>
          <w:tcPr>
            <w:tcW w:w="708" w:type="dxa"/>
            <w:tcBorders>
              <w:left w:val="single" w:sz="12" w:space="0" w:color="000000"/>
            </w:tcBorders>
            <w:vAlign w:val="center"/>
          </w:tcPr>
          <w:p w:rsidR="00E60855" w:rsidRPr="004204B3" w:rsidRDefault="00E60855" w:rsidP="004204B3">
            <w:pPr>
              <w:spacing w:line="360" w:lineRule="auto"/>
              <w:jc w:val="center"/>
              <w:rPr>
                <w:rFonts w:ascii="Times New Roman" w:hAnsi="Times New Roman"/>
                <w:b/>
                <w:sz w:val="20"/>
                <w:szCs w:val="20"/>
              </w:rPr>
            </w:pPr>
            <w:r w:rsidRPr="004204B3">
              <w:rPr>
                <w:rFonts w:ascii="Times New Roman" w:hAnsi="Times New Roman"/>
                <w:b/>
                <w:sz w:val="20"/>
                <w:szCs w:val="20"/>
              </w:rPr>
              <w:t>n</w:t>
            </w:r>
          </w:p>
        </w:tc>
        <w:tc>
          <w:tcPr>
            <w:tcW w:w="709" w:type="dxa"/>
            <w:tcBorders>
              <w:right w:val="single" w:sz="12" w:space="0" w:color="000000"/>
            </w:tcBorders>
            <w:shd w:val="clear" w:color="auto" w:fill="FFFF00"/>
            <w:vAlign w:val="center"/>
          </w:tcPr>
          <w:p w:rsidR="00E60855" w:rsidRPr="004204B3" w:rsidRDefault="00E60855" w:rsidP="004204B3">
            <w:pPr>
              <w:spacing w:line="360" w:lineRule="auto"/>
              <w:jc w:val="center"/>
              <w:rPr>
                <w:rFonts w:ascii="Times New Roman" w:hAnsi="Times New Roman"/>
                <w:b/>
                <w:sz w:val="20"/>
                <w:szCs w:val="20"/>
              </w:rPr>
            </w:pPr>
            <w:r w:rsidRPr="004204B3">
              <w:rPr>
                <w:rFonts w:ascii="Times New Roman" w:hAnsi="Times New Roman"/>
                <w:b/>
                <w:sz w:val="20"/>
                <w:szCs w:val="20"/>
              </w:rPr>
              <w:t>%</w:t>
            </w:r>
          </w:p>
        </w:tc>
        <w:tc>
          <w:tcPr>
            <w:tcW w:w="709" w:type="dxa"/>
            <w:tcBorders>
              <w:left w:val="single" w:sz="12" w:space="0" w:color="000000"/>
            </w:tcBorders>
            <w:vAlign w:val="center"/>
          </w:tcPr>
          <w:p w:rsidR="00E60855" w:rsidRPr="004204B3" w:rsidRDefault="00E60855" w:rsidP="004204B3">
            <w:pPr>
              <w:spacing w:line="360" w:lineRule="auto"/>
              <w:jc w:val="center"/>
              <w:rPr>
                <w:rFonts w:ascii="Times New Roman" w:hAnsi="Times New Roman"/>
                <w:b/>
                <w:sz w:val="20"/>
                <w:szCs w:val="20"/>
              </w:rPr>
            </w:pPr>
            <w:r w:rsidRPr="004204B3">
              <w:rPr>
                <w:rFonts w:ascii="Times New Roman" w:hAnsi="Times New Roman"/>
                <w:b/>
                <w:sz w:val="20"/>
                <w:szCs w:val="20"/>
              </w:rPr>
              <w:t>n</w:t>
            </w:r>
          </w:p>
        </w:tc>
        <w:tc>
          <w:tcPr>
            <w:tcW w:w="709" w:type="dxa"/>
            <w:tcBorders>
              <w:right w:val="single" w:sz="12" w:space="0" w:color="000000"/>
            </w:tcBorders>
            <w:shd w:val="clear" w:color="auto" w:fill="FFFF00"/>
            <w:vAlign w:val="center"/>
          </w:tcPr>
          <w:p w:rsidR="00E60855" w:rsidRPr="004204B3" w:rsidRDefault="00E60855" w:rsidP="004204B3">
            <w:pPr>
              <w:spacing w:line="360" w:lineRule="auto"/>
              <w:jc w:val="center"/>
              <w:rPr>
                <w:rFonts w:ascii="Times New Roman" w:hAnsi="Times New Roman"/>
                <w:b/>
                <w:sz w:val="20"/>
                <w:szCs w:val="20"/>
              </w:rPr>
            </w:pPr>
            <w:r w:rsidRPr="004204B3">
              <w:rPr>
                <w:rFonts w:ascii="Times New Roman" w:hAnsi="Times New Roman"/>
                <w:b/>
                <w:sz w:val="20"/>
                <w:szCs w:val="20"/>
              </w:rPr>
              <w:t>%</w:t>
            </w:r>
          </w:p>
        </w:tc>
        <w:tc>
          <w:tcPr>
            <w:tcW w:w="708" w:type="dxa"/>
            <w:tcBorders>
              <w:left w:val="single" w:sz="12" w:space="0" w:color="000000"/>
            </w:tcBorders>
            <w:vAlign w:val="center"/>
          </w:tcPr>
          <w:p w:rsidR="00E60855" w:rsidRPr="004204B3" w:rsidRDefault="00E60855" w:rsidP="004204B3">
            <w:pPr>
              <w:spacing w:line="360" w:lineRule="auto"/>
              <w:jc w:val="center"/>
              <w:rPr>
                <w:rFonts w:ascii="Times New Roman" w:hAnsi="Times New Roman"/>
                <w:b/>
                <w:sz w:val="20"/>
                <w:szCs w:val="20"/>
              </w:rPr>
            </w:pPr>
            <w:r w:rsidRPr="004204B3">
              <w:rPr>
                <w:rFonts w:ascii="Times New Roman" w:hAnsi="Times New Roman"/>
                <w:b/>
                <w:sz w:val="20"/>
                <w:szCs w:val="20"/>
              </w:rPr>
              <w:t>n</w:t>
            </w:r>
          </w:p>
        </w:tc>
        <w:tc>
          <w:tcPr>
            <w:tcW w:w="709" w:type="dxa"/>
            <w:shd w:val="clear" w:color="auto" w:fill="FFFF00"/>
            <w:vAlign w:val="center"/>
          </w:tcPr>
          <w:p w:rsidR="00E60855" w:rsidRPr="004204B3" w:rsidRDefault="00E60855" w:rsidP="004204B3">
            <w:pPr>
              <w:spacing w:line="360" w:lineRule="auto"/>
              <w:jc w:val="center"/>
              <w:rPr>
                <w:rFonts w:ascii="Times New Roman" w:hAnsi="Times New Roman"/>
                <w:b/>
                <w:sz w:val="20"/>
                <w:szCs w:val="20"/>
              </w:rPr>
            </w:pPr>
            <w:r w:rsidRPr="004204B3">
              <w:rPr>
                <w:rFonts w:ascii="Times New Roman" w:hAnsi="Times New Roman"/>
                <w:b/>
                <w:sz w:val="20"/>
                <w:szCs w:val="20"/>
              </w:rPr>
              <w:t>%</w:t>
            </w:r>
          </w:p>
        </w:tc>
      </w:tr>
      <w:tr w:rsidR="00EB0026" w:rsidRPr="00ED4C47" w:rsidTr="004204B3">
        <w:tc>
          <w:tcPr>
            <w:tcW w:w="1376" w:type="dxa"/>
            <w:tcBorders>
              <w:left w:val="single" w:sz="4" w:space="0" w:color="000000"/>
            </w:tcBorders>
            <w:vAlign w:val="center"/>
          </w:tcPr>
          <w:p w:rsidR="00EB0026" w:rsidRPr="004204B3" w:rsidRDefault="00EB0026" w:rsidP="004204B3">
            <w:pPr>
              <w:spacing w:line="360" w:lineRule="auto"/>
              <w:jc w:val="center"/>
              <w:rPr>
                <w:rFonts w:ascii="Times New Roman" w:hAnsi="Times New Roman"/>
                <w:b/>
                <w:sz w:val="20"/>
                <w:szCs w:val="20"/>
              </w:rPr>
            </w:pPr>
            <w:r w:rsidRPr="004204B3">
              <w:rPr>
                <w:rFonts w:ascii="Times New Roman" w:hAnsi="Times New Roman"/>
                <w:b/>
                <w:sz w:val="20"/>
                <w:szCs w:val="20"/>
              </w:rPr>
              <w:t>Několikrát denně</w:t>
            </w:r>
          </w:p>
        </w:tc>
        <w:tc>
          <w:tcPr>
            <w:tcW w:w="783" w:type="dxa"/>
            <w:vAlign w:val="center"/>
          </w:tcPr>
          <w:p w:rsidR="00EB0026" w:rsidRPr="004204B3" w:rsidRDefault="00EB0026" w:rsidP="004204B3">
            <w:pPr>
              <w:spacing w:line="360" w:lineRule="auto"/>
              <w:jc w:val="center"/>
              <w:rPr>
                <w:rFonts w:ascii="Times New Roman" w:hAnsi="Times New Roman"/>
                <w:sz w:val="20"/>
                <w:szCs w:val="20"/>
              </w:rPr>
            </w:pPr>
            <w:r w:rsidRPr="004204B3">
              <w:rPr>
                <w:rFonts w:ascii="Times New Roman" w:hAnsi="Times New Roman"/>
                <w:sz w:val="20"/>
                <w:szCs w:val="20"/>
              </w:rPr>
              <w:t>3</w:t>
            </w:r>
          </w:p>
        </w:tc>
        <w:tc>
          <w:tcPr>
            <w:tcW w:w="784" w:type="dxa"/>
            <w:tcBorders>
              <w:right w:val="single" w:sz="12" w:space="0" w:color="000000"/>
            </w:tcBorders>
            <w:shd w:val="clear" w:color="auto" w:fill="FFFF00"/>
            <w:vAlign w:val="center"/>
          </w:tcPr>
          <w:p w:rsidR="00EB0026" w:rsidRPr="004204B3" w:rsidRDefault="00EB0026" w:rsidP="004204B3">
            <w:pPr>
              <w:spacing w:line="360" w:lineRule="auto"/>
              <w:jc w:val="center"/>
              <w:rPr>
                <w:rFonts w:ascii="Times New Roman" w:hAnsi="Times New Roman"/>
                <w:sz w:val="20"/>
                <w:szCs w:val="20"/>
              </w:rPr>
            </w:pPr>
            <w:r w:rsidRPr="004204B3">
              <w:rPr>
                <w:rFonts w:ascii="Times New Roman" w:hAnsi="Times New Roman"/>
                <w:sz w:val="20"/>
                <w:szCs w:val="20"/>
              </w:rPr>
              <w:t>2</w:t>
            </w:r>
          </w:p>
        </w:tc>
        <w:tc>
          <w:tcPr>
            <w:tcW w:w="709" w:type="dxa"/>
            <w:tcBorders>
              <w:left w:val="single" w:sz="12" w:space="0" w:color="000000"/>
              <w:right w:val="single" w:sz="4" w:space="0" w:color="000000"/>
            </w:tcBorders>
            <w:vAlign w:val="center"/>
          </w:tcPr>
          <w:p w:rsidR="00EB0026" w:rsidRPr="004204B3" w:rsidRDefault="00EB0026" w:rsidP="004204B3">
            <w:pPr>
              <w:spacing w:line="360" w:lineRule="auto"/>
              <w:jc w:val="center"/>
              <w:rPr>
                <w:rFonts w:ascii="Times New Roman" w:hAnsi="Times New Roman"/>
                <w:sz w:val="20"/>
                <w:szCs w:val="20"/>
              </w:rPr>
            </w:pPr>
            <w:r w:rsidRPr="004204B3">
              <w:rPr>
                <w:rFonts w:ascii="Times New Roman" w:hAnsi="Times New Roman"/>
                <w:sz w:val="20"/>
                <w:szCs w:val="20"/>
              </w:rPr>
              <w:t>0</w:t>
            </w:r>
          </w:p>
        </w:tc>
        <w:tc>
          <w:tcPr>
            <w:tcW w:w="709" w:type="dxa"/>
            <w:tcBorders>
              <w:left w:val="single" w:sz="4" w:space="0" w:color="000000"/>
              <w:right w:val="single" w:sz="12" w:space="0" w:color="000000"/>
            </w:tcBorders>
            <w:shd w:val="clear" w:color="auto" w:fill="FFFF00"/>
            <w:vAlign w:val="center"/>
          </w:tcPr>
          <w:p w:rsidR="00EB0026" w:rsidRPr="004204B3" w:rsidRDefault="00EB0026" w:rsidP="004204B3">
            <w:pPr>
              <w:spacing w:line="360" w:lineRule="auto"/>
              <w:jc w:val="center"/>
              <w:rPr>
                <w:rFonts w:ascii="Times New Roman" w:hAnsi="Times New Roman"/>
                <w:sz w:val="20"/>
                <w:szCs w:val="20"/>
              </w:rPr>
            </w:pPr>
            <w:r w:rsidRPr="004204B3">
              <w:rPr>
                <w:rFonts w:ascii="Times New Roman" w:hAnsi="Times New Roman"/>
                <w:sz w:val="20"/>
                <w:szCs w:val="20"/>
              </w:rPr>
              <w:t>0</w:t>
            </w:r>
          </w:p>
        </w:tc>
        <w:tc>
          <w:tcPr>
            <w:tcW w:w="708" w:type="dxa"/>
            <w:tcBorders>
              <w:left w:val="single" w:sz="12" w:space="0" w:color="000000"/>
            </w:tcBorders>
            <w:vAlign w:val="center"/>
          </w:tcPr>
          <w:p w:rsidR="00EB0026" w:rsidRPr="004204B3" w:rsidRDefault="00EB0026" w:rsidP="004204B3">
            <w:pPr>
              <w:spacing w:line="360" w:lineRule="auto"/>
              <w:jc w:val="center"/>
              <w:rPr>
                <w:rFonts w:ascii="Times New Roman" w:hAnsi="Times New Roman"/>
                <w:sz w:val="20"/>
                <w:szCs w:val="20"/>
              </w:rPr>
            </w:pPr>
            <w:r w:rsidRPr="004204B3">
              <w:rPr>
                <w:rFonts w:ascii="Times New Roman" w:hAnsi="Times New Roman"/>
                <w:sz w:val="20"/>
                <w:szCs w:val="20"/>
              </w:rPr>
              <w:t>0</w:t>
            </w:r>
          </w:p>
        </w:tc>
        <w:tc>
          <w:tcPr>
            <w:tcW w:w="709" w:type="dxa"/>
            <w:tcBorders>
              <w:right w:val="single" w:sz="12" w:space="0" w:color="000000"/>
            </w:tcBorders>
            <w:shd w:val="clear" w:color="auto" w:fill="FFFF00"/>
            <w:vAlign w:val="center"/>
          </w:tcPr>
          <w:p w:rsidR="00EB0026" w:rsidRPr="004204B3" w:rsidRDefault="00EB0026" w:rsidP="004204B3">
            <w:pPr>
              <w:spacing w:line="360" w:lineRule="auto"/>
              <w:jc w:val="center"/>
              <w:rPr>
                <w:rFonts w:ascii="Times New Roman" w:hAnsi="Times New Roman"/>
                <w:sz w:val="20"/>
                <w:szCs w:val="20"/>
              </w:rPr>
            </w:pPr>
            <w:r w:rsidRPr="004204B3">
              <w:rPr>
                <w:rFonts w:ascii="Times New Roman" w:hAnsi="Times New Roman"/>
                <w:sz w:val="20"/>
                <w:szCs w:val="20"/>
              </w:rPr>
              <w:t>0</w:t>
            </w:r>
          </w:p>
        </w:tc>
        <w:tc>
          <w:tcPr>
            <w:tcW w:w="709" w:type="dxa"/>
            <w:tcBorders>
              <w:left w:val="single" w:sz="12" w:space="0" w:color="000000"/>
            </w:tcBorders>
            <w:vAlign w:val="center"/>
          </w:tcPr>
          <w:p w:rsidR="00EB0026" w:rsidRPr="004204B3" w:rsidRDefault="00EB0026" w:rsidP="004204B3">
            <w:pPr>
              <w:spacing w:line="360" w:lineRule="auto"/>
              <w:jc w:val="center"/>
              <w:rPr>
                <w:rFonts w:ascii="Times New Roman" w:hAnsi="Times New Roman"/>
                <w:sz w:val="20"/>
                <w:szCs w:val="20"/>
              </w:rPr>
            </w:pPr>
            <w:r w:rsidRPr="004204B3">
              <w:rPr>
                <w:rFonts w:ascii="Times New Roman" w:hAnsi="Times New Roman"/>
                <w:sz w:val="20"/>
                <w:szCs w:val="20"/>
              </w:rPr>
              <w:t>2</w:t>
            </w:r>
          </w:p>
        </w:tc>
        <w:tc>
          <w:tcPr>
            <w:tcW w:w="709" w:type="dxa"/>
            <w:tcBorders>
              <w:right w:val="single" w:sz="12" w:space="0" w:color="000000"/>
            </w:tcBorders>
            <w:shd w:val="clear" w:color="auto" w:fill="FFFF00"/>
            <w:vAlign w:val="center"/>
          </w:tcPr>
          <w:p w:rsidR="00EB0026" w:rsidRPr="004204B3" w:rsidRDefault="00EB0026" w:rsidP="004204B3">
            <w:pPr>
              <w:spacing w:line="360" w:lineRule="auto"/>
              <w:jc w:val="center"/>
              <w:rPr>
                <w:rFonts w:ascii="Times New Roman" w:hAnsi="Times New Roman"/>
                <w:sz w:val="20"/>
                <w:szCs w:val="20"/>
              </w:rPr>
            </w:pPr>
            <w:r w:rsidRPr="004204B3">
              <w:rPr>
                <w:rFonts w:ascii="Times New Roman" w:hAnsi="Times New Roman"/>
                <w:sz w:val="20"/>
                <w:szCs w:val="20"/>
              </w:rPr>
              <w:t>1</w:t>
            </w:r>
          </w:p>
        </w:tc>
        <w:tc>
          <w:tcPr>
            <w:tcW w:w="708" w:type="dxa"/>
            <w:tcBorders>
              <w:left w:val="single" w:sz="12" w:space="0" w:color="000000"/>
            </w:tcBorders>
            <w:vAlign w:val="center"/>
          </w:tcPr>
          <w:p w:rsidR="00EB0026" w:rsidRPr="004204B3" w:rsidRDefault="00EB0026" w:rsidP="004204B3">
            <w:pPr>
              <w:spacing w:line="360" w:lineRule="auto"/>
              <w:jc w:val="center"/>
              <w:rPr>
                <w:rFonts w:ascii="Times New Roman" w:hAnsi="Times New Roman"/>
                <w:sz w:val="20"/>
                <w:szCs w:val="20"/>
              </w:rPr>
            </w:pPr>
            <w:r w:rsidRPr="004204B3">
              <w:rPr>
                <w:rFonts w:ascii="Times New Roman" w:hAnsi="Times New Roman"/>
                <w:sz w:val="20"/>
                <w:szCs w:val="20"/>
              </w:rPr>
              <w:t>0</w:t>
            </w:r>
          </w:p>
        </w:tc>
        <w:tc>
          <w:tcPr>
            <w:tcW w:w="709" w:type="dxa"/>
            <w:shd w:val="clear" w:color="auto" w:fill="FFFF00"/>
            <w:vAlign w:val="center"/>
          </w:tcPr>
          <w:p w:rsidR="00EB0026" w:rsidRPr="004204B3" w:rsidRDefault="00EB0026" w:rsidP="004204B3">
            <w:pPr>
              <w:spacing w:line="360" w:lineRule="auto"/>
              <w:jc w:val="center"/>
              <w:rPr>
                <w:rFonts w:ascii="Times New Roman" w:hAnsi="Times New Roman"/>
                <w:sz w:val="20"/>
                <w:szCs w:val="20"/>
              </w:rPr>
            </w:pPr>
            <w:r w:rsidRPr="004204B3">
              <w:rPr>
                <w:rFonts w:ascii="Times New Roman" w:hAnsi="Times New Roman"/>
                <w:sz w:val="20"/>
                <w:szCs w:val="20"/>
              </w:rPr>
              <w:t>0</w:t>
            </w:r>
          </w:p>
        </w:tc>
      </w:tr>
      <w:tr w:rsidR="00EB0026" w:rsidRPr="00ED4C47" w:rsidTr="004204B3">
        <w:tc>
          <w:tcPr>
            <w:tcW w:w="1376" w:type="dxa"/>
            <w:tcBorders>
              <w:left w:val="single" w:sz="4" w:space="0" w:color="000000"/>
            </w:tcBorders>
            <w:vAlign w:val="center"/>
          </w:tcPr>
          <w:p w:rsidR="00EB0026" w:rsidRPr="004204B3" w:rsidRDefault="00EB0026" w:rsidP="004204B3">
            <w:pPr>
              <w:spacing w:line="360" w:lineRule="auto"/>
              <w:jc w:val="center"/>
              <w:rPr>
                <w:rFonts w:ascii="Times New Roman" w:hAnsi="Times New Roman"/>
                <w:b/>
                <w:sz w:val="20"/>
                <w:szCs w:val="20"/>
              </w:rPr>
            </w:pPr>
            <w:r w:rsidRPr="004204B3">
              <w:rPr>
                <w:rFonts w:ascii="Times New Roman" w:hAnsi="Times New Roman"/>
                <w:b/>
                <w:sz w:val="20"/>
                <w:szCs w:val="20"/>
              </w:rPr>
              <w:t>1x denně</w:t>
            </w:r>
          </w:p>
        </w:tc>
        <w:tc>
          <w:tcPr>
            <w:tcW w:w="783" w:type="dxa"/>
            <w:vAlign w:val="center"/>
          </w:tcPr>
          <w:p w:rsidR="00EB0026" w:rsidRPr="004204B3" w:rsidRDefault="00EB0026" w:rsidP="004204B3">
            <w:pPr>
              <w:spacing w:line="360" w:lineRule="auto"/>
              <w:jc w:val="center"/>
              <w:rPr>
                <w:rFonts w:ascii="Times New Roman" w:hAnsi="Times New Roman"/>
                <w:sz w:val="20"/>
                <w:szCs w:val="20"/>
              </w:rPr>
            </w:pPr>
            <w:r w:rsidRPr="004204B3">
              <w:rPr>
                <w:rFonts w:ascii="Times New Roman" w:hAnsi="Times New Roman"/>
                <w:sz w:val="20"/>
                <w:szCs w:val="20"/>
              </w:rPr>
              <w:t>2</w:t>
            </w:r>
          </w:p>
        </w:tc>
        <w:tc>
          <w:tcPr>
            <w:tcW w:w="784" w:type="dxa"/>
            <w:tcBorders>
              <w:right w:val="single" w:sz="12" w:space="0" w:color="000000"/>
            </w:tcBorders>
            <w:shd w:val="clear" w:color="auto" w:fill="FFFF00"/>
            <w:vAlign w:val="center"/>
          </w:tcPr>
          <w:p w:rsidR="00EB0026" w:rsidRPr="004204B3" w:rsidRDefault="00EB0026" w:rsidP="004204B3">
            <w:pPr>
              <w:spacing w:line="360" w:lineRule="auto"/>
              <w:jc w:val="center"/>
              <w:rPr>
                <w:rFonts w:ascii="Times New Roman" w:hAnsi="Times New Roman"/>
                <w:sz w:val="20"/>
                <w:szCs w:val="20"/>
              </w:rPr>
            </w:pPr>
            <w:r w:rsidRPr="004204B3">
              <w:rPr>
                <w:rFonts w:ascii="Times New Roman" w:hAnsi="Times New Roman"/>
                <w:sz w:val="20"/>
                <w:szCs w:val="20"/>
              </w:rPr>
              <w:t>1</w:t>
            </w:r>
          </w:p>
        </w:tc>
        <w:tc>
          <w:tcPr>
            <w:tcW w:w="709" w:type="dxa"/>
            <w:tcBorders>
              <w:left w:val="single" w:sz="12" w:space="0" w:color="000000"/>
              <w:right w:val="single" w:sz="4" w:space="0" w:color="000000"/>
            </w:tcBorders>
            <w:vAlign w:val="center"/>
          </w:tcPr>
          <w:p w:rsidR="00EB0026" w:rsidRPr="004204B3" w:rsidRDefault="00EB0026" w:rsidP="004204B3">
            <w:pPr>
              <w:spacing w:line="360" w:lineRule="auto"/>
              <w:jc w:val="center"/>
              <w:rPr>
                <w:rFonts w:ascii="Times New Roman" w:hAnsi="Times New Roman"/>
                <w:sz w:val="20"/>
                <w:szCs w:val="20"/>
              </w:rPr>
            </w:pPr>
            <w:r w:rsidRPr="004204B3">
              <w:rPr>
                <w:rFonts w:ascii="Times New Roman" w:hAnsi="Times New Roman"/>
                <w:sz w:val="20"/>
                <w:szCs w:val="20"/>
              </w:rPr>
              <w:t>3</w:t>
            </w:r>
          </w:p>
        </w:tc>
        <w:tc>
          <w:tcPr>
            <w:tcW w:w="709" w:type="dxa"/>
            <w:tcBorders>
              <w:left w:val="single" w:sz="4" w:space="0" w:color="000000"/>
              <w:right w:val="single" w:sz="12" w:space="0" w:color="000000"/>
            </w:tcBorders>
            <w:shd w:val="clear" w:color="auto" w:fill="FFFF00"/>
            <w:vAlign w:val="center"/>
          </w:tcPr>
          <w:p w:rsidR="00EB0026" w:rsidRPr="004204B3" w:rsidRDefault="00EB0026" w:rsidP="004204B3">
            <w:pPr>
              <w:spacing w:line="360" w:lineRule="auto"/>
              <w:jc w:val="center"/>
              <w:rPr>
                <w:rFonts w:ascii="Times New Roman" w:hAnsi="Times New Roman"/>
                <w:sz w:val="20"/>
                <w:szCs w:val="20"/>
              </w:rPr>
            </w:pPr>
            <w:r w:rsidRPr="004204B3">
              <w:rPr>
                <w:rFonts w:ascii="Times New Roman" w:hAnsi="Times New Roman"/>
                <w:sz w:val="20"/>
                <w:szCs w:val="20"/>
              </w:rPr>
              <w:t>2</w:t>
            </w:r>
          </w:p>
        </w:tc>
        <w:tc>
          <w:tcPr>
            <w:tcW w:w="708" w:type="dxa"/>
            <w:tcBorders>
              <w:left w:val="single" w:sz="12" w:space="0" w:color="000000"/>
            </w:tcBorders>
            <w:vAlign w:val="center"/>
          </w:tcPr>
          <w:p w:rsidR="00EB0026" w:rsidRPr="004204B3" w:rsidRDefault="00EB0026" w:rsidP="004204B3">
            <w:pPr>
              <w:spacing w:line="360" w:lineRule="auto"/>
              <w:jc w:val="center"/>
              <w:rPr>
                <w:rFonts w:ascii="Times New Roman" w:hAnsi="Times New Roman"/>
                <w:sz w:val="20"/>
                <w:szCs w:val="20"/>
              </w:rPr>
            </w:pPr>
            <w:r w:rsidRPr="004204B3">
              <w:rPr>
                <w:rFonts w:ascii="Times New Roman" w:hAnsi="Times New Roman"/>
                <w:sz w:val="20"/>
                <w:szCs w:val="20"/>
              </w:rPr>
              <w:t>4</w:t>
            </w:r>
          </w:p>
        </w:tc>
        <w:tc>
          <w:tcPr>
            <w:tcW w:w="709" w:type="dxa"/>
            <w:tcBorders>
              <w:right w:val="single" w:sz="12" w:space="0" w:color="000000"/>
            </w:tcBorders>
            <w:shd w:val="clear" w:color="auto" w:fill="FFFF00"/>
            <w:vAlign w:val="center"/>
          </w:tcPr>
          <w:p w:rsidR="00EB0026" w:rsidRPr="004204B3" w:rsidRDefault="00EB0026" w:rsidP="004204B3">
            <w:pPr>
              <w:spacing w:line="360" w:lineRule="auto"/>
              <w:jc w:val="center"/>
              <w:rPr>
                <w:rFonts w:ascii="Times New Roman" w:hAnsi="Times New Roman"/>
                <w:sz w:val="20"/>
                <w:szCs w:val="20"/>
              </w:rPr>
            </w:pPr>
            <w:r w:rsidRPr="004204B3">
              <w:rPr>
                <w:rFonts w:ascii="Times New Roman" w:hAnsi="Times New Roman"/>
                <w:sz w:val="20"/>
                <w:szCs w:val="20"/>
              </w:rPr>
              <w:t>3</w:t>
            </w:r>
          </w:p>
        </w:tc>
        <w:tc>
          <w:tcPr>
            <w:tcW w:w="709" w:type="dxa"/>
            <w:tcBorders>
              <w:left w:val="single" w:sz="12" w:space="0" w:color="000000"/>
            </w:tcBorders>
            <w:vAlign w:val="center"/>
          </w:tcPr>
          <w:p w:rsidR="00EB0026" w:rsidRPr="004204B3" w:rsidRDefault="00EB0026" w:rsidP="004204B3">
            <w:pPr>
              <w:spacing w:line="360" w:lineRule="auto"/>
              <w:jc w:val="center"/>
              <w:rPr>
                <w:rFonts w:ascii="Times New Roman" w:hAnsi="Times New Roman"/>
                <w:sz w:val="20"/>
                <w:szCs w:val="20"/>
              </w:rPr>
            </w:pPr>
            <w:r w:rsidRPr="004204B3">
              <w:rPr>
                <w:rFonts w:ascii="Times New Roman" w:hAnsi="Times New Roman"/>
                <w:sz w:val="20"/>
                <w:szCs w:val="20"/>
              </w:rPr>
              <w:t>1</w:t>
            </w:r>
          </w:p>
        </w:tc>
        <w:tc>
          <w:tcPr>
            <w:tcW w:w="709" w:type="dxa"/>
            <w:tcBorders>
              <w:right w:val="single" w:sz="12" w:space="0" w:color="000000"/>
            </w:tcBorders>
            <w:shd w:val="clear" w:color="auto" w:fill="FFFF00"/>
            <w:vAlign w:val="center"/>
          </w:tcPr>
          <w:p w:rsidR="00EB0026" w:rsidRPr="004204B3" w:rsidRDefault="00EB0026" w:rsidP="004204B3">
            <w:pPr>
              <w:spacing w:line="360" w:lineRule="auto"/>
              <w:jc w:val="center"/>
              <w:rPr>
                <w:rFonts w:ascii="Times New Roman" w:hAnsi="Times New Roman"/>
                <w:sz w:val="20"/>
                <w:szCs w:val="20"/>
              </w:rPr>
            </w:pPr>
            <w:r w:rsidRPr="004204B3">
              <w:rPr>
                <w:rFonts w:ascii="Times New Roman" w:hAnsi="Times New Roman"/>
                <w:sz w:val="20"/>
                <w:szCs w:val="20"/>
              </w:rPr>
              <w:t>2</w:t>
            </w:r>
          </w:p>
        </w:tc>
        <w:tc>
          <w:tcPr>
            <w:tcW w:w="708" w:type="dxa"/>
            <w:tcBorders>
              <w:left w:val="single" w:sz="12" w:space="0" w:color="000000"/>
            </w:tcBorders>
            <w:vAlign w:val="center"/>
          </w:tcPr>
          <w:p w:rsidR="00EB0026" w:rsidRPr="004204B3" w:rsidRDefault="00EB0026" w:rsidP="004204B3">
            <w:pPr>
              <w:spacing w:line="360" w:lineRule="auto"/>
              <w:jc w:val="center"/>
              <w:rPr>
                <w:rFonts w:ascii="Times New Roman" w:hAnsi="Times New Roman"/>
                <w:sz w:val="20"/>
                <w:szCs w:val="20"/>
              </w:rPr>
            </w:pPr>
            <w:r w:rsidRPr="004204B3">
              <w:rPr>
                <w:rFonts w:ascii="Times New Roman" w:hAnsi="Times New Roman"/>
                <w:sz w:val="20"/>
                <w:szCs w:val="20"/>
              </w:rPr>
              <w:t>0</w:t>
            </w:r>
          </w:p>
        </w:tc>
        <w:tc>
          <w:tcPr>
            <w:tcW w:w="709" w:type="dxa"/>
            <w:shd w:val="clear" w:color="auto" w:fill="FFFF00"/>
            <w:vAlign w:val="center"/>
          </w:tcPr>
          <w:p w:rsidR="00EB0026" w:rsidRPr="004204B3" w:rsidRDefault="00EB0026" w:rsidP="004204B3">
            <w:pPr>
              <w:spacing w:line="360" w:lineRule="auto"/>
              <w:jc w:val="center"/>
              <w:rPr>
                <w:rFonts w:ascii="Times New Roman" w:hAnsi="Times New Roman"/>
                <w:sz w:val="20"/>
                <w:szCs w:val="20"/>
              </w:rPr>
            </w:pPr>
            <w:r w:rsidRPr="004204B3">
              <w:rPr>
                <w:rFonts w:ascii="Times New Roman" w:hAnsi="Times New Roman"/>
                <w:sz w:val="20"/>
                <w:szCs w:val="20"/>
              </w:rPr>
              <w:t>0</w:t>
            </w:r>
          </w:p>
        </w:tc>
      </w:tr>
      <w:tr w:rsidR="00EB0026" w:rsidRPr="00ED4C47" w:rsidTr="004204B3">
        <w:tc>
          <w:tcPr>
            <w:tcW w:w="1376" w:type="dxa"/>
            <w:tcBorders>
              <w:left w:val="single" w:sz="4" w:space="0" w:color="000000"/>
            </w:tcBorders>
            <w:vAlign w:val="center"/>
          </w:tcPr>
          <w:p w:rsidR="00EB0026" w:rsidRPr="004204B3" w:rsidRDefault="00EB0026" w:rsidP="004204B3">
            <w:pPr>
              <w:spacing w:line="360" w:lineRule="auto"/>
              <w:jc w:val="center"/>
              <w:rPr>
                <w:rFonts w:ascii="Times New Roman" w:hAnsi="Times New Roman"/>
                <w:b/>
                <w:sz w:val="20"/>
                <w:szCs w:val="20"/>
              </w:rPr>
            </w:pPr>
            <w:r w:rsidRPr="004204B3">
              <w:rPr>
                <w:rFonts w:ascii="Times New Roman" w:hAnsi="Times New Roman"/>
                <w:b/>
                <w:sz w:val="20"/>
                <w:szCs w:val="20"/>
              </w:rPr>
              <w:t>2-3x týdně</w:t>
            </w:r>
          </w:p>
        </w:tc>
        <w:tc>
          <w:tcPr>
            <w:tcW w:w="783" w:type="dxa"/>
            <w:vAlign w:val="center"/>
          </w:tcPr>
          <w:p w:rsidR="00EB0026" w:rsidRPr="004204B3" w:rsidRDefault="00EB0026" w:rsidP="004204B3">
            <w:pPr>
              <w:spacing w:line="360" w:lineRule="auto"/>
              <w:jc w:val="center"/>
              <w:rPr>
                <w:rFonts w:ascii="Times New Roman" w:hAnsi="Times New Roman"/>
                <w:sz w:val="20"/>
                <w:szCs w:val="20"/>
              </w:rPr>
            </w:pPr>
            <w:r w:rsidRPr="004204B3">
              <w:rPr>
                <w:rFonts w:ascii="Times New Roman" w:hAnsi="Times New Roman"/>
                <w:sz w:val="20"/>
                <w:szCs w:val="20"/>
              </w:rPr>
              <w:t>19</w:t>
            </w:r>
          </w:p>
        </w:tc>
        <w:tc>
          <w:tcPr>
            <w:tcW w:w="784" w:type="dxa"/>
            <w:tcBorders>
              <w:right w:val="single" w:sz="12" w:space="0" w:color="000000"/>
            </w:tcBorders>
            <w:shd w:val="clear" w:color="auto" w:fill="FFFF00"/>
            <w:vAlign w:val="center"/>
          </w:tcPr>
          <w:p w:rsidR="00EB0026" w:rsidRPr="004204B3" w:rsidRDefault="00EB0026" w:rsidP="004204B3">
            <w:pPr>
              <w:spacing w:line="360" w:lineRule="auto"/>
              <w:jc w:val="center"/>
              <w:rPr>
                <w:rFonts w:ascii="Times New Roman" w:hAnsi="Times New Roman"/>
                <w:sz w:val="20"/>
                <w:szCs w:val="20"/>
              </w:rPr>
            </w:pPr>
            <w:r w:rsidRPr="004204B3">
              <w:rPr>
                <w:rFonts w:ascii="Times New Roman" w:hAnsi="Times New Roman"/>
                <w:sz w:val="20"/>
                <w:szCs w:val="20"/>
              </w:rPr>
              <w:t>13</w:t>
            </w:r>
          </w:p>
        </w:tc>
        <w:tc>
          <w:tcPr>
            <w:tcW w:w="709" w:type="dxa"/>
            <w:tcBorders>
              <w:left w:val="single" w:sz="12" w:space="0" w:color="000000"/>
              <w:right w:val="single" w:sz="4" w:space="0" w:color="000000"/>
            </w:tcBorders>
            <w:vAlign w:val="center"/>
          </w:tcPr>
          <w:p w:rsidR="00EB0026" w:rsidRPr="004204B3" w:rsidRDefault="00EB0026" w:rsidP="004204B3">
            <w:pPr>
              <w:spacing w:line="360" w:lineRule="auto"/>
              <w:jc w:val="center"/>
              <w:rPr>
                <w:rFonts w:ascii="Times New Roman" w:hAnsi="Times New Roman"/>
                <w:sz w:val="20"/>
                <w:szCs w:val="20"/>
              </w:rPr>
            </w:pPr>
            <w:r w:rsidRPr="004204B3">
              <w:rPr>
                <w:rFonts w:ascii="Times New Roman" w:hAnsi="Times New Roman"/>
                <w:sz w:val="20"/>
                <w:szCs w:val="20"/>
              </w:rPr>
              <w:t>13</w:t>
            </w:r>
          </w:p>
        </w:tc>
        <w:tc>
          <w:tcPr>
            <w:tcW w:w="709" w:type="dxa"/>
            <w:tcBorders>
              <w:left w:val="single" w:sz="4" w:space="0" w:color="000000"/>
              <w:right w:val="single" w:sz="12" w:space="0" w:color="000000"/>
            </w:tcBorders>
            <w:shd w:val="clear" w:color="auto" w:fill="FFFF00"/>
            <w:vAlign w:val="center"/>
          </w:tcPr>
          <w:p w:rsidR="00EB0026" w:rsidRPr="004204B3" w:rsidRDefault="00EB0026" w:rsidP="004204B3">
            <w:pPr>
              <w:spacing w:line="360" w:lineRule="auto"/>
              <w:jc w:val="center"/>
              <w:rPr>
                <w:rFonts w:ascii="Times New Roman" w:hAnsi="Times New Roman"/>
                <w:sz w:val="20"/>
                <w:szCs w:val="20"/>
              </w:rPr>
            </w:pPr>
            <w:r w:rsidRPr="004204B3">
              <w:rPr>
                <w:rFonts w:ascii="Times New Roman" w:hAnsi="Times New Roman"/>
                <w:sz w:val="20"/>
                <w:szCs w:val="20"/>
              </w:rPr>
              <w:t>9</w:t>
            </w:r>
          </w:p>
        </w:tc>
        <w:tc>
          <w:tcPr>
            <w:tcW w:w="708" w:type="dxa"/>
            <w:tcBorders>
              <w:left w:val="single" w:sz="12" w:space="0" w:color="000000"/>
            </w:tcBorders>
            <w:vAlign w:val="center"/>
          </w:tcPr>
          <w:p w:rsidR="00EB0026" w:rsidRPr="004204B3" w:rsidRDefault="00EB0026" w:rsidP="004204B3">
            <w:pPr>
              <w:spacing w:line="360" w:lineRule="auto"/>
              <w:jc w:val="center"/>
              <w:rPr>
                <w:rFonts w:ascii="Times New Roman" w:hAnsi="Times New Roman"/>
                <w:sz w:val="20"/>
                <w:szCs w:val="20"/>
              </w:rPr>
            </w:pPr>
            <w:r w:rsidRPr="004204B3">
              <w:rPr>
                <w:rFonts w:ascii="Times New Roman" w:hAnsi="Times New Roman"/>
                <w:sz w:val="20"/>
                <w:szCs w:val="20"/>
              </w:rPr>
              <w:t>4</w:t>
            </w:r>
          </w:p>
        </w:tc>
        <w:tc>
          <w:tcPr>
            <w:tcW w:w="709" w:type="dxa"/>
            <w:tcBorders>
              <w:right w:val="single" w:sz="12" w:space="0" w:color="000000"/>
            </w:tcBorders>
            <w:shd w:val="clear" w:color="auto" w:fill="FFFF00"/>
            <w:vAlign w:val="center"/>
          </w:tcPr>
          <w:p w:rsidR="00EB0026" w:rsidRPr="004204B3" w:rsidRDefault="00EB0026" w:rsidP="004204B3">
            <w:pPr>
              <w:spacing w:line="360" w:lineRule="auto"/>
              <w:jc w:val="center"/>
              <w:rPr>
                <w:rFonts w:ascii="Times New Roman" w:hAnsi="Times New Roman"/>
                <w:sz w:val="20"/>
                <w:szCs w:val="20"/>
              </w:rPr>
            </w:pPr>
            <w:r w:rsidRPr="004204B3">
              <w:rPr>
                <w:rFonts w:ascii="Times New Roman" w:hAnsi="Times New Roman"/>
                <w:sz w:val="20"/>
                <w:szCs w:val="20"/>
              </w:rPr>
              <w:t>3</w:t>
            </w:r>
          </w:p>
        </w:tc>
        <w:tc>
          <w:tcPr>
            <w:tcW w:w="709" w:type="dxa"/>
            <w:tcBorders>
              <w:left w:val="single" w:sz="12" w:space="0" w:color="000000"/>
            </w:tcBorders>
            <w:vAlign w:val="center"/>
          </w:tcPr>
          <w:p w:rsidR="00EB0026" w:rsidRPr="004204B3" w:rsidRDefault="00EB0026" w:rsidP="004204B3">
            <w:pPr>
              <w:spacing w:line="360" w:lineRule="auto"/>
              <w:jc w:val="center"/>
              <w:rPr>
                <w:rFonts w:ascii="Times New Roman" w:hAnsi="Times New Roman"/>
                <w:sz w:val="20"/>
                <w:szCs w:val="20"/>
              </w:rPr>
            </w:pPr>
            <w:r w:rsidRPr="004204B3">
              <w:rPr>
                <w:rFonts w:ascii="Times New Roman" w:hAnsi="Times New Roman"/>
                <w:sz w:val="20"/>
                <w:szCs w:val="20"/>
              </w:rPr>
              <w:t>6</w:t>
            </w:r>
          </w:p>
        </w:tc>
        <w:tc>
          <w:tcPr>
            <w:tcW w:w="709" w:type="dxa"/>
            <w:tcBorders>
              <w:right w:val="single" w:sz="12" w:space="0" w:color="000000"/>
            </w:tcBorders>
            <w:shd w:val="clear" w:color="auto" w:fill="FFFF00"/>
            <w:vAlign w:val="center"/>
          </w:tcPr>
          <w:p w:rsidR="00EB0026" w:rsidRPr="004204B3" w:rsidRDefault="00EB0026" w:rsidP="004204B3">
            <w:pPr>
              <w:spacing w:line="360" w:lineRule="auto"/>
              <w:jc w:val="center"/>
              <w:rPr>
                <w:rFonts w:ascii="Times New Roman" w:hAnsi="Times New Roman"/>
                <w:sz w:val="20"/>
                <w:szCs w:val="20"/>
              </w:rPr>
            </w:pPr>
            <w:r w:rsidRPr="004204B3">
              <w:rPr>
                <w:rFonts w:ascii="Times New Roman" w:hAnsi="Times New Roman"/>
                <w:sz w:val="20"/>
                <w:szCs w:val="20"/>
              </w:rPr>
              <w:t>4</w:t>
            </w:r>
          </w:p>
        </w:tc>
        <w:tc>
          <w:tcPr>
            <w:tcW w:w="708" w:type="dxa"/>
            <w:tcBorders>
              <w:left w:val="single" w:sz="12" w:space="0" w:color="000000"/>
            </w:tcBorders>
            <w:vAlign w:val="center"/>
          </w:tcPr>
          <w:p w:rsidR="00EB0026" w:rsidRPr="004204B3" w:rsidRDefault="00EB0026" w:rsidP="004204B3">
            <w:pPr>
              <w:spacing w:line="360" w:lineRule="auto"/>
              <w:jc w:val="center"/>
              <w:rPr>
                <w:rFonts w:ascii="Times New Roman" w:hAnsi="Times New Roman"/>
                <w:sz w:val="20"/>
                <w:szCs w:val="20"/>
              </w:rPr>
            </w:pPr>
            <w:r w:rsidRPr="004204B3">
              <w:rPr>
                <w:rFonts w:ascii="Times New Roman" w:hAnsi="Times New Roman"/>
                <w:sz w:val="20"/>
                <w:szCs w:val="20"/>
              </w:rPr>
              <w:t>2</w:t>
            </w:r>
          </w:p>
        </w:tc>
        <w:tc>
          <w:tcPr>
            <w:tcW w:w="709" w:type="dxa"/>
            <w:shd w:val="clear" w:color="auto" w:fill="FFFF00"/>
            <w:vAlign w:val="center"/>
          </w:tcPr>
          <w:p w:rsidR="00EB0026" w:rsidRPr="004204B3" w:rsidRDefault="00EB0026" w:rsidP="004204B3">
            <w:pPr>
              <w:spacing w:line="360" w:lineRule="auto"/>
              <w:jc w:val="center"/>
              <w:rPr>
                <w:rFonts w:ascii="Times New Roman" w:hAnsi="Times New Roman"/>
                <w:sz w:val="20"/>
                <w:szCs w:val="20"/>
              </w:rPr>
            </w:pPr>
            <w:r w:rsidRPr="004204B3">
              <w:rPr>
                <w:rFonts w:ascii="Times New Roman" w:hAnsi="Times New Roman"/>
                <w:sz w:val="20"/>
                <w:szCs w:val="20"/>
              </w:rPr>
              <w:t>1</w:t>
            </w:r>
          </w:p>
        </w:tc>
      </w:tr>
      <w:tr w:rsidR="00EB0026" w:rsidRPr="00ED4C47" w:rsidTr="004204B3">
        <w:tc>
          <w:tcPr>
            <w:tcW w:w="1376" w:type="dxa"/>
            <w:tcBorders>
              <w:left w:val="single" w:sz="4" w:space="0" w:color="000000"/>
            </w:tcBorders>
            <w:vAlign w:val="center"/>
          </w:tcPr>
          <w:p w:rsidR="00EB0026" w:rsidRPr="004204B3" w:rsidRDefault="00EB0026" w:rsidP="004204B3">
            <w:pPr>
              <w:spacing w:line="360" w:lineRule="auto"/>
              <w:jc w:val="center"/>
              <w:rPr>
                <w:rFonts w:ascii="Times New Roman" w:hAnsi="Times New Roman"/>
                <w:b/>
                <w:sz w:val="20"/>
                <w:szCs w:val="20"/>
              </w:rPr>
            </w:pPr>
            <w:r w:rsidRPr="004204B3">
              <w:rPr>
                <w:rFonts w:ascii="Times New Roman" w:hAnsi="Times New Roman"/>
                <w:b/>
                <w:sz w:val="20"/>
                <w:szCs w:val="20"/>
              </w:rPr>
              <w:t>1x týdně</w:t>
            </w:r>
          </w:p>
        </w:tc>
        <w:tc>
          <w:tcPr>
            <w:tcW w:w="783" w:type="dxa"/>
            <w:vAlign w:val="center"/>
          </w:tcPr>
          <w:p w:rsidR="00EB0026" w:rsidRPr="004204B3" w:rsidRDefault="00EB0026" w:rsidP="004204B3">
            <w:pPr>
              <w:spacing w:line="360" w:lineRule="auto"/>
              <w:jc w:val="center"/>
              <w:rPr>
                <w:rFonts w:ascii="Times New Roman" w:hAnsi="Times New Roman"/>
                <w:sz w:val="20"/>
                <w:szCs w:val="20"/>
              </w:rPr>
            </w:pPr>
            <w:r w:rsidRPr="004204B3">
              <w:rPr>
                <w:rFonts w:ascii="Times New Roman" w:hAnsi="Times New Roman"/>
                <w:sz w:val="20"/>
                <w:szCs w:val="20"/>
              </w:rPr>
              <w:t>22</w:t>
            </w:r>
          </w:p>
        </w:tc>
        <w:tc>
          <w:tcPr>
            <w:tcW w:w="784" w:type="dxa"/>
            <w:tcBorders>
              <w:right w:val="single" w:sz="12" w:space="0" w:color="000000"/>
            </w:tcBorders>
            <w:shd w:val="clear" w:color="auto" w:fill="FFFF00"/>
            <w:vAlign w:val="center"/>
          </w:tcPr>
          <w:p w:rsidR="00EB0026" w:rsidRPr="004204B3" w:rsidRDefault="00EB0026" w:rsidP="004204B3">
            <w:pPr>
              <w:spacing w:line="360" w:lineRule="auto"/>
              <w:jc w:val="center"/>
              <w:rPr>
                <w:rFonts w:ascii="Times New Roman" w:hAnsi="Times New Roman"/>
                <w:sz w:val="20"/>
                <w:szCs w:val="20"/>
              </w:rPr>
            </w:pPr>
            <w:r w:rsidRPr="004204B3">
              <w:rPr>
                <w:rFonts w:ascii="Times New Roman" w:hAnsi="Times New Roman"/>
                <w:sz w:val="20"/>
                <w:szCs w:val="20"/>
              </w:rPr>
              <w:t>15</w:t>
            </w:r>
          </w:p>
        </w:tc>
        <w:tc>
          <w:tcPr>
            <w:tcW w:w="709" w:type="dxa"/>
            <w:tcBorders>
              <w:left w:val="single" w:sz="12" w:space="0" w:color="000000"/>
              <w:right w:val="single" w:sz="4" w:space="0" w:color="000000"/>
            </w:tcBorders>
            <w:vAlign w:val="center"/>
          </w:tcPr>
          <w:p w:rsidR="00EB0026" w:rsidRPr="004204B3" w:rsidRDefault="00EB0026" w:rsidP="004204B3">
            <w:pPr>
              <w:spacing w:line="360" w:lineRule="auto"/>
              <w:jc w:val="center"/>
              <w:rPr>
                <w:rFonts w:ascii="Times New Roman" w:hAnsi="Times New Roman"/>
                <w:sz w:val="20"/>
                <w:szCs w:val="20"/>
              </w:rPr>
            </w:pPr>
            <w:r w:rsidRPr="004204B3">
              <w:rPr>
                <w:rFonts w:ascii="Times New Roman" w:hAnsi="Times New Roman"/>
                <w:sz w:val="20"/>
                <w:szCs w:val="20"/>
              </w:rPr>
              <w:t>19</w:t>
            </w:r>
          </w:p>
        </w:tc>
        <w:tc>
          <w:tcPr>
            <w:tcW w:w="709" w:type="dxa"/>
            <w:tcBorders>
              <w:left w:val="single" w:sz="4" w:space="0" w:color="000000"/>
              <w:right w:val="single" w:sz="12" w:space="0" w:color="000000"/>
            </w:tcBorders>
            <w:shd w:val="clear" w:color="auto" w:fill="FFFF00"/>
            <w:vAlign w:val="center"/>
          </w:tcPr>
          <w:p w:rsidR="00EB0026" w:rsidRPr="004204B3" w:rsidRDefault="00EB0026" w:rsidP="004204B3">
            <w:pPr>
              <w:spacing w:line="360" w:lineRule="auto"/>
              <w:jc w:val="center"/>
              <w:rPr>
                <w:rFonts w:ascii="Times New Roman" w:hAnsi="Times New Roman"/>
                <w:sz w:val="20"/>
                <w:szCs w:val="20"/>
              </w:rPr>
            </w:pPr>
            <w:r w:rsidRPr="004204B3">
              <w:rPr>
                <w:rFonts w:ascii="Times New Roman" w:hAnsi="Times New Roman"/>
                <w:sz w:val="20"/>
                <w:szCs w:val="20"/>
              </w:rPr>
              <w:t>13</w:t>
            </w:r>
          </w:p>
        </w:tc>
        <w:tc>
          <w:tcPr>
            <w:tcW w:w="708" w:type="dxa"/>
            <w:tcBorders>
              <w:left w:val="single" w:sz="12" w:space="0" w:color="000000"/>
            </w:tcBorders>
            <w:vAlign w:val="center"/>
          </w:tcPr>
          <w:p w:rsidR="00EB0026" w:rsidRPr="004204B3" w:rsidRDefault="00EB0026" w:rsidP="004204B3">
            <w:pPr>
              <w:spacing w:line="360" w:lineRule="auto"/>
              <w:jc w:val="center"/>
              <w:rPr>
                <w:rFonts w:ascii="Times New Roman" w:hAnsi="Times New Roman"/>
                <w:sz w:val="20"/>
                <w:szCs w:val="20"/>
              </w:rPr>
            </w:pPr>
            <w:r w:rsidRPr="004204B3">
              <w:rPr>
                <w:rFonts w:ascii="Times New Roman" w:hAnsi="Times New Roman"/>
                <w:sz w:val="20"/>
                <w:szCs w:val="20"/>
              </w:rPr>
              <w:t>19</w:t>
            </w:r>
          </w:p>
        </w:tc>
        <w:tc>
          <w:tcPr>
            <w:tcW w:w="709" w:type="dxa"/>
            <w:tcBorders>
              <w:right w:val="single" w:sz="12" w:space="0" w:color="000000"/>
            </w:tcBorders>
            <w:shd w:val="clear" w:color="auto" w:fill="FFFF00"/>
            <w:vAlign w:val="center"/>
          </w:tcPr>
          <w:p w:rsidR="00EB0026" w:rsidRPr="004204B3" w:rsidRDefault="00EB0026" w:rsidP="004204B3">
            <w:pPr>
              <w:spacing w:line="360" w:lineRule="auto"/>
              <w:jc w:val="center"/>
              <w:rPr>
                <w:rFonts w:ascii="Times New Roman" w:hAnsi="Times New Roman"/>
                <w:sz w:val="20"/>
                <w:szCs w:val="20"/>
              </w:rPr>
            </w:pPr>
            <w:r w:rsidRPr="004204B3">
              <w:rPr>
                <w:rFonts w:ascii="Times New Roman" w:hAnsi="Times New Roman"/>
                <w:sz w:val="20"/>
                <w:szCs w:val="20"/>
              </w:rPr>
              <w:t>13</w:t>
            </w:r>
          </w:p>
        </w:tc>
        <w:tc>
          <w:tcPr>
            <w:tcW w:w="709" w:type="dxa"/>
            <w:tcBorders>
              <w:left w:val="single" w:sz="12" w:space="0" w:color="000000"/>
            </w:tcBorders>
            <w:vAlign w:val="center"/>
          </w:tcPr>
          <w:p w:rsidR="00EB0026" w:rsidRPr="004204B3" w:rsidRDefault="00EB0026" w:rsidP="004204B3">
            <w:pPr>
              <w:spacing w:line="360" w:lineRule="auto"/>
              <w:jc w:val="center"/>
              <w:rPr>
                <w:rFonts w:ascii="Times New Roman" w:hAnsi="Times New Roman"/>
                <w:sz w:val="20"/>
                <w:szCs w:val="20"/>
              </w:rPr>
            </w:pPr>
            <w:r w:rsidRPr="004204B3">
              <w:rPr>
                <w:rFonts w:ascii="Times New Roman" w:hAnsi="Times New Roman"/>
                <w:sz w:val="20"/>
                <w:szCs w:val="20"/>
              </w:rPr>
              <w:t>5</w:t>
            </w:r>
          </w:p>
        </w:tc>
        <w:tc>
          <w:tcPr>
            <w:tcW w:w="709" w:type="dxa"/>
            <w:tcBorders>
              <w:right w:val="single" w:sz="12" w:space="0" w:color="000000"/>
            </w:tcBorders>
            <w:shd w:val="clear" w:color="auto" w:fill="FFFF00"/>
            <w:vAlign w:val="center"/>
          </w:tcPr>
          <w:p w:rsidR="00EB0026" w:rsidRPr="004204B3" w:rsidRDefault="00EB0026" w:rsidP="004204B3">
            <w:pPr>
              <w:spacing w:line="360" w:lineRule="auto"/>
              <w:jc w:val="center"/>
              <w:rPr>
                <w:rFonts w:ascii="Times New Roman" w:hAnsi="Times New Roman"/>
                <w:sz w:val="20"/>
                <w:szCs w:val="20"/>
              </w:rPr>
            </w:pPr>
            <w:r w:rsidRPr="004204B3">
              <w:rPr>
                <w:rFonts w:ascii="Times New Roman" w:hAnsi="Times New Roman"/>
                <w:sz w:val="20"/>
                <w:szCs w:val="20"/>
              </w:rPr>
              <w:t>3</w:t>
            </w:r>
          </w:p>
        </w:tc>
        <w:tc>
          <w:tcPr>
            <w:tcW w:w="708" w:type="dxa"/>
            <w:tcBorders>
              <w:left w:val="single" w:sz="12" w:space="0" w:color="000000"/>
            </w:tcBorders>
            <w:vAlign w:val="center"/>
          </w:tcPr>
          <w:p w:rsidR="00EB0026" w:rsidRPr="004204B3" w:rsidRDefault="00EB0026" w:rsidP="004204B3">
            <w:pPr>
              <w:spacing w:line="360" w:lineRule="auto"/>
              <w:jc w:val="center"/>
              <w:rPr>
                <w:rFonts w:ascii="Times New Roman" w:hAnsi="Times New Roman"/>
                <w:sz w:val="20"/>
                <w:szCs w:val="20"/>
              </w:rPr>
            </w:pPr>
            <w:r w:rsidRPr="004204B3">
              <w:rPr>
                <w:rFonts w:ascii="Times New Roman" w:hAnsi="Times New Roman"/>
                <w:sz w:val="20"/>
                <w:szCs w:val="20"/>
              </w:rPr>
              <w:t>2</w:t>
            </w:r>
          </w:p>
        </w:tc>
        <w:tc>
          <w:tcPr>
            <w:tcW w:w="709" w:type="dxa"/>
            <w:shd w:val="clear" w:color="auto" w:fill="FFFF00"/>
            <w:vAlign w:val="center"/>
          </w:tcPr>
          <w:p w:rsidR="00EB0026" w:rsidRPr="004204B3" w:rsidRDefault="00EB0026" w:rsidP="004204B3">
            <w:pPr>
              <w:spacing w:line="360" w:lineRule="auto"/>
              <w:jc w:val="center"/>
              <w:rPr>
                <w:rFonts w:ascii="Times New Roman" w:hAnsi="Times New Roman"/>
                <w:sz w:val="20"/>
                <w:szCs w:val="20"/>
              </w:rPr>
            </w:pPr>
            <w:r w:rsidRPr="004204B3">
              <w:rPr>
                <w:rFonts w:ascii="Times New Roman" w:hAnsi="Times New Roman"/>
                <w:sz w:val="20"/>
                <w:szCs w:val="20"/>
              </w:rPr>
              <w:t>1</w:t>
            </w:r>
          </w:p>
        </w:tc>
      </w:tr>
      <w:tr w:rsidR="00EB0026" w:rsidRPr="00ED4C47" w:rsidTr="004204B3">
        <w:tc>
          <w:tcPr>
            <w:tcW w:w="1376" w:type="dxa"/>
            <w:tcBorders>
              <w:left w:val="single" w:sz="4" w:space="0" w:color="000000"/>
            </w:tcBorders>
            <w:vAlign w:val="center"/>
          </w:tcPr>
          <w:p w:rsidR="00EB0026" w:rsidRPr="004204B3" w:rsidRDefault="00EB0026" w:rsidP="004204B3">
            <w:pPr>
              <w:spacing w:line="360" w:lineRule="auto"/>
              <w:jc w:val="center"/>
              <w:rPr>
                <w:rFonts w:ascii="Times New Roman" w:hAnsi="Times New Roman"/>
                <w:b/>
                <w:sz w:val="20"/>
                <w:szCs w:val="20"/>
              </w:rPr>
            </w:pPr>
            <w:r w:rsidRPr="004204B3">
              <w:rPr>
                <w:rFonts w:ascii="Times New Roman" w:hAnsi="Times New Roman"/>
                <w:b/>
                <w:sz w:val="20"/>
                <w:szCs w:val="20"/>
              </w:rPr>
              <w:t>1-2x/měsíc</w:t>
            </w:r>
          </w:p>
        </w:tc>
        <w:tc>
          <w:tcPr>
            <w:tcW w:w="783" w:type="dxa"/>
            <w:vAlign w:val="center"/>
          </w:tcPr>
          <w:p w:rsidR="00EB0026" w:rsidRPr="004204B3" w:rsidRDefault="00EB0026" w:rsidP="004204B3">
            <w:pPr>
              <w:spacing w:line="360" w:lineRule="auto"/>
              <w:jc w:val="center"/>
              <w:rPr>
                <w:rFonts w:ascii="Times New Roman" w:hAnsi="Times New Roman"/>
                <w:sz w:val="20"/>
                <w:szCs w:val="20"/>
              </w:rPr>
            </w:pPr>
            <w:r w:rsidRPr="004204B3">
              <w:rPr>
                <w:rFonts w:ascii="Times New Roman" w:hAnsi="Times New Roman"/>
                <w:sz w:val="20"/>
                <w:szCs w:val="20"/>
              </w:rPr>
              <w:t>48</w:t>
            </w:r>
          </w:p>
        </w:tc>
        <w:tc>
          <w:tcPr>
            <w:tcW w:w="784" w:type="dxa"/>
            <w:tcBorders>
              <w:right w:val="single" w:sz="12" w:space="0" w:color="000000"/>
            </w:tcBorders>
            <w:shd w:val="clear" w:color="auto" w:fill="FFFF00"/>
            <w:vAlign w:val="center"/>
          </w:tcPr>
          <w:p w:rsidR="00EB0026" w:rsidRPr="004204B3" w:rsidRDefault="00EB0026" w:rsidP="004204B3">
            <w:pPr>
              <w:spacing w:line="360" w:lineRule="auto"/>
              <w:jc w:val="center"/>
              <w:rPr>
                <w:rFonts w:ascii="Times New Roman" w:hAnsi="Times New Roman"/>
                <w:sz w:val="20"/>
                <w:szCs w:val="20"/>
              </w:rPr>
            </w:pPr>
            <w:r w:rsidRPr="004204B3">
              <w:rPr>
                <w:rFonts w:ascii="Times New Roman" w:hAnsi="Times New Roman"/>
                <w:sz w:val="20"/>
                <w:szCs w:val="20"/>
              </w:rPr>
              <w:t>33</w:t>
            </w:r>
          </w:p>
        </w:tc>
        <w:tc>
          <w:tcPr>
            <w:tcW w:w="709" w:type="dxa"/>
            <w:tcBorders>
              <w:left w:val="single" w:sz="12" w:space="0" w:color="000000"/>
              <w:right w:val="single" w:sz="4" w:space="0" w:color="000000"/>
            </w:tcBorders>
            <w:vAlign w:val="center"/>
          </w:tcPr>
          <w:p w:rsidR="00EB0026" w:rsidRPr="004204B3" w:rsidRDefault="00EB0026" w:rsidP="004204B3">
            <w:pPr>
              <w:spacing w:line="360" w:lineRule="auto"/>
              <w:jc w:val="center"/>
              <w:rPr>
                <w:rFonts w:ascii="Times New Roman" w:hAnsi="Times New Roman"/>
                <w:sz w:val="20"/>
                <w:szCs w:val="20"/>
              </w:rPr>
            </w:pPr>
            <w:r w:rsidRPr="004204B3">
              <w:rPr>
                <w:rFonts w:ascii="Times New Roman" w:hAnsi="Times New Roman"/>
                <w:sz w:val="20"/>
                <w:szCs w:val="20"/>
              </w:rPr>
              <w:t>45</w:t>
            </w:r>
          </w:p>
        </w:tc>
        <w:tc>
          <w:tcPr>
            <w:tcW w:w="709" w:type="dxa"/>
            <w:tcBorders>
              <w:left w:val="single" w:sz="4" w:space="0" w:color="000000"/>
              <w:right w:val="single" w:sz="12" w:space="0" w:color="000000"/>
            </w:tcBorders>
            <w:shd w:val="clear" w:color="auto" w:fill="FFFF00"/>
            <w:vAlign w:val="center"/>
          </w:tcPr>
          <w:p w:rsidR="00EB0026" w:rsidRPr="004204B3" w:rsidRDefault="00EB0026" w:rsidP="004204B3">
            <w:pPr>
              <w:spacing w:line="360" w:lineRule="auto"/>
              <w:jc w:val="center"/>
              <w:rPr>
                <w:rFonts w:ascii="Times New Roman" w:hAnsi="Times New Roman"/>
                <w:sz w:val="20"/>
                <w:szCs w:val="20"/>
              </w:rPr>
            </w:pPr>
            <w:r w:rsidRPr="004204B3">
              <w:rPr>
                <w:rFonts w:ascii="Times New Roman" w:hAnsi="Times New Roman"/>
                <w:sz w:val="20"/>
                <w:szCs w:val="20"/>
              </w:rPr>
              <w:t>31</w:t>
            </w:r>
          </w:p>
        </w:tc>
        <w:tc>
          <w:tcPr>
            <w:tcW w:w="708" w:type="dxa"/>
            <w:tcBorders>
              <w:left w:val="single" w:sz="12" w:space="0" w:color="000000"/>
            </w:tcBorders>
            <w:vAlign w:val="center"/>
          </w:tcPr>
          <w:p w:rsidR="00EB0026" w:rsidRPr="004204B3" w:rsidRDefault="00EB0026" w:rsidP="004204B3">
            <w:pPr>
              <w:spacing w:line="360" w:lineRule="auto"/>
              <w:jc w:val="center"/>
              <w:rPr>
                <w:rFonts w:ascii="Times New Roman" w:hAnsi="Times New Roman"/>
                <w:sz w:val="20"/>
                <w:szCs w:val="20"/>
              </w:rPr>
            </w:pPr>
            <w:r w:rsidRPr="004204B3">
              <w:rPr>
                <w:rFonts w:ascii="Times New Roman" w:hAnsi="Times New Roman"/>
                <w:sz w:val="20"/>
                <w:szCs w:val="20"/>
              </w:rPr>
              <w:t>64</w:t>
            </w:r>
          </w:p>
        </w:tc>
        <w:tc>
          <w:tcPr>
            <w:tcW w:w="709" w:type="dxa"/>
            <w:tcBorders>
              <w:right w:val="single" w:sz="12" w:space="0" w:color="000000"/>
            </w:tcBorders>
            <w:shd w:val="clear" w:color="auto" w:fill="FFFF00"/>
            <w:vAlign w:val="center"/>
          </w:tcPr>
          <w:p w:rsidR="00EB0026" w:rsidRPr="004204B3" w:rsidRDefault="00EB0026" w:rsidP="004204B3">
            <w:pPr>
              <w:spacing w:line="360" w:lineRule="auto"/>
              <w:jc w:val="center"/>
              <w:rPr>
                <w:rFonts w:ascii="Times New Roman" w:hAnsi="Times New Roman"/>
                <w:sz w:val="20"/>
                <w:szCs w:val="20"/>
              </w:rPr>
            </w:pPr>
            <w:r w:rsidRPr="004204B3">
              <w:rPr>
                <w:rFonts w:ascii="Times New Roman" w:hAnsi="Times New Roman"/>
                <w:sz w:val="20"/>
                <w:szCs w:val="20"/>
              </w:rPr>
              <w:t>43</w:t>
            </w:r>
          </w:p>
        </w:tc>
        <w:tc>
          <w:tcPr>
            <w:tcW w:w="709" w:type="dxa"/>
            <w:tcBorders>
              <w:left w:val="single" w:sz="12" w:space="0" w:color="000000"/>
            </w:tcBorders>
            <w:vAlign w:val="center"/>
          </w:tcPr>
          <w:p w:rsidR="00EB0026" w:rsidRPr="004204B3" w:rsidRDefault="00EB0026" w:rsidP="004204B3">
            <w:pPr>
              <w:spacing w:line="360" w:lineRule="auto"/>
              <w:jc w:val="center"/>
              <w:rPr>
                <w:rFonts w:ascii="Times New Roman" w:hAnsi="Times New Roman"/>
                <w:sz w:val="20"/>
                <w:szCs w:val="20"/>
              </w:rPr>
            </w:pPr>
            <w:r w:rsidRPr="004204B3">
              <w:rPr>
                <w:rFonts w:ascii="Times New Roman" w:hAnsi="Times New Roman"/>
                <w:sz w:val="20"/>
                <w:szCs w:val="20"/>
              </w:rPr>
              <w:t>19</w:t>
            </w:r>
          </w:p>
        </w:tc>
        <w:tc>
          <w:tcPr>
            <w:tcW w:w="709" w:type="dxa"/>
            <w:tcBorders>
              <w:right w:val="single" w:sz="12" w:space="0" w:color="000000"/>
            </w:tcBorders>
            <w:shd w:val="clear" w:color="auto" w:fill="FFFF00"/>
            <w:vAlign w:val="center"/>
          </w:tcPr>
          <w:p w:rsidR="00EB0026" w:rsidRPr="004204B3" w:rsidRDefault="00EB0026" w:rsidP="004204B3">
            <w:pPr>
              <w:spacing w:line="360" w:lineRule="auto"/>
              <w:jc w:val="center"/>
              <w:rPr>
                <w:rFonts w:ascii="Times New Roman" w:hAnsi="Times New Roman"/>
                <w:sz w:val="20"/>
                <w:szCs w:val="20"/>
              </w:rPr>
            </w:pPr>
            <w:r w:rsidRPr="004204B3">
              <w:rPr>
                <w:rFonts w:ascii="Times New Roman" w:hAnsi="Times New Roman"/>
                <w:sz w:val="20"/>
                <w:szCs w:val="20"/>
              </w:rPr>
              <w:t>13</w:t>
            </w:r>
          </w:p>
        </w:tc>
        <w:tc>
          <w:tcPr>
            <w:tcW w:w="708" w:type="dxa"/>
            <w:tcBorders>
              <w:left w:val="single" w:sz="12" w:space="0" w:color="000000"/>
            </w:tcBorders>
            <w:vAlign w:val="center"/>
          </w:tcPr>
          <w:p w:rsidR="00EB0026" w:rsidRPr="004204B3" w:rsidRDefault="00EB0026" w:rsidP="004204B3">
            <w:pPr>
              <w:spacing w:line="360" w:lineRule="auto"/>
              <w:jc w:val="center"/>
              <w:rPr>
                <w:rFonts w:ascii="Times New Roman" w:hAnsi="Times New Roman"/>
                <w:sz w:val="20"/>
                <w:szCs w:val="20"/>
              </w:rPr>
            </w:pPr>
            <w:r w:rsidRPr="004204B3">
              <w:rPr>
                <w:rFonts w:ascii="Times New Roman" w:hAnsi="Times New Roman"/>
                <w:sz w:val="20"/>
                <w:szCs w:val="20"/>
              </w:rPr>
              <w:t>13</w:t>
            </w:r>
          </w:p>
        </w:tc>
        <w:tc>
          <w:tcPr>
            <w:tcW w:w="709" w:type="dxa"/>
            <w:shd w:val="clear" w:color="auto" w:fill="FFFF00"/>
            <w:vAlign w:val="center"/>
          </w:tcPr>
          <w:p w:rsidR="00EB0026" w:rsidRPr="004204B3" w:rsidRDefault="00EB0026" w:rsidP="004204B3">
            <w:pPr>
              <w:spacing w:line="360" w:lineRule="auto"/>
              <w:jc w:val="center"/>
              <w:rPr>
                <w:rFonts w:ascii="Times New Roman" w:hAnsi="Times New Roman"/>
                <w:sz w:val="20"/>
                <w:szCs w:val="20"/>
              </w:rPr>
            </w:pPr>
            <w:r w:rsidRPr="004204B3">
              <w:rPr>
                <w:rFonts w:ascii="Times New Roman" w:hAnsi="Times New Roman"/>
                <w:sz w:val="20"/>
                <w:szCs w:val="20"/>
              </w:rPr>
              <w:t>9</w:t>
            </w:r>
          </w:p>
        </w:tc>
      </w:tr>
      <w:tr w:rsidR="00EB0026" w:rsidRPr="00ED4C47" w:rsidTr="004204B3">
        <w:tc>
          <w:tcPr>
            <w:tcW w:w="1376" w:type="dxa"/>
            <w:tcBorders>
              <w:left w:val="single" w:sz="4" w:space="0" w:color="000000"/>
            </w:tcBorders>
            <w:vAlign w:val="center"/>
          </w:tcPr>
          <w:p w:rsidR="00EB0026" w:rsidRPr="004204B3" w:rsidRDefault="00EB0026" w:rsidP="004204B3">
            <w:pPr>
              <w:spacing w:line="360" w:lineRule="auto"/>
              <w:jc w:val="center"/>
              <w:rPr>
                <w:rFonts w:ascii="Times New Roman" w:hAnsi="Times New Roman"/>
                <w:b/>
                <w:sz w:val="20"/>
                <w:szCs w:val="20"/>
              </w:rPr>
            </w:pPr>
            <w:r w:rsidRPr="004204B3">
              <w:rPr>
                <w:rFonts w:ascii="Times New Roman" w:hAnsi="Times New Roman"/>
                <w:b/>
                <w:sz w:val="20"/>
                <w:szCs w:val="20"/>
              </w:rPr>
              <w:t>Občas</w:t>
            </w:r>
            <w:r w:rsidR="009F35B6" w:rsidRPr="004204B3">
              <w:rPr>
                <w:rFonts w:ascii="Times New Roman" w:hAnsi="Times New Roman"/>
                <w:b/>
                <w:sz w:val="20"/>
                <w:szCs w:val="20"/>
              </w:rPr>
              <w:t xml:space="preserve"> (v průběhu roku)</w:t>
            </w:r>
          </w:p>
        </w:tc>
        <w:tc>
          <w:tcPr>
            <w:tcW w:w="783" w:type="dxa"/>
            <w:vAlign w:val="center"/>
          </w:tcPr>
          <w:p w:rsidR="00EB0026" w:rsidRPr="004204B3" w:rsidRDefault="00EB0026" w:rsidP="004204B3">
            <w:pPr>
              <w:spacing w:line="360" w:lineRule="auto"/>
              <w:jc w:val="center"/>
              <w:rPr>
                <w:rFonts w:ascii="Times New Roman" w:hAnsi="Times New Roman"/>
                <w:sz w:val="20"/>
                <w:szCs w:val="20"/>
              </w:rPr>
            </w:pPr>
            <w:r w:rsidRPr="004204B3">
              <w:rPr>
                <w:rFonts w:ascii="Times New Roman" w:hAnsi="Times New Roman"/>
                <w:sz w:val="20"/>
                <w:szCs w:val="20"/>
              </w:rPr>
              <w:t>47</w:t>
            </w:r>
          </w:p>
        </w:tc>
        <w:tc>
          <w:tcPr>
            <w:tcW w:w="784" w:type="dxa"/>
            <w:tcBorders>
              <w:right w:val="single" w:sz="12" w:space="0" w:color="000000"/>
            </w:tcBorders>
            <w:shd w:val="clear" w:color="auto" w:fill="FFFF00"/>
            <w:vAlign w:val="center"/>
          </w:tcPr>
          <w:p w:rsidR="00EB0026" w:rsidRPr="004204B3" w:rsidRDefault="00EB0026" w:rsidP="004204B3">
            <w:pPr>
              <w:spacing w:line="360" w:lineRule="auto"/>
              <w:jc w:val="center"/>
              <w:rPr>
                <w:rFonts w:ascii="Times New Roman" w:hAnsi="Times New Roman"/>
                <w:sz w:val="20"/>
                <w:szCs w:val="20"/>
              </w:rPr>
            </w:pPr>
            <w:r w:rsidRPr="004204B3">
              <w:rPr>
                <w:rFonts w:ascii="Times New Roman" w:hAnsi="Times New Roman"/>
                <w:sz w:val="20"/>
                <w:szCs w:val="20"/>
              </w:rPr>
              <w:t>32</w:t>
            </w:r>
          </w:p>
        </w:tc>
        <w:tc>
          <w:tcPr>
            <w:tcW w:w="709" w:type="dxa"/>
            <w:tcBorders>
              <w:left w:val="single" w:sz="12" w:space="0" w:color="000000"/>
              <w:right w:val="single" w:sz="4" w:space="0" w:color="000000"/>
            </w:tcBorders>
            <w:vAlign w:val="center"/>
          </w:tcPr>
          <w:p w:rsidR="00EB0026" w:rsidRPr="004204B3" w:rsidRDefault="00EB0026" w:rsidP="004204B3">
            <w:pPr>
              <w:spacing w:line="360" w:lineRule="auto"/>
              <w:jc w:val="center"/>
              <w:rPr>
                <w:rFonts w:ascii="Times New Roman" w:hAnsi="Times New Roman"/>
                <w:sz w:val="20"/>
                <w:szCs w:val="20"/>
              </w:rPr>
            </w:pPr>
            <w:r w:rsidRPr="004204B3">
              <w:rPr>
                <w:rFonts w:ascii="Times New Roman" w:hAnsi="Times New Roman"/>
                <w:sz w:val="20"/>
                <w:szCs w:val="20"/>
              </w:rPr>
              <w:t>43</w:t>
            </w:r>
          </w:p>
        </w:tc>
        <w:tc>
          <w:tcPr>
            <w:tcW w:w="709" w:type="dxa"/>
            <w:tcBorders>
              <w:left w:val="single" w:sz="4" w:space="0" w:color="000000"/>
              <w:right w:val="single" w:sz="12" w:space="0" w:color="000000"/>
            </w:tcBorders>
            <w:shd w:val="clear" w:color="auto" w:fill="FFFF00"/>
            <w:vAlign w:val="center"/>
          </w:tcPr>
          <w:p w:rsidR="00EB0026" w:rsidRPr="004204B3" w:rsidRDefault="00EB0026" w:rsidP="004204B3">
            <w:pPr>
              <w:spacing w:line="360" w:lineRule="auto"/>
              <w:jc w:val="center"/>
              <w:rPr>
                <w:rFonts w:ascii="Times New Roman" w:hAnsi="Times New Roman"/>
                <w:sz w:val="20"/>
                <w:szCs w:val="20"/>
              </w:rPr>
            </w:pPr>
            <w:r w:rsidRPr="004204B3">
              <w:rPr>
                <w:rFonts w:ascii="Times New Roman" w:hAnsi="Times New Roman"/>
                <w:sz w:val="20"/>
                <w:szCs w:val="20"/>
              </w:rPr>
              <w:t>29</w:t>
            </w:r>
          </w:p>
        </w:tc>
        <w:tc>
          <w:tcPr>
            <w:tcW w:w="708" w:type="dxa"/>
            <w:tcBorders>
              <w:left w:val="single" w:sz="12" w:space="0" w:color="000000"/>
            </w:tcBorders>
            <w:vAlign w:val="center"/>
          </w:tcPr>
          <w:p w:rsidR="00EB0026" w:rsidRPr="004204B3" w:rsidRDefault="00EB0026" w:rsidP="004204B3">
            <w:pPr>
              <w:spacing w:line="360" w:lineRule="auto"/>
              <w:jc w:val="center"/>
              <w:rPr>
                <w:rFonts w:ascii="Times New Roman" w:hAnsi="Times New Roman"/>
                <w:sz w:val="20"/>
                <w:szCs w:val="20"/>
              </w:rPr>
            </w:pPr>
            <w:r w:rsidRPr="004204B3">
              <w:rPr>
                <w:rFonts w:ascii="Times New Roman" w:hAnsi="Times New Roman"/>
                <w:sz w:val="20"/>
                <w:szCs w:val="20"/>
              </w:rPr>
              <w:t>42</w:t>
            </w:r>
          </w:p>
        </w:tc>
        <w:tc>
          <w:tcPr>
            <w:tcW w:w="709" w:type="dxa"/>
            <w:tcBorders>
              <w:right w:val="single" w:sz="12" w:space="0" w:color="000000"/>
            </w:tcBorders>
            <w:shd w:val="clear" w:color="auto" w:fill="FFFF00"/>
            <w:vAlign w:val="center"/>
          </w:tcPr>
          <w:p w:rsidR="00EB0026" w:rsidRPr="004204B3" w:rsidRDefault="00EB0026" w:rsidP="004204B3">
            <w:pPr>
              <w:spacing w:line="360" w:lineRule="auto"/>
              <w:jc w:val="center"/>
              <w:rPr>
                <w:rFonts w:ascii="Times New Roman" w:hAnsi="Times New Roman"/>
                <w:sz w:val="20"/>
                <w:szCs w:val="20"/>
              </w:rPr>
            </w:pPr>
            <w:r w:rsidRPr="004204B3">
              <w:rPr>
                <w:rFonts w:ascii="Times New Roman" w:hAnsi="Times New Roman"/>
                <w:sz w:val="20"/>
                <w:szCs w:val="20"/>
              </w:rPr>
              <w:t>29</w:t>
            </w:r>
          </w:p>
        </w:tc>
        <w:tc>
          <w:tcPr>
            <w:tcW w:w="709" w:type="dxa"/>
            <w:tcBorders>
              <w:left w:val="single" w:sz="12" w:space="0" w:color="000000"/>
            </w:tcBorders>
            <w:vAlign w:val="center"/>
          </w:tcPr>
          <w:p w:rsidR="00EB0026" w:rsidRPr="004204B3" w:rsidRDefault="00EB0026" w:rsidP="004204B3">
            <w:pPr>
              <w:spacing w:line="360" w:lineRule="auto"/>
              <w:jc w:val="center"/>
              <w:rPr>
                <w:rFonts w:ascii="Times New Roman" w:hAnsi="Times New Roman"/>
                <w:sz w:val="20"/>
                <w:szCs w:val="20"/>
              </w:rPr>
            </w:pPr>
            <w:r w:rsidRPr="004204B3">
              <w:rPr>
                <w:rFonts w:ascii="Times New Roman" w:hAnsi="Times New Roman"/>
                <w:sz w:val="20"/>
                <w:szCs w:val="20"/>
              </w:rPr>
              <w:t>33</w:t>
            </w:r>
          </w:p>
        </w:tc>
        <w:tc>
          <w:tcPr>
            <w:tcW w:w="709" w:type="dxa"/>
            <w:tcBorders>
              <w:right w:val="single" w:sz="12" w:space="0" w:color="000000"/>
            </w:tcBorders>
            <w:shd w:val="clear" w:color="auto" w:fill="FFFF00"/>
            <w:vAlign w:val="center"/>
          </w:tcPr>
          <w:p w:rsidR="00EB0026" w:rsidRPr="004204B3" w:rsidRDefault="00EB0026" w:rsidP="004204B3">
            <w:pPr>
              <w:spacing w:line="360" w:lineRule="auto"/>
              <w:jc w:val="center"/>
              <w:rPr>
                <w:rFonts w:ascii="Times New Roman" w:hAnsi="Times New Roman"/>
                <w:sz w:val="20"/>
                <w:szCs w:val="20"/>
              </w:rPr>
            </w:pPr>
            <w:r w:rsidRPr="004204B3">
              <w:rPr>
                <w:rFonts w:ascii="Times New Roman" w:hAnsi="Times New Roman"/>
                <w:sz w:val="20"/>
                <w:szCs w:val="20"/>
              </w:rPr>
              <w:t>22</w:t>
            </w:r>
          </w:p>
        </w:tc>
        <w:tc>
          <w:tcPr>
            <w:tcW w:w="708" w:type="dxa"/>
            <w:tcBorders>
              <w:left w:val="single" w:sz="12" w:space="0" w:color="000000"/>
            </w:tcBorders>
            <w:vAlign w:val="center"/>
          </w:tcPr>
          <w:p w:rsidR="00EB0026" w:rsidRPr="004204B3" w:rsidRDefault="00EB0026" w:rsidP="004204B3">
            <w:pPr>
              <w:spacing w:line="360" w:lineRule="auto"/>
              <w:jc w:val="center"/>
              <w:rPr>
                <w:rFonts w:ascii="Times New Roman" w:hAnsi="Times New Roman"/>
                <w:sz w:val="20"/>
                <w:szCs w:val="20"/>
              </w:rPr>
            </w:pPr>
            <w:r w:rsidRPr="004204B3">
              <w:rPr>
                <w:rFonts w:ascii="Times New Roman" w:hAnsi="Times New Roman"/>
                <w:sz w:val="20"/>
                <w:szCs w:val="20"/>
              </w:rPr>
              <w:t>20</w:t>
            </w:r>
          </w:p>
        </w:tc>
        <w:tc>
          <w:tcPr>
            <w:tcW w:w="709" w:type="dxa"/>
            <w:shd w:val="clear" w:color="auto" w:fill="FFFF00"/>
            <w:vAlign w:val="center"/>
          </w:tcPr>
          <w:p w:rsidR="00EB0026" w:rsidRPr="004204B3" w:rsidRDefault="00EB0026" w:rsidP="004204B3">
            <w:pPr>
              <w:spacing w:line="360" w:lineRule="auto"/>
              <w:jc w:val="center"/>
              <w:rPr>
                <w:rFonts w:ascii="Times New Roman" w:hAnsi="Times New Roman"/>
                <w:sz w:val="20"/>
                <w:szCs w:val="20"/>
              </w:rPr>
            </w:pPr>
            <w:r w:rsidRPr="004204B3">
              <w:rPr>
                <w:rFonts w:ascii="Times New Roman" w:hAnsi="Times New Roman"/>
                <w:sz w:val="20"/>
                <w:szCs w:val="20"/>
              </w:rPr>
              <w:t>14</w:t>
            </w:r>
          </w:p>
        </w:tc>
      </w:tr>
      <w:tr w:rsidR="00EB0026" w:rsidRPr="00ED4C47" w:rsidTr="004204B3">
        <w:tc>
          <w:tcPr>
            <w:tcW w:w="1376" w:type="dxa"/>
            <w:tcBorders>
              <w:left w:val="single" w:sz="4" w:space="0" w:color="000000"/>
            </w:tcBorders>
            <w:vAlign w:val="center"/>
          </w:tcPr>
          <w:p w:rsidR="00EB0026" w:rsidRPr="004204B3" w:rsidRDefault="00EB0026" w:rsidP="004204B3">
            <w:pPr>
              <w:spacing w:line="360" w:lineRule="auto"/>
              <w:jc w:val="center"/>
              <w:rPr>
                <w:rFonts w:ascii="Times New Roman" w:hAnsi="Times New Roman"/>
                <w:b/>
                <w:sz w:val="20"/>
                <w:szCs w:val="20"/>
              </w:rPr>
            </w:pPr>
            <w:r w:rsidRPr="004204B3">
              <w:rPr>
                <w:rFonts w:ascii="Times New Roman" w:hAnsi="Times New Roman"/>
                <w:b/>
                <w:sz w:val="20"/>
                <w:szCs w:val="20"/>
              </w:rPr>
              <w:t>Nikdy</w:t>
            </w:r>
          </w:p>
        </w:tc>
        <w:tc>
          <w:tcPr>
            <w:tcW w:w="783" w:type="dxa"/>
            <w:vAlign w:val="center"/>
          </w:tcPr>
          <w:p w:rsidR="00EB0026" w:rsidRPr="004204B3" w:rsidRDefault="00EB0026" w:rsidP="004204B3">
            <w:pPr>
              <w:spacing w:line="360" w:lineRule="auto"/>
              <w:jc w:val="center"/>
              <w:rPr>
                <w:rFonts w:ascii="Times New Roman" w:hAnsi="Times New Roman"/>
                <w:sz w:val="20"/>
                <w:szCs w:val="20"/>
              </w:rPr>
            </w:pPr>
            <w:r w:rsidRPr="004204B3">
              <w:rPr>
                <w:rFonts w:ascii="Times New Roman" w:hAnsi="Times New Roman"/>
                <w:sz w:val="20"/>
                <w:szCs w:val="20"/>
              </w:rPr>
              <w:t>6</w:t>
            </w:r>
          </w:p>
        </w:tc>
        <w:tc>
          <w:tcPr>
            <w:tcW w:w="784" w:type="dxa"/>
            <w:tcBorders>
              <w:right w:val="single" w:sz="12" w:space="0" w:color="000000"/>
            </w:tcBorders>
            <w:shd w:val="clear" w:color="auto" w:fill="FFFF00"/>
            <w:vAlign w:val="center"/>
          </w:tcPr>
          <w:p w:rsidR="00EB0026" w:rsidRPr="004204B3" w:rsidRDefault="00EB0026" w:rsidP="004204B3">
            <w:pPr>
              <w:spacing w:line="360" w:lineRule="auto"/>
              <w:jc w:val="center"/>
              <w:rPr>
                <w:rFonts w:ascii="Times New Roman" w:hAnsi="Times New Roman"/>
                <w:sz w:val="20"/>
                <w:szCs w:val="20"/>
              </w:rPr>
            </w:pPr>
            <w:r w:rsidRPr="004204B3">
              <w:rPr>
                <w:rFonts w:ascii="Times New Roman" w:hAnsi="Times New Roman"/>
                <w:sz w:val="20"/>
                <w:szCs w:val="20"/>
              </w:rPr>
              <w:t>4</w:t>
            </w:r>
          </w:p>
        </w:tc>
        <w:tc>
          <w:tcPr>
            <w:tcW w:w="709" w:type="dxa"/>
            <w:tcBorders>
              <w:left w:val="single" w:sz="12" w:space="0" w:color="000000"/>
              <w:right w:val="single" w:sz="4" w:space="0" w:color="000000"/>
            </w:tcBorders>
            <w:vAlign w:val="center"/>
          </w:tcPr>
          <w:p w:rsidR="00EB0026" w:rsidRPr="004204B3" w:rsidRDefault="00EB0026" w:rsidP="004204B3">
            <w:pPr>
              <w:spacing w:line="360" w:lineRule="auto"/>
              <w:jc w:val="center"/>
              <w:rPr>
                <w:rFonts w:ascii="Times New Roman" w:hAnsi="Times New Roman"/>
                <w:sz w:val="20"/>
                <w:szCs w:val="20"/>
              </w:rPr>
            </w:pPr>
            <w:r w:rsidRPr="004204B3">
              <w:rPr>
                <w:rFonts w:ascii="Times New Roman" w:hAnsi="Times New Roman"/>
                <w:sz w:val="20"/>
                <w:szCs w:val="20"/>
              </w:rPr>
              <w:t>24</w:t>
            </w:r>
          </w:p>
        </w:tc>
        <w:tc>
          <w:tcPr>
            <w:tcW w:w="709" w:type="dxa"/>
            <w:tcBorders>
              <w:left w:val="single" w:sz="4" w:space="0" w:color="000000"/>
              <w:right w:val="single" w:sz="12" w:space="0" w:color="000000"/>
            </w:tcBorders>
            <w:shd w:val="clear" w:color="auto" w:fill="FFFF00"/>
            <w:vAlign w:val="center"/>
          </w:tcPr>
          <w:p w:rsidR="00EB0026" w:rsidRPr="004204B3" w:rsidRDefault="00EB0026" w:rsidP="004204B3">
            <w:pPr>
              <w:spacing w:line="360" w:lineRule="auto"/>
              <w:jc w:val="center"/>
              <w:rPr>
                <w:rFonts w:ascii="Times New Roman" w:hAnsi="Times New Roman"/>
                <w:sz w:val="20"/>
                <w:szCs w:val="20"/>
              </w:rPr>
            </w:pPr>
            <w:r w:rsidRPr="004204B3">
              <w:rPr>
                <w:rFonts w:ascii="Times New Roman" w:hAnsi="Times New Roman"/>
                <w:sz w:val="20"/>
                <w:szCs w:val="20"/>
              </w:rPr>
              <w:t>16</w:t>
            </w:r>
          </w:p>
        </w:tc>
        <w:tc>
          <w:tcPr>
            <w:tcW w:w="708" w:type="dxa"/>
            <w:tcBorders>
              <w:left w:val="single" w:sz="12" w:space="0" w:color="000000"/>
            </w:tcBorders>
            <w:vAlign w:val="center"/>
          </w:tcPr>
          <w:p w:rsidR="00EB0026" w:rsidRPr="004204B3" w:rsidRDefault="00EB0026" w:rsidP="004204B3">
            <w:pPr>
              <w:spacing w:line="360" w:lineRule="auto"/>
              <w:jc w:val="center"/>
              <w:rPr>
                <w:rFonts w:ascii="Times New Roman" w:hAnsi="Times New Roman"/>
                <w:sz w:val="20"/>
                <w:szCs w:val="20"/>
              </w:rPr>
            </w:pPr>
            <w:r w:rsidRPr="004204B3">
              <w:rPr>
                <w:rFonts w:ascii="Times New Roman" w:hAnsi="Times New Roman"/>
                <w:sz w:val="20"/>
                <w:szCs w:val="20"/>
              </w:rPr>
              <w:t>14</w:t>
            </w:r>
          </w:p>
        </w:tc>
        <w:tc>
          <w:tcPr>
            <w:tcW w:w="709" w:type="dxa"/>
            <w:tcBorders>
              <w:right w:val="single" w:sz="12" w:space="0" w:color="000000"/>
            </w:tcBorders>
            <w:shd w:val="clear" w:color="auto" w:fill="FFFF00"/>
            <w:vAlign w:val="center"/>
          </w:tcPr>
          <w:p w:rsidR="00EB0026" w:rsidRPr="004204B3" w:rsidRDefault="00EB0026" w:rsidP="004204B3">
            <w:pPr>
              <w:spacing w:line="360" w:lineRule="auto"/>
              <w:jc w:val="center"/>
              <w:rPr>
                <w:rFonts w:ascii="Times New Roman" w:hAnsi="Times New Roman"/>
                <w:sz w:val="20"/>
                <w:szCs w:val="20"/>
              </w:rPr>
            </w:pPr>
            <w:r w:rsidRPr="004204B3">
              <w:rPr>
                <w:rFonts w:ascii="Times New Roman" w:hAnsi="Times New Roman"/>
                <w:sz w:val="20"/>
                <w:szCs w:val="20"/>
              </w:rPr>
              <w:t>9</w:t>
            </w:r>
          </w:p>
        </w:tc>
        <w:tc>
          <w:tcPr>
            <w:tcW w:w="709" w:type="dxa"/>
            <w:tcBorders>
              <w:left w:val="single" w:sz="12" w:space="0" w:color="000000"/>
            </w:tcBorders>
            <w:vAlign w:val="center"/>
          </w:tcPr>
          <w:p w:rsidR="00EB0026" w:rsidRPr="004204B3" w:rsidRDefault="00EB0026" w:rsidP="004204B3">
            <w:pPr>
              <w:spacing w:line="360" w:lineRule="auto"/>
              <w:jc w:val="center"/>
              <w:rPr>
                <w:rFonts w:ascii="Times New Roman" w:hAnsi="Times New Roman"/>
                <w:sz w:val="20"/>
                <w:szCs w:val="20"/>
              </w:rPr>
            </w:pPr>
            <w:r w:rsidRPr="004204B3">
              <w:rPr>
                <w:rFonts w:ascii="Times New Roman" w:hAnsi="Times New Roman"/>
                <w:sz w:val="20"/>
                <w:szCs w:val="20"/>
              </w:rPr>
              <w:t>81</w:t>
            </w:r>
          </w:p>
        </w:tc>
        <w:tc>
          <w:tcPr>
            <w:tcW w:w="709" w:type="dxa"/>
            <w:tcBorders>
              <w:right w:val="single" w:sz="12" w:space="0" w:color="000000"/>
            </w:tcBorders>
            <w:shd w:val="clear" w:color="auto" w:fill="FFFF00"/>
            <w:vAlign w:val="center"/>
          </w:tcPr>
          <w:p w:rsidR="00EB0026" w:rsidRPr="004204B3" w:rsidRDefault="00EB0026" w:rsidP="004204B3">
            <w:pPr>
              <w:spacing w:line="360" w:lineRule="auto"/>
              <w:jc w:val="center"/>
              <w:rPr>
                <w:rFonts w:ascii="Times New Roman" w:hAnsi="Times New Roman"/>
                <w:sz w:val="20"/>
                <w:szCs w:val="20"/>
              </w:rPr>
            </w:pPr>
            <w:r w:rsidRPr="004204B3">
              <w:rPr>
                <w:rFonts w:ascii="Times New Roman" w:hAnsi="Times New Roman"/>
                <w:sz w:val="20"/>
                <w:szCs w:val="20"/>
              </w:rPr>
              <w:t>55</w:t>
            </w:r>
          </w:p>
        </w:tc>
        <w:tc>
          <w:tcPr>
            <w:tcW w:w="708" w:type="dxa"/>
            <w:tcBorders>
              <w:left w:val="single" w:sz="12" w:space="0" w:color="000000"/>
            </w:tcBorders>
            <w:vAlign w:val="center"/>
          </w:tcPr>
          <w:p w:rsidR="00EB0026" w:rsidRPr="004204B3" w:rsidRDefault="00EB0026" w:rsidP="004204B3">
            <w:pPr>
              <w:spacing w:line="360" w:lineRule="auto"/>
              <w:jc w:val="center"/>
              <w:rPr>
                <w:rFonts w:ascii="Times New Roman" w:hAnsi="Times New Roman"/>
                <w:sz w:val="20"/>
                <w:szCs w:val="20"/>
              </w:rPr>
            </w:pPr>
            <w:r w:rsidRPr="004204B3">
              <w:rPr>
                <w:rFonts w:ascii="Times New Roman" w:hAnsi="Times New Roman"/>
                <w:sz w:val="20"/>
                <w:szCs w:val="20"/>
              </w:rPr>
              <w:t>110</w:t>
            </w:r>
          </w:p>
        </w:tc>
        <w:tc>
          <w:tcPr>
            <w:tcW w:w="709" w:type="dxa"/>
            <w:shd w:val="clear" w:color="auto" w:fill="FFFF00"/>
            <w:vAlign w:val="center"/>
          </w:tcPr>
          <w:p w:rsidR="00EB0026" w:rsidRPr="004204B3" w:rsidRDefault="00EB0026" w:rsidP="004204B3">
            <w:pPr>
              <w:spacing w:line="360" w:lineRule="auto"/>
              <w:jc w:val="center"/>
              <w:rPr>
                <w:rFonts w:ascii="Times New Roman" w:hAnsi="Times New Roman"/>
                <w:sz w:val="20"/>
                <w:szCs w:val="20"/>
              </w:rPr>
            </w:pPr>
            <w:r w:rsidRPr="004204B3">
              <w:rPr>
                <w:rFonts w:ascii="Times New Roman" w:hAnsi="Times New Roman"/>
                <w:sz w:val="20"/>
                <w:szCs w:val="20"/>
              </w:rPr>
              <w:t>75</w:t>
            </w:r>
          </w:p>
        </w:tc>
      </w:tr>
    </w:tbl>
    <w:p w:rsidR="00B54E72" w:rsidRPr="00ED4C47" w:rsidRDefault="00B54E72" w:rsidP="00DB4AB3">
      <w:pPr>
        <w:spacing w:line="360" w:lineRule="auto"/>
        <w:jc w:val="both"/>
        <w:rPr>
          <w:rFonts w:ascii="Times New Roman" w:hAnsi="Times New Roman"/>
          <w:b/>
          <w:sz w:val="24"/>
          <w:szCs w:val="24"/>
        </w:rPr>
      </w:pPr>
    </w:p>
    <w:p w:rsidR="00694E0A" w:rsidRPr="00ED4C47" w:rsidRDefault="00694E0A" w:rsidP="004204B3">
      <w:pPr>
        <w:spacing w:line="360" w:lineRule="auto"/>
        <w:ind w:firstLine="708"/>
        <w:jc w:val="both"/>
        <w:rPr>
          <w:rFonts w:ascii="Times New Roman" w:hAnsi="Times New Roman"/>
          <w:sz w:val="24"/>
          <w:szCs w:val="24"/>
        </w:rPr>
      </w:pPr>
      <w:r w:rsidRPr="00ED4C47">
        <w:rPr>
          <w:rFonts w:ascii="Times New Roman" w:hAnsi="Times New Roman"/>
          <w:sz w:val="24"/>
          <w:szCs w:val="24"/>
        </w:rPr>
        <w:t>Z</w:t>
      </w:r>
      <w:r w:rsidR="00E16461" w:rsidRPr="00ED4C47">
        <w:rPr>
          <w:rFonts w:ascii="Times New Roman" w:hAnsi="Times New Roman"/>
          <w:sz w:val="24"/>
          <w:szCs w:val="24"/>
        </w:rPr>
        <w:t> </w:t>
      </w:r>
      <w:r w:rsidRPr="00ED4C47">
        <w:rPr>
          <w:rFonts w:ascii="Times New Roman" w:hAnsi="Times New Roman"/>
          <w:sz w:val="24"/>
          <w:szCs w:val="24"/>
        </w:rPr>
        <w:t>tabulky</w:t>
      </w:r>
      <w:r w:rsidR="00E16461" w:rsidRPr="00ED4C47">
        <w:rPr>
          <w:rFonts w:ascii="Times New Roman" w:hAnsi="Times New Roman"/>
          <w:sz w:val="24"/>
          <w:szCs w:val="24"/>
        </w:rPr>
        <w:t xml:space="preserve"> 11</w:t>
      </w:r>
      <w:r w:rsidRPr="00ED4C47">
        <w:rPr>
          <w:rFonts w:ascii="Times New Roman" w:hAnsi="Times New Roman"/>
          <w:sz w:val="24"/>
          <w:szCs w:val="24"/>
        </w:rPr>
        <w:t xml:space="preserve"> plyne, že nejvíce oblíbená luštěnina je hrách, protože z celkového počtu 147 dotazova</w:t>
      </w:r>
      <w:r w:rsidR="008E260D" w:rsidRPr="00ED4C47">
        <w:rPr>
          <w:rFonts w:ascii="Times New Roman" w:hAnsi="Times New Roman"/>
          <w:sz w:val="24"/>
          <w:szCs w:val="24"/>
        </w:rPr>
        <w:t>ných jej nikdy nekonzumují pouze 4 % respondentů a 2 % respondentů</w:t>
      </w:r>
      <w:r w:rsidRPr="00ED4C47">
        <w:rPr>
          <w:rFonts w:ascii="Times New Roman" w:hAnsi="Times New Roman"/>
          <w:sz w:val="24"/>
          <w:szCs w:val="24"/>
        </w:rPr>
        <w:t xml:space="preserve"> mají hrách v jídelníčku i několikrát</w:t>
      </w:r>
      <w:r w:rsidR="008E260D" w:rsidRPr="00ED4C47">
        <w:rPr>
          <w:rFonts w:ascii="Times New Roman" w:hAnsi="Times New Roman"/>
          <w:sz w:val="24"/>
          <w:szCs w:val="24"/>
        </w:rPr>
        <w:t xml:space="preserve"> denně. Nejvíce žáků – 33 %</w:t>
      </w:r>
      <w:r w:rsidRPr="00ED4C47">
        <w:rPr>
          <w:rFonts w:ascii="Times New Roman" w:hAnsi="Times New Roman"/>
          <w:sz w:val="24"/>
          <w:szCs w:val="24"/>
        </w:rPr>
        <w:t xml:space="preserve"> – hrách konzumuje 1 – 2 krát za měsíc.</w:t>
      </w:r>
      <w:r w:rsidR="0037781B" w:rsidRPr="00ED4C47">
        <w:rPr>
          <w:rFonts w:ascii="Times New Roman" w:hAnsi="Times New Roman"/>
          <w:sz w:val="24"/>
          <w:szCs w:val="24"/>
        </w:rPr>
        <w:t xml:space="preserve"> Mezi další oblíbené luštěniny pat</w:t>
      </w:r>
      <w:r w:rsidR="008E260D" w:rsidRPr="00ED4C47">
        <w:rPr>
          <w:rFonts w:ascii="Times New Roman" w:hAnsi="Times New Roman"/>
          <w:sz w:val="24"/>
          <w:szCs w:val="24"/>
        </w:rPr>
        <w:t>ří také čočka, nekonzumuje ji 9 %</w:t>
      </w:r>
      <w:r w:rsidR="0037781B" w:rsidRPr="00ED4C47">
        <w:rPr>
          <w:rFonts w:ascii="Times New Roman" w:hAnsi="Times New Roman"/>
          <w:sz w:val="24"/>
          <w:szCs w:val="24"/>
        </w:rPr>
        <w:t xml:space="preserve"> dětí. Nejčastěji si ji respondenti dopřávají </w:t>
      </w:r>
      <w:r w:rsidR="008E260D" w:rsidRPr="00ED4C47">
        <w:rPr>
          <w:rFonts w:ascii="Times New Roman" w:hAnsi="Times New Roman"/>
          <w:sz w:val="24"/>
          <w:szCs w:val="24"/>
        </w:rPr>
        <w:t xml:space="preserve">stejně jako hrách </w:t>
      </w:r>
      <w:r w:rsidR="000A3C38" w:rsidRPr="00ED4C47">
        <w:rPr>
          <w:rFonts w:ascii="Times New Roman" w:hAnsi="Times New Roman"/>
          <w:sz w:val="24"/>
          <w:szCs w:val="24"/>
        </w:rPr>
        <w:br/>
      </w:r>
      <w:r w:rsidR="0037781B" w:rsidRPr="00ED4C47">
        <w:rPr>
          <w:rFonts w:ascii="Times New Roman" w:hAnsi="Times New Roman"/>
          <w:sz w:val="24"/>
          <w:szCs w:val="24"/>
        </w:rPr>
        <w:t>1 – 2 krát za měsíc</w:t>
      </w:r>
      <w:r w:rsidR="008E260D" w:rsidRPr="00ED4C47">
        <w:rPr>
          <w:rFonts w:ascii="Times New Roman" w:hAnsi="Times New Roman"/>
          <w:sz w:val="24"/>
          <w:szCs w:val="24"/>
        </w:rPr>
        <w:t xml:space="preserve"> (</w:t>
      </w:r>
      <w:r w:rsidR="004103D0" w:rsidRPr="00ED4C47">
        <w:rPr>
          <w:rFonts w:ascii="Times New Roman" w:hAnsi="Times New Roman"/>
          <w:sz w:val="24"/>
          <w:szCs w:val="24"/>
        </w:rPr>
        <w:t>43 % respondentů). Třetí oblíbenou luštěninu představují fazole. Ty nekonzumuje 16 %</w:t>
      </w:r>
      <w:r w:rsidR="0037781B" w:rsidRPr="00ED4C47">
        <w:rPr>
          <w:rFonts w:ascii="Times New Roman" w:hAnsi="Times New Roman"/>
          <w:sz w:val="24"/>
          <w:szCs w:val="24"/>
        </w:rPr>
        <w:t xml:space="preserve"> dětí, avš</w:t>
      </w:r>
      <w:r w:rsidR="004103D0" w:rsidRPr="00ED4C47">
        <w:rPr>
          <w:rFonts w:ascii="Times New Roman" w:hAnsi="Times New Roman"/>
          <w:sz w:val="24"/>
          <w:szCs w:val="24"/>
        </w:rPr>
        <w:t>ak 2 – 3 krát týdně si ji dopřává 9 % konzumentů</w:t>
      </w:r>
      <w:r w:rsidR="0037781B" w:rsidRPr="00ED4C47">
        <w:rPr>
          <w:rFonts w:ascii="Times New Roman" w:hAnsi="Times New Roman"/>
          <w:sz w:val="24"/>
          <w:szCs w:val="24"/>
        </w:rPr>
        <w:t xml:space="preserve">. Nejméně oblíbenou, nebo možná neznámou, luštěninou je cizrna. Nekonzumuje ji </w:t>
      </w:r>
      <w:r w:rsidR="004103D0" w:rsidRPr="00ED4C47">
        <w:rPr>
          <w:rFonts w:ascii="Times New Roman" w:hAnsi="Times New Roman"/>
          <w:sz w:val="24"/>
          <w:szCs w:val="24"/>
        </w:rPr>
        <w:t>75 %</w:t>
      </w:r>
      <w:r w:rsidR="00E16461" w:rsidRPr="00ED4C47">
        <w:rPr>
          <w:rFonts w:ascii="Times New Roman" w:hAnsi="Times New Roman"/>
          <w:sz w:val="24"/>
          <w:szCs w:val="24"/>
        </w:rPr>
        <w:t xml:space="preserve"> žáků</w:t>
      </w:r>
      <w:r w:rsidR="0037781B" w:rsidRPr="00ED4C47">
        <w:rPr>
          <w:rFonts w:ascii="Times New Roman" w:hAnsi="Times New Roman"/>
          <w:sz w:val="24"/>
          <w:szCs w:val="24"/>
        </w:rPr>
        <w:t xml:space="preserve">. </w:t>
      </w:r>
      <w:r w:rsidRPr="00ED4C47">
        <w:rPr>
          <w:rFonts w:ascii="Times New Roman" w:hAnsi="Times New Roman"/>
          <w:sz w:val="24"/>
          <w:szCs w:val="24"/>
        </w:rPr>
        <w:t xml:space="preserve"> </w:t>
      </w:r>
    </w:p>
    <w:p w:rsidR="000A3C38" w:rsidRPr="00ED4C47" w:rsidRDefault="000A3C38" w:rsidP="00DB4AB3">
      <w:pPr>
        <w:spacing w:line="360" w:lineRule="auto"/>
        <w:jc w:val="both"/>
        <w:rPr>
          <w:rFonts w:ascii="Times New Roman" w:hAnsi="Times New Roman"/>
          <w:b/>
          <w:sz w:val="24"/>
          <w:szCs w:val="24"/>
        </w:rPr>
      </w:pPr>
    </w:p>
    <w:p w:rsidR="004204B3" w:rsidRDefault="004204B3" w:rsidP="00DB4AB3">
      <w:pPr>
        <w:spacing w:line="360" w:lineRule="auto"/>
        <w:jc w:val="both"/>
        <w:rPr>
          <w:rFonts w:ascii="Times New Roman" w:hAnsi="Times New Roman"/>
          <w:b/>
          <w:sz w:val="24"/>
          <w:szCs w:val="24"/>
        </w:rPr>
      </w:pPr>
    </w:p>
    <w:p w:rsidR="004204B3" w:rsidRDefault="004204B3" w:rsidP="00DB4AB3">
      <w:pPr>
        <w:spacing w:line="360" w:lineRule="auto"/>
        <w:jc w:val="both"/>
        <w:rPr>
          <w:rFonts w:ascii="Times New Roman" w:hAnsi="Times New Roman"/>
          <w:b/>
          <w:sz w:val="24"/>
          <w:szCs w:val="24"/>
        </w:rPr>
      </w:pPr>
    </w:p>
    <w:p w:rsidR="00C84C99" w:rsidRPr="00ED4C47" w:rsidRDefault="00E16461" w:rsidP="00DB4AB3">
      <w:pPr>
        <w:spacing w:line="360" w:lineRule="auto"/>
        <w:jc w:val="both"/>
        <w:rPr>
          <w:rFonts w:ascii="Times New Roman" w:hAnsi="Times New Roman"/>
          <w:b/>
          <w:sz w:val="24"/>
          <w:szCs w:val="24"/>
        </w:rPr>
      </w:pPr>
      <w:r w:rsidRPr="00ED4C47">
        <w:rPr>
          <w:rFonts w:ascii="Times New Roman" w:hAnsi="Times New Roman"/>
          <w:b/>
          <w:sz w:val="24"/>
          <w:szCs w:val="24"/>
        </w:rPr>
        <w:lastRenderedPageBreak/>
        <w:t>Graf 12</w:t>
      </w:r>
      <w:r w:rsidR="00C84C99" w:rsidRPr="00ED4C47">
        <w:rPr>
          <w:rFonts w:ascii="Times New Roman" w:hAnsi="Times New Roman"/>
          <w:b/>
          <w:sz w:val="24"/>
          <w:szCs w:val="24"/>
        </w:rPr>
        <w:t>.  Frekvence konzumace jednotlivých druhů luštěnin</w:t>
      </w:r>
    </w:p>
    <w:p w:rsidR="00EB0026" w:rsidRPr="00ED4C47" w:rsidRDefault="00EB0026" w:rsidP="004204B3">
      <w:pPr>
        <w:spacing w:line="360" w:lineRule="auto"/>
        <w:ind w:hanging="567"/>
        <w:jc w:val="both"/>
        <w:rPr>
          <w:rFonts w:ascii="Times New Roman" w:hAnsi="Times New Roman"/>
          <w:b/>
          <w:sz w:val="24"/>
          <w:szCs w:val="24"/>
        </w:rPr>
      </w:pPr>
      <w:r w:rsidRPr="00ED4C47">
        <w:rPr>
          <w:rFonts w:ascii="Times New Roman" w:hAnsi="Times New Roman"/>
          <w:b/>
          <w:noProof/>
          <w:sz w:val="24"/>
          <w:szCs w:val="24"/>
          <w:lang w:eastAsia="cs-CZ"/>
        </w:rPr>
        <w:drawing>
          <wp:inline distT="0" distB="0" distL="0" distR="0">
            <wp:extent cx="5791200" cy="3667125"/>
            <wp:effectExtent l="19050" t="0" r="0" b="0"/>
            <wp:docPr id="12"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4D60EA" w:rsidRPr="00ED4C47" w:rsidRDefault="001B14A1" w:rsidP="004204B3">
      <w:pPr>
        <w:spacing w:line="360" w:lineRule="auto"/>
        <w:ind w:firstLine="708"/>
        <w:jc w:val="both"/>
        <w:rPr>
          <w:rFonts w:ascii="Times New Roman" w:hAnsi="Times New Roman"/>
          <w:sz w:val="24"/>
          <w:szCs w:val="24"/>
        </w:rPr>
      </w:pPr>
      <w:r w:rsidRPr="00ED4C47">
        <w:rPr>
          <w:rFonts w:ascii="Times New Roman" w:hAnsi="Times New Roman"/>
          <w:sz w:val="24"/>
          <w:szCs w:val="24"/>
        </w:rPr>
        <w:t>Z</w:t>
      </w:r>
      <w:r w:rsidR="000A3C38" w:rsidRPr="00ED4C47">
        <w:rPr>
          <w:rFonts w:ascii="Times New Roman" w:hAnsi="Times New Roman"/>
          <w:sz w:val="24"/>
          <w:szCs w:val="24"/>
        </w:rPr>
        <w:t> </w:t>
      </w:r>
      <w:r w:rsidRPr="00ED4C47">
        <w:rPr>
          <w:rFonts w:ascii="Times New Roman" w:hAnsi="Times New Roman"/>
          <w:sz w:val="24"/>
          <w:szCs w:val="24"/>
        </w:rPr>
        <w:t>grafu</w:t>
      </w:r>
      <w:r w:rsidR="000A3C38" w:rsidRPr="00ED4C47">
        <w:rPr>
          <w:rFonts w:ascii="Times New Roman" w:hAnsi="Times New Roman"/>
          <w:sz w:val="24"/>
          <w:szCs w:val="24"/>
        </w:rPr>
        <w:t xml:space="preserve"> 12</w:t>
      </w:r>
      <w:r w:rsidRPr="00ED4C47">
        <w:rPr>
          <w:rFonts w:ascii="Times New Roman" w:hAnsi="Times New Roman"/>
          <w:sz w:val="24"/>
          <w:szCs w:val="24"/>
        </w:rPr>
        <w:t xml:space="preserve"> lze vyčíst, že nejčastěji žáci druhého stupně základních škol konzumují luštěniny 1 – 2 krát za měsíc, a to nejvíce čočku (43 % respondentů). O něco menší počet dotazovaných konzumuje luštěniny občas v průběhu celého roku, nejvíce dávají přednost hrachu (32 % respondentů). </w:t>
      </w:r>
      <w:r w:rsidR="00D70C4B" w:rsidRPr="00ED4C47">
        <w:rPr>
          <w:rFonts w:ascii="Times New Roman" w:hAnsi="Times New Roman"/>
          <w:sz w:val="24"/>
          <w:szCs w:val="24"/>
        </w:rPr>
        <w:t>Vzhledem k tomu, že by se luštěniny měly konzumovat alespoň dvakr</w:t>
      </w:r>
      <w:r w:rsidR="006D784B" w:rsidRPr="00ED4C47">
        <w:rPr>
          <w:rFonts w:ascii="Times New Roman" w:hAnsi="Times New Roman"/>
          <w:sz w:val="24"/>
          <w:szCs w:val="24"/>
        </w:rPr>
        <w:t>át týdně, nejsou výsledky</w:t>
      </w:r>
      <w:r w:rsidR="00D70C4B" w:rsidRPr="00ED4C47">
        <w:rPr>
          <w:rFonts w:ascii="Times New Roman" w:hAnsi="Times New Roman"/>
          <w:sz w:val="24"/>
          <w:szCs w:val="24"/>
        </w:rPr>
        <w:t xml:space="preserve"> uspokojivé. </w:t>
      </w:r>
      <w:r w:rsidR="006D784B" w:rsidRPr="00ED4C47">
        <w:rPr>
          <w:rFonts w:ascii="Times New Roman" w:hAnsi="Times New Roman"/>
          <w:sz w:val="24"/>
          <w:szCs w:val="24"/>
        </w:rPr>
        <w:t>Když sečteme procenta respondentů, kteří vybrali možnost konzumace určitých druhů luštěnin 2 – 3 krát týdně, vyjde celkový počet 30 % respondentů, z čehož plyne, že ani polovina dětí staršího školního věku nekonzumuje luštěniny dle doporučených výživových norem. V této frekvenci (2 – 3 krát týdně) n</w:t>
      </w:r>
      <w:r w:rsidR="00D70C4B" w:rsidRPr="00ED4C47">
        <w:rPr>
          <w:rFonts w:ascii="Times New Roman" w:hAnsi="Times New Roman"/>
          <w:sz w:val="24"/>
          <w:szCs w:val="24"/>
        </w:rPr>
        <w:t>ejví</w:t>
      </w:r>
      <w:r w:rsidR="006D784B" w:rsidRPr="00ED4C47">
        <w:rPr>
          <w:rFonts w:ascii="Times New Roman" w:hAnsi="Times New Roman"/>
          <w:sz w:val="24"/>
          <w:szCs w:val="24"/>
        </w:rPr>
        <w:t xml:space="preserve">ce žáci </w:t>
      </w:r>
      <w:r w:rsidR="00D70C4B" w:rsidRPr="00ED4C47">
        <w:rPr>
          <w:rFonts w:ascii="Times New Roman" w:hAnsi="Times New Roman"/>
          <w:sz w:val="24"/>
          <w:szCs w:val="24"/>
        </w:rPr>
        <w:t>konzumují hrách</w:t>
      </w:r>
      <w:r w:rsidR="006D784B" w:rsidRPr="00ED4C47">
        <w:rPr>
          <w:rFonts w:ascii="Times New Roman" w:hAnsi="Times New Roman"/>
          <w:sz w:val="24"/>
          <w:szCs w:val="24"/>
        </w:rPr>
        <w:t xml:space="preserve"> (13 %)</w:t>
      </w:r>
      <w:r w:rsidR="00D70C4B" w:rsidRPr="00ED4C47">
        <w:rPr>
          <w:rFonts w:ascii="Times New Roman" w:hAnsi="Times New Roman"/>
          <w:sz w:val="24"/>
          <w:szCs w:val="24"/>
        </w:rPr>
        <w:t>, poté fazole (9 %), sóju (4 %), čočku (3 %) a cizrnu (1 %). Sóju ve svém jídelníčku n</w:t>
      </w:r>
      <w:r w:rsidR="006D784B" w:rsidRPr="00ED4C47">
        <w:rPr>
          <w:rFonts w:ascii="Times New Roman" w:hAnsi="Times New Roman"/>
          <w:sz w:val="24"/>
          <w:szCs w:val="24"/>
        </w:rPr>
        <w:t>emá 55 % žáků</w:t>
      </w:r>
      <w:r w:rsidR="00D70C4B" w:rsidRPr="00ED4C47">
        <w:rPr>
          <w:rFonts w:ascii="Times New Roman" w:hAnsi="Times New Roman"/>
          <w:sz w:val="24"/>
          <w:szCs w:val="24"/>
        </w:rPr>
        <w:t>.</w:t>
      </w:r>
    </w:p>
    <w:p w:rsidR="006D784B" w:rsidRPr="00ED4C47" w:rsidRDefault="006D784B" w:rsidP="00DB4AB3">
      <w:pPr>
        <w:spacing w:line="360" w:lineRule="auto"/>
        <w:jc w:val="both"/>
        <w:rPr>
          <w:rFonts w:ascii="Times New Roman" w:hAnsi="Times New Roman"/>
          <w:b/>
          <w:sz w:val="24"/>
          <w:szCs w:val="24"/>
        </w:rPr>
      </w:pPr>
    </w:p>
    <w:p w:rsidR="000A3C38" w:rsidRPr="00ED4C47" w:rsidRDefault="000A3C38" w:rsidP="00DB4AB3">
      <w:pPr>
        <w:spacing w:line="360" w:lineRule="auto"/>
        <w:jc w:val="both"/>
        <w:rPr>
          <w:rFonts w:ascii="Times New Roman" w:hAnsi="Times New Roman"/>
          <w:b/>
          <w:sz w:val="24"/>
          <w:szCs w:val="24"/>
        </w:rPr>
      </w:pPr>
    </w:p>
    <w:p w:rsidR="000A3C38" w:rsidRPr="00ED4C47" w:rsidRDefault="000A3C38" w:rsidP="00DB4AB3">
      <w:pPr>
        <w:spacing w:line="360" w:lineRule="auto"/>
        <w:jc w:val="both"/>
        <w:rPr>
          <w:rFonts w:ascii="Times New Roman" w:hAnsi="Times New Roman"/>
          <w:b/>
          <w:sz w:val="24"/>
          <w:szCs w:val="24"/>
        </w:rPr>
      </w:pPr>
    </w:p>
    <w:p w:rsidR="00832ECD" w:rsidRPr="00ED4C47" w:rsidRDefault="004204B3" w:rsidP="004204B3">
      <w:pPr>
        <w:spacing w:line="360" w:lineRule="auto"/>
        <w:ind w:firstLine="708"/>
        <w:jc w:val="both"/>
        <w:rPr>
          <w:rFonts w:ascii="Times New Roman" w:hAnsi="Times New Roman"/>
          <w:sz w:val="24"/>
          <w:szCs w:val="24"/>
        </w:rPr>
      </w:pPr>
      <w:r>
        <w:rPr>
          <w:rFonts w:ascii="Times New Roman" w:hAnsi="Times New Roman"/>
          <w:sz w:val="24"/>
          <w:szCs w:val="24"/>
        </w:rPr>
        <w:lastRenderedPageBreak/>
        <w:t xml:space="preserve">5. </w:t>
      </w:r>
      <w:r w:rsidR="006D784B" w:rsidRPr="00ED4C47">
        <w:rPr>
          <w:rFonts w:ascii="Times New Roman" w:hAnsi="Times New Roman"/>
          <w:sz w:val="24"/>
          <w:szCs w:val="24"/>
        </w:rPr>
        <w:t xml:space="preserve">otázka v dotazníku měla informovat o tom, jakému stavu ovoce dávají žáci druhého </w:t>
      </w:r>
      <w:r w:rsidR="00832ECD" w:rsidRPr="00ED4C47">
        <w:rPr>
          <w:rFonts w:ascii="Times New Roman" w:hAnsi="Times New Roman"/>
          <w:sz w:val="24"/>
          <w:szCs w:val="24"/>
        </w:rPr>
        <w:t>stupně základních škol přednost. Zjištěné hodnoty jsou v Tabulce 12 a Grafu 13.</w:t>
      </w:r>
    </w:p>
    <w:p w:rsidR="002204E1" w:rsidRPr="00ED4C47" w:rsidRDefault="00F3562E" w:rsidP="00DB4AB3">
      <w:pPr>
        <w:spacing w:line="360" w:lineRule="auto"/>
        <w:jc w:val="both"/>
        <w:rPr>
          <w:rFonts w:ascii="Times New Roman" w:hAnsi="Times New Roman"/>
          <w:b/>
          <w:sz w:val="24"/>
          <w:szCs w:val="24"/>
        </w:rPr>
      </w:pPr>
      <w:r w:rsidRPr="00ED4C47">
        <w:rPr>
          <w:rFonts w:ascii="Times New Roman" w:hAnsi="Times New Roman"/>
          <w:b/>
          <w:sz w:val="24"/>
          <w:szCs w:val="24"/>
        </w:rPr>
        <w:t>Tabulka 12</w:t>
      </w:r>
      <w:r w:rsidR="00C84C99" w:rsidRPr="00ED4C47">
        <w:rPr>
          <w:rFonts w:ascii="Times New Roman" w:hAnsi="Times New Roman"/>
          <w:b/>
          <w:sz w:val="24"/>
          <w:szCs w:val="24"/>
        </w:rPr>
        <w:t xml:space="preserve">. </w:t>
      </w:r>
      <w:r w:rsidR="002204E1" w:rsidRPr="00ED4C47">
        <w:rPr>
          <w:rFonts w:ascii="Times New Roman" w:hAnsi="Times New Roman"/>
          <w:b/>
          <w:sz w:val="24"/>
          <w:szCs w:val="24"/>
        </w:rPr>
        <w:t>Upřednostňovaný stav ovoce</w:t>
      </w:r>
    </w:p>
    <w:tbl>
      <w:tblPr>
        <w:tblStyle w:val="Mkatabulky"/>
        <w:tblW w:w="0" w:type="auto"/>
        <w:tblLook w:val="04A0"/>
      </w:tblPr>
      <w:tblGrid>
        <w:gridCol w:w="2136"/>
        <w:gridCol w:w="959"/>
        <w:gridCol w:w="957"/>
        <w:gridCol w:w="1086"/>
        <w:gridCol w:w="1086"/>
        <w:gridCol w:w="1012"/>
        <w:gridCol w:w="1004"/>
      </w:tblGrid>
      <w:tr w:rsidR="002204E1" w:rsidRPr="00ED4C47" w:rsidTr="00832ECD">
        <w:tc>
          <w:tcPr>
            <w:tcW w:w="2136" w:type="dxa"/>
            <w:vMerge w:val="restart"/>
            <w:tcBorders>
              <w:right w:val="single" w:sz="12" w:space="0" w:color="000000"/>
            </w:tcBorders>
            <w:vAlign w:val="center"/>
          </w:tcPr>
          <w:p w:rsidR="002204E1" w:rsidRPr="00ED4C47" w:rsidRDefault="002204E1" w:rsidP="00DB4AB3">
            <w:pPr>
              <w:spacing w:line="360" w:lineRule="auto"/>
              <w:jc w:val="both"/>
              <w:rPr>
                <w:rFonts w:ascii="Times New Roman" w:hAnsi="Times New Roman"/>
                <w:b/>
                <w:sz w:val="24"/>
                <w:szCs w:val="24"/>
              </w:rPr>
            </w:pPr>
            <w:r w:rsidRPr="00ED4C47">
              <w:rPr>
                <w:rFonts w:ascii="Times New Roman" w:hAnsi="Times New Roman"/>
                <w:b/>
                <w:sz w:val="24"/>
                <w:szCs w:val="24"/>
              </w:rPr>
              <w:t>Stav ovoce</w:t>
            </w:r>
          </w:p>
        </w:tc>
        <w:tc>
          <w:tcPr>
            <w:tcW w:w="1916" w:type="dxa"/>
            <w:gridSpan w:val="2"/>
            <w:tcBorders>
              <w:left w:val="single" w:sz="12" w:space="0" w:color="000000"/>
              <w:right w:val="single" w:sz="12" w:space="0" w:color="000000"/>
            </w:tcBorders>
            <w:vAlign w:val="center"/>
          </w:tcPr>
          <w:p w:rsidR="002204E1" w:rsidRPr="00ED4C47" w:rsidRDefault="002204E1" w:rsidP="00DB4AB3">
            <w:pPr>
              <w:spacing w:line="360" w:lineRule="auto"/>
              <w:jc w:val="both"/>
              <w:rPr>
                <w:rFonts w:ascii="Times New Roman" w:hAnsi="Times New Roman"/>
                <w:b/>
                <w:sz w:val="24"/>
                <w:szCs w:val="24"/>
              </w:rPr>
            </w:pPr>
            <w:r w:rsidRPr="00ED4C47">
              <w:rPr>
                <w:rFonts w:ascii="Times New Roman" w:hAnsi="Times New Roman"/>
                <w:b/>
                <w:sz w:val="24"/>
                <w:szCs w:val="24"/>
              </w:rPr>
              <w:t>Chlapci</w:t>
            </w:r>
          </w:p>
        </w:tc>
        <w:tc>
          <w:tcPr>
            <w:tcW w:w="2172" w:type="dxa"/>
            <w:gridSpan w:val="2"/>
            <w:tcBorders>
              <w:left w:val="single" w:sz="12" w:space="0" w:color="000000"/>
              <w:right w:val="single" w:sz="12" w:space="0" w:color="000000"/>
            </w:tcBorders>
            <w:vAlign w:val="center"/>
          </w:tcPr>
          <w:p w:rsidR="002204E1" w:rsidRPr="00ED4C47" w:rsidRDefault="002204E1" w:rsidP="00DB4AB3">
            <w:pPr>
              <w:spacing w:line="360" w:lineRule="auto"/>
              <w:jc w:val="both"/>
              <w:rPr>
                <w:rFonts w:ascii="Times New Roman" w:hAnsi="Times New Roman"/>
                <w:b/>
                <w:sz w:val="24"/>
                <w:szCs w:val="24"/>
              </w:rPr>
            </w:pPr>
            <w:r w:rsidRPr="00ED4C47">
              <w:rPr>
                <w:rFonts w:ascii="Times New Roman" w:hAnsi="Times New Roman"/>
                <w:b/>
                <w:sz w:val="24"/>
                <w:szCs w:val="24"/>
              </w:rPr>
              <w:t>Dívky</w:t>
            </w:r>
          </w:p>
        </w:tc>
        <w:tc>
          <w:tcPr>
            <w:tcW w:w="2016" w:type="dxa"/>
            <w:gridSpan w:val="2"/>
            <w:tcBorders>
              <w:left w:val="single" w:sz="12" w:space="0" w:color="000000"/>
            </w:tcBorders>
            <w:vAlign w:val="center"/>
          </w:tcPr>
          <w:p w:rsidR="002204E1" w:rsidRPr="00ED4C47" w:rsidRDefault="002204E1" w:rsidP="00DB4AB3">
            <w:pPr>
              <w:spacing w:line="360" w:lineRule="auto"/>
              <w:jc w:val="both"/>
              <w:rPr>
                <w:rFonts w:ascii="Times New Roman" w:hAnsi="Times New Roman"/>
                <w:b/>
                <w:sz w:val="24"/>
                <w:szCs w:val="24"/>
              </w:rPr>
            </w:pPr>
            <w:r w:rsidRPr="00ED4C47">
              <w:rPr>
                <w:rFonts w:ascii="Times New Roman" w:hAnsi="Times New Roman"/>
                <w:b/>
                <w:sz w:val="24"/>
                <w:szCs w:val="24"/>
              </w:rPr>
              <w:t>Celkem</w:t>
            </w:r>
          </w:p>
        </w:tc>
      </w:tr>
      <w:tr w:rsidR="002204E1" w:rsidRPr="00ED4C47" w:rsidTr="00832ECD">
        <w:tc>
          <w:tcPr>
            <w:tcW w:w="2136" w:type="dxa"/>
            <w:vMerge/>
            <w:tcBorders>
              <w:right w:val="single" w:sz="12" w:space="0" w:color="000000"/>
            </w:tcBorders>
            <w:vAlign w:val="center"/>
          </w:tcPr>
          <w:p w:rsidR="002204E1" w:rsidRPr="00ED4C47" w:rsidRDefault="002204E1" w:rsidP="00DB4AB3">
            <w:pPr>
              <w:spacing w:line="360" w:lineRule="auto"/>
              <w:jc w:val="both"/>
              <w:rPr>
                <w:rFonts w:ascii="Times New Roman" w:hAnsi="Times New Roman"/>
                <w:b/>
                <w:sz w:val="24"/>
                <w:szCs w:val="24"/>
              </w:rPr>
            </w:pPr>
          </w:p>
        </w:tc>
        <w:tc>
          <w:tcPr>
            <w:tcW w:w="959" w:type="dxa"/>
            <w:tcBorders>
              <w:left w:val="single" w:sz="12" w:space="0" w:color="000000"/>
              <w:right w:val="single" w:sz="4" w:space="0" w:color="000000"/>
            </w:tcBorders>
            <w:vAlign w:val="center"/>
          </w:tcPr>
          <w:p w:rsidR="002204E1" w:rsidRPr="00ED4C47" w:rsidRDefault="002204E1" w:rsidP="00DB4AB3">
            <w:pPr>
              <w:spacing w:line="360" w:lineRule="auto"/>
              <w:jc w:val="both"/>
              <w:rPr>
                <w:rFonts w:ascii="Times New Roman" w:hAnsi="Times New Roman"/>
                <w:b/>
                <w:sz w:val="24"/>
                <w:szCs w:val="24"/>
              </w:rPr>
            </w:pPr>
            <w:r w:rsidRPr="00ED4C47">
              <w:rPr>
                <w:rFonts w:ascii="Times New Roman" w:hAnsi="Times New Roman"/>
                <w:b/>
                <w:sz w:val="24"/>
                <w:szCs w:val="24"/>
              </w:rPr>
              <w:t>n</w:t>
            </w:r>
          </w:p>
        </w:tc>
        <w:tc>
          <w:tcPr>
            <w:tcW w:w="957" w:type="dxa"/>
            <w:tcBorders>
              <w:left w:val="single" w:sz="4" w:space="0" w:color="000000"/>
              <w:right w:val="single" w:sz="12" w:space="0" w:color="000000"/>
            </w:tcBorders>
            <w:vAlign w:val="center"/>
          </w:tcPr>
          <w:p w:rsidR="002204E1" w:rsidRPr="00ED4C47" w:rsidRDefault="002204E1" w:rsidP="00DB4AB3">
            <w:pPr>
              <w:spacing w:line="360" w:lineRule="auto"/>
              <w:jc w:val="both"/>
              <w:rPr>
                <w:rFonts w:ascii="Times New Roman" w:hAnsi="Times New Roman"/>
                <w:b/>
                <w:sz w:val="24"/>
                <w:szCs w:val="24"/>
              </w:rPr>
            </w:pPr>
            <w:r w:rsidRPr="00ED4C47">
              <w:rPr>
                <w:rFonts w:ascii="Times New Roman" w:hAnsi="Times New Roman"/>
                <w:b/>
                <w:sz w:val="24"/>
                <w:szCs w:val="24"/>
              </w:rPr>
              <w:t>%</w:t>
            </w:r>
          </w:p>
        </w:tc>
        <w:tc>
          <w:tcPr>
            <w:tcW w:w="1086" w:type="dxa"/>
            <w:tcBorders>
              <w:left w:val="single" w:sz="12" w:space="0" w:color="000000"/>
            </w:tcBorders>
            <w:vAlign w:val="center"/>
          </w:tcPr>
          <w:p w:rsidR="002204E1" w:rsidRPr="00ED4C47" w:rsidRDefault="002204E1" w:rsidP="00DB4AB3">
            <w:pPr>
              <w:spacing w:line="360" w:lineRule="auto"/>
              <w:jc w:val="both"/>
              <w:rPr>
                <w:rFonts w:ascii="Times New Roman" w:hAnsi="Times New Roman"/>
                <w:b/>
                <w:sz w:val="24"/>
                <w:szCs w:val="24"/>
              </w:rPr>
            </w:pPr>
            <w:r w:rsidRPr="00ED4C47">
              <w:rPr>
                <w:rFonts w:ascii="Times New Roman" w:hAnsi="Times New Roman"/>
                <w:b/>
                <w:sz w:val="24"/>
                <w:szCs w:val="24"/>
              </w:rPr>
              <w:t>n</w:t>
            </w:r>
          </w:p>
        </w:tc>
        <w:tc>
          <w:tcPr>
            <w:tcW w:w="1086" w:type="dxa"/>
            <w:tcBorders>
              <w:right w:val="single" w:sz="12" w:space="0" w:color="000000"/>
            </w:tcBorders>
            <w:vAlign w:val="center"/>
          </w:tcPr>
          <w:p w:rsidR="002204E1" w:rsidRPr="00ED4C47" w:rsidRDefault="002204E1" w:rsidP="00DB4AB3">
            <w:pPr>
              <w:spacing w:line="360" w:lineRule="auto"/>
              <w:jc w:val="both"/>
              <w:rPr>
                <w:rFonts w:ascii="Times New Roman" w:hAnsi="Times New Roman"/>
                <w:b/>
                <w:sz w:val="24"/>
                <w:szCs w:val="24"/>
              </w:rPr>
            </w:pPr>
            <w:r w:rsidRPr="00ED4C47">
              <w:rPr>
                <w:rFonts w:ascii="Times New Roman" w:hAnsi="Times New Roman"/>
                <w:b/>
                <w:sz w:val="24"/>
                <w:szCs w:val="24"/>
              </w:rPr>
              <w:t>%</w:t>
            </w:r>
          </w:p>
        </w:tc>
        <w:tc>
          <w:tcPr>
            <w:tcW w:w="1012" w:type="dxa"/>
            <w:tcBorders>
              <w:left w:val="single" w:sz="12" w:space="0" w:color="000000"/>
            </w:tcBorders>
          </w:tcPr>
          <w:p w:rsidR="002204E1" w:rsidRPr="00ED4C47" w:rsidRDefault="002204E1" w:rsidP="00DB4AB3">
            <w:pPr>
              <w:spacing w:line="360" w:lineRule="auto"/>
              <w:jc w:val="both"/>
              <w:rPr>
                <w:rFonts w:ascii="Times New Roman" w:hAnsi="Times New Roman"/>
                <w:b/>
                <w:sz w:val="24"/>
                <w:szCs w:val="24"/>
              </w:rPr>
            </w:pPr>
            <w:r w:rsidRPr="00ED4C47">
              <w:rPr>
                <w:rFonts w:ascii="Times New Roman" w:hAnsi="Times New Roman"/>
                <w:b/>
                <w:sz w:val="24"/>
                <w:szCs w:val="24"/>
              </w:rPr>
              <w:t>n</w:t>
            </w:r>
          </w:p>
        </w:tc>
        <w:tc>
          <w:tcPr>
            <w:tcW w:w="1004" w:type="dxa"/>
          </w:tcPr>
          <w:p w:rsidR="002204E1" w:rsidRPr="00ED4C47" w:rsidRDefault="002204E1" w:rsidP="00DB4AB3">
            <w:pPr>
              <w:spacing w:line="360" w:lineRule="auto"/>
              <w:jc w:val="both"/>
              <w:rPr>
                <w:rFonts w:ascii="Times New Roman" w:hAnsi="Times New Roman"/>
                <w:b/>
                <w:sz w:val="24"/>
                <w:szCs w:val="24"/>
              </w:rPr>
            </w:pPr>
            <w:r w:rsidRPr="00ED4C47">
              <w:rPr>
                <w:rFonts w:ascii="Times New Roman" w:hAnsi="Times New Roman"/>
                <w:b/>
                <w:sz w:val="24"/>
                <w:szCs w:val="24"/>
              </w:rPr>
              <w:t>%</w:t>
            </w:r>
          </w:p>
        </w:tc>
      </w:tr>
      <w:tr w:rsidR="002204E1" w:rsidRPr="00ED4C47" w:rsidTr="00832ECD">
        <w:tc>
          <w:tcPr>
            <w:tcW w:w="2136" w:type="dxa"/>
            <w:tcBorders>
              <w:right w:val="single" w:sz="12" w:space="0" w:color="000000"/>
            </w:tcBorders>
            <w:vAlign w:val="center"/>
          </w:tcPr>
          <w:p w:rsidR="002204E1" w:rsidRPr="00ED4C47" w:rsidRDefault="002204E1" w:rsidP="00DB4AB3">
            <w:pPr>
              <w:spacing w:line="360" w:lineRule="auto"/>
              <w:jc w:val="both"/>
              <w:rPr>
                <w:rFonts w:ascii="Times New Roman" w:hAnsi="Times New Roman"/>
                <w:sz w:val="24"/>
                <w:szCs w:val="24"/>
              </w:rPr>
            </w:pPr>
            <w:r w:rsidRPr="00ED4C47">
              <w:rPr>
                <w:rFonts w:ascii="Times New Roman" w:hAnsi="Times New Roman"/>
                <w:sz w:val="24"/>
                <w:szCs w:val="24"/>
              </w:rPr>
              <w:t>Čerstvé</w:t>
            </w:r>
          </w:p>
        </w:tc>
        <w:tc>
          <w:tcPr>
            <w:tcW w:w="959" w:type="dxa"/>
            <w:tcBorders>
              <w:left w:val="single" w:sz="12" w:space="0" w:color="000000"/>
              <w:right w:val="single" w:sz="4" w:space="0" w:color="000000"/>
            </w:tcBorders>
            <w:vAlign w:val="center"/>
          </w:tcPr>
          <w:p w:rsidR="002204E1" w:rsidRPr="00ED4C47" w:rsidRDefault="002204E1" w:rsidP="00DB4AB3">
            <w:pPr>
              <w:spacing w:line="360" w:lineRule="auto"/>
              <w:jc w:val="both"/>
              <w:rPr>
                <w:rFonts w:ascii="Times New Roman" w:hAnsi="Times New Roman"/>
                <w:sz w:val="24"/>
                <w:szCs w:val="24"/>
              </w:rPr>
            </w:pPr>
            <w:r w:rsidRPr="00ED4C47">
              <w:rPr>
                <w:rFonts w:ascii="Times New Roman" w:hAnsi="Times New Roman"/>
                <w:sz w:val="24"/>
                <w:szCs w:val="24"/>
              </w:rPr>
              <w:t>61</w:t>
            </w:r>
          </w:p>
        </w:tc>
        <w:tc>
          <w:tcPr>
            <w:tcW w:w="957" w:type="dxa"/>
            <w:tcBorders>
              <w:left w:val="single" w:sz="4" w:space="0" w:color="000000"/>
              <w:right w:val="single" w:sz="12" w:space="0" w:color="000000"/>
            </w:tcBorders>
            <w:vAlign w:val="center"/>
          </w:tcPr>
          <w:p w:rsidR="002204E1" w:rsidRPr="00ED4C47" w:rsidRDefault="00E91D7A" w:rsidP="00DB4AB3">
            <w:pPr>
              <w:spacing w:line="360" w:lineRule="auto"/>
              <w:jc w:val="both"/>
              <w:rPr>
                <w:rFonts w:ascii="Times New Roman" w:hAnsi="Times New Roman"/>
                <w:sz w:val="24"/>
                <w:szCs w:val="24"/>
              </w:rPr>
            </w:pPr>
            <w:r w:rsidRPr="00ED4C47">
              <w:rPr>
                <w:rFonts w:ascii="Times New Roman" w:hAnsi="Times New Roman"/>
                <w:sz w:val="24"/>
                <w:szCs w:val="24"/>
              </w:rPr>
              <w:t>84</w:t>
            </w:r>
          </w:p>
        </w:tc>
        <w:tc>
          <w:tcPr>
            <w:tcW w:w="1086" w:type="dxa"/>
            <w:tcBorders>
              <w:left w:val="single" w:sz="12" w:space="0" w:color="000000"/>
            </w:tcBorders>
            <w:vAlign w:val="center"/>
          </w:tcPr>
          <w:p w:rsidR="002204E1" w:rsidRPr="00ED4C47" w:rsidRDefault="002204E1" w:rsidP="00DB4AB3">
            <w:pPr>
              <w:spacing w:line="360" w:lineRule="auto"/>
              <w:jc w:val="both"/>
              <w:rPr>
                <w:rFonts w:ascii="Times New Roman" w:hAnsi="Times New Roman"/>
                <w:sz w:val="24"/>
                <w:szCs w:val="24"/>
              </w:rPr>
            </w:pPr>
            <w:r w:rsidRPr="00ED4C47">
              <w:rPr>
                <w:rFonts w:ascii="Times New Roman" w:hAnsi="Times New Roman"/>
                <w:sz w:val="24"/>
                <w:szCs w:val="24"/>
              </w:rPr>
              <w:t>64</w:t>
            </w:r>
          </w:p>
        </w:tc>
        <w:tc>
          <w:tcPr>
            <w:tcW w:w="1086" w:type="dxa"/>
            <w:tcBorders>
              <w:right w:val="single" w:sz="12" w:space="0" w:color="000000"/>
            </w:tcBorders>
            <w:vAlign w:val="center"/>
          </w:tcPr>
          <w:p w:rsidR="002204E1" w:rsidRPr="00ED4C47" w:rsidRDefault="00E91D7A" w:rsidP="00DB4AB3">
            <w:pPr>
              <w:spacing w:line="360" w:lineRule="auto"/>
              <w:jc w:val="both"/>
              <w:rPr>
                <w:rFonts w:ascii="Times New Roman" w:hAnsi="Times New Roman"/>
                <w:sz w:val="24"/>
                <w:szCs w:val="24"/>
              </w:rPr>
            </w:pPr>
            <w:r w:rsidRPr="00ED4C47">
              <w:rPr>
                <w:rFonts w:ascii="Times New Roman" w:hAnsi="Times New Roman"/>
                <w:sz w:val="24"/>
                <w:szCs w:val="24"/>
              </w:rPr>
              <w:t>86</w:t>
            </w:r>
          </w:p>
        </w:tc>
        <w:tc>
          <w:tcPr>
            <w:tcW w:w="1012" w:type="dxa"/>
            <w:tcBorders>
              <w:left w:val="single" w:sz="12" w:space="0" w:color="000000"/>
            </w:tcBorders>
            <w:vAlign w:val="center"/>
          </w:tcPr>
          <w:p w:rsidR="002204E1" w:rsidRPr="00ED4C47" w:rsidRDefault="002204E1" w:rsidP="00DB4AB3">
            <w:pPr>
              <w:spacing w:line="360" w:lineRule="auto"/>
              <w:jc w:val="both"/>
              <w:rPr>
                <w:rFonts w:ascii="Times New Roman" w:hAnsi="Times New Roman"/>
                <w:sz w:val="24"/>
                <w:szCs w:val="24"/>
              </w:rPr>
            </w:pPr>
            <w:r w:rsidRPr="00ED4C47">
              <w:rPr>
                <w:rFonts w:ascii="Times New Roman" w:hAnsi="Times New Roman"/>
                <w:sz w:val="24"/>
                <w:szCs w:val="24"/>
              </w:rPr>
              <w:t>125</w:t>
            </w:r>
          </w:p>
        </w:tc>
        <w:tc>
          <w:tcPr>
            <w:tcW w:w="1004" w:type="dxa"/>
            <w:vAlign w:val="center"/>
          </w:tcPr>
          <w:p w:rsidR="002204E1" w:rsidRPr="00ED4C47" w:rsidRDefault="00E91D7A" w:rsidP="00DB4AB3">
            <w:pPr>
              <w:spacing w:line="360" w:lineRule="auto"/>
              <w:jc w:val="both"/>
              <w:rPr>
                <w:rFonts w:ascii="Times New Roman" w:hAnsi="Times New Roman"/>
                <w:sz w:val="24"/>
                <w:szCs w:val="24"/>
              </w:rPr>
            </w:pPr>
            <w:r w:rsidRPr="00ED4C47">
              <w:rPr>
                <w:rFonts w:ascii="Times New Roman" w:hAnsi="Times New Roman"/>
                <w:sz w:val="24"/>
                <w:szCs w:val="24"/>
              </w:rPr>
              <w:t>85</w:t>
            </w:r>
          </w:p>
        </w:tc>
      </w:tr>
      <w:tr w:rsidR="002204E1" w:rsidRPr="00ED4C47" w:rsidTr="00832ECD">
        <w:tc>
          <w:tcPr>
            <w:tcW w:w="2136" w:type="dxa"/>
            <w:tcBorders>
              <w:right w:val="single" w:sz="12" w:space="0" w:color="000000"/>
            </w:tcBorders>
            <w:vAlign w:val="center"/>
          </w:tcPr>
          <w:p w:rsidR="002204E1" w:rsidRPr="00ED4C47" w:rsidRDefault="002204E1" w:rsidP="00DB4AB3">
            <w:pPr>
              <w:spacing w:line="360" w:lineRule="auto"/>
              <w:jc w:val="both"/>
              <w:rPr>
                <w:rFonts w:ascii="Times New Roman" w:hAnsi="Times New Roman"/>
                <w:sz w:val="24"/>
                <w:szCs w:val="24"/>
              </w:rPr>
            </w:pPr>
            <w:r w:rsidRPr="00ED4C47">
              <w:rPr>
                <w:rFonts w:ascii="Times New Roman" w:hAnsi="Times New Roman"/>
                <w:sz w:val="24"/>
                <w:szCs w:val="24"/>
              </w:rPr>
              <w:t>Sušené</w:t>
            </w:r>
          </w:p>
        </w:tc>
        <w:tc>
          <w:tcPr>
            <w:tcW w:w="959" w:type="dxa"/>
            <w:tcBorders>
              <w:left w:val="single" w:sz="12" w:space="0" w:color="000000"/>
              <w:right w:val="single" w:sz="4" w:space="0" w:color="000000"/>
            </w:tcBorders>
            <w:vAlign w:val="center"/>
          </w:tcPr>
          <w:p w:rsidR="002204E1" w:rsidRPr="00ED4C47" w:rsidRDefault="002204E1" w:rsidP="00DB4AB3">
            <w:pPr>
              <w:spacing w:line="360" w:lineRule="auto"/>
              <w:jc w:val="both"/>
              <w:rPr>
                <w:rFonts w:ascii="Times New Roman" w:hAnsi="Times New Roman"/>
                <w:sz w:val="24"/>
                <w:szCs w:val="24"/>
              </w:rPr>
            </w:pPr>
            <w:r w:rsidRPr="00ED4C47">
              <w:rPr>
                <w:rFonts w:ascii="Times New Roman" w:hAnsi="Times New Roman"/>
                <w:sz w:val="24"/>
                <w:szCs w:val="24"/>
              </w:rPr>
              <w:t>3</w:t>
            </w:r>
          </w:p>
        </w:tc>
        <w:tc>
          <w:tcPr>
            <w:tcW w:w="957" w:type="dxa"/>
            <w:tcBorders>
              <w:left w:val="single" w:sz="4" w:space="0" w:color="000000"/>
              <w:right w:val="single" w:sz="12" w:space="0" w:color="000000"/>
            </w:tcBorders>
            <w:vAlign w:val="center"/>
          </w:tcPr>
          <w:p w:rsidR="002204E1" w:rsidRPr="00ED4C47" w:rsidRDefault="00E91D7A" w:rsidP="00DB4AB3">
            <w:pPr>
              <w:spacing w:line="360" w:lineRule="auto"/>
              <w:jc w:val="both"/>
              <w:rPr>
                <w:rFonts w:ascii="Times New Roman" w:hAnsi="Times New Roman"/>
                <w:sz w:val="24"/>
                <w:szCs w:val="24"/>
              </w:rPr>
            </w:pPr>
            <w:r w:rsidRPr="00ED4C47">
              <w:rPr>
                <w:rFonts w:ascii="Times New Roman" w:hAnsi="Times New Roman"/>
                <w:sz w:val="24"/>
                <w:szCs w:val="24"/>
              </w:rPr>
              <w:t>4</w:t>
            </w:r>
          </w:p>
        </w:tc>
        <w:tc>
          <w:tcPr>
            <w:tcW w:w="1086" w:type="dxa"/>
            <w:tcBorders>
              <w:left w:val="single" w:sz="12" w:space="0" w:color="000000"/>
            </w:tcBorders>
            <w:vAlign w:val="center"/>
          </w:tcPr>
          <w:p w:rsidR="002204E1" w:rsidRPr="00ED4C47" w:rsidRDefault="002204E1" w:rsidP="00DB4AB3">
            <w:pPr>
              <w:spacing w:line="360" w:lineRule="auto"/>
              <w:jc w:val="both"/>
              <w:rPr>
                <w:rFonts w:ascii="Times New Roman" w:hAnsi="Times New Roman"/>
                <w:sz w:val="24"/>
                <w:szCs w:val="24"/>
              </w:rPr>
            </w:pPr>
            <w:r w:rsidRPr="00ED4C47">
              <w:rPr>
                <w:rFonts w:ascii="Times New Roman" w:hAnsi="Times New Roman"/>
                <w:sz w:val="24"/>
                <w:szCs w:val="24"/>
              </w:rPr>
              <w:t>3</w:t>
            </w:r>
          </w:p>
        </w:tc>
        <w:tc>
          <w:tcPr>
            <w:tcW w:w="1086" w:type="dxa"/>
            <w:tcBorders>
              <w:right w:val="single" w:sz="12" w:space="0" w:color="000000"/>
            </w:tcBorders>
            <w:vAlign w:val="center"/>
          </w:tcPr>
          <w:p w:rsidR="002204E1" w:rsidRPr="00ED4C47" w:rsidRDefault="00E91D7A" w:rsidP="00DB4AB3">
            <w:pPr>
              <w:spacing w:line="360" w:lineRule="auto"/>
              <w:jc w:val="both"/>
              <w:rPr>
                <w:rFonts w:ascii="Times New Roman" w:hAnsi="Times New Roman"/>
                <w:sz w:val="24"/>
                <w:szCs w:val="24"/>
              </w:rPr>
            </w:pPr>
            <w:r w:rsidRPr="00ED4C47">
              <w:rPr>
                <w:rFonts w:ascii="Times New Roman" w:hAnsi="Times New Roman"/>
                <w:sz w:val="24"/>
                <w:szCs w:val="24"/>
              </w:rPr>
              <w:t>4</w:t>
            </w:r>
          </w:p>
        </w:tc>
        <w:tc>
          <w:tcPr>
            <w:tcW w:w="1012" w:type="dxa"/>
            <w:tcBorders>
              <w:left w:val="single" w:sz="12" w:space="0" w:color="000000"/>
            </w:tcBorders>
            <w:vAlign w:val="center"/>
          </w:tcPr>
          <w:p w:rsidR="002204E1" w:rsidRPr="00ED4C47" w:rsidRDefault="002204E1" w:rsidP="00DB4AB3">
            <w:pPr>
              <w:spacing w:line="360" w:lineRule="auto"/>
              <w:jc w:val="both"/>
              <w:rPr>
                <w:rFonts w:ascii="Times New Roman" w:hAnsi="Times New Roman"/>
                <w:sz w:val="24"/>
                <w:szCs w:val="24"/>
              </w:rPr>
            </w:pPr>
            <w:r w:rsidRPr="00ED4C47">
              <w:rPr>
                <w:rFonts w:ascii="Times New Roman" w:hAnsi="Times New Roman"/>
                <w:sz w:val="24"/>
                <w:szCs w:val="24"/>
              </w:rPr>
              <w:t>6</w:t>
            </w:r>
          </w:p>
        </w:tc>
        <w:tc>
          <w:tcPr>
            <w:tcW w:w="1004" w:type="dxa"/>
            <w:vAlign w:val="center"/>
          </w:tcPr>
          <w:p w:rsidR="002204E1" w:rsidRPr="00ED4C47" w:rsidRDefault="00E91D7A" w:rsidP="00DB4AB3">
            <w:pPr>
              <w:spacing w:line="360" w:lineRule="auto"/>
              <w:jc w:val="both"/>
              <w:rPr>
                <w:rFonts w:ascii="Times New Roman" w:hAnsi="Times New Roman"/>
                <w:sz w:val="24"/>
                <w:szCs w:val="24"/>
              </w:rPr>
            </w:pPr>
            <w:r w:rsidRPr="00ED4C47">
              <w:rPr>
                <w:rFonts w:ascii="Times New Roman" w:hAnsi="Times New Roman"/>
                <w:sz w:val="24"/>
                <w:szCs w:val="24"/>
              </w:rPr>
              <w:t>4</w:t>
            </w:r>
          </w:p>
        </w:tc>
      </w:tr>
      <w:tr w:rsidR="002204E1" w:rsidRPr="00ED4C47" w:rsidTr="00832ECD">
        <w:tc>
          <w:tcPr>
            <w:tcW w:w="2136" w:type="dxa"/>
            <w:tcBorders>
              <w:right w:val="single" w:sz="12" w:space="0" w:color="000000"/>
            </w:tcBorders>
            <w:vAlign w:val="center"/>
          </w:tcPr>
          <w:p w:rsidR="002204E1" w:rsidRPr="00ED4C47" w:rsidRDefault="002204E1" w:rsidP="00DB4AB3">
            <w:pPr>
              <w:spacing w:line="360" w:lineRule="auto"/>
              <w:jc w:val="both"/>
              <w:rPr>
                <w:rFonts w:ascii="Times New Roman" w:hAnsi="Times New Roman"/>
                <w:sz w:val="24"/>
                <w:szCs w:val="24"/>
              </w:rPr>
            </w:pPr>
            <w:r w:rsidRPr="00ED4C47">
              <w:rPr>
                <w:rFonts w:ascii="Times New Roman" w:hAnsi="Times New Roman"/>
                <w:sz w:val="24"/>
                <w:szCs w:val="24"/>
              </w:rPr>
              <w:t>Kompotované</w:t>
            </w:r>
          </w:p>
        </w:tc>
        <w:tc>
          <w:tcPr>
            <w:tcW w:w="959" w:type="dxa"/>
            <w:tcBorders>
              <w:left w:val="single" w:sz="12" w:space="0" w:color="000000"/>
              <w:right w:val="single" w:sz="4" w:space="0" w:color="000000"/>
            </w:tcBorders>
            <w:vAlign w:val="center"/>
          </w:tcPr>
          <w:p w:rsidR="002204E1" w:rsidRPr="00ED4C47" w:rsidRDefault="002204E1" w:rsidP="00DB4AB3">
            <w:pPr>
              <w:spacing w:line="360" w:lineRule="auto"/>
              <w:jc w:val="both"/>
              <w:rPr>
                <w:rFonts w:ascii="Times New Roman" w:hAnsi="Times New Roman"/>
                <w:sz w:val="24"/>
                <w:szCs w:val="24"/>
              </w:rPr>
            </w:pPr>
            <w:r w:rsidRPr="00ED4C47">
              <w:rPr>
                <w:rFonts w:ascii="Times New Roman" w:hAnsi="Times New Roman"/>
                <w:sz w:val="24"/>
                <w:szCs w:val="24"/>
              </w:rPr>
              <w:t>9</w:t>
            </w:r>
          </w:p>
        </w:tc>
        <w:tc>
          <w:tcPr>
            <w:tcW w:w="957" w:type="dxa"/>
            <w:tcBorders>
              <w:left w:val="single" w:sz="4" w:space="0" w:color="000000"/>
              <w:right w:val="single" w:sz="12" w:space="0" w:color="000000"/>
            </w:tcBorders>
            <w:vAlign w:val="center"/>
          </w:tcPr>
          <w:p w:rsidR="002204E1" w:rsidRPr="00ED4C47" w:rsidRDefault="00E91D7A" w:rsidP="00DB4AB3">
            <w:pPr>
              <w:spacing w:line="360" w:lineRule="auto"/>
              <w:jc w:val="both"/>
              <w:rPr>
                <w:rFonts w:ascii="Times New Roman" w:hAnsi="Times New Roman"/>
                <w:sz w:val="24"/>
                <w:szCs w:val="24"/>
              </w:rPr>
            </w:pPr>
            <w:r w:rsidRPr="00ED4C47">
              <w:rPr>
                <w:rFonts w:ascii="Times New Roman" w:hAnsi="Times New Roman"/>
                <w:sz w:val="24"/>
                <w:szCs w:val="24"/>
              </w:rPr>
              <w:t>12</w:t>
            </w:r>
          </w:p>
        </w:tc>
        <w:tc>
          <w:tcPr>
            <w:tcW w:w="1086" w:type="dxa"/>
            <w:tcBorders>
              <w:left w:val="single" w:sz="12" w:space="0" w:color="000000"/>
            </w:tcBorders>
            <w:vAlign w:val="center"/>
          </w:tcPr>
          <w:p w:rsidR="002204E1" w:rsidRPr="00ED4C47" w:rsidRDefault="002204E1" w:rsidP="00DB4AB3">
            <w:pPr>
              <w:spacing w:line="360" w:lineRule="auto"/>
              <w:jc w:val="both"/>
              <w:rPr>
                <w:rFonts w:ascii="Times New Roman" w:hAnsi="Times New Roman"/>
                <w:sz w:val="24"/>
                <w:szCs w:val="24"/>
              </w:rPr>
            </w:pPr>
            <w:r w:rsidRPr="00ED4C47">
              <w:rPr>
                <w:rFonts w:ascii="Times New Roman" w:hAnsi="Times New Roman"/>
                <w:sz w:val="24"/>
                <w:szCs w:val="24"/>
              </w:rPr>
              <w:t>7</w:t>
            </w:r>
          </w:p>
        </w:tc>
        <w:tc>
          <w:tcPr>
            <w:tcW w:w="1086" w:type="dxa"/>
            <w:tcBorders>
              <w:right w:val="single" w:sz="12" w:space="0" w:color="000000"/>
            </w:tcBorders>
            <w:vAlign w:val="center"/>
          </w:tcPr>
          <w:p w:rsidR="002204E1" w:rsidRPr="00ED4C47" w:rsidRDefault="00E91D7A" w:rsidP="00DB4AB3">
            <w:pPr>
              <w:spacing w:line="360" w:lineRule="auto"/>
              <w:jc w:val="both"/>
              <w:rPr>
                <w:rFonts w:ascii="Times New Roman" w:hAnsi="Times New Roman"/>
                <w:sz w:val="24"/>
                <w:szCs w:val="24"/>
              </w:rPr>
            </w:pPr>
            <w:r w:rsidRPr="00ED4C47">
              <w:rPr>
                <w:rFonts w:ascii="Times New Roman" w:hAnsi="Times New Roman"/>
                <w:sz w:val="24"/>
                <w:szCs w:val="24"/>
              </w:rPr>
              <w:t>10</w:t>
            </w:r>
          </w:p>
        </w:tc>
        <w:tc>
          <w:tcPr>
            <w:tcW w:w="1012" w:type="dxa"/>
            <w:tcBorders>
              <w:left w:val="single" w:sz="12" w:space="0" w:color="000000"/>
            </w:tcBorders>
            <w:vAlign w:val="center"/>
          </w:tcPr>
          <w:p w:rsidR="002204E1" w:rsidRPr="00ED4C47" w:rsidRDefault="002204E1" w:rsidP="00DB4AB3">
            <w:pPr>
              <w:spacing w:line="360" w:lineRule="auto"/>
              <w:jc w:val="both"/>
              <w:rPr>
                <w:rFonts w:ascii="Times New Roman" w:hAnsi="Times New Roman"/>
                <w:sz w:val="24"/>
                <w:szCs w:val="24"/>
              </w:rPr>
            </w:pPr>
            <w:r w:rsidRPr="00ED4C47">
              <w:rPr>
                <w:rFonts w:ascii="Times New Roman" w:hAnsi="Times New Roman"/>
                <w:sz w:val="24"/>
                <w:szCs w:val="24"/>
              </w:rPr>
              <w:t>16</w:t>
            </w:r>
          </w:p>
        </w:tc>
        <w:tc>
          <w:tcPr>
            <w:tcW w:w="1004" w:type="dxa"/>
            <w:vAlign w:val="center"/>
          </w:tcPr>
          <w:p w:rsidR="002204E1" w:rsidRPr="00ED4C47" w:rsidRDefault="00E91D7A" w:rsidP="00DB4AB3">
            <w:pPr>
              <w:spacing w:line="360" w:lineRule="auto"/>
              <w:jc w:val="both"/>
              <w:rPr>
                <w:rFonts w:ascii="Times New Roman" w:hAnsi="Times New Roman"/>
                <w:sz w:val="24"/>
                <w:szCs w:val="24"/>
              </w:rPr>
            </w:pPr>
            <w:r w:rsidRPr="00ED4C47">
              <w:rPr>
                <w:rFonts w:ascii="Times New Roman" w:hAnsi="Times New Roman"/>
                <w:sz w:val="24"/>
                <w:szCs w:val="24"/>
              </w:rPr>
              <w:t>11</w:t>
            </w:r>
          </w:p>
        </w:tc>
      </w:tr>
    </w:tbl>
    <w:p w:rsidR="00C84C99" w:rsidRPr="00ED4C47" w:rsidRDefault="00C84C99" w:rsidP="00DB4AB3">
      <w:pPr>
        <w:spacing w:line="360" w:lineRule="auto"/>
        <w:jc w:val="both"/>
        <w:rPr>
          <w:rFonts w:ascii="Times New Roman" w:hAnsi="Times New Roman"/>
          <w:b/>
          <w:sz w:val="24"/>
          <w:szCs w:val="24"/>
        </w:rPr>
      </w:pPr>
    </w:p>
    <w:p w:rsidR="00D70C4B" w:rsidRPr="00ED4C47" w:rsidRDefault="00832ECD" w:rsidP="004204B3">
      <w:pPr>
        <w:spacing w:line="360" w:lineRule="auto"/>
        <w:ind w:firstLine="708"/>
        <w:jc w:val="both"/>
        <w:rPr>
          <w:rFonts w:ascii="Times New Roman" w:hAnsi="Times New Roman"/>
          <w:sz w:val="24"/>
          <w:szCs w:val="24"/>
        </w:rPr>
      </w:pPr>
      <w:r w:rsidRPr="00ED4C47">
        <w:rPr>
          <w:rFonts w:ascii="Times New Roman" w:hAnsi="Times New Roman"/>
          <w:sz w:val="24"/>
          <w:szCs w:val="24"/>
        </w:rPr>
        <w:t>Z</w:t>
      </w:r>
      <w:r w:rsidR="000A3C38" w:rsidRPr="00ED4C47">
        <w:rPr>
          <w:rFonts w:ascii="Times New Roman" w:hAnsi="Times New Roman"/>
          <w:sz w:val="24"/>
          <w:szCs w:val="24"/>
        </w:rPr>
        <w:t> </w:t>
      </w:r>
      <w:r w:rsidRPr="00ED4C47">
        <w:rPr>
          <w:rFonts w:ascii="Times New Roman" w:hAnsi="Times New Roman"/>
          <w:sz w:val="24"/>
          <w:szCs w:val="24"/>
        </w:rPr>
        <w:t>tabulky</w:t>
      </w:r>
      <w:r w:rsidR="000A3C38" w:rsidRPr="00ED4C47">
        <w:rPr>
          <w:rFonts w:ascii="Times New Roman" w:hAnsi="Times New Roman"/>
          <w:sz w:val="24"/>
          <w:szCs w:val="24"/>
        </w:rPr>
        <w:t xml:space="preserve"> 12</w:t>
      </w:r>
      <w:r w:rsidRPr="00ED4C47">
        <w:rPr>
          <w:rFonts w:ascii="Times New Roman" w:hAnsi="Times New Roman"/>
          <w:sz w:val="24"/>
          <w:szCs w:val="24"/>
        </w:rPr>
        <w:t xml:space="preserve"> je čitelné, že 8</w:t>
      </w:r>
      <w:r w:rsidR="00F8436A" w:rsidRPr="00ED4C47">
        <w:rPr>
          <w:rFonts w:ascii="Times New Roman" w:hAnsi="Times New Roman"/>
          <w:sz w:val="24"/>
          <w:szCs w:val="24"/>
        </w:rPr>
        <w:t>5</w:t>
      </w:r>
      <w:r w:rsidRPr="00ED4C47">
        <w:rPr>
          <w:rFonts w:ascii="Times New Roman" w:hAnsi="Times New Roman"/>
          <w:sz w:val="24"/>
          <w:szCs w:val="24"/>
        </w:rPr>
        <w:t xml:space="preserve"> %</w:t>
      </w:r>
      <w:r w:rsidR="00F8436A" w:rsidRPr="00ED4C47">
        <w:rPr>
          <w:rFonts w:ascii="Times New Roman" w:hAnsi="Times New Roman"/>
          <w:sz w:val="24"/>
          <w:szCs w:val="24"/>
        </w:rPr>
        <w:t xml:space="preserve"> respondentů dává přednost čerstvému ovoci před s</w:t>
      </w:r>
      <w:r w:rsidRPr="00ED4C47">
        <w:rPr>
          <w:rFonts w:ascii="Times New Roman" w:hAnsi="Times New Roman"/>
          <w:sz w:val="24"/>
          <w:szCs w:val="24"/>
        </w:rPr>
        <w:t>ušeným a kompotovaným, z toho 84 % chlapců a 86 %</w:t>
      </w:r>
      <w:r w:rsidR="00F8436A" w:rsidRPr="00ED4C47">
        <w:rPr>
          <w:rFonts w:ascii="Times New Roman" w:hAnsi="Times New Roman"/>
          <w:sz w:val="24"/>
          <w:szCs w:val="24"/>
        </w:rPr>
        <w:t xml:space="preserve"> dívek. Na druhém místě mají radši kompotované </w:t>
      </w:r>
      <w:r w:rsidRPr="00ED4C47">
        <w:rPr>
          <w:rFonts w:ascii="Times New Roman" w:hAnsi="Times New Roman"/>
          <w:sz w:val="24"/>
          <w:szCs w:val="24"/>
        </w:rPr>
        <w:t>ovoce než sušené (11 %</w:t>
      </w:r>
      <w:r w:rsidR="00F8436A" w:rsidRPr="00ED4C47">
        <w:rPr>
          <w:rFonts w:ascii="Times New Roman" w:hAnsi="Times New Roman"/>
          <w:sz w:val="24"/>
          <w:szCs w:val="24"/>
        </w:rPr>
        <w:t xml:space="preserve"> respondentů). </w:t>
      </w:r>
    </w:p>
    <w:p w:rsidR="00C84C99" w:rsidRPr="00ED4C47" w:rsidRDefault="00C84C99" w:rsidP="00DB4AB3">
      <w:pPr>
        <w:spacing w:line="360" w:lineRule="auto"/>
        <w:jc w:val="both"/>
        <w:rPr>
          <w:rFonts w:ascii="Times New Roman" w:hAnsi="Times New Roman"/>
          <w:b/>
          <w:sz w:val="24"/>
          <w:szCs w:val="24"/>
        </w:rPr>
      </w:pPr>
      <w:r w:rsidRPr="00ED4C47">
        <w:rPr>
          <w:rFonts w:ascii="Times New Roman" w:hAnsi="Times New Roman"/>
          <w:b/>
          <w:sz w:val="24"/>
          <w:szCs w:val="24"/>
        </w:rPr>
        <w:t>Gr</w:t>
      </w:r>
      <w:r w:rsidR="0025573F" w:rsidRPr="00ED4C47">
        <w:rPr>
          <w:rFonts w:ascii="Times New Roman" w:hAnsi="Times New Roman"/>
          <w:b/>
          <w:sz w:val="24"/>
          <w:szCs w:val="24"/>
        </w:rPr>
        <w:t>af 13</w:t>
      </w:r>
      <w:r w:rsidR="002204E1" w:rsidRPr="00ED4C47">
        <w:rPr>
          <w:rFonts w:ascii="Times New Roman" w:hAnsi="Times New Roman"/>
          <w:b/>
          <w:sz w:val="24"/>
          <w:szCs w:val="24"/>
        </w:rPr>
        <w:t>. Upřednostňovaný stav</w:t>
      </w:r>
      <w:r w:rsidRPr="00ED4C47">
        <w:rPr>
          <w:rFonts w:ascii="Times New Roman" w:hAnsi="Times New Roman"/>
          <w:b/>
          <w:sz w:val="24"/>
          <w:szCs w:val="24"/>
        </w:rPr>
        <w:t xml:space="preserve"> ovoce</w:t>
      </w:r>
    </w:p>
    <w:p w:rsidR="00C84C99" w:rsidRPr="00ED4C47" w:rsidRDefault="00BF0D24" w:rsidP="00DB4AB3">
      <w:pPr>
        <w:spacing w:line="360" w:lineRule="auto"/>
        <w:jc w:val="both"/>
        <w:rPr>
          <w:rFonts w:ascii="Times New Roman" w:hAnsi="Times New Roman"/>
          <w:sz w:val="24"/>
          <w:szCs w:val="24"/>
        </w:rPr>
      </w:pPr>
      <w:r w:rsidRPr="00ED4C47">
        <w:rPr>
          <w:rFonts w:ascii="Times New Roman" w:hAnsi="Times New Roman"/>
          <w:noProof/>
          <w:sz w:val="24"/>
          <w:szCs w:val="24"/>
          <w:lang w:eastAsia="cs-CZ"/>
        </w:rPr>
        <w:drawing>
          <wp:inline distT="0" distB="0" distL="0" distR="0">
            <wp:extent cx="5486400" cy="3209925"/>
            <wp:effectExtent l="19050" t="0" r="0" b="0"/>
            <wp:docPr id="7"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D70C4B" w:rsidRPr="00ED4C47" w:rsidRDefault="00F8436A" w:rsidP="004204B3">
      <w:pPr>
        <w:spacing w:line="360" w:lineRule="auto"/>
        <w:ind w:firstLine="708"/>
        <w:jc w:val="both"/>
        <w:rPr>
          <w:rFonts w:ascii="Times New Roman" w:hAnsi="Times New Roman"/>
          <w:sz w:val="24"/>
          <w:szCs w:val="24"/>
        </w:rPr>
      </w:pPr>
      <w:r w:rsidRPr="00ED4C47">
        <w:rPr>
          <w:rFonts w:ascii="Times New Roman" w:hAnsi="Times New Roman"/>
          <w:sz w:val="24"/>
          <w:szCs w:val="24"/>
        </w:rPr>
        <w:t>85 % respondentů upřednostňuje čerstvé ov</w:t>
      </w:r>
      <w:r w:rsidR="00C63D67" w:rsidRPr="00ED4C47">
        <w:rPr>
          <w:rFonts w:ascii="Times New Roman" w:hAnsi="Times New Roman"/>
          <w:sz w:val="24"/>
          <w:szCs w:val="24"/>
        </w:rPr>
        <w:t>oce před sušeným a kom</w:t>
      </w:r>
      <w:r w:rsidR="0025573F" w:rsidRPr="00ED4C47">
        <w:rPr>
          <w:rFonts w:ascii="Times New Roman" w:hAnsi="Times New Roman"/>
          <w:sz w:val="24"/>
          <w:szCs w:val="24"/>
        </w:rPr>
        <w:t xml:space="preserve">potovaným. Tyto výsledky jsou celkem </w:t>
      </w:r>
      <w:r w:rsidR="00C63D67" w:rsidRPr="00ED4C47">
        <w:rPr>
          <w:rFonts w:ascii="Times New Roman" w:hAnsi="Times New Roman"/>
          <w:sz w:val="24"/>
          <w:szCs w:val="24"/>
        </w:rPr>
        <w:t>uspokojivé, pr</w:t>
      </w:r>
      <w:r w:rsidR="0025573F" w:rsidRPr="00ED4C47">
        <w:rPr>
          <w:rFonts w:ascii="Times New Roman" w:hAnsi="Times New Roman"/>
          <w:sz w:val="24"/>
          <w:szCs w:val="24"/>
        </w:rPr>
        <w:t xml:space="preserve">otože v literatuře </w:t>
      </w:r>
      <w:r w:rsidR="000A3C38" w:rsidRPr="00ED4C47">
        <w:rPr>
          <w:rFonts w:ascii="Times New Roman" w:hAnsi="Times New Roman"/>
          <w:sz w:val="24"/>
          <w:szCs w:val="24"/>
        </w:rPr>
        <w:t>(</w:t>
      </w:r>
      <w:r w:rsidR="0025573F" w:rsidRPr="00ED4C47">
        <w:rPr>
          <w:rFonts w:ascii="Times New Roman" w:hAnsi="Times New Roman"/>
          <w:sz w:val="24"/>
          <w:szCs w:val="24"/>
        </w:rPr>
        <w:t>Lánská; Zemina, 2009</w:t>
      </w:r>
      <w:r w:rsidR="00C63D67" w:rsidRPr="00ED4C47">
        <w:rPr>
          <w:rFonts w:ascii="Times New Roman" w:hAnsi="Times New Roman"/>
          <w:sz w:val="24"/>
          <w:szCs w:val="24"/>
        </w:rPr>
        <w:t>;</w:t>
      </w:r>
      <w:r w:rsidR="00832ECD" w:rsidRPr="00ED4C47">
        <w:rPr>
          <w:rFonts w:ascii="Times New Roman" w:hAnsi="Times New Roman"/>
          <w:sz w:val="24"/>
          <w:szCs w:val="24"/>
        </w:rPr>
        <w:t xml:space="preserve"> </w:t>
      </w:r>
      <w:r w:rsidR="00832ECD" w:rsidRPr="00ED4C47">
        <w:rPr>
          <w:rFonts w:ascii="Times New Roman" w:hAnsi="Times New Roman"/>
          <w:sz w:val="24"/>
          <w:szCs w:val="24"/>
        </w:rPr>
        <w:lastRenderedPageBreak/>
        <w:t>Pánek,</w:t>
      </w:r>
      <w:r w:rsidR="0025573F" w:rsidRPr="00ED4C47">
        <w:rPr>
          <w:rFonts w:ascii="Times New Roman" w:hAnsi="Times New Roman"/>
          <w:sz w:val="24"/>
          <w:szCs w:val="24"/>
        </w:rPr>
        <w:t xml:space="preserve"> 2002</w:t>
      </w:r>
      <w:r w:rsidR="00C63D67" w:rsidRPr="00ED4C47">
        <w:rPr>
          <w:rFonts w:ascii="Times New Roman" w:hAnsi="Times New Roman"/>
          <w:sz w:val="24"/>
          <w:szCs w:val="24"/>
        </w:rPr>
        <w:t>) se uvádí, že nejlepší je ovoce konzumovat čerstvé, proto</w:t>
      </w:r>
      <w:r w:rsidR="00832ECD" w:rsidRPr="00ED4C47">
        <w:rPr>
          <w:rFonts w:ascii="Times New Roman" w:hAnsi="Times New Roman"/>
          <w:sz w:val="24"/>
          <w:szCs w:val="24"/>
        </w:rPr>
        <w:t xml:space="preserve">že tak si zachová nejvíce látek zdraví </w:t>
      </w:r>
      <w:r w:rsidR="00C63D67" w:rsidRPr="00ED4C47">
        <w:rPr>
          <w:rFonts w:ascii="Times New Roman" w:hAnsi="Times New Roman"/>
          <w:sz w:val="24"/>
          <w:szCs w:val="24"/>
        </w:rPr>
        <w:t>prospěšných.</w:t>
      </w:r>
      <w:r w:rsidR="00832ECD" w:rsidRPr="00ED4C47">
        <w:rPr>
          <w:rFonts w:ascii="Times New Roman" w:hAnsi="Times New Roman"/>
          <w:sz w:val="24"/>
          <w:szCs w:val="24"/>
        </w:rPr>
        <w:t xml:space="preserve"> Z grafu 13 je viditelné, že stejné procento </w:t>
      </w:r>
      <w:r w:rsidR="0025573F" w:rsidRPr="00ED4C47">
        <w:rPr>
          <w:rFonts w:ascii="Times New Roman" w:hAnsi="Times New Roman"/>
          <w:sz w:val="24"/>
          <w:szCs w:val="24"/>
        </w:rPr>
        <w:br/>
      </w:r>
      <w:r w:rsidR="00832ECD" w:rsidRPr="00ED4C47">
        <w:rPr>
          <w:rFonts w:ascii="Times New Roman" w:hAnsi="Times New Roman"/>
          <w:sz w:val="24"/>
          <w:szCs w:val="24"/>
        </w:rPr>
        <w:t>(4 %) chlapců i dívek dává přednost sušenému ovoci</w:t>
      </w:r>
      <w:r w:rsidR="0025573F" w:rsidRPr="00ED4C47">
        <w:rPr>
          <w:rFonts w:ascii="Times New Roman" w:hAnsi="Times New Roman"/>
          <w:sz w:val="24"/>
          <w:szCs w:val="24"/>
        </w:rPr>
        <w:t xml:space="preserve"> a o 2 % více chlapců má raději kompotované ovoce. </w:t>
      </w:r>
    </w:p>
    <w:p w:rsidR="003E5F69" w:rsidRPr="00ED4C47" w:rsidRDefault="003E5F69" w:rsidP="00DB4AB3">
      <w:pPr>
        <w:spacing w:line="360" w:lineRule="auto"/>
        <w:jc w:val="both"/>
        <w:rPr>
          <w:rFonts w:ascii="Times New Roman" w:hAnsi="Times New Roman"/>
          <w:sz w:val="24"/>
          <w:szCs w:val="24"/>
        </w:rPr>
      </w:pPr>
    </w:p>
    <w:p w:rsidR="00D70C4B" w:rsidRPr="00ED4C47" w:rsidRDefault="0025573F" w:rsidP="004204B3">
      <w:pPr>
        <w:spacing w:line="360" w:lineRule="auto"/>
        <w:ind w:firstLine="708"/>
        <w:jc w:val="both"/>
        <w:rPr>
          <w:rFonts w:ascii="Times New Roman" w:hAnsi="Times New Roman"/>
          <w:sz w:val="24"/>
          <w:szCs w:val="24"/>
        </w:rPr>
      </w:pPr>
      <w:r w:rsidRPr="00ED4C47">
        <w:rPr>
          <w:rFonts w:ascii="Times New Roman" w:hAnsi="Times New Roman"/>
          <w:sz w:val="24"/>
          <w:szCs w:val="24"/>
        </w:rPr>
        <w:t>Jaký stav pro konzumaci zeleniny upřednostňují respondenti, šetřila otázka 6. Její výsledky shrnují Tabulka 13 a Graf 14.</w:t>
      </w:r>
    </w:p>
    <w:p w:rsidR="00C84C99" w:rsidRPr="00ED4C47" w:rsidRDefault="00F3562E" w:rsidP="00DB4AB3">
      <w:pPr>
        <w:spacing w:line="360" w:lineRule="auto"/>
        <w:jc w:val="both"/>
        <w:rPr>
          <w:rFonts w:ascii="Times New Roman" w:hAnsi="Times New Roman"/>
          <w:b/>
          <w:sz w:val="24"/>
          <w:szCs w:val="24"/>
        </w:rPr>
      </w:pPr>
      <w:r w:rsidRPr="00ED4C47">
        <w:rPr>
          <w:rFonts w:ascii="Times New Roman" w:hAnsi="Times New Roman"/>
          <w:b/>
          <w:sz w:val="24"/>
          <w:szCs w:val="24"/>
        </w:rPr>
        <w:t>Tabulka 13</w:t>
      </w:r>
      <w:r w:rsidR="00C84C99" w:rsidRPr="00ED4C47">
        <w:rPr>
          <w:rFonts w:ascii="Times New Roman" w:hAnsi="Times New Roman"/>
          <w:b/>
          <w:sz w:val="24"/>
          <w:szCs w:val="24"/>
        </w:rPr>
        <w:t xml:space="preserve">. </w:t>
      </w:r>
      <w:r w:rsidR="006E2792" w:rsidRPr="00ED4C47">
        <w:rPr>
          <w:rFonts w:ascii="Times New Roman" w:hAnsi="Times New Roman"/>
          <w:b/>
          <w:sz w:val="24"/>
          <w:szCs w:val="24"/>
        </w:rPr>
        <w:t>Upřednostňovaný stav zeleniny</w:t>
      </w:r>
    </w:p>
    <w:tbl>
      <w:tblPr>
        <w:tblStyle w:val="Mkatabulky"/>
        <w:tblW w:w="0" w:type="auto"/>
        <w:tblLook w:val="04A0"/>
      </w:tblPr>
      <w:tblGrid>
        <w:gridCol w:w="2141"/>
        <w:gridCol w:w="958"/>
        <w:gridCol w:w="956"/>
        <w:gridCol w:w="1085"/>
        <w:gridCol w:w="1085"/>
        <w:gridCol w:w="1011"/>
        <w:gridCol w:w="1004"/>
      </w:tblGrid>
      <w:tr w:rsidR="006E2792" w:rsidRPr="00ED4C47" w:rsidTr="0025573F">
        <w:tc>
          <w:tcPr>
            <w:tcW w:w="2141" w:type="dxa"/>
            <w:vMerge w:val="restart"/>
            <w:tcBorders>
              <w:right w:val="single" w:sz="12" w:space="0" w:color="000000"/>
            </w:tcBorders>
            <w:vAlign w:val="center"/>
          </w:tcPr>
          <w:p w:rsidR="006E2792" w:rsidRPr="00ED4C47" w:rsidRDefault="006E2792" w:rsidP="00DB4AB3">
            <w:pPr>
              <w:spacing w:line="360" w:lineRule="auto"/>
              <w:jc w:val="both"/>
              <w:rPr>
                <w:rFonts w:ascii="Times New Roman" w:hAnsi="Times New Roman"/>
                <w:b/>
                <w:sz w:val="24"/>
                <w:szCs w:val="24"/>
              </w:rPr>
            </w:pPr>
            <w:r w:rsidRPr="00ED4C47">
              <w:rPr>
                <w:rFonts w:ascii="Times New Roman" w:hAnsi="Times New Roman"/>
                <w:b/>
                <w:sz w:val="24"/>
                <w:szCs w:val="24"/>
              </w:rPr>
              <w:t>Stav zeleniny</w:t>
            </w:r>
          </w:p>
        </w:tc>
        <w:tc>
          <w:tcPr>
            <w:tcW w:w="1914" w:type="dxa"/>
            <w:gridSpan w:val="2"/>
            <w:tcBorders>
              <w:left w:val="single" w:sz="12" w:space="0" w:color="000000"/>
              <w:right w:val="single" w:sz="12" w:space="0" w:color="000000"/>
            </w:tcBorders>
            <w:vAlign w:val="center"/>
          </w:tcPr>
          <w:p w:rsidR="006E2792" w:rsidRPr="00ED4C47" w:rsidRDefault="006E2792" w:rsidP="00DB4AB3">
            <w:pPr>
              <w:spacing w:line="360" w:lineRule="auto"/>
              <w:jc w:val="both"/>
              <w:rPr>
                <w:rFonts w:ascii="Times New Roman" w:hAnsi="Times New Roman"/>
                <w:b/>
                <w:sz w:val="24"/>
                <w:szCs w:val="24"/>
              </w:rPr>
            </w:pPr>
            <w:r w:rsidRPr="00ED4C47">
              <w:rPr>
                <w:rFonts w:ascii="Times New Roman" w:hAnsi="Times New Roman"/>
                <w:b/>
                <w:sz w:val="24"/>
                <w:szCs w:val="24"/>
              </w:rPr>
              <w:t>Chlapci</w:t>
            </w:r>
          </w:p>
        </w:tc>
        <w:tc>
          <w:tcPr>
            <w:tcW w:w="2170" w:type="dxa"/>
            <w:gridSpan w:val="2"/>
            <w:tcBorders>
              <w:left w:val="single" w:sz="12" w:space="0" w:color="000000"/>
              <w:right w:val="single" w:sz="12" w:space="0" w:color="000000"/>
            </w:tcBorders>
            <w:vAlign w:val="center"/>
          </w:tcPr>
          <w:p w:rsidR="006E2792" w:rsidRPr="00ED4C47" w:rsidRDefault="006E2792" w:rsidP="00DB4AB3">
            <w:pPr>
              <w:spacing w:line="360" w:lineRule="auto"/>
              <w:jc w:val="both"/>
              <w:rPr>
                <w:rFonts w:ascii="Times New Roman" w:hAnsi="Times New Roman"/>
                <w:b/>
                <w:sz w:val="24"/>
                <w:szCs w:val="24"/>
              </w:rPr>
            </w:pPr>
            <w:r w:rsidRPr="00ED4C47">
              <w:rPr>
                <w:rFonts w:ascii="Times New Roman" w:hAnsi="Times New Roman"/>
                <w:b/>
                <w:sz w:val="24"/>
                <w:szCs w:val="24"/>
              </w:rPr>
              <w:t>Dívky</w:t>
            </w:r>
          </w:p>
        </w:tc>
        <w:tc>
          <w:tcPr>
            <w:tcW w:w="2015" w:type="dxa"/>
            <w:gridSpan w:val="2"/>
            <w:tcBorders>
              <w:left w:val="single" w:sz="12" w:space="0" w:color="000000"/>
            </w:tcBorders>
            <w:vAlign w:val="center"/>
          </w:tcPr>
          <w:p w:rsidR="006E2792" w:rsidRPr="00ED4C47" w:rsidRDefault="006E2792" w:rsidP="00DB4AB3">
            <w:pPr>
              <w:spacing w:line="360" w:lineRule="auto"/>
              <w:jc w:val="both"/>
              <w:rPr>
                <w:rFonts w:ascii="Times New Roman" w:hAnsi="Times New Roman"/>
                <w:b/>
                <w:sz w:val="24"/>
                <w:szCs w:val="24"/>
              </w:rPr>
            </w:pPr>
            <w:r w:rsidRPr="00ED4C47">
              <w:rPr>
                <w:rFonts w:ascii="Times New Roman" w:hAnsi="Times New Roman"/>
                <w:b/>
                <w:sz w:val="24"/>
                <w:szCs w:val="24"/>
              </w:rPr>
              <w:t>Celkem</w:t>
            </w:r>
          </w:p>
        </w:tc>
      </w:tr>
      <w:tr w:rsidR="006E2792" w:rsidRPr="00ED4C47" w:rsidTr="0025573F">
        <w:tc>
          <w:tcPr>
            <w:tcW w:w="2141" w:type="dxa"/>
            <w:vMerge/>
            <w:tcBorders>
              <w:right w:val="single" w:sz="12" w:space="0" w:color="000000"/>
            </w:tcBorders>
            <w:vAlign w:val="center"/>
          </w:tcPr>
          <w:p w:rsidR="006E2792" w:rsidRPr="00ED4C47" w:rsidRDefault="006E2792" w:rsidP="00DB4AB3">
            <w:pPr>
              <w:spacing w:line="360" w:lineRule="auto"/>
              <w:jc w:val="both"/>
              <w:rPr>
                <w:rFonts w:ascii="Times New Roman" w:hAnsi="Times New Roman"/>
                <w:b/>
                <w:sz w:val="24"/>
                <w:szCs w:val="24"/>
              </w:rPr>
            </w:pPr>
          </w:p>
        </w:tc>
        <w:tc>
          <w:tcPr>
            <w:tcW w:w="958" w:type="dxa"/>
            <w:tcBorders>
              <w:left w:val="single" w:sz="12" w:space="0" w:color="000000"/>
              <w:right w:val="single" w:sz="4" w:space="0" w:color="000000"/>
            </w:tcBorders>
            <w:vAlign w:val="center"/>
          </w:tcPr>
          <w:p w:rsidR="006E2792" w:rsidRPr="00ED4C47" w:rsidRDefault="006E2792" w:rsidP="00DB4AB3">
            <w:pPr>
              <w:spacing w:line="360" w:lineRule="auto"/>
              <w:jc w:val="both"/>
              <w:rPr>
                <w:rFonts w:ascii="Times New Roman" w:hAnsi="Times New Roman"/>
                <w:b/>
                <w:sz w:val="24"/>
                <w:szCs w:val="24"/>
              </w:rPr>
            </w:pPr>
            <w:r w:rsidRPr="00ED4C47">
              <w:rPr>
                <w:rFonts w:ascii="Times New Roman" w:hAnsi="Times New Roman"/>
                <w:b/>
                <w:sz w:val="24"/>
                <w:szCs w:val="24"/>
              </w:rPr>
              <w:t>n</w:t>
            </w:r>
          </w:p>
        </w:tc>
        <w:tc>
          <w:tcPr>
            <w:tcW w:w="956" w:type="dxa"/>
            <w:tcBorders>
              <w:left w:val="single" w:sz="4" w:space="0" w:color="000000"/>
              <w:right w:val="single" w:sz="12" w:space="0" w:color="000000"/>
            </w:tcBorders>
            <w:vAlign w:val="center"/>
          </w:tcPr>
          <w:p w:rsidR="006E2792" w:rsidRPr="00ED4C47" w:rsidRDefault="006E2792" w:rsidP="00DB4AB3">
            <w:pPr>
              <w:spacing w:line="360" w:lineRule="auto"/>
              <w:jc w:val="both"/>
              <w:rPr>
                <w:rFonts w:ascii="Times New Roman" w:hAnsi="Times New Roman"/>
                <w:b/>
                <w:sz w:val="24"/>
                <w:szCs w:val="24"/>
              </w:rPr>
            </w:pPr>
            <w:r w:rsidRPr="00ED4C47">
              <w:rPr>
                <w:rFonts w:ascii="Times New Roman" w:hAnsi="Times New Roman"/>
                <w:b/>
                <w:sz w:val="24"/>
                <w:szCs w:val="24"/>
              </w:rPr>
              <w:t>%</w:t>
            </w:r>
          </w:p>
        </w:tc>
        <w:tc>
          <w:tcPr>
            <w:tcW w:w="1085" w:type="dxa"/>
            <w:tcBorders>
              <w:left w:val="single" w:sz="12" w:space="0" w:color="000000"/>
            </w:tcBorders>
            <w:vAlign w:val="center"/>
          </w:tcPr>
          <w:p w:rsidR="006E2792" w:rsidRPr="00ED4C47" w:rsidRDefault="006E2792" w:rsidP="00DB4AB3">
            <w:pPr>
              <w:spacing w:line="360" w:lineRule="auto"/>
              <w:jc w:val="both"/>
              <w:rPr>
                <w:rFonts w:ascii="Times New Roman" w:hAnsi="Times New Roman"/>
                <w:b/>
                <w:sz w:val="24"/>
                <w:szCs w:val="24"/>
              </w:rPr>
            </w:pPr>
            <w:r w:rsidRPr="00ED4C47">
              <w:rPr>
                <w:rFonts w:ascii="Times New Roman" w:hAnsi="Times New Roman"/>
                <w:b/>
                <w:sz w:val="24"/>
                <w:szCs w:val="24"/>
              </w:rPr>
              <w:t>n</w:t>
            </w:r>
          </w:p>
        </w:tc>
        <w:tc>
          <w:tcPr>
            <w:tcW w:w="1085" w:type="dxa"/>
            <w:tcBorders>
              <w:right w:val="single" w:sz="12" w:space="0" w:color="000000"/>
            </w:tcBorders>
            <w:vAlign w:val="center"/>
          </w:tcPr>
          <w:p w:rsidR="006E2792" w:rsidRPr="00ED4C47" w:rsidRDefault="006E2792" w:rsidP="00DB4AB3">
            <w:pPr>
              <w:spacing w:line="360" w:lineRule="auto"/>
              <w:jc w:val="both"/>
              <w:rPr>
                <w:rFonts w:ascii="Times New Roman" w:hAnsi="Times New Roman"/>
                <w:b/>
                <w:sz w:val="24"/>
                <w:szCs w:val="24"/>
              </w:rPr>
            </w:pPr>
            <w:r w:rsidRPr="00ED4C47">
              <w:rPr>
                <w:rFonts w:ascii="Times New Roman" w:hAnsi="Times New Roman"/>
                <w:b/>
                <w:sz w:val="24"/>
                <w:szCs w:val="24"/>
              </w:rPr>
              <w:t>%</w:t>
            </w:r>
          </w:p>
        </w:tc>
        <w:tc>
          <w:tcPr>
            <w:tcW w:w="1011" w:type="dxa"/>
            <w:tcBorders>
              <w:left w:val="single" w:sz="12" w:space="0" w:color="000000"/>
            </w:tcBorders>
            <w:vAlign w:val="center"/>
          </w:tcPr>
          <w:p w:rsidR="006E2792" w:rsidRPr="00ED4C47" w:rsidRDefault="006E2792" w:rsidP="00DB4AB3">
            <w:pPr>
              <w:spacing w:line="360" w:lineRule="auto"/>
              <w:jc w:val="both"/>
              <w:rPr>
                <w:rFonts w:ascii="Times New Roman" w:hAnsi="Times New Roman"/>
                <w:b/>
                <w:sz w:val="24"/>
                <w:szCs w:val="24"/>
              </w:rPr>
            </w:pPr>
            <w:r w:rsidRPr="00ED4C47">
              <w:rPr>
                <w:rFonts w:ascii="Times New Roman" w:hAnsi="Times New Roman"/>
                <w:b/>
                <w:sz w:val="24"/>
                <w:szCs w:val="24"/>
              </w:rPr>
              <w:t>n</w:t>
            </w:r>
          </w:p>
        </w:tc>
        <w:tc>
          <w:tcPr>
            <w:tcW w:w="1004" w:type="dxa"/>
            <w:vAlign w:val="center"/>
          </w:tcPr>
          <w:p w:rsidR="006E2792" w:rsidRPr="00ED4C47" w:rsidRDefault="006E2792" w:rsidP="00DB4AB3">
            <w:pPr>
              <w:spacing w:line="360" w:lineRule="auto"/>
              <w:jc w:val="both"/>
              <w:rPr>
                <w:rFonts w:ascii="Times New Roman" w:hAnsi="Times New Roman"/>
                <w:b/>
                <w:sz w:val="24"/>
                <w:szCs w:val="24"/>
              </w:rPr>
            </w:pPr>
            <w:r w:rsidRPr="00ED4C47">
              <w:rPr>
                <w:rFonts w:ascii="Times New Roman" w:hAnsi="Times New Roman"/>
                <w:b/>
                <w:sz w:val="24"/>
                <w:szCs w:val="24"/>
              </w:rPr>
              <w:t>%</w:t>
            </w:r>
          </w:p>
        </w:tc>
      </w:tr>
      <w:tr w:rsidR="006E2792" w:rsidRPr="00ED4C47" w:rsidTr="0025573F">
        <w:tc>
          <w:tcPr>
            <w:tcW w:w="2141" w:type="dxa"/>
            <w:tcBorders>
              <w:right w:val="single" w:sz="12" w:space="0" w:color="000000"/>
            </w:tcBorders>
            <w:vAlign w:val="center"/>
          </w:tcPr>
          <w:p w:rsidR="006E2792" w:rsidRPr="00ED4C47" w:rsidRDefault="006E2792" w:rsidP="00DB4AB3">
            <w:pPr>
              <w:spacing w:line="360" w:lineRule="auto"/>
              <w:jc w:val="both"/>
              <w:rPr>
                <w:rFonts w:ascii="Times New Roman" w:hAnsi="Times New Roman"/>
                <w:sz w:val="24"/>
                <w:szCs w:val="24"/>
              </w:rPr>
            </w:pPr>
            <w:r w:rsidRPr="00ED4C47">
              <w:rPr>
                <w:rFonts w:ascii="Times New Roman" w:hAnsi="Times New Roman"/>
                <w:sz w:val="24"/>
                <w:szCs w:val="24"/>
              </w:rPr>
              <w:t>Syrová</w:t>
            </w:r>
          </w:p>
        </w:tc>
        <w:tc>
          <w:tcPr>
            <w:tcW w:w="958" w:type="dxa"/>
            <w:tcBorders>
              <w:left w:val="single" w:sz="12" w:space="0" w:color="000000"/>
              <w:right w:val="single" w:sz="4" w:space="0" w:color="000000"/>
            </w:tcBorders>
            <w:vAlign w:val="center"/>
          </w:tcPr>
          <w:p w:rsidR="006E2792" w:rsidRPr="00ED4C47" w:rsidRDefault="006E2792" w:rsidP="00DB4AB3">
            <w:pPr>
              <w:spacing w:line="360" w:lineRule="auto"/>
              <w:jc w:val="both"/>
              <w:rPr>
                <w:rFonts w:ascii="Times New Roman" w:hAnsi="Times New Roman"/>
                <w:sz w:val="24"/>
                <w:szCs w:val="24"/>
              </w:rPr>
            </w:pPr>
            <w:r w:rsidRPr="00ED4C47">
              <w:rPr>
                <w:rFonts w:ascii="Times New Roman" w:hAnsi="Times New Roman"/>
                <w:sz w:val="24"/>
                <w:szCs w:val="24"/>
              </w:rPr>
              <w:t>44</w:t>
            </w:r>
          </w:p>
        </w:tc>
        <w:tc>
          <w:tcPr>
            <w:tcW w:w="956" w:type="dxa"/>
            <w:tcBorders>
              <w:left w:val="single" w:sz="4" w:space="0" w:color="000000"/>
              <w:right w:val="single" w:sz="12" w:space="0" w:color="000000"/>
            </w:tcBorders>
            <w:vAlign w:val="center"/>
          </w:tcPr>
          <w:p w:rsidR="006E2792" w:rsidRPr="00ED4C47" w:rsidRDefault="00E91D7A" w:rsidP="00DB4AB3">
            <w:pPr>
              <w:spacing w:line="360" w:lineRule="auto"/>
              <w:jc w:val="both"/>
              <w:rPr>
                <w:rFonts w:ascii="Times New Roman" w:hAnsi="Times New Roman"/>
                <w:sz w:val="24"/>
                <w:szCs w:val="24"/>
              </w:rPr>
            </w:pPr>
            <w:r w:rsidRPr="00ED4C47">
              <w:rPr>
                <w:rFonts w:ascii="Times New Roman" w:hAnsi="Times New Roman"/>
                <w:sz w:val="24"/>
                <w:szCs w:val="24"/>
              </w:rPr>
              <w:t>60</w:t>
            </w:r>
          </w:p>
        </w:tc>
        <w:tc>
          <w:tcPr>
            <w:tcW w:w="1085" w:type="dxa"/>
            <w:tcBorders>
              <w:left w:val="single" w:sz="12" w:space="0" w:color="000000"/>
            </w:tcBorders>
            <w:vAlign w:val="center"/>
          </w:tcPr>
          <w:p w:rsidR="006E2792" w:rsidRPr="00ED4C47" w:rsidRDefault="006E2792" w:rsidP="00DB4AB3">
            <w:pPr>
              <w:spacing w:line="360" w:lineRule="auto"/>
              <w:jc w:val="both"/>
              <w:rPr>
                <w:rFonts w:ascii="Times New Roman" w:hAnsi="Times New Roman"/>
                <w:sz w:val="24"/>
                <w:szCs w:val="24"/>
              </w:rPr>
            </w:pPr>
            <w:r w:rsidRPr="00ED4C47">
              <w:rPr>
                <w:rFonts w:ascii="Times New Roman" w:hAnsi="Times New Roman"/>
                <w:sz w:val="24"/>
                <w:szCs w:val="24"/>
              </w:rPr>
              <w:t>60</w:t>
            </w:r>
          </w:p>
        </w:tc>
        <w:tc>
          <w:tcPr>
            <w:tcW w:w="1085" w:type="dxa"/>
            <w:tcBorders>
              <w:right w:val="single" w:sz="12" w:space="0" w:color="000000"/>
            </w:tcBorders>
            <w:vAlign w:val="center"/>
          </w:tcPr>
          <w:p w:rsidR="006E2792" w:rsidRPr="00ED4C47" w:rsidRDefault="00E91D7A" w:rsidP="00DB4AB3">
            <w:pPr>
              <w:spacing w:line="360" w:lineRule="auto"/>
              <w:jc w:val="both"/>
              <w:rPr>
                <w:rFonts w:ascii="Times New Roman" w:hAnsi="Times New Roman"/>
                <w:sz w:val="24"/>
                <w:szCs w:val="24"/>
              </w:rPr>
            </w:pPr>
            <w:r w:rsidRPr="00ED4C47">
              <w:rPr>
                <w:rFonts w:ascii="Times New Roman" w:hAnsi="Times New Roman"/>
                <w:sz w:val="24"/>
                <w:szCs w:val="24"/>
              </w:rPr>
              <w:t>81</w:t>
            </w:r>
          </w:p>
        </w:tc>
        <w:tc>
          <w:tcPr>
            <w:tcW w:w="1011" w:type="dxa"/>
            <w:tcBorders>
              <w:left w:val="single" w:sz="12" w:space="0" w:color="000000"/>
            </w:tcBorders>
          </w:tcPr>
          <w:p w:rsidR="006E2792" w:rsidRPr="00ED4C47" w:rsidRDefault="006E2792" w:rsidP="00DB4AB3">
            <w:pPr>
              <w:spacing w:line="360" w:lineRule="auto"/>
              <w:jc w:val="both"/>
              <w:rPr>
                <w:rFonts w:ascii="Times New Roman" w:hAnsi="Times New Roman"/>
                <w:sz w:val="24"/>
                <w:szCs w:val="24"/>
                <w:lang w:eastAsia="cs-CZ"/>
              </w:rPr>
            </w:pPr>
            <w:r w:rsidRPr="00ED4C47">
              <w:rPr>
                <w:rFonts w:ascii="Times New Roman" w:hAnsi="Times New Roman"/>
                <w:sz w:val="24"/>
                <w:szCs w:val="24"/>
                <w:lang w:eastAsia="cs-CZ"/>
              </w:rPr>
              <w:t>104</w:t>
            </w:r>
          </w:p>
        </w:tc>
        <w:tc>
          <w:tcPr>
            <w:tcW w:w="1004" w:type="dxa"/>
          </w:tcPr>
          <w:p w:rsidR="006E2792" w:rsidRPr="00ED4C47" w:rsidRDefault="006E2792" w:rsidP="00DB4AB3">
            <w:pPr>
              <w:spacing w:line="360" w:lineRule="auto"/>
              <w:jc w:val="both"/>
              <w:rPr>
                <w:rFonts w:ascii="Times New Roman" w:hAnsi="Times New Roman"/>
                <w:sz w:val="24"/>
                <w:szCs w:val="24"/>
                <w:lang w:eastAsia="cs-CZ"/>
              </w:rPr>
            </w:pPr>
            <w:r w:rsidRPr="00ED4C47">
              <w:rPr>
                <w:rFonts w:ascii="Times New Roman" w:hAnsi="Times New Roman"/>
                <w:sz w:val="24"/>
                <w:szCs w:val="24"/>
                <w:lang w:eastAsia="cs-CZ"/>
              </w:rPr>
              <w:t>71</w:t>
            </w:r>
          </w:p>
        </w:tc>
      </w:tr>
      <w:tr w:rsidR="006E2792" w:rsidRPr="00ED4C47" w:rsidTr="0025573F">
        <w:tc>
          <w:tcPr>
            <w:tcW w:w="2141" w:type="dxa"/>
            <w:tcBorders>
              <w:right w:val="single" w:sz="12" w:space="0" w:color="000000"/>
            </w:tcBorders>
            <w:vAlign w:val="center"/>
          </w:tcPr>
          <w:p w:rsidR="006E2792" w:rsidRPr="00ED4C47" w:rsidRDefault="006E2792" w:rsidP="00DB4AB3">
            <w:pPr>
              <w:spacing w:line="360" w:lineRule="auto"/>
              <w:jc w:val="both"/>
              <w:rPr>
                <w:rFonts w:ascii="Times New Roman" w:hAnsi="Times New Roman"/>
                <w:sz w:val="24"/>
                <w:szCs w:val="24"/>
              </w:rPr>
            </w:pPr>
            <w:r w:rsidRPr="00ED4C47">
              <w:rPr>
                <w:rFonts w:ascii="Times New Roman" w:hAnsi="Times New Roman"/>
                <w:sz w:val="24"/>
                <w:szCs w:val="24"/>
              </w:rPr>
              <w:t>Vařená</w:t>
            </w:r>
          </w:p>
        </w:tc>
        <w:tc>
          <w:tcPr>
            <w:tcW w:w="958" w:type="dxa"/>
            <w:tcBorders>
              <w:left w:val="single" w:sz="12" w:space="0" w:color="000000"/>
              <w:right w:val="single" w:sz="4" w:space="0" w:color="000000"/>
            </w:tcBorders>
            <w:vAlign w:val="center"/>
          </w:tcPr>
          <w:p w:rsidR="006E2792" w:rsidRPr="00ED4C47" w:rsidRDefault="006E2792" w:rsidP="00DB4AB3">
            <w:pPr>
              <w:spacing w:line="360" w:lineRule="auto"/>
              <w:jc w:val="both"/>
              <w:rPr>
                <w:rFonts w:ascii="Times New Roman" w:hAnsi="Times New Roman"/>
                <w:sz w:val="24"/>
                <w:szCs w:val="24"/>
              </w:rPr>
            </w:pPr>
            <w:r w:rsidRPr="00ED4C47">
              <w:rPr>
                <w:rFonts w:ascii="Times New Roman" w:hAnsi="Times New Roman"/>
                <w:sz w:val="24"/>
                <w:szCs w:val="24"/>
              </w:rPr>
              <w:t>27</w:t>
            </w:r>
          </w:p>
        </w:tc>
        <w:tc>
          <w:tcPr>
            <w:tcW w:w="956" w:type="dxa"/>
            <w:tcBorders>
              <w:left w:val="single" w:sz="4" w:space="0" w:color="000000"/>
              <w:right w:val="single" w:sz="12" w:space="0" w:color="000000"/>
            </w:tcBorders>
            <w:vAlign w:val="center"/>
          </w:tcPr>
          <w:p w:rsidR="006E2792" w:rsidRPr="00ED4C47" w:rsidRDefault="00E91D7A" w:rsidP="00DB4AB3">
            <w:pPr>
              <w:spacing w:line="360" w:lineRule="auto"/>
              <w:jc w:val="both"/>
              <w:rPr>
                <w:rFonts w:ascii="Times New Roman" w:hAnsi="Times New Roman"/>
                <w:sz w:val="24"/>
                <w:szCs w:val="24"/>
              </w:rPr>
            </w:pPr>
            <w:r w:rsidRPr="00ED4C47">
              <w:rPr>
                <w:rFonts w:ascii="Times New Roman" w:hAnsi="Times New Roman"/>
                <w:sz w:val="24"/>
                <w:szCs w:val="24"/>
              </w:rPr>
              <w:t>37</w:t>
            </w:r>
          </w:p>
        </w:tc>
        <w:tc>
          <w:tcPr>
            <w:tcW w:w="1085" w:type="dxa"/>
            <w:tcBorders>
              <w:left w:val="single" w:sz="12" w:space="0" w:color="000000"/>
            </w:tcBorders>
            <w:vAlign w:val="center"/>
          </w:tcPr>
          <w:p w:rsidR="006E2792" w:rsidRPr="00ED4C47" w:rsidRDefault="006E2792" w:rsidP="00DB4AB3">
            <w:pPr>
              <w:spacing w:line="360" w:lineRule="auto"/>
              <w:jc w:val="both"/>
              <w:rPr>
                <w:rFonts w:ascii="Times New Roman" w:hAnsi="Times New Roman"/>
                <w:sz w:val="24"/>
                <w:szCs w:val="24"/>
              </w:rPr>
            </w:pPr>
            <w:r w:rsidRPr="00ED4C47">
              <w:rPr>
                <w:rFonts w:ascii="Times New Roman" w:hAnsi="Times New Roman"/>
                <w:sz w:val="24"/>
                <w:szCs w:val="24"/>
              </w:rPr>
              <w:t>12</w:t>
            </w:r>
          </w:p>
        </w:tc>
        <w:tc>
          <w:tcPr>
            <w:tcW w:w="1085" w:type="dxa"/>
            <w:tcBorders>
              <w:right w:val="single" w:sz="12" w:space="0" w:color="000000"/>
            </w:tcBorders>
            <w:vAlign w:val="center"/>
          </w:tcPr>
          <w:p w:rsidR="006E2792" w:rsidRPr="00ED4C47" w:rsidRDefault="00E91D7A" w:rsidP="00DB4AB3">
            <w:pPr>
              <w:spacing w:line="360" w:lineRule="auto"/>
              <w:jc w:val="both"/>
              <w:rPr>
                <w:rFonts w:ascii="Times New Roman" w:hAnsi="Times New Roman"/>
                <w:sz w:val="24"/>
                <w:szCs w:val="24"/>
              </w:rPr>
            </w:pPr>
            <w:r w:rsidRPr="00ED4C47">
              <w:rPr>
                <w:rFonts w:ascii="Times New Roman" w:hAnsi="Times New Roman"/>
                <w:sz w:val="24"/>
                <w:szCs w:val="24"/>
              </w:rPr>
              <w:t>16</w:t>
            </w:r>
          </w:p>
        </w:tc>
        <w:tc>
          <w:tcPr>
            <w:tcW w:w="1011" w:type="dxa"/>
            <w:tcBorders>
              <w:left w:val="single" w:sz="12" w:space="0" w:color="000000"/>
            </w:tcBorders>
          </w:tcPr>
          <w:p w:rsidR="006E2792" w:rsidRPr="00ED4C47" w:rsidRDefault="006E2792" w:rsidP="00DB4AB3">
            <w:pPr>
              <w:spacing w:line="360" w:lineRule="auto"/>
              <w:jc w:val="both"/>
              <w:rPr>
                <w:rFonts w:ascii="Times New Roman" w:hAnsi="Times New Roman"/>
                <w:sz w:val="24"/>
                <w:szCs w:val="24"/>
                <w:lang w:eastAsia="cs-CZ"/>
              </w:rPr>
            </w:pPr>
            <w:r w:rsidRPr="00ED4C47">
              <w:rPr>
                <w:rFonts w:ascii="Times New Roman" w:hAnsi="Times New Roman"/>
                <w:sz w:val="24"/>
                <w:szCs w:val="24"/>
                <w:lang w:eastAsia="cs-CZ"/>
              </w:rPr>
              <w:t>39</w:t>
            </w:r>
          </w:p>
        </w:tc>
        <w:tc>
          <w:tcPr>
            <w:tcW w:w="1004" w:type="dxa"/>
          </w:tcPr>
          <w:p w:rsidR="006E2792" w:rsidRPr="00ED4C47" w:rsidRDefault="006E2792" w:rsidP="00DB4AB3">
            <w:pPr>
              <w:spacing w:line="360" w:lineRule="auto"/>
              <w:jc w:val="both"/>
              <w:rPr>
                <w:rFonts w:ascii="Times New Roman" w:hAnsi="Times New Roman"/>
                <w:sz w:val="24"/>
                <w:szCs w:val="24"/>
                <w:lang w:eastAsia="cs-CZ"/>
              </w:rPr>
            </w:pPr>
            <w:r w:rsidRPr="00ED4C47">
              <w:rPr>
                <w:rFonts w:ascii="Times New Roman" w:hAnsi="Times New Roman"/>
                <w:sz w:val="24"/>
                <w:szCs w:val="24"/>
                <w:lang w:eastAsia="cs-CZ"/>
              </w:rPr>
              <w:t>26</w:t>
            </w:r>
          </w:p>
        </w:tc>
      </w:tr>
      <w:tr w:rsidR="006E2792" w:rsidRPr="00ED4C47" w:rsidTr="0025573F">
        <w:tc>
          <w:tcPr>
            <w:tcW w:w="2141" w:type="dxa"/>
            <w:tcBorders>
              <w:right w:val="single" w:sz="12" w:space="0" w:color="000000"/>
            </w:tcBorders>
            <w:vAlign w:val="center"/>
          </w:tcPr>
          <w:p w:rsidR="006E2792" w:rsidRPr="00ED4C47" w:rsidRDefault="006E2792" w:rsidP="00DB4AB3">
            <w:pPr>
              <w:spacing w:line="360" w:lineRule="auto"/>
              <w:jc w:val="both"/>
              <w:rPr>
                <w:rFonts w:ascii="Times New Roman" w:hAnsi="Times New Roman"/>
                <w:sz w:val="24"/>
                <w:szCs w:val="24"/>
              </w:rPr>
            </w:pPr>
            <w:r w:rsidRPr="00ED4C47">
              <w:rPr>
                <w:rFonts w:ascii="Times New Roman" w:hAnsi="Times New Roman"/>
                <w:sz w:val="24"/>
                <w:szCs w:val="24"/>
              </w:rPr>
              <w:t>Konzervovaná</w:t>
            </w:r>
          </w:p>
        </w:tc>
        <w:tc>
          <w:tcPr>
            <w:tcW w:w="958" w:type="dxa"/>
            <w:tcBorders>
              <w:left w:val="single" w:sz="12" w:space="0" w:color="000000"/>
              <w:right w:val="single" w:sz="4" w:space="0" w:color="000000"/>
            </w:tcBorders>
            <w:vAlign w:val="center"/>
          </w:tcPr>
          <w:p w:rsidR="006E2792" w:rsidRPr="00ED4C47" w:rsidRDefault="006E2792" w:rsidP="00DB4AB3">
            <w:pPr>
              <w:spacing w:line="360" w:lineRule="auto"/>
              <w:jc w:val="both"/>
              <w:rPr>
                <w:rFonts w:ascii="Times New Roman" w:hAnsi="Times New Roman"/>
                <w:sz w:val="24"/>
                <w:szCs w:val="24"/>
              </w:rPr>
            </w:pPr>
            <w:r w:rsidRPr="00ED4C47">
              <w:rPr>
                <w:rFonts w:ascii="Times New Roman" w:hAnsi="Times New Roman"/>
                <w:sz w:val="24"/>
                <w:szCs w:val="24"/>
              </w:rPr>
              <w:t>2</w:t>
            </w:r>
          </w:p>
        </w:tc>
        <w:tc>
          <w:tcPr>
            <w:tcW w:w="956" w:type="dxa"/>
            <w:tcBorders>
              <w:left w:val="single" w:sz="4" w:space="0" w:color="000000"/>
              <w:right w:val="single" w:sz="12" w:space="0" w:color="000000"/>
            </w:tcBorders>
            <w:vAlign w:val="center"/>
          </w:tcPr>
          <w:p w:rsidR="006E2792" w:rsidRPr="00ED4C47" w:rsidRDefault="00E91D7A" w:rsidP="00DB4AB3">
            <w:pPr>
              <w:spacing w:line="360" w:lineRule="auto"/>
              <w:jc w:val="both"/>
              <w:rPr>
                <w:rFonts w:ascii="Times New Roman" w:hAnsi="Times New Roman"/>
                <w:sz w:val="24"/>
                <w:szCs w:val="24"/>
              </w:rPr>
            </w:pPr>
            <w:r w:rsidRPr="00ED4C47">
              <w:rPr>
                <w:rFonts w:ascii="Times New Roman" w:hAnsi="Times New Roman"/>
                <w:sz w:val="24"/>
                <w:szCs w:val="24"/>
              </w:rPr>
              <w:t>3</w:t>
            </w:r>
          </w:p>
        </w:tc>
        <w:tc>
          <w:tcPr>
            <w:tcW w:w="1085" w:type="dxa"/>
            <w:tcBorders>
              <w:left w:val="single" w:sz="12" w:space="0" w:color="000000"/>
            </w:tcBorders>
            <w:vAlign w:val="center"/>
          </w:tcPr>
          <w:p w:rsidR="006E2792" w:rsidRPr="00ED4C47" w:rsidRDefault="006E2792" w:rsidP="00DB4AB3">
            <w:pPr>
              <w:spacing w:line="360" w:lineRule="auto"/>
              <w:jc w:val="both"/>
              <w:rPr>
                <w:rFonts w:ascii="Times New Roman" w:hAnsi="Times New Roman"/>
                <w:sz w:val="24"/>
                <w:szCs w:val="24"/>
              </w:rPr>
            </w:pPr>
            <w:r w:rsidRPr="00ED4C47">
              <w:rPr>
                <w:rFonts w:ascii="Times New Roman" w:hAnsi="Times New Roman"/>
                <w:sz w:val="24"/>
                <w:szCs w:val="24"/>
              </w:rPr>
              <w:t>2</w:t>
            </w:r>
          </w:p>
        </w:tc>
        <w:tc>
          <w:tcPr>
            <w:tcW w:w="1085" w:type="dxa"/>
            <w:tcBorders>
              <w:right w:val="single" w:sz="12" w:space="0" w:color="000000"/>
            </w:tcBorders>
            <w:vAlign w:val="center"/>
          </w:tcPr>
          <w:p w:rsidR="006E2792" w:rsidRPr="00ED4C47" w:rsidRDefault="00E91D7A" w:rsidP="00DB4AB3">
            <w:pPr>
              <w:spacing w:line="360" w:lineRule="auto"/>
              <w:jc w:val="both"/>
              <w:rPr>
                <w:rFonts w:ascii="Times New Roman" w:hAnsi="Times New Roman"/>
                <w:sz w:val="24"/>
                <w:szCs w:val="24"/>
              </w:rPr>
            </w:pPr>
            <w:r w:rsidRPr="00ED4C47">
              <w:rPr>
                <w:rFonts w:ascii="Times New Roman" w:hAnsi="Times New Roman"/>
                <w:sz w:val="24"/>
                <w:szCs w:val="24"/>
              </w:rPr>
              <w:t>3</w:t>
            </w:r>
          </w:p>
        </w:tc>
        <w:tc>
          <w:tcPr>
            <w:tcW w:w="1011" w:type="dxa"/>
            <w:tcBorders>
              <w:left w:val="single" w:sz="12" w:space="0" w:color="000000"/>
            </w:tcBorders>
          </w:tcPr>
          <w:p w:rsidR="006E2792" w:rsidRPr="00ED4C47" w:rsidRDefault="006E2792" w:rsidP="00DB4AB3">
            <w:pPr>
              <w:spacing w:line="360" w:lineRule="auto"/>
              <w:jc w:val="both"/>
              <w:rPr>
                <w:rFonts w:ascii="Times New Roman" w:hAnsi="Times New Roman"/>
                <w:sz w:val="24"/>
                <w:szCs w:val="24"/>
                <w:lang w:eastAsia="cs-CZ"/>
              </w:rPr>
            </w:pPr>
            <w:r w:rsidRPr="00ED4C47">
              <w:rPr>
                <w:rFonts w:ascii="Times New Roman" w:hAnsi="Times New Roman"/>
                <w:sz w:val="24"/>
                <w:szCs w:val="24"/>
                <w:lang w:eastAsia="cs-CZ"/>
              </w:rPr>
              <w:t>4</w:t>
            </w:r>
          </w:p>
        </w:tc>
        <w:tc>
          <w:tcPr>
            <w:tcW w:w="1004" w:type="dxa"/>
          </w:tcPr>
          <w:p w:rsidR="006E2792" w:rsidRPr="00ED4C47" w:rsidRDefault="006E2792" w:rsidP="00DB4AB3">
            <w:pPr>
              <w:spacing w:line="360" w:lineRule="auto"/>
              <w:jc w:val="both"/>
              <w:rPr>
                <w:rFonts w:ascii="Times New Roman" w:hAnsi="Times New Roman"/>
                <w:sz w:val="24"/>
                <w:szCs w:val="24"/>
                <w:lang w:eastAsia="cs-CZ"/>
              </w:rPr>
            </w:pPr>
            <w:r w:rsidRPr="00ED4C47">
              <w:rPr>
                <w:rFonts w:ascii="Times New Roman" w:hAnsi="Times New Roman"/>
                <w:sz w:val="24"/>
                <w:szCs w:val="24"/>
                <w:lang w:eastAsia="cs-CZ"/>
              </w:rPr>
              <w:t>3</w:t>
            </w:r>
          </w:p>
        </w:tc>
      </w:tr>
    </w:tbl>
    <w:p w:rsidR="00361BF7" w:rsidRPr="00ED4C47" w:rsidRDefault="004204B3" w:rsidP="00DB4AB3">
      <w:pPr>
        <w:spacing w:line="360" w:lineRule="auto"/>
        <w:jc w:val="both"/>
        <w:rPr>
          <w:rFonts w:ascii="Times New Roman" w:hAnsi="Times New Roman"/>
          <w:b/>
          <w:sz w:val="24"/>
          <w:szCs w:val="24"/>
        </w:rPr>
      </w:pPr>
      <w:r>
        <w:rPr>
          <w:rFonts w:ascii="Times New Roman" w:hAnsi="Times New Roman"/>
          <w:b/>
          <w:sz w:val="24"/>
          <w:szCs w:val="24"/>
        </w:rPr>
        <w:tab/>
      </w:r>
    </w:p>
    <w:p w:rsidR="00F8436A" w:rsidRPr="00ED4C47" w:rsidRDefault="003E5F69" w:rsidP="004204B3">
      <w:pPr>
        <w:spacing w:line="360" w:lineRule="auto"/>
        <w:ind w:firstLine="708"/>
        <w:jc w:val="both"/>
        <w:rPr>
          <w:rFonts w:ascii="Times New Roman" w:hAnsi="Times New Roman"/>
          <w:sz w:val="24"/>
          <w:szCs w:val="24"/>
        </w:rPr>
      </w:pPr>
      <w:r w:rsidRPr="00ED4C47">
        <w:rPr>
          <w:rFonts w:ascii="Times New Roman" w:hAnsi="Times New Roman"/>
          <w:sz w:val="24"/>
          <w:szCs w:val="24"/>
        </w:rPr>
        <w:t>Převážná většina žáků (71 %</w:t>
      </w:r>
      <w:r w:rsidR="00F8436A" w:rsidRPr="00ED4C47">
        <w:rPr>
          <w:rFonts w:ascii="Times New Roman" w:hAnsi="Times New Roman"/>
          <w:sz w:val="24"/>
          <w:szCs w:val="24"/>
        </w:rPr>
        <w:t>) dává přednost syrové zelenině. Z tabulky vyplývá, že syrovou z</w:t>
      </w:r>
      <w:r w:rsidRPr="00ED4C47">
        <w:rPr>
          <w:rFonts w:ascii="Times New Roman" w:hAnsi="Times New Roman"/>
          <w:sz w:val="24"/>
          <w:szCs w:val="24"/>
        </w:rPr>
        <w:t>eleninu konzumují více dívky (81 %) než chlapci (60 %</w:t>
      </w:r>
      <w:r w:rsidR="00F8436A" w:rsidRPr="00ED4C47">
        <w:rPr>
          <w:rFonts w:ascii="Times New Roman" w:hAnsi="Times New Roman"/>
          <w:sz w:val="24"/>
          <w:szCs w:val="24"/>
        </w:rPr>
        <w:t>). Vařené zelenině</w:t>
      </w:r>
      <w:r w:rsidRPr="00ED4C47">
        <w:rPr>
          <w:rFonts w:ascii="Times New Roman" w:hAnsi="Times New Roman"/>
          <w:sz w:val="24"/>
          <w:szCs w:val="24"/>
        </w:rPr>
        <w:t xml:space="preserve"> potom holduje více chlapců – 37 %</w:t>
      </w:r>
      <w:r w:rsidR="00F8436A" w:rsidRPr="00ED4C47">
        <w:rPr>
          <w:rFonts w:ascii="Times New Roman" w:hAnsi="Times New Roman"/>
          <w:sz w:val="24"/>
          <w:szCs w:val="24"/>
        </w:rPr>
        <w:t>.</w:t>
      </w:r>
      <w:r w:rsidR="00C63D67" w:rsidRPr="00ED4C47">
        <w:rPr>
          <w:rFonts w:ascii="Times New Roman" w:hAnsi="Times New Roman"/>
          <w:sz w:val="24"/>
          <w:szCs w:val="24"/>
        </w:rPr>
        <w:t xml:space="preserve"> Konzervovano</w:t>
      </w:r>
      <w:r w:rsidRPr="00ED4C47">
        <w:rPr>
          <w:rFonts w:ascii="Times New Roman" w:hAnsi="Times New Roman"/>
          <w:sz w:val="24"/>
          <w:szCs w:val="24"/>
        </w:rPr>
        <w:t xml:space="preserve">u zeleninu konzumují chlapci </w:t>
      </w:r>
      <w:r w:rsidR="000A3C38" w:rsidRPr="00ED4C47">
        <w:rPr>
          <w:rFonts w:ascii="Times New Roman" w:hAnsi="Times New Roman"/>
          <w:sz w:val="24"/>
          <w:szCs w:val="24"/>
        </w:rPr>
        <w:br/>
      </w:r>
      <w:r w:rsidRPr="00ED4C47">
        <w:rPr>
          <w:rFonts w:ascii="Times New Roman" w:hAnsi="Times New Roman"/>
          <w:sz w:val="24"/>
          <w:szCs w:val="24"/>
        </w:rPr>
        <w:t xml:space="preserve">a dívky </w:t>
      </w:r>
      <w:r w:rsidR="00C63D67" w:rsidRPr="00ED4C47">
        <w:rPr>
          <w:rFonts w:ascii="Times New Roman" w:hAnsi="Times New Roman"/>
          <w:sz w:val="24"/>
          <w:szCs w:val="24"/>
        </w:rPr>
        <w:t>stejně.</w:t>
      </w:r>
    </w:p>
    <w:p w:rsidR="004204B3" w:rsidRDefault="004204B3" w:rsidP="00DB4AB3">
      <w:pPr>
        <w:spacing w:line="360" w:lineRule="auto"/>
        <w:jc w:val="both"/>
        <w:rPr>
          <w:rFonts w:ascii="Times New Roman" w:hAnsi="Times New Roman"/>
          <w:b/>
          <w:sz w:val="24"/>
          <w:szCs w:val="24"/>
        </w:rPr>
      </w:pPr>
    </w:p>
    <w:p w:rsidR="004204B3" w:rsidRDefault="004204B3" w:rsidP="00DB4AB3">
      <w:pPr>
        <w:spacing w:line="360" w:lineRule="auto"/>
        <w:jc w:val="both"/>
        <w:rPr>
          <w:rFonts w:ascii="Times New Roman" w:hAnsi="Times New Roman"/>
          <w:b/>
          <w:sz w:val="24"/>
          <w:szCs w:val="24"/>
        </w:rPr>
      </w:pPr>
    </w:p>
    <w:p w:rsidR="004204B3" w:rsidRDefault="004204B3" w:rsidP="00DB4AB3">
      <w:pPr>
        <w:spacing w:line="360" w:lineRule="auto"/>
        <w:jc w:val="both"/>
        <w:rPr>
          <w:rFonts w:ascii="Times New Roman" w:hAnsi="Times New Roman"/>
          <w:b/>
          <w:sz w:val="24"/>
          <w:szCs w:val="24"/>
        </w:rPr>
      </w:pPr>
    </w:p>
    <w:p w:rsidR="004204B3" w:rsidRDefault="004204B3" w:rsidP="00DB4AB3">
      <w:pPr>
        <w:spacing w:line="360" w:lineRule="auto"/>
        <w:jc w:val="both"/>
        <w:rPr>
          <w:rFonts w:ascii="Times New Roman" w:hAnsi="Times New Roman"/>
          <w:b/>
          <w:sz w:val="24"/>
          <w:szCs w:val="24"/>
        </w:rPr>
      </w:pPr>
    </w:p>
    <w:p w:rsidR="004204B3" w:rsidRDefault="004204B3" w:rsidP="00DB4AB3">
      <w:pPr>
        <w:spacing w:line="360" w:lineRule="auto"/>
        <w:jc w:val="both"/>
        <w:rPr>
          <w:rFonts w:ascii="Times New Roman" w:hAnsi="Times New Roman"/>
          <w:b/>
          <w:sz w:val="24"/>
          <w:szCs w:val="24"/>
        </w:rPr>
      </w:pPr>
    </w:p>
    <w:p w:rsidR="004204B3" w:rsidRDefault="004204B3" w:rsidP="00DB4AB3">
      <w:pPr>
        <w:spacing w:line="360" w:lineRule="auto"/>
        <w:jc w:val="both"/>
        <w:rPr>
          <w:rFonts w:ascii="Times New Roman" w:hAnsi="Times New Roman"/>
          <w:b/>
          <w:sz w:val="24"/>
          <w:szCs w:val="24"/>
        </w:rPr>
      </w:pPr>
    </w:p>
    <w:p w:rsidR="004204B3" w:rsidRDefault="004204B3" w:rsidP="00DB4AB3">
      <w:pPr>
        <w:spacing w:line="360" w:lineRule="auto"/>
        <w:jc w:val="both"/>
        <w:rPr>
          <w:rFonts w:ascii="Times New Roman" w:hAnsi="Times New Roman"/>
          <w:b/>
          <w:sz w:val="24"/>
          <w:szCs w:val="24"/>
        </w:rPr>
      </w:pPr>
    </w:p>
    <w:p w:rsidR="00C84C99" w:rsidRPr="00ED4C47" w:rsidRDefault="003E5F69" w:rsidP="00DB4AB3">
      <w:pPr>
        <w:spacing w:line="360" w:lineRule="auto"/>
        <w:jc w:val="both"/>
        <w:rPr>
          <w:rFonts w:ascii="Times New Roman" w:hAnsi="Times New Roman"/>
          <w:b/>
          <w:sz w:val="24"/>
          <w:szCs w:val="24"/>
        </w:rPr>
      </w:pPr>
      <w:r w:rsidRPr="00ED4C47">
        <w:rPr>
          <w:rFonts w:ascii="Times New Roman" w:hAnsi="Times New Roman"/>
          <w:b/>
          <w:sz w:val="24"/>
          <w:szCs w:val="24"/>
        </w:rPr>
        <w:lastRenderedPageBreak/>
        <w:t>Graf 14</w:t>
      </w:r>
      <w:r w:rsidR="00C84C99" w:rsidRPr="00ED4C47">
        <w:rPr>
          <w:rFonts w:ascii="Times New Roman" w:hAnsi="Times New Roman"/>
          <w:b/>
          <w:sz w:val="24"/>
          <w:szCs w:val="24"/>
        </w:rPr>
        <w:t xml:space="preserve">. </w:t>
      </w:r>
      <w:r w:rsidR="006E2792" w:rsidRPr="00ED4C47">
        <w:rPr>
          <w:rFonts w:ascii="Times New Roman" w:hAnsi="Times New Roman"/>
          <w:b/>
          <w:sz w:val="24"/>
          <w:szCs w:val="24"/>
        </w:rPr>
        <w:t>Upřednostňovaný stav zeleniny</w:t>
      </w:r>
    </w:p>
    <w:p w:rsidR="00C84C99" w:rsidRPr="00ED4C47" w:rsidRDefault="004D343F" w:rsidP="00DB4AB3">
      <w:pPr>
        <w:spacing w:line="360" w:lineRule="auto"/>
        <w:jc w:val="both"/>
        <w:rPr>
          <w:rFonts w:ascii="Times New Roman" w:hAnsi="Times New Roman"/>
          <w:b/>
          <w:sz w:val="24"/>
          <w:szCs w:val="24"/>
        </w:rPr>
      </w:pPr>
      <w:r w:rsidRPr="00ED4C47">
        <w:rPr>
          <w:rFonts w:ascii="Times New Roman" w:hAnsi="Times New Roman"/>
          <w:b/>
          <w:noProof/>
          <w:sz w:val="24"/>
          <w:szCs w:val="24"/>
          <w:lang w:eastAsia="cs-CZ"/>
        </w:rPr>
        <w:drawing>
          <wp:inline distT="0" distB="0" distL="0" distR="0">
            <wp:extent cx="5486400" cy="3200400"/>
            <wp:effectExtent l="19050" t="0" r="0" b="0"/>
            <wp:docPr id="8"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C63D67" w:rsidRPr="00ED4C47" w:rsidRDefault="00C63D67" w:rsidP="004204B3">
      <w:pPr>
        <w:spacing w:line="360" w:lineRule="auto"/>
        <w:ind w:firstLine="708"/>
        <w:jc w:val="both"/>
        <w:rPr>
          <w:rFonts w:ascii="Times New Roman" w:hAnsi="Times New Roman"/>
          <w:sz w:val="24"/>
          <w:szCs w:val="24"/>
        </w:rPr>
      </w:pPr>
      <w:r w:rsidRPr="00ED4C47">
        <w:rPr>
          <w:rFonts w:ascii="Times New Roman" w:hAnsi="Times New Roman"/>
          <w:sz w:val="24"/>
          <w:szCs w:val="24"/>
        </w:rPr>
        <w:t>Z</w:t>
      </w:r>
      <w:r w:rsidR="003E5F69" w:rsidRPr="00ED4C47">
        <w:rPr>
          <w:rFonts w:ascii="Times New Roman" w:hAnsi="Times New Roman"/>
          <w:sz w:val="24"/>
          <w:szCs w:val="24"/>
        </w:rPr>
        <w:t> </w:t>
      </w:r>
      <w:r w:rsidRPr="00ED4C47">
        <w:rPr>
          <w:rFonts w:ascii="Times New Roman" w:hAnsi="Times New Roman"/>
          <w:sz w:val="24"/>
          <w:szCs w:val="24"/>
        </w:rPr>
        <w:t>grafu</w:t>
      </w:r>
      <w:r w:rsidR="003E5F69" w:rsidRPr="00ED4C47">
        <w:rPr>
          <w:rFonts w:ascii="Times New Roman" w:hAnsi="Times New Roman"/>
          <w:sz w:val="24"/>
          <w:szCs w:val="24"/>
        </w:rPr>
        <w:t xml:space="preserve"> 14</w:t>
      </w:r>
      <w:r w:rsidRPr="00ED4C47">
        <w:rPr>
          <w:rFonts w:ascii="Times New Roman" w:hAnsi="Times New Roman"/>
          <w:sz w:val="24"/>
          <w:szCs w:val="24"/>
        </w:rPr>
        <w:t xml:space="preserve"> plyne, že 71 % dětí konzumuje zeleninu v syrovém stavu.</w:t>
      </w:r>
      <w:r w:rsidR="003E5F69" w:rsidRPr="00ED4C47">
        <w:rPr>
          <w:rFonts w:ascii="Times New Roman" w:hAnsi="Times New Roman"/>
          <w:sz w:val="24"/>
          <w:szCs w:val="24"/>
        </w:rPr>
        <w:t xml:space="preserve"> Více si ji dopřávají dívky (81 %) než chlapci. </w:t>
      </w:r>
      <w:r w:rsidR="002E404B" w:rsidRPr="00ED4C47">
        <w:rPr>
          <w:rFonts w:ascii="Times New Roman" w:hAnsi="Times New Roman"/>
          <w:sz w:val="24"/>
          <w:szCs w:val="24"/>
        </w:rPr>
        <w:t>Vařenou zeleninu má radši 26 % žáků. Zbylá 3 % respondentů dává přednost zelenině konzervované.</w:t>
      </w:r>
    </w:p>
    <w:p w:rsidR="003E5F69" w:rsidRPr="00ED4C47" w:rsidRDefault="003E5F69" w:rsidP="00DB4AB3">
      <w:pPr>
        <w:spacing w:line="360" w:lineRule="auto"/>
        <w:jc w:val="both"/>
        <w:rPr>
          <w:rFonts w:ascii="Times New Roman" w:hAnsi="Times New Roman"/>
          <w:sz w:val="24"/>
          <w:szCs w:val="24"/>
        </w:rPr>
      </w:pPr>
    </w:p>
    <w:p w:rsidR="003E5F69" w:rsidRPr="00ED4C47" w:rsidRDefault="003E5F69" w:rsidP="004204B3">
      <w:pPr>
        <w:spacing w:line="360" w:lineRule="auto"/>
        <w:ind w:firstLine="708"/>
        <w:jc w:val="both"/>
        <w:rPr>
          <w:rFonts w:ascii="Times New Roman" w:hAnsi="Times New Roman"/>
          <w:sz w:val="24"/>
          <w:szCs w:val="24"/>
        </w:rPr>
      </w:pPr>
      <w:r w:rsidRPr="00ED4C47">
        <w:rPr>
          <w:rFonts w:ascii="Times New Roman" w:hAnsi="Times New Roman"/>
          <w:sz w:val="24"/>
          <w:szCs w:val="24"/>
        </w:rPr>
        <w:t>7. otázka zkoumala, jaké úpravě luštěnin dávají dotazovaní přednost. Výsledky nabízí Tabulka 14 a Graf 15.</w:t>
      </w:r>
    </w:p>
    <w:p w:rsidR="00C84C99" w:rsidRPr="00ED4C47" w:rsidRDefault="00F3562E" w:rsidP="00DB4AB3">
      <w:pPr>
        <w:spacing w:line="360" w:lineRule="auto"/>
        <w:jc w:val="both"/>
        <w:rPr>
          <w:rFonts w:ascii="Times New Roman" w:hAnsi="Times New Roman"/>
          <w:b/>
          <w:sz w:val="24"/>
          <w:szCs w:val="24"/>
        </w:rPr>
      </w:pPr>
      <w:r w:rsidRPr="00ED4C47">
        <w:rPr>
          <w:rFonts w:ascii="Times New Roman" w:hAnsi="Times New Roman"/>
          <w:b/>
          <w:sz w:val="24"/>
          <w:szCs w:val="24"/>
        </w:rPr>
        <w:t>Tabulka 14</w:t>
      </w:r>
      <w:r w:rsidR="00C84C99" w:rsidRPr="00ED4C47">
        <w:rPr>
          <w:rFonts w:ascii="Times New Roman" w:hAnsi="Times New Roman"/>
          <w:b/>
          <w:sz w:val="24"/>
          <w:szCs w:val="24"/>
        </w:rPr>
        <w:t>. Upřednostňovaná úprava luštěnin</w:t>
      </w:r>
    </w:p>
    <w:tbl>
      <w:tblPr>
        <w:tblStyle w:val="Mkatabulky"/>
        <w:tblW w:w="0" w:type="auto"/>
        <w:tblLook w:val="04A0"/>
      </w:tblPr>
      <w:tblGrid>
        <w:gridCol w:w="2108"/>
        <w:gridCol w:w="963"/>
        <w:gridCol w:w="961"/>
        <w:gridCol w:w="1092"/>
        <w:gridCol w:w="1092"/>
        <w:gridCol w:w="1012"/>
        <w:gridCol w:w="1012"/>
      </w:tblGrid>
      <w:tr w:rsidR="006E2792" w:rsidRPr="00ED4C47" w:rsidTr="003E5F69">
        <w:tc>
          <w:tcPr>
            <w:tcW w:w="2108" w:type="dxa"/>
            <w:vMerge w:val="restart"/>
            <w:tcBorders>
              <w:right w:val="single" w:sz="12" w:space="0" w:color="000000"/>
            </w:tcBorders>
            <w:vAlign w:val="center"/>
          </w:tcPr>
          <w:p w:rsidR="006E2792" w:rsidRPr="00ED4C47" w:rsidRDefault="006E2792" w:rsidP="00DB4AB3">
            <w:pPr>
              <w:spacing w:line="360" w:lineRule="auto"/>
              <w:jc w:val="both"/>
              <w:rPr>
                <w:rFonts w:ascii="Times New Roman" w:hAnsi="Times New Roman"/>
                <w:b/>
                <w:sz w:val="24"/>
                <w:szCs w:val="24"/>
              </w:rPr>
            </w:pPr>
            <w:r w:rsidRPr="00ED4C47">
              <w:rPr>
                <w:rFonts w:ascii="Times New Roman" w:hAnsi="Times New Roman"/>
                <w:b/>
                <w:sz w:val="24"/>
                <w:szCs w:val="24"/>
              </w:rPr>
              <w:t>Úprava luštěnin</w:t>
            </w:r>
          </w:p>
        </w:tc>
        <w:tc>
          <w:tcPr>
            <w:tcW w:w="1924" w:type="dxa"/>
            <w:gridSpan w:val="2"/>
            <w:tcBorders>
              <w:left w:val="single" w:sz="12" w:space="0" w:color="000000"/>
              <w:right w:val="single" w:sz="12" w:space="0" w:color="000000"/>
            </w:tcBorders>
            <w:vAlign w:val="center"/>
          </w:tcPr>
          <w:p w:rsidR="006E2792" w:rsidRPr="00ED4C47" w:rsidRDefault="006E2792" w:rsidP="00DB4AB3">
            <w:pPr>
              <w:spacing w:line="360" w:lineRule="auto"/>
              <w:jc w:val="both"/>
              <w:rPr>
                <w:rFonts w:ascii="Times New Roman" w:hAnsi="Times New Roman"/>
                <w:b/>
                <w:sz w:val="24"/>
                <w:szCs w:val="24"/>
              </w:rPr>
            </w:pPr>
            <w:r w:rsidRPr="00ED4C47">
              <w:rPr>
                <w:rFonts w:ascii="Times New Roman" w:hAnsi="Times New Roman"/>
                <w:b/>
                <w:sz w:val="24"/>
                <w:szCs w:val="24"/>
              </w:rPr>
              <w:t>Chlapci</w:t>
            </w:r>
          </w:p>
        </w:tc>
        <w:tc>
          <w:tcPr>
            <w:tcW w:w="2184" w:type="dxa"/>
            <w:gridSpan w:val="2"/>
            <w:tcBorders>
              <w:left w:val="single" w:sz="12" w:space="0" w:color="000000"/>
              <w:right w:val="single" w:sz="12" w:space="0" w:color="000000"/>
            </w:tcBorders>
            <w:vAlign w:val="center"/>
          </w:tcPr>
          <w:p w:rsidR="006E2792" w:rsidRPr="00ED4C47" w:rsidRDefault="006E2792" w:rsidP="00DB4AB3">
            <w:pPr>
              <w:spacing w:line="360" w:lineRule="auto"/>
              <w:jc w:val="both"/>
              <w:rPr>
                <w:rFonts w:ascii="Times New Roman" w:hAnsi="Times New Roman"/>
                <w:b/>
                <w:sz w:val="24"/>
                <w:szCs w:val="24"/>
              </w:rPr>
            </w:pPr>
            <w:r w:rsidRPr="00ED4C47">
              <w:rPr>
                <w:rFonts w:ascii="Times New Roman" w:hAnsi="Times New Roman"/>
                <w:b/>
                <w:sz w:val="24"/>
                <w:szCs w:val="24"/>
              </w:rPr>
              <w:t>Dívky</w:t>
            </w:r>
          </w:p>
        </w:tc>
        <w:tc>
          <w:tcPr>
            <w:tcW w:w="2024" w:type="dxa"/>
            <w:gridSpan w:val="2"/>
            <w:tcBorders>
              <w:left w:val="single" w:sz="12" w:space="0" w:color="000000"/>
            </w:tcBorders>
            <w:vAlign w:val="center"/>
          </w:tcPr>
          <w:p w:rsidR="006E2792" w:rsidRPr="00ED4C47" w:rsidRDefault="006E2792" w:rsidP="00DB4AB3">
            <w:pPr>
              <w:spacing w:line="360" w:lineRule="auto"/>
              <w:jc w:val="both"/>
              <w:rPr>
                <w:rFonts w:ascii="Times New Roman" w:hAnsi="Times New Roman"/>
                <w:b/>
                <w:sz w:val="24"/>
                <w:szCs w:val="24"/>
              </w:rPr>
            </w:pPr>
            <w:r w:rsidRPr="00ED4C47">
              <w:rPr>
                <w:rFonts w:ascii="Times New Roman" w:hAnsi="Times New Roman"/>
                <w:b/>
                <w:sz w:val="24"/>
                <w:szCs w:val="24"/>
              </w:rPr>
              <w:t>Celkem</w:t>
            </w:r>
          </w:p>
        </w:tc>
      </w:tr>
      <w:tr w:rsidR="006E2792" w:rsidRPr="00ED4C47" w:rsidTr="003E5F69">
        <w:tc>
          <w:tcPr>
            <w:tcW w:w="2108" w:type="dxa"/>
            <w:vMerge/>
            <w:tcBorders>
              <w:right w:val="single" w:sz="12" w:space="0" w:color="000000"/>
            </w:tcBorders>
            <w:vAlign w:val="center"/>
          </w:tcPr>
          <w:p w:rsidR="006E2792" w:rsidRPr="00ED4C47" w:rsidRDefault="006E2792" w:rsidP="00DB4AB3">
            <w:pPr>
              <w:spacing w:line="360" w:lineRule="auto"/>
              <w:jc w:val="both"/>
              <w:rPr>
                <w:rFonts w:ascii="Times New Roman" w:hAnsi="Times New Roman"/>
                <w:b/>
                <w:sz w:val="24"/>
                <w:szCs w:val="24"/>
              </w:rPr>
            </w:pPr>
          </w:p>
        </w:tc>
        <w:tc>
          <w:tcPr>
            <w:tcW w:w="963" w:type="dxa"/>
            <w:tcBorders>
              <w:left w:val="single" w:sz="12" w:space="0" w:color="000000"/>
              <w:right w:val="single" w:sz="4" w:space="0" w:color="000000"/>
            </w:tcBorders>
            <w:vAlign w:val="center"/>
          </w:tcPr>
          <w:p w:rsidR="006E2792" w:rsidRPr="00ED4C47" w:rsidRDefault="006E2792" w:rsidP="00DB4AB3">
            <w:pPr>
              <w:spacing w:line="360" w:lineRule="auto"/>
              <w:jc w:val="both"/>
              <w:rPr>
                <w:rFonts w:ascii="Times New Roman" w:hAnsi="Times New Roman"/>
                <w:b/>
                <w:sz w:val="24"/>
                <w:szCs w:val="24"/>
              </w:rPr>
            </w:pPr>
            <w:r w:rsidRPr="00ED4C47">
              <w:rPr>
                <w:rFonts w:ascii="Times New Roman" w:hAnsi="Times New Roman"/>
                <w:b/>
                <w:sz w:val="24"/>
                <w:szCs w:val="24"/>
              </w:rPr>
              <w:t>n</w:t>
            </w:r>
          </w:p>
        </w:tc>
        <w:tc>
          <w:tcPr>
            <w:tcW w:w="961" w:type="dxa"/>
            <w:tcBorders>
              <w:left w:val="single" w:sz="4" w:space="0" w:color="000000"/>
              <w:right w:val="single" w:sz="12" w:space="0" w:color="000000"/>
            </w:tcBorders>
            <w:vAlign w:val="center"/>
          </w:tcPr>
          <w:p w:rsidR="006E2792" w:rsidRPr="00ED4C47" w:rsidRDefault="006E2792" w:rsidP="00DB4AB3">
            <w:pPr>
              <w:spacing w:line="360" w:lineRule="auto"/>
              <w:jc w:val="both"/>
              <w:rPr>
                <w:rFonts w:ascii="Times New Roman" w:hAnsi="Times New Roman"/>
                <w:b/>
                <w:sz w:val="24"/>
                <w:szCs w:val="24"/>
              </w:rPr>
            </w:pPr>
            <w:r w:rsidRPr="00ED4C47">
              <w:rPr>
                <w:rFonts w:ascii="Times New Roman" w:hAnsi="Times New Roman"/>
                <w:b/>
                <w:sz w:val="24"/>
                <w:szCs w:val="24"/>
              </w:rPr>
              <w:t>%</w:t>
            </w:r>
          </w:p>
        </w:tc>
        <w:tc>
          <w:tcPr>
            <w:tcW w:w="1092" w:type="dxa"/>
            <w:tcBorders>
              <w:left w:val="single" w:sz="12" w:space="0" w:color="000000"/>
            </w:tcBorders>
            <w:vAlign w:val="center"/>
          </w:tcPr>
          <w:p w:rsidR="006E2792" w:rsidRPr="00ED4C47" w:rsidRDefault="006E2792" w:rsidP="00DB4AB3">
            <w:pPr>
              <w:spacing w:line="360" w:lineRule="auto"/>
              <w:jc w:val="both"/>
              <w:rPr>
                <w:rFonts w:ascii="Times New Roman" w:hAnsi="Times New Roman"/>
                <w:b/>
                <w:sz w:val="24"/>
                <w:szCs w:val="24"/>
              </w:rPr>
            </w:pPr>
            <w:r w:rsidRPr="00ED4C47">
              <w:rPr>
                <w:rFonts w:ascii="Times New Roman" w:hAnsi="Times New Roman"/>
                <w:b/>
                <w:sz w:val="24"/>
                <w:szCs w:val="24"/>
              </w:rPr>
              <w:t>n</w:t>
            </w:r>
          </w:p>
        </w:tc>
        <w:tc>
          <w:tcPr>
            <w:tcW w:w="1092" w:type="dxa"/>
            <w:tcBorders>
              <w:right w:val="single" w:sz="12" w:space="0" w:color="000000"/>
            </w:tcBorders>
            <w:vAlign w:val="center"/>
          </w:tcPr>
          <w:p w:rsidR="006E2792" w:rsidRPr="00ED4C47" w:rsidRDefault="006E2792" w:rsidP="00DB4AB3">
            <w:pPr>
              <w:spacing w:line="360" w:lineRule="auto"/>
              <w:jc w:val="both"/>
              <w:rPr>
                <w:rFonts w:ascii="Times New Roman" w:hAnsi="Times New Roman"/>
                <w:b/>
                <w:sz w:val="24"/>
                <w:szCs w:val="24"/>
              </w:rPr>
            </w:pPr>
            <w:r w:rsidRPr="00ED4C47">
              <w:rPr>
                <w:rFonts w:ascii="Times New Roman" w:hAnsi="Times New Roman"/>
                <w:b/>
                <w:sz w:val="24"/>
                <w:szCs w:val="24"/>
              </w:rPr>
              <w:t>%</w:t>
            </w:r>
          </w:p>
        </w:tc>
        <w:tc>
          <w:tcPr>
            <w:tcW w:w="1012" w:type="dxa"/>
            <w:tcBorders>
              <w:left w:val="single" w:sz="12" w:space="0" w:color="000000"/>
            </w:tcBorders>
          </w:tcPr>
          <w:p w:rsidR="006E2792" w:rsidRPr="00ED4C47" w:rsidRDefault="003E5F69" w:rsidP="00DB4AB3">
            <w:pPr>
              <w:spacing w:line="360" w:lineRule="auto"/>
              <w:jc w:val="both"/>
              <w:rPr>
                <w:rFonts w:ascii="Times New Roman" w:hAnsi="Times New Roman"/>
                <w:b/>
                <w:sz w:val="24"/>
                <w:szCs w:val="24"/>
              </w:rPr>
            </w:pPr>
            <w:r w:rsidRPr="00ED4C47">
              <w:rPr>
                <w:rFonts w:ascii="Times New Roman" w:hAnsi="Times New Roman"/>
                <w:b/>
                <w:sz w:val="24"/>
                <w:szCs w:val="24"/>
              </w:rPr>
              <w:t>n</w:t>
            </w:r>
          </w:p>
        </w:tc>
        <w:tc>
          <w:tcPr>
            <w:tcW w:w="1012" w:type="dxa"/>
          </w:tcPr>
          <w:p w:rsidR="006E2792" w:rsidRPr="00ED4C47" w:rsidRDefault="006E2792" w:rsidP="00DB4AB3">
            <w:pPr>
              <w:spacing w:line="360" w:lineRule="auto"/>
              <w:jc w:val="both"/>
              <w:rPr>
                <w:rFonts w:ascii="Times New Roman" w:hAnsi="Times New Roman"/>
                <w:b/>
                <w:sz w:val="24"/>
                <w:szCs w:val="24"/>
              </w:rPr>
            </w:pPr>
            <w:r w:rsidRPr="00ED4C47">
              <w:rPr>
                <w:rFonts w:ascii="Times New Roman" w:hAnsi="Times New Roman"/>
                <w:b/>
                <w:sz w:val="24"/>
                <w:szCs w:val="24"/>
              </w:rPr>
              <w:t>%</w:t>
            </w:r>
          </w:p>
        </w:tc>
      </w:tr>
      <w:tr w:rsidR="006E2792" w:rsidRPr="00ED4C47" w:rsidTr="003E5F69">
        <w:tc>
          <w:tcPr>
            <w:tcW w:w="2108" w:type="dxa"/>
            <w:tcBorders>
              <w:right w:val="single" w:sz="12" w:space="0" w:color="000000"/>
            </w:tcBorders>
            <w:vAlign w:val="center"/>
          </w:tcPr>
          <w:p w:rsidR="006E2792" w:rsidRPr="00ED4C47" w:rsidRDefault="006E2792" w:rsidP="00DB4AB3">
            <w:pPr>
              <w:spacing w:line="360" w:lineRule="auto"/>
              <w:jc w:val="both"/>
              <w:rPr>
                <w:rFonts w:ascii="Times New Roman" w:hAnsi="Times New Roman"/>
                <w:sz w:val="24"/>
                <w:szCs w:val="24"/>
              </w:rPr>
            </w:pPr>
            <w:r w:rsidRPr="00ED4C47">
              <w:rPr>
                <w:rFonts w:ascii="Times New Roman" w:hAnsi="Times New Roman"/>
                <w:sz w:val="24"/>
                <w:szCs w:val="24"/>
              </w:rPr>
              <w:t>Kaše</w:t>
            </w:r>
          </w:p>
        </w:tc>
        <w:tc>
          <w:tcPr>
            <w:tcW w:w="963" w:type="dxa"/>
            <w:tcBorders>
              <w:left w:val="single" w:sz="12" w:space="0" w:color="000000"/>
              <w:right w:val="single" w:sz="4" w:space="0" w:color="000000"/>
            </w:tcBorders>
            <w:vAlign w:val="center"/>
          </w:tcPr>
          <w:p w:rsidR="006E2792" w:rsidRPr="00ED4C47" w:rsidRDefault="006E2792" w:rsidP="00DB4AB3">
            <w:pPr>
              <w:spacing w:line="360" w:lineRule="auto"/>
              <w:jc w:val="both"/>
              <w:rPr>
                <w:rFonts w:ascii="Times New Roman" w:hAnsi="Times New Roman"/>
                <w:sz w:val="24"/>
                <w:szCs w:val="24"/>
              </w:rPr>
            </w:pPr>
            <w:r w:rsidRPr="00ED4C47">
              <w:rPr>
                <w:rFonts w:ascii="Times New Roman" w:hAnsi="Times New Roman"/>
                <w:sz w:val="24"/>
                <w:szCs w:val="24"/>
              </w:rPr>
              <w:t>17</w:t>
            </w:r>
          </w:p>
        </w:tc>
        <w:tc>
          <w:tcPr>
            <w:tcW w:w="961" w:type="dxa"/>
            <w:tcBorders>
              <w:left w:val="single" w:sz="4" w:space="0" w:color="000000"/>
              <w:right w:val="single" w:sz="12" w:space="0" w:color="000000"/>
            </w:tcBorders>
            <w:vAlign w:val="center"/>
          </w:tcPr>
          <w:p w:rsidR="006E2792" w:rsidRPr="00ED4C47" w:rsidRDefault="00E91D7A" w:rsidP="00DB4AB3">
            <w:pPr>
              <w:spacing w:line="360" w:lineRule="auto"/>
              <w:jc w:val="both"/>
              <w:rPr>
                <w:rFonts w:ascii="Times New Roman" w:hAnsi="Times New Roman"/>
                <w:sz w:val="24"/>
                <w:szCs w:val="24"/>
              </w:rPr>
            </w:pPr>
            <w:r w:rsidRPr="00ED4C47">
              <w:rPr>
                <w:rFonts w:ascii="Times New Roman" w:hAnsi="Times New Roman"/>
                <w:sz w:val="24"/>
                <w:szCs w:val="24"/>
              </w:rPr>
              <w:t>23</w:t>
            </w:r>
          </w:p>
        </w:tc>
        <w:tc>
          <w:tcPr>
            <w:tcW w:w="1092" w:type="dxa"/>
            <w:tcBorders>
              <w:left w:val="single" w:sz="12" w:space="0" w:color="000000"/>
            </w:tcBorders>
            <w:vAlign w:val="center"/>
          </w:tcPr>
          <w:p w:rsidR="006E2792" w:rsidRPr="00ED4C47" w:rsidRDefault="006E2792" w:rsidP="00DB4AB3">
            <w:pPr>
              <w:spacing w:line="360" w:lineRule="auto"/>
              <w:jc w:val="both"/>
              <w:rPr>
                <w:rFonts w:ascii="Times New Roman" w:hAnsi="Times New Roman"/>
                <w:sz w:val="24"/>
                <w:szCs w:val="24"/>
              </w:rPr>
            </w:pPr>
            <w:r w:rsidRPr="00ED4C47">
              <w:rPr>
                <w:rFonts w:ascii="Times New Roman" w:hAnsi="Times New Roman"/>
                <w:sz w:val="24"/>
                <w:szCs w:val="24"/>
              </w:rPr>
              <w:t>16</w:t>
            </w:r>
          </w:p>
        </w:tc>
        <w:tc>
          <w:tcPr>
            <w:tcW w:w="1092" w:type="dxa"/>
            <w:tcBorders>
              <w:right w:val="single" w:sz="12" w:space="0" w:color="000000"/>
            </w:tcBorders>
            <w:vAlign w:val="center"/>
          </w:tcPr>
          <w:p w:rsidR="006E2792" w:rsidRPr="00ED4C47" w:rsidRDefault="00E91D7A" w:rsidP="00DB4AB3">
            <w:pPr>
              <w:spacing w:line="360" w:lineRule="auto"/>
              <w:jc w:val="both"/>
              <w:rPr>
                <w:rFonts w:ascii="Times New Roman" w:hAnsi="Times New Roman"/>
                <w:sz w:val="24"/>
                <w:szCs w:val="24"/>
              </w:rPr>
            </w:pPr>
            <w:r w:rsidRPr="00ED4C47">
              <w:rPr>
                <w:rFonts w:ascii="Times New Roman" w:hAnsi="Times New Roman"/>
                <w:sz w:val="24"/>
                <w:szCs w:val="24"/>
              </w:rPr>
              <w:t>22</w:t>
            </w:r>
          </w:p>
        </w:tc>
        <w:tc>
          <w:tcPr>
            <w:tcW w:w="1012" w:type="dxa"/>
            <w:tcBorders>
              <w:left w:val="single" w:sz="12" w:space="0" w:color="000000"/>
            </w:tcBorders>
            <w:vAlign w:val="center"/>
          </w:tcPr>
          <w:p w:rsidR="006E2792" w:rsidRPr="00ED4C47" w:rsidRDefault="006E2792" w:rsidP="00DB4AB3">
            <w:pPr>
              <w:spacing w:line="360" w:lineRule="auto"/>
              <w:jc w:val="both"/>
              <w:rPr>
                <w:rFonts w:ascii="Times New Roman" w:hAnsi="Times New Roman"/>
                <w:sz w:val="24"/>
                <w:szCs w:val="24"/>
              </w:rPr>
            </w:pPr>
            <w:r w:rsidRPr="00ED4C47">
              <w:rPr>
                <w:rFonts w:ascii="Times New Roman" w:hAnsi="Times New Roman"/>
                <w:sz w:val="24"/>
                <w:szCs w:val="24"/>
              </w:rPr>
              <w:t>33</w:t>
            </w:r>
          </w:p>
        </w:tc>
        <w:tc>
          <w:tcPr>
            <w:tcW w:w="1012" w:type="dxa"/>
          </w:tcPr>
          <w:p w:rsidR="006E2792" w:rsidRPr="00ED4C47" w:rsidRDefault="00E91D7A" w:rsidP="00DB4AB3">
            <w:pPr>
              <w:spacing w:line="360" w:lineRule="auto"/>
              <w:jc w:val="both"/>
              <w:rPr>
                <w:rFonts w:ascii="Times New Roman" w:hAnsi="Times New Roman"/>
                <w:sz w:val="24"/>
                <w:szCs w:val="24"/>
                <w:lang w:eastAsia="cs-CZ"/>
              </w:rPr>
            </w:pPr>
            <w:r w:rsidRPr="00ED4C47">
              <w:rPr>
                <w:rFonts w:ascii="Times New Roman" w:hAnsi="Times New Roman"/>
                <w:sz w:val="24"/>
                <w:szCs w:val="24"/>
                <w:lang w:eastAsia="cs-CZ"/>
              </w:rPr>
              <w:t>22</w:t>
            </w:r>
          </w:p>
        </w:tc>
      </w:tr>
      <w:tr w:rsidR="006E2792" w:rsidRPr="00ED4C47" w:rsidTr="003E5F69">
        <w:tc>
          <w:tcPr>
            <w:tcW w:w="2108" w:type="dxa"/>
            <w:tcBorders>
              <w:right w:val="single" w:sz="12" w:space="0" w:color="000000"/>
            </w:tcBorders>
            <w:vAlign w:val="center"/>
          </w:tcPr>
          <w:p w:rsidR="006E2792" w:rsidRPr="00ED4C47" w:rsidRDefault="006E2792" w:rsidP="00DB4AB3">
            <w:pPr>
              <w:spacing w:line="360" w:lineRule="auto"/>
              <w:jc w:val="both"/>
              <w:rPr>
                <w:rFonts w:ascii="Times New Roman" w:hAnsi="Times New Roman"/>
                <w:sz w:val="24"/>
                <w:szCs w:val="24"/>
              </w:rPr>
            </w:pPr>
            <w:r w:rsidRPr="00ED4C47">
              <w:rPr>
                <w:rFonts w:ascii="Times New Roman" w:hAnsi="Times New Roman"/>
                <w:sz w:val="24"/>
                <w:szCs w:val="24"/>
              </w:rPr>
              <w:t>Polévky</w:t>
            </w:r>
          </w:p>
        </w:tc>
        <w:tc>
          <w:tcPr>
            <w:tcW w:w="963" w:type="dxa"/>
            <w:tcBorders>
              <w:left w:val="single" w:sz="12" w:space="0" w:color="000000"/>
              <w:right w:val="single" w:sz="4" w:space="0" w:color="000000"/>
            </w:tcBorders>
            <w:vAlign w:val="center"/>
          </w:tcPr>
          <w:p w:rsidR="006E2792" w:rsidRPr="00ED4C47" w:rsidRDefault="006E2792" w:rsidP="00DB4AB3">
            <w:pPr>
              <w:spacing w:line="360" w:lineRule="auto"/>
              <w:jc w:val="both"/>
              <w:rPr>
                <w:rFonts w:ascii="Times New Roman" w:hAnsi="Times New Roman"/>
                <w:sz w:val="24"/>
                <w:szCs w:val="24"/>
              </w:rPr>
            </w:pPr>
            <w:r w:rsidRPr="00ED4C47">
              <w:rPr>
                <w:rFonts w:ascii="Times New Roman" w:hAnsi="Times New Roman"/>
                <w:sz w:val="24"/>
                <w:szCs w:val="24"/>
              </w:rPr>
              <w:t>46</w:t>
            </w:r>
          </w:p>
        </w:tc>
        <w:tc>
          <w:tcPr>
            <w:tcW w:w="961" w:type="dxa"/>
            <w:tcBorders>
              <w:left w:val="single" w:sz="4" w:space="0" w:color="000000"/>
              <w:right w:val="single" w:sz="12" w:space="0" w:color="000000"/>
            </w:tcBorders>
            <w:vAlign w:val="center"/>
          </w:tcPr>
          <w:p w:rsidR="006E2792" w:rsidRPr="00ED4C47" w:rsidRDefault="00E91D7A" w:rsidP="00DB4AB3">
            <w:pPr>
              <w:spacing w:line="360" w:lineRule="auto"/>
              <w:jc w:val="both"/>
              <w:rPr>
                <w:rFonts w:ascii="Times New Roman" w:hAnsi="Times New Roman"/>
                <w:sz w:val="24"/>
                <w:szCs w:val="24"/>
              </w:rPr>
            </w:pPr>
            <w:r w:rsidRPr="00ED4C47">
              <w:rPr>
                <w:rFonts w:ascii="Times New Roman" w:hAnsi="Times New Roman"/>
                <w:sz w:val="24"/>
                <w:szCs w:val="24"/>
              </w:rPr>
              <w:t>63</w:t>
            </w:r>
          </w:p>
        </w:tc>
        <w:tc>
          <w:tcPr>
            <w:tcW w:w="1092" w:type="dxa"/>
            <w:tcBorders>
              <w:left w:val="single" w:sz="12" w:space="0" w:color="000000"/>
            </w:tcBorders>
            <w:vAlign w:val="center"/>
          </w:tcPr>
          <w:p w:rsidR="006E2792" w:rsidRPr="00ED4C47" w:rsidRDefault="006E2792" w:rsidP="00DB4AB3">
            <w:pPr>
              <w:spacing w:line="360" w:lineRule="auto"/>
              <w:jc w:val="both"/>
              <w:rPr>
                <w:rFonts w:ascii="Times New Roman" w:hAnsi="Times New Roman"/>
                <w:sz w:val="24"/>
                <w:szCs w:val="24"/>
              </w:rPr>
            </w:pPr>
            <w:r w:rsidRPr="00ED4C47">
              <w:rPr>
                <w:rFonts w:ascii="Times New Roman" w:hAnsi="Times New Roman"/>
                <w:sz w:val="24"/>
                <w:szCs w:val="24"/>
              </w:rPr>
              <w:t>41</w:t>
            </w:r>
          </w:p>
        </w:tc>
        <w:tc>
          <w:tcPr>
            <w:tcW w:w="1092" w:type="dxa"/>
            <w:tcBorders>
              <w:right w:val="single" w:sz="12" w:space="0" w:color="000000"/>
            </w:tcBorders>
            <w:vAlign w:val="center"/>
          </w:tcPr>
          <w:p w:rsidR="006E2792" w:rsidRPr="00ED4C47" w:rsidRDefault="00E91D7A" w:rsidP="00DB4AB3">
            <w:pPr>
              <w:spacing w:line="360" w:lineRule="auto"/>
              <w:jc w:val="both"/>
              <w:rPr>
                <w:rFonts w:ascii="Times New Roman" w:hAnsi="Times New Roman"/>
                <w:sz w:val="24"/>
                <w:szCs w:val="24"/>
              </w:rPr>
            </w:pPr>
            <w:r w:rsidRPr="00ED4C47">
              <w:rPr>
                <w:rFonts w:ascii="Times New Roman" w:hAnsi="Times New Roman"/>
                <w:sz w:val="24"/>
                <w:szCs w:val="24"/>
              </w:rPr>
              <w:t>55</w:t>
            </w:r>
          </w:p>
        </w:tc>
        <w:tc>
          <w:tcPr>
            <w:tcW w:w="1012" w:type="dxa"/>
            <w:tcBorders>
              <w:left w:val="single" w:sz="12" w:space="0" w:color="000000"/>
            </w:tcBorders>
            <w:vAlign w:val="center"/>
          </w:tcPr>
          <w:p w:rsidR="006E2792" w:rsidRPr="00ED4C47" w:rsidRDefault="006E2792" w:rsidP="00DB4AB3">
            <w:pPr>
              <w:spacing w:line="360" w:lineRule="auto"/>
              <w:jc w:val="both"/>
              <w:rPr>
                <w:rFonts w:ascii="Times New Roman" w:hAnsi="Times New Roman"/>
                <w:sz w:val="24"/>
                <w:szCs w:val="24"/>
              </w:rPr>
            </w:pPr>
            <w:r w:rsidRPr="00ED4C47">
              <w:rPr>
                <w:rFonts w:ascii="Times New Roman" w:hAnsi="Times New Roman"/>
                <w:sz w:val="24"/>
                <w:szCs w:val="24"/>
              </w:rPr>
              <w:t>87</w:t>
            </w:r>
          </w:p>
        </w:tc>
        <w:tc>
          <w:tcPr>
            <w:tcW w:w="1012" w:type="dxa"/>
          </w:tcPr>
          <w:p w:rsidR="006E2792" w:rsidRPr="00ED4C47" w:rsidRDefault="00E91D7A" w:rsidP="00DB4AB3">
            <w:pPr>
              <w:spacing w:line="360" w:lineRule="auto"/>
              <w:jc w:val="both"/>
              <w:rPr>
                <w:rFonts w:ascii="Times New Roman" w:hAnsi="Times New Roman"/>
                <w:sz w:val="24"/>
                <w:szCs w:val="24"/>
                <w:lang w:eastAsia="cs-CZ"/>
              </w:rPr>
            </w:pPr>
            <w:r w:rsidRPr="00ED4C47">
              <w:rPr>
                <w:rFonts w:ascii="Times New Roman" w:hAnsi="Times New Roman"/>
                <w:sz w:val="24"/>
                <w:szCs w:val="24"/>
                <w:lang w:eastAsia="cs-CZ"/>
              </w:rPr>
              <w:t>60</w:t>
            </w:r>
          </w:p>
        </w:tc>
      </w:tr>
      <w:tr w:rsidR="006E2792" w:rsidRPr="00ED4C47" w:rsidTr="003E5F69">
        <w:tc>
          <w:tcPr>
            <w:tcW w:w="2108" w:type="dxa"/>
            <w:tcBorders>
              <w:right w:val="single" w:sz="12" w:space="0" w:color="000000"/>
            </w:tcBorders>
            <w:vAlign w:val="center"/>
          </w:tcPr>
          <w:p w:rsidR="006E2792" w:rsidRPr="00ED4C47" w:rsidRDefault="006E2792" w:rsidP="00DB4AB3">
            <w:pPr>
              <w:spacing w:line="360" w:lineRule="auto"/>
              <w:jc w:val="both"/>
              <w:rPr>
                <w:rFonts w:ascii="Times New Roman" w:hAnsi="Times New Roman"/>
                <w:sz w:val="24"/>
                <w:szCs w:val="24"/>
              </w:rPr>
            </w:pPr>
            <w:r w:rsidRPr="00ED4C47">
              <w:rPr>
                <w:rFonts w:ascii="Times New Roman" w:hAnsi="Times New Roman"/>
                <w:sz w:val="24"/>
                <w:szCs w:val="24"/>
              </w:rPr>
              <w:t>Saláty</w:t>
            </w:r>
          </w:p>
        </w:tc>
        <w:tc>
          <w:tcPr>
            <w:tcW w:w="963" w:type="dxa"/>
            <w:tcBorders>
              <w:left w:val="single" w:sz="12" w:space="0" w:color="000000"/>
              <w:right w:val="single" w:sz="4" w:space="0" w:color="000000"/>
            </w:tcBorders>
            <w:vAlign w:val="center"/>
          </w:tcPr>
          <w:p w:rsidR="006E2792" w:rsidRPr="00ED4C47" w:rsidRDefault="006E2792" w:rsidP="00DB4AB3">
            <w:pPr>
              <w:spacing w:line="360" w:lineRule="auto"/>
              <w:jc w:val="both"/>
              <w:rPr>
                <w:rFonts w:ascii="Times New Roman" w:hAnsi="Times New Roman"/>
                <w:sz w:val="24"/>
                <w:szCs w:val="24"/>
              </w:rPr>
            </w:pPr>
            <w:r w:rsidRPr="00ED4C47">
              <w:rPr>
                <w:rFonts w:ascii="Times New Roman" w:hAnsi="Times New Roman"/>
                <w:sz w:val="24"/>
                <w:szCs w:val="24"/>
              </w:rPr>
              <w:t>10</w:t>
            </w:r>
          </w:p>
        </w:tc>
        <w:tc>
          <w:tcPr>
            <w:tcW w:w="961" w:type="dxa"/>
            <w:tcBorders>
              <w:left w:val="single" w:sz="4" w:space="0" w:color="000000"/>
              <w:right w:val="single" w:sz="12" w:space="0" w:color="000000"/>
            </w:tcBorders>
            <w:vAlign w:val="center"/>
          </w:tcPr>
          <w:p w:rsidR="006E2792" w:rsidRPr="00ED4C47" w:rsidRDefault="00E91D7A" w:rsidP="00DB4AB3">
            <w:pPr>
              <w:spacing w:line="360" w:lineRule="auto"/>
              <w:jc w:val="both"/>
              <w:rPr>
                <w:rFonts w:ascii="Times New Roman" w:hAnsi="Times New Roman"/>
                <w:sz w:val="24"/>
                <w:szCs w:val="24"/>
              </w:rPr>
            </w:pPr>
            <w:r w:rsidRPr="00ED4C47">
              <w:rPr>
                <w:rFonts w:ascii="Times New Roman" w:hAnsi="Times New Roman"/>
                <w:sz w:val="24"/>
                <w:szCs w:val="24"/>
              </w:rPr>
              <w:t>14</w:t>
            </w:r>
          </w:p>
        </w:tc>
        <w:tc>
          <w:tcPr>
            <w:tcW w:w="1092" w:type="dxa"/>
            <w:tcBorders>
              <w:left w:val="single" w:sz="12" w:space="0" w:color="000000"/>
            </w:tcBorders>
            <w:vAlign w:val="center"/>
          </w:tcPr>
          <w:p w:rsidR="006E2792" w:rsidRPr="00ED4C47" w:rsidRDefault="006E2792" w:rsidP="00DB4AB3">
            <w:pPr>
              <w:spacing w:line="360" w:lineRule="auto"/>
              <w:jc w:val="both"/>
              <w:rPr>
                <w:rFonts w:ascii="Times New Roman" w:hAnsi="Times New Roman"/>
                <w:sz w:val="24"/>
                <w:szCs w:val="24"/>
              </w:rPr>
            </w:pPr>
            <w:r w:rsidRPr="00ED4C47">
              <w:rPr>
                <w:rFonts w:ascii="Times New Roman" w:hAnsi="Times New Roman"/>
                <w:sz w:val="24"/>
                <w:szCs w:val="24"/>
              </w:rPr>
              <w:t>17</w:t>
            </w:r>
          </w:p>
        </w:tc>
        <w:tc>
          <w:tcPr>
            <w:tcW w:w="1092" w:type="dxa"/>
            <w:tcBorders>
              <w:right w:val="single" w:sz="12" w:space="0" w:color="000000"/>
            </w:tcBorders>
            <w:vAlign w:val="center"/>
          </w:tcPr>
          <w:p w:rsidR="006E2792" w:rsidRPr="00ED4C47" w:rsidRDefault="00E91D7A" w:rsidP="00DB4AB3">
            <w:pPr>
              <w:spacing w:line="360" w:lineRule="auto"/>
              <w:jc w:val="both"/>
              <w:rPr>
                <w:rFonts w:ascii="Times New Roman" w:hAnsi="Times New Roman"/>
                <w:sz w:val="24"/>
                <w:szCs w:val="24"/>
              </w:rPr>
            </w:pPr>
            <w:r w:rsidRPr="00ED4C47">
              <w:rPr>
                <w:rFonts w:ascii="Times New Roman" w:hAnsi="Times New Roman"/>
                <w:sz w:val="24"/>
                <w:szCs w:val="24"/>
              </w:rPr>
              <w:t>23</w:t>
            </w:r>
          </w:p>
        </w:tc>
        <w:tc>
          <w:tcPr>
            <w:tcW w:w="1012" w:type="dxa"/>
            <w:tcBorders>
              <w:left w:val="single" w:sz="12" w:space="0" w:color="000000"/>
            </w:tcBorders>
            <w:vAlign w:val="center"/>
          </w:tcPr>
          <w:p w:rsidR="006E2792" w:rsidRPr="00ED4C47" w:rsidRDefault="006E2792" w:rsidP="00DB4AB3">
            <w:pPr>
              <w:spacing w:line="360" w:lineRule="auto"/>
              <w:jc w:val="both"/>
              <w:rPr>
                <w:rFonts w:ascii="Times New Roman" w:hAnsi="Times New Roman"/>
                <w:sz w:val="24"/>
                <w:szCs w:val="24"/>
              </w:rPr>
            </w:pPr>
            <w:r w:rsidRPr="00ED4C47">
              <w:rPr>
                <w:rFonts w:ascii="Times New Roman" w:hAnsi="Times New Roman"/>
                <w:sz w:val="24"/>
                <w:szCs w:val="24"/>
              </w:rPr>
              <w:t>27</w:t>
            </w:r>
          </w:p>
        </w:tc>
        <w:tc>
          <w:tcPr>
            <w:tcW w:w="1012" w:type="dxa"/>
          </w:tcPr>
          <w:p w:rsidR="006E2792" w:rsidRPr="00ED4C47" w:rsidRDefault="00E91D7A" w:rsidP="00DB4AB3">
            <w:pPr>
              <w:spacing w:line="360" w:lineRule="auto"/>
              <w:jc w:val="both"/>
              <w:rPr>
                <w:rFonts w:ascii="Times New Roman" w:hAnsi="Times New Roman"/>
                <w:sz w:val="24"/>
                <w:szCs w:val="24"/>
                <w:lang w:eastAsia="cs-CZ"/>
              </w:rPr>
            </w:pPr>
            <w:r w:rsidRPr="00ED4C47">
              <w:rPr>
                <w:rFonts w:ascii="Times New Roman" w:hAnsi="Times New Roman"/>
                <w:sz w:val="24"/>
                <w:szCs w:val="24"/>
                <w:lang w:eastAsia="cs-CZ"/>
              </w:rPr>
              <w:t>18</w:t>
            </w:r>
          </w:p>
        </w:tc>
      </w:tr>
    </w:tbl>
    <w:p w:rsidR="00361BF7" w:rsidRPr="00ED4C47" w:rsidRDefault="00361BF7" w:rsidP="00DB4AB3">
      <w:pPr>
        <w:spacing w:line="360" w:lineRule="auto"/>
        <w:jc w:val="both"/>
        <w:rPr>
          <w:rFonts w:ascii="Times New Roman" w:hAnsi="Times New Roman"/>
          <w:sz w:val="24"/>
          <w:szCs w:val="24"/>
        </w:rPr>
      </w:pPr>
    </w:p>
    <w:p w:rsidR="002E404B" w:rsidRPr="00ED4C47" w:rsidRDefault="003E5F69" w:rsidP="004204B3">
      <w:pPr>
        <w:spacing w:line="360" w:lineRule="auto"/>
        <w:ind w:firstLine="708"/>
        <w:jc w:val="both"/>
        <w:rPr>
          <w:rFonts w:ascii="Times New Roman" w:hAnsi="Times New Roman"/>
          <w:b/>
          <w:sz w:val="24"/>
          <w:szCs w:val="24"/>
        </w:rPr>
      </w:pPr>
      <w:r w:rsidRPr="00ED4C47">
        <w:rPr>
          <w:rFonts w:ascii="Times New Roman" w:hAnsi="Times New Roman"/>
          <w:sz w:val="24"/>
          <w:szCs w:val="24"/>
        </w:rPr>
        <w:lastRenderedPageBreak/>
        <w:t>Tabulka 14</w:t>
      </w:r>
      <w:r w:rsidR="002E404B" w:rsidRPr="00ED4C47">
        <w:rPr>
          <w:rFonts w:ascii="Times New Roman" w:hAnsi="Times New Roman"/>
          <w:sz w:val="24"/>
          <w:szCs w:val="24"/>
        </w:rPr>
        <w:t xml:space="preserve"> informuje o tom, jaké úpravě luštěnin dávají dotazovaní přednost. Nejradši děti</w:t>
      </w:r>
      <w:r w:rsidR="006D2E2A" w:rsidRPr="00ED4C47">
        <w:rPr>
          <w:rFonts w:ascii="Times New Roman" w:hAnsi="Times New Roman"/>
          <w:sz w:val="24"/>
          <w:szCs w:val="24"/>
        </w:rPr>
        <w:t xml:space="preserve"> (60 %)</w:t>
      </w:r>
      <w:r w:rsidR="002E404B" w:rsidRPr="00ED4C47">
        <w:rPr>
          <w:rFonts w:ascii="Times New Roman" w:hAnsi="Times New Roman"/>
          <w:sz w:val="24"/>
          <w:szCs w:val="24"/>
        </w:rPr>
        <w:t xml:space="preserve"> konzumuj</w:t>
      </w:r>
      <w:r w:rsidR="006D2E2A" w:rsidRPr="00ED4C47">
        <w:rPr>
          <w:rFonts w:ascii="Times New Roman" w:hAnsi="Times New Roman"/>
          <w:sz w:val="24"/>
          <w:szCs w:val="24"/>
        </w:rPr>
        <w:t>í luštěniny v polévkách, a to 63 % chlapců a 55 %</w:t>
      </w:r>
      <w:r w:rsidR="002E404B" w:rsidRPr="00ED4C47">
        <w:rPr>
          <w:rFonts w:ascii="Times New Roman" w:hAnsi="Times New Roman"/>
          <w:sz w:val="24"/>
          <w:szCs w:val="24"/>
        </w:rPr>
        <w:t xml:space="preserve"> dívek. </w:t>
      </w:r>
      <w:r w:rsidR="006D2E2A" w:rsidRPr="00ED4C47">
        <w:rPr>
          <w:rFonts w:ascii="Times New Roman" w:hAnsi="Times New Roman"/>
          <w:sz w:val="24"/>
          <w:szCs w:val="24"/>
        </w:rPr>
        <w:t>Na druhém místě jsou kaše – 22 %</w:t>
      </w:r>
      <w:r w:rsidR="002D4DB6" w:rsidRPr="00ED4C47">
        <w:rPr>
          <w:rFonts w:ascii="Times New Roman" w:hAnsi="Times New Roman"/>
          <w:sz w:val="24"/>
          <w:szCs w:val="24"/>
        </w:rPr>
        <w:t xml:space="preserve"> respon</w:t>
      </w:r>
      <w:r w:rsidR="006D2E2A" w:rsidRPr="00ED4C47">
        <w:rPr>
          <w:rFonts w:ascii="Times New Roman" w:hAnsi="Times New Roman"/>
          <w:sz w:val="24"/>
          <w:szCs w:val="24"/>
        </w:rPr>
        <w:t>dentů a 18 %</w:t>
      </w:r>
      <w:r w:rsidR="002D4DB6" w:rsidRPr="00ED4C47">
        <w:rPr>
          <w:rFonts w:ascii="Times New Roman" w:hAnsi="Times New Roman"/>
          <w:sz w:val="24"/>
          <w:szCs w:val="24"/>
        </w:rPr>
        <w:t xml:space="preserve"> dotazovaných upřednostňuje </w:t>
      </w:r>
      <w:r w:rsidR="006D2E2A" w:rsidRPr="00ED4C47">
        <w:rPr>
          <w:rFonts w:ascii="Times New Roman" w:hAnsi="Times New Roman"/>
          <w:sz w:val="24"/>
          <w:szCs w:val="24"/>
        </w:rPr>
        <w:t>saláty, zde převažují dívky – 23 % dívek nad chlapci – 14 %</w:t>
      </w:r>
      <w:r w:rsidR="002D4DB6" w:rsidRPr="00ED4C47">
        <w:rPr>
          <w:rFonts w:ascii="Times New Roman" w:hAnsi="Times New Roman"/>
          <w:sz w:val="24"/>
          <w:szCs w:val="24"/>
        </w:rPr>
        <w:t>.</w:t>
      </w:r>
      <w:r w:rsidR="002E404B" w:rsidRPr="00ED4C47">
        <w:rPr>
          <w:rFonts w:ascii="Times New Roman" w:hAnsi="Times New Roman"/>
          <w:sz w:val="24"/>
          <w:szCs w:val="24"/>
        </w:rPr>
        <w:t xml:space="preserve"> </w:t>
      </w:r>
      <w:r w:rsidR="002E404B" w:rsidRPr="00ED4C47">
        <w:rPr>
          <w:rFonts w:ascii="Times New Roman" w:hAnsi="Times New Roman"/>
          <w:b/>
          <w:sz w:val="24"/>
          <w:szCs w:val="24"/>
        </w:rPr>
        <w:t xml:space="preserve"> </w:t>
      </w:r>
      <w:r w:rsidR="004D343F" w:rsidRPr="00ED4C47">
        <w:rPr>
          <w:rFonts w:ascii="Times New Roman" w:hAnsi="Times New Roman"/>
          <w:b/>
          <w:sz w:val="24"/>
          <w:szCs w:val="24"/>
        </w:rPr>
        <w:t xml:space="preserve">     </w:t>
      </w:r>
    </w:p>
    <w:p w:rsidR="00C84C99" w:rsidRPr="00ED4C47" w:rsidRDefault="00B76151" w:rsidP="00DB4AB3">
      <w:pPr>
        <w:spacing w:line="360" w:lineRule="auto"/>
        <w:jc w:val="both"/>
        <w:rPr>
          <w:rFonts w:ascii="Times New Roman" w:hAnsi="Times New Roman"/>
          <w:b/>
          <w:sz w:val="24"/>
          <w:szCs w:val="24"/>
        </w:rPr>
      </w:pPr>
      <w:r w:rsidRPr="00ED4C47">
        <w:rPr>
          <w:rFonts w:ascii="Times New Roman" w:hAnsi="Times New Roman"/>
          <w:b/>
          <w:sz w:val="24"/>
          <w:szCs w:val="24"/>
        </w:rPr>
        <w:t xml:space="preserve"> Graf 15</w:t>
      </w:r>
      <w:r w:rsidR="004D343F" w:rsidRPr="00ED4C47">
        <w:rPr>
          <w:rFonts w:ascii="Times New Roman" w:hAnsi="Times New Roman"/>
          <w:b/>
          <w:sz w:val="24"/>
          <w:szCs w:val="24"/>
        </w:rPr>
        <w:t>. Upřednostňovaná úprava luštěnin</w:t>
      </w:r>
    </w:p>
    <w:p w:rsidR="004D343F" w:rsidRPr="00ED4C47" w:rsidRDefault="004D343F" w:rsidP="00DB4AB3">
      <w:pPr>
        <w:spacing w:line="360" w:lineRule="auto"/>
        <w:jc w:val="both"/>
        <w:rPr>
          <w:rFonts w:ascii="Times New Roman" w:hAnsi="Times New Roman"/>
          <w:b/>
          <w:sz w:val="24"/>
          <w:szCs w:val="24"/>
        </w:rPr>
      </w:pPr>
      <w:r w:rsidRPr="00ED4C47">
        <w:rPr>
          <w:rFonts w:ascii="Times New Roman" w:hAnsi="Times New Roman"/>
          <w:b/>
          <w:noProof/>
          <w:sz w:val="24"/>
          <w:szCs w:val="24"/>
          <w:lang w:eastAsia="cs-CZ"/>
        </w:rPr>
        <w:drawing>
          <wp:inline distT="0" distB="0" distL="0" distR="0">
            <wp:extent cx="5486400" cy="3200400"/>
            <wp:effectExtent l="19050" t="0" r="0" b="0"/>
            <wp:docPr id="9"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2D4DB6" w:rsidRPr="00ED4C47" w:rsidRDefault="00C870D7" w:rsidP="004204B3">
      <w:pPr>
        <w:spacing w:line="360" w:lineRule="auto"/>
        <w:ind w:firstLine="708"/>
        <w:jc w:val="both"/>
        <w:rPr>
          <w:rFonts w:ascii="Times New Roman" w:hAnsi="Times New Roman"/>
          <w:sz w:val="24"/>
          <w:szCs w:val="24"/>
        </w:rPr>
      </w:pPr>
      <w:r w:rsidRPr="00ED4C47">
        <w:rPr>
          <w:rFonts w:ascii="Times New Roman" w:hAnsi="Times New Roman"/>
          <w:sz w:val="24"/>
          <w:szCs w:val="24"/>
        </w:rPr>
        <w:t>Výsledky v grafu znázorňují, že 60 % respondentů dává v úpravě luštěnin přednost polévkám, 22 % kaším a 18 % salátům.</w:t>
      </w:r>
    </w:p>
    <w:p w:rsidR="00B76151" w:rsidRPr="00ED4C47" w:rsidRDefault="00B76151" w:rsidP="00DB4AB3">
      <w:pPr>
        <w:spacing w:line="360" w:lineRule="auto"/>
        <w:jc w:val="both"/>
        <w:rPr>
          <w:rFonts w:ascii="Times New Roman" w:hAnsi="Times New Roman"/>
          <w:sz w:val="24"/>
          <w:szCs w:val="24"/>
        </w:rPr>
      </w:pPr>
    </w:p>
    <w:p w:rsidR="000A3C38" w:rsidRPr="00ED4C47" w:rsidRDefault="000A3C38" w:rsidP="00DB4AB3">
      <w:pPr>
        <w:spacing w:line="360" w:lineRule="auto"/>
        <w:jc w:val="both"/>
        <w:rPr>
          <w:rFonts w:ascii="Times New Roman" w:hAnsi="Times New Roman"/>
          <w:sz w:val="24"/>
          <w:szCs w:val="24"/>
        </w:rPr>
      </w:pPr>
    </w:p>
    <w:p w:rsidR="000A3C38" w:rsidRPr="00ED4C47" w:rsidRDefault="000A3C38" w:rsidP="00DB4AB3">
      <w:pPr>
        <w:spacing w:line="360" w:lineRule="auto"/>
        <w:jc w:val="both"/>
        <w:rPr>
          <w:rFonts w:ascii="Times New Roman" w:hAnsi="Times New Roman"/>
          <w:sz w:val="24"/>
          <w:szCs w:val="24"/>
        </w:rPr>
      </w:pPr>
    </w:p>
    <w:p w:rsidR="000A3C38" w:rsidRPr="00ED4C47" w:rsidRDefault="000A3C38" w:rsidP="00DB4AB3">
      <w:pPr>
        <w:spacing w:line="360" w:lineRule="auto"/>
        <w:jc w:val="both"/>
        <w:rPr>
          <w:rFonts w:ascii="Times New Roman" w:hAnsi="Times New Roman"/>
          <w:sz w:val="24"/>
          <w:szCs w:val="24"/>
        </w:rPr>
      </w:pPr>
    </w:p>
    <w:p w:rsidR="000A3C38" w:rsidRPr="00ED4C47" w:rsidRDefault="000A3C38" w:rsidP="00DB4AB3">
      <w:pPr>
        <w:spacing w:line="360" w:lineRule="auto"/>
        <w:jc w:val="both"/>
        <w:rPr>
          <w:rFonts w:ascii="Times New Roman" w:hAnsi="Times New Roman"/>
          <w:sz w:val="24"/>
          <w:szCs w:val="24"/>
        </w:rPr>
      </w:pPr>
    </w:p>
    <w:p w:rsidR="000A3C38" w:rsidRPr="00ED4C47" w:rsidRDefault="000A3C38" w:rsidP="00DB4AB3">
      <w:pPr>
        <w:spacing w:line="360" w:lineRule="auto"/>
        <w:jc w:val="both"/>
        <w:rPr>
          <w:rFonts w:ascii="Times New Roman" w:hAnsi="Times New Roman"/>
          <w:sz w:val="24"/>
          <w:szCs w:val="24"/>
        </w:rPr>
      </w:pPr>
    </w:p>
    <w:p w:rsidR="000A3C38" w:rsidRPr="00ED4C47" w:rsidRDefault="000A3C38" w:rsidP="00DB4AB3">
      <w:pPr>
        <w:spacing w:line="360" w:lineRule="auto"/>
        <w:jc w:val="both"/>
        <w:rPr>
          <w:rFonts w:ascii="Times New Roman" w:hAnsi="Times New Roman"/>
          <w:sz w:val="24"/>
          <w:szCs w:val="24"/>
        </w:rPr>
      </w:pPr>
    </w:p>
    <w:p w:rsidR="000A3C38" w:rsidRPr="00ED4C47" w:rsidRDefault="000A3C38" w:rsidP="00DB4AB3">
      <w:pPr>
        <w:spacing w:line="360" w:lineRule="auto"/>
        <w:jc w:val="both"/>
        <w:rPr>
          <w:rFonts w:ascii="Times New Roman" w:hAnsi="Times New Roman"/>
          <w:sz w:val="24"/>
          <w:szCs w:val="24"/>
        </w:rPr>
      </w:pPr>
    </w:p>
    <w:p w:rsidR="00B76151" w:rsidRPr="00ED4C47" w:rsidRDefault="00B76151" w:rsidP="004204B3">
      <w:pPr>
        <w:spacing w:line="360" w:lineRule="auto"/>
        <w:ind w:firstLine="708"/>
        <w:jc w:val="both"/>
        <w:rPr>
          <w:rFonts w:ascii="Times New Roman" w:hAnsi="Times New Roman"/>
          <w:sz w:val="24"/>
          <w:szCs w:val="24"/>
        </w:rPr>
      </w:pPr>
      <w:r w:rsidRPr="00ED4C47">
        <w:rPr>
          <w:rFonts w:ascii="Times New Roman" w:hAnsi="Times New Roman"/>
          <w:sz w:val="24"/>
          <w:szCs w:val="24"/>
        </w:rPr>
        <w:lastRenderedPageBreak/>
        <w:t>Tabulka 15 a Graf 16 poskytují informace, kde děti staršího školního věku nejčastěji konzumují ovoce, zeleninu a luštěniny. V dotazníku šetřila tuto problematiku otázka 8.</w:t>
      </w:r>
    </w:p>
    <w:p w:rsidR="00C84C99" w:rsidRPr="00ED4C47" w:rsidRDefault="00F3562E" w:rsidP="00DB4AB3">
      <w:pPr>
        <w:spacing w:line="360" w:lineRule="auto"/>
        <w:jc w:val="both"/>
        <w:rPr>
          <w:rFonts w:ascii="Times New Roman" w:hAnsi="Times New Roman"/>
          <w:b/>
          <w:sz w:val="24"/>
          <w:szCs w:val="24"/>
        </w:rPr>
      </w:pPr>
      <w:r w:rsidRPr="00ED4C47">
        <w:rPr>
          <w:rFonts w:ascii="Times New Roman" w:hAnsi="Times New Roman"/>
          <w:b/>
          <w:sz w:val="24"/>
          <w:szCs w:val="24"/>
        </w:rPr>
        <w:t>Tabulka 15</w:t>
      </w:r>
      <w:r w:rsidR="00C84C99" w:rsidRPr="00ED4C47">
        <w:rPr>
          <w:rFonts w:ascii="Times New Roman" w:hAnsi="Times New Roman"/>
          <w:b/>
          <w:sz w:val="24"/>
          <w:szCs w:val="24"/>
        </w:rPr>
        <w:t>. Nejčastější místo konzumace ovoce, zeleniny a luštěnin</w:t>
      </w:r>
    </w:p>
    <w:tbl>
      <w:tblPr>
        <w:tblStyle w:val="Mkatabulky"/>
        <w:tblW w:w="0" w:type="auto"/>
        <w:tblLook w:val="04A0"/>
      </w:tblPr>
      <w:tblGrid>
        <w:gridCol w:w="2127"/>
        <w:gridCol w:w="960"/>
        <w:gridCol w:w="958"/>
        <w:gridCol w:w="1088"/>
        <w:gridCol w:w="1088"/>
        <w:gridCol w:w="1013"/>
        <w:gridCol w:w="1006"/>
      </w:tblGrid>
      <w:tr w:rsidR="003971C7" w:rsidRPr="00ED4C47" w:rsidTr="00B76151">
        <w:tc>
          <w:tcPr>
            <w:tcW w:w="2127" w:type="dxa"/>
            <w:vMerge w:val="restart"/>
            <w:tcBorders>
              <w:right w:val="single" w:sz="12" w:space="0" w:color="000000"/>
            </w:tcBorders>
            <w:vAlign w:val="center"/>
          </w:tcPr>
          <w:p w:rsidR="003971C7" w:rsidRPr="00ED4C47" w:rsidRDefault="003971C7" w:rsidP="00DB4AB3">
            <w:pPr>
              <w:spacing w:line="360" w:lineRule="auto"/>
              <w:jc w:val="both"/>
              <w:rPr>
                <w:rFonts w:ascii="Times New Roman" w:hAnsi="Times New Roman"/>
                <w:b/>
                <w:sz w:val="24"/>
                <w:szCs w:val="24"/>
              </w:rPr>
            </w:pPr>
            <w:r w:rsidRPr="00ED4C47">
              <w:rPr>
                <w:rFonts w:ascii="Times New Roman" w:hAnsi="Times New Roman"/>
                <w:b/>
                <w:sz w:val="24"/>
                <w:szCs w:val="24"/>
              </w:rPr>
              <w:t>Místo konzumace</w:t>
            </w:r>
          </w:p>
        </w:tc>
        <w:tc>
          <w:tcPr>
            <w:tcW w:w="1918" w:type="dxa"/>
            <w:gridSpan w:val="2"/>
            <w:tcBorders>
              <w:left w:val="single" w:sz="12" w:space="0" w:color="000000"/>
              <w:right w:val="single" w:sz="12" w:space="0" w:color="000000"/>
            </w:tcBorders>
            <w:vAlign w:val="center"/>
          </w:tcPr>
          <w:p w:rsidR="003971C7" w:rsidRPr="00ED4C47" w:rsidRDefault="003971C7" w:rsidP="00DB4AB3">
            <w:pPr>
              <w:spacing w:line="360" w:lineRule="auto"/>
              <w:jc w:val="both"/>
              <w:rPr>
                <w:rFonts w:ascii="Times New Roman" w:hAnsi="Times New Roman"/>
                <w:b/>
                <w:sz w:val="24"/>
                <w:szCs w:val="24"/>
              </w:rPr>
            </w:pPr>
            <w:r w:rsidRPr="00ED4C47">
              <w:rPr>
                <w:rFonts w:ascii="Times New Roman" w:hAnsi="Times New Roman"/>
                <w:b/>
                <w:sz w:val="24"/>
                <w:szCs w:val="24"/>
              </w:rPr>
              <w:t>Chlapci</w:t>
            </w:r>
          </w:p>
        </w:tc>
        <w:tc>
          <w:tcPr>
            <w:tcW w:w="2176" w:type="dxa"/>
            <w:gridSpan w:val="2"/>
            <w:tcBorders>
              <w:left w:val="single" w:sz="12" w:space="0" w:color="000000"/>
              <w:right w:val="single" w:sz="12" w:space="0" w:color="000000"/>
            </w:tcBorders>
            <w:vAlign w:val="center"/>
          </w:tcPr>
          <w:p w:rsidR="003971C7" w:rsidRPr="00ED4C47" w:rsidRDefault="003971C7" w:rsidP="00DB4AB3">
            <w:pPr>
              <w:spacing w:line="360" w:lineRule="auto"/>
              <w:jc w:val="both"/>
              <w:rPr>
                <w:rFonts w:ascii="Times New Roman" w:hAnsi="Times New Roman"/>
                <w:b/>
                <w:sz w:val="24"/>
                <w:szCs w:val="24"/>
              </w:rPr>
            </w:pPr>
            <w:r w:rsidRPr="00ED4C47">
              <w:rPr>
                <w:rFonts w:ascii="Times New Roman" w:hAnsi="Times New Roman"/>
                <w:b/>
                <w:sz w:val="24"/>
                <w:szCs w:val="24"/>
              </w:rPr>
              <w:t>Dívky</w:t>
            </w:r>
          </w:p>
        </w:tc>
        <w:tc>
          <w:tcPr>
            <w:tcW w:w="2019" w:type="dxa"/>
            <w:gridSpan w:val="2"/>
            <w:tcBorders>
              <w:left w:val="single" w:sz="12" w:space="0" w:color="000000"/>
            </w:tcBorders>
            <w:vAlign w:val="center"/>
          </w:tcPr>
          <w:p w:rsidR="003971C7" w:rsidRPr="00ED4C47" w:rsidRDefault="003971C7" w:rsidP="00DB4AB3">
            <w:pPr>
              <w:spacing w:line="360" w:lineRule="auto"/>
              <w:jc w:val="both"/>
              <w:rPr>
                <w:rFonts w:ascii="Times New Roman" w:hAnsi="Times New Roman"/>
                <w:b/>
                <w:sz w:val="24"/>
                <w:szCs w:val="24"/>
              </w:rPr>
            </w:pPr>
            <w:r w:rsidRPr="00ED4C47">
              <w:rPr>
                <w:rFonts w:ascii="Times New Roman" w:hAnsi="Times New Roman"/>
                <w:b/>
                <w:sz w:val="24"/>
                <w:szCs w:val="24"/>
              </w:rPr>
              <w:t>Celkem</w:t>
            </w:r>
          </w:p>
        </w:tc>
      </w:tr>
      <w:tr w:rsidR="003971C7" w:rsidRPr="00ED4C47" w:rsidTr="00B76151">
        <w:tc>
          <w:tcPr>
            <w:tcW w:w="2127" w:type="dxa"/>
            <w:vMerge/>
            <w:tcBorders>
              <w:right w:val="single" w:sz="12" w:space="0" w:color="000000"/>
            </w:tcBorders>
            <w:vAlign w:val="center"/>
          </w:tcPr>
          <w:p w:rsidR="003971C7" w:rsidRPr="00ED4C47" w:rsidRDefault="003971C7" w:rsidP="00DB4AB3">
            <w:pPr>
              <w:spacing w:line="360" w:lineRule="auto"/>
              <w:jc w:val="both"/>
              <w:rPr>
                <w:rFonts w:ascii="Times New Roman" w:hAnsi="Times New Roman"/>
                <w:b/>
                <w:sz w:val="24"/>
                <w:szCs w:val="24"/>
              </w:rPr>
            </w:pPr>
          </w:p>
        </w:tc>
        <w:tc>
          <w:tcPr>
            <w:tcW w:w="960" w:type="dxa"/>
            <w:tcBorders>
              <w:left w:val="single" w:sz="12" w:space="0" w:color="000000"/>
              <w:right w:val="single" w:sz="4" w:space="0" w:color="000000"/>
            </w:tcBorders>
            <w:vAlign w:val="center"/>
          </w:tcPr>
          <w:p w:rsidR="003971C7" w:rsidRPr="00ED4C47" w:rsidRDefault="003971C7" w:rsidP="00DB4AB3">
            <w:pPr>
              <w:spacing w:line="360" w:lineRule="auto"/>
              <w:jc w:val="both"/>
              <w:rPr>
                <w:rFonts w:ascii="Times New Roman" w:hAnsi="Times New Roman"/>
                <w:b/>
                <w:sz w:val="24"/>
                <w:szCs w:val="24"/>
              </w:rPr>
            </w:pPr>
            <w:r w:rsidRPr="00ED4C47">
              <w:rPr>
                <w:rFonts w:ascii="Times New Roman" w:hAnsi="Times New Roman"/>
                <w:b/>
                <w:sz w:val="24"/>
                <w:szCs w:val="24"/>
              </w:rPr>
              <w:t>n</w:t>
            </w:r>
          </w:p>
        </w:tc>
        <w:tc>
          <w:tcPr>
            <w:tcW w:w="958" w:type="dxa"/>
            <w:tcBorders>
              <w:left w:val="single" w:sz="4" w:space="0" w:color="000000"/>
              <w:right w:val="single" w:sz="12" w:space="0" w:color="000000"/>
            </w:tcBorders>
            <w:vAlign w:val="center"/>
          </w:tcPr>
          <w:p w:rsidR="003971C7" w:rsidRPr="00ED4C47" w:rsidRDefault="003971C7" w:rsidP="00DB4AB3">
            <w:pPr>
              <w:spacing w:line="360" w:lineRule="auto"/>
              <w:jc w:val="both"/>
              <w:rPr>
                <w:rFonts w:ascii="Times New Roman" w:hAnsi="Times New Roman"/>
                <w:b/>
                <w:sz w:val="24"/>
                <w:szCs w:val="24"/>
              </w:rPr>
            </w:pPr>
            <w:r w:rsidRPr="00ED4C47">
              <w:rPr>
                <w:rFonts w:ascii="Times New Roman" w:hAnsi="Times New Roman"/>
                <w:b/>
                <w:sz w:val="24"/>
                <w:szCs w:val="24"/>
              </w:rPr>
              <w:t>%</w:t>
            </w:r>
          </w:p>
        </w:tc>
        <w:tc>
          <w:tcPr>
            <w:tcW w:w="1088" w:type="dxa"/>
            <w:tcBorders>
              <w:left w:val="single" w:sz="12" w:space="0" w:color="000000"/>
            </w:tcBorders>
            <w:vAlign w:val="center"/>
          </w:tcPr>
          <w:p w:rsidR="003971C7" w:rsidRPr="00ED4C47" w:rsidRDefault="003971C7" w:rsidP="00DB4AB3">
            <w:pPr>
              <w:spacing w:line="360" w:lineRule="auto"/>
              <w:jc w:val="both"/>
              <w:rPr>
                <w:rFonts w:ascii="Times New Roman" w:hAnsi="Times New Roman"/>
                <w:b/>
                <w:sz w:val="24"/>
                <w:szCs w:val="24"/>
              </w:rPr>
            </w:pPr>
            <w:r w:rsidRPr="00ED4C47">
              <w:rPr>
                <w:rFonts w:ascii="Times New Roman" w:hAnsi="Times New Roman"/>
                <w:b/>
                <w:sz w:val="24"/>
                <w:szCs w:val="24"/>
              </w:rPr>
              <w:t>n</w:t>
            </w:r>
          </w:p>
        </w:tc>
        <w:tc>
          <w:tcPr>
            <w:tcW w:w="1088" w:type="dxa"/>
            <w:tcBorders>
              <w:right w:val="single" w:sz="12" w:space="0" w:color="000000"/>
            </w:tcBorders>
            <w:vAlign w:val="center"/>
          </w:tcPr>
          <w:p w:rsidR="003971C7" w:rsidRPr="00ED4C47" w:rsidRDefault="003971C7" w:rsidP="00DB4AB3">
            <w:pPr>
              <w:spacing w:line="360" w:lineRule="auto"/>
              <w:jc w:val="both"/>
              <w:rPr>
                <w:rFonts w:ascii="Times New Roman" w:hAnsi="Times New Roman"/>
                <w:b/>
                <w:sz w:val="24"/>
                <w:szCs w:val="24"/>
              </w:rPr>
            </w:pPr>
            <w:r w:rsidRPr="00ED4C47">
              <w:rPr>
                <w:rFonts w:ascii="Times New Roman" w:hAnsi="Times New Roman"/>
                <w:b/>
                <w:sz w:val="24"/>
                <w:szCs w:val="24"/>
              </w:rPr>
              <w:t>%</w:t>
            </w:r>
          </w:p>
        </w:tc>
        <w:tc>
          <w:tcPr>
            <w:tcW w:w="1013" w:type="dxa"/>
            <w:tcBorders>
              <w:left w:val="single" w:sz="12" w:space="0" w:color="000000"/>
            </w:tcBorders>
          </w:tcPr>
          <w:p w:rsidR="003971C7" w:rsidRPr="00ED4C47" w:rsidRDefault="003971C7" w:rsidP="00DB4AB3">
            <w:pPr>
              <w:spacing w:line="360" w:lineRule="auto"/>
              <w:jc w:val="both"/>
              <w:rPr>
                <w:rFonts w:ascii="Times New Roman" w:hAnsi="Times New Roman"/>
                <w:b/>
                <w:sz w:val="24"/>
                <w:szCs w:val="24"/>
              </w:rPr>
            </w:pPr>
            <w:r w:rsidRPr="00ED4C47">
              <w:rPr>
                <w:rFonts w:ascii="Times New Roman" w:hAnsi="Times New Roman"/>
                <w:b/>
                <w:sz w:val="24"/>
                <w:szCs w:val="24"/>
              </w:rPr>
              <w:t>n</w:t>
            </w:r>
          </w:p>
        </w:tc>
        <w:tc>
          <w:tcPr>
            <w:tcW w:w="1006" w:type="dxa"/>
          </w:tcPr>
          <w:p w:rsidR="003971C7" w:rsidRPr="00ED4C47" w:rsidRDefault="003971C7" w:rsidP="00DB4AB3">
            <w:pPr>
              <w:spacing w:line="360" w:lineRule="auto"/>
              <w:jc w:val="both"/>
              <w:rPr>
                <w:rFonts w:ascii="Times New Roman" w:hAnsi="Times New Roman"/>
                <w:b/>
                <w:sz w:val="24"/>
                <w:szCs w:val="24"/>
              </w:rPr>
            </w:pPr>
            <w:r w:rsidRPr="00ED4C47">
              <w:rPr>
                <w:rFonts w:ascii="Times New Roman" w:hAnsi="Times New Roman"/>
                <w:b/>
                <w:sz w:val="24"/>
                <w:szCs w:val="24"/>
              </w:rPr>
              <w:t>%</w:t>
            </w:r>
          </w:p>
        </w:tc>
      </w:tr>
      <w:tr w:rsidR="004A67BF" w:rsidRPr="00ED4C47" w:rsidTr="00B76151">
        <w:tc>
          <w:tcPr>
            <w:tcW w:w="2127" w:type="dxa"/>
            <w:tcBorders>
              <w:right w:val="single" w:sz="12" w:space="0" w:color="000000"/>
            </w:tcBorders>
            <w:vAlign w:val="center"/>
          </w:tcPr>
          <w:p w:rsidR="004A67BF" w:rsidRPr="00ED4C47" w:rsidRDefault="004A67BF" w:rsidP="00DB4AB3">
            <w:pPr>
              <w:spacing w:line="360" w:lineRule="auto"/>
              <w:jc w:val="both"/>
              <w:rPr>
                <w:rFonts w:ascii="Times New Roman" w:hAnsi="Times New Roman"/>
                <w:sz w:val="24"/>
                <w:szCs w:val="24"/>
              </w:rPr>
            </w:pPr>
            <w:r w:rsidRPr="00ED4C47">
              <w:rPr>
                <w:rFonts w:ascii="Times New Roman" w:hAnsi="Times New Roman"/>
                <w:sz w:val="24"/>
                <w:szCs w:val="24"/>
              </w:rPr>
              <w:t>Ve škole</w:t>
            </w:r>
          </w:p>
        </w:tc>
        <w:tc>
          <w:tcPr>
            <w:tcW w:w="960" w:type="dxa"/>
            <w:tcBorders>
              <w:left w:val="single" w:sz="12" w:space="0" w:color="000000"/>
              <w:right w:val="single" w:sz="4" w:space="0" w:color="000000"/>
            </w:tcBorders>
            <w:vAlign w:val="center"/>
          </w:tcPr>
          <w:p w:rsidR="004A67BF" w:rsidRPr="00ED4C47" w:rsidRDefault="004A67BF" w:rsidP="00DB4AB3">
            <w:pPr>
              <w:spacing w:line="360" w:lineRule="auto"/>
              <w:jc w:val="both"/>
              <w:rPr>
                <w:rFonts w:ascii="Times New Roman" w:hAnsi="Times New Roman"/>
                <w:sz w:val="24"/>
                <w:szCs w:val="24"/>
              </w:rPr>
            </w:pPr>
            <w:r w:rsidRPr="00ED4C47">
              <w:rPr>
                <w:rFonts w:ascii="Times New Roman" w:hAnsi="Times New Roman"/>
                <w:sz w:val="24"/>
                <w:szCs w:val="24"/>
              </w:rPr>
              <w:t>7</w:t>
            </w:r>
          </w:p>
        </w:tc>
        <w:tc>
          <w:tcPr>
            <w:tcW w:w="958" w:type="dxa"/>
            <w:tcBorders>
              <w:left w:val="single" w:sz="4" w:space="0" w:color="000000"/>
              <w:right w:val="single" w:sz="12" w:space="0" w:color="000000"/>
            </w:tcBorders>
            <w:vAlign w:val="center"/>
          </w:tcPr>
          <w:p w:rsidR="004A67BF" w:rsidRPr="00ED4C47" w:rsidRDefault="00E91D7A" w:rsidP="00DB4AB3">
            <w:pPr>
              <w:spacing w:line="360" w:lineRule="auto"/>
              <w:jc w:val="both"/>
              <w:rPr>
                <w:rFonts w:ascii="Times New Roman" w:hAnsi="Times New Roman"/>
                <w:sz w:val="24"/>
                <w:szCs w:val="24"/>
              </w:rPr>
            </w:pPr>
            <w:r w:rsidRPr="00ED4C47">
              <w:rPr>
                <w:rFonts w:ascii="Times New Roman" w:hAnsi="Times New Roman"/>
                <w:sz w:val="24"/>
                <w:szCs w:val="24"/>
              </w:rPr>
              <w:t>1</w:t>
            </w:r>
            <w:r w:rsidR="008A3DBC" w:rsidRPr="00ED4C47">
              <w:rPr>
                <w:rFonts w:ascii="Times New Roman" w:hAnsi="Times New Roman"/>
                <w:sz w:val="24"/>
                <w:szCs w:val="24"/>
              </w:rPr>
              <w:t>1</w:t>
            </w:r>
          </w:p>
        </w:tc>
        <w:tc>
          <w:tcPr>
            <w:tcW w:w="1088" w:type="dxa"/>
            <w:tcBorders>
              <w:left w:val="single" w:sz="12" w:space="0" w:color="000000"/>
            </w:tcBorders>
            <w:vAlign w:val="center"/>
          </w:tcPr>
          <w:p w:rsidR="004A67BF" w:rsidRPr="00ED4C47" w:rsidRDefault="004A67BF" w:rsidP="00DB4AB3">
            <w:pPr>
              <w:spacing w:line="360" w:lineRule="auto"/>
              <w:jc w:val="both"/>
              <w:rPr>
                <w:rFonts w:ascii="Times New Roman" w:hAnsi="Times New Roman"/>
                <w:sz w:val="24"/>
                <w:szCs w:val="24"/>
              </w:rPr>
            </w:pPr>
            <w:r w:rsidRPr="00ED4C47">
              <w:rPr>
                <w:rFonts w:ascii="Times New Roman" w:hAnsi="Times New Roman"/>
                <w:sz w:val="24"/>
                <w:szCs w:val="24"/>
              </w:rPr>
              <w:t>4</w:t>
            </w:r>
          </w:p>
        </w:tc>
        <w:tc>
          <w:tcPr>
            <w:tcW w:w="1088" w:type="dxa"/>
            <w:tcBorders>
              <w:right w:val="single" w:sz="12" w:space="0" w:color="000000"/>
            </w:tcBorders>
            <w:vAlign w:val="center"/>
          </w:tcPr>
          <w:p w:rsidR="004A67BF" w:rsidRPr="00ED4C47" w:rsidRDefault="008A3DBC" w:rsidP="00DB4AB3">
            <w:pPr>
              <w:spacing w:line="360" w:lineRule="auto"/>
              <w:jc w:val="both"/>
              <w:rPr>
                <w:rFonts w:ascii="Times New Roman" w:hAnsi="Times New Roman"/>
                <w:sz w:val="24"/>
                <w:szCs w:val="24"/>
              </w:rPr>
            </w:pPr>
            <w:r w:rsidRPr="00ED4C47">
              <w:rPr>
                <w:rFonts w:ascii="Times New Roman" w:hAnsi="Times New Roman"/>
                <w:sz w:val="24"/>
                <w:szCs w:val="24"/>
              </w:rPr>
              <w:t>5</w:t>
            </w:r>
          </w:p>
        </w:tc>
        <w:tc>
          <w:tcPr>
            <w:tcW w:w="1013" w:type="dxa"/>
            <w:tcBorders>
              <w:left w:val="single" w:sz="12" w:space="0" w:color="000000"/>
            </w:tcBorders>
          </w:tcPr>
          <w:p w:rsidR="004A67BF" w:rsidRPr="00ED4C47" w:rsidRDefault="004A67BF" w:rsidP="00DB4AB3">
            <w:pPr>
              <w:spacing w:line="360" w:lineRule="auto"/>
              <w:jc w:val="both"/>
              <w:rPr>
                <w:rFonts w:ascii="Times New Roman" w:hAnsi="Times New Roman"/>
                <w:sz w:val="24"/>
                <w:szCs w:val="24"/>
                <w:lang w:eastAsia="cs-CZ"/>
              </w:rPr>
            </w:pPr>
            <w:r w:rsidRPr="00ED4C47">
              <w:rPr>
                <w:rFonts w:ascii="Times New Roman" w:hAnsi="Times New Roman"/>
                <w:sz w:val="24"/>
                <w:szCs w:val="24"/>
                <w:lang w:eastAsia="cs-CZ"/>
              </w:rPr>
              <w:t>11</w:t>
            </w:r>
          </w:p>
        </w:tc>
        <w:tc>
          <w:tcPr>
            <w:tcW w:w="1006" w:type="dxa"/>
          </w:tcPr>
          <w:p w:rsidR="004A67BF" w:rsidRPr="00ED4C47" w:rsidRDefault="008A3DBC" w:rsidP="00DB4AB3">
            <w:pPr>
              <w:spacing w:line="360" w:lineRule="auto"/>
              <w:jc w:val="both"/>
              <w:rPr>
                <w:rFonts w:ascii="Times New Roman" w:hAnsi="Times New Roman"/>
                <w:sz w:val="24"/>
                <w:szCs w:val="24"/>
                <w:lang w:eastAsia="cs-CZ"/>
              </w:rPr>
            </w:pPr>
            <w:r w:rsidRPr="00ED4C47">
              <w:rPr>
                <w:rFonts w:ascii="Times New Roman" w:hAnsi="Times New Roman"/>
                <w:sz w:val="24"/>
                <w:szCs w:val="24"/>
                <w:lang w:eastAsia="cs-CZ"/>
              </w:rPr>
              <w:t>7</w:t>
            </w:r>
          </w:p>
        </w:tc>
      </w:tr>
      <w:tr w:rsidR="004A67BF" w:rsidRPr="00ED4C47" w:rsidTr="00B76151">
        <w:tc>
          <w:tcPr>
            <w:tcW w:w="2127" w:type="dxa"/>
            <w:tcBorders>
              <w:right w:val="single" w:sz="12" w:space="0" w:color="000000"/>
            </w:tcBorders>
            <w:vAlign w:val="center"/>
          </w:tcPr>
          <w:p w:rsidR="004A67BF" w:rsidRPr="00ED4C47" w:rsidRDefault="004A67BF" w:rsidP="00DB4AB3">
            <w:pPr>
              <w:spacing w:line="360" w:lineRule="auto"/>
              <w:jc w:val="both"/>
              <w:rPr>
                <w:rFonts w:ascii="Times New Roman" w:hAnsi="Times New Roman"/>
                <w:sz w:val="24"/>
                <w:szCs w:val="24"/>
              </w:rPr>
            </w:pPr>
            <w:r w:rsidRPr="00ED4C47">
              <w:rPr>
                <w:rFonts w:ascii="Times New Roman" w:hAnsi="Times New Roman"/>
                <w:sz w:val="24"/>
                <w:szCs w:val="24"/>
              </w:rPr>
              <w:t>Doma</w:t>
            </w:r>
          </w:p>
        </w:tc>
        <w:tc>
          <w:tcPr>
            <w:tcW w:w="960" w:type="dxa"/>
            <w:tcBorders>
              <w:left w:val="single" w:sz="12" w:space="0" w:color="000000"/>
              <w:right w:val="single" w:sz="4" w:space="0" w:color="000000"/>
            </w:tcBorders>
            <w:vAlign w:val="center"/>
          </w:tcPr>
          <w:p w:rsidR="004A67BF" w:rsidRPr="00ED4C47" w:rsidRDefault="004A67BF" w:rsidP="00DB4AB3">
            <w:pPr>
              <w:spacing w:line="360" w:lineRule="auto"/>
              <w:jc w:val="both"/>
              <w:rPr>
                <w:rFonts w:ascii="Times New Roman" w:hAnsi="Times New Roman"/>
                <w:sz w:val="24"/>
                <w:szCs w:val="24"/>
              </w:rPr>
            </w:pPr>
            <w:r w:rsidRPr="00ED4C47">
              <w:rPr>
                <w:rFonts w:ascii="Times New Roman" w:hAnsi="Times New Roman"/>
                <w:sz w:val="24"/>
                <w:szCs w:val="24"/>
              </w:rPr>
              <w:t>66</w:t>
            </w:r>
          </w:p>
        </w:tc>
        <w:tc>
          <w:tcPr>
            <w:tcW w:w="958" w:type="dxa"/>
            <w:tcBorders>
              <w:left w:val="single" w:sz="4" w:space="0" w:color="000000"/>
              <w:right w:val="single" w:sz="12" w:space="0" w:color="000000"/>
            </w:tcBorders>
            <w:vAlign w:val="center"/>
          </w:tcPr>
          <w:p w:rsidR="004A67BF" w:rsidRPr="00ED4C47" w:rsidRDefault="008A3DBC" w:rsidP="00DB4AB3">
            <w:pPr>
              <w:spacing w:line="360" w:lineRule="auto"/>
              <w:jc w:val="both"/>
              <w:rPr>
                <w:rFonts w:ascii="Times New Roman" w:hAnsi="Times New Roman"/>
                <w:sz w:val="24"/>
                <w:szCs w:val="24"/>
              </w:rPr>
            </w:pPr>
            <w:r w:rsidRPr="00ED4C47">
              <w:rPr>
                <w:rFonts w:ascii="Times New Roman" w:hAnsi="Times New Roman"/>
                <w:sz w:val="24"/>
                <w:szCs w:val="24"/>
              </w:rPr>
              <w:t>89</w:t>
            </w:r>
          </w:p>
        </w:tc>
        <w:tc>
          <w:tcPr>
            <w:tcW w:w="1088" w:type="dxa"/>
            <w:tcBorders>
              <w:left w:val="single" w:sz="12" w:space="0" w:color="000000"/>
            </w:tcBorders>
            <w:vAlign w:val="center"/>
          </w:tcPr>
          <w:p w:rsidR="004A67BF" w:rsidRPr="00ED4C47" w:rsidRDefault="004A67BF" w:rsidP="00DB4AB3">
            <w:pPr>
              <w:spacing w:line="360" w:lineRule="auto"/>
              <w:jc w:val="both"/>
              <w:rPr>
                <w:rFonts w:ascii="Times New Roman" w:hAnsi="Times New Roman"/>
                <w:sz w:val="24"/>
                <w:szCs w:val="24"/>
              </w:rPr>
            </w:pPr>
            <w:r w:rsidRPr="00ED4C47">
              <w:rPr>
                <w:rFonts w:ascii="Times New Roman" w:hAnsi="Times New Roman"/>
                <w:sz w:val="24"/>
                <w:szCs w:val="24"/>
              </w:rPr>
              <w:t>70</w:t>
            </w:r>
          </w:p>
        </w:tc>
        <w:tc>
          <w:tcPr>
            <w:tcW w:w="1088" w:type="dxa"/>
            <w:tcBorders>
              <w:right w:val="single" w:sz="12" w:space="0" w:color="000000"/>
            </w:tcBorders>
            <w:vAlign w:val="center"/>
          </w:tcPr>
          <w:p w:rsidR="004A67BF" w:rsidRPr="00ED4C47" w:rsidRDefault="008A3DBC" w:rsidP="00DB4AB3">
            <w:pPr>
              <w:spacing w:line="360" w:lineRule="auto"/>
              <w:jc w:val="both"/>
              <w:rPr>
                <w:rFonts w:ascii="Times New Roman" w:hAnsi="Times New Roman"/>
                <w:sz w:val="24"/>
                <w:szCs w:val="24"/>
              </w:rPr>
            </w:pPr>
            <w:r w:rsidRPr="00ED4C47">
              <w:rPr>
                <w:rFonts w:ascii="Times New Roman" w:hAnsi="Times New Roman"/>
                <w:sz w:val="24"/>
                <w:szCs w:val="24"/>
              </w:rPr>
              <w:t>95</w:t>
            </w:r>
          </w:p>
        </w:tc>
        <w:tc>
          <w:tcPr>
            <w:tcW w:w="1013" w:type="dxa"/>
            <w:tcBorders>
              <w:left w:val="single" w:sz="12" w:space="0" w:color="000000"/>
            </w:tcBorders>
          </w:tcPr>
          <w:p w:rsidR="004A67BF" w:rsidRPr="00ED4C47" w:rsidRDefault="004A67BF" w:rsidP="00DB4AB3">
            <w:pPr>
              <w:spacing w:line="360" w:lineRule="auto"/>
              <w:jc w:val="both"/>
              <w:rPr>
                <w:rFonts w:ascii="Times New Roman" w:hAnsi="Times New Roman"/>
                <w:sz w:val="24"/>
                <w:szCs w:val="24"/>
                <w:lang w:eastAsia="cs-CZ"/>
              </w:rPr>
            </w:pPr>
            <w:r w:rsidRPr="00ED4C47">
              <w:rPr>
                <w:rFonts w:ascii="Times New Roman" w:hAnsi="Times New Roman"/>
                <w:sz w:val="24"/>
                <w:szCs w:val="24"/>
                <w:lang w:eastAsia="cs-CZ"/>
              </w:rPr>
              <w:t>136</w:t>
            </w:r>
          </w:p>
        </w:tc>
        <w:tc>
          <w:tcPr>
            <w:tcW w:w="1006" w:type="dxa"/>
          </w:tcPr>
          <w:p w:rsidR="004A67BF" w:rsidRPr="00ED4C47" w:rsidRDefault="008A3DBC" w:rsidP="00DB4AB3">
            <w:pPr>
              <w:spacing w:line="360" w:lineRule="auto"/>
              <w:jc w:val="both"/>
              <w:rPr>
                <w:rFonts w:ascii="Times New Roman" w:hAnsi="Times New Roman"/>
                <w:sz w:val="24"/>
                <w:szCs w:val="24"/>
                <w:lang w:eastAsia="cs-CZ"/>
              </w:rPr>
            </w:pPr>
            <w:r w:rsidRPr="00ED4C47">
              <w:rPr>
                <w:rFonts w:ascii="Times New Roman" w:hAnsi="Times New Roman"/>
                <w:sz w:val="24"/>
                <w:szCs w:val="24"/>
                <w:lang w:eastAsia="cs-CZ"/>
              </w:rPr>
              <w:t>93</w:t>
            </w:r>
          </w:p>
        </w:tc>
      </w:tr>
    </w:tbl>
    <w:p w:rsidR="00C84C99" w:rsidRPr="00ED4C47" w:rsidRDefault="00C84C99" w:rsidP="00DB4AB3">
      <w:pPr>
        <w:spacing w:line="360" w:lineRule="auto"/>
        <w:jc w:val="both"/>
        <w:rPr>
          <w:rFonts w:ascii="Times New Roman" w:hAnsi="Times New Roman"/>
          <w:b/>
          <w:sz w:val="24"/>
          <w:szCs w:val="24"/>
        </w:rPr>
      </w:pPr>
    </w:p>
    <w:p w:rsidR="00C870D7" w:rsidRPr="00ED4C47" w:rsidRDefault="00C870D7" w:rsidP="004204B3">
      <w:pPr>
        <w:spacing w:line="360" w:lineRule="auto"/>
        <w:ind w:firstLine="708"/>
        <w:jc w:val="both"/>
        <w:rPr>
          <w:rFonts w:ascii="Times New Roman" w:hAnsi="Times New Roman"/>
          <w:sz w:val="24"/>
          <w:szCs w:val="24"/>
        </w:rPr>
      </w:pPr>
      <w:r w:rsidRPr="00ED4C47">
        <w:rPr>
          <w:rFonts w:ascii="Times New Roman" w:hAnsi="Times New Roman"/>
          <w:sz w:val="24"/>
          <w:szCs w:val="24"/>
        </w:rPr>
        <w:t>Nejvíce dětí konzumuje ovoce, zeleni</w:t>
      </w:r>
      <w:r w:rsidR="00377924" w:rsidRPr="00ED4C47">
        <w:rPr>
          <w:rFonts w:ascii="Times New Roman" w:hAnsi="Times New Roman"/>
          <w:sz w:val="24"/>
          <w:szCs w:val="24"/>
        </w:rPr>
        <w:t>nu a luštěniny doma – 93 %</w:t>
      </w:r>
      <w:r w:rsidRPr="00ED4C47">
        <w:rPr>
          <w:rFonts w:ascii="Times New Roman" w:hAnsi="Times New Roman"/>
          <w:sz w:val="24"/>
          <w:szCs w:val="24"/>
        </w:rPr>
        <w:t xml:space="preserve">. </w:t>
      </w:r>
      <w:r w:rsidR="00377924" w:rsidRPr="00ED4C47">
        <w:rPr>
          <w:rFonts w:ascii="Times New Roman" w:hAnsi="Times New Roman"/>
          <w:sz w:val="24"/>
          <w:szCs w:val="24"/>
        </w:rPr>
        <w:t>Pouze 11 % chlapců a 5 % dívek</w:t>
      </w:r>
      <w:r w:rsidR="001A69B0" w:rsidRPr="00ED4C47">
        <w:rPr>
          <w:rFonts w:ascii="Times New Roman" w:hAnsi="Times New Roman"/>
          <w:sz w:val="24"/>
          <w:szCs w:val="24"/>
        </w:rPr>
        <w:t xml:space="preserve"> konzumují tyto potraviny ve škole. </w:t>
      </w:r>
    </w:p>
    <w:p w:rsidR="003D132F" w:rsidRPr="00ED4C47" w:rsidRDefault="00377924" w:rsidP="00DB4AB3">
      <w:pPr>
        <w:spacing w:line="360" w:lineRule="auto"/>
        <w:jc w:val="both"/>
        <w:rPr>
          <w:rFonts w:ascii="Times New Roman" w:hAnsi="Times New Roman"/>
          <w:b/>
          <w:sz w:val="24"/>
          <w:szCs w:val="24"/>
        </w:rPr>
      </w:pPr>
      <w:r w:rsidRPr="00ED4C47">
        <w:rPr>
          <w:rFonts w:ascii="Times New Roman" w:hAnsi="Times New Roman"/>
          <w:b/>
          <w:sz w:val="24"/>
          <w:szCs w:val="24"/>
        </w:rPr>
        <w:t>Graf 16</w:t>
      </w:r>
      <w:r w:rsidR="003D132F" w:rsidRPr="00ED4C47">
        <w:rPr>
          <w:rFonts w:ascii="Times New Roman" w:hAnsi="Times New Roman"/>
          <w:b/>
          <w:sz w:val="24"/>
          <w:szCs w:val="24"/>
        </w:rPr>
        <w:t>. Nejčastější místo konzumace ovoce, zeleniny a luštěnin</w:t>
      </w:r>
    </w:p>
    <w:p w:rsidR="003D132F" w:rsidRPr="00ED4C47" w:rsidRDefault="003D132F" w:rsidP="00DB4AB3">
      <w:pPr>
        <w:spacing w:line="360" w:lineRule="auto"/>
        <w:jc w:val="both"/>
        <w:rPr>
          <w:rFonts w:ascii="Times New Roman" w:hAnsi="Times New Roman"/>
          <w:b/>
          <w:sz w:val="24"/>
          <w:szCs w:val="24"/>
        </w:rPr>
      </w:pPr>
      <w:r w:rsidRPr="00ED4C47">
        <w:rPr>
          <w:rFonts w:ascii="Times New Roman" w:hAnsi="Times New Roman"/>
          <w:b/>
          <w:noProof/>
          <w:sz w:val="24"/>
          <w:szCs w:val="24"/>
          <w:lang w:eastAsia="cs-CZ"/>
        </w:rPr>
        <w:drawing>
          <wp:inline distT="0" distB="0" distL="0" distR="0">
            <wp:extent cx="4977442" cy="3200400"/>
            <wp:effectExtent l="19050" t="0" r="0" b="0"/>
            <wp:docPr id="10"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EE2204" w:rsidRPr="00ED4C47" w:rsidRDefault="001A69B0" w:rsidP="004204B3">
      <w:pPr>
        <w:spacing w:line="360" w:lineRule="auto"/>
        <w:ind w:firstLine="708"/>
        <w:jc w:val="both"/>
        <w:rPr>
          <w:rFonts w:ascii="Times New Roman" w:hAnsi="Times New Roman"/>
          <w:sz w:val="24"/>
          <w:szCs w:val="24"/>
        </w:rPr>
      </w:pPr>
      <w:r w:rsidRPr="00ED4C47">
        <w:rPr>
          <w:rFonts w:ascii="Times New Roman" w:hAnsi="Times New Roman"/>
          <w:sz w:val="24"/>
          <w:szCs w:val="24"/>
        </w:rPr>
        <w:t>Graf znázorňuje 93 % respondentů, kteří konzumuj</w:t>
      </w:r>
      <w:r w:rsidR="005202D5" w:rsidRPr="00ED4C47">
        <w:rPr>
          <w:rFonts w:ascii="Times New Roman" w:hAnsi="Times New Roman"/>
          <w:sz w:val="24"/>
          <w:szCs w:val="24"/>
        </w:rPr>
        <w:t>í ovoce, zeleninu a luštěniny</w:t>
      </w:r>
      <w:r w:rsidRPr="00ED4C47">
        <w:rPr>
          <w:rFonts w:ascii="Times New Roman" w:hAnsi="Times New Roman"/>
          <w:sz w:val="24"/>
          <w:szCs w:val="24"/>
        </w:rPr>
        <w:t xml:space="preserve"> doma, pouze 7 %</w:t>
      </w:r>
      <w:r w:rsidR="00377924" w:rsidRPr="00ED4C47">
        <w:rPr>
          <w:rFonts w:ascii="Times New Roman" w:hAnsi="Times New Roman"/>
          <w:sz w:val="24"/>
          <w:szCs w:val="24"/>
        </w:rPr>
        <w:t xml:space="preserve"> žáků</w:t>
      </w:r>
      <w:r w:rsidRPr="00ED4C47">
        <w:rPr>
          <w:rFonts w:ascii="Times New Roman" w:hAnsi="Times New Roman"/>
          <w:sz w:val="24"/>
          <w:szCs w:val="24"/>
        </w:rPr>
        <w:t xml:space="preserve"> </w:t>
      </w:r>
      <w:r w:rsidR="00377924" w:rsidRPr="00ED4C47">
        <w:rPr>
          <w:rFonts w:ascii="Times New Roman" w:hAnsi="Times New Roman"/>
          <w:sz w:val="24"/>
          <w:szCs w:val="24"/>
        </w:rPr>
        <w:t>je konzumuje ve škole.</w:t>
      </w:r>
      <w:r w:rsidR="005202D5" w:rsidRPr="00ED4C47">
        <w:rPr>
          <w:rFonts w:ascii="Times New Roman" w:hAnsi="Times New Roman"/>
          <w:sz w:val="24"/>
          <w:szCs w:val="24"/>
        </w:rPr>
        <w:t xml:space="preserve"> Přitom podle výživových norem pro</w:t>
      </w:r>
      <w:r w:rsidR="00EE2204" w:rsidRPr="00ED4C47">
        <w:rPr>
          <w:rFonts w:ascii="Times New Roman" w:hAnsi="Times New Roman"/>
          <w:sz w:val="24"/>
          <w:szCs w:val="24"/>
        </w:rPr>
        <w:t xml:space="preserve"> školní stravování (viz Příloha</w:t>
      </w:r>
      <w:r w:rsidR="005202D5" w:rsidRPr="00ED4C47">
        <w:rPr>
          <w:rFonts w:ascii="Times New Roman" w:hAnsi="Times New Roman"/>
          <w:sz w:val="24"/>
          <w:szCs w:val="24"/>
        </w:rPr>
        <w:t xml:space="preserve"> </w:t>
      </w:r>
      <w:r w:rsidR="00EE2204" w:rsidRPr="00ED4C47">
        <w:rPr>
          <w:rFonts w:ascii="Times New Roman" w:hAnsi="Times New Roman"/>
          <w:sz w:val="24"/>
          <w:szCs w:val="24"/>
        </w:rPr>
        <w:t>2</w:t>
      </w:r>
      <w:r w:rsidR="005202D5" w:rsidRPr="00ED4C47">
        <w:rPr>
          <w:rFonts w:ascii="Times New Roman" w:hAnsi="Times New Roman"/>
          <w:sz w:val="24"/>
          <w:szCs w:val="24"/>
        </w:rPr>
        <w:t>) je prů</w:t>
      </w:r>
      <w:r w:rsidR="00912E93" w:rsidRPr="00ED4C47">
        <w:rPr>
          <w:rFonts w:ascii="Times New Roman" w:hAnsi="Times New Roman"/>
          <w:sz w:val="24"/>
          <w:szCs w:val="24"/>
        </w:rPr>
        <w:t>měrná měsíční spotřeba (pouze pro oběd) zeleniny</w:t>
      </w:r>
      <w:r w:rsidR="005202D5" w:rsidRPr="00ED4C47">
        <w:rPr>
          <w:rFonts w:ascii="Times New Roman" w:hAnsi="Times New Roman"/>
          <w:sz w:val="24"/>
          <w:szCs w:val="24"/>
        </w:rPr>
        <w:t xml:space="preserve"> na strávníka a den v gramech 90 pro děti ve věku 11 – 14 let a 100 g pro děti </w:t>
      </w:r>
      <w:r w:rsidR="005202D5" w:rsidRPr="00ED4C47">
        <w:rPr>
          <w:rFonts w:ascii="Times New Roman" w:hAnsi="Times New Roman"/>
          <w:sz w:val="24"/>
          <w:szCs w:val="24"/>
        </w:rPr>
        <w:lastRenderedPageBreak/>
        <w:t xml:space="preserve">od 15 – 18 let, u ovoce jsou tyto hodnoty </w:t>
      </w:r>
      <w:r w:rsidR="00912E93" w:rsidRPr="00ED4C47">
        <w:rPr>
          <w:rFonts w:ascii="Times New Roman" w:hAnsi="Times New Roman"/>
          <w:sz w:val="24"/>
          <w:szCs w:val="24"/>
        </w:rPr>
        <w:t>80 g pro děti od 11 – 14 let a 90 g pro děti ve věku 15 – 18 let a v případě luštěnin je to 10 g pro obě věkové skupiny dětí.</w:t>
      </w:r>
    </w:p>
    <w:p w:rsidR="000A3C38" w:rsidRPr="00ED4C47" w:rsidRDefault="000A3C38" w:rsidP="00DB4AB3">
      <w:pPr>
        <w:spacing w:line="360" w:lineRule="auto"/>
        <w:jc w:val="both"/>
        <w:rPr>
          <w:rFonts w:ascii="Times New Roman" w:hAnsi="Times New Roman"/>
          <w:sz w:val="24"/>
          <w:szCs w:val="24"/>
        </w:rPr>
      </w:pPr>
    </w:p>
    <w:p w:rsidR="000A3C38" w:rsidRPr="00ED4C47" w:rsidRDefault="00EE2204" w:rsidP="004204B3">
      <w:pPr>
        <w:spacing w:line="360" w:lineRule="auto"/>
        <w:ind w:firstLine="708"/>
        <w:jc w:val="both"/>
        <w:rPr>
          <w:rFonts w:ascii="Times New Roman" w:hAnsi="Times New Roman"/>
          <w:sz w:val="24"/>
          <w:szCs w:val="24"/>
        </w:rPr>
      </w:pPr>
      <w:r w:rsidRPr="00ED4C47">
        <w:rPr>
          <w:rFonts w:ascii="Times New Roman" w:hAnsi="Times New Roman"/>
          <w:sz w:val="24"/>
          <w:szCs w:val="24"/>
        </w:rPr>
        <w:t xml:space="preserve">V otázce 9 mohli dotazovaní zvolit více možností, než tomu bylo v předchozích otázkách. Zjišťovala povědomí žáků druhého stupně základních škol o prospěšnosti ovoce a zeleniny na zdraví člověka. Jejich odpovědi jsou shrnuty v Tabulce 16 </w:t>
      </w:r>
      <w:r w:rsidR="00361BF7" w:rsidRPr="00ED4C47">
        <w:rPr>
          <w:rFonts w:ascii="Times New Roman" w:hAnsi="Times New Roman"/>
          <w:sz w:val="24"/>
          <w:szCs w:val="24"/>
        </w:rPr>
        <w:br/>
      </w:r>
      <w:r w:rsidRPr="00ED4C47">
        <w:rPr>
          <w:rFonts w:ascii="Times New Roman" w:hAnsi="Times New Roman"/>
          <w:sz w:val="24"/>
          <w:szCs w:val="24"/>
        </w:rPr>
        <w:t>a Grafu 17.</w:t>
      </w:r>
    </w:p>
    <w:p w:rsidR="00C84C99" w:rsidRPr="00ED4C47" w:rsidRDefault="00C84C99" w:rsidP="00DB4AB3">
      <w:pPr>
        <w:spacing w:line="360" w:lineRule="auto"/>
        <w:jc w:val="both"/>
        <w:rPr>
          <w:rFonts w:ascii="Times New Roman" w:hAnsi="Times New Roman"/>
          <w:sz w:val="24"/>
          <w:szCs w:val="24"/>
        </w:rPr>
      </w:pPr>
      <w:r w:rsidRPr="00ED4C47">
        <w:rPr>
          <w:rFonts w:ascii="Times New Roman" w:hAnsi="Times New Roman"/>
          <w:b/>
          <w:sz w:val="24"/>
          <w:szCs w:val="24"/>
        </w:rPr>
        <w:t>Tabulka 1</w:t>
      </w:r>
      <w:r w:rsidR="00F3562E" w:rsidRPr="00ED4C47">
        <w:rPr>
          <w:rFonts w:ascii="Times New Roman" w:hAnsi="Times New Roman"/>
          <w:b/>
          <w:sz w:val="24"/>
          <w:szCs w:val="24"/>
        </w:rPr>
        <w:t>6</w:t>
      </w:r>
      <w:r w:rsidR="003971C7" w:rsidRPr="00ED4C47">
        <w:rPr>
          <w:rFonts w:ascii="Times New Roman" w:hAnsi="Times New Roman"/>
          <w:b/>
          <w:sz w:val="24"/>
          <w:szCs w:val="24"/>
        </w:rPr>
        <w:t>. Důležitost ovoce a zeleniny s ohledem na zdraví </w:t>
      </w:r>
      <w:r w:rsidRPr="00ED4C47">
        <w:rPr>
          <w:rFonts w:ascii="Times New Roman" w:hAnsi="Times New Roman"/>
          <w:b/>
          <w:sz w:val="24"/>
          <w:szCs w:val="24"/>
        </w:rPr>
        <w:t>člověka</w:t>
      </w:r>
    </w:p>
    <w:tbl>
      <w:tblPr>
        <w:tblStyle w:val="Mkatabulky"/>
        <w:tblW w:w="0" w:type="auto"/>
        <w:tblLayout w:type="fixed"/>
        <w:tblLook w:val="04A0"/>
      </w:tblPr>
      <w:tblGrid>
        <w:gridCol w:w="2322"/>
        <w:gridCol w:w="992"/>
        <w:gridCol w:w="992"/>
        <w:gridCol w:w="992"/>
        <w:gridCol w:w="1134"/>
        <w:gridCol w:w="1045"/>
        <w:gridCol w:w="1046"/>
      </w:tblGrid>
      <w:tr w:rsidR="004A67BF" w:rsidRPr="00ED4C47" w:rsidTr="004204B3">
        <w:tc>
          <w:tcPr>
            <w:tcW w:w="2322" w:type="dxa"/>
            <w:tcBorders>
              <w:right w:val="single" w:sz="12" w:space="0" w:color="000000"/>
            </w:tcBorders>
            <w:vAlign w:val="center"/>
          </w:tcPr>
          <w:p w:rsidR="004A67BF" w:rsidRPr="004204B3" w:rsidRDefault="00EB0026" w:rsidP="004204B3">
            <w:pPr>
              <w:spacing w:line="360" w:lineRule="auto"/>
              <w:jc w:val="center"/>
              <w:rPr>
                <w:rFonts w:ascii="Times New Roman" w:hAnsi="Times New Roman"/>
                <w:b/>
              </w:rPr>
            </w:pPr>
            <w:r w:rsidRPr="004204B3">
              <w:rPr>
                <w:rFonts w:ascii="Times New Roman" w:hAnsi="Times New Roman"/>
                <w:b/>
              </w:rPr>
              <w:t>Možnosti</w:t>
            </w:r>
          </w:p>
        </w:tc>
        <w:tc>
          <w:tcPr>
            <w:tcW w:w="1984" w:type="dxa"/>
            <w:gridSpan w:val="2"/>
            <w:tcBorders>
              <w:left w:val="single" w:sz="12" w:space="0" w:color="000000"/>
              <w:right w:val="single" w:sz="12" w:space="0" w:color="000000"/>
            </w:tcBorders>
            <w:vAlign w:val="center"/>
          </w:tcPr>
          <w:p w:rsidR="004A67BF" w:rsidRPr="004204B3" w:rsidRDefault="004A67BF" w:rsidP="004204B3">
            <w:pPr>
              <w:spacing w:line="360" w:lineRule="auto"/>
              <w:jc w:val="center"/>
              <w:rPr>
                <w:rFonts w:ascii="Times New Roman" w:hAnsi="Times New Roman"/>
                <w:b/>
              </w:rPr>
            </w:pPr>
            <w:r w:rsidRPr="004204B3">
              <w:rPr>
                <w:rFonts w:ascii="Times New Roman" w:hAnsi="Times New Roman"/>
                <w:b/>
              </w:rPr>
              <w:t>Chlapci</w:t>
            </w:r>
          </w:p>
        </w:tc>
        <w:tc>
          <w:tcPr>
            <w:tcW w:w="2126" w:type="dxa"/>
            <w:gridSpan w:val="2"/>
            <w:tcBorders>
              <w:left w:val="single" w:sz="12" w:space="0" w:color="000000"/>
              <w:right w:val="single" w:sz="12" w:space="0" w:color="000000"/>
            </w:tcBorders>
            <w:vAlign w:val="center"/>
          </w:tcPr>
          <w:p w:rsidR="004A67BF" w:rsidRPr="004204B3" w:rsidRDefault="004A67BF" w:rsidP="004204B3">
            <w:pPr>
              <w:spacing w:line="360" w:lineRule="auto"/>
              <w:jc w:val="center"/>
              <w:rPr>
                <w:rFonts w:ascii="Times New Roman" w:hAnsi="Times New Roman"/>
                <w:b/>
              </w:rPr>
            </w:pPr>
            <w:r w:rsidRPr="004204B3">
              <w:rPr>
                <w:rFonts w:ascii="Times New Roman" w:hAnsi="Times New Roman"/>
                <w:b/>
              </w:rPr>
              <w:t>Dívky</w:t>
            </w:r>
          </w:p>
        </w:tc>
        <w:tc>
          <w:tcPr>
            <w:tcW w:w="2091" w:type="dxa"/>
            <w:gridSpan w:val="2"/>
            <w:tcBorders>
              <w:left w:val="single" w:sz="12" w:space="0" w:color="000000"/>
            </w:tcBorders>
            <w:vAlign w:val="center"/>
          </w:tcPr>
          <w:p w:rsidR="004A67BF" w:rsidRPr="004204B3" w:rsidRDefault="004A67BF" w:rsidP="004204B3">
            <w:pPr>
              <w:spacing w:line="360" w:lineRule="auto"/>
              <w:jc w:val="center"/>
              <w:rPr>
                <w:rFonts w:ascii="Times New Roman" w:hAnsi="Times New Roman"/>
                <w:b/>
              </w:rPr>
            </w:pPr>
            <w:r w:rsidRPr="004204B3">
              <w:rPr>
                <w:rFonts w:ascii="Times New Roman" w:hAnsi="Times New Roman"/>
                <w:b/>
              </w:rPr>
              <w:t>Celkem</w:t>
            </w:r>
          </w:p>
        </w:tc>
      </w:tr>
      <w:tr w:rsidR="004A67BF" w:rsidRPr="00ED4C47" w:rsidTr="004204B3">
        <w:tc>
          <w:tcPr>
            <w:tcW w:w="2322" w:type="dxa"/>
            <w:tcBorders>
              <w:right w:val="single" w:sz="12" w:space="0" w:color="000000"/>
            </w:tcBorders>
            <w:vAlign w:val="center"/>
          </w:tcPr>
          <w:p w:rsidR="004A67BF" w:rsidRPr="004204B3" w:rsidRDefault="004A67BF" w:rsidP="004204B3">
            <w:pPr>
              <w:spacing w:line="360" w:lineRule="auto"/>
              <w:jc w:val="center"/>
              <w:rPr>
                <w:rFonts w:ascii="Times New Roman" w:hAnsi="Times New Roman"/>
                <w:b/>
              </w:rPr>
            </w:pPr>
          </w:p>
        </w:tc>
        <w:tc>
          <w:tcPr>
            <w:tcW w:w="992" w:type="dxa"/>
            <w:tcBorders>
              <w:left w:val="single" w:sz="12" w:space="0" w:color="000000"/>
              <w:right w:val="single" w:sz="4" w:space="0" w:color="000000"/>
            </w:tcBorders>
            <w:vAlign w:val="center"/>
          </w:tcPr>
          <w:p w:rsidR="004A67BF" w:rsidRPr="004204B3" w:rsidRDefault="004A67BF" w:rsidP="004204B3">
            <w:pPr>
              <w:spacing w:line="360" w:lineRule="auto"/>
              <w:jc w:val="center"/>
              <w:rPr>
                <w:rFonts w:ascii="Times New Roman" w:hAnsi="Times New Roman"/>
                <w:b/>
              </w:rPr>
            </w:pPr>
            <w:r w:rsidRPr="004204B3">
              <w:rPr>
                <w:rFonts w:ascii="Times New Roman" w:hAnsi="Times New Roman"/>
                <w:b/>
              </w:rPr>
              <w:t>n</w:t>
            </w:r>
          </w:p>
        </w:tc>
        <w:tc>
          <w:tcPr>
            <w:tcW w:w="992" w:type="dxa"/>
            <w:tcBorders>
              <w:left w:val="single" w:sz="4" w:space="0" w:color="000000"/>
              <w:right w:val="single" w:sz="12" w:space="0" w:color="000000"/>
            </w:tcBorders>
            <w:vAlign w:val="center"/>
          </w:tcPr>
          <w:p w:rsidR="004A67BF" w:rsidRPr="004204B3" w:rsidRDefault="004A67BF" w:rsidP="004204B3">
            <w:pPr>
              <w:spacing w:line="360" w:lineRule="auto"/>
              <w:jc w:val="center"/>
              <w:rPr>
                <w:rFonts w:ascii="Times New Roman" w:hAnsi="Times New Roman"/>
                <w:b/>
              </w:rPr>
            </w:pPr>
            <w:r w:rsidRPr="004204B3">
              <w:rPr>
                <w:rFonts w:ascii="Times New Roman" w:hAnsi="Times New Roman"/>
                <w:b/>
              </w:rPr>
              <w:t>%</w:t>
            </w:r>
          </w:p>
        </w:tc>
        <w:tc>
          <w:tcPr>
            <w:tcW w:w="992" w:type="dxa"/>
            <w:tcBorders>
              <w:left w:val="single" w:sz="12" w:space="0" w:color="000000"/>
            </w:tcBorders>
            <w:vAlign w:val="center"/>
          </w:tcPr>
          <w:p w:rsidR="004A67BF" w:rsidRPr="004204B3" w:rsidRDefault="004A67BF" w:rsidP="004204B3">
            <w:pPr>
              <w:spacing w:line="360" w:lineRule="auto"/>
              <w:jc w:val="center"/>
              <w:rPr>
                <w:rFonts w:ascii="Times New Roman" w:hAnsi="Times New Roman"/>
                <w:b/>
              </w:rPr>
            </w:pPr>
            <w:r w:rsidRPr="004204B3">
              <w:rPr>
                <w:rFonts w:ascii="Times New Roman" w:hAnsi="Times New Roman"/>
                <w:b/>
              </w:rPr>
              <w:t>n</w:t>
            </w:r>
          </w:p>
        </w:tc>
        <w:tc>
          <w:tcPr>
            <w:tcW w:w="1134" w:type="dxa"/>
            <w:tcBorders>
              <w:right w:val="single" w:sz="12" w:space="0" w:color="000000"/>
            </w:tcBorders>
            <w:vAlign w:val="center"/>
          </w:tcPr>
          <w:p w:rsidR="004A67BF" w:rsidRPr="004204B3" w:rsidRDefault="004A67BF" w:rsidP="004204B3">
            <w:pPr>
              <w:spacing w:line="360" w:lineRule="auto"/>
              <w:jc w:val="center"/>
              <w:rPr>
                <w:rFonts w:ascii="Times New Roman" w:hAnsi="Times New Roman"/>
                <w:b/>
              </w:rPr>
            </w:pPr>
            <w:r w:rsidRPr="004204B3">
              <w:rPr>
                <w:rFonts w:ascii="Times New Roman" w:hAnsi="Times New Roman"/>
                <w:b/>
              </w:rPr>
              <w:t>%</w:t>
            </w:r>
          </w:p>
        </w:tc>
        <w:tc>
          <w:tcPr>
            <w:tcW w:w="1045" w:type="dxa"/>
            <w:tcBorders>
              <w:left w:val="single" w:sz="12" w:space="0" w:color="000000"/>
            </w:tcBorders>
            <w:vAlign w:val="center"/>
          </w:tcPr>
          <w:p w:rsidR="004A67BF" w:rsidRPr="004204B3" w:rsidRDefault="004A67BF" w:rsidP="004204B3">
            <w:pPr>
              <w:spacing w:line="360" w:lineRule="auto"/>
              <w:jc w:val="center"/>
              <w:rPr>
                <w:rFonts w:ascii="Times New Roman" w:hAnsi="Times New Roman"/>
                <w:b/>
              </w:rPr>
            </w:pPr>
            <w:r w:rsidRPr="004204B3">
              <w:rPr>
                <w:rFonts w:ascii="Times New Roman" w:hAnsi="Times New Roman"/>
                <w:b/>
              </w:rPr>
              <w:t>n</w:t>
            </w:r>
          </w:p>
        </w:tc>
        <w:tc>
          <w:tcPr>
            <w:tcW w:w="1046" w:type="dxa"/>
            <w:vAlign w:val="center"/>
          </w:tcPr>
          <w:p w:rsidR="004A67BF" w:rsidRPr="004204B3" w:rsidRDefault="004A67BF" w:rsidP="004204B3">
            <w:pPr>
              <w:spacing w:line="360" w:lineRule="auto"/>
              <w:jc w:val="center"/>
              <w:rPr>
                <w:rFonts w:ascii="Times New Roman" w:hAnsi="Times New Roman"/>
                <w:b/>
              </w:rPr>
            </w:pPr>
            <w:r w:rsidRPr="004204B3">
              <w:rPr>
                <w:rFonts w:ascii="Times New Roman" w:hAnsi="Times New Roman"/>
                <w:b/>
              </w:rPr>
              <w:t>%</w:t>
            </w:r>
          </w:p>
        </w:tc>
      </w:tr>
      <w:tr w:rsidR="004A67BF" w:rsidRPr="00ED4C47" w:rsidTr="004204B3">
        <w:tc>
          <w:tcPr>
            <w:tcW w:w="2322" w:type="dxa"/>
            <w:tcBorders>
              <w:right w:val="single" w:sz="12" w:space="0" w:color="000000"/>
            </w:tcBorders>
            <w:vAlign w:val="center"/>
          </w:tcPr>
          <w:p w:rsidR="004A67BF" w:rsidRPr="004204B3" w:rsidRDefault="004A67BF" w:rsidP="004204B3">
            <w:pPr>
              <w:spacing w:line="360" w:lineRule="auto"/>
              <w:jc w:val="center"/>
              <w:rPr>
                <w:rFonts w:ascii="Times New Roman" w:hAnsi="Times New Roman"/>
              </w:rPr>
            </w:pPr>
            <w:r w:rsidRPr="004204B3">
              <w:rPr>
                <w:rFonts w:ascii="Times New Roman" w:hAnsi="Times New Roman"/>
                <w:b/>
              </w:rPr>
              <w:t>Obsahují spoustu vitaminů a minerálů</w:t>
            </w:r>
          </w:p>
        </w:tc>
        <w:tc>
          <w:tcPr>
            <w:tcW w:w="992" w:type="dxa"/>
            <w:tcBorders>
              <w:left w:val="single" w:sz="12" w:space="0" w:color="000000"/>
              <w:right w:val="single" w:sz="4" w:space="0" w:color="000000"/>
            </w:tcBorders>
            <w:vAlign w:val="center"/>
          </w:tcPr>
          <w:p w:rsidR="004A67BF" w:rsidRPr="004204B3" w:rsidRDefault="00740DF1" w:rsidP="004204B3">
            <w:pPr>
              <w:spacing w:line="360" w:lineRule="auto"/>
              <w:jc w:val="center"/>
              <w:rPr>
                <w:rFonts w:ascii="Times New Roman" w:hAnsi="Times New Roman"/>
              </w:rPr>
            </w:pPr>
            <w:r w:rsidRPr="004204B3">
              <w:rPr>
                <w:rFonts w:ascii="Times New Roman" w:hAnsi="Times New Roman"/>
              </w:rPr>
              <w:t>71</w:t>
            </w:r>
          </w:p>
        </w:tc>
        <w:tc>
          <w:tcPr>
            <w:tcW w:w="992" w:type="dxa"/>
            <w:tcBorders>
              <w:left w:val="single" w:sz="4" w:space="0" w:color="000000"/>
              <w:right w:val="single" w:sz="12" w:space="0" w:color="000000"/>
            </w:tcBorders>
            <w:vAlign w:val="center"/>
          </w:tcPr>
          <w:p w:rsidR="004A67BF" w:rsidRPr="004204B3" w:rsidRDefault="008A3DBC" w:rsidP="004204B3">
            <w:pPr>
              <w:spacing w:line="360" w:lineRule="auto"/>
              <w:jc w:val="center"/>
              <w:rPr>
                <w:rFonts w:ascii="Times New Roman" w:hAnsi="Times New Roman"/>
              </w:rPr>
            </w:pPr>
            <w:r w:rsidRPr="004204B3">
              <w:rPr>
                <w:rFonts w:ascii="Times New Roman" w:hAnsi="Times New Roman"/>
              </w:rPr>
              <w:t>97</w:t>
            </w:r>
          </w:p>
        </w:tc>
        <w:tc>
          <w:tcPr>
            <w:tcW w:w="992" w:type="dxa"/>
            <w:tcBorders>
              <w:left w:val="single" w:sz="12" w:space="0" w:color="000000"/>
            </w:tcBorders>
            <w:vAlign w:val="center"/>
          </w:tcPr>
          <w:p w:rsidR="004A67BF" w:rsidRPr="004204B3" w:rsidRDefault="00740DF1" w:rsidP="004204B3">
            <w:pPr>
              <w:spacing w:line="360" w:lineRule="auto"/>
              <w:jc w:val="center"/>
              <w:rPr>
                <w:rFonts w:ascii="Times New Roman" w:hAnsi="Times New Roman"/>
              </w:rPr>
            </w:pPr>
            <w:r w:rsidRPr="004204B3">
              <w:rPr>
                <w:rFonts w:ascii="Times New Roman" w:hAnsi="Times New Roman"/>
              </w:rPr>
              <w:t>72</w:t>
            </w:r>
          </w:p>
        </w:tc>
        <w:tc>
          <w:tcPr>
            <w:tcW w:w="1134" w:type="dxa"/>
            <w:tcBorders>
              <w:right w:val="single" w:sz="12" w:space="0" w:color="000000"/>
            </w:tcBorders>
            <w:vAlign w:val="center"/>
          </w:tcPr>
          <w:p w:rsidR="004A67BF" w:rsidRPr="004204B3" w:rsidRDefault="008A3DBC" w:rsidP="004204B3">
            <w:pPr>
              <w:spacing w:line="360" w:lineRule="auto"/>
              <w:jc w:val="center"/>
              <w:rPr>
                <w:rFonts w:ascii="Times New Roman" w:hAnsi="Times New Roman"/>
              </w:rPr>
            </w:pPr>
            <w:r w:rsidRPr="004204B3">
              <w:rPr>
                <w:rFonts w:ascii="Times New Roman" w:hAnsi="Times New Roman"/>
              </w:rPr>
              <w:t>97</w:t>
            </w:r>
          </w:p>
        </w:tc>
        <w:tc>
          <w:tcPr>
            <w:tcW w:w="1045" w:type="dxa"/>
            <w:tcBorders>
              <w:left w:val="single" w:sz="12" w:space="0" w:color="000000"/>
            </w:tcBorders>
            <w:vAlign w:val="center"/>
          </w:tcPr>
          <w:p w:rsidR="004A67BF" w:rsidRPr="004204B3" w:rsidRDefault="004A67BF" w:rsidP="004204B3">
            <w:pPr>
              <w:spacing w:line="360" w:lineRule="auto"/>
              <w:jc w:val="center"/>
              <w:rPr>
                <w:rFonts w:ascii="Times New Roman" w:hAnsi="Times New Roman"/>
              </w:rPr>
            </w:pPr>
            <w:r w:rsidRPr="004204B3">
              <w:rPr>
                <w:rFonts w:ascii="Times New Roman" w:hAnsi="Times New Roman"/>
              </w:rPr>
              <w:t>143</w:t>
            </w:r>
          </w:p>
        </w:tc>
        <w:tc>
          <w:tcPr>
            <w:tcW w:w="1046" w:type="dxa"/>
            <w:vAlign w:val="center"/>
          </w:tcPr>
          <w:p w:rsidR="004A67BF" w:rsidRPr="004204B3" w:rsidRDefault="008A3DBC" w:rsidP="004204B3">
            <w:pPr>
              <w:spacing w:line="360" w:lineRule="auto"/>
              <w:jc w:val="center"/>
              <w:rPr>
                <w:rFonts w:ascii="Times New Roman" w:hAnsi="Times New Roman"/>
              </w:rPr>
            </w:pPr>
            <w:r w:rsidRPr="004204B3">
              <w:rPr>
                <w:rFonts w:ascii="Times New Roman" w:hAnsi="Times New Roman"/>
              </w:rPr>
              <w:t>97</w:t>
            </w:r>
          </w:p>
        </w:tc>
      </w:tr>
      <w:tr w:rsidR="004A67BF" w:rsidRPr="00ED4C47" w:rsidTr="004204B3">
        <w:tc>
          <w:tcPr>
            <w:tcW w:w="2322" w:type="dxa"/>
            <w:tcBorders>
              <w:right w:val="single" w:sz="12" w:space="0" w:color="000000"/>
            </w:tcBorders>
            <w:vAlign w:val="center"/>
          </w:tcPr>
          <w:p w:rsidR="004A67BF" w:rsidRPr="004204B3" w:rsidRDefault="004A67BF" w:rsidP="004204B3">
            <w:pPr>
              <w:spacing w:line="360" w:lineRule="auto"/>
              <w:jc w:val="center"/>
              <w:rPr>
                <w:rFonts w:ascii="Times New Roman" w:hAnsi="Times New Roman"/>
              </w:rPr>
            </w:pPr>
            <w:r w:rsidRPr="004204B3">
              <w:rPr>
                <w:rFonts w:ascii="Times New Roman" w:hAnsi="Times New Roman"/>
                <w:b/>
              </w:rPr>
              <w:t>Jsou prevencí proti onemocnění</w:t>
            </w:r>
          </w:p>
        </w:tc>
        <w:tc>
          <w:tcPr>
            <w:tcW w:w="992" w:type="dxa"/>
            <w:tcBorders>
              <w:left w:val="single" w:sz="12" w:space="0" w:color="000000"/>
              <w:right w:val="single" w:sz="4" w:space="0" w:color="000000"/>
            </w:tcBorders>
            <w:vAlign w:val="center"/>
          </w:tcPr>
          <w:p w:rsidR="004A67BF" w:rsidRPr="004204B3" w:rsidRDefault="00740DF1" w:rsidP="004204B3">
            <w:pPr>
              <w:spacing w:line="360" w:lineRule="auto"/>
              <w:jc w:val="center"/>
              <w:rPr>
                <w:rFonts w:ascii="Times New Roman" w:hAnsi="Times New Roman"/>
              </w:rPr>
            </w:pPr>
            <w:r w:rsidRPr="004204B3">
              <w:rPr>
                <w:rFonts w:ascii="Times New Roman" w:hAnsi="Times New Roman"/>
              </w:rPr>
              <w:t>46</w:t>
            </w:r>
          </w:p>
        </w:tc>
        <w:tc>
          <w:tcPr>
            <w:tcW w:w="992" w:type="dxa"/>
            <w:tcBorders>
              <w:left w:val="single" w:sz="4" w:space="0" w:color="000000"/>
              <w:right w:val="single" w:sz="12" w:space="0" w:color="000000"/>
            </w:tcBorders>
            <w:vAlign w:val="center"/>
          </w:tcPr>
          <w:p w:rsidR="004A67BF" w:rsidRPr="004204B3" w:rsidRDefault="008A3DBC" w:rsidP="004204B3">
            <w:pPr>
              <w:spacing w:line="360" w:lineRule="auto"/>
              <w:jc w:val="center"/>
              <w:rPr>
                <w:rFonts w:ascii="Times New Roman" w:hAnsi="Times New Roman"/>
              </w:rPr>
            </w:pPr>
            <w:r w:rsidRPr="004204B3">
              <w:rPr>
                <w:rFonts w:ascii="Times New Roman" w:hAnsi="Times New Roman"/>
              </w:rPr>
              <w:t>63</w:t>
            </w:r>
          </w:p>
        </w:tc>
        <w:tc>
          <w:tcPr>
            <w:tcW w:w="992" w:type="dxa"/>
            <w:tcBorders>
              <w:left w:val="single" w:sz="12" w:space="0" w:color="000000"/>
            </w:tcBorders>
            <w:vAlign w:val="center"/>
          </w:tcPr>
          <w:p w:rsidR="004A67BF" w:rsidRPr="004204B3" w:rsidRDefault="00740DF1" w:rsidP="004204B3">
            <w:pPr>
              <w:spacing w:line="360" w:lineRule="auto"/>
              <w:jc w:val="center"/>
              <w:rPr>
                <w:rFonts w:ascii="Times New Roman" w:hAnsi="Times New Roman"/>
              </w:rPr>
            </w:pPr>
            <w:r w:rsidRPr="004204B3">
              <w:rPr>
                <w:rFonts w:ascii="Times New Roman" w:hAnsi="Times New Roman"/>
              </w:rPr>
              <w:t>55</w:t>
            </w:r>
          </w:p>
        </w:tc>
        <w:tc>
          <w:tcPr>
            <w:tcW w:w="1134" w:type="dxa"/>
            <w:tcBorders>
              <w:right w:val="single" w:sz="12" w:space="0" w:color="000000"/>
            </w:tcBorders>
            <w:vAlign w:val="center"/>
          </w:tcPr>
          <w:p w:rsidR="004A67BF" w:rsidRPr="004204B3" w:rsidRDefault="008A3DBC" w:rsidP="004204B3">
            <w:pPr>
              <w:spacing w:line="360" w:lineRule="auto"/>
              <w:jc w:val="center"/>
              <w:rPr>
                <w:rFonts w:ascii="Times New Roman" w:hAnsi="Times New Roman"/>
              </w:rPr>
            </w:pPr>
            <w:r w:rsidRPr="004204B3">
              <w:rPr>
                <w:rFonts w:ascii="Times New Roman" w:hAnsi="Times New Roman"/>
              </w:rPr>
              <w:t>74</w:t>
            </w:r>
          </w:p>
        </w:tc>
        <w:tc>
          <w:tcPr>
            <w:tcW w:w="1045" w:type="dxa"/>
            <w:tcBorders>
              <w:left w:val="single" w:sz="12" w:space="0" w:color="000000"/>
            </w:tcBorders>
            <w:vAlign w:val="center"/>
          </w:tcPr>
          <w:p w:rsidR="004A67BF" w:rsidRPr="004204B3" w:rsidRDefault="004A67BF" w:rsidP="004204B3">
            <w:pPr>
              <w:spacing w:line="360" w:lineRule="auto"/>
              <w:jc w:val="center"/>
              <w:rPr>
                <w:rFonts w:ascii="Times New Roman" w:hAnsi="Times New Roman"/>
              </w:rPr>
            </w:pPr>
            <w:r w:rsidRPr="004204B3">
              <w:rPr>
                <w:rFonts w:ascii="Times New Roman" w:hAnsi="Times New Roman"/>
              </w:rPr>
              <w:t>101</w:t>
            </w:r>
          </w:p>
        </w:tc>
        <w:tc>
          <w:tcPr>
            <w:tcW w:w="1046" w:type="dxa"/>
            <w:vAlign w:val="center"/>
          </w:tcPr>
          <w:p w:rsidR="004A67BF" w:rsidRPr="004204B3" w:rsidRDefault="008A3DBC" w:rsidP="004204B3">
            <w:pPr>
              <w:spacing w:line="360" w:lineRule="auto"/>
              <w:jc w:val="center"/>
              <w:rPr>
                <w:rFonts w:ascii="Times New Roman" w:hAnsi="Times New Roman"/>
              </w:rPr>
            </w:pPr>
            <w:r w:rsidRPr="004204B3">
              <w:rPr>
                <w:rFonts w:ascii="Times New Roman" w:hAnsi="Times New Roman"/>
              </w:rPr>
              <w:t>69</w:t>
            </w:r>
          </w:p>
        </w:tc>
      </w:tr>
      <w:tr w:rsidR="004A67BF" w:rsidRPr="00ED4C47" w:rsidTr="004204B3">
        <w:tc>
          <w:tcPr>
            <w:tcW w:w="2322" w:type="dxa"/>
            <w:tcBorders>
              <w:right w:val="single" w:sz="12" w:space="0" w:color="000000"/>
            </w:tcBorders>
            <w:vAlign w:val="center"/>
          </w:tcPr>
          <w:p w:rsidR="004A67BF" w:rsidRPr="004204B3" w:rsidRDefault="004A67BF" w:rsidP="004204B3">
            <w:pPr>
              <w:spacing w:line="360" w:lineRule="auto"/>
              <w:jc w:val="center"/>
              <w:rPr>
                <w:rFonts w:ascii="Times New Roman" w:hAnsi="Times New Roman"/>
              </w:rPr>
            </w:pPr>
            <w:r w:rsidRPr="004204B3">
              <w:rPr>
                <w:rFonts w:ascii="Times New Roman" w:hAnsi="Times New Roman"/>
                <w:b/>
              </w:rPr>
              <w:t>Nejsou důležité, člověk je nepotřebuje</w:t>
            </w:r>
          </w:p>
        </w:tc>
        <w:tc>
          <w:tcPr>
            <w:tcW w:w="992" w:type="dxa"/>
            <w:tcBorders>
              <w:left w:val="single" w:sz="12" w:space="0" w:color="000000"/>
              <w:right w:val="single" w:sz="4" w:space="0" w:color="000000"/>
            </w:tcBorders>
            <w:vAlign w:val="center"/>
          </w:tcPr>
          <w:p w:rsidR="004A67BF" w:rsidRPr="004204B3" w:rsidRDefault="00740DF1" w:rsidP="004204B3">
            <w:pPr>
              <w:spacing w:line="360" w:lineRule="auto"/>
              <w:jc w:val="center"/>
              <w:rPr>
                <w:rFonts w:ascii="Times New Roman" w:hAnsi="Times New Roman"/>
              </w:rPr>
            </w:pPr>
            <w:r w:rsidRPr="004204B3">
              <w:rPr>
                <w:rFonts w:ascii="Times New Roman" w:hAnsi="Times New Roman"/>
              </w:rPr>
              <w:t>4</w:t>
            </w:r>
          </w:p>
        </w:tc>
        <w:tc>
          <w:tcPr>
            <w:tcW w:w="992" w:type="dxa"/>
            <w:tcBorders>
              <w:left w:val="single" w:sz="4" w:space="0" w:color="000000"/>
              <w:right w:val="single" w:sz="12" w:space="0" w:color="000000"/>
            </w:tcBorders>
            <w:vAlign w:val="center"/>
          </w:tcPr>
          <w:p w:rsidR="004A67BF" w:rsidRPr="004204B3" w:rsidRDefault="008A3DBC" w:rsidP="004204B3">
            <w:pPr>
              <w:spacing w:line="360" w:lineRule="auto"/>
              <w:jc w:val="center"/>
              <w:rPr>
                <w:rFonts w:ascii="Times New Roman" w:hAnsi="Times New Roman"/>
              </w:rPr>
            </w:pPr>
            <w:r w:rsidRPr="004204B3">
              <w:rPr>
                <w:rFonts w:ascii="Times New Roman" w:hAnsi="Times New Roman"/>
              </w:rPr>
              <w:t>6</w:t>
            </w:r>
          </w:p>
        </w:tc>
        <w:tc>
          <w:tcPr>
            <w:tcW w:w="992" w:type="dxa"/>
            <w:tcBorders>
              <w:left w:val="single" w:sz="12" w:space="0" w:color="000000"/>
            </w:tcBorders>
            <w:vAlign w:val="center"/>
          </w:tcPr>
          <w:p w:rsidR="004A67BF" w:rsidRPr="004204B3" w:rsidRDefault="00740DF1" w:rsidP="004204B3">
            <w:pPr>
              <w:spacing w:line="360" w:lineRule="auto"/>
              <w:jc w:val="center"/>
              <w:rPr>
                <w:rFonts w:ascii="Times New Roman" w:hAnsi="Times New Roman"/>
              </w:rPr>
            </w:pPr>
            <w:r w:rsidRPr="004204B3">
              <w:rPr>
                <w:rFonts w:ascii="Times New Roman" w:hAnsi="Times New Roman"/>
              </w:rPr>
              <w:t>0</w:t>
            </w:r>
          </w:p>
        </w:tc>
        <w:tc>
          <w:tcPr>
            <w:tcW w:w="1134" w:type="dxa"/>
            <w:tcBorders>
              <w:right w:val="single" w:sz="12" w:space="0" w:color="000000"/>
            </w:tcBorders>
            <w:vAlign w:val="center"/>
          </w:tcPr>
          <w:p w:rsidR="004A67BF" w:rsidRPr="004204B3" w:rsidRDefault="008A3DBC" w:rsidP="004204B3">
            <w:pPr>
              <w:spacing w:line="360" w:lineRule="auto"/>
              <w:jc w:val="center"/>
              <w:rPr>
                <w:rFonts w:ascii="Times New Roman" w:hAnsi="Times New Roman"/>
              </w:rPr>
            </w:pPr>
            <w:r w:rsidRPr="004204B3">
              <w:rPr>
                <w:rFonts w:ascii="Times New Roman" w:hAnsi="Times New Roman"/>
              </w:rPr>
              <w:t>0</w:t>
            </w:r>
          </w:p>
        </w:tc>
        <w:tc>
          <w:tcPr>
            <w:tcW w:w="1045" w:type="dxa"/>
            <w:tcBorders>
              <w:left w:val="single" w:sz="12" w:space="0" w:color="000000"/>
            </w:tcBorders>
            <w:vAlign w:val="center"/>
          </w:tcPr>
          <w:p w:rsidR="004A67BF" w:rsidRPr="004204B3" w:rsidRDefault="004A67BF" w:rsidP="004204B3">
            <w:pPr>
              <w:spacing w:line="360" w:lineRule="auto"/>
              <w:jc w:val="center"/>
              <w:rPr>
                <w:rFonts w:ascii="Times New Roman" w:hAnsi="Times New Roman"/>
              </w:rPr>
            </w:pPr>
            <w:r w:rsidRPr="004204B3">
              <w:rPr>
                <w:rFonts w:ascii="Times New Roman" w:hAnsi="Times New Roman"/>
              </w:rPr>
              <w:t>4</w:t>
            </w:r>
          </w:p>
        </w:tc>
        <w:tc>
          <w:tcPr>
            <w:tcW w:w="1046" w:type="dxa"/>
            <w:vAlign w:val="center"/>
          </w:tcPr>
          <w:p w:rsidR="004A67BF" w:rsidRPr="004204B3" w:rsidRDefault="008A3DBC" w:rsidP="004204B3">
            <w:pPr>
              <w:spacing w:line="360" w:lineRule="auto"/>
              <w:jc w:val="center"/>
              <w:rPr>
                <w:rFonts w:ascii="Times New Roman" w:hAnsi="Times New Roman"/>
              </w:rPr>
            </w:pPr>
            <w:r w:rsidRPr="004204B3">
              <w:rPr>
                <w:rFonts w:ascii="Times New Roman" w:hAnsi="Times New Roman"/>
              </w:rPr>
              <w:t>3</w:t>
            </w:r>
          </w:p>
        </w:tc>
      </w:tr>
      <w:tr w:rsidR="004A67BF" w:rsidRPr="00ED4C47" w:rsidTr="004204B3">
        <w:tc>
          <w:tcPr>
            <w:tcW w:w="2322" w:type="dxa"/>
            <w:tcBorders>
              <w:right w:val="single" w:sz="12" w:space="0" w:color="000000"/>
            </w:tcBorders>
            <w:vAlign w:val="center"/>
          </w:tcPr>
          <w:p w:rsidR="004A67BF" w:rsidRPr="004204B3" w:rsidRDefault="004A67BF" w:rsidP="004204B3">
            <w:pPr>
              <w:spacing w:line="360" w:lineRule="auto"/>
              <w:jc w:val="center"/>
              <w:rPr>
                <w:rFonts w:ascii="Times New Roman" w:hAnsi="Times New Roman"/>
              </w:rPr>
            </w:pPr>
            <w:r w:rsidRPr="004204B3">
              <w:rPr>
                <w:rFonts w:ascii="Times New Roman" w:hAnsi="Times New Roman"/>
                <w:b/>
              </w:rPr>
              <w:t>Jsou prevencí proti civilizačním chorobám</w:t>
            </w:r>
          </w:p>
        </w:tc>
        <w:tc>
          <w:tcPr>
            <w:tcW w:w="992" w:type="dxa"/>
            <w:tcBorders>
              <w:left w:val="single" w:sz="12" w:space="0" w:color="000000"/>
              <w:right w:val="single" w:sz="4" w:space="0" w:color="000000"/>
            </w:tcBorders>
            <w:vAlign w:val="center"/>
          </w:tcPr>
          <w:p w:rsidR="004A67BF" w:rsidRPr="004204B3" w:rsidRDefault="00740DF1" w:rsidP="004204B3">
            <w:pPr>
              <w:spacing w:line="360" w:lineRule="auto"/>
              <w:jc w:val="center"/>
              <w:rPr>
                <w:rFonts w:ascii="Times New Roman" w:hAnsi="Times New Roman"/>
              </w:rPr>
            </w:pPr>
            <w:r w:rsidRPr="004204B3">
              <w:rPr>
                <w:rFonts w:ascii="Times New Roman" w:hAnsi="Times New Roman"/>
              </w:rPr>
              <w:t>18</w:t>
            </w:r>
          </w:p>
        </w:tc>
        <w:tc>
          <w:tcPr>
            <w:tcW w:w="992" w:type="dxa"/>
            <w:tcBorders>
              <w:left w:val="single" w:sz="4" w:space="0" w:color="000000"/>
              <w:right w:val="single" w:sz="12" w:space="0" w:color="000000"/>
            </w:tcBorders>
            <w:vAlign w:val="center"/>
          </w:tcPr>
          <w:p w:rsidR="004A67BF" w:rsidRPr="004204B3" w:rsidRDefault="008A3DBC" w:rsidP="004204B3">
            <w:pPr>
              <w:spacing w:line="360" w:lineRule="auto"/>
              <w:jc w:val="center"/>
              <w:rPr>
                <w:rFonts w:ascii="Times New Roman" w:hAnsi="Times New Roman"/>
              </w:rPr>
            </w:pPr>
            <w:r w:rsidRPr="004204B3">
              <w:rPr>
                <w:rFonts w:ascii="Times New Roman" w:hAnsi="Times New Roman"/>
              </w:rPr>
              <w:t>25</w:t>
            </w:r>
          </w:p>
        </w:tc>
        <w:tc>
          <w:tcPr>
            <w:tcW w:w="992" w:type="dxa"/>
            <w:tcBorders>
              <w:left w:val="single" w:sz="12" w:space="0" w:color="000000"/>
            </w:tcBorders>
            <w:vAlign w:val="center"/>
          </w:tcPr>
          <w:p w:rsidR="004A67BF" w:rsidRPr="004204B3" w:rsidRDefault="00740DF1" w:rsidP="004204B3">
            <w:pPr>
              <w:spacing w:line="360" w:lineRule="auto"/>
              <w:jc w:val="center"/>
              <w:rPr>
                <w:rFonts w:ascii="Times New Roman" w:hAnsi="Times New Roman"/>
              </w:rPr>
            </w:pPr>
            <w:r w:rsidRPr="004204B3">
              <w:rPr>
                <w:rFonts w:ascii="Times New Roman" w:hAnsi="Times New Roman"/>
              </w:rPr>
              <w:t>17</w:t>
            </w:r>
          </w:p>
        </w:tc>
        <w:tc>
          <w:tcPr>
            <w:tcW w:w="1134" w:type="dxa"/>
            <w:tcBorders>
              <w:right w:val="single" w:sz="12" w:space="0" w:color="000000"/>
            </w:tcBorders>
            <w:vAlign w:val="center"/>
          </w:tcPr>
          <w:p w:rsidR="004A67BF" w:rsidRPr="004204B3" w:rsidRDefault="008A3DBC" w:rsidP="004204B3">
            <w:pPr>
              <w:spacing w:line="360" w:lineRule="auto"/>
              <w:jc w:val="center"/>
              <w:rPr>
                <w:rFonts w:ascii="Times New Roman" w:hAnsi="Times New Roman"/>
              </w:rPr>
            </w:pPr>
            <w:r w:rsidRPr="004204B3">
              <w:rPr>
                <w:rFonts w:ascii="Times New Roman" w:hAnsi="Times New Roman"/>
              </w:rPr>
              <w:t>23</w:t>
            </w:r>
          </w:p>
        </w:tc>
        <w:tc>
          <w:tcPr>
            <w:tcW w:w="1045" w:type="dxa"/>
            <w:tcBorders>
              <w:left w:val="single" w:sz="12" w:space="0" w:color="000000"/>
            </w:tcBorders>
            <w:vAlign w:val="center"/>
          </w:tcPr>
          <w:p w:rsidR="004A67BF" w:rsidRPr="004204B3" w:rsidRDefault="004A67BF" w:rsidP="004204B3">
            <w:pPr>
              <w:spacing w:line="360" w:lineRule="auto"/>
              <w:jc w:val="center"/>
              <w:rPr>
                <w:rFonts w:ascii="Times New Roman" w:hAnsi="Times New Roman"/>
              </w:rPr>
            </w:pPr>
            <w:r w:rsidRPr="004204B3">
              <w:rPr>
                <w:rFonts w:ascii="Times New Roman" w:hAnsi="Times New Roman"/>
              </w:rPr>
              <w:t>35</w:t>
            </w:r>
          </w:p>
        </w:tc>
        <w:tc>
          <w:tcPr>
            <w:tcW w:w="1046" w:type="dxa"/>
            <w:vAlign w:val="center"/>
          </w:tcPr>
          <w:p w:rsidR="004A67BF" w:rsidRPr="004204B3" w:rsidRDefault="008A3DBC" w:rsidP="004204B3">
            <w:pPr>
              <w:spacing w:line="360" w:lineRule="auto"/>
              <w:jc w:val="center"/>
              <w:rPr>
                <w:rFonts w:ascii="Times New Roman" w:hAnsi="Times New Roman"/>
              </w:rPr>
            </w:pPr>
            <w:r w:rsidRPr="004204B3">
              <w:rPr>
                <w:rFonts w:ascii="Times New Roman" w:hAnsi="Times New Roman"/>
              </w:rPr>
              <w:t>24</w:t>
            </w:r>
          </w:p>
        </w:tc>
      </w:tr>
      <w:tr w:rsidR="004A67BF" w:rsidRPr="00ED4C47" w:rsidTr="004204B3">
        <w:tc>
          <w:tcPr>
            <w:tcW w:w="2322" w:type="dxa"/>
            <w:tcBorders>
              <w:right w:val="single" w:sz="12" w:space="0" w:color="000000"/>
            </w:tcBorders>
            <w:vAlign w:val="center"/>
          </w:tcPr>
          <w:p w:rsidR="004A67BF" w:rsidRPr="004204B3" w:rsidRDefault="00EB0026" w:rsidP="004204B3">
            <w:pPr>
              <w:spacing w:line="360" w:lineRule="auto"/>
              <w:jc w:val="center"/>
              <w:rPr>
                <w:rFonts w:ascii="Times New Roman" w:hAnsi="Times New Roman"/>
              </w:rPr>
            </w:pPr>
            <w:r w:rsidRPr="004204B3">
              <w:rPr>
                <w:rFonts w:ascii="Times New Roman" w:hAnsi="Times New Roman"/>
                <w:b/>
              </w:rPr>
              <w:t>J</w:t>
            </w:r>
            <w:r w:rsidR="004A67BF" w:rsidRPr="004204B3">
              <w:rPr>
                <w:rFonts w:ascii="Times New Roman" w:hAnsi="Times New Roman"/>
                <w:b/>
              </w:rPr>
              <w:t>sou důležité, protože mají pestré barvy</w:t>
            </w:r>
          </w:p>
        </w:tc>
        <w:tc>
          <w:tcPr>
            <w:tcW w:w="992" w:type="dxa"/>
            <w:tcBorders>
              <w:left w:val="single" w:sz="12" w:space="0" w:color="000000"/>
              <w:right w:val="single" w:sz="4" w:space="0" w:color="000000"/>
            </w:tcBorders>
            <w:vAlign w:val="center"/>
          </w:tcPr>
          <w:p w:rsidR="004A67BF" w:rsidRPr="004204B3" w:rsidRDefault="00740DF1" w:rsidP="004204B3">
            <w:pPr>
              <w:spacing w:line="360" w:lineRule="auto"/>
              <w:jc w:val="center"/>
              <w:rPr>
                <w:rFonts w:ascii="Times New Roman" w:hAnsi="Times New Roman"/>
              </w:rPr>
            </w:pPr>
            <w:r w:rsidRPr="004204B3">
              <w:rPr>
                <w:rFonts w:ascii="Times New Roman" w:hAnsi="Times New Roman"/>
              </w:rPr>
              <w:t>5</w:t>
            </w:r>
          </w:p>
        </w:tc>
        <w:tc>
          <w:tcPr>
            <w:tcW w:w="992" w:type="dxa"/>
            <w:tcBorders>
              <w:left w:val="single" w:sz="4" w:space="0" w:color="000000"/>
              <w:right w:val="single" w:sz="12" w:space="0" w:color="000000"/>
            </w:tcBorders>
            <w:vAlign w:val="center"/>
          </w:tcPr>
          <w:p w:rsidR="004A67BF" w:rsidRPr="004204B3" w:rsidRDefault="008A3DBC" w:rsidP="004204B3">
            <w:pPr>
              <w:spacing w:line="360" w:lineRule="auto"/>
              <w:jc w:val="center"/>
              <w:rPr>
                <w:rFonts w:ascii="Times New Roman" w:hAnsi="Times New Roman"/>
              </w:rPr>
            </w:pPr>
            <w:r w:rsidRPr="004204B3">
              <w:rPr>
                <w:rFonts w:ascii="Times New Roman" w:hAnsi="Times New Roman"/>
              </w:rPr>
              <w:t>7</w:t>
            </w:r>
          </w:p>
        </w:tc>
        <w:tc>
          <w:tcPr>
            <w:tcW w:w="992" w:type="dxa"/>
            <w:tcBorders>
              <w:left w:val="single" w:sz="12" w:space="0" w:color="000000"/>
            </w:tcBorders>
            <w:vAlign w:val="center"/>
          </w:tcPr>
          <w:p w:rsidR="004A67BF" w:rsidRPr="004204B3" w:rsidRDefault="00740DF1" w:rsidP="004204B3">
            <w:pPr>
              <w:spacing w:line="360" w:lineRule="auto"/>
              <w:jc w:val="center"/>
              <w:rPr>
                <w:rFonts w:ascii="Times New Roman" w:hAnsi="Times New Roman"/>
              </w:rPr>
            </w:pPr>
            <w:r w:rsidRPr="004204B3">
              <w:rPr>
                <w:rFonts w:ascii="Times New Roman" w:hAnsi="Times New Roman"/>
              </w:rPr>
              <w:t>2</w:t>
            </w:r>
          </w:p>
        </w:tc>
        <w:tc>
          <w:tcPr>
            <w:tcW w:w="1134" w:type="dxa"/>
            <w:tcBorders>
              <w:right w:val="single" w:sz="12" w:space="0" w:color="000000"/>
            </w:tcBorders>
            <w:vAlign w:val="center"/>
          </w:tcPr>
          <w:p w:rsidR="004A67BF" w:rsidRPr="004204B3" w:rsidRDefault="008A3DBC" w:rsidP="004204B3">
            <w:pPr>
              <w:spacing w:line="360" w:lineRule="auto"/>
              <w:jc w:val="center"/>
              <w:rPr>
                <w:rFonts w:ascii="Times New Roman" w:hAnsi="Times New Roman"/>
              </w:rPr>
            </w:pPr>
            <w:r w:rsidRPr="004204B3">
              <w:rPr>
                <w:rFonts w:ascii="Times New Roman" w:hAnsi="Times New Roman"/>
              </w:rPr>
              <w:t>3</w:t>
            </w:r>
          </w:p>
        </w:tc>
        <w:tc>
          <w:tcPr>
            <w:tcW w:w="1045" w:type="dxa"/>
            <w:tcBorders>
              <w:left w:val="single" w:sz="12" w:space="0" w:color="000000"/>
            </w:tcBorders>
            <w:vAlign w:val="center"/>
          </w:tcPr>
          <w:p w:rsidR="004A67BF" w:rsidRPr="004204B3" w:rsidRDefault="004A67BF" w:rsidP="004204B3">
            <w:pPr>
              <w:spacing w:line="360" w:lineRule="auto"/>
              <w:jc w:val="center"/>
              <w:rPr>
                <w:rFonts w:ascii="Times New Roman" w:hAnsi="Times New Roman"/>
              </w:rPr>
            </w:pPr>
            <w:r w:rsidRPr="004204B3">
              <w:rPr>
                <w:rFonts w:ascii="Times New Roman" w:hAnsi="Times New Roman"/>
              </w:rPr>
              <w:t>7</w:t>
            </w:r>
          </w:p>
        </w:tc>
        <w:tc>
          <w:tcPr>
            <w:tcW w:w="1046" w:type="dxa"/>
            <w:vAlign w:val="center"/>
          </w:tcPr>
          <w:p w:rsidR="004A67BF" w:rsidRPr="004204B3" w:rsidRDefault="00F42290" w:rsidP="004204B3">
            <w:pPr>
              <w:spacing w:line="360" w:lineRule="auto"/>
              <w:jc w:val="center"/>
              <w:rPr>
                <w:rFonts w:ascii="Times New Roman" w:hAnsi="Times New Roman"/>
              </w:rPr>
            </w:pPr>
            <w:r w:rsidRPr="004204B3">
              <w:rPr>
                <w:rFonts w:ascii="Times New Roman" w:hAnsi="Times New Roman"/>
              </w:rPr>
              <w:t>5</w:t>
            </w:r>
          </w:p>
        </w:tc>
      </w:tr>
      <w:tr w:rsidR="004A67BF" w:rsidRPr="00ED4C47" w:rsidTr="004204B3">
        <w:tc>
          <w:tcPr>
            <w:tcW w:w="2322" w:type="dxa"/>
            <w:tcBorders>
              <w:right w:val="single" w:sz="12" w:space="0" w:color="000000"/>
            </w:tcBorders>
            <w:vAlign w:val="center"/>
          </w:tcPr>
          <w:p w:rsidR="004A67BF" w:rsidRPr="004204B3" w:rsidRDefault="004A67BF" w:rsidP="004204B3">
            <w:pPr>
              <w:spacing w:line="360" w:lineRule="auto"/>
              <w:jc w:val="center"/>
              <w:rPr>
                <w:rFonts w:ascii="Times New Roman" w:hAnsi="Times New Roman"/>
              </w:rPr>
            </w:pPr>
            <w:r w:rsidRPr="004204B3">
              <w:rPr>
                <w:rFonts w:ascii="Times New Roman" w:hAnsi="Times New Roman"/>
                <w:b/>
              </w:rPr>
              <w:t>Můžeme je nahradit vitaminy v pilulkách</w:t>
            </w:r>
          </w:p>
        </w:tc>
        <w:tc>
          <w:tcPr>
            <w:tcW w:w="992" w:type="dxa"/>
            <w:tcBorders>
              <w:left w:val="single" w:sz="12" w:space="0" w:color="000000"/>
              <w:right w:val="single" w:sz="4" w:space="0" w:color="000000"/>
            </w:tcBorders>
            <w:vAlign w:val="center"/>
          </w:tcPr>
          <w:p w:rsidR="004A67BF" w:rsidRPr="004204B3" w:rsidRDefault="00740DF1" w:rsidP="004204B3">
            <w:pPr>
              <w:spacing w:line="360" w:lineRule="auto"/>
              <w:jc w:val="center"/>
              <w:rPr>
                <w:rFonts w:ascii="Times New Roman" w:hAnsi="Times New Roman"/>
              </w:rPr>
            </w:pPr>
            <w:r w:rsidRPr="004204B3">
              <w:rPr>
                <w:rFonts w:ascii="Times New Roman" w:hAnsi="Times New Roman"/>
              </w:rPr>
              <w:t>23</w:t>
            </w:r>
          </w:p>
        </w:tc>
        <w:tc>
          <w:tcPr>
            <w:tcW w:w="992" w:type="dxa"/>
            <w:tcBorders>
              <w:left w:val="single" w:sz="4" w:space="0" w:color="000000"/>
              <w:right w:val="single" w:sz="12" w:space="0" w:color="000000"/>
            </w:tcBorders>
            <w:vAlign w:val="center"/>
          </w:tcPr>
          <w:p w:rsidR="004A67BF" w:rsidRPr="004204B3" w:rsidRDefault="008A3DBC" w:rsidP="004204B3">
            <w:pPr>
              <w:spacing w:line="360" w:lineRule="auto"/>
              <w:jc w:val="center"/>
              <w:rPr>
                <w:rFonts w:ascii="Times New Roman" w:hAnsi="Times New Roman"/>
              </w:rPr>
            </w:pPr>
            <w:r w:rsidRPr="004204B3">
              <w:rPr>
                <w:rFonts w:ascii="Times New Roman" w:hAnsi="Times New Roman"/>
              </w:rPr>
              <w:t>32</w:t>
            </w:r>
          </w:p>
        </w:tc>
        <w:tc>
          <w:tcPr>
            <w:tcW w:w="992" w:type="dxa"/>
            <w:tcBorders>
              <w:left w:val="single" w:sz="12" w:space="0" w:color="000000"/>
            </w:tcBorders>
            <w:vAlign w:val="center"/>
          </w:tcPr>
          <w:p w:rsidR="004A67BF" w:rsidRPr="004204B3" w:rsidRDefault="00740DF1" w:rsidP="004204B3">
            <w:pPr>
              <w:spacing w:line="360" w:lineRule="auto"/>
              <w:jc w:val="center"/>
              <w:rPr>
                <w:rFonts w:ascii="Times New Roman" w:hAnsi="Times New Roman"/>
              </w:rPr>
            </w:pPr>
            <w:r w:rsidRPr="004204B3">
              <w:rPr>
                <w:rFonts w:ascii="Times New Roman" w:hAnsi="Times New Roman"/>
              </w:rPr>
              <w:t>25</w:t>
            </w:r>
          </w:p>
        </w:tc>
        <w:tc>
          <w:tcPr>
            <w:tcW w:w="1134" w:type="dxa"/>
            <w:tcBorders>
              <w:right w:val="single" w:sz="12" w:space="0" w:color="000000"/>
            </w:tcBorders>
            <w:vAlign w:val="center"/>
          </w:tcPr>
          <w:p w:rsidR="004A67BF" w:rsidRPr="004204B3" w:rsidRDefault="008A3DBC" w:rsidP="004204B3">
            <w:pPr>
              <w:spacing w:line="360" w:lineRule="auto"/>
              <w:jc w:val="center"/>
              <w:rPr>
                <w:rFonts w:ascii="Times New Roman" w:hAnsi="Times New Roman"/>
              </w:rPr>
            </w:pPr>
            <w:r w:rsidRPr="004204B3">
              <w:rPr>
                <w:rFonts w:ascii="Times New Roman" w:hAnsi="Times New Roman"/>
              </w:rPr>
              <w:t>34</w:t>
            </w:r>
          </w:p>
        </w:tc>
        <w:tc>
          <w:tcPr>
            <w:tcW w:w="1045" w:type="dxa"/>
            <w:tcBorders>
              <w:left w:val="single" w:sz="12" w:space="0" w:color="000000"/>
            </w:tcBorders>
            <w:vAlign w:val="center"/>
          </w:tcPr>
          <w:p w:rsidR="004A67BF" w:rsidRPr="004204B3" w:rsidRDefault="004A67BF" w:rsidP="004204B3">
            <w:pPr>
              <w:spacing w:line="360" w:lineRule="auto"/>
              <w:jc w:val="center"/>
              <w:rPr>
                <w:rFonts w:ascii="Times New Roman" w:hAnsi="Times New Roman"/>
              </w:rPr>
            </w:pPr>
            <w:r w:rsidRPr="004204B3">
              <w:rPr>
                <w:rFonts w:ascii="Times New Roman" w:hAnsi="Times New Roman"/>
              </w:rPr>
              <w:t>48</w:t>
            </w:r>
          </w:p>
        </w:tc>
        <w:tc>
          <w:tcPr>
            <w:tcW w:w="1046" w:type="dxa"/>
            <w:vAlign w:val="center"/>
          </w:tcPr>
          <w:p w:rsidR="004A67BF" w:rsidRPr="004204B3" w:rsidRDefault="00F42290" w:rsidP="004204B3">
            <w:pPr>
              <w:spacing w:line="360" w:lineRule="auto"/>
              <w:jc w:val="center"/>
              <w:rPr>
                <w:rFonts w:ascii="Times New Roman" w:hAnsi="Times New Roman"/>
              </w:rPr>
            </w:pPr>
            <w:r w:rsidRPr="004204B3">
              <w:rPr>
                <w:rFonts w:ascii="Times New Roman" w:hAnsi="Times New Roman"/>
              </w:rPr>
              <w:t>33</w:t>
            </w:r>
          </w:p>
        </w:tc>
      </w:tr>
      <w:tr w:rsidR="004A67BF" w:rsidRPr="00ED4C47" w:rsidTr="004204B3">
        <w:tc>
          <w:tcPr>
            <w:tcW w:w="2322" w:type="dxa"/>
            <w:tcBorders>
              <w:right w:val="single" w:sz="12" w:space="0" w:color="000000"/>
            </w:tcBorders>
            <w:vAlign w:val="center"/>
          </w:tcPr>
          <w:p w:rsidR="004A67BF" w:rsidRPr="004204B3" w:rsidRDefault="004A67BF" w:rsidP="004204B3">
            <w:pPr>
              <w:spacing w:line="360" w:lineRule="auto"/>
              <w:jc w:val="center"/>
              <w:rPr>
                <w:rFonts w:ascii="Times New Roman" w:hAnsi="Times New Roman"/>
              </w:rPr>
            </w:pPr>
            <w:r w:rsidRPr="004204B3">
              <w:rPr>
                <w:rFonts w:ascii="Times New Roman" w:hAnsi="Times New Roman"/>
                <w:b/>
              </w:rPr>
              <w:t>Neobsahují velké množství kalorií</w:t>
            </w:r>
          </w:p>
        </w:tc>
        <w:tc>
          <w:tcPr>
            <w:tcW w:w="992" w:type="dxa"/>
            <w:tcBorders>
              <w:left w:val="single" w:sz="12" w:space="0" w:color="000000"/>
              <w:right w:val="single" w:sz="4" w:space="0" w:color="000000"/>
            </w:tcBorders>
            <w:vAlign w:val="center"/>
          </w:tcPr>
          <w:p w:rsidR="004A67BF" w:rsidRPr="004204B3" w:rsidRDefault="00740DF1" w:rsidP="004204B3">
            <w:pPr>
              <w:spacing w:line="360" w:lineRule="auto"/>
              <w:jc w:val="center"/>
              <w:rPr>
                <w:rFonts w:ascii="Times New Roman" w:hAnsi="Times New Roman"/>
              </w:rPr>
            </w:pPr>
            <w:r w:rsidRPr="004204B3">
              <w:rPr>
                <w:rFonts w:ascii="Times New Roman" w:hAnsi="Times New Roman"/>
              </w:rPr>
              <w:t>38</w:t>
            </w:r>
          </w:p>
        </w:tc>
        <w:tc>
          <w:tcPr>
            <w:tcW w:w="992" w:type="dxa"/>
            <w:tcBorders>
              <w:left w:val="single" w:sz="4" w:space="0" w:color="000000"/>
              <w:right w:val="single" w:sz="12" w:space="0" w:color="000000"/>
            </w:tcBorders>
            <w:vAlign w:val="center"/>
          </w:tcPr>
          <w:p w:rsidR="004A67BF" w:rsidRPr="004204B3" w:rsidRDefault="008A3DBC" w:rsidP="004204B3">
            <w:pPr>
              <w:spacing w:line="360" w:lineRule="auto"/>
              <w:jc w:val="center"/>
              <w:rPr>
                <w:rFonts w:ascii="Times New Roman" w:hAnsi="Times New Roman"/>
              </w:rPr>
            </w:pPr>
            <w:r w:rsidRPr="004204B3">
              <w:rPr>
                <w:rFonts w:ascii="Times New Roman" w:hAnsi="Times New Roman"/>
              </w:rPr>
              <w:t>52</w:t>
            </w:r>
          </w:p>
        </w:tc>
        <w:tc>
          <w:tcPr>
            <w:tcW w:w="992" w:type="dxa"/>
            <w:tcBorders>
              <w:left w:val="single" w:sz="12" w:space="0" w:color="000000"/>
            </w:tcBorders>
            <w:vAlign w:val="center"/>
          </w:tcPr>
          <w:p w:rsidR="004A67BF" w:rsidRPr="004204B3" w:rsidRDefault="00740DF1" w:rsidP="004204B3">
            <w:pPr>
              <w:spacing w:line="360" w:lineRule="auto"/>
              <w:jc w:val="center"/>
              <w:rPr>
                <w:rFonts w:ascii="Times New Roman" w:hAnsi="Times New Roman"/>
              </w:rPr>
            </w:pPr>
            <w:r w:rsidRPr="004204B3">
              <w:rPr>
                <w:rFonts w:ascii="Times New Roman" w:hAnsi="Times New Roman"/>
              </w:rPr>
              <w:t>42</w:t>
            </w:r>
          </w:p>
        </w:tc>
        <w:tc>
          <w:tcPr>
            <w:tcW w:w="1134" w:type="dxa"/>
            <w:tcBorders>
              <w:right w:val="single" w:sz="12" w:space="0" w:color="000000"/>
            </w:tcBorders>
            <w:vAlign w:val="center"/>
          </w:tcPr>
          <w:p w:rsidR="004A67BF" w:rsidRPr="004204B3" w:rsidRDefault="008A3DBC" w:rsidP="004204B3">
            <w:pPr>
              <w:spacing w:line="360" w:lineRule="auto"/>
              <w:jc w:val="center"/>
              <w:rPr>
                <w:rFonts w:ascii="Times New Roman" w:hAnsi="Times New Roman"/>
              </w:rPr>
            </w:pPr>
            <w:r w:rsidRPr="004204B3">
              <w:rPr>
                <w:rFonts w:ascii="Times New Roman" w:hAnsi="Times New Roman"/>
              </w:rPr>
              <w:t>57</w:t>
            </w:r>
          </w:p>
        </w:tc>
        <w:tc>
          <w:tcPr>
            <w:tcW w:w="1045" w:type="dxa"/>
            <w:tcBorders>
              <w:left w:val="single" w:sz="12" w:space="0" w:color="000000"/>
            </w:tcBorders>
            <w:vAlign w:val="center"/>
          </w:tcPr>
          <w:p w:rsidR="004A67BF" w:rsidRPr="004204B3" w:rsidRDefault="004A67BF" w:rsidP="004204B3">
            <w:pPr>
              <w:spacing w:line="360" w:lineRule="auto"/>
              <w:jc w:val="center"/>
              <w:rPr>
                <w:rFonts w:ascii="Times New Roman" w:hAnsi="Times New Roman"/>
              </w:rPr>
            </w:pPr>
            <w:r w:rsidRPr="004204B3">
              <w:rPr>
                <w:rFonts w:ascii="Times New Roman" w:hAnsi="Times New Roman"/>
              </w:rPr>
              <w:t>80</w:t>
            </w:r>
          </w:p>
        </w:tc>
        <w:tc>
          <w:tcPr>
            <w:tcW w:w="1046" w:type="dxa"/>
            <w:vAlign w:val="center"/>
          </w:tcPr>
          <w:p w:rsidR="004A67BF" w:rsidRPr="004204B3" w:rsidRDefault="00F42290" w:rsidP="004204B3">
            <w:pPr>
              <w:spacing w:line="360" w:lineRule="auto"/>
              <w:jc w:val="center"/>
              <w:rPr>
                <w:rFonts w:ascii="Times New Roman" w:hAnsi="Times New Roman"/>
              </w:rPr>
            </w:pPr>
            <w:r w:rsidRPr="004204B3">
              <w:rPr>
                <w:rFonts w:ascii="Times New Roman" w:hAnsi="Times New Roman"/>
              </w:rPr>
              <w:t>54</w:t>
            </w:r>
          </w:p>
        </w:tc>
      </w:tr>
    </w:tbl>
    <w:p w:rsidR="004A67BF" w:rsidRPr="00ED4C47" w:rsidRDefault="004A67BF" w:rsidP="00DB4AB3">
      <w:pPr>
        <w:spacing w:line="360" w:lineRule="auto"/>
        <w:jc w:val="both"/>
        <w:rPr>
          <w:rFonts w:ascii="Times New Roman" w:hAnsi="Times New Roman"/>
          <w:b/>
          <w:sz w:val="24"/>
          <w:szCs w:val="24"/>
        </w:rPr>
      </w:pPr>
    </w:p>
    <w:p w:rsidR="00F51C5C" w:rsidRPr="00ED4C47" w:rsidRDefault="00F51C5C" w:rsidP="004204B3">
      <w:pPr>
        <w:spacing w:line="360" w:lineRule="auto"/>
        <w:ind w:firstLine="708"/>
        <w:jc w:val="both"/>
        <w:rPr>
          <w:rFonts w:ascii="Times New Roman" w:hAnsi="Times New Roman"/>
          <w:sz w:val="24"/>
          <w:szCs w:val="24"/>
        </w:rPr>
      </w:pPr>
      <w:r w:rsidRPr="00ED4C47">
        <w:rPr>
          <w:rFonts w:ascii="Times New Roman" w:hAnsi="Times New Roman"/>
          <w:sz w:val="24"/>
          <w:szCs w:val="24"/>
        </w:rPr>
        <w:t xml:space="preserve">Z tabulky </w:t>
      </w:r>
      <w:r w:rsidR="00F3562E" w:rsidRPr="00ED4C47">
        <w:rPr>
          <w:rFonts w:ascii="Times New Roman" w:hAnsi="Times New Roman"/>
          <w:sz w:val="24"/>
          <w:szCs w:val="24"/>
        </w:rPr>
        <w:t>16</w:t>
      </w:r>
      <w:r w:rsidRPr="00ED4C47">
        <w:rPr>
          <w:rFonts w:ascii="Times New Roman" w:hAnsi="Times New Roman"/>
          <w:sz w:val="24"/>
          <w:szCs w:val="24"/>
        </w:rPr>
        <w:t xml:space="preserve"> plyne, že z celkového počtu </w:t>
      </w:r>
      <w:r w:rsidR="00EE2204" w:rsidRPr="00ED4C47">
        <w:rPr>
          <w:rFonts w:ascii="Times New Roman" w:hAnsi="Times New Roman"/>
          <w:sz w:val="24"/>
          <w:szCs w:val="24"/>
        </w:rPr>
        <w:t>respondentů (147) odpovědělo 97 %</w:t>
      </w:r>
      <w:r w:rsidRPr="00ED4C47">
        <w:rPr>
          <w:rFonts w:ascii="Times New Roman" w:hAnsi="Times New Roman"/>
          <w:sz w:val="24"/>
          <w:szCs w:val="24"/>
        </w:rPr>
        <w:t xml:space="preserve"> žáků správně výběrem možnosti – </w:t>
      </w:r>
      <w:r w:rsidRPr="00ED4C47">
        <w:rPr>
          <w:rFonts w:ascii="Times New Roman" w:hAnsi="Times New Roman"/>
          <w:i/>
          <w:sz w:val="24"/>
          <w:szCs w:val="24"/>
        </w:rPr>
        <w:t xml:space="preserve">Ovoce a zelenina jsou důležité, protože obsahují </w:t>
      </w:r>
      <w:r w:rsidRPr="00ED4C47">
        <w:rPr>
          <w:rFonts w:ascii="Times New Roman" w:hAnsi="Times New Roman"/>
          <w:i/>
          <w:sz w:val="24"/>
          <w:szCs w:val="24"/>
        </w:rPr>
        <w:lastRenderedPageBreak/>
        <w:t>spoustu vitaminů a minerálů</w:t>
      </w:r>
      <w:r w:rsidR="00EE2204" w:rsidRPr="00ED4C47">
        <w:rPr>
          <w:rFonts w:ascii="Times New Roman" w:hAnsi="Times New Roman"/>
          <w:sz w:val="24"/>
          <w:szCs w:val="24"/>
        </w:rPr>
        <w:t>. 69 %</w:t>
      </w:r>
      <w:r w:rsidRPr="00ED4C47">
        <w:rPr>
          <w:rFonts w:ascii="Times New Roman" w:hAnsi="Times New Roman"/>
          <w:sz w:val="24"/>
          <w:szCs w:val="24"/>
        </w:rPr>
        <w:t xml:space="preserve"> dotazovaných odpovědělo také správně, že </w:t>
      </w:r>
      <w:r w:rsidRPr="00ED4C47">
        <w:rPr>
          <w:rFonts w:ascii="Times New Roman" w:hAnsi="Times New Roman"/>
          <w:i/>
          <w:sz w:val="24"/>
          <w:szCs w:val="24"/>
        </w:rPr>
        <w:t>jsou prevencí proti onemocnění</w:t>
      </w:r>
      <w:r w:rsidR="00EE2204" w:rsidRPr="00ED4C47">
        <w:rPr>
          <w:rFonts w:ascii="Times New Roman" w:hAnsi="Times New Roman"/>
          <w:sz w:val="24"/>
          <w:szCs w:val="24"/>
        </w:rPr>
        <w:t>, ovšem již mnohem méně žáků (24 %</w:t>
      </w:r>
      <w:r w:rsidRPr="00ED4C47">
        <w:rPr>
          <w:rFonts w:ascii="Times New Roman" w:hAnsi="Times New Roman"/>
          <w:sz w:val="24"/>
          <w:szCs w:val="24"/>
        </w:rPr>
        <w:t xml:space="preserve">) odpovědělo, že </w:t>
      </w:r>
      <w:r w:rsidRPr="00ED4C47">
        <w:rPr>
          <w:rFonts w:ascii="Times New Roman" w:hAnsi="Times New Roman"/>
          <w:i/>
          <w:sz w:val="24"/>
          <w:szCs w:val="24"/>
        </w:rPr>
        <w:t>ovoce a zelenina jsou také prevencí proti civilizačním chorobám</w:t>
      </w:r>
      <w:r w:rsidRPr="00ED4C47">
        <w:rPr>
          <w:rFonts w:ascii="Times New Roman" w:hAnsi="Times New Roman"/>
          <w:sz w:val="24"/>
          <w:szCs w:val="24"/>
        </w:rPr>
        <w:t xml:space="preserve">. Možnost, že </w:t>
      </w:r>
      <w:r w:rsidRPr="00ED4C47">
        <w:rPr>
          <w:rFonts w:ascii="Times New Roman" w:hAnsi="Times New Roman"/>
          <w:i/>
          <w:sz w:val="24"/>
          <w:szCs w:val="24"/>
        </w:rPr>
        <w:t xml:space="preserve">ovoce </w:t>
      </w:r>
      <w:r w:rsidR="00361BF7" w:rsidRPr="00ED4C47">
        <w:rPr>
          <w:rFonts w:ascii="Times New Roman" w:hAnsi="Times New Roman"/>
          <w:i/>
          <w:sz w:val="24"/>
          <w:szCs w:val="24"/>
        </w:rPr>
        <w:br/>
      </w:r>
      <w:r w:rsidRPr="00ED4C47">
        <w:rPr>
          <w:rFonts w:ascii="Times New Roman" w:hAnsi="Times New Roman"/>
          <w:i/>
          <w:sz w:val="24"/>
          <w:szCs w:val="24"/>
        </w:rPr>
        <w:t>a zelenina nejsou</w:t>
      </w:r>
      <w:r w:rsidR="00EE2204" w:rsidRPr="00ED4C47">
        <w:rPr>
          <w:rFonts w:ascii="Times New Roman" w:hAnsi="Times New Roman"/>
          <w:i/>
          <w:sz w:val="24"/>
          <w:szCs w:val="24"/>
        </w:rPr>
        <w:t xml:space="preserve"> pro člověka důležité</w:t>
      </w:r>
      <w:r w:rsidR="00EE2204" w:rsidRPr="00ED4C47">
        <w:rPr>
          <w:rFonts w:ascii="Times New Roman" w:hAnsi="Times New Roman"/>
          <w:sz w:val="24"/>
          <w:szCs w:val="24"/>
        </w:rPr>
        <w:t>, vybrali 3 % respondentů</w:t>
      </w:r>
      <w:r w:rsidRPr="00ED4C47">
        <w:rPr>
          <w:rFonts w:ascii="Times New Roman" w:hAnsi="Times New Roman"/>
          <w:sz w:val="24"/>
          <w:szCs w:val="24"/>
        </w:rPr>
        <w:t xml:space="preserve">. Chybnou odpověď, </w:t>
      </w:r>
      <w:r w:rsidR="00361BF7" w:rsidRPr="00ED4C47">
        <w:rPr>
          <w:rFonts w:ascii="Times New Roman" w:hAnsi="Times New Roman"/>
          <w:sz w:val="24"/>
          <w:szCs w:val="24"/>
        </w:rPr>
        <w:br/>
      </w:r>
      <w:r w:rsidRPr="00ED4C47">
        <w:rPr>
          <w:rFonts w:ascii="Times New Roman" w:hAnsi="Times New Roman"/>
          <w:sz w:val="24"/>
          <w:szCs w:val="24"/>
        </w:rPr>
        <w:t xml:space="preserve">že </w:t>
      </w:r>
      <w:r w:rsidRPr="00ED4C47">
        <w:rPr>
          <w:rFonts w:ascii="Times New Roman" w:hAnsi="Times New Roman"/>
          <w:i/>
          <w:sz w:val="24"/>
          <w:szCs w:val="24"/>
        </w:rPr>
        <w:t>ovoce a zelenina lze nahradit vitaminy v pilulkách</w:t>
      </w:r>
      <w:r w:rsidR="0063020A" w:rsidRPr="00ED4C47">
        <w:rPr>
          <w:rFonts w:ascii="Times New Roman" w:hAnsi="Times New Roman"/>
          <w:sz w:val="24"/>
          <w:szCs w:val="24"/>
        </w:rPr>
        <w:t xml:space="preserve"> zvolilo celkem 33 % dětí a 54 % </w:t>
      </w:r>
      <w:r w:rsidRPr="00ED4C47">
        <w:rPr>
          <w:rFonts w:ascii="Times New Roman" w:hAnsi="Times New Roman"/>
          <w:sz w:val="24"/>
          <w:szCs w:val="24"/>
        </w:rPr>
        <w:t xml:space="preserve">dětí správně odpovědělo, že </w:t>
      </w:r>
      <w:r w:rsidRPr="00ED4C47">
        <w:rPr>
          <w:rFonts w:ascii="Times New Roman" w:hAnsi="Times New Roman"/>
          <w:i/>
          <w:sz w:val="24"/>
          <w:szCs w:val="24"/>
        </w:rPr>
        <w:t>ovoce a zelenina neobsahují velké množství kalorií</w:t>
      </w:r>
      <w:r w:rsidRPr="00ED4C47">
        <w:rPr>
          <w:rFonts w:ascii="Times New Roman" w:hAnsi="Times New Roman"/>
          <w:sz w:val="24"/>
          <w:szCs w:val="24"/>
        </w:rPr>
        <w:t xml:space="preserve">. </w:t>
      </w:r>
    </w:p>
    <w:p w:rsidR="00EB0026" w:rsidRPr="00ED4C47" w:rsidRDefault="00803F69" w:rsidP="00DB4AB3">
      <w:pPr>
        <w:spacing w:line="360" w:lineRule="auto"/>
        <w:jc w:val="both"/>
        <w:rPr>
          <w:rFonts w:ascii="Times New Roman" w:hAnsi="Times New Roman"/>
          <w:b/>
          <w:sz w:val="24"/>
          <w:szCs w:val="24"/>
        </w:rPr>
      </w:pPr>
      <w:r w:rsidRPr="00ED4C47">
        <w:rPr>
          <w:rFonts w:ascii="Times New Roman" w:hAnsi="Times New Roman"/>
          <w:b/>
          <w:sz w:val="24"/>
          <w:szCs w:val="24"/>
        </w:rPr>
        <w:t>Graf 17</w:t>
      </w:r>
      <w:r w:rsidR="00EB0026" w:rsidRPr="00ED4C47">
        <w:rPr>
          <w:rFonts w:ascii="Times New Roman" w:hAnsi="Times New Roman"/>
          <w:b/>
          <w:sz w:val="24"/>
          <w:szCs w:val="24"/>
        </w:rPr>
        <w:t>. Důležitost ovoce a zeleniny s ohledem na zdraví člověka</w:t>
      </w:r>
    </w:p>
    <w:p w:rsidR="00EB0026" w:rsidRPr="00ED4C47" w:rsidRDefault="00EB0026" w:rsidP="00DB4AB3">
      <w:pPr>
        <w:spacing w:line="360" w:lineRule="auto"/>
        <w:jc w:val="both"/>
        <w:rPr>
          <w:rFonts w:ascii="Times New Roman" w:hAnsi="Times New Roman"/>
          <w:b/>
          <w:sz w:val="24"/>
          <w:szCs w:val="24"/>
        </w:rPr>
      </w:pPr>
      <w:r w:rsidRPr="00ED4C47">
        <w:rPr>
          <w:rFonts w:ascii="Times New Roman" w:hAnsi="Times New Roman"/>
          <w:b/>
          <w:noProof/>
          <w:sz w:val="24"/>
          <w:szCs w:val="24"/>
          <w:lang w:eastAsia="cs-CZ"/>
        </w:rPr>
        <w:drawing>
          <wp:inline distT="0" distB="0" distL="0" distR="0">
            <wp:extent cx="5493230" cy="4580627"/>
            <wp:effectExtent l="19050" t="0" r="0" b="0"/>
            <wp:docPr id="3"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C84C99" w:rsidRPr="00ED4C47" w:rsidRDefault="001A3EFD" w:rsidP="004204B3">
      <w:pPr>
        <w:spacing w:line="360" w:lineRule="auto"/>
        <w:ind w:firstLine="708"/>
        <w:jc w:val="both"/>
        <w:rPr>
          <w:rFonts w:ascii="Times New Roman" w:hAnsi="Times New Roman"/>
          <w:sz w:val="24"/>
          <w:szCs w:val="24"/>
        </w:rPr>
      </w:pPr>
      <w:r w:rsidRPr="00ED4C47">
        <w:rPr>
          <w:rFonts w:ascii="Times New Roman" w:hAnsi="Times New Roman"/>
          <w:sz w:val="24"/>
          <w:szCs w:val="24"/>
        </w:rPr>
        <w:t xml:space="preserve">Z grafu </w:t>
      </w:r>
      <w:r w:rsidR="00803F69" w:rsidRPr="00ED4C47">
        <w:rPr>
          <w:rFonts w:ascii="Times New Roman" w:hAnsi="Times New Roman"/>
          <w:sz w:val="24"/>
          <w:szCs w:val="24"/>
        </w:rPr>
        <w:t xml:space="preserve">17 </w:t>
      </w:r>
      <w:r w:rsidRPr="00ED4C47">
        <w:rPr>
          <w:rFonts w:ascii="Times New Roman" w:hAnsi="Times New Roman"/>
          <w:sz w:val="24"/>
          <w:szCs w:val="24"/>
        </w:rPr>
        <w:t>je čitelné, že na první možnost odpovědělo nejvíce dotazovaných</w:t>
      </w:r>
      <w:r w:rsidR="00361BF7" w:rsidRPr="00ED4C47">
        <w:rPr>
          <w:rFonts w:ascii="Times New Roman" w:hAnsi="Times New Roman"/>
          <w:sz w:val="24"/>
          <w:szCs w:val="24"/>
        </w:rPr>
        <w:br/>
        <w:t xml:space="preserve"> </w:t>
      </w:r>
      <w:r w:rsidRPr="00ED4C47">
        <w:rPr>
          <w:rFonts w:ascii="Times New Roman" w:hAnsi="Times New Roman"/>
          <w:sz w:val="24"/>
          <w:szCs w:val="24"/>
        </w:rPr>
        <w:t>97%. Mnoho respondentů také odpovědělo na druhou možnost – 69 %, zajímavostí ale je, že pouze 24 % odpověděl</w:t>
      </w:r>
      <w:r w:rsidR="0063020A" w:rsidRPr="00ED4C47">
        <w:rPr>
          <w:rFonts w:ascii="Times New Roman" w:hAnsi="Times New Roman"/>
          <w:sz w:val="24"/>
          <w:szCs w:val="24"/>
        </w:rPr>
        <w:t xml:space="preserve">o, že </w:t>
      </w:r>
      <w:r w:rsidR="0063020A" w:rsidRPr="00ED4C47">
        <w:rPr>
          <w:rFonts w:ascii="Times New Roman" w:hAnsi="Times New Roman"/>
          <w:i/>
          <w:sz w:val="24"/>
          <w:szCs w:val="24"/>
        </w:rPr>
        <w:t>ovoce a zelenina jsou</w:t>
      </w:r>
      <w:r w:rsidRPr="00ED4C47">
        <w:rPr>
          <w:rFonts w:ascii="Times New Roman" w:hAnsi="Times New Roman"/>
          <w:i/>
          <w:sz w:val="24"/>
          <w:szCs w:val="24"/>
        </w:rPr>
        <w:t xml:space="preserve"> prevencí proti civilizačním chorobám</w:t>
      </w:r>
      <w:r w:rsidRPr="00ED4C47">
        <w:rPr>
          <w:rFonts w:ascii="Times New Roman" w:hAnsi="Times New Roman"/>
          <w:sz w:val="24"/>
          <w:szCs w:val="24"/>
        </w:rPr>
        <w:t xml:space="preserve">. Může to být třeba nevědomostí, co civilizační choroby znamenají. </w:t>
      </w:r>
      <w:r w:rsidR="0063020A" w:rsidRPr="00ED4C47">
        <w:rPr>
          <w:rFonts w:ascii="Times New Roman" w:hAnsi="Times New Roman"/>
          <w:sz w:val="24"/>
          <w:szCs w:val="24"/>
        </w:rPr>
        <w:t xml:space="preserve">Výsledky jsou vcelku pozitivní, i když </w:t>
      </w:r>
      <w:r w:rsidR="00BB4196" w:rsidRPr="00ED4C47">
        <w:rPr>
          <w:rFonts w:ascii="Times New Roman" w:hAnsi="Times New Roman"/>
          <w:sz w:val="24"/>
          <w:szCs w:val="24"/>
        </w:rPr>
        <w:t xml:space="preserve">více respondentů odpovědělo chybně (33 %), </w:t>
      </w:r>
      <w:r w:rsidR="00361BF7" w:rsidRPr="00ED4C47">
        <w:rPr>
          <w:rFonts w:ascii="Times New Roman" w:hAnsi="Times New Roman"/>
          <w:sz w:val="24"/>
          <w:szCs w:val="24"/>
        </w:rPr>
        <w:br/>
      </w:r>
      <w:r w:rsidR="00BB4196" w:rsidRPr="00ED4C47">
        <w:rPr>
          <w:rFonts w:ascii="Times New Roman" w:hAnsi="Times New Roman"/>
          <w:sz w:val="24"/>
          <w:szCs w:val="24"/>
        </w:rPr>
        <w:t xml:space="preserve">na předposlední možnost než respondenti, odpovídající na čtvrtou možnost. </w:t>
      </w:r>
      <w:r w:rsidR="00361BF7" w:rsidRPr="00ED4C47">
        <w:rPr>
          <w:rFonts w:ascii="Times New Roman" w:hAnsi="Times New Roman"/>
          <w:sz w:val="24"/>
          <w:szCs w:val="24"/>
        </w:rPr>
        <w:br/>
      </w:r>
      <w:r w:rsidR="00BB4196" w:rsidRPr="00ED4C47">
        <w:rPr>
          <w:rFonts w:ascii="Times New Roman" w:hAnsi="Times New Roman"/>
          <w:sz w:val="24"/>
          <w:szCs w:val="24"/>
        </w:rPr>
        <w:lastRenderedPageBreak/>
        <w:t xml:space="preserve">Kromě tohoto případu však vždy </w:t>
      </w:r>
      <w:r w:rsidR="00361BF7" w:rsidRPr="00ED4C47">
        <w:rPr>
          <w:rFonts w:ascii="Times New Roman" w:hAnsi="Times New Roman"/>
          <w:sz w:val="24"/>
          <w:szCs w:val="24"/>
        </w:rPr>
        <w:t xml:space="preserve">odpovídalo více procent žáků </w:t>
      </w:r>
      <w:r w:rsidR="00BB4196" w:rsidRPr="00ED4C47">
        <w:rPr>
          <w:rFonts w:ascii="Times New Roman" w:hAnsi="Times New Roman"/>
          <w:sz w:val="24"/>
          <w:szCs w:val="24"/>
        </w:rPr>
        <w:t xml:space="preserve">správně. </w:t>
      </w:r>
      <w:r w:rsidRPr="00ED4C47">
        <w:rPr>
          <w:rFonts w:ascii="Times New Roman" w:hAnsi="Times New Roman"/>
          <w:sz w:val="24"/>
          <w:szCs w:val="24"/>
        </w:rPr>
        <w:t>Odpovědi dívek a chlapců byly téměř vyrovnané.</w:t>
      </w:r>
    </w:p>
    <w:p w:rsidR="00BB4196" w:rsidRPr="00ED4C47" w:rsidRDefault="00BB4196" w:rsidP="00DB4AB3">
      <w:pPr>
        <w:spacing w:line="360" w:lineRule="auto"/>
        <w:jc w:val="both"/>
        <w:rPr>
          <w:rFonts w:ascii="Times New Roman" w:hAnsi="Times New Roman"/>
          <w:sz w:val="24"/>
          <w:szCs w:val="24"/>
        </w:rPr>
      </w:pPr>
    </w:p>
    <w:p w:rsidR="00BB4196" w:rsidRPr="00ED4C47" w:rsidRDefault="00BB4196" w:rsidP="004204B3">
      <w:pPr>
        <w:spacing w:line="360" w:lineRule="auto"/>
        <w:ind w:firstLine="708"/>
        <w:jc w:val="both"/>
        <w:rPr>
          <w:rFonts w:ascii="Times New Roman" w:hAnsi="Times New Roman"/>
          <w:sz w:val="24"/>
          <w:szCs w:val="24"/>
        </w:rPr>
      </w:pPr>
      <w:r w:rsidRPr="00ED4C47">
        <w:rPr>
          <w:rFonts w:ascii="Times New Roman" w:hAnsi="Times New Roman"/>
          <w:sz w:val="24"/>
          <w:szCs w:val="24"/>
        </w:rPr>
        <w:t xml:space="preserve">Poslední 10. otázka dává odpověď na znalost programů podporujících konzumaci ovoce ve školách. Výsledky jsou zaznamenány v Tabulce </w:t>
      </w:r>
      <w:r w:rsidR="00803F69" w:rsidRPr="00ED4C47">
        <w:rPr>
          <w:rFonts w:ascii="Times New Roman" w:hAnsi="Times New Roman"/>
          <w:sz w:val="24"/>
          <w:szCs w:val="24"/>
        </w:rPr>
        <w:t>17 a Grafu 18.</w:t>
      </w:r>
      <w:r w:rsidRPr="00ED4C47">
        <w:rPr>
          <w:rFonts w:ascii="Times New Roman" w:hAnsi="Times New Roman"/>
          <w:sz w:val="24"/>
          <w:szCs w:val="24"/>
        </w:rPr>
        <w:t xml:space="preserve"> </w:t>
      </w:r>
    </w:p>
    <w:p w:rsidR="00C84C99" w:rsidRPr="00ED4C47" w:rsidRDefault="00F3562E" w:rsidP="00DB4AB3">
      <w:pPr>
        <w:spacing w:line="360" w:lineRule="auto"/>
        <w:jc w:val="both"/>
        <w:rPr>
          <w:rFonts w:ascii="Times New Roman" w:hAnsi="Times New Roman"/>
          <w:b/>
          <w:sz w:val="24"/>
          <w:szCs w:val="24"/>
        </w:rPr>
      </w:pPr>
      <w:r w:rsidRPr="00ED4C47">
        <w:rPr>
          <w:rFonts w:ascii="Times New Roman" w:hAnsi="Times New Roman"/>
          <w:b/>
          <w:sz w:val="24"/>
          <w:szCs w:val="24"/>
        </w:rPr>
        <w:t>Tabulka 17</w:t>
      </w:r>
      <w:r w:rsidR="00C84C99" w:rsidRPr="00ED4C47">
        <w:rPr>
          <w:rFonts w:ascii="Times New Roman" w:hAnsi="Times New Roman"/>
          <w:b/>
          <w:sz w:val="24"/>
          <w:szCs w:val="24"/>
        </w:rPr>
        <w:t>. Programy podporující konzumaci ovoce ve školách</w:t>
      </w:r>
    </w:p>
    <w:tbl>
      <w:tblPr>
        <w:tblStyle w:val="Mkatabulky"/>
        <w:tblW w:w="0" w:type="auto"/>
        <w:tblLayout w:type="fixed"/>
        <w:tblLook w:val="04A0"/>
      </w:tblPr>
      <w:tblGrid>
        <w:gridCol w:w="2322"/>
        <w:gridCol w:w="992"/>
        <w:gridCol w:w="992"/>
        <w:gridCol w:w="992"/>
        <w:gridCol w:w="1134"/>
        <w:gridCol w:w="1045"/>
        <w:gridCol w:w="1046"/>
      </w:tblGrid>
      <w:tr w:rsidR="004A67BF" w:rsidRPr="00ED4C47" w:rsidTr="004204B3">
        <w:tc>
          <w:tcPr>
            <w:tcW w:w="2322" w:type="dxa"/>
            <w:tcBorders>
              <w:right w:val="single" w:sz="12" w:space="0" w:color="000000"/>
            </w:tcBorders>
            <w:vAlign w:val="center"/>
          </w:tcPr>
          <w:p w:rsidR="004A67BF" w:rsidRPr="00ED4C47" w:rsidRDefault="00740DF1" w:rsidP="004204B3">
            <w:pPr>
              <w:spacing w:line="360" w:lineRule="auto"/>
              <w:jc w:val="center"/>
              <w:rPr>
                <w:rFonts w:ascii="Times New Roman" w:hAnsi="Times New Roman"/>
                <w:b/>
                <w:sz w:val="24"/>
                <w:szCs w:val="24"/>
              </w:rPr>
            </w:pPr>
            <w:r w:rsidRPr="00ED4C47">
              <w:rPr>
                <w:rFonts w:ascii="Times New Roman" w:hAnsi="Times New Roman"/>
                <w:b/>
                <w:sz w:val="24"/>
                <w:szCs w:val="24"/>
              </w:rPr>
              <w:t>Programy</w:t>
            </w:r>
          </w:p>
        </w:tc>
        <w:tc>
          <w:tcPr>
            <w:tcW w:w="1984" w:type="dxa"/>
            <w:gridSpan w:val="2"/>
            <w:tcBorders>
              <w:left w:val="single" w:sz="12" w:space="0" w:color="000000"/>
              <w:right w:val="single" w:sz="12" w:space="0" w:color="000000"/>
            </w:tcBorders>
            <w:vAlign w:val="center"/>
          </w:tcPr>
          <w:p w:rsidR="004A67BF" w:rsidRPr="00ED4C47" w:rsidRDefault="004A67BF" w:rsidP="004204B3">
            <w:pPr>
              <w:spacing w:line="360" w:lineRule="auto"/>
              <w:jc w:val="center"/>
              <w:rPr>
                <w:rFonts w:ascii="Times New Roman" w:hAnsi="Times New Roman"/>
                <w:b/>
                <w:sz w:val="24"/>
                <w:szCs w:val="24"/>
              </w:rPr>
            </w:pPr>
            <w:r w:rsidRPr="00ED4C47">
              <w:rPr>
                <w:rFonts w:ascii="Times New Roman" w:hAnsi="Times New Roman"/>
                <w:b/>
                <w:sz w:val="24"/>
                <w:szCs w:val="24"/>
              </w:rPr>
              <w:t>Chlapci</w:t>
            </w:r>
          </w:p>
        </w:tc>
        <w:tc>
          <w:tcPr>
            <w:tcW w:w="2126" w:type="dxa"/>
            <w:gridSpan w:val="2"/>
            <w:tcBorders>
              <w:left w:val="single" w:sz="12" w:space="0" w:color="000000"/>
              <w:right w:val="single" w:sz="12" w:space="0" w:color="000000"/>
            </w:tcBorders>
            <w:vAlign w:val="center"/>
          </w:tcPr>
          <w:p w:rsidR="004A67BF" w:rsidRPr="00ED4C47" w:rsidRDefault="004A67BF" w:rsidP="004204B3">
            <w:pPr>
              <w:spacing w:line="360" w:lineRule="auto"/>
              <w:jc w:val="center"/>
              <w:rPr>
                <w:rFonts w:ascii="Times New Roman" w:hAnsi="Times New Roman"/>
                <w:b/>
                <w:sz w:val="24"/>
                <w:szCs w:val="24"/>
              </w:rPr>
            </w:pPr>
            <w:r w:rsidRPr="00ED4C47">
              <w:rPr>
                <w:rFonts w:ascii="Times New Roman" w:hAnsi="Times New Roman"/>
                <w:b/>
                <w:sz w:val="24"/>
                <w:szCs w:val="24"/>
              </w:rPr>
              <w:t>Dívky</w:t>
            </w:r>
          </w:p>
        </w:tc>
        <w:tc>
          <w:tcPr>
            <w:tcW w:w="2091" w:type="dxa"/>
            <w:gridSpan w:val="2"/>
            <w:tcBorders>
              <w:left w:val="single" w:sz="12" w:space="0" w:color="000000"/>
            </w:tcBorders>
            <w:vAlign w:val="center"/>
          </w:tcPr>
          <w:p w:rsidR="004A67BF" w:rsidRPr="00ED4C47" w:rsidRDefault="004A67BF" w:rsidP="004204B3">
            <w:pPr>
              <w:spacing w:line="360" w:lineRule="auto"/>
              <w:jc w:val="center"/>
              <w:rPr>
                <w:rFonts w:ascii="Times New Roman" w:hAnsi="Times New Roman"/>
                <w:b/>
                <w:sz w:val="24"/>
                <w:szCs w:val="24"/>
              </w:rPr>
            </w:pPr>
            <w:r w:rsidRPr="00ED4C47">
              <w:rPr>
                <w:rFonts w:ascii="Times New Roman" w:hAnsi="Times New Roman"/>
                <w:b/>
                <w:sz w:val="24"/>
                <w:szCs w:val="24"/>
              </w:rPr>
              <w:t>Celkem</w:t>
            </w:r>
          </w:p>
        </w:tc>
      </w:tr>
      <w:tr w:rsidR="004A67BF" w:rsidRPr="00ED4C47" w:rsidTr="004204B3">
        <w:tc>
          <w:tcPr>
            <w:tcW w:w="2322" w:type="dxa"/>
            <w:tcBorders>
              <w:right w:val="single" w:sz="12" w:space="0" w:color="000000"/>
            </w:tcBorders>
            <w:vAlign w:val="center"/>
          </w:tcPr>
          <w:p w:rsidR="004A67BF" w:rsidRPr="00ED4C47" w:rsidRDefault="004A67BF" w:rsidP="004204B3">
            <w:pPr>
              <w:spacing w:line="360" w:lineRule="auto"/>
              <w:jc w:val="center"/>
              <w:rPr>
                <w:rFonts w:ascii="Times New Roman" w:hAnsi="Times New Roman"/>
                <w:b/>
                <w:sz w:val="24"/>
                <w:szCs w:val="24"/>
              </w:rPr>
            </w:pPr>
          </w:p>
        </w:tc>
        <w:tc>
          <w:tcPr>
            <w:tcW w:w="992" w:type="dxa"/>
            <w:tcBorders>
              <w:left w:val="single" w:sz="12" w:space="0" w:color="000000"/>
              <w:right w:val="single" w:sz="4" w:space="0" w:color="000000"/>
            </w:tcBorders>
            <w:vAlign w:val="center"/>
          </w:tcPr>
          <w:p w:rsidR="004A67BF" w:rsidRPr="00ED4C47" w:rsidRDefault="004A67BF" w:rsidP="004204B3">
            <w:pPr>
              <w:spacing w:line="360" w:lineRule="auto"/>
              <w:jc w:val="center"/>
              <w:rPr>
                <w:rFonts w:ascii="Times New Roman" w:hAnsi="Times New Roman"/>
                <w:b/>
                <w:sz w:val="24"/>
                <w:szCs w:val="24"/>
              </w:rPr>
            </w:pPr>
            <w:r w:rsidRPr="00ED4C47">
              <w:rPr>
                <w:rFonts w:ascii="Times New Roman" w:hAnsi="Times New Roman"/>
                <w:b/>
                <w:sz w:val="24"/>
                <w:szCs w:val="24"/>
              </w:rPr>
              <w:t>n</w:t>
            </w:r>
          </w:p>
        </w:tc>
        <w:tc>
          <w:tcPr>
            <w:tcW w:w="992" w:type="dxa"/>
            <w:tcBorders>
              <w:left w:val="single" w:sz="4" w:space="0" w:color="000000"/>
              <w:right w:val="single" w:sz="12" w:space="0" w:color="000000"/>
            </w:tcBorders>
            <w:vAlign w:val="center"/>
          </w:tcPr>
          <w:p w:rsidR="004A67BF" w:rsidRPr="00ED4C47" w:rsidRDefault="004A67BF" w:rsidP="004204B3">
            <w:pPr>
              <w:spacing w:line="360" w:lineRule="auto"/>
              <w:jc w:val="center"/>
              <w:rPr>
                <w:rFonts w:ascii="Times New Roman" w:hAnsi="Times New Roman"/>
                <w:b/>
                <w:sz w:val="24"/>
                <w:szCs w:val="24"/>
              </w:rPr>
            </w:pPr>
            <w:r w:rsidRPr="00ED4C47">
              <w:rPr>
                <w:rFonts w:ascii="Times New Roman" w:hAnsi="Times New Roman"/>
                <w:b/>
                <w:sz w:val="24"/>
                <w:szCs w:val="24"/>
              </w:rPr>
              <w:t>%</w:t>
            </w:r>
          </w:p>
        </w:tc>
        <w:tc>
          <w:tcPr>
            <w:tcW w:w="992" w:type="dxa"/>
            <w:tcBorders>
              <w:left w:val="single" w:sz="12" w:space="0" w:color="000000"/>
            </w:tcBorders>
            <w:vAlign w:val="center"/>
          </w:tcPr>
          <w:p w:rsidR="004A67BF" w:rsidRPr="00ED4C47" w:rsidRDefault="004A67BF" w:rsidP="004204B3">
            <w:pPr>
              <w:spacing w:line="360" w:lineRule="auto"/>
              <w:jc w:val="center"/>
              <w:rPr>
                <w:rFonts w:ascii="Times New Roman" w:hAnsi="Times New Roman"/>
                <w:b/>
                <w:sz w:val="24"/>
                <w:szCs w:val="24"/>
              </w:rPr>
            </w:pPr>
            <w:r w:rsidRPr="00ED4C47">
              <w:rPr>
                <w:rFonts w:ascii="Times New Roman" w:hAnsi="Times New Roman"/>
                <w:b/>
                <w:sz w:val="24"/>
                <w:szCs w:val="24"/>
              </w:rPr>
              <w:t>n</w:t>
            </w:r>
          </w:p>
        </w:tc>
        <w:tc>
          <w:tcPr>
            <w:tcW w:w="1134" w:type="dxa"/>
            <w:tcBorders>
              <w:right w:val="single" w:sz="12" w:space="0" w:color="000000"/>
            </w:tcBorders>
            <w:vAlign w:val="center"/>
          </w:tcPr>
          <w:p w:rsidR="004A67BF" w:rsidRPr="00ED4C47" w:rsidRDefault="004A67BF" w:rsidP="004204B3">
            <w:pPr>
              <w:spacing w:line="360" w:lineRule="auto"/>
              <w:jc w:val="center"/>
              <w:rPr>
                <w:rFonts w:ascii="Times New Roman" w:hAnsi="Times New Roman"/>
                <w:b/>
                <w:sz w:val="24"/>
                <w:szCs w:val="24"/>
              </w:rPr>
            </w:pPr>
            <w:r w:rsidRPr="00ED4C47">
              <w:rPr>
                <w:rFonts w:ascii="Times New Roman" w:hAnsi="Times New Roman"/>
                <w:b/>
                <w:sz w:val="24"/>
                <w:szCs w:val="24"/>
              </w:rPr>
              <w:t>%</w:t>
            </w:r>
          </w:p>
        </w:tc>
        <w:tc>
          <w:tcPr>
            <w:tcW w:w="1045" w:type="dxa"/>
            <w:tcBorders>
              <w:left w:val="single" w:sz="12" w:space="0" w:color="000000"/>
            </w:tcBorders>
            <w:vAlign w:val="center"/>
          </w:tcPr>
          <w:p w:rsidR="004A67BF" w:rsidRPr="00ED4C47" w:rsidRDefault="004A67BF" w:rsidP="004204B3">
            <w:pPr>
              <w:spacing w:line="360" w:lineRule="auto"/>
              <w:jc w:val="center"/>
              <w:rPr>
                <w:rFonts w:ascii="Times New Roman" w:hAnsi="Times New Roman"/>
                <w:b/>
                <w:sz w:val="24"/>
                <w:szCs w:val="24"/>
              </w:rPr>
            </w:pPr>
            <w:r w:rsidRPr="00ED4C47">
              <w:rPr>
                <w:rFonts w:ascii="Times New Roman" w:hAnsi="Times New Roman"/>
                <w:b/>
                <w:sz w:val="24"/>
                <w:szCs w:val="24"/>
              </w:rPr>
              <w:t>n</w:t>
            </w:r>
          </w:p>
        </w:tc>
        <w:tc>
          <w:tcPr>
            <w:tcW w:w="1046" w:type="dxa"/>
            <w:vAlign w:val="center"/>
          </w:tcPr>
          <w:p w:rsidR="004A67BF" w:rsidRPr="00ED4C47" w:rsidRDefault="004A67BF" w:rsidP="004204B3">
            <w:pPr>
              <w:spacing w:line="360" w:lineRule="auto"/>
              <w:jc w:val="center"/>
              <w:rPr>
                <w:rFonts w:ascii="Times New Roman" w:hAnsi="Times New Roman"/>
                <w:b/>
                <w:sz w:val="24"/>
                <w:szCs w:val="24"/>
              </w:rPr>
            </w:pPr>
            <w:r w:rsidRPr="00ED4C47">
              <w:rPr>
                <w:rFonts w:ascii="Times New Roman" w:hAnsi="Times New Roman"/>
                <w:b/>
                <w:sz w:val="24"/>
                <w:szCs w:val="24"/>
              </w:rPr>
              <w:t>%</w:t>
            </w:r>
          </w:p>
        </w:tc>
      </w:tr>
      <w:tr w:rsidR="00740DF1" w:rsidRPr="00ED4C47" w:rsidTr="004204B3">
        <w:tc>
          <w:tcPr>
            <w:tcW w:w="2322" w:type="dxa"/>
            <w:tcBorders>
              <w:right w:val="single" w:sz="12" w:space="0" w:color="000000"/>
            </w:tcBorders>
            <w:vAlign w:val="center"/>
          </w:tcPr>
          <w:p w:rsidR="00740DF1" w:rsidRPr="00ED4C47" w:rsidRDefault="00740DF1" w:rsidP="004204B3">
            <w:pPr>
              <w:spacing w:line="360" w:lineRule="auto"/>
              <w:jc w:val="center"/>
              <w:rPr>
                <w:rFonts w:ascii="Times New Roman" w:hAnsi="Times New Roman"/>
                <w:sz w:val="24"/>
                <w:szCs w:val="24"/>
              </w:rPr>
            </w:pPr>
            <w:r w:rsidRPr="00ED4C47">
              <w:rPr>
                <w:rFonts w:ascii="Times New Roman" w:hAnsi="Times New Roman"/>
                <w:sz w:val="24"/>
                <w:szCs w:val="24"/>
              </w:rPr>
              <w:t>Jezte ovoce</w:t>
            </w:r>
          </w:p>
        </w:tc>
        <w:tc>
          <w:tcPr>
            <w:tcW w:w="992" w:type="dxa"/>
            <w:tcBorders>
              <w:left w:val="single" w:sz="12" w:space="0" w:color="000000"/>
              <w:right w:val="single" w:sz="4" w:space="0" w:color="000000"/>
            </w:tcBorders>
            <w:vAlign w:val="center"/>
          </w:tcPr>
          <w:p w:rsidR="00740DF1" w:rsidRPr="00ED4C47" w:rsidRDefault="00740DF1" w:rsidP="004204B3">
            <w:pPr>
              <w:spacing w:line="360" w:lineRule="auto"/>
              <w:jc w:val="center"/>
              <w:rPr>
                <w:rFonts w:ascii="Times New Roman" w:hAnsi="Times New Roman"/>
                <w:sz w:val="24"/>
                <w:szCs w:val="24"/>
              </w:rPr>
            </w:pPr>
            <w:r w:rsidRPr="00ED4C47">
              <w:rPr>
                <w:rFonts w:ascii="Times New Roman" w:hAnsi="Times New Roman"/>
                <w:sz w:val="24"/>
                <w:szCs w:val="24"/>
              </w:rPr>
              <w:t>4</w:t>
            </w:r>
          </w:p>
        </w:tc>
        <w:tc>
          <w:tcPr>
            <w:tcW w:w="992" w:type="dxa"/>
            <w:tcBorders>
              <w:left w:val="single" w:sz="4" w:space="0" w:color="000000"/>
              <w:right w:val="single" w:sz="12" w:space="0" w:color="000000"/>
            </w:tcBorders>
            <w:vAlign w:val="center"/>
          </w:tcPr>
          <w:p w:rsidR="00740DF1" w:rsidRPr="00ED4C47" w:rsidRDefault="00F42290" w:rsidP="004204B3">
            <w:pPr>
              <w:spacing w:line="360" w:lineRule="auto"/>
              <w:jc w:val="center"/>
              <w:rPr>
                <w:rFonts w:ascii="Times New Roman" w:hAnsi="Times New Roman"/>
                <w:sz w:val="24"/>
                <w:szCs w:val="24"/>
              </w:rPr>
            </w:pPr>
            <w:r w:rsidRPr="00ED4C47">
              <w:rPr>
                <w:rFonts w:ascii="Times New Roman" w:hAnsi="Times New Roman"/>
                <w:sz w:val="24"/>
                <w:szCs w:val="24"/>
              </w:rPr>
              <w:t>5</w:t>
            </w:r>
          </w:p>
        </w:tc>
        <w:tc>
          <w:tcPr>
            <w:tcW w:w="992" w:type="dxa"/>
            <w:tcBorders>
              <w:left w:val="single" w:sz="12" w:space="0" w:color="000000"/>
            </w:tcBorders>
            <w:vAlign w:val="center"/>
          </w:tcPr>
          <w:p w:rsidR="00740DF1" w:rsidRPr="00ED4C47" w:rsidRDefault="00740DF1" w:rsidP="004204B3">
            <w:pPr>
              <w:spacing w:line="360" w:lineRule="auto"/>
              <w:jc w:val="center"/>
              <w:rPr>
                <w:rFonts w:ascii="Times New Roman" w:hAnsi="Times New Roman"/>
                <w:sz w:val="24"/>
                <w:szCs w:val="24"/>
              </w:rPr>
            </w:pPr>
            <w:r w:rsidRPr="00ED4C47">
              <w:rPr>
                <w:rFonts w:ascii="Times New Roman" w:hAnsi="Times New Roman"/>
                <w:sz w:val="24"/>
                <w:szCs w:val="24"/>
              </w:rPr>
              <w:t>3</w:t>
            </w:r>
          </w:p>
        </w:tc>
        <w:tc>
          <w:tcPr>
            <w:tcW w:w="1134" w:type="dxa"/>
            <w:tcBorders>
              <w:right w:val="single" w:sz="12" w:space="0" w:color="000000"/>
            </w:tcBorders>
            <w:vAlign w:val="center"/>
          </w:tcPr>
          <w:p w:rsidR="00740DF1" w:rsidRPr="00ED4C47" w:rsidRDefault="00F42290" w:rsidP="004204B3">
            <w:pPr>
              <w:spacing w:line="360" w:lineRule="auto"/>
              <w:jc w:val="center"/>
              <w:rPr>
                <w:rFonts w:ascii="Times New Roman" w:hAnsi="Times New Roman"/>
                <w:sz w:val="24"/>
                <w:szCs w:val="24"/>
              </w:rPr>
            </w:pPr>
            <w:r w:rsidRPr="00ED4C47">
              <w:rPr>
                <w:rFonts w:ascii="Times New Roman" w:hAnsi="Times New Roman"/>
                <w:sz w:val="24"/>
                <w:szCs w:val="24"/>
              </w:rPr>
              <w:t>4</w:t>
            </w:r>
          </w:p>
        </w:tc>
        <w:tc>
          <w:tcPr>
            <w:tcW w:w="1045" w:type="dxa"/>
            <w:tcBorders>
              <w:left w:val="single" w:sz="12" w:space="0" w:color="000000"/>
            </w:tcBorders>
            <w:vAlign w:val="center"/>
          </w:tcPr>
          <w:p w:rsidR="00740DF1" w:rsidRPr="00ED4C47" w:rsidRDefault="00740DF1" w:rsidP="004204B3">
            <w:pPr>
              <w:spacing w:line="360" w:lineRule="auto"/>
              <w:jc w:val="center"/>
              <w:rPr>
                <w:rFonts w:ascii="Times New Roman" w:hAnsi="Times New Roman"/>
                <w:sz w:val="24"/>
                <w:szCs w:val="24"/>
              </w:rPr>
            </w:pPr>
            <w:r w:rsidRPr="00ED4C47">
              <w:rPr>
                <w:rFonts w:ascii="Times New Roman" w:hAnsi="Times New Roman"/>
                <w:sz w:val="24"/>
                <w:szCs w:val="24"/>
              </w:rPr>
              <w:t>7</w:t>
            </w:r>
          </w:p>
        </w:tc>
        <w:tc>
          <w:tcPr>
            <w:tcW w:w="1046" w:type="dxa"/>
            <w:vAlign w:val="center"/>
          </w:tcPr>
          <w:p w:rsidR="00740DF1" w:rsidRPr="00ED4C47" w:rsidRDefault="009E0A06" w:rsidP="004204B3">
            <w:pPr>
              <w:spacing w:line="360" w:lineRule="auto"/>
              <w:jc w:val="center"/>
              <w:rPr>
                <w:rFonts w:ascii="Times New Roman" w:hAnsi="Times New Roman"/>
                <w:sz w:val="24"/>
                <w:szCs w:val="24"/>
              </w:rPr>
            </w:pPr>
            <w:r w:rsidRPr="00ED4C47">
              <w:rPr>
                <w:rFonts w:ascii="Times New Roman" w:hAnsi="Times New Roman"/>
                <w:sz w:val="24"/>
                <w:szCs w:val="24"/>
              </w:rPr>
              <w:t>5</w:t>
            </w:r>
          </w:p>
        </w:tc>
      </w:tr>
      <w:tr w:rsidR="00740DF1" w:rsidRPr="00ED4C47" w:rsidTr="004204B3">
        <w:tc>
          <w:tcPr>
            <w:tcW w:w="2322" w:type="dxa"/>
            <w:tcBorders>
              <w:right w:val="single" w:sz="12" w:space="0" w:color="000000"/>
            </w:tcBorders>
            <w:vAlign w:val="center"/>
          </w:tcPr>
          <w:p w:rsidR="00740DF1" w:rsidRPr="00ED4C47" w:rsidRDefault="00740DF1" w:rsidP="004204B3">
            <w:pPr>
              <w:spacing w:line="360" w:lineRule="auto"/>
              <w:jc w:val="center"/>
              <w:rPr>
                <w:rFonts w:ascii="Times New Roman" w:hAnsi="Times New Roman"/>
                <w:sz w:val="24"/>
                <w:szCs w:val="24"/>
              </w:rPr>
            </w:pPr>
            <w:r w:rsidRPr="00ED4C47">
              <w:rPr>
                <w:rFonts w:ascii="Times New Roman" w:hAnsi="Times New Roman"/>
                <w:sz w:val="24"/>
                <w:szCs w:val="24"/>
              </w:rPr>
              <w:t>Ovoce do škol</w:t>
            </w:r>
          </w:p>
        </w:tc>
        <w:tc>
          <w:tcPr>
            <w:tcW w:w="992" w:type="dxa"/>
            <w:tcBorders>
              <w:left w:val="single" w:sz="12" w:space="0" w:color="000000"/>
              <w:right w:val="single" w:sz="4" w:space="0" w:color="000000"/>
            </w:tcBorders>
            <w:vAlign w:val="center"/>
          </w:tcPr>
          <w:p w:rsidR="00740DF1" w:rsidRPr="00ED4C47" w:rsidRDefault="00740DF1" w:rsidP="004204B3">
            <w:pPr>
              <w:spacing w:line="360" w:lineRule="auto"/>
              <w:jc w:val="center"/>
              <w:rPr>
                <w:rFonts w:ascii="Times New Roman" w:hAnsi="Times New Roman"/>
                <w:sz w:val="24"/>
                <w:szCs w:val="24"/>
              </w:rPr>
            </w:pPr>
            <w:r w:rsidRPr="00ED4C47">
              <w:rPr>
                <w:rFonts w:ascii="Times New Roman" w:hAnsi="Times New Roman"/>
                <w:sz w:val="24"/>
                <w:szCs w:val="24"/>
              </w:rPr>
              <w:t>62</w:t>
            </w:r>
          </w:p>
        </w:tc>
        <w:tc>
          <w:tcPr>
            <w:tcW w:w="992" w:type="dxa"/>
            <w:tcBorders>
              <w:left w:val="single" w:sz="4" w:space="0" w:color="000000"/>
              <w:right w:val="single" w:sz="12" w:space="0" w:color="000000"/>
            </w:tcBorders>
            <w:vAlign w:val="center"/>
          </w:tcPr>
          <w:p w:rsidR="00740DF1" w:rsidRPr="00ED4C47" w:rsidRDefault="00F42290" w:rsidP="004204B3">
            <w:pPr>
              <w:spacing w:line="360" w:lineRule="auto"/>
              <w:jc w:val="center"/>
              <w:rPr>
                <w:rFonts w:ascii="Times New Roman" w:hAnsi="Times New Roman"/>
                <w:sz w:val="24"/>
                <w:szCs w:val="24"/>
              </w:rPr>
            </w:pPr>
            <w:r w:rsidRPr="00ED4C47">
              <w:rPr>
                <w:rFonts w:ascii="Times New Roman" w:hAnsi="Times New Roman"/>
                <w:sz w:val="24"/>
                <w:szCs w:val="24"/>
              </w:rPr>
              <w:t>85</w:t>
            </w:r>
          </w:p>
        </w:tc>
        <w:tc>
          <w:tcPr>
            <w:tcW w:w="992" w:type="dxa"/>
            <w:tcBorders>
              <w:left w:val="single" w:sz="12" w:space="0" w:color="000000"/>
            </w:tcBorders>
            <w:vAlign w:val="center"/>
          </w:tcPr>
          <w:p w:rsidR="00740DF1" w:rsidRPr="00ED4C47" w:rsidRDefault="00740DF1" w:rsidP="004204B3">
            <w:pPr>
              <w:spacing w:line="360" w:lineRule="auto"/>
              <w:jc w:val="center"/>
              <w:rPr>
                <w:rFonts w:ascii="Times New Roman" w:hAnsi="Times New Roman"/>
                <w:sz w:val="24"/>
                <w:szCs w:val="24"/>
              </w:rPr>
            </w:pPr>
            <w:r w:rsidRPr="00ED4C47">
              <w:rPr>
                <w:rFonts w:ascii="Times New Roman" w:hAnsi="Times New Roman"/>
                <w:sz w:val="24"/>
                <w:szCs w:val="24"/>
              </w:rPr>
              <w:t>68</w:t>
            </w:r>
          </w:p>
        </w:tc>
        <w:tc>
          <w:tcPr>
            <w:tcW w:w="1134" w:type="dxa"/>
            <w:tcBorders>
              <w:right w:val="single" w:sz="12" w:space="0" w:color="000000"/>
            </w:tcBorders>
            <w:vAlign w:val="center"/>
          </w:tcPr>
          <w:p w:rsidR="00740DF1" w:rsidRPr="00ED4C47" w:rsidRDefault="009E0A06" w:rsidP="004204B3">
            <w:pPr>
              <w:spacing w:line="360" w:lineRule="auto"/>
              <w:jc w:val="center"/>
              <w:rPr>
                <w:rFonts w:ascii="Times New Roman" w:hAnsi="Times New Roman"/>
                <w:sz w:val="24"/>
                <w:szCs w:val="24"/>
              </w:rPr>
            </w:pPr>
            <w:r w:rsidRPr="00ED4C47">
              <w:rPr>
                <w:rFonts w:ascii="Times New Roman" w:hAnsi="Times New Roman"/>
                <w:sz w:val="24"/>
                <w:szCs w:val="24"/>
              </w:rPr>
              <w:t>92</w:t>
            </w:r>
          </w:p>
        </w:tc>
        <w:tc>
          <w:tcPr>
            <w:tcW w:w="1045" w:type="dxa"/>
            <w:tcBorders>
              <w:left w:val="single" w:sz="12" w:space="0" w:color="000000"/>
            </w:tcBorders>
            <w:vAlign w:val="center"/>
          </w:tcPr>
          <w:p w:rsidR="00740DF1" w:rsidRPr="00ED4C47" w:rsidRDefault="00740DF1" w:rsidP="004204B3">
            <w:pPr>
              <w:spacing w:line="360" w:lineRule="auto"/>
              <w:jc w:val="center"/>
              <w:rPr>
                <w:rFonts w:ascii="Times New Roman" w:hAnsi="Times New Roman"/>
                <w:sz w:val="24"/>
                <w:szCs w:val="24"/>
              </w:rPr>
            </w:pPr>
            <w:r w:rsidRPr="00ED4C47">
              <w:rPr>
                <w:rFonts w:ascii="Times New Roman" w:hAnsi="Times New Roman"/>
                <w:sz w:val="24"/>
                <w:szCs w:val="24"/>
              </w:rPr>
              <w:t>130</w:t>
            </w:r>
          </w:p>
        </w:tc>
        <w:tc>
          <w:tcPr>
            <w:tcW w:w="1046" w:type="dxa"/>
            <w:vAlign w:val="center"/>
          </w:tcPr>
          <w:p w:rsidR="00740DF1" w:rsidRPr="00ED4C47" w:rsidRDefault="009E0A06" w:rsidP="004204B3">
            <w:pPr>
              <w:spacing w:line="360" w:lineRule="auto"/>
              <w:jc w:val="center"/>
              <w:rPr>
                <w:rFonts w:ascii="Times New Roman" w:hAnsi="Times New Roman"/>
                <w:sz w:val="24"/>
                <w:szCs w:val="24"/>
              </w:rPr>
            </w:pPr>
            <w:r w:rsidRPr="00ED4C47">
              <w:rPr>
                <w:rFonts w:ascii="Times New Roman" w:hAnsi="Times New Roman"/>
                <w:sz w:val="24"/>
                <w:szCs w:val="24"/>
              </w:rPr>
              <w:t>88</w:t>
            </w:r>
          </w:p>
        </w:tc>
      </w:tr>
      <w:tr w:rsidR="00740DF1" w:rsidRPr="00ED4C47" w:rsidTr="004204B3">
        <w:tc>
          <w:tcPr>
            <w:tcW w:w="2322" w:type="dxa"/>
            <w:tcBorders>
              <w:right w:val="single" w:sz="12" w:space="0" w:color="000000"/>
            </w:tcBorders>
            <w:vAlign w:val="center"/>
          </w:tcPr>
          <w:p w:rsidR="00740DF1" w:rsidRPr="00ED4C47" w:rsidRDefault="00740DF1" w:rsidP="004204B3">
            <w:pPr>
              <w:spacing w:line="360" w:lineRule="auto"/>
              <w:jc w:val="center"/>
              <w:rPr>
                <w:rFonts w:ascii="Times New Roman" w:hAnsi="Times New Roman"/>
                <w:sz w:val="24"/>
                <w:szCs w:val="24"/>
              </w:rPr>
            </w:pPr>
            <w:r w:rsidRPr="00ED4C47">
              <w:rPr>
                <w:rFonts w:ascii="Times New Roman" w:hAnsi="Times New Roman"/>
                <w:sz w:val="24"/>
                <w:szCs w:val="24"/>
              </w:rPr>
              <w:t>Místo sladkostí ovoce</w:t>
            </w:r>
          </w:p>
        </w:tc>
        <w:tc>
          <w:tcPr>
            <w:tcW w:w="992" w:type="dxa"/>
            <w:tcBorders>
              <w:left w:val="single" w:sz="12" w:space="0" w:color="000000"/>
              <w:right w:val="single" w:sz="4" w:space="0" w:color="000000"/>
            </w:tcBorders>
            <w:vAlign w:val="center"/>
          </w:tcPr>
          <w:p w:rsidR="00740DF1" w:rsidRPr="00ED4C47" w:rsidRDefault="00740DF1" w:rsidP="004204B3">
            <w:pPr>
              <w:spacing w:line="360" w:lineRule="auto"/>
              <w:jc w:val="center"/>
              <w:rPr>
                <w:rFonts w:ascii="Times New Roman" w:hAnsi="Times New Roman"/>
                <w:sz w:val="24"/>
                <w:szCs w:val="24"/>
              </w:rPr>
            </w:pPr>
            <w:r w:rsidRPr="00ED4C47">
              <w:rPr>
                <w:rFonts w:ascii="Times New Roman" w:hAnsi="Times New Roman"/>
                <w:sz w:val="24"/>
                <w:szCs w:val="24"/>
              </w:rPr>
              <w:t>5</w:t>
            </w:r>
          </w:p>
        </w:tc>
        <w:tc>
          <w:tcPr>
            <w:tcW w:w="992" w:type="dxa"/>
            <w:tcBorders>
              <w:left w:val="single" w:sz="4" w:space="0" w:color="000000"/>
              <w:right w:val="single" w:sz="12" w:space="0" w:color="000000"/>
            </w:tcBorders>
            <w:vAlign w:val="center"/>
          </w:tcPr>
          <w:p w:rsidR="00740DF1" w:rsidRPr="00ED4C47" w:rsidRDefault="00F42290" w:rsidP="004204B3">
            <w:pPr>
              <w:spacing w:line="360" w:lineRule="auto"/>
              <w:jc w:val="center"/>
              <w:rPr>
                <w:rFonts w:ascii="Times New Roman" w:hAnsi="Times New Roman"/>
                <w:sz w:val="24"/>
                <w:szCs w:val="24"/>
              </w:rPr>
            </w:pPr>
            <w:r w:rsidRPr="00ED4C47">
              <w:rPr>
                <w:rFonts w:ascii="Times New Roman" w:hAnsi="Times New Roman"/>
                <w:sz w:val="24"/>
                <w:szCs w:val="24"/>
              </w:rPr>
              <w:t>7</w:t>
            </w:r>
          </w:p>
        </w:tc>
        <w:tc>
          <w:tcPr>
            <w:tcW w:w="992" w:type="dxa"/>
            <w:tcBorders>
              <w:left w:val="single" w:sz="12" w:space="0" w:color="000000"/>
            </w:tcBorders>
            <w:vAlign w:val="center"/>
          </w:tcPr>
          <w:p w:rsidR="00740DF1" w:rsidRPr="00ED4C47" w:rsidRDefault="00740DF1" w:rsidP="004204B3">
            <w:pPr>
              <w:spacing w:line="360" w:lineRule="auto"/>
              <w:jc w:val="center"/>
              <w:rPr>
                <w:rFonts w:ascii="Times New Roman" w:hAnsi="Times New Roman"/>
                <w:sz w:val="24"/>
                <w:szCs w:val="24"/>
              </w:rPr>
            </w:pPr>
            <w:r w:rsidRPr="00ED4C47">
              <w:rPr>
                <w:rFonts w:ascii="Times New Roman" w:hAnsi="Times New Roman"/>
                <w:sz w:val="24"/>
                <w:szCs w:val="24"/>
              </w:rPr>
              <w:t>2</w:t>
            </w:r>
          </w:p>
        </w:tc>
        <w:tc>
          <w:tcPr>
            <w:tcW w:w="1134" w:type="dxa"/>
            <w:tcBorders>
              <w:right w:val="single" w:sz="12" w:space="0" w:color="000000"/>
            </w:tcBorders>
            <w:vAlign w:val="center"/>
          </w:tcPr>
          <w:p w:rsidR="00740DF1" w:rsidRPr="00ED4C47" w:rsidRDefault="009E0A06" w:rsidP="004204B3">
            <w:pPr>
              <w:spacing w:line="360" w:lineRule="auto"/>
              <w:jc w:val="center"/>
              <w:rPr>
                <w:rFonts w:ascii="Times New Roman" w:hAnsi="Times New Roman"/>
                <w:sz w:val="24"/>
                <w:szCs w:val="24"/>
              </w:rPr>
            </w:pPr>
            <w:r w:rsidRPr="00ED4C47">
              <w:rPr>
                <w:rFonts w:ascii="Times New Roman" w:hAnsi="Times New Roman"/>
                <w:sz w:val="24"/>
                <w:szCs w:val="24"/>
              </w:rPr>
              <w:t>3</w:t>
            </w:r>
          </w:p>
        </w:tc>
        <w:tc>
          <w:tcPr>
            <w:tcW w:w="1045" w:type="dxa"/>
            <w:tcBorders>
              <w:left w:val="single" w:sz="12" w:space="0" w:color="000000"/>
            </w:tcBorders>
            <w:vAlign w:val="center"/>
          </w:tcPr>
          <w:p w:rsidR="00740DF1" w:rsidRPr="00ED4C47" w:rsidRDefault="00740DF1" w:rsidP="004204B3">
            <w:pPr>
              <w:spacing w:line="360" w:lineRule="auto"/>
              <w:jc w:val="center"/>
              <w:rPr>
                <w:rFonts w:ascii="Times New Roman" w:hAnsi="Times New Roman"/>
                <w:sz w:val="24"/>
                <w:szCs w:val="24"/>
              </w:rPr>
            </w:pPr>
            <w:r w:rsidRPr="00ED4C47">
              <w:rPr>
                <w:rFonts w:ascii="Times New Roman" w:hAnsi="Times New Roman"/>
                <w:sz w:val="24"/>
                <w:szCs w:val="24"/>
              </w:rPr>
              <w:t>7</w:t>
            </w:r>
          </w:p>
        </w:tc>
        <w:tc>
          <w:tcPr>
            <w:tcW w:w="1046" w:type="dxa"/>
            <w:vAlign w:val="center"/>
          </w:tcPr>
          <w:p w:rsidR="00740DF1" w:rsidRPr="00ED4C47" w:rsidRDefault="009E0A06" w:rsidP="004204B3">
            <w:pPr>
              <w:spacing w:line="360" w:lineRule="auto"/>
              <w:jc w:val="center"/>
              <w:rPr>
                <w:rFonts w:ascii="Times New Roman" w:hAnsi="Times New Roman"/>
                <w:sz w:val="24"/>
                <w:szCs w:val="24"/>
              </w:rPr>
            </w:pPr>
            <w:r w:rsidRPr="00ED4C47">
              <w:rPr>
                <w:rFonts w:ascii="Times New Roman" w:hAnsi="Times New Roman"/>
                <w:sz w:val="24"/>
                <w:szCs w:val="24"/>
              </w:rPr>
              <w:t>5</w:t>
            </w:r>
          </w:p>
        </w:tc>
      </w:tr>
      <w:tr w:rsidR="00740DF1" w:rsidRPr="00ED4C47" w:rsidTr="004204B3">
        <w:tc>
          <w:tcPr>
            <w:tcW w:w="2322" w:type="dxa"/>
            <w:tcBorders>
              <w:right w:val="single" w:sz="12" w:space="0" w:color="000000"/>
            </w:tcBorders>
            <w:vAlign w:val="center"/>
          </w:tcPr>
          <w:p w:rsidR="00740DF1" w:rsidRPr="00ED4C47" w:rsidRDefault="00740DF1" w:rsidP="004204B3">
            <w:pPr>
              <w:spacing w:line="360" w:lineRule="auto"/>
              <w:jc w:val="center"/>
              <w:rPr>
                <w:rFonts w:ascii="Times New Roman" w:hAnsi="Times New Roman"/>
                <w:sz w:val="24"/>
                <w:szCs w:val="24"/>
              </w:rPr>
            </w:pPr>
            <w:r w:rsidRPr="00ED4C47">
              <w:rPr>
                <w:rFonts w:ascii="Times New Roman" w:hAnsi="Times New Roman"/>
                <w:sz w:val="24"/>
                <w:szCs w:val="24"/>
              </w:rPr>
              <w:t>Ovoce EU</w:t>
            </w:r>
          </w:p>
        </w:tc>
        <w:tc>
          <w:tcPr>
            <w:tcW w:w="992" w:type="dxa"/>
            <w:tcBorders>
              <w:left w:val="single" w:sz="12" w:space="0" w:color="000000"/>
              <w:right w:val="single" w:sz="4" w:space="0" w:color="000000"/>
            </w:tcBorders>
            <w:vAlign w:val="center"/>
          </w:tcPr>
          <w:p w:rsidR="00740DF1" w:rsidRPr="00ED4C47" w:rsidRDefault="00740DF1" w:rsidP="004204B3">
            <w:pPr>
              <w:spacing w:line="360" w:lineRule="auto"/>
              <w:jc w:val="center"/>
              <w:rPr>
                <w:rFonts w:ascii="Times New Roman" w:hAnsi="Times New Roman"/>
                <w:sz w:val="24"/>
                <w:szCs w:val="24"/>
              </w:rPr>
            </w:pPr>
            <w:r w:rsidRPr="00ED4C47">
              <w:rPr>
                <w:rFonts w:ascii="Times New Roman" w:hAnsi="Times New Roman"/>
                <w:sz w:val="24"/>
                <w:szCs w:val="24"/>
              </w:rPr>
              <w:t>2</w:t>
            </w:r>
          </w:p>
        </w:tc>
        <w:tc>
          <w:tcPr>
            <w:tcW w:w="992" w:type="dxa"/>
            <w:tcBorders>
              <w:left w:val="single" w:sz="4" w:space="0" w:color="000000"/>
              <w:right w:val="single" w:sz="12" w:space="0" w:color="000000"/>
            </w:tcBorders>
            <w:vAlign w:val="center"/>
          </w:tcPr>
          <w:p w:rsidR="00740DF1" w:rsidRPr="00ED4C47" w:rsidRDefault="00F42290" w:rsidP="004204B3">
            <w:pPr>
              <w:spacing w:line="360" w:lineRule="auto"/>
              <w:jc w:val="center"/>
              <w:rPr>
                <w:rFonts w:ascii="Times New Roman" w:hAnsi="Times New Roman"/>
                <w:sz w:val="24"/>
                <w:szCs w:val="24"/>
              </w:rPr>
            </w:pPr>
            <w:r w:rsidRPr="00ED4C47">
              <w:rPr>
                <w:rFonts w:ascii="Times New Roman" w:hAnsi="Times New Roman"/>
                <w:sz w:val="24"/>
                <w:szCs w:val="24"/>
              </w:rPr>
              <w:t>3</w:t>
            </w:r>
          </w:p>
        </w:tc>
        <w:tc>
          <w:tcPr>
            <w:tcW w:w="992" w:type="dxa"/>
            <w:tcBorders>
              <w:left w:val="single" w:sz="12" w:space="0" w:color="000000"/>
            </w:tcBorders>
            <w:vAlign w:val="center"/>
          </w:tcPr>
          <w:p w:rsidR="00740DF1" w:rsidRPr="00ED4C47" w:rsidRDefault="00740DF1" w:rsidP="004204B3">
            <w:pPr>
              <w:spacing w:line="360" w:lineRule="auto"/>
              <w:jc w:val="center"/>
              <w:rPr>
                <w:rFonts w:ascii="Times New Roman" w:hAnsi="Times New Roman"/>
                <w:sz w:val="24"/>
                <w:szCs w:val="24"/>
              </w:rPr>
            </w:pPr>
            <w:r w:rsidRPr="00ED4C47">
              <w:rPr>
                <w:rFonts w:ascii="Times New Roman" w:hAnsi="Times New Roman"/>
                <w:sz w:val="24"/>
                <w:szCs w:val="24"/>
              </w:rPr>
              <w:t>1</w:t>
            </w:r>
          </w:p>
        </w:tc>
        <w:tc>
          <w:tcPr>
            <w:tcW w:w="1134" w:type="dxa"/>
            <w:tcBorders>
              <w:right w:val="single" w:sz="12" w:space="0" w:color="000000"/>
            </w:tcBorders>
            <w:vAlign w:val="center"/>
          </w:tcPr>
          <w:p w:rsidR="00740DF1" w:rsidRPr="00ED4C47" w:rsidRDefault="009E0A06" w:rsidP="004204B3">
            <w:pPr>
              <w:spacing w:line="360" w:lineRule="auto"/>
              <w:jc w:val="center"/>
              <w:rPr>
                <w:rFonts w:ascii="Times New Roman" w:hAnsi="Times New Roman"/>
                <w:sz w:val="24"/>
                <w:szCs w:val="24"/>
              </w:rPr>
            </w:pPr>
            <w:r w:rsidRPr="00ED4C47">
              <w:rPr>
                <w:rFonts w:ascii="Times New Roman" w:hAnsi="Times New Roman"/>
                <w:sz w:val="24"/>
                <w:szCs w:val="24"/>
              </w:rPr>
              <w:t>1</w:t>
            </w:r>
          </w:p>
        </w:tc>
        <w:tc>
          <w:tcPr>
            <w:tcW w:w="1045" w:type="dxa"/>
            <w:tcBorders>
              <w:left w:val="single" w:sz="12" w:space="0" w:color="000000"/>
            </w:tcBorders>
            <w:vAlign w:val="center"/>
          </w:tcPr>
          <w:p w:rsidR="00740DF1" w:rsidRPr="00ED4C47" w:rsidRDefault="00740DF1" w:rsidP="004204B3">
            <w:pPr>
              <w:spacing w:line="360" w:lineRule="auto"/>
              <w:jc w:val="center"/>
              <w:rPr>
                <w:rFonts w:ascii="Times New Roman" w:hAnsi="Times New Roman"/>
                <w:sz w:val="24"/>
                <w:szCs w:val="24"/>
              </w:rPr>
            </w:pPr>
            <w:r w:rsidRPr="00ED4C47">
              <w:rPr>
                <w:rFonts w:ascii="Times New Roman" w:hAnsi="Times New Roman"/>
                <w:sz w:val="24"/>
                <w:szCs w:val="24"/>
              </w:rPr>
              <w:t>3</w:t>
            </w:r>
          </w:p>
        </w:tc>
        <w:tc>
          <w:tcPr>
            <w:tcW w:w="1046" w:type="dxa"/>
            <w:vAlign w:val="center"/>
          </w:tcPr>
          <w:p w:rsidR="00740DF1" w:rsidRPr="00ED4C47" w:rsidRDefault="009E0A06" w:rsidP="004204B3">
            <w:pPr>
              <w:spacing w:line="360" w:lineRule="auto"/>
              <w:jc w:val="center"/>
              <w:rPr>
                <w:rFonts w:ascii="Times New Roman" w:hAnsi="Times New Roman"/>
                <w:sz w:val="24"/>
                <w:szCs w:val="24"/>
              </w:rPr>
            </w:pPr>
            <w:r w:rsidRPr="00ED4C47">
              <w:rPr>
                <w:rFonts w:ascii="Times New Roman" w:hAnsi="Times New Roman"/>
                <w:sz w:val="24"/>
                <w:szCs w:val="24"/>
              </w:rPr>
              <w:t>2</w:t>
            </w:r>
          </w:p>
        </w:tc>
      </w:tr>
    </w:tbl>
    <w:p w:rsidR="004A67BF" w:rsidRPr="00ED4C47" w:rsidRDefault="004A67BF" w:rsidP="00DB4AB3">
      <w:pPr>
        <w:spacing w:line="360" w:lineRule="auto"/>
        <w:jc w:val="both"/>
        <w:rPr>
          <w:rFonts w:ascii="Times New Roman" w:hAnsi="Times New Roman"/>
          <w:b/>
          <w:sz w:val="24"/>
          <w:szCs w:val="24"/>
        </w:rPr>
      </w:pPr>
    </w:p>
    <w:p w:rsidR="001A3EFD" w:rsidRPr="00ED4C47" w:rsidRDefault="0068047A" w:rsidP="004204B3">
      <w:pPr>
        <w:spacing w:line="360" w:lineRule="auto"/>
        <w:ind w:firstLine="708"/>
        <w:jc w:val="both"/>
        <w:rPr>
          <w:rFonts w:ascii="Times New Roman" w:hAnsi="Times New Roman"/>
          <w:sz w:val="24"/>
          <w:szCs w:val="24"/>
        </w:rPr>
      </w:pPr>
      <w:r w:rsidRPr="00ED4C47">
        <w:rPr>
          <w:rFonts w:ascii="Times New Roman" w:hAnsi="Times New Roman"/>
          <w:sz w:val="24"/>
          <w:szCs w:val="24"/>
        </w:rPr>
        <w:t xml:space="preserve">Tabulka </w:t>
      </w:r>
      <w:r w:rsidR="00803F69" w:rsidRPr="00ED4C47">
        <w:rPr>
          <w:rFonts w:ascii="Times New Roman" w:hAnsi="Times New Roman"/>
          <w:sz w:val="24"/>
          <w:szCs w:val="24"/>
        </w:rPr>
        <w:t xml:space="preserve">17 </w:t>
      </w:r>
      <w:r w:rsidRPr="00ED4C47">
        <w:rPr>
          <w:rFonts w:ascii="Times New Roman" w:hAnsi="Times New Roman"/>
          <w:sz w:val="24"/>
          <w:szCs w:val="24"/>
        </w:rPr>
        <w:t xml:space="preserve">ukazuje odpovědi respondentů ohledně programů na školách, které podporují konzumaci ovoce. Správná odpověď byla pouze </w:t>
      </w:r>
      <w:r w:rsidRPr="00ED4C47">
        <w:rPr>
          <w:rFonts w:ascii="Times New Roman" w:hAnsi="Times New Roman"/>
          <w:i/>
          <w:sz w:val="24"/>
          <w:szCs w:val="24"/>
        </w:rPr>
        <w:t>Ovoce do škol</w:t>
      </w:r>
      <w:r w:rsidRPr="00ED4C47">
        <w:rPr>
          <w:rFonts w:ascii="Times New Roman" w:hAnsi="Times New Roman"/>
          <w:sz w:val="24"/>
          <w:szCs w:val="24"/>
        </w:rPr>
        <w:t xml:space="preserve"> a výsledky jsou </w:t>
      </w:r>
      <w:r w:rsidR="00803F69" w:rsidRPr="00ED4C47">
        <w:rPr>
          <w:rFonts w:ascii="Times New Roman" w:hAnsi="Times New Roman"/>
          <w:sz w:val="24"/>
          <w:szCs w:val="24"/>
        </w:rPr>
        <w:t>velmi uspokojivé. Na tuto možnost odpovědělo 88 % respondentů, z toho 85 %</w:t>
      </w:r>
      <w:r w:rsidRPr="00ED4C47">
        <w:rPr>
          <w:rFonts w:ascii="Times New Roman" w:hAnsi="Times New Roman"/>
          <w:sz w:val="24"/>
          <w:szCs w:val="24"/>
        </w:rPr>
        <w:t xml:space="preserve"> chlapců</w:t>
      </w:r>
      <w:r w:rsidR="00803F69" w:rsidRPr="00ED4C47">
        <w:rPr>
          <w:rFonts w:ascii="Times New Roman" w:hAnsi="Times New Roman"/>
          <w:sz w:val="24"/>
          <w:szCs w:val="24"/>
        </w:rPr>
        <w:t xml:space="preserve"> a 92 % dívek. 5 % žáků </w:t>
      </w:r>
      <w:proofErr w:type="gramStart"/>
      <w:r w:rsidR="00803F69" w:rsidRPr="00ED4C47">
        <w:rPr>
          <w:rFonts w:ascii="Times New Roman" w:hAnsi="Times New Roman"/>
          <w:sz w:val="24"/>
          <w:szCs w:val="24"/>
        </w:rPr>
        <w:t>zvolilo</w:t>
      </w:r>
      <w:proofErr w:type="gramEnd"/>
      <w:r w:rsidR="003B6043" w:rsidRPr="00ED4C47">
        <w:rPr>
          <w:rFonts w:ascii="Times New Roman" w:hAnsi="Times New Roman"/>
          <w:sz w:val="24"/>
          <w:szCs w:val="24"/>
        </w:rPr>
        <w:t xml:space="preserve"> za svou</w:t>
      </w:r>
      <w:r w:rsidRPr="00ED4C47">
        <w:rPr>
          <w:rFonts w:ascii="Times New Roman" w:hAnsi="Times New Roman"/>
          <w:sz w:val="24"/>
          <w:szCs w:val="24"/>
        </w:rPr>
        <w:t xml:space="preserve"> odpověď neexistující program </w:t>
      </w:r>
      <w:proofErr w:type="gramStart"/>
      <w:r w:rsidRPr="00ED4C47">
        <w:rPr>
          <w:rFonts w:ascii="Times New Roman" w:hAnsi="Times New Roman"/>
          <w:i/>
          <w:sz w:val="24"/>
          <w:szCs w:val="24"/>
        </w:rPr>
        <w:t>Jezte</w:t>
      </w:r>
      <w:proofErr w:type="gramEnd"/>
      <w:r w:rsidRPr="00ED4C47">
        <w:rPr>
          <w:rFonts w:ascii="Times New Roman" w:hAnsi="Times New Roman"/>
          <w:i/>
          <w:sz w:val="24"/>
          <w:szCs w:val="24"/>
        </w:rPr>
        <w:t xml:space="preserve"> ovoce</w:t>
      </w:r>
      <w:r w:rsidRPr="00ED4C47">
        <w:rPr>
          <w:rFonts w:ascii="Times New Roman" w:hAnsi="Times New Roman"/>
          <w:sz w:val="24"/>
          <w:szCs w:val="24"/>
        </w:rPr>
        <w:t xml:space="preserve"> a stejný počet dotazovaných vybralo možnost </w:t>
      </w:r>
      <w:r w:rsidRPr="00ED4C47">
        <w:rPr>
          <w:rFonts w:ascii="Times New Roman" w:hAnsi="Times New Roman"/>
          <w:i/>
          <w:sz w:val="24"/>
          <w:szCs w:val="24"/>
        </w:rPr>
        <w:t>Místo sladkostí ovoce</w:t>
      </w:r>
      <w:r w:rsidRPr="00ED4C47">
        <w:rPr>
          <w:rFonts w:ascii="Times New Roman" w:hAnsi="Times New Roman"/>
          <w:sz w:val="24"/>
          <w:szCs w:val="24"/>
        </w:rPr>
        <w:t xml:space="preserve">. </w:t>
      </w:r>
    </w:p>
    <w:p w:rsidR="00361BF7" w:rsidRPr="00ED4C47" w:rsidRDefault="00361BF7" w:rsidP="00DB4AB3">
      <w:pPr>
        <w:spacing w:line="360" w:lineRule="auto"/>
        <w:jc w:val="both"/>
        <w:rPr>
          <w:rFonts w:ascii="Times New Roman" w:hAnsi="Times New Roman"/>
          <w:b/>
          <w:sz w:val="24"/>
          <w:szCs w:val="24"/>
        </w:rPr>
      </w:pPr>
    </w:p>
    <w:p w:rsidR="00361BF7" w:rsidRPr="00ED4C47" w:rsidRDefault="00361BF7" w:rsidP="00DB4AB3">
      <w:pPr>
        <w:spacing w:line="360" w:lineRule="auto"/>
        <w:jc w:val="both"/>
        <w:rPr>
          <w:rFonts w:ascii="Times New Roman" w:hAnsi="Times New Roman"/>
          <w:b/>
          <w:sz w:val="24"/>
          <w:szCs w:val="24"/>
        </w:rPr>
      </w:pPr>
    </w:p>
    <w:p w:rsidR="00361BF7" w:rsidRPr="00ED4C47" w:rsidRDefault="00361BF7" w:rsidP="00DB4AB3">
      <w:pPr>
        <w:spacing w:line="360" w:lineRule="auto"/>
        <w:jc w:val="both"/>
        <w:rPr>
          <w:rFonts w:ascii="Times New Roman" w:hAnsi="Times New Roman"/>
          <w:b/>
          <w:sz w:val="24"/>
          <w:szCs w:val="24"/>
        </w:rPr>
      </w:pPr>
    </w:p>
    <w:p w:rsidR="00361BF7" w:rsidRPr="00ED4C47" w:rsidRDefault="00361BF7" w:rsidP="00DB4AB3">
      <w:pPr>
        <w:spacing w:line="360" w:lineRule="auto"/>
        <w:jc w:val="both"/>
        <w:rPr>
          <w:rFonts w:ascii="Times New Roman" w:hAnsi="Times New Roman"/>
          <w:b/>
          <w:sz w:val="24"/>
          <w:szCs w:val="24"/>
        </w:rPr>
      </w:pPr>
    </w:p>
    <w:p w:rsidR="00361BF7" w:rsidRPr="00ED4C47" w:rsidRDefault="00361BF7" w:rsidP="00DB4AB3">
      <w:pPr>
        <w:spacing w:line="360" w:lineRule="auto"/>
        <w:jc w:val="both"/>
        <w:rPr>
          <w:rFonts w:ascii="Times New Roman" w:hAnsi="Times New Roman"/>
          <w:b/>
          <w:sz w:val="24"/>
          <w:szCs w:val="24"/>
        </w:rPr>
      </w:pPr>
    </w:p>
    <w:p w:rsidR="00361BF7" w:rsidRPr="00ED4C47" w:rsidRDefault="00361BF7" w:rsidP="00DB4AB3">
      <w:pPr>
        <w:spacing w:line="360" w:lineRule="auto"/>
        <w:jc w:val="both"/>
        <w:rPr>
          <w:rFonts w:ascii="Times New Roman" w:hAnsi="Times New Roman"/>
          <w:b/>
          <w:sz w:val="24"/>
          <w:szCs w:val="24"/>
        </w:rPr>
      </w:pPr>
    </w:p>
    <w:p w:rsidR="004A67BF" w:rsidRPr="00ED4C47" w:rsidRDefault="00803F69" w:rsidP="00DB4AB3">
      <w:pPr>
        <w:spacing w:line="360" w:lineRule="auto"/>
        <w:jc w:val="both"/>
        <w:rPr>
          <w:rFonts w:ascii="Times New Roman" w:hAnsi="Times New Roman"/>
          <w:b/>
          <w:sz w:val="24"/>
          <w:szCs w:val="24"/>
        </w:rPr>
      </w:pPr>
      <w:r w:rsidRPr="00ED4C47">
        <w:rPr>
          <w:rFonts w:ascii="Times New Roman" w:hAnsi="Times New Roman"/>
          <w:b/>
          <w:sz w:val="24"/>
          <w:szCs w:val="24"/>
        </w:rPr>
        <w:lastRenderedPageBreak/>
        <w:t>Graf 18</w:t>
      </w:r>
      <w:r w:rsidR="00EB0026" w:rsidRPr="00ED4C47">
        <w:rPr>
          <w:rFonts w:ascii="Times New Roman" w:hAnsi="Times New Roman"/>
          <w:b/>
          <w:sz w:val="24"/>
          <w:szCs w:val="24"/>
        </w:rPr>
        <w:t>. Programy podporující konzumaci ovoce ve školách</w:t>
      </w:r>
    </w:p>
    <w:p w:rsidR="00EB0026" w:rsidRPr="00ED4C47" w:rsidRDefault="00EB0026" w:rsidP="00DB4AB3">
      <w:pPr>
        <w:spacing w:line="360" w:lineRule="auto"/>
        <w:jc w:val="both"/>
        <w:rPr>
          <w:rFonts w:ascii="Times New Roman" w:hAnsi="Times New Roman"/>
          <w:b/>
          <w:sz w:val="24"/>
          <w:szCs w:val="24"/>
        </w:rPr>
      </w:pPr>
      <w:r w:rsidRPr="00ED4C47">
        <w:rPr>
          <w:rFonts w:ascii="Times New Roman" w:hAnsi="Times New Roman"/>
          <w:b/>
          <w:noProof/>
          <w:sz w:val="24"/>
          <w:szCs w:val="24"/>
          <w:lang w:eastAsia="cs-CZ"/>
        </w:rPr>
        <w:drawing>
          <wp:inline distT="0" distB="0" distL="0" distR="0">
            <wp:extent cx="5486400" cy="3200400"/>
            <wp:effectExtent l="19050" t="0" r="0" b="0"/>
            <wp:docPr id="11"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EB0026" w:rsidRPr="00ED4C47" w:rsidRDefault="00AD0407" w:rsidP="004204B3">
      <w:pPr>
        <w:spacing w:line="360" w:lineRule="auto"/>
        <w:ind w:firstLine="708"/>
        <w:jc w:val="both"/>
        <w:rPr>
          <w:rFonts w:ascii="Times New Roman" w:hAnsi="Times New Roman"/>
          <w:sz w:val="24"/>
          <w:szCs w:val="24"/>
        </w:rPr>
      </w:pPr>
      <w:r w:rsidRPr="00ED4C47">
        <w:rPr>
          <w:rFonts w:ascii="Times New Roman" w:hAnsi="Times New Roman"/>
          <w:sz w:val="24"/>
          <w:szCs w:val="24"/>
        </w:rPr>
        <w:t>Z</w:t>
      </w:r>
      <w:r w:rsidR="00803F69" w:rsidRPr="00ED4C47">
        <w:rPr>
          <w:rFonts w:ascii="Times New Roman" w:hAnsi="Times New Roman"/>
          <w:sz w:val="24"/>
          <w:szCs w:val="24"/>
        </w:rPr>
        <w:t> </w:t>
      </w:r>
      <w:r w:rsidRPr="00ED4C47">
        <w:rPr>
          <w:rFonts w:ascii="Times New Roman" w:hAnsi="Times New Roman"/>
          <w:sz w:val="24"/>
          <w:szCs w:val="24"/>
        </w:rPr>
        <w:t>grafu</w:t>
      </w:r>
      <w:r w:rsidR="00803F69" w:rsidRPr="00ED4C47">
        <w:rPr>
          <w:rFonts w:ascii="Times New Roman" w:hAnsi="Times New Roman"/>
          <w:sz w:val="24"/>
          <w:szCs w:val="24"/>
        </w:rPr>
        <w:t xml:space="preserve"> 18</w:t>
      </w:r>
      <w:r w:rsidRPr="00ED4C47">
        <w:rPr>
          <w:rFonts w:ascii="Times New Roman" w:hAnsi="Times New Roman"/>
          <w:sz w:val="24"/>
          <w:szCs w:val="24"/>
        </w:rPr>
        <w:t xml:space="preserve"> vyplývají tyto výsledky: Ovoce do škol vybralo 88 %. Nejméně (2 % respondentů) odpovědělo, že programem na podporu konzumace ovoce na školách je neexistující program Ovoce EU.</w:t>
      </w:r>
      <w:r w:rsidR="00803F69" w:rsidRPr="00ED4C47">
        <w:rPr>
          <w:rFonts w:ascii="Times New Roman" w:hAnsi="Times New Roman"/>
          <w:sz w:val="24"/>
          <w:szCs w:val="24"/>
        </w:rPr>
        <w:t xml:space="preserve"> Graf 18 ukazuje, že odpovědi chlapců a dívek jsou téměř vyrovnané.</w:t>
      </w:r>
    </w:p>
    <w:p w:rsidR="00AD0407" w:rsidRPr="00ED4C47" w:rsidRDefault="00AD0407" w:rsidP="00DB4AB3">
      <w:pPr>
        <w:spacing w:line="360" w:lineRule="auto"/>
        <w:jc w:val="both"/>
        <w:rPr>
          <w:rFonts w:ascii="Times New Roman" w:hAnsi="Times New Roman"/>
          <w:sz w:val="24"/>
          <w:szCs w:val="24"/>
        </w:rPr>
      </w:pPr>
    </w:p>
    <w:p w:rsidR="00AD0407" w:rsidRPr="00ED4C47" w:rsidRDefault="00AD0407" w:rsidP="00DB4AB3">
      <w:pPr>
        <w:spacing w:line="360" w:lineRule="auto"/>
        <w:jc w:val="both"/>
        <w:rPr>
          <w:rFonts w:ascii="Times New Roman" w:hAnsi="Times New Roman"/>
          <w:sz w:val="24"/>
          <w:szCs w:val="24"/>
        </w:rPr>
      </w:pPr>
    </w:p>
    <w:p w:rsidR="00AD0407" w:rsidRPr="00ED4C47" w:rsidRDefault="00AD0407" w:rsidP="00DB4AB3">
      <w:pPr>
        <w:spacing w:line="360" w:lineRule="auto"/>
        <w:jc w:val="both"/>
        <w:rPr>
          <w:rFonts w:ascii="Times New Roman" w:hAnsi="Times New Roman"/>
          <w:sz w:val="24"/>
          <w:szCs w:val="24"/>
        </w:rPr>
      </w:pPr>
    </w:p>
    <w:p w:rsidR="00AD0407" w:rsidRPr="00ED4C47" w:rsidRDefault="00AD0407" w:rsidP="00DB4AB3">
      <w:pPr>
        <w:spacing w:line="360" w:lineRule="auto"/>
        <w:jc w:val="both"/>
        <w:rPr>
          <w:rFonts w:ascii="Times New Roman" w:hAnsi="Times New Roman"/>
          <w:sz w:val="24"/>
          <w:szCs w:val="24"/>
        </w:rPr>
      </w:pPr>
    </w:p>
    <w:p w:rsidR="00AD0407" w:rsidRPr="00ED4C47" w:rsidRDefault="00AD0407" w:rsidP="00DB4AB3">
      <w:pPr>
        <w:spacing w:line="360" w:lineRule="auto"/>
        <w:jc w:val="both"/>
        <w:rPr>
          <w:rFonts w:ascii="Times New Roman" w:hAnsi="Times New Roman"/>
          <w:sz w:val="24"/>
          <w:szCs w:val="24"/>
        </w:rPr>
      </w:pPr>
    </w:p>
    <w:p w:rsidR="00361BF7" w:rsidRPr="00ED4C47" w:rsidRDefault="00361BF7" w:rsidP="00DB4AB3">
      <w:pPr>
        <w:spacing w:line="360" w:lineRule="auto"/>
        <w:jc w:val="both"/>
        <w:rPr>
          <w:rFonts w:ascii="Times New Roman" w:hAnsi="Times New Roman"/>
          <w:sz w:val="24"/>
          <w:szCs w:val="24"/>
        </w:rPr>
      </w:pPr>
    </w:p>
    <w:p w:rsidR="00361BF7" w:rsidRPr="00ED4C47" w:rsidRDefault="00361BF7" w:rsidP="00DB4AB3">
      <w:pPr>
        <w:spacing w:line="360" w:lineRule="auto"/>
        <w:jc w:val="both"/>
        <w:rPr>
          <w:rFonts w:ascii="Times New Roman" w:hAnsi="Times New Roman"/>
          <w:sz w:val="24"/>
          <w:szCs w:val="24"/>
        </w:rPr>
      </w:pPr>
    </w:p>
    <w:p w:rsidR="00361BF7" w:rsidRPr="00ED4C47" w:rsidRDefault="00361BF7" w:rsidP="00DB4AB3">
      <w:pPr>
        <w:spacing w:line="360" w:lineRule="auto"/>
        <w:jc w:val="both"/>
        <w:rPr>
          <w:rFonts w:ascii="Times New Roman" w:hAnsi="Times New Roman"/>
          <w:sz w:val="24"/>
          <w:szCs w:val="24"/>
        </w:rPr>
      </w:pPr>
    </w:p>
    <w:p w:rsidR="00361BF7" w:rsidRPr="00ED4C47" w:rsidRDefault="00361BF7" w:rsidP="00DB4AB3">
      <w:pPr>
        <w:spacing w:line="360" w:lineRule="auto"/>
        <w:jc w:val="both"/>
        <w:rPr>
          <w:rFonts w:ascii="Times New Roman" w:hAnsi="Times New Roman"/>
          <w:sz w:val="24"/>
          <w:szCs w:val="24"/>
        </w:rPr>
      </w:pPr>
    </w:p>
    <w:p w:rsidR="00361BF7" w:rsidRPr="00ED4C47" w:rsidRDefault="00361BF7" w:rsidP="00DB4AB3">
      <w:pPr>
        <w:spacing w:line="360" w:lineRule="auto"/>
        <w:jc w:val="both"/>
        <w:rPr>
          <w:rFonts w:ascii="Times New Roman" w:hAnsi="Times New Roman"/>
          <w:sz w:val="24"/>
          <w:szCs w:val="24"/>
        </w:rPr>
      </w:pPr>
    </w:p>
    <w:p w:rsidR="00531883" w:rsidRPr="00ED4C47" w:rsidRDefault="00361BF7" w:rsidP="004204B3">
      <w:pPr>
        <w:pStyle w:val="Nadpis1"/>
        <w:rPr>
          <w:lang w:eastAsia="cs-CZ"/>
        </w:rPr>
      </w:pPr>
      <w:bookmarkStart w:id="30" w:name="_Toc321216321"/>
      <w:r w:rsidRPr="00ED4C47">
        <w:rPr>
          <w:lang w:eastAsia="cs-CZ"/>
        </w:rPr>
        <w:lastRenderedPageBreak/>
        <w:t xml:space="preserve">6 </w:t>
      </w:r>
      <w:r w:rsidR="00A76918" w:rsidRPr="004204B3">
        <w:t>ZÁVĚR</w:t>
      </w:r>
      <w:bookmarkEnd w:id="30"/>
    </w:p>
    <w:p w:rsidR="004204B3" w:rsidRDefault="004204B3" w:rsidP="00DB4AB3">
      <w:pPr>
        <w:spacing w:line="360" w:lineRule="auto"/>
        <w:jc w:val="both"/>
        <w:rPr>
          <w:rFonts w:ascii="Times New Roman" w:hAnsi="Times New Roman"/>
          <w:sz w:val="24"/>
          <w:szCs w:val="24"/>
        </w:rPr>
      </w:pPr>
    </w:p>
    <w:p w:rsidR="00F9479D" w:rsidRPr="00ED4C47" w:rsidRDefault="004B1E3E" w:rsidP="004204B3">
      <w:pPr>
        <w:spacing w:line="360" w:lineRule="auto"/>
        <w:ind w:firstLine="708"/>
        <w:jc w:val="both"/>
        <w:rPr>
          <w:rFonts w:ascii="Times New Roman" w:hAnsi="Times New Roman"/>
          <w:sz w:val="24"/>
          <w:szCs w:val="24"/>
        </w:rPr>
      </w:pPr>
      <w:r w:rsidRPr="00ED4C47">
        <w:rPr>
          <w:rFonts w:ascii="Times New Roman" w:hAnsi="Times New Roman"/>
          <w:sz w:val="24"/>
          <w:szCs w:val="24"/>
        </w:rPr>
        <w:t xml:space="preserve">Tato bakalářská práce předkládá informace o ovoci, zelenině a luštěninách. Stručně charakterizuje dané potraviny, jejich rozdělení a snaží se zachytit souvislosti s tímto tématem. V teoretické části práce jsou vysvětleny pojmy výživa, výživové normy pro děti od 10 let včetně denní doporučené konzumace ovoce a zeleniny. V další části jsou také nastíněny biopotraviny a alergie na potraviny. </w:t>
      </w:r>
      <w:r w:rsidR="00F9479D" w:rsidRPr="00ED4C47">
        <w:rPr>
          <w:rFonts w:ascii="Times New Roman" w:hAnsi="Times New Roman"/>
          <w:sz w:val="24"/>
          <w:szCs w:val="24"/>
        </w:rPr>
        <w:t xml:space="preserve">Vzhledem k tomu, </w:t>
      </w:r>
      <w:r w:rsidR="00361BF7" w:rsidRPr="00ED4C47">
        <w:rPr>
          <w:rFonts w:ascii="Times New Roman" w:hAnsi="Times New Roman"/>
          <w:sz w:val="24"/>
          <w:szCs w:val="24"/>
        </w:rPr>
        <w:br/>
      </w:r>
      <w:r w:rsidR="00F9479D" w:rsidRPr="00ED4C47">
        <w:rPr>
          <w:rFonts w:ascii="Times New Roman" w:hAnsi="Times New Roman"/>
          <w:sz w:val="24"/>
          <w:szCs w:val="24"/>
        </w:rPr>
        <w:t>že ovoce a zelenina jsou důležité pro své vitaminy a cenné látky, jsou v této práci popisovány právě vitaminy a minerální látky, stejně jako antioxidanty a jiné. Toto téma také úzce souvisí s programy podporujícími konzumaci ovoce a zeleniny ve školách, prot</w:t>
      </w:r>
      <w:r w:rsidR="00DB7EE7" w:rsidRPr="00ED4C47">
        <w:rPr>
          <w:rFonts w:ascii="Times New Roman" w:hAnsi="Times New Roman"/>
          <w:sz w:val="24"/>
          <w:szCs w:val="24"/>
        </w:rPr>
        <w:t>o je jim také věnována kapitola. Teoretickou částí byl splněn cíl - studium odborné literatury.</w:t>
      </w:r>
    </w:p>
    <w:p w:rsidR="00E91BFA" w:rsidRPr="00ED4C47" w:rsidRDefault="00F9479D" w:rsidP="004204B3">
      <w:pPr>
        <w:spacing w:line="360" w:lineRule="auto"/>
        <w:ind w:firstLine="708"/>
        <w:jc w:val="both"/>
        <w:rPr>
          <w:rFonts w:ascii="Times New Roman" w:hAnsi="Times New Roman"/>
          <w:sz w:val="24"/>
          <w:szCs w:val="24"/>
        </w:rPr>
      </w:pPr>
      <w:r w:rsidRPr="00ED4C47">
        <w:rPr>
          <w:rFonts w:ascii="Times New Roman" w:hAnsi="Times New Roman"/>
          <w:sz w:val="24"/>
          <w:szCs w:val="24"/>
        </w:rPr>
        <w:t>Stěžejní pro tuto práci byl dotazník, který byl určen žákům druhého stupně základních škol</w:t>
      </w:r>
      <w:r w:rsidR="003362BF" w:rsidRPr="00ED4C47">
        <w:rPr>
          <w:rFonts w:ascii="Times New Roman" w:hAnsi="Times New Roman"/>
          <w:sz w:val="24"/>
          <w:szCs w:val="24"/>
        </w:rPr>
        <w:t>. Měl zjišťovat, jak je na tom tato cílová skupina s konzumac</w:t>
      </w:r>
      <w:r w:rsidR="003B6043" w:rsidRPr="00ED4C47">
        <w:rPr>
          <w:rFonts w:ascii="Times New Roman" w:hAnsi="Times New Roman"/>
          <w:sz w:val="24"/>
          <w:szCs w:val="24"/>
        </w:rPr>
        <w:t xml:space="preserve">í ovoce, </w:t>
      </w:r>
      <w:r w:rsidR="003362BF" w:rsidRPr="00ED4C47">
        <w:rPr>
          <w:rFonts w:ascii="Times New Roman" w:hAnsi="Times New Roman"/>
          <w:sz w:val="24"/>
          <w:szCs w:val="24"/>
        </w:rPr>
        <w:t>zeleniny</w:t>
      </w:r>
      <w:r w:rsidR="00FF0A50" w:rsidRPr="00ED4C47">
        <w:rPr>
          <w:rFonts w:ascii="Times New Roman" w:hAnsi="Times New Roman"/>
          <w:sz w:val="24"/>
          <w:szCs w:val="24"/>
        </w:rPr>
        <w:t xml:space="preserve"> a luštěnin</w:t>
      </w:r>
      <w:r w:rsidR="003362BF" w:rsidRPr="00ED4C47">
        <w:rPr>
          <w:rFonts w:ascii="Times New Roman" w:hAnsi="Times New Roman"/>
          <w:sz w:val="24"/>
          <w:szCs w:val="24"/>
        </w:rPr>
        <w:t>.</w:t>
      </w:r>
      <w:r w:rsidR="00E02EFF" w:rsidRPr="00ED4C47">
        <w:rPr>
          <w:rFonts w:ascii="Times New Roman" w:hAnsi="Times New Roman"/>
          <w:sz w:val="24"/>
          <w:szCs w:val="24"/>
        </w:rPr>
        <w:t xml:space="preserve"> Na dotazník odpovědělo celkem 147 žáků, z toho 73 chlapců </w:t>
      </w:r>
      <w:r w:rsidR="00361BF7" w:rsidRPr="00ED4C47">
        <w:rPr>
          <w:rFonts w:ascii="Times New Roman" w:hAnsi="Times New Roman"/>
          <w:sz w:val="24"/>
          <w:szCs w:val="24"/>
        </w:rPr>
        <w:br/>
      </w:r>
      <w:r w:rsidR="00E02EFF" w:rsidRPr="00ED4C47">
        <w:rPr>
          <w:rFonts w:ascii="Times New Roman" w:hAnsi="Times New Roman"/>
          <w:sz w:val="24"/>
          <w:szCs w:val="24"/>
        </w:rPr>
        <w:t>a 74 dívek.</w:t>
      </w:r>
      <w:r w:rsidR="003B6043" w:rsidRPr="00ED4C47">
        <w:rPr>
          <w:rFonts w:ascii="Times New Roman" w:hAnsi="Times New Roman"/>
          <w:sz w:val="24"/>
          <w:szCs w:val="24"/>
        </w:rPr>
        <w:t xml:space="preserve"> Obecně se dá říct, že tyto děti dávají přednost ovoci </w:t>
      </w:r>
      <w:r w:rsidR="00FF0A50" w:rsidRPr="00ED4C47">
        <w:rPr>
          <w:rFonts w:ascii="Times New Roman" w:hAnsi="Times New Roman"/>
          <w:sz w:val="24"/>
          <w:szCs w:val="24"/>
        </w:rPr>
        <w:t>před zeleninou</w:t>
      </w:r>
      <w:r w:rsidR="003B6043" w:rsidRPr="00ED4C47">
        <w:rPr>
          <w:rFonts w:ascii="Times New Roman" w:hAnsi="Times New Roman"/>
          <w:sz w:val="24"/>
          <w:szCs w:val="24"/>
        </w:rPr>
        <w:t>.</w:t>
      </w:r>
      <w:r w:rsidR="00FF0A50" w:rsidRPr="00ED4C47">
        <w:rPr>
          <w:rFonts w:ascii="Times New Roman" w:hAnsi="Times New Roman"/>
          <w:sz w:val="24"/>
          <w:szCs w:val="24"/>
        </w:rPr>
        <w:t xml:space="preserve"> </w:t>
      </w:r>
      <w:r w:rsidR="00361BF7" w:rsidRPr="00ED4C47">
        <w:rPr>
          <w:rFonts w:ascii="Times New Roman" w:hAnsi="Times New Roman"/>
          <w:sz w:val="24"/>
          <w:szCs w:val="24"/>
        </w:rPr>
        <w:br/>
      </w:r>
      <w:r w:rsidR="00FF0A50" w:rsidRPr="00ED4C47">
        <w:rPr>
          <w:rFonts w:ascii="Times New Roman" w:hAnsi="Times New Roman"/>
          <w:sz w:val="24"/>
          <w:szCs w:val="24"/>
        </w:rPr>
        <w:t>To dokládají výsledky z první otázky v dotazníku, která se ptala, jak často respondenti konzumují ovoce, zeleninu a luštěniny. Ovoce konzumuje několikrát denně 37 žáků</w:t>
      </w:r>
      <w:r w:rsidR="006D513B" w:rsidRPr="00ED4C47">
        <w:rPr>
          <w:rFonts w:ascii="Times New Roman" w:hAnsi="Times New Roman"/>
          <w:sz w:val="24"/>
          <w:szCs w:val="24"/>
        </w:rPr>
        <w:t xml:space="preserve"> </w:t>
      </w:r>
      <w:r w:rsidR="00361BF7" w:rsidRPr="00ED4C47">
        <w:rPr>
          <w:rFonts w:ascii="Times New Roman" w:hAnsi="Times New Roman"/>
          <w:sz w:val="24"/>
          <w:szCs w:val="24"/>
        </w:rPr>
        <w:br/>
      </w:r>
      <w:r w:rsidR="006D513B" w:rsidRPr="00ED4C47">
        <w:rPr>
          <w:rFonts w:ascii="Times New Roman" w:hAnsi="Times New Roman"/>
          <w:sz w:val="24"/>
          <w:szCs w:val="24"/>
        </w:rPr>
        <w:t>(26 %)</w:t>
      </w:r>
      <w:r w:rsidR="00FF0A50" w:rsidRPr="00ED4C47">
        <w:rPr>
          <w:rFonts w:ascii="Times New Roman" w:hAnsi="Times New Roman"/>
          <w:sz w:val="24"/>
          <w:szCs w:val="24"/>
        </w:rPr>
        <w:t>, kdežto zeleninu pouze 20 žáků</w:t>
      </w:r>
      <w:r w:rsidR="006D513B" w:rsidRPr="00ED4C47">
        <w:rPr>
          <w:rFonts w:ascii="Times New Roman" w:hAnsi="Times New Roman"/>
          <w:sz w:val="24"/>
          <w:szCs w:val="24"/>
        </w:rPr>
        <w:t xml:space="preserve"> (14 %)</w:t>
      </w:r>
      <w:r w:rsidR="00FF0A50" w:rsidRPr="00ED4C47">
        <w:rPr>
          <w:rFonts w:ascii="Times New Roman" w:hAnsi="Times New Roman"/>
          <w:sz w:val="24"/>
          <w:szCs w:val="24"/>
        </w:rPr>
        <w:t>. Přitom by denní příjem zeleniny měl být vyšší než denní příje</w:t>
      </w:r>
      <w:r w:rsidR="00E91BFA" w:rsidRPr="00ED4C47">
        <w:rPr>
          <w:rFonts w:ascii="Times New Roman" w:hAnsi="Times New Roman"/>
          <w:sz w:val="24"/>
          <w:szCs w:val="24"/>
        </w:rPr>
        <w:t>m ovoce</w:t>
      </w:r>
      <w:r w:rsidR="00E02EFF" w:rsidRPr="00ED4C47">
        <w:rPr>
          <w:rFonts w:ascii="Times New Roman" w:hAnsi="Times New Roman"/>
          <w:sz w:val="24"/>
          <w:szCs w:val="24"/>
        </w:rPr>
        <w:t>. Totéž platí o luštěninách, jež by měly být k</w:t>
      </w:r>
      <w:r w:rsidR="006D513B" w:rsidRPr="00ED4C47">
        <w:rPr>
          <w:rFonts w:ascii="Times New Roman" w:hAnsi="Times New Roman"/>
          <w:sz w:val="24"/>
          <w:szCs w:val="24"/>
        </w:rPr>
        <w:t>onzumovány alespoň dvakrát do týdne</w:t>
      </w:r>
      <w:r w:rsidR="00E02EFF" w:rsidRPr="00ED4C47">
        <w:rPr>
          <w:rFonts w:ascii="Times New Roman" w:hAnsi="Times New Roman"/>
          <w:sz w:val="24"/>
          <w:szCs w:val="24"/>
        </w:rPr>
        <w:t>, ov</w:t>
      </w:r>
      <w:r w:rsidR="006D513B" w:rsidRPr="00ED4C47">
        <w:rPr>
          <w:rFonts w:ascii="Times New Roman" w:hAnsi="Times New Roman"/>
          <w:sz w:val="24"/>
          <w:szCs w:val="24"/>
        </w:rPr>
        <w:t>šem respondenti, kteří odpověd</w:t>
      </w:r>
      <w:r w:rsidR="00E02EFF" w:rsidRPr="00ED4C47">
        <w:rPr>
          <w:rFonts w:ascii="Times New Roman" w:hAnsi="Times New Roman"/>
          <w:sz w:val="24"/>
          <w:szCs w:val="24"/>
        </w:rPr>
        <w:t>ěli</w:t>
      </w:r>
      <w:r w:rsidR="006D513B" w:rsidRPr="00ED4C47">
        <w:rPr>
          <w:rFonts w:ascii="Times New Roman" w:hAnsi="Times New Roman"/>
          <w:sz w:val="24"/>
          <w:szCs w:val="24"/>
        </w:rPr>
        <w:t xml:space="preserve">, že luštěniny konzumují 2 – 3 krát týdně, bylo pouze 28 (19%). </w:t>
      </w:r>
    </w:p>
    <w:p w:rsidR="00E91BFA" w:rsidRPr="00ED4C47" w:rsidRDefault="006D513B" w:rsidP="004204B3">
      <w:pPr>
        <w:spacing w:line="360" w:lineRule="auto"/>
        <w:ind w:firstLine="708"/>
        <w:jc w:val="both"/>
        <w:rPr>
          <w:rFonts w:ascii="Times New Roman" w:hAnsi="Times New Roman"/>
          <w:sz w:val="24"/>
          <w:szCs w:val="24"/>
        </w:rPr>
      </w:pPr>
      <w:r w:rsidRPr="00ED4C47">
        <w:rPr>
          <w:rFonts w:ascii="Times New Roman" w:hAnsi="Times New Roman"/>
          <w:sz w:val="24"/>
          <w:szCs w:val="24"/>
        </w:rPr>
        <w:t xml:space="preserve">Z dotazníku je také čitelné, že nejčastějším konzumovaným ovocem u nás je jablko: několikrát denně si ho dopřává </w:t>
      </w:r>
      <w:r w:rsidR="00824FEA" w:rsidRPr="00ED4C47">
        <w:rPr>
          <w:rFonts w:ascii="Times New Roman" w:hAnsi="Times New Roman"/>
          <w:sz w:val="24"/>
          <w:szCs w:val="24"/>
        </w:rPr>
        <w:t xml:space="preserve">27 respondentů (18 %), jedenkrát denně </w:t>
      </w:r>
      <w:r w:rsidR="00CC2410" w:rsidRPr="00ED4C47">
        <w:rPr>
          <w:rFonts w:ascii="Times New Roman" w:hAnsi="Times New Roman"/>
          <w:sz w:val="24"/>
          <w:szCs w:val="24"/>
        </w:rPr>
        <w:br/>
      </w:r>
      <w:r w:rsidR="00824FEA" w:rsidRPr="00ED4C47">
        <w:rPr>
          <w:rFonts w:ascii="Times New Roman" w:hAnsi="Times New Roman"/>
          <w:sz w:val="24"/>
          <w:szCs w:val="24"/>
        </w:rPr>
        <w:t>41</w:t>
      </w:r>
      <w:r w:rsidR="00FA589F" w:rsidRPr="00ED4C47">
        <w:rPr>
          <w:rFonts w:ascii="Times New Roman" w:hAnsi="Times New Roman"/>
          <w:sz w:val="24"/>
          <w:szCs w:val="24"/>
        </w:rPr>
        <w:t xml:space="preserve"> respondentů (28 %),</w:t>
      </w:r>
      <w:r w:rsidR="00824FEA" w:rsidRPr="00ED4C47">
        <w:rPr>
          <w:rFonts w:ascii="Times New Roman" w:hAnsi="Times New Roman"/>
          <w:sz w:val="24"/>
          <w:szCs w:val="24"/>
        </w:rPr>
        <w:t xml:space="preserve"> 2 – 3 týdně 35 dotazovaných (24 %) a jedenkrát týdně jablko konzumuje 21 respondentů (14 %).</w:t>
      </w:r>
      <w:r w:rsidR="00FA589F" w:rsidRPr="00ED4C47">
        <w:rPr>
          <w:rFonts w:ascii="Times New Roman" w:hAnsi="Times New Roman"/>
          <w:sz w:val="24"/>
          <w:szCs w:val="24"/>
        </w:rPr>
        <w:t xml:space="preserve"> Velké oblibě se u zkoumaných dětí těší také mandarinky a pomeranče. Mandarinky několikrát denně konzumuje 24 respondentů </w:t>
      </w:r>
      <w:r w:rsidR="00CC2410" w:rsidRPr="00ED4C47">
        <w:rPr>
          <w:rFonts w:ascii="Times New Roman" w:hAnsi="Times New Roman"/>
          <w:sz w:val="24"/>
          <w:szCs w:val="24"/>
        </w:rPr>
        <w:br/>
      </w:r>
      <w:r w:rsidR="00FA589F" w:rsidRPr="00ED4C47">
        <w:rPr>
          <w:rFonts w:ascii="Times New Roman" w:hAnsi="Times New Roman"/>
          <w:sz w:val="24"/>
          <w:szCs w:val="24"/>
        </w:rPr>
        <w:t xml:space="preserve">(16 %) a pomeranče 10 dětí (7 %). Důvodem takto časté konzumace může být i to, </w:t>
      </w:r>
      <w:r w:rsidR="00CC2410" w:rsidRPr="00ED4C47">
        <w:rPr>
          <w:rFonts w:ascii="Times New Roman" w:hAnsi="Times New Roman"/>
          <w:sz w:val="24"/>
          <w:szCs w:val="24"/>
        </w:rPr>
        <w:br/>
      </w:r>
      <w:r w:rsidR="00FA589F" w:rsidRPr="00ED4C47">
        <w:rPr>
          <w:rFonts w:ascii="Times New Roman" w:hAnsi="Times New Roman"/>
          <w:sz w:val="24"/>
          <w:szCs w:val="24"/>
        </w:rPr>
        <w:t xml:space="preserve">že průzkum byl prováděn v zimních měsících, kdy jsou tyto druhy ovoce k dostání </w:t>
      </w:r>
      <w:r w:rsidR="00361BF7" w:rsidRPr="00ED4C47">
        <w:rPr>
          <w:rFonts w:ascii="Times New Roman" w:hAnsi="Times New Roman"/>
          <w:sz w:val="24"/>
          <w:szCs w:val="24"/>
        </w:rPr>
        <w:br/>
      </w:r>
      <w:r w:rsidR="00FA589F" w:rsidRPr="00ED4C47">
        <w:rPr>
          <w:rFonts w:ascii="Times New Roman" w:hAnsi="Times New Roman"/>
          <w:sz w:val="24"/>
          <w:szCs w:val="24"/>
        </w:rPr>
        <w:t xml:space="preserve">ve velkém množství. K oblíbenému ovoci patří také banán, 9 žáků </w:t>
      </w:r>
      <w:r w:rsidR="00E91BFA" w:rsidRPr="00ED4C47">
        <w:rPr>
          <w:rFonts w:ascii="Times New Roman" w:hAnsi="Times New Roman"/>
          <w:sz w:val="24"/>
          <w:szCs w:val="24"/>
        </w:rPr>
        <w:t xml:space="preserve">(6 %) </w:t>
      </w:r>
      <w:r w:rsidR="00FA589F" w:rsidRPr="00ED4C47">
        <w:rPr>
          <w:rFonts w:ascii="Times New Roman" w:hAnsi="Times New Roman"/>
          <w:sz w:val="24"/>
          <w:szCs w:val="24"/>
        </w:rPr>
        <w:t>si ho dopřává</w:t>
      </w:r>
      <w:r w:rsidR="00E91BFA" w:rsidRPr="00ED4C47">
        <w:rPr>
          <w:rFonts w:ascii="Times New Roman" w:hAnsi="Times New Roman"/>
          <w:sz w:val="24"/>
          <w:szCs w:val="24"/>
        </w:rPr>
        <w:t xml:space="preserve"> několikrát denně, 39 dětí (27 %) 2 – 3 krát týdně a 50 respondentů (34 %) konzumuje </w:t>
      </w:r>
      <w:r w:rsidR="00E91BFA" w:rsidRPr="00ED4C47">
        <w:rPr>
          <w:rFonts w:ascii="Times New Roman" w:hAnsi="Times New Roman"/>
          <w:sz w:val="24"/>
          <w:szCs w:val="24"/>
        </w:rPr>
        <w:lastRenderedPageBreak/>
        <w:t>banán jedenkrát týdně. Naopak nejméně oblíbeným ovocem jsou fíky, jež nikdy nekonzumuje 81 dětí (55 %).</w:t>
      </w:r>
    </w:p>
    <w:p w:rsidR="00A90626" w:rsidRPr="00ED4C47" w:rsidRDefault="00E91BFA" w:rsidP="004204B3">
      <w:pPr>
        <w:spacing w:line="360" w:lineRule="auto"/>
        <w:ind w:firstLine="708"/>
        <w:jc w:val="both"/>
        <w:rPr>
          <w:rFonts w:ascii="Times New Roman" w:hAnsi="Times New Roman"/>
          <w:sz w:val="24"/>
          <w:szCs w:val="24"/>
        </w:rPr>
      </w:pPr>
      <w:r w:rsidRPr="00ED4C47">
        <w:rPr>
          <w:rFonts w:ascii="Times New Roman" w:hAnsi="Times New Roman"/>
          <w:sz w:val="24"/>
          <w:szCs w:val="24"/>
        </w:rPr>
        <w:t xml:space="preserve">Naproti tomu se žádný druh zeleniny uvedený v dotazníku netěší takové oblibě </w:t>
      </w:r>
      <w:r w:rsidR="00CC2410" w:rsidRPr="00ED4C47">
        <w:rPr>
          <w:rFonts w:ascii="Times New Roman" w:hAnsi="Times New Roman"/>
          <w:sz w:val="24"/>
          <w:szCs w:val="24"/>
        </w:rPr>
        <w:br/>
      </w:r>
      <w:r w:rsidRPr="00ED4C47">
        <w:rPr>
          <w:rFonts w:ascii="Times New Roman" w:hAnsi="Times New Roman"/>
          <w:sz w:val="24"/>
          <w:szCs w:val="24"/>
        </w:rPr>
        <w:t xml:space="preserve">a časté konzumaci u respondentů jako jablko. </w:t>
      </w:r>
      <w:r w:rsidR="00A90626" w:rsidRPr="00ED4C47">
        <w:rPr>
          <w:rFonts w:ascii="Times New Roman" w:hAnsi="Times New Roman"/>
          <w:sz w:val="24"/>
          <w:szCs w:val="24"/>
        </w:rPr>
        <w:t xml:space="preserve">Nejčastěji konzumovanou zeleninou (několikrát denně) je rajče - 11 tázaných (7 %), těsně za ním je </w:t>
      </w:r>
      <w:r w:rsidR="00CC2410" w:rsidRPr="00ED4C47">
        <w:rPr>
          <w:rFonts w:ascii="Times New Roman" w:hAnsi="Times New Roman"/>
          <w:sz w:val="24"/>
          <w:szCs w:val="24"/>
        </w:rPr>
        <w:br/>
      </w:r>
      <w:r w:rsidR="00A90626" w:rsidRPr="00ED4C47">
        <w:rPr>
          <w:rFonts w:ascii="Times New Roman" w:hAnsi="Times New Roman"/>
          <w:sz w:val="24"/>
          <w:szCs w:val="24"/>
        </w:rPr>
        <w:t>paprika – 10 respondentů (7 %) a na třetím místě je to salátová okurka – 9 respondentů (6 %). Naopak nejméně oblíbenou zeleninou je chřest a brokolice.</w:t>
      </w:r>
    </w:p>
    <w:p w:rsidR="00E91BFA" w:rsidRPr="00ED4C47" w:rsidRDefault="00A90626" w:rsidP="004204B3">
      <w:pPr>
        <w:spacing w:line="360" w:lineRule="auto"/>
        <w:ind w:firstLine="708"/>
        <w:jc w:val="both"/>
        <w:rPr>
          <w:rFonts w:ascii="Times New Roman" w:hAnsi="Times New Roman"/>
          <w:sz w:val="24"/>
          <w:szCs w:val="24"/>
        </w:rPr>
      </w:pPr>
      <w:r w:rsidRPr="00ED4C47">
        <w:rPr>
          <w:rFonts w:ascii="Times New Roman" w:hAnsi="Times New Roman"/>
          <w:sz w:val="24"/>
          <w:szCs w:val="24"/>
        </w:rPr>
        <w:t>Mezi nejoblíbenější luštěniny se podle odpovědí řadí hrách a čočka.</w:t>
      </w:r>
      <w:r w:rsidR="00E91BFA" w:rsidRPr="00ED4C47">
        <w:rPr>
          <w:rFonts w:ascii="Times New Roman" w:hAnsi="Times New Roman"/>
          <w:sz w:val="24"/>
          <w:szCs w:val="24"/>
        </w:rPr>
        <w:t xml:space="preserve"> </w:t>
      </w:r>
      <w:r w:rsidR="007A7288" w:rsidRPr="00ED4C47">
        <w:rPr>
          <w:rFonts w:ascii="Times New Roman" w:hAnsi="Times New Roman"/>
          <w:sz w:val="24"/>
          <w:szCs w:val="24"/>
        </w:rPr>
        <w:t>Nejméně oblíbenou je potom cizrna. Nekonzumuje ji 110 respondentů (75 %). Důvodem může být malé povědomí žáků o této luštěnině.</w:t>
      </w:r>
    </w:p>
    <w:p w:rsidR="0041205C" w:rsidRPr="00ED4C47" w:rsidRDefault="007A7288" w:rsidP="004204B3">
      <w:pPr>
        <w:spacing w:line="360" w:lineRule="auto"/>
        <w:ind w:firstLine="708"/>
        <w:jc w:val="both"/>
        <w:rPr>
          <w:rFonts w:ascii="Times New Roman" w:hAnsi="Times New Roman"/>
          <w:sz w:val="24"/>
          <w:szCs w:val="24"/>
        </w:rPr>
      </w:pPr>
      <w:r w:rsidRPr="00ED4C47">
        <w:rPr>
          <w:rFonts w:ascii="Times New Roman" w:hAnsi="Times New Roman"/>
          <w:sz w:val="24"/>
          <w:szCs w:val="24"/>
        </w:rPr>
        <w:t xml:space="preserve">Pozitivní výsledky vyšly v otázkách, jakému ovoci / zelenině dávají žáci přednost. 125 respondentů (85 %) odpovědělo, že upřednostňují čerstvé ovoce </w:t>
      </w:r>
      <w:r w:rsidR="00CC2410" w:rsidRPr="00ED4C47">
        <w:rPr>
          <w:rFonts w:ascii="Times New Roman" w:hAnsi="Times New Roman"/>
          <w:sz w:val="24"/>
          <w:szCs w:val="24"/>
        </w:rPr>
        <w:br/>
      </w:r>
      <w:r w:rsidRPr="00ED4C47">
        <w:rPr>
          <w:rFonts w:ascii="Times New Roman" w:hAnsi="Times New Roman"/>
          <w:sz w:val="24"/>
          <w:szCs w:val="24"/>
        </w:rPr>
        <w:t xml:space="preserve">a 104 dětí (71 %) má nejradši syrovou zeleninu. V případě úpravy luštěnin nejvíce dotazovaných (87; 60 %) zvolilo možnost polévky. </w:t>
      </w:r>
      <w:r w:rsidR="00497CCA" w:rsidRPr="00ED4C47">
        <w:rPr>
          <w:rFonts w:ascii="Times New Roman" w:hAnsi="Times New Roman"/>
          <w:sz w:val="24"/>
          <w:szCs w:val="24"/>
        </w:rPr>
        <w:t>Zajímavé výsledky vyšly v otázce, která se ptala žáků, kde nejčastěji konzumují</w:t>
      </w:r>
      <w:r w:rsidR="005202D5" w:rsidRPr="00ED4C47">
        <w:rPr>
          <w:rFonts w:ascii="Times New Roman" w:hAnsi="Times New Roman"/>
          <w:sz w:val="24"/>
          <w:szCs w:val="24"/>
        </w:rPr>
        <w:t xml:space="preserve"> ovoce, zeleninu a luštěniny. </w:t>
      </w:r>
      <w:r w:rsidR="00CC2410" w:rsidRPr="00ED4C47">
        <w:rPr>
          <w:rFonts w:ascii="Times New Roman" w:hAnsi="Times New Roman"/>
          <w:sz w:val="24"/>
          <w:szCs w:val="24"/>
        </w:rPr>
        <w:br/>
      </w:r>
      <w:r w:rsidR="005202D5" w:rsidRPr="00ED4C47">
        <w:rPr>
          <w:rFonts w:ascii="Times New Roman" w:hAnsi="Times New Roman"/>
          <w:sz w:val="24"/>
          <w:szCs w:val="24"/>
        </w:rPr>
        <w:t>136 respondentů (93</w:t>
      </w:r>
      <w:r w:rsidR="00497CCA" w:rsidRPr="00ED4C47">
        <w:rPr>
          <w:rFonts w:ascii="Times New Roman" w:hAnsi="Times New Roman"/>
          <w:sz w:val="24"/>
          <w:szCs w:val="24"/>
        </w:rPr>
        <w:t xml:space="preserve"> %</w:t>
      </w:r>
      <w:r w:rsidR="005202D5" w:rsidRPr="00ED4C47">
        <w:rPr>
          <w:rFonts w:ascii="Times New Roman" w:hAnsi="Times New Roman"/>
          <w:sz w:val="24"/>
          <w:szCs w:val="24"/>
        </w:rPr>
        <w:t>)</w:t>
      </w:r>
      <w:r w:rsidR="00497CCA" w:rsidRPr="00ED4C47">
        <w:rPr>
          <w:rFonts w:ascii="Times New Roman" w:hAnsi="Times New Roman"/>
          <w:sz w:val="24"/>
          <w:szCs w:val="24"/>
        </w:rPr>
        <w:t xml:space="preserve"> odpovědělo, že nejčastěji tyto po</w:t>
      </w:r>
      <w:r w:rsidR="00912E93" w:rsidRPr="00ED4C47">
        <w:rPr>
          <w:rFonts w:ascii="Times New Roman" w:hAnsi="Times New Roman"/>
          <w:sz w:val="24"/>
          <w:szCs w:val="24"/>
        </w:rPr>
        <w:t xml:space="preserve">traviny konzumují doma, což příliš neodpovídá výživovým normám pro školní stravování. Lze předpokládat, že ne všechny dotazované děti využívají obědy ve školních jídelnách. Další možností může být i fakt, že školní jídelny nejsou schopny </w:t>
      </w:r>
      <w:r w:rsidR="0041205C" w:rsidRPr="00ED4C47">
        <w:rPr>
          <w:rFonts w:ascii="Times New Roman" w:hAnsi="Times New Roman"/>
          <w:sz w:val="24"/>
          <w:szCs w:val="24"/>
        </w:rPr>
        <w:t xml:space="preserve">poskytovat komfort v podobě méně častých druhů ovoce a zeleniny, jakými jsou například jahody, fíky, meloun, chřest, cizrna </w:t>
      </w:r>
      <w:r w:rsidR="00CC2410" w:rsidRPr="00ED4C47">
        <w:rPr>
          <w:rFonts w:ascii="Times New Roman" w:hAnsi="Times New Roman"/>
          <w:sz w:val="24"/>
          <w:szCs w:val="24"/>
        </w:rPr>
        <w:br/>
      </w:r>
      <w:r w:rsidR="0041205C" w:rsidRPr="00ED4C47">
        <w:rPr>
          <w:rFonts w:ascii="Times New Roman" w:hAnsi="Times New Roman"/>
          <w:sz w:val="24"/>
          <w:szCs w:val="24"/>
        </w:rPr>
        <w:t>a další. Důvodem jistě je i finanční rozpočet udělovaný školním jídelnám. Popřípadě si děti neuvědomují, že zelenina nebo ovoce se jim v jídelnách dostávají i ve vařené formě, kompotech a podobně.</w:t>
      </w:r>
    </w:p>
    <w:p w:rsidR="00F163AF" w:rsidRPr="00ED4C47" w:rsidRDefault="0041205C" w:rsidP="004204B3">
      <w:pPr>
        <w:spacing w:line="360" w:lineRule="auto"/>
        <w:ind w:firstLine="708"/>
        <w:jc w:val="both"/>
        <w:rPr>
          <w:rFonts w:ascii="Times New Roman" w:hAnsi="Times New Roman"/>
          <w:sz w:val="24"/>
          <w:szCs w:val="24"/>
        </w:rPr>
      </w:pPr>
      <w:r w:rsidRPr="00ED4C47">
        <w:rPr>
          <w:rFonts w:ascii="Times New Roman" w:hAnsi="Times New Roman"/>
          <w:sz w:val="24"/>
          <w:szCs w:val="24"/>
        </w:rPr>
        <w:t xml:space="preserve">Povědomí o prospěšnosti ovoce a zeleniny na zdraví člověka u žáků druhého stupně základních škol je docela pozitivní. Problém však </w:t>
      </w:r>
      <w:proofErr w:type="gramStart"/>
      <w:r w:rsidRPr="00ED4C47">
        <w:rPr>
          <w:rFonts w:ascii="Times New Roman" w:hAnsi="Times New Roman"/>
          <w:sz w:val="24"/>
          <w:szCs w:val="24"/>
        </w:rPr>
        <w:t>nastal</w:t>
      </w:r>
      <w:proofErr w:type="gramEnd"/>
      <w:r w:rsidRPr="00ED4C47">
        <w:rPr>
          <w:rFonts w:ascii="Times New Roman" w:hAnsi="Times New Roman"/>
          <w:sz w:val="24"/>
          <w:szCs w:val="24"/>
        </w:rPr>
        <w:t xml:space="preserve"> u možnosti </w:t>
      </w:r>
      <w:proofErr w:type="gramStart"/>
      <w:r w:rsidRPr="00ED4C47">
        <w:rPr>
          <w:rFonts w:ascii="Times New Roman" w:hAnsi="Times New Roman"/>
          <w:i/>
          <w:sz w:val="24"/>
          <w:szCs w:val="24"/>
        </w:rPr>
        <w:t>Jsou</w:t>
      </w:r>
      <w:proofErr w:type="gramEnd"/>
      <w:r w:rsidRPr="00ED4C47">
        <w:rPr>
          <w:rFonts w:ascii="Times New Roman" w:hAnsi="Times New Roman"/>
          <w:i/>
          <w:sz w:val="24"/>
          <w:szCs w:val="24"/>
        </w:rPr>
        <w:t xml:space="preserve"> prevencí proti civilizačním chorobám</w:t>
      </w:r>
      <w:r w:rsidRPr="00ED4C47">
        <w:rPr>
          <w:rFonts w:ascii="Times New Roman" w:hAnsi="Times New Roman"/>
          <w:sz w:val="24"/>
          <w:szCs w:val="24"/>
        </w:rPr>
        <w:t xml:space="preserve">. Zde odpovědělo </w:t>
      </w:r>
      <w:r w:rsidR="001F4D7B" w:rsidRPr="00ED4C47">
        <w:rPr>
          <w:rFonts w:ascii="Times New Roman" w:hAnsi="Times New Roman"/>
          <w:sz w:val="24"/>
          <w:szCs w:val="24"/>
        </w:rPr>
        <w:t>pouze 35 dětí (24 %). Dalším nedostatkem je tvrzení 48 respondentů (33 %), že ovoce a zeleninu lze nahradit vitaminy v pilulkách. Proto by bylo vhodné děti více obeznámit o pozitivních vlastnostech ovoce a zeleniny. V poslední otázce se zjišťovalo, zda děti znají programy podporující konzumaci ovoce ve školách. Zde žáci odpovídali téměř bezchybně</w:t>
      </w:r>
      <w:r w:rsidR="00CC2410" w:rsidRPr="00ED4C47">
        <w:rPr>
          <w:rFonts w:ascii="Times New Roman" w:hAnsi="Times New Roman"/>
          <w:sz w:val="24"/>
          <w:szCs w:val="24"/>
        </w:rPr>
        <w:t xml:space="preserve">: </w:t>
      </w:r>
      <w:r w:rsidR="00CC2410" w:rsidRPr="00ED4C47">
        <w:rPr>
          <w:rFonts w:ascii="Times New Roman" w:hAnsi="Times New Roman"/>
          <w:sz w:val="24"/>
          <w:szCs w:val="24"/>
        </w:rPr>
        <w:br/>
      </w:r>
      <w:r w:rsidR="001F4D7B" w:rsidRPr="00ED4C47">
        <w:rPr>
          <w:rFonts w:ascii="Times New Roman" w:hAnsi="Times New Roman"/>
          <w:sz w:val="24"/>
          <w:szCs w:val="24"/>
        </w:rPr>
        <w:t xml:space="preserve">130 respondentů (88 %) vybralo správný program </w:t>
      </w:r>
      <w:r w:rsidR="001F4D7B" w:rsidRPr="00ED4C47">
        <w:rPr>
          <w:rFonts w:ascii="Times New Roman" w:hAnsi="Times New Roman"/>
          <w:i/>
          <w:sz w:val="24"/>
          <w:szCs w:val="24"/>
        </w:rPr>
        <w:t>Ovoce do škol</w:t>
      </w:r>
      <w:r w:rsidR="001F4D7B" w:rsidRPr="00ED4C47">
        <w:rPr>
          <w:rFonts w:ascii="Times New Roman" w:hAnsi="Times New Roman"/>
          <w:sz w:val="24"/>
          <w:szCs w:val="24"/>
        </w:rPr>
        <w:t xml:space="preserve">. </w:t>
      </w:r>
      <w:r w:rsidR="00F163AF" w:rsidRPr="00ED4C47">
        <w:rPr>
          <w:rFonts w:ascii="Times New Roman" w:hAnsi="Times New Roman"/>
          <w:sz w:val="24"/>
          <w:szCs w:val="24"/>
        </w:rPr>
        <w:t xml:space="preserve">Důvodem správnosti </w:t>
      </w:r>
      <w:r w:rsidR="00F163AF" w:rsidRPr="00ED4C47">
        <w:rPr>
          <w:rFonts w:ascii="Times New Roman" w:hAnsi="Times New Roman"/>
          <w:sz w:val="24"/>
          <w:szCs w:val="24"/>
        </w:rPr>
        <w:lastRenderedPageBreak/>
        <w:t>může být i to, že větší část žáků navštěvuje školu, na níž tento program probíhá.</w:t>
      </w:r>
      <w:r w:rsidR="00527FFE" w:rsidRPr="00ED4C47">
        <w:rPr>
          <w:rFonts w:ascii="Times New Roman" w:hAnsi="Times New Roman"/>
          <w:sz w:val="24"/>
          <w:szCs w:val="24"/>
        </w:rPr>
        <w:t xml:space="preserve"> Analýzou zjištěných dat byly splněny dílčí cíle.</w:t>
      </w:r>
    </w:p>
    <w:p w:rsidR="00F163AF" w:rsidRPr="00ED4C47" w:rsidRDefault="00DB7EE7" w:rsidP="004204B3">
      <w:pPr>
        <w:spacing w:line="360" w:lineRule="auto"/>
        <w:ind w:firstLine="708"/>
        <w:jc w:val="both"/>
        <w:rPr>
          <w:rFonts w:ascii="Times New Roman" w:hAnsi="Times New Roman"/>
          <w:sz w:val="24"/>
          <w:szCs w:val="24"/>
        </w:rPr>
      </w:pPr>
      <w:r w:rsidRPr="00ED4C47">
        <w:rPr>
          <w:rFonts w:ascii="Times New Roman" w:hAnsi="Times New Roman"/>
          <w:sz w:val="24"/>
          <w:szCs w:val="24"/>
        </w:rPr>
        <w:t>Výše vytyčený hlavní cíl byl splněn: s</w:t>
      </w:r>
      <w:r w:rsidR="00F163AF" w:rsidRPr="00ED4C47">
        <w:rPr>
          <w:rFonts w:ascii="Times New Roman" w:hAnsi="Times New Roman"/>
          <w:sz w:val="24"/>
          <w:szCs w:val="24"/>
        </w:rPr>
        <w:t xml:space="preserve">travovací návyky dětí staršího školního věku s ohledem na konzumaci ovoce a zeleniny </w:t>
      </w:r>
      <w:r w:rsidRPr="00ED4C47">
        <w:rPr>
          <w:rFonts w:ascii="Times New Roman" w:hAnsi="Times New Roman"/>
          <w:sz w:val="24"/>
          <w:szCs w:val="24"/>
        </w:rPr>
        <w:t xml:space="preserve">zcela </w:t>
      </w:r>
      <w:r w:rsidR="00F163AF" w:rsidRPr="00ED4C47">
        <w:rPr>
          <w:rFonts w:ascii="Times New Roman" w:hAnsi="Times New Roman"/>
          <w:sz w:val="24"/>
          <w:szCs w:val="24"/>
        </w:rPr>
        <w:t xml:space="preserve">neodpovídají doporučeným denním množstvím, jak vyplývá z výzkumného šetření. </w:t>
      </w:r>
      <w:r w:rsidRPr="00ED4C47">
        <w:rPr>
          <w:rFonts w:ascii="Times New Roman" w:hAnsi="Times New Roman"/>
          <w:sz w:val="24"/>
          <w:szCs w:val="24"/>
        </w:rPr>
        <w:t>V konzumaci ovoce jsou výsledky, jak již bylo řečeno výše, lepší než v konzumaci zeleniny a luštěnin. Zhruba ¾ respondentů splňuje doporučené množství ovoce. U z</w:t>
      </w:r>
      <w:r w:rsidR="00CC2410" w:rsidRPr="00ED4C47">
        <w:rPr>
          <w:rFonts w:ascii="Times New Roman" w:hAnsi="Times New Roman"/>
          <w:sz w:val="24"/>
          <w:szCs w:val="24"/>
        </w:rPr>
        <w:t>eleniny je to méně než polovina a u luštěnin sotva ⅓.</w:t>
      </w:r>
      <w:r w:rsidRPr="00ED4C47">
        <w:rPr>
          <w:rFonts w:ascii="Times New Roman" w:hAnsi="Times New Roman"/>
          <w:sz w:val="24"/>
          <w:szCs w:val="24"/>
        </w:rPr>
        <w:t xml:space="preserve"> Proto je neustále potřeba informovat děti již od útlého věku o prospěšnosti těchto potravin a zavádět do škol obdobné programy j</w:t>
      </w:r>
      <w:r w:rsidR="00CC2410" w:rsidRPr="00ED4C47">
        <w:rPr>
          <w:rFonts w:ascii="Times New Roman" w:hAnsi="Times New Roman"/>
          <w:sz w:val="24"/>
          <w:szCs w:val="24"/>
        </w:rPr>
        <w:t>ako je Ovoce do škol či Zdravá Pětka</w:t>
      </w:r>
      <w:r w:rsidRPr="00ED4C47">
        <w:rPr>
          <w:rFonts w:ascii="Times New Roman" w:hAnsi="Times New Roman"/>
          <w:sz w:val="24"/>
          <w:szCs w:val="24"/>
        </w:rPr>
        <w:t xml:space="preserve">.  </w:t>
      </w:r>
    </w:p>
    <w:p w:rsidR="007A7288" w:rsidRPr="00ED4C47" w:rsidRDefault="00F163AF" w:rsidP="00DB4AB3">
      <w:pPr>
        <w:spacing w:line="360" w:lineRule="auto"/>
        <w:jc w:val="both"/>
        <w:rPr>
          <w:rFonts w:ascii="Times New Roman" w:hAnsi="Times New Roman"/>
          <w:sz w:val="24"/>
          <w:szCs w:val="24"/>
        </w:rPr>
      </w:pPr>
      <w:r w:rsidRPr="00ED4C47">
        <w:rPr>
          <w:rFonts w:ascii="Times New Roman" w:hAnsi="Times New Roman"/>
          <w:sz w:val="24"/>
          <w:szCs w:val="24"/>
        </w:rPr>
        <w:t xml:space="preserve"> </w:t>
      </w:r>
    </w:p>
    <w:p w:rsidR="00527FFE" w:rsidRPr="00ED4C47" w:rsidRDefault="00824FEA" w:rsidP="00DB4AB3">
      <w:pPr>
        <w:spacing w:line="360" w:lineRule="auto"/>
        <w:jc w:val="both"/>
        <w:rPr>
          <w:rFonts w:ascii="Times New Roman" w:hAnsi="Times New Roman"/>
          <w:sz w:val="24"/>
          <w:szCs w:val="24"/>
        </w:rPr>
      </w:pPr>
      <w:r w:rsidRPr="00ED4C47">
        <w:rPr>
          <w:rFonts w:ascii="Times New Roman" w:hAnsi="Times New Roman"/>
          <w:sz w:val="24"/>
          <w:szCs w:val="24"/>
        </w:rPr>
        <w:t xml:space="preserve"> </w:t>
      </w:r>
      <w:r w:rsidR="00FF0A50" w:rsidRPr="00ED4C47">
        <w:rPr>
          <w:rFonts w:ascii="Times New Roman" w:hAnsi="Times New Roman"/>
          <w:sz w:val="24"/>
          <w:szCs w:val="24"/>
        </w:rPr>
        <w:t xml:space="preserve"> </w:t>
      </w:r>
      <w:r w:rsidR="00F9479D" w:rsidRPr="00ED4C47">
        <w:rPr>
          <w:rFonts w:ascii="Times New Roman" w:hAnsi="Times New Roman"/>
          <w:sz w:val="24"/>
          <w:szCs w:val="24"/>
        </w:rPr>
        <w:t xml:space="preserve">  </w:t>
      </w:r>
    </w:p>
    <w:p w:rsidR="00527FFE" w:rsidRPr="00ED4C47" w:rsidRDefault="00527FFE" w:rsidP="00DB4AB3">
      <w:pPr>
        <w:spacing w:line="360" w:lineRule="auto"/>
        <w:jc w:val="both"/>
        <w:rPr>
          <w:rFonts w:ascii="Times New Roman" w:hAnsi="Times New Roman"/>
          <w:sz w:val="24"/>
          <w:szCs w:val="24"/>
        </w:rPr>
      </w:pPr>
    </w:p>
    <w:p w:rsidR="00527FFE" w:rsidRPr="00ED4C47" w:rsidRDefault="00527FFE" w:rsidP="00DB4AB3">
      <w:pPr>
        <w:spacing w:line="360" w:lineRule="auto"/>
        <w:jc w:val="both"/>
        <w:rPr>
          <w:rFonts w:ascii="Times New Roman" w:hAnsi="Times New Roman"/>
          <w:sz w:val="24"/>
          <w:szCs w:val="24"/>
        </w:rPr>
      </w:pPr>
    </w:p>
    <w:p w:rsidR="00527FFE" w:rsidRPr="00ED4C47" w:rsidRDefault="00527FFE" w:rsidP="00DB4AB3">
      <w:pPr>
        <w:spacing w:line="360" w:lineRule="auto"/>
        <w:jc w:val="both"/>
        <w:rPr>
          <w:rFonts w:ascii="Times New Roman" w:hAnsi="Times New Roman"/>
          <w:sz w:val="24"/>
          <w:szCs w:val="24"/>
        </w:rPr>
      </w:pPr>
    </w:p>
    <w:p w:rsidR="00527FFE" w:rsidRPr="00ED4C47" w:rsidRDefault="00527FFE" w:rsidP="00DB4AB3">
      <w:pPr>
        <w:spacing w:line="360" w:lineRule="auto"/>
        <w:jc w:val="both"/>
        <w:rPr>
          <w:rFonts w:ascii="Times New Roman" w:hAnsi="Times New Roman"/>
          <w:sz w:val="24"/>
          <w:szCs w:val="24"/>
        </w:rPr>
      </w:pPr>
    </w:p>
    <w:p w:rsidR="00527FFE" w:rsidRPr="00ED4C47" w:rsidRDefault="00527FFE" w:rsidP="00DB4AB3">
      <w:pPr>
        <w:spacing w:line="360" w:lineRule="auto"/>
        <w:jc w:val="both"/>
        <w:rPr>
          <w:rFonts w:ascii="Times New Roman" w:hAnsi="Times New Roman"/>
          <w:sz w:val="24"/>
          <w:szCs w:val="24"/>
        </w:rPr>
      </w:pPr>
    </w:p>
    <w:p w:rsidR="00527FFE" w:rsidRPr="00ED4C47" w:rsidRDefault="00527FFE" w:rsidP="00DB4AB3">
      <w:pPr>
        <w:spacing w:line="360" w:lineRule="auto"/>
        <w:jc w:val="both"/>
        <w:rPr>
          <w:rFonts w:ascii="Times New Roman" w:hAnsi="Times New Roman"/>
          <w:sz w:val="24"/>
          <w:szCs w:val="24"/>
        </w:rPr>
      </w:pPr>
    </w:p>
    <w:p w:rsidR="00527FFE" w:rsidRPr="00ED4C47" w:rsidRDefault="00527FFE" w:rsidP="00DB4AB3">
      <w:pPr>
        <w:spacing w:line="360" w:lineRule="auto"/>
        <w:jc w:val="both"/>
        <w:rPr>
          <w:rFonts w:ascii="Times New Roman" w:hAnsi="Times New Roman"/>
          <w:sz w:val="24"/>
          <w:szCs w:val="24"/>
        </w:rPr>
      </w:pPr>
    </w:p>
    <w:p w:rsidR="00527FFE" w:rsidRPr="00ED4C47" w:rsidRDefault="00527FFE" w:rsidP="00DB4AB3">
      <w:pPr>
        <w:spacing w:line="360" w:lineRule="auto"/>
        <w:jc w:val="both"/>
        <w:rPr>
          <w:rFonts w:ascii="Times New Roman" w:hAnsi="Times New Roman"/>
          <w:sz w:val="24"/>
          <w:szCs w:val="24"/>
        </w:rPr>
      </w:pPr>
    </w:p>
    <w:p w:rsidR="00527FFE" w:rsidRPr="00ED4C47" w:rsidRDefault="00527FFE" w:rsidP="00DB4AB3">
      <w:pPr>
        <w:spacing w:line="360" w:lineRule="auto"/>
        <w:jc w:val="both"/>
        <w:rPr>
          <w:rFonts w:ascii="Times New Roman" w:hAnsi="Times New Roman"/>
          <w:sz w:val="24"/>
          <w:szCs w:val="24"/>
        </w:rPr>
      </w:pPr>
    </w:p>
    <w:p w:rsidR="004204B3" w:rsidRDefault="004204B3" w:rsidP="004204B3">
      <w:pPr>
        <w:pStyle w:val="Nadpis1"/>
      </w:pPr>
      <w:bookmarkStart w:id="31" w:name="_Toc321216322"/>
    </w:p>
    <w:p w:rsidR="004204B3" w:rsidRPr="004204B3" w:rsidRDefault="004204B3" w:rsidP="004204B3"/>
    <w:p w:rsidR="004204B3" w:rsidRDefault="004204B3" w:rsidP="004204B3">
      <w:pPr>
        <w:pStyle w:val="Nadpis1"/>
      </w:pPr>
    </w:p>
    <w:p w:rsidR="00527FFE" w:rsidRPr="00ED4C47" w:rsidRDefault="001760B9" w:rsidP="004204B3">
      <w:pPr>
        <w:pStyle w:val="Nadpis1"/>
      </w:pPr>
      <w:r w:rsidRPr="00ED4C47">
        <w:t xml:space="preserve">7 </w:t>
      </w:r>
      <w:r w:rsidRPr="004204B3">
        <w:t>SOUHRN</w:t>
      </w:r>
      <w:bookmarkEnd w:id="31"/>
    </w:p>
    <w:p w:rsidR="004204B3" w:rsidRDefault="004204B3" w:rsidP="00DB4AB3">
      <w:pPr>
        <w:spacing w:line="360" w:lineRule="auto"/>
        <w:jc w:val="both"/>
        <w:rPr>
          <w:rFonts w:ascii="Times New Roman" w:hAnsi="Times New Roman"/>
          <w:sz w:val="24"/>
          <w:szCs w:val="24"/>
        </w:rPr>
      </w:pPr>
    </w:p>
    <w:p w:rsidR="00527FFE" w:rsidRPr="00ED4C47" w:rsidRDefault="00527FFE" w:rsidP="004204B3">
      <w:pPr>
        <w:spacing w:line="360" w:lineRule="auto"/>
        <w:ind w:firstLine="708"/>
        <w:jc w:val="both"/>
        <w:rPr>
          <w:rFonts w:ascii="Times New Roman" w:hAnsi="Times New Roman"/>
          <w:b/>
          <w:sz w:val="24"/>
          <w:szCs w:val="24"/>
        </w:rPr>
      </w:pPr>
      <w:r w:rsidRPr="00ED4C47">
        <w:rPr>
          <w:rFonts w:ascii="Times New Roman" w:hAnsi="Times New Roman"/>
          <w:sz w:val="24"/>
          <w:szCs w:val="24"/>
        </w:rPr>
        <w:t xml:space="preserve">Tato bakalářská práce pojednává o ovoci, zelenině a luštěninách v souvislosti s dětmi staršího školního věku. Mimo to, že se čtenář dozví o důležitých látkách, jež tyto potraviny obsahují a o jejich charakteristice, získá informace také o programech podporujících konzumaci ovoce a zeleniny ve školách a o současné situaci konzumace </w:t>
      </w:r>
      <w:r w:rsidR="00612087" w:rsidRPr="00ED4C47">
        <w:rPr>
          <w:rFonts w:ascii="Times New Roman" w:hAnsi="Times New Roman"/>
          <w:sz w:val="24"/>
          <w:szCs w:val="24"/>
        </w:rPr>
        <w:t>ovoce, zeleniny a luštěnin u</w:t>
      </w:r>
      <w:r w:rsidRPr="00ED4C47">
        <w:rPr>
          <w:rFonts w:ascii="Times New Roman" w:hAnsi="Times New Roman"/>
          <w:sz w:val="24"/>
          <w:szCs w:val="24"/>
        </w:rPr>
        <w:t xml:space="preserve"> </w:t>
      </w:r>
      <w:r w:rsidR="00612087" w:rsidRPr="00ED4C47">
        <w:rPr>
          <w:rFonts w:ascii="Times New Roman" w:hAnsi="Times New Roman"/>
          <w:sz w:val="24"/>
          <w:szCs w:val="24"/>
        </w:rPr>
        <w:t xml:space="preserve">dětí </w:t>
      </w:r>
      <w:r w:rsidRPr="00ED4C47">
        <w:rPr>
          <w:rFonts w:ascii="Times New Roman" w:hAnsi="Times New Roman"/>
          <w:sz w:val="24"/>
          <w:szCs w:val="24"/>
        </w:rPr>
        <w:t xml:space="preserve">navštěvujících 6. – 9. třídy </w:t>
      </w:r>
      <w:r w:rsidR="00612087" w:rsidRPr="00ED4C47">
        <w:rPr>
          <w:rFonts w:ascii="Times New Roman" w:hAnsi="Times New Roman"/>
          <w:sz w:val="24"/>
          <w:szCs w:val="24"/>
        </w:rPr>
        <w:t xml:space="preserve">základních škol, pro něž byl určen dotazník. Odpovídalo 147 žáků, 73 chlapců a 74 dívek. Dotazník zjišťoval </w:t>
      </w:r>
      <w:r w:rsidR="00CC2410" w:rsidRPr="00ED4C47">
        <w:rPr>
          <w:rFonts w:ascii="Times New Roman" w:hAnsi="Times New Roman"/>
          <w:sz w:val="24"/>
          <w:szCs w:val="24"/>
        </w:rPr>
        <w:br/>
      </w:r>
      <w:r w:rsidR="00612087" w:rsidRPr="00ED4C47">
        <w:rPr>
          <w:rFonts w:ascii="Times New Roman" w:hAnsi="Times New Roman"/>
          <w:sz w:val="24"/>
          <w:szCs w:val="24"/>
        </w:rPr>
        <w:t>i frekvenci konzumace konkrétních druhů ovoce, z</w:t>
      </w:r>
      <w:r w:rsidR="005974EC" w:rsidRPr="00ED4C47">
        <w:rPr>
          <w:rFonts w:ascii="Times New Roman" w:hAnsi="Times New Roman"/>
          <w:sz w:val="24"/>
          <w:szCs w:val="24"/>
        </w:rPr>
        <w:t xml:space="preserve">eleniny a luštěnin. Středem zájmu byl i stav ovoce a zeleniny, jež děti nejradši konzumují. </w:t>
      </w:r>
      <w:r w:rsidR="00612087" w:rsidRPr="00ED4C47">
        <w:rPr>
          <w:rFonts w:ascii="Times New Roman" w:hAnsi="Times New Roman"/>
          <w:sz w:val="24"/>
          <w:szCs w:val="24"/>
        </w:rPr>
        <w:t xml:space="preserve">Výsledky průzkumu jsou zajímavé: zhruba ¾ respondentů splňuje doporučené množství ovoce. U zeleniny je to však méně než polovina. Oblíbeným ovocem je u dotazovaných jablko. </w:t>
      </w:r>
      <w:r w:rsidR="005974EC" w:rsidRPr="00ED4C47">
        <w:rPr>
          <w:rFonts w:ascii="Times New Roman" w:hAnsi="Times New Roman"/>
          <w:sz w:val="24"/>
          <w:szCs w:val="24"/>
        </w:rPr>
        <w:t xml:space="preserve">Nejméně oblíbenou luštěninou je cizrna. 71 % žáků dává přednost syrové zelenině před vařenou </w:t>
      </w:r>
      <w:r w:rsidR="00CC2410" w:rsidRPr="00ED4C47">
        <w:rPr>
          <w:rFonts w:ascii="Times New Roman" w:hAnsi="Times New Roman"/>
          <w:sz w:val="24"/>
          <w:szCs w:val="24"/>
        </w:rPr>
        <w:br/>
      </w:r>
      <w:r w:rsidR="005974EC" w:rsidRPr="00ED4C47">
        <w:rPr>
          <w:rFonts w:ascii="Times New Roman" w:hAnsi="Times New Roman"/>
          <w:sz w:val="24"/>
          <w:szCs w:val="24"/>
        </w:rPr>
        <w:t xml:space="preserve">a konzervovanou a nejméně oblíbené je u dětí sušené ovoce. Z výzkumu je patrné, </w:t>
      </w:r>
      <w:r w:rsidR="00CC2410" w:rsidRPr="00ED4C47">
        <w:rPr>
          <w:rFonts w:ascii="Times New Roman" w:hAnsi="Times New Roman"/>
          <w:sz w:val="24"/>
          <w:szCs w:val="24"/>
        </w:rPr>
        <w:br/>
      </w:r>
      <w:r w:rsidR="005974EC" w:rsidRPr="00ED4C47">
        <w:rPr>
          <w:rFonts w:ascii="Times New Roman" w:hAnsi="Times New Roman"/>
          <w:sz w:val="24"/>
          <w:szCs w:val="24"/>
        </w:rPr>
        <w:t>že děti by v této oblasti a vůbec ve zdravé výživě měly být více informované.</w:t>
      </w:r>
    </w:p>
    <w:p w:rsidR="005974EC" w:rsidRPr="00ED4C47" w:rsidRDefault="005974EC" w:rsidP="00DB4AB3">
      <w:pPr>
        <w:spacing w:line="360" w:lineRule="auto"/>
        <w:jc w:val="both"/>
        <w:rPr>
          <w:rFonts w:ascii="Times New Roman" w:hAnsi="Times New Roman"/>
          <w:sz w:val="24"/>
          <w:szCs w:val="24"/>
        </w:rPr>
      </w:pPr>
    </w:p>
    <w:p w:rsidR="005974EC" w:rsidRPr="00ED4C47" w:rsidRDefault="005974EC" w:rsidP="00DB4AB3">
      <w:pPr>
        <w:spacing w:line="360" w:lineRule="auto"/>
        <w:jc w:val="both"/>
        <w:rPr>
          <w:rFonts w:ascii="Times New Roman" w:hAnsi="Times New Roman"/>
          <w:sz w:val="24"/>
          <w:szCs w:val="24"/>
        </w:rPr>
      </w:pPr>
    </w:p>
    <w:p w:rsidR="005974EC" w:rsidRPr="00ED4C47" w:rsidRDefault="005974EC" w:rsidP="00DB4AB3">
      <w:pPr>
        <w:spacing w:line="360" w:lineRule="auto"/>
        <w:jc w:val="both"/>
        <w:rPr>
          <w:rFonts w:ascii="Times New Roman" w:hAnsi="Times New Roman"/>
          <w:sz w:val="24"/>
          <w:szCs w:val="24"/>
        </w:rPr>
      </w:pPr>
    </w:p>
    <w:p w:rsidR="005974EC" w:rsidRPr="00ED4C47" w:rsidRDefault="005974EC" w:rsidP="00DB4AB3">
      <w:pPr>
        <w:spacing w:line="360" w:lineRule="auto"/>
        <w:jc w:val="both"/>
        <w:rPr>
          <w:rFonts w:ascii="Times New Roman" w:hAnsi="Times New Roman"/>
          <w:sz w:val="24"/>
          <w:szCs w:val="24"/>
        </w:rPr>
      </w:pPr>
    </w:p>
    <w:p w:rsidR="005974EC" w:rsidRPr="00ED4C47" w:rsidRDefault="005974EC" w:rsidP="00DB4AB3">
      <w:pPr>
        <w:spacing w:line="360" w:lineRule="auto"/>
        <w:jc w:val="both"/>
        <w:rPr>
          <w:rFonts w:ascii="Times New Roman" w:hAnsi="Times New Roman"/>
          <w:sz w:val="24"/>
          <w:szCs w:val="24"/>
        </w:rPr>
      </w:pPr>
    </w:p>
    <w:p w:rsidR="005974EC" w:rsidRPr="00ED4C47" w:rsidRDefault="005974EC" w:rsidP="00DB4AB3">
      <w:pPr>
        <w:spacing w:line="360" w:lineRule="auto"/>
        <w:jc w:val="both"/>
        <w:rPr>
          <w:rFonts w:ascii="Times New Roman" w:hAnsi="Times New Roman"/>
          <w:sz w:val="24"/>
          <w:szCs w:val="24"/>
        </w:rPr>
      </w:pPr>
    </w:p>
    <w:p w:rsidR="005974EC" w:rsidRPr="00ED4C47" w:rsidRDefault="005974EC" w:rsidP="00DB4AB3">
      <w:pPr>
        <w:spacing w:line="360" w:lineRule="auto"/>
        <w:jc w:val="both"/>
        <w:rPr>
          <w:rFonts w:ascii="Times New Roman" w:hAnsi="Times New Roman"/>
          <w:sz w:val="24"/>
          <w:szCs w:val="24"/>
        </w:rPr>
      </w:pPr>
    </w:p>
    <w:p w:rsidR="00CC2410" w:rsidRPr="00ED4C47" w:rsidRDefault="00CC2410" w:rsidP="00DB4AB3">
      <w:pPr>
        <w:spacing w:line="360" w:lineRule="auto"/>
        <w:jc w:val="both"/>
        <w:rPr>
          <w:rFonts w:ascii="Times New Roman" w:hAnsi="Times New Roman"/>
          <w:b/>
          <w:sz w:val="24"/>
          <w:szCs w:val="24"/>
        </w:rPr>
      </w:pPr>
    </w:p>
    <w:p w:rsidR="00CC2410" w:rsidRPr="00ED4C47" w:rsidRDefault="00CC2410" w:rsidP="00DB4AB3">
      <w:pPr>
        <w:spacing w:line="360" w:lineRule="auto"/>
        <w:jc w:val="both"/>
        <w:rPr>
          <w:rFonts w:ascii="Times New Roman" w:hAnsi="Times New Roman"/>
          <w:b/>
          <w:sz w:val="24"/>
          <w:szCs w:val="24"/>
        </w:rPr>
      </w:pPr>
    </w:p>
    <w:p w:rsidR="00CC2410" w:rsidRPr="00ED4C47" w:rsidRDefault="00CC2410" w:rsidP="00DB4AB3">
      <w:pPr>
        <w:spacing w:line="360" w:lineRule="auto"/>
        <w:jc w:val="both"/>
        <w:rPr>
          <w:rFonts w:ascii="Times New Roman" w:hAnsi="Times New Roman"/>
          <w:b/>
          <w:sz w:val="24"/>
          <w:szCs w:val="24"/>
        </w:rPr>
      </w:pPr>
    </w:p>
    <w:p w:rsidR="00CC2410" w:rsidRPr="00ED4C47" w:rsidRDefault="00CC2410" w:rsidP="00DB4AB3">
      <w:pPr>
        <w:spacing w:line="360" w:lineRule="auto"/>
        <w:jc w:val="both"/>
        <w:rPr>
          <w:rFonts w:ascii="Times New Roman" w:hAnsi="Times New Roman"/>
          <w:b/>
          <w:sz w:val="24"/>
          <w:szCs w:val="24"/>
        </w:rPr>
      </w:pPr>
    </w:p>
    <w:p w:rsidR="00527FFE" w:rsidRPr="00ED4C47" w:rsidRDefault="001760B9" w:rsidP="004204B3">
      <w:pPr>
        <w:pStyle w:val="Nadpis1"/>
      </w:pPr>
      <w:bookmarkStart w:id="32" w:name="_Toc321216323"/>
      <w:r w:rsidRPr="00ED4C47">
        <w:t xml:space="preserve">8 </w:t>
      </w:r>
      <w:r w:rsidRPr="004204B3">
        <w:t>SUMMARY</w:t>
      </w:r>
      <w:bookmarkEnd w:id="32"/>
    </w:p>
    <w:p w:rsidR="00F07953" w:rsidRPr="00ED4C47" w:rsidRDefault="00F07953" w:rsidP="00DB4AB3">
      <w:pPr>
        <w:spacing w:line="360" w:lineRule="auto"/>
        <w:jc w:val="both"/>
        <w:rPr>
          <w:rFonts w:ascii="Times New Roman" w:hAnsi="Times New Roman"/>
          <w:sz w:val="24"/>
          <w:szCs w:val="24"/>
        </w:rPr>
      </w:pPr>
    </w:p>
    <w:p w:rsidR="004204B3" w:rsidRDefault="004204B3" w:rsidP="00DB4AB3">
      <w:pPr>
        <w:spacing w:line="360" w:lineRule="auto"/>
        <w:jc w:val="both"/>
        <w:rPr>
          <w:rFonts w:ascii="Times New Roman" w:hAnsi="Times New Roman"/>
          <w:sz w:val="24"/>
          <w:szCs w:val="24"/>
          <w:lang w:val="en-US"/>
        </w:rPr>
      </w:pPr>
    </w:p>
    <w:p w:rsidR="00654670" w:rsidRPr="00ED4C47" w:rsidRDefault="00654670" w:rsidP="004204B3">
      <w:pPr>
        <w:spacing w:line="360" w:lineRule="auto"/>
        <w:ind w:firstLine="708"/>
        <w:jc w:val="both"/>
        <w:rPr>
          <w:rFonts w:ascii="Times New Roman" w:hAnsi="Times New Roman"/>
          <w:sz w:val="24"/>
          <w:szCs w:val="24"/>
          <w:lang w:val="en-US"/>
        </w:rPr>
      </w:pPr>
      <w:proofErr w:type="gramStart"/>
      <w:r w:rsidRPr="00ED4C47">
        <w:rPr>
          <w:rFonts w:ascii="Times New Roman" w:hAnsi="Times New Roman"/>
          <w:sz w:val="24"/>
          <w:szCs w:val="24"/>
          <w:lang w:val="en-US"/>
        </w:rPr>
        <w:t>This bachelor thesis deals with fruit, vegetable and pulses in context of secondary school aged children.</w:t>
      </w:r>
      <w:proofErr w:type="gramEnd"/>
      <w:r w:rsidRPr="00ED4C47">
        <w:rPr>
          <w:rFonts w:ascii="Times New Roman" w:hAnsi="Times New Roman"/>
          <w:sz w:val="24"/>
          <w:szCs w:val="24"/>
          <w:lang w:val="en-US"/>
        </w:rPr>
        <w:t xml:space="preserve"> Apart from that, the reader learns about significant substances this food contains and about their characteristics, he also gains information on programs supporting fruit and vegetable consumption in schools. The reader finds out the current situation with fruit, vegetable and pulses consumption of children attending 6</w:t>
      </w:r>
      <w:r w:rsidRPr="00ED4C47">
        <w:rPr>
          <w:rFonts w:ascii="Times New Roman" w:hAnsi="Times New Roman"/>
          <w:sz w:val="24"/>
          <w:szCs w:val="24"/>
          <w:vertAlign w:val="superscript"/>
          <w:lang w:val="en-US"/>
        </w:rPr>
        <w:t>th</w:t>
      </w:r>
      <w:r w:rsidRPr="00ED4C47">
        <w:rPr>
          <w:rFonts w:ascii="Times New Roman" w:hAnsi="Times New Roman"/>
          <w:sz w:val="24"/>
          <w:szCs w:val="24"/>
          <w:lang w:val="en-US"/>
        </w:rPr>
        <w:t xml:space="preserve"> - 9</w:t>
      </w:r>
      <w:r w:rsidRPr="00ED4C47">
        <w:rPr>
          <w:rFonts w:ascii="Times New Roman" w:hAnsi="Times New Roman"/>
          <w:sz w:val="24"/>
          <w:szCs w:val="24"/>
          <w:vertAlign w:val="superscript"/>
          <w:lang w:val="en-US"/>
        </w:rPr>
        <w:t>th</w:t>
      </w:r>
      <w:r w:rsidRPr="00ED4C47">
        <w:rPr>
          <w:rFonts w:ascii="Times New Roman" w:hAnsi="Times New Roman"/>
          <w:sz w:val="24"/>
          <w:szCs w:val="24"/>
          <w:lang w:val="en-US"/>
        </w:rPr>
        <w:t xml:space="preserve"> grade of secondary schools, who have been questioned in a survey. There is a response of 147 pupils; 73 boys and 74 girls. The questionnaire tried to find out how often certain kinds of fruit, vegetable and pulses are eaten. It also focused on the condition of fruit and vegetable that children like the best. The results are interesting: approximately ¾ of respondents meet the recommended quantity of fruit. It is less than a half for vegetable. The favorite fruit is apple; the least favorite pulse is chickpea. 71% of pupils prefer raw vegetable to boiled or tinned vegetable and the children do not fancy dried fruit. The survey shows that children should be more informed in this area and in healthy nutrition in general.   </w:t>
      </w:r>
    </w:p>
    <w:p w:rsidR="00CC2410" w:rsidRPr="00ED4C47" w:rsidRDefault="00CC2410" w:rsidP="00DB4AB3">
      <w:pPr>
        <w:spacing w:line="360" w:lineRule="auto"/>
        <w:jc w:val="both"/>
        <w:rPr>
          <w:rFonts w:ascii="Times New Roman" w:hAnsi="Times New Roman"/>
          <w:sz w:val="24"/>
          <w:szCs w:val="24"/>
        </w:rPr>
      </w:pPr>
    </w:p>
    <w:p w:rsidR="00CC2410" w:rsidRPr="00ED4C47" w:rsidRDefault="00CC2410" w:rsidP="00DB4AB3">
      <w:pPr>
        <w:spacing w:line="360" w:lineRule="auto"/>
        <w:jc w:val="both"/>
        <w:rPr>
          <w:rFonts w:ascii="Times New Roman" w:hAnsi="Times New Roman"/>
          <w:sz w:val="24"/>
          <w:szCs w:val="24"/>
        </w:rPr>
      </w:pPr>
    </w:p>
    <w:p w:rsidR="00CC2410" w:rsidRPr="00ED4C47" w:rsidRDefault="00CC2410" w:rsidP="00DB4AB3">
      <w:pPr>
        <w:spacing w:line="360" w:lineRule="auto"/>
        <w:jc w:val="both"/>
        <w:rPr>
          <w:rFonts w:ascii="Times New Roman" w:hAnsi="Times New Roman"/>
          <w:sz w:val="24"/>
          <w:szCs w:val="24"/>
        </w:rPr>
      </w:pPr>
    </w:p>
    <w:p w:rsidR="00CC2410" w:rsidRPr="00ED4C47" w:rsidRDefault="00CC2410" w:rsidP="00DB4AB3">
      <w:pPr>
        <w:spacing w:line="360" w:lineRule="auto"/>
        <w:jc w:val="both"/>
        <w:rPr>
          <w:rFonts w:ascii="Times New Roman" w:hAnsi="Times New Roman"/>
          <w:sz w:val="24"/>
          <w:szCs w:val="24"/>
        </w:rPr>
      </w:pPr>
    </w:p>
    <w:p w:rsidR="00CC2410" w:rsidRPr="00ED4C47" w:rsidRDefault="00CC2410" w:rsidP="00DB4AB3">
      <w:pPr>
        <w:spacing w:line="360" w:lineRule="auto"/>
        <w:jc w:val="both"/>
        <w:rPr>
          <w:rFonts w:ascii="Times New Roman" w:hAnsi="Times New Roman"/>
          <w:sz w:val="24"/>
          <w:szCs w:val="24"/>
        </w:rPr>
      </w:pPr>
    </w:p>
    <w:p w:rsidR="00CC2410" w:rsidRPr="00ED4C47" w:rsidRDefault="00CC2410" w:rsidP="00DB4AB3">
      <w:pPr>
        <w:spacing w:line="360" w:lineRule="auto"/>
        <w:jc w:val="both"/>
        <w:rPr>
          <w:rFonts w:ascii="Times New Roman" w:hAnsi="Times New Roman"/>
          <w:sz w:val="24"/>
          <w:szCs w:val="24"/>
        </w:rPr>
      </w:pPr>
    </w:p>
    <w:p w:rsidR="00CC2410" w:rsidRPr="00ED4C47" w:rsidRDefault="00CC2410" w:rsidP="00DB4AB3">
      <w:pPr>
        <w:spacing w:line="360" w:lineRule="auto"/>
        <w:jc w:val="both"/>
        <w:rPr>
          <w:rFonts w:ascii="Times New Roman" w:hAnsi="Times New Roman"/>
          <w:sz w:val="24"/>
          <w:szCs w:val="24"/>
        </w:rPr>
      </w:pPr>
    </w:p>
    <w:p w:rsidR="00CC2410" w:rsidRPr="00ED4C47" w:rsidRDefault="00CC2410" w:rsidP="00DB4AB3">
      <w:pPr>
        <w:spacing w:line="360" w:lineRule="auto"/>
        <w:jc w:val="both"/>
        <w:rPr>
          <w:rFonts w:ascii="Times New Roman" w:hAnsi="Times New Roman"/>
          <w:sz w:val="24"/>
          <w:szCs w:val="24"/>
        </w:rPr>
      </w:pPr>
    </w:p>
    <w:p w:rsidR="00CC2410" w:rsidRPr="00ED4C47" w:rsidRDefault="00CC2410" w:rsidP="00DB4AB3">
      <w:pPr>
        <w:spacing w:line="360" w:lineRule="auto"/>
        <w:jc w:val="both"/>
        <w:rPr>
          <w:rFonts w:ascii="Times New Roman" w:hAnsi="Times New Roman"/>
          <w:sz w:val="24"/>
          <w:szCs w:val="24"/>
        </w:rPr>
      </w:pPr>
    </w:p>
    <w:p w:rsidR="00F07953" w:rsidRPr="00ED4C47" w:rsidRDefault="001760B9" w:rsidP="004204B3">
      <w:pPr>
        <w:pStyle w:val="Nadpis1"/>
      </w:pPr>
      <w:bookmarkStart w:id="33" w:name="_Toc321216324"/>
      <w:r w:rsidRPr="00ED4C47">
        <w:lastRenderedPageBreak/>
        <w:t xml:space="preserve">9 </w:t>
      </w:r>
      <w:r w:rsidRPr="004204B3">
        <w:t>REFERENČNÍ</w:t>
      </w:r>
      <w:r w:rsidRPr="00ED4C47">
        <w:t xml:space="preserve"> ODKAZY</w:t>
      </w:r>
      <w:bookmarkEnd w:id="33"/>
    </w:p>
    <w:p w:rsidR="00531883" w:rsidRPr="00ED4C47" w:rsidRDefault="004B1E3E" w:rsidP="00DB4AB3">
      <w:pPr>
        <w:spacing w:line="360" w:lineRule="auto"/>
        <w:jc w:val="both"/>
        <w:rPr>
          <w:rFonts w:ascii="Times New Roman" w:hAnsi="Times New Roman"/>
          <w:sz w:val="24"/>
          <w:szCs w:val="24"/>
        </w:rPr>
      </w:pPr>
      <w:r w:rsidRPr="00ED4C47">
        <w:rPr>
          <w:rFonts w:ascii="Times New Roman" w:hAnsi="Times New Roman"/>
          <w:sz w:val="24"/>
          <w:szCs w:val="24"/>
        </w:rPr>
        <w:t xml:space="preserve"> </w:t>
      </w:r>
    </w:p>
    <w:p w:rsidR="00D72E47" w:rsidRPr="004204B3" w:rsidRDefault="00D72E47" w:rsidP="004204B3">
      <w:pPr>
        <w:pStyle w:val="Odstavecseseznamem"/>
        <w:numPr>
          <w:ilvl w:val="0"/>
          <w:numId w:val="28"/>
        </w:numPr>
        <w:spacing w:line="360" w:lineRule="auto"/>
        <w:jc w:val="both"/>
        <w:rPr>
          <w:rFonts w:ascii="Times New Roman" w:hAnsi="Times New Roman"/>
          <w:sz w:val="24"/>
          <w:szCs w:val="24"/>
        </w:rPr>
      </w:pPr>
      <w:r w:rsidRPr="004204B3">
        <w:rPr>
          <w:rFonts w:ascii="Times New Roman" w:hAnsi="Times New Roman"/>
          <w:color w:val="000000"/>
          <w:sz w:val="24"/>
          <w:szCs w:val="24"/>
        </w:rPr>
        <w:t>BOWLEY, A. Současné znalosti o karotenoidech. In: </w:t>
      </w:r>
      <w:r w:rsidRPr="004204B3">
        <w:rPr>
          <w:rFonts w:ascii="Times New Roman" w:hAnsi="Times New Roman"/>
          <w:i/>
          <w:iCs/>
          <w:color w:val="000000"/>
          <w:sz w:val="24"/>
          <w:szCs w:val="24"/>
        </w:rPr>
        <w:t>www.vyzivaspol.cz</w:t>
      </w:r>
      <w:r w:rsidRPr="004204B3">
        <w:rPr>
          <w:rFonts w:ascii="Times New Roman" w:hAnsi="Times New Roman"/>
          <w:color w:val="000000"/>
          <w:sz w:val="24"/>
          <w:szCs w:val="24"/>
        </w:rPr>
        <w:t xml:space="preserve"> [online]. </w:t>
      </w:r>
      <w:proofErr w:type="gramStart"/>
      <w:r w:rsidRPr="004204B3">
        <w:rPr>
          <w:rFonts w:ascii="Times New Roman" w:hAnsi="Times New Roman"/>
          <w:color w:val="000000"/>
          <w:sz w:val="24"/>
          <w:szCs w:val="24"/>
        </w:rPr>
        <w:t>1.1.2007</w:t>
      </w:r>
      <w:proofErr w:type="gramEnd"/>
      <w:r w:rsidRPr="004204B3">
        <w:rPr>
          <w:rFonts w:ascii="Times New Roman" w:hAnsi="Times New Roman"/>
          <w:color w:val="000000"/>
          <w:sz w:val="24"/>
          <w:szCs w:val="24"/>
        </w:rPr>
        <w:t xml:space="preserve"> [cit. 2012-02-22]. Dostupné z: </w:t>
      </w:r>
      <w:hyperlink r:id="rId41" w:history="1">
        <w:r w:rsidR="000743AC" w:rsidRPr="004204B3">
          <w:rPr>
            <w:rStyle w:val="Hypertextovodkaz"/>
            <w:rFonts w:ascii="Times New Roman" w:hAnsi="Times New Roman"/>
            <w:color w:val="auto"/>
            <w:sz w:val="24"/>
            <w:szCs w:val="24"/>
            <w:u w:val="none"/>
          </w:rPr>
          <w:t>http://www.vyzivaspol.cz/rubrika-vyziva-obecne/soucasne-znalosti-o-karotenoidech.html</w:t>
        </w:r>
      </w:hyperlink>
      <w:r w:rsidRPr="004204B3">
        <w:rPr>
          <w:rFonts w:ascii="Times New Roman" w:hAnsi="Times New Roman"/>
          <w:sz w:val="24"/>
          <w:szCs w:val="24"/>
        </w:rPr>
        <w:t>.</w:t>
      </w:r>
    </w:p>
    <w:p w:rsidR="009E1F21" w:rsidRPr="004204B3" w:rsidRDefault="009E1F21" w:rsidP="004204B3">
      <w:pPr>
        <w:pStyle w:val="Odstavecseseznamem"/>
        <w:numPr>
          <w:ilvl w:val="0"/>
          <w:numId w:val="28"/>
        </w:numPr>
        <w:spacing w:line="360" w:lineRule="auto"/>
        <w:jc w:val="both"/>
        <w:rPr>
          <w:rFonts w:ascii="Times New Roman" w:hAnsi="Times New Roman"/>
          <w:sz w:val="24"/>
          <w:szCs w:val="24"/>
        </w:rPr>
      </w:pPr>
      <w:r w:rsidRPr="004204B3">
        <w:rPr>
          <w:rFonts w:ascii="Times New Roman" w:hAnsi="Times New Roman"/>
          <w:sz w:val="24"/>
          <w:szCs w:val="24"/>
        </w:rPr>
        <w:t xml:space="preserve">DITTRICH, K., LEITZMANN, C. </w:t>
      </w:r>
      <w:proofErr w:type="spellStart"/>
      <w:r w:rsidRPr="004204B3">
        <w:rPr>
          <w:rFonts w:ascii="Times New Roman" w:hAnsi="Times New Roman"/>
          <w:i/>
          <w:sz w:val="24"/>
          <w:szCs w:val="24"/>
        </w:rPr>
        <w:t>Bioaktivní</w:t>
      </w:r>
      <w:proofErr w:type="spellEnd"/>
      <w:r w:rsidRPr="004204B3">
        <w:rPr>
          <w:rFonts w:ascii="Times New Roman" w:hAnsi="Times New Roman"/>
          <w:i/>
          <w:sz w:val="24"/>
          <w:szCs w:val="24"/>
        </w:rPr>
        <w:t xml:space="preserve"> látky proti rakovině a infarktu. Nové poznatky ochrany před rakovinou. </w:t>
      </w:r>
      <w:r w:rsidRPr="004204B3">
        <w:rPr>
          <w:rFonts w:ascii="Times New Roman" w:hAnsi="Times New Roman"/>
          <w:sz w:val="24"/>
          <w:szCs w:val="24"/>
        </w:rPr>
        <w:t xml:space="preserve">Olomouc: FONTÁNA, 1999. 101 s. ISBN 80-86179-51-6. </w:t>
      </w:r>
    </w:p>
    <w:p w:rsidR="007D3134" w:rsidRPr="004204B3" w:rsidRDefault="007D3134" w:rsidP="004204B3">
      <w:pPr>
        <w:pStyle w:val="Odstavecseseznamem"/>
        <w:numPr>
          <w:ilvl w:val="0"/>
          <w:numId w:val="28"/>
        </w:numPr>
        <w:spacing w:line="360" w:lineRule="auto"/>
        <w:jc w:val="both"/>
        <w:rPr>
          <w:rFonts w:ascii="Times New Roman" w:hAnsi="Times New Roman"/>
          <w:sz w:val="24"/>
          <w:szCs w:val="24"/>
        </w:rPr>
      </w:pPr>
      <w:r w:rsidRPr="004204B3">
        <w:rPr>
          <w:rFonts w:ascii="Times New Roman" w:hAnsi="Times New Roman"/>
          <w:sz w:val="24"/>
          <w:szCs w:val="24"/>
        </w:rPr>
        <w:t xml:space="preserve">FOŘT, J. </w:t>
      </w:r>
      <w:r w:rsidRPr="004204B3">
        <w:rPr>
          <w:rFonts w:ascii="Times New Roman" w:hAnsi="Times New Roman"/>
          <w:i/>
          <w:sz w:val="24"/>
          <w:szCs w:val="24"/>
        </w:rPr>
        <w:t xml:space="preserve">Bio a dítě. Bio i </w:t>
      </w:r>
      <w:proofErr w:type="spellStart"/>
      <w:r w:rsidRPr="004204B3">
        <w:rPr>
          <w:rFonts w:ascii="Times New Roman" w:hAnsi="Times New Roman"/>
          <w:i/>
          <w:sz w:val="24"/>
          <w:szCs w:val="24"/>
        </w:rPr>
        <w:t>nebio</w:t>
      </w:r>
      <w:proofErr w:type="spellEnd"/>
      <w:r w:rsidRPr="004204B3">
        <w:rPr>
          <w:rFonts w:ascii="Times New Roman" w:hAnsi="Times New Roman"/>
          <w:i/>
          <w:sz w:val="24"/>
          <w:szCs w:val="24"/>
        </w:rPr>
        <w:t xml:space="preserve"> zdravá výživa.</w:t>
      </w:r>
      <w:r w:rsidRPr="004204B3">
        <w:rPr>
          <w:rFonts w:ascii="Times New Roman" w:hAnsi="Times New Roman"/>
          <w:sz w:val="24"/>
          <w:szCs w:val="24"/>
        </w:rPr>
        <w:t xml:space="preserve"> 2. </w:t>
      </w:r>
      <w:proofErr w:type="spellStart"/>
      <w:r w:rsidRPr="004204B3">
        <w:rPr>
          <w:rFonts w:ascii="Times New Roman" w:hAnsi="Times New Roman"/>
          <w:sz w:val="24"/>
          <w:szCs w:val="24"/>
        </w:rPr>
        <w:t>vyd</w:t>
      </w:r>
      <w:proofErr w:type="spellEnd"/>
      <w:r w:rsidRPr="004204B3">
        <w:rPr>
          <w:rFonts w:ascii="Times New Roman" w:hAnsi="Times New Roman"/>
          <w:sz w:val="24"/>
          <w:szCs w:val="24"/>
        </w:rPr>
        <w:t xml:space="preserve">. IFP </w:t>
      </w:r>
      <w:proofErr w:type="spellStart"/>
      <w:r w:rsidRPr="004204B3">
        <w:rPr>
          <w:rFonts w:ascii="Times New Roman" w:hAnsi="Times New Roman"/>
          <w:sz w:val="24"/>
          <w:szCs w:val="24"/>
        </w:rPr>
        <w:t>Publishing</w:t>
      </w:r>
      <w:proofErr w:type="spellEnd"/>
      <w:r w:rsidRPr="004204B3">
        <w:rPr>
          <w:rFonts w:ascii="Times New Roman" w:hAnsi="Times New Roman"/>
          <w:sz w:val="24"/>
          <w:szCs w:val="24"/>
        </w:rPr>
        <w:t xml:space="preserve"> </w:t>
      </w:r>
      <w:proofErr w:type="spellStart"/>
      <w:r w:rsidRPr="004204B3">
        <w:rPr>
          <w:rFonts w:ascii="Times New Roman" w:hAnsi="Times New Roman"/>
          <w:sz w:val="24"/>
          <w:szCs w:val="24"/>
        </w:rPr>
        <w:t>and</w:t>
      </w:r>
      <w:proofErr w:type="spellEnd"/>
      <w:r w:rsidRPr="004204B3">
        <w:rPr>
          <w:rFonts w:ascii="Times New Roman" w:hAnsi="Times New Roman"/>
          <w:sz w:val="24"/>
          <w:szCs w:val="24"/>
        </w:rPr>
        <w:t xml:space="preserve"> </w:t>
      </w:r>
      <w:proofErr w:type="spellStart"/>
      <w:r w:rsidRPr="004204B3">
        <w:rPr>
          <w:rFonts w:ascii="Times New Roman" w:hAnsi="Times New Roman"/>
          <w:sz w:val="24"/>
          <w:szCs w:val="24"/>
        </w:rPr>
        <w:t>Engineering</w:t>
      </w:r>
      <w:proofErr w:type="spellEnd"/>
      <w:r w:rsidRPr="004204B3">
        <w:rPr>
          <w:rFonts w:ascii="Times New Roman" w:hAnsi="Times New Roman"/>
          <w:sz w:val="24"/>
          <w:szCs w:val="24"/>
        </w:rPr>
        <w:t xml:space="preserve"> s.</w:t>
      </w:r>
      <w:proofErr w:type="spellStart"/>
      <w:r w:rsidRPr="004204B3">
        <w:rPr>
          <w:rFonts w:ascii="Times New Roman" w:hAnsi="Times New Roman"/>
          <w:sz w:val="24"/>
          <w:szCs w:val="24"/>
        </w:rPr>
        <w:t>r.o</w:t>
      </w:r>
      <w:proofErr w:type="spellEnd"/>
      <w:r w:rsidRPr="004204B3">
        <w:rPr>
          <w:rFonts w:ascii="Times New Roman" w:hAnsi="Times New Roman"/>
          <w:sz w:val="24"/>
          <w:szCs w:val="24"/>
        </w:rPr>
        <w:t>, 2011. 166 s. ISBN 978-80-87383-08-7.</w:t>
      </w:r>
    </w:p>
    <w:p w:rsidR="007D3134" w:rsidRPr="004204B3" w:rsidRDefault="007D3134" w:rsidP="004204B3">
      <w:pPr>
        <w:pStyle w:val="Odstavecseseznamem"/>
        <w:numPr>
          <w:ilvl w:val="0"/>
          <w:numId w:val="28"/>
        </w:numPr>
        <w:spacing w:line="360" w:lineRule="auto"/>
        <w:jc w:val="both"/>
        <w:rPr>
          <w:rFonts w:ascii="Times New Roman" w:hAnsi="Times New Roman"/>
          <w:sz w:val="24"/>
          <w:szCs w:val="24"/>
        </w:rPr>
      </w:pPr>
      <w:r w:rsidRPr="004204B3">
        <w:rPr>
          <w:rFonts w:ascii="Times New Roman" w:hAnsi="Times New Roman"/>
          <w:sz w:val="24"/>
          <w:szCs w:val="24"/>
        </w:rPr>
        <w:t xml:space="preserve">HAVLŮ, Karina. </w:t>
      </w:r>
      <w:r w:rsidRPr="004204B3">
        <w:rPr>
          <w:rFonts w:ascii="Times New Roman" w:hAnsi="Times New Roman"/>
          <w:i/>
          <w:sz w:val="24"/>
          <w:szCs w:val="24"/>
        </w:rPr>
        <w:t>Luštěninová kuchařka</w:t>
      </w:r>
      <w:r w:rsidRPr="004204B3">
        <w:rPr>
          <w:rFonts w:ascii="Times New Roman" w:hAnsi="Times New Roman"/>
          <w:sz w:val="24"/>
          <w:szCs w:val="24"/>
        </w:rPr>
        <w:t>. Praha: Vyšehrad, spol. s r.o., 2003. 128 s. ISBN 80-7021-616-6.</w:t>
      </w:r>
    </w:p>
    <w:p w:rsidR="007D3134" w:rsidRPr="004204B3" w:rsidRDefault="007D3134" w:rsidP="004204B3">
      <w:pPr>
        <w:pStyle w:val="Odstavecseseznamem"/>
        <w:numPr>
          <w:ilvl w:val="0"/>
          <w:numId w:val="28"/>
        </w:numPr>
        <w:spacing w:line="360" w:lineRule="auto"/>
        <w:jc w:val="both"/>
        <w:rPr>
          <w:rFonts w:ascii="Times New Roman" w:hAnsi="Times New Roman"/>
          <w:sz w:val="24"/>
          <w:szCs w:val="24"/>
        </w:rPr>
      </w:pPr>
      <w:r w:rsidRPr="004204B3">
        <w:rPr>
          <w:rFonts w:ascii="Times New Roman" w:hAnsi="Times New Roman"/>
          <w:sz w:val="24"/>
          <w:szCs w:val="24"/>
        </w:rPr>
        <w:t xml:space="preserve">KOPEC, Karel. </w:t>
      </w:r>
      <w:r w:rsidRPr="004204B3">
        <w:rPr>
          <w:rFonts w:ascii="Times New Roman" w:hAnsi="Times New Roman"/>
          <w:i/>
          <w:sz w:val="24"/>
          <w:szCs w:val="24"/>
        </w:rPr>
        <w:t>Zelenina ve výživě člověka</w:t>
      </w:r>
      <w:r w:rsidRPr="004204B3">
        <w:rPr>
          <w:rFonts w:ascii="Times New Roman" w:hAnsi="Times New Roman"/>
          <w:sz w:val="24"/>
          <w:szCs w:val="24"/>
        </w:rPr>
        <w:t xml:space="preserve">. 1. </w:t>
      </w:r>
      <w:proofErr w:type="spellStart"/>
      <w:r w:rsidRPr="004204B3">
        <w:rPr>
          <w:rFonts w:ascii="Times New Roman" w:hAnsi="Times New Roman"/>
          <w:sz w:val="24"/>
          <w:szCs w:val="24"/>
        </w:rPr>
        <w:t>vyd</w:t>
      </w:r>
      <w:proofErr w:type="spellEnd"/>
      <w:r w:rsidRPr="004204B3">
        <w:rPr>
          <w:rFonts w:ascii="Times New Roman" w:hAnsi="Times New Roman"/>
          <w:sz w:val="24"/>
          <w:szCs w:val="24"/>
        </w:rPr>
        <w:t xml:space="preserve">. Praha: </w:t>
      </w:r>
      <w:proofErr w:type="spellStart"/>
      <w:r w:rsidRPr="004204B3">
        <w:rPr>
          <w:rFonts w:ascii="Times New Roman" w:hAnsi="Times New Roman"/>
          <w:sz w:val="24"/>
          <w:szCs w:val="24"/>
        </w:rPr>
        <w:t>Grada</w:t>
      </w:r>
      <w:proofErr w:type="spellEnd"/>
      <w:r w:rsidRPr="004204B3">
        <w:rPr>
          <w:rFonts w:ascii="Times New Roman" w:hAnsi="Times New Roman"/>
          <w:sz w:val="24"/>
          <w:szCs w:val="24"/>
        </w:rPr>
        <w:t xml:space="preserve"> </w:t>
      </w:r>
      <w:proofErr w:type="spellStart"/>
      <w:r w:rsidRPr="004204B3">
        <w:rPr>
          <w:rFonts w:ascii="Times New Roman" w:hAnsi="Times New Roman"/>
          <w:sz w:val="24"/>
          <w:szCs w:val="24"/>
        </w:rPr>
        <w:t>Publishing</w:t>
      </w:r>
      <w:proofErr w:type="spellEnd"/>
      <w:r w:rsidRPr="004204B3">
        <w:rPr>
          <w:rFonts w:ascii="Times New Roman" w:hAnsi="Times New Roman"/>
          <w:sz w:val="24"/>
          <w:szCs w:val="24"/>
        </w:rPr>
        <w:t>, a.s., 2010. 168 s. ISBN 978-80-247-2845-2.</w:t>
      </w:r>
    </w:p>
    <w:p w:rsidR="007D3134" w:rsidRPr="004204B3" w:rsidRDefault="007D3134" w:rsidP="004204B3">
      <w:pPr>
        <w:pStyle w:val="Odstavecseseznamem"/>
        <w:numPr>
          <w:ilvl w:val="0"/>
          <w:numId w:val="28"/>
        </w:numPr>
        <w:spacing w:line="360" w:lineRule="auto"/>
        <w:jc w:val="both"/>
        <w:rPr>
          <w:rFonts w:ascii="Times New Roman" w:hAnsi="Times New Roman"/>
          <w:sz w:val="24"/>
          <w:szCs w:val="24"/>
        </w:rPr>
      </w:pPr>
      <w:r w:rsidRPr="004204B3">
        <w:rPr>
          <w:rFonts w:ascii="Times New Roman" w:hAnsi="Times New Roman"/>
          <w:sz w:val="24"/>
          <w:szCs w:val="24"/>
        </w:rPr>
        <w:t xml:space="preserve">KOVÁŘ, L. </w:t>
      </w:r>
      <w:r w:rsidRPr="004204B3">
        <w:rPr>
          <w:rFonts w:ascii="Times New Roman" w:hAnsi="Times New Roman"/>
          <w:i/>
          <w:sz w:val="24"/>
          <w:szCs w:val="24"/>
        </w:rPr>
        <w:t>Stop civilizačním nemocem. Encyklopedie nejen zdravé výživy.</w:t>
      </w:r>
      <w:r w:rsidRPr="004204B3">
        <w:rPr>
          <w:rFonts w:ascii="Times New Roman" w:hAnsi="Times New Roman"/>
          <w:sz w:val="24"/>
          <w:szCs w:val="24"/>
        </w:rPr>
        <w:t xml:space="preserve"> Olomouc: FONTÁNA, 1998. 200 s. ISBN 80-86179-02-8.</w:t>
      </w:r>
    </w:p>
    <w:p w:rsidR="007D3134" w:rsidRPr="004204B3" w:rsidRDefault="007D3134" w:rsidP="004204B3">
      <w:pPr>
        <w:pStyle w:val="Odstavecseseznamem"/>
        <w:numPr>
          <w:ilvl w:val="0"/>
          <w:numId w:val="28"/>
        </w:numPr>
        <w:spacing w:line="360" w:lineRule="auto"/>
        <w:jc w:val="both"/>
        <w:rPr>
          <w:rFonts w:ascii="Times New Roman" w:hAnsi="Times New Roman"/>
          <w:sz w:val="24"/>
          <w:szCs w:val="24"/>
        </w:rPr>
      </w:pPr>
      <w:r w:rsidRPr="004204B3">
        <w:rPr>
          <w:rFonts w:ascii="Times New Roman" w:hAnsi="Times New Roman"/>
          <w:sz w:val="24"/>
          <w:szCs w:val="24"/>
        </w:rPr>
        <w:t xml:space="preserve">KUNOVÁ, V. </w:t>
      </w:r>
      <w:r w:rsidRPr="004204B3">
        <w:rPr>
          <w:rFonts w:ascii="Times New Roman" w:hAnsi="Times New Roman"/>
          <w:i/>
          <w:sz w:val="24"/>
          <w:szCs w:val="24"/>
        </w:rPr>
        <w:t>Zdravá výživa</w:t>
      </w:r>
      <w:r w:rsidRPr="004204B3">
        <w:rPr>
          <w:rFonts w:ascii="Times New Roman" w:hAnsi="Times New Roman"/>
          <w:sz w:val="24"/>
          <w:szCs w:val="24"/>
        </w:rPr>
        <w:t xml:space="preserve">. 1. </w:t>
      </w:r>
      <w:proofErr w:type="spellStart"/>
      <w:r w:rsidRPr="004204B3">
        <w:rPr>
          <w:rFonts w:ascii="Times New Roman" w:hAnsi="Times New Roman"/>
          <w:sz w:val="24"/>
          <w:szCs w:val="24"/>
        </w:rPr>
        <w:t>vyd</w:t>
      </w:r>
      <w:proofErr w:type="spellEnd"/>
      <w:r w:rsidRPr="004204B3">
        <w:rPr>
          <w:rFonts w:ascii="Times New Roman" w:hAnsi="Times New Roman"/>
          <w:sz w:val="24"/>
          <w:szCs w:val="24"/>
        </w:rPr>
        <w:t xml:space="preserve">. Praha: </w:t>
      </w:r>
      <w:proofErr w:type="spellStart"/>
      <w:r w:rsidRPr="004204B3">
        <w:rPr>
          <w:rFonts w:ascii="Times New Roman" w:hAnsi="Times New Roman"/>
          <w:sz w:val="24"/>
          <w:szCs w:val="24"/>
        </w:rPr>
        <w:t>Grada</w:t>
      </w:r>
      <w:proofErr w:type="spellEnd"/>
      <w:r w:rsidRPr="004204B3">
        <w:rPr>
          <w:rFonts w:ascii="Times New Roman" w:hAnsi="Times New Roman"/>
          <w:sz w:val="24"/>
          <w:szCs w:val="24"/>
        </w:rPr>
        <w:t xml:space="preserve"> </w:t>
      </w:r>
      <w:proofErr w:type="spellStart"/>
      <w:r w:rsidRPr="004204B3">
        <w:rPr>
          <w:rFonts w:ascii="Times New Roman" w:hAnsi="Times New Roman"/>
          <w:sz w:val="24"/>
          <w:szCs w:val="24"/>
        </w:rPr>
        <w:t>Publishing</w:t>
      </w:r>
      <w:proofErr w:type="spellEnd"/>
      <w:r w:rsidRPr="004204B3">
        <w:rPr>
          <w:rFonts w:ascii="Times New Roman" w:hAnsi="Times New Roman"/>
          <w:sz w:val="24"/>
          <w:szCs w:val="24"/>
        </w:rPr>
        <w:t>, a.s., 2004. 136 s. ISBN 80-247-0736-5.</w:t>
      </w:r>
    </w:p>
    <w:p w:rsidR="009C6563" w:rsidRPr="004204B3" w:rsidRDefault="009C6563" w:rsidP="004204B3">
      <w:pPr>
        <w:pStyle w:val="Odstavecseseznamem"/>
        <w:numPr>
          <w:ilvl w:val="0"/>
          <w:numId w:val="28"/>
        </w:numPr>
        <w:spacing w:line="360" w:lineRule="auto"/>
        <w:jc w:val="both"/>
        <w:rPr>
          <w:rFonts w:ascii="Times New Roman" w:hAnsi="Times New Roman"/>
          <w:sz w:val="24"/>
          <w:szCs w:val="24"/>
        </w:rPr>
      </w:pPr>
      <w:r w:rsidRPr="004204B3">
        <w:rPr>
          <w:rFonts w:ascii="Times New Roman" w:hAnsi="Times New Roman"/>
          <w:sz w:val="24"/>
          <w:szCs w:val="24"/>
        </w:rPr>
        <w:t xml:space="preserve">LÁNSKÁ, Dagmar; ZEMINA, Milan. </w:t>
      </w:r>
      <w:r w:rsidRPr="004204B3">
        <w:rPr>
          <w:rFonts w:ascii="Times New Roman" w:hAnsi="Times New Roman"/>
          <w:i/>
          <w:sz w:val="24"/>
          <w:szCs w:val="24"/>
        </w:rPr>
        <w:t>Ovoce na stovky chutí</w:t>
      </w:r>
      <w:r w:rsidR="00340499" w:rsidRPr="004204B3">
        <w:rPr>
          <w:rFonts w:ascii="Times New Roman" w:hAnsi="Times New Roman"/>
          <w:sz w:val="24"/>
          <w:szCs w:val="24"/>
        </w:rPr>
        <w:t xml:space="preserve">. 1. </w:t>
      </w:r>
      <w:proofErr w:type="spellStart"/>
      <w:r w:rsidR="00340499" w:rsidRPr="004204B3">
        <w:rPr>
          <w:rFonts w:ascii="Times New Roman" w:hAnsi="Times New Roman"/>
          <w:sz w:val="24"/>
          <w:szCs w:val="24"/>
        </w:rPr>
        <w:t>vyd</w:t>
      </w:r>
      <w:proofErr w:type="spellEnd"/>
      <w:r w:rsidRPr="004204B3">
        <w:rPr>
          <w:rFonts w:ascii="Times New Roman" w:hAnsi="Times New Roman"/>
          <w:sz w:val="24"/>
          <w:szCs w:val="24"/>
        </w:rPr>
        <w:t xml:space="preserve">. Velké Bílovice: </w:t>
      </w:r>
      <w:proofErr w:type="spellStart"/>
      <w:r w:rsidRPr="004204B3">
        <w:rPr>
          <w:rFonts w:ascii="Times New Roman" w:hAnsi="Times New Roman"/>
          <w:sz w:val="24"/>
          <w:szCs w:val="24"/>
        </w:rPr>
        <w:t>TeMi</w:t>
      </w:r>
      <w:proofErr w:type="spellEnd"/>
      <w:r w:rsidRPr="004204B3">
        <w:rPr>
          <w:rFonts w:ascii="Times New Roman" w:hAnsi="Times New Roman"/>
          <w:sz w:val="24"/>
          <w:szCs w:val="24"/>
        </w:rPr>
        <w:t xml:space="preserve"> CZ, s.r.o., 2009. 128 s. ISBN 978- 80-87156-34-6.</w:t>
      </w:r>
    </w:p>
    <w:p w:rsidR="00A47D0E" w:rsidRPr="004204B3" w:rsidRDefault="00A47D0E" w:rsidP="004204B3">
      <w:pPr>
        <w:pStyle w:val="Odstavecseseznamem"/>
        <w:numPr>
          <w:ilvl w:val="0"/>
          <w:numId w:val="28"/>
        </w:numPr>
        <w:spacing w:line="360" w:lineRule="auto"/>
        <w:jc w:val="both"/>
        <w:rPr>
          <w:rFonts w:ascii="Times New Roman" w:hAnsi="Times New Roman"/>
          <w:sz w:val="24"/>
          <w:szCs w:val="24"/>
        </w:rPr>
      </w:pPr>
      <w:r w:rsidRPr="004204B3">
        <w:rPr>
          <w:rFonts w:ascii="Times New Roman" w:hAnsi="Times New Roman"/>
          <w:sz w:val="24"/>
          <w:szCs w:val="24"/>
        </w:rPr>
        <w:t>MACHOVÁ, J.</w:t>
      </w:r>
      <w:r w:rsidR="005F78D2" w:rsidRPr="004204B3">
        <w:rPr>
          <w:rFonts w:ascii="Times New Roman" w:hAnsi="Times New Roman"/>
          <w:sz w:val="24"/>
          <w:szCs w:val="24"/>
        </w:rPr>
        <w:t xml:space="preserve"> </w:t>
      </w:r>
      <w:r w:rsidRPr="004204B3">
        <w:rPr>
          <w:rFonts w:ascii="Times New Roman" w:hAnsi="Times New Roman"/>
          <w:i/>
          <w:sz w:val="24"/>
          <w:szCs w:val="24"/>
        </w:rPr>
        <w:t>Biologie člověka pro učitele.</w:t>
      </w:r>
      <w:r w:rsidR="005F78D2" w:rsidRPr="004204B3">
        <w:rPr>
          <w:rFonts w:ascii="Times New Roman" w:hAnsi="Times New Roman"/>
          <w:i/>
          <w:sz w:val="24"/>
          <w:szCs w:val="24"/>
        </w:rPr>
        <w:t xml:space="preserve"> </w:t>
      </w:r>
      <w:r w:rsidR="005F78D2" w:rsidRPr="004204B3">
        <w:rPr>
          <w:rFonts w:ascii="Times New Roman" w:hAnsi="Times New Roman"/>
          <w:sz w:val="24"/>
          <w:szCs w:val="24"/>
        </w:rPr>
        <w:t>Praha: Karolinum, 2008. 269 s. ISBN 978-80-7184-867-7.</w:t>
      </w:r>
    </w:p>
    <w:p w:rsidR="009C6563" w:rsidRPr="004204B3" w:rsidRDefault="009C6563" w:rsidP="004204B3">
      <w:pPr>
        <w:pStyle w:val="Odstavecseseznamem"/>
        <w:numPr>
          <w:ilvl w:val="0"/>
          <w:numId w:val="28"/>
        </w:numPr>
        <w:spacing w:line="360" w:lineRule="auto"/>
        <w:jc w:val="both"/>
        <w:rPr>
          <w:rFonts w:ascii="Times New Roman" w:hAnsi="Times New Roman"/>
          <w:sz w:val="24"/>
          <w:szCs w:val="24"/>
        </w:rPr>
      </w:pPr>
      <w:r w:rsidRPr="004204B3">
        <w:rPr>
          <w:rFonts w:ascii="Times New Roman" w:hAnsi="Times New Roman"/>
          <w:sz w:val="24"/>
          <w:szCs w:val="24"/>
        </w:rPr>
        <w:t xml:space="preserve">MACHOVÁ, J., KUBÁTOVÁ, D. a kolektiv. </w:t>
      </w:r>
      <w:r w:rsidRPr="004204B3">
        <w:rPr>
          <w:rFonts w:ascii="Times New Roman" w:hAnsi="Times New Roman"/>
          <w:i/>
          <w:sz w:val="24"/>
          <w:szCs w:val="24"/>
        </w:rPr>
        <w:t xml:space="preserve">Výchova ke zdraví. </w:t>
      </w:r>
      <w:r w:rsidRPr="004204B3">
        <w:rPr>
          <w:rFonts w:ascii="Times New Roman" w:hAnsi="Times New Roman"/>
          <w:sz w:val="24"/>
          <w:szCs w:val="24"/>
        </w:rPr>
        <w:t xml:space="preserve">1. </w:t>
      </w:r>
      <w:proofErr w:type="spellStart"/>
      <w:r w:rsidRPr="004204B3">
        <w:rPr>
          <w:rFonts w:ascii="Times New Roman" w:hAnsi="Times New Roman"/>
          <w:sz w:val="24"/>
          <w:szCs w:val="24"/>
        </w:rPr>
        <w:t>vyd</w:t>
      </w:r>
      <w:proofErr w:type="spellEnd"/>
      <w:r w:rsidRPr="004204B3">
        <w:rPr>
          <w:rFonts w:ascii="Times New Roman" w:hAnsi="Times New Roman"/>
          <w:sz w:val="24"/>
          <w:szCs w:val="24"/>
        </w:rPr>
        <w:t xml:space="preserve">. Praha: </w:t>
      </w:r>
      <w:proofErr w:type="spellStart"/>
      <w:r w:rsidRPr="004204B3">
        <w:rPr>
          <w:rFonts w:ascii="Times New Roman" w:hAnsi="Times New Roman"/>
          <w:sz w:val="24"/>
          <w:szCs w:val="24"/>
        </w:rPr>
        <w:t>Grada</w:t>
      </w:r>
      <w:proofErr w:type="spellEnd"/>
      <w:r w:rsidRPr="004204B3">
        <w:rPr>
          <w:rFonts w:ascii="Times New Roman" w:hAnsi="Times New Roman"/>
          <w:sz w:val="24"/>
          <w:szCs w:val="24"/>
        </w:rPr>
        <w:t xml:space="preserve"> </w:t>
      </w:r>
      <w:proofErr w:type="spellStart"/>
      <w:r w:rsidRPr="004204B3">
        <w:rPr>
          <w:rFonts w:ascii="Times New Roman" w:hAnsi="Times New Roman"/>
          <w:sz w:val="24"/>
          <w:szCs w:val="24"/>
        </w:rPr>
        <w:t>Publishing</w:t>
      </w:r>
      <w:proofErr w:type="spellEnd"/>
      <w:r w:rsidRPr="004204B3">
        <w:rPr>
          <w:rFonts w:ascii="Times New Roman" w:hAnsi="Times New Roman"/>
          <w:sz w:val="24"/>
          <w:szCs w:val="24"/>
        </w:rPr>
        <w:t xml:space="preserve">, a.s., 2009. 296 s. ISBN 978-80-247-2715-8. </w:t>
      </w:r>
    </w:p>
    <w:p w:rsidR="007D3134" w:rsidRPr="004204B3" w:rsidRDefault="009C6563" w:rsidP="004204B3">
      <w:pPr>
        <w:pStyle w:val="Odstavecseseznamem"/>
        <w:numPr>
          <w:ilvl w:val="0"/>
          <w:numId w:val="28"/>
        </w:numPr>
        <w:spacing w:line="360" w:lineRule="auto"/>
        <w:jc w:val="both"/>
        <w:rPr>
          <w:rFonts w:ascii="Times New Roman" w:hAnsi="Times New Roman"/>
          <w:sz w:val="24"/>
          <w:szCs w:val="24"/>
        </w:rPr>
      </w:pPr>
      <w:r w:rsidRPr="004204B3">
        <w:rPr>
          <w:rFonts w:ascii="Times New Roman" w:hAnsi="Times New Roman"/>
          <w:sz w:val="24"/>
          <w:szCs w:val="24"/>
        </w:rPr>
        <w:t>MANDŽUKOVÁ, J</w:t>
      </w:r>
      <w:r w:rsidR="007D3134" w:rsidRPr="004204B3">
        <w:rPr>
          <w:rFonts w:ascii="Times New Roman" w:hAnsi="Times New Roman"/>
          <w:sz w:val="24"/>
          <w:szCs w:val="24"/>
        </w:rPr>
        <w:t xml:space="preserve">. </w:t>
      </w:r>
      <w:r w:rsidR="007D3134" w:rsidRPr="004204B3">
        <w:rPr>
          <w:rFonts w:ascii="Times New Roman" w:hAnsi="Times New Roman"/>
          <w:i/>
          <w:sz w:val="24"/>
          <w:szCs w:val="24"/>
        </w:rPr>
        <w:t>Potraviny pro zdravou výživu od A do Z.</w:t>
      </w:r>
      <w:r w:rsidR="00340499" w:rsidRPr="004204B3">
        <w:rPr>
          <w:rFonts w:ascii="Times New Roman" w:hAnsi="Times New Roman"/>
          <w:sz w:val="24"/>
          <w:szCs w:val="24"/>
        </w:rPr>
        <w:t xml:space="preserve"> 1. </w:t>
      </w:r>
      <w:proofErr w:type="spellStart"/>
      <w:r w:rsidR="00340499" w:rsidRPr="004204B3">
        <w:rPr>
          <w:rFonts w:ascii="Times New Roman" w:hAnsi="Times New Roman"/>
          <w:sz w:val="24"/>
          <w:szCs w:val="24"/>
        </w:rPr>
        <w:t>vyd</w:t>
      </w:r>
      <w:proofErr w:type="spellEnd"/>
      <w:r w:rsidR="007D3134" w:rsidRPr="004204B3">
        <w:rPr>
          <w:rFonts w:ascii="Times New Roman" w:hAnsi="Times New Roman"/>
          <w:sz w:val="24"/>
          <w:szCs w:val="24"/>
        </w:rPr>
        <w:t>. Praha: Vyšehrad, spol. s r.o., 2007. 128 s. ISBN 978-80-7021-865-5.</w:t>
      </w:r>
    </w:p>
    <w:p w:rsidR="007D3134" w:rsidRPr="004204B3" w:rsidRDefault="007D3134" w:rsidP="004204B3">
      <w:pPr>
        <w:pStyle w:val="Odstavecseseznamem"/>
        <w:numPr>
          <w:ilvl w:val="0"/>
          <w:numId w:val="28"/>
        </w:numPr>
        <w:spacing w:line="360" w:lineRule="auto"/>
        <w:jc w:val="both"/>
        <w:rPr>
          <w:rFonts w:ascii="Times New Roman" w:hAnsi="Times New Roman"/>
          <w:sz w:val="24"/>
          <w:szCs w:val="24"/>
        </w:rPr>
      </w:pPr>
      <w:r w:rsidRPr="004204B3">
        <w:rPr>
          <w:rFonts w:ascii="Times New Roman" w:hAnsi="Times New Roman"/>
          <w:sz w:val="24"/>
          <w:szCs w:val="24"/>
        </w:rPr>
        <w:t xml:space="preserve">MAYER, Miroslav. </w:t>
      </w:r>
      <w:r w:rsidRPr="004204B3">
        <w:rPr>
          <w:rFonts w:ascii="Times New Roman" w:hAnsi="Times New Roman"/>
          <w:i/>
          <w:sz w:val="24"/>
          <w:szCs w:val="24"/>
        </w:rPr>
        <w:t>Luštěniny od A do Z.</w:t>
      </w:r>
      <w:r w:rsidRPr="004204B3">
        <w:rPr>
          <w:rFonts w:ascii="Times New Roman" w:hAnsi="Times New Roman"/>
          <w:sz w:val="24"/>
          <w:szCs w:val="24"/>
        </w:rPr>
        <w:t xml:space="preserve"> 1. vydání. Vimperk: Vydavatelství Víkend, 2000. ISBN 80-7222-140-X.</w:t>
      </w:r>
    </w:p>
    <w:p w:rsidR="009E1F21" w:rsidRPr="004204B3" w:rsidRDefault="009E1F21" w:rsidP="004204B3">
      <w:pPr>
        <w:pStyle w:val="Odstavecseseznamem"/>
        <w:numPr>
          <w:ilvl w:val="0"/>
          <w:numId w:val="28"/>
        </w:numPr>
        <w:spacing w:line="360" w:lineRule="auto"/>
        <w:jc w:val="both"/>
        <w:rPr>
          <w:rFonts w:ascii="Times New Roman" w:hAnsi="Times New Roman"/>
          <w:sz w:val="24"/>
          <w:szCs w:val="24"/>
        </w:rPr>
      </w:pPr>
      <w:r w:rsidRPr="004204B3">
        <w:rPr>
          <w:rFonts w:ascii="Times New Roman" w:hAnsi="Times New Roman"/>
          <w:sz w:val="24"/>
          <w:szCs w:val="24"/>
        </w:rPr>
        <w:t xml:space="preserve">MINDELL, E. </w:t>
      </w:r>
      <w:r w:rsidRPr="004204B3">
        <w:rPr>
          <w:rFonts w:ascii="Times New Roman" w:hAnsi="Times New Roman"/>
          <w:i/>
          <w:sz w:val="24"/>
          <w:szCs w:val="24"/>
        </w:rPr>
        <w:t xml:space="preserve">Vitaminová bible pro 21. století. </w:t>
      </w:r>
      <w:r w:rsidRPr="004204B3">
        <w:rPr>
          <w:rFonts w:ascii="Times New Roman" w:hAnsi="Times New Roman"/>
          <w:sz w:val="24"/>
          <w:szCs w:val="24"/>
        </w:rPr>
        <w:t xml:space="preserve">Praha: </w:t>
      </w:r>
      <w:proofErr w:type="spellStart"/>
      <w:r w:rsidRPr="004204B3">
        <w:rPr>
          <w:rFonts w:ascii="Times New Roman" w:hAnsi="Times New Roman"/>
          <w:sz w:val="24"/>
          <w:szCs w:val="24"/>
        </w:rPr>
        <w:t>Euromedia</w:t>
      </w:r>
      <w:proofErr w:type="spellEnd"/>
      <w:r w:rsidRPr="004204B3">
        <w:rPr>
          <w:rFonts w:ascii="Times New Roman" w:hAnsi="Times New Roman"/>
          <w:sz w:val="24"/>
          <w:szCs w:val="24"/>
        </w:rPr>
        <w:t xml:space="preserve"> </w:t>
      </w:r>
      <w:proofErr w:type="spellStart"/>
      <w:r w:rsidRPr="004204B3">
        <w:rPr>
          <w:rFonts w:ascii="Times New Roman" w:hAnsi="Times New Roman"/>
          <w:sz w:val="24"/>
          <w:szCs w:val="24"/>
        </w:rPr>
        <w:t>Group</w:t>
      </w:r>
      <w:proofErr w:type="spellEnd"/>
      <w:r w:rsidRPr="004204B3">
        <w:rPr>
          <w:rFonts w:ascii="Times New Roman" w:hAnsi="Times New Roman"/>
          <w:sz w:val="24"/>
          <w:szCs w:val="24"/>
        </w:rPr>
        <w:t xml:space="preserve"> k. s., 2000. 303 s. ISBN 80-242-0406-1.</w:t>
      </w:r>
    </w:p>
    <w:p w:rsidR="009C6563" w:rsidRPr="004204B3" w:rsidRDefault="009C6563" w:rsidP="004204B3">
      <w:pPr>
        <w:pStyle w:val="Odstavecseseznamem"/>
        <w:numPr>
          <w:ilvl w:val="0"/>
          <w:numId w:val="28"/>
        </w:numPr>
        <w:spacing w:line="360" w:lineRule="auto"/>
        <w:jc w:val="both"/>
        <w:rPr>
          <w:rFonts w:ascii="Times New Roman" w:hAnsi="Times New Roman"/>
          <w:sz w:val="24"/>
          <w:szCs w:val="24"/>
        </w:rPr>
      </w:pPr>
      <w:r w:rsidRPr="004204B3">
        <w:rPr>
          <w:rFonts w:ascii="Times New Roman" w:hAnsi="Times New Roman"/>
          <w:sz w:val="24"/>
          <w:szCs w:val="24"/>
        </w:rPr>
        <w:t xml:space="preserve">MOUDRÝ, J. a kolektiv. </w:t>
      </w:r>
      <w:r w:rsidRPr="004204B3">
        <w:rPr>
          <w:rFonts w:ascii="Times New Roman" w:hAnsi="Times New Roman"/>
          <w:i/>
          <w:sz w:val="24"/>
          <w:szCs w:val="24"/>
        </w:rPr>
        <w:t xml:space="preserve">České biopotraviny. </w:t>
      </w:r>
      <w:r w:rsidRPr="004204B3">
        <w:rPr>
          <w:rFonts w:ascii="Times New Roman" w:hAnsi="Times New Roman"/>
          <w:sz w:val="24"/>
          <w:szCs w:val="24"/>
        </w:rPr>
        <w:t>Praha: Nadace pro organické zemědělství FOA, Ministerstvo zemědělství ČR, 1994. 198 s.</w:t>
      </w:r>
    </w:p>
    <w:p w:rsidR="00AB5F53" w:rsidRPr="004204B3" w:rsidRDefault="00AB5F53" w:rsidP="004204B3">
      <w:pPr>
        <w:pStyle w:val="Odstavecseseznamem"/>
        <w:numPr>
          <w:ilvl w:val="0"/>
          <w:numId w:val="28"/>
        </w:numPr>
        <w:spacing w:line="360" w:lineRule="auto"/>
        <w:jc w:val="both"/>
        <w:rPr>
          <w:rFonts w:ascii="Times New Roman" w:hAnsi="Times New Roman"/>
          <w:color w:val="000000"/>
          <w:sz w:val="24"/>
          <w:szCs w:val="24"/>
          <w:lang w:eastAsia="cs-CZ"/>
        </w:rPr>
      </w:pPr>
      <w:r w:rsidRPr="004204B3">
        <w:rPr>
          <w:rFonts w:ascii="Times New Roman" w:hAnsi="Times New Roman"/>
          <w:color w:val="000000"/>
          <w:sz w:val="24"/>
          <w:szCs w:val="24"/>
          <w:lang w:eastAsia="cs-CZ"/>
        </w:rPr>
        <w:lastRenderedPageBreak/>
        <w:t xml:space="preserve">NAGY, I., VINKLEROVÁ, V., LUKEŠOVÁ, O. </w:t>
      </w:r>
      <w:proofErr w:type="spellStart"/>
      <w:r w:rsidRPr="004204B3">
        <w:rPr>
          <w:rFonts w:ascii="Times New Roman" w:hAnsi="Times New Roman"/>
          <w:color w:val="000000"/>
          <w:sz w:val="24"/>
          <w:szCs w:val="24"/>
          <w:lang w:eastAsia="cs-CZ"/>
        </w:rPr>
        <w:t>Probiotika</w:t>
      </w:r>
      <w:proofErr w:type="spellEnd"/>
      <w:r w:rsidRPr="004204B3">
        <w:rPr>
          <w:rFonts w:ascii="Times New Roman" w:hAnsi="Times New Roman"/>
          <w:color w:val="000000"/>
          <w:sz w:val="24"/>
          <w:szCs w:val="24"/>
          <w:lang w:eastAsia="cs-CZ"/>
        </w:rPr>
        <w:t xml:space="preserve">, </w:t>
      </w:r>
      <w:proofErr w:type="spellStart"/>
      <w:r w:rsidRPr="004204B3">
        <w:rPr>
          <w:rFonts w:ascii="Times New Roman" w:hAnsi="Times New Roman"/>
          <w:color w:val="000000"/>
          <w:sz w:val="24"/>
          <w:szCs w:val="24"/>
          <w:lang w:eastAsia="cs-CZ"/>
        </w:rPr>
        <w:t>prebiotika</w:t>
      </w:r>
      <w:proofErr w:type="spellEnd"/>
      <w:r w:rsidRPr="004204B3">
        <w:rPr>
          <w:rFonts w:ascii="Times New Roman" w:hAnsi="Times New Roman"/>
          <w:color w:val="000000"/>
          <w:sz w:val="24"/>
          <w:szCs w:val="24"/>
          <w:lang w:eastAsia="cs-CZ"/>
        </w:rPr>
        <w:t xml:space="preserve">, </w:t>
      </w:r>
      <w:proofErr w:type="spellStart"/>
      <w:r w:rsidRPr="004204B3">
        <w:rPr>
          <w:rFonts w:ascii="Times New Roman" w:hAnsi="Times New Roman"/>
          <w:color w:val="000000"/>
          <w:sz w:val="24"/>
          <w:szCs w:val="24"/>
          <w:lang w:eastAsia="cs-CZ"/>
        </w:rPr>
        <w:t>synbiotika</w:t>
      </w:r>
      <w:proofErr w:type="spellEnd"/>
      <w:r w:rsidRPr="004204B3">
        <w:rPr>
          <w:rFonts w:ascii="Times New Roman" w:hAnsi="Times New Roman"/>
          <w:color w:val="000000"/>
          <w:sz w:val="24"/>
          <w:szCs w:val="24"/>
          <w:lang w:eastAsia="cs-CZ"/>
        </w:rPr>
        <w:t xml:space="preserve"> a jejich vztah k imunitě. </w:t>
      </w:r>
      <w:r w:rsidRPr="004204B3">
        <w:rPr>
          <w:rFonts w:ascii="Times New Roman" w:hAnsi="Times New Roman"/>
          <w:i/>
          <w:iCs/>
          <w:color w:val="000000"/>
          <w:sz w:val="24"/>
          <w:szCs w:val="24"/>
          <w:lang w:eastAsia="cs-CZ"/>
        </w:rPr>
        <w:t>Výživa a potraviny</w:t>
      </w:r>
      <w:r w:rsidRPr="004204B3">
        <w:rPr>
          <w:rFonts w:ascii="Times New Roman" w:hAnsi="Times New Roman"/>
          <w:color w:val="000000"/>
          <w:sz w:val="24"/>
          <w:szCs w:val="24"/>
          <w:lang w:eastAsia="cs-CZ"/>
        </w:rPr>
        <w:t xml:space="preserve">. 2011, </w:t>
      </w:r>
      <w:proofErr w:type="spellStart"/>
      <w:r w:rsidRPr="004204B3">
        <w:rPr>
          <w:rFonts w:ascii="Times New Roman" w:hAnsi="Times New Roman"/>
          <w:color w:val="000000"/>
          <w:sz w:val="24"/>
          <w:szCs w:val="24"/>
          <w:lang w:eastAsia="cs-CZ"/>
        </w:rPr>
        <w:t>roč</w:t>
      </w:r>
      <w:proofErr w:type="spellEnd"/>
      <w:r w:rsidRPr="004204B3">
        <w:rPr>
          <w:rFonts w:ascii="Times New Roman" w:hAnsi="Times New Roman"/>
          <w:color w:val="000000"/>
          <w:sz w:val="24"/>
          <w:szCs w:val="24"/>
          <w:lang w:eastAsia="cs-CZ"/>
        </w:rPr>
        <w:t xml:space="preserve">. </w:t>
      </w:r>
      <w:r w:rsidR="00D72E47" w:rsidRPr="004204B3">
        <w:rPr>
          <w:rFonts w:ascii="Times New Roman" w:hAnsi="Times New Roman"/>
          <w:color w:val="000000"/>
          <w:sz w:val="24"/>
          <w:szCs w:val="24"/>
          <w:lang w:eastAsia="cs-CZ"/>
        </w:rPr>
        <w:t>66</w:t>
      </w:r>
      <w:r w:rsidRPr="004204B3">
        <w:rPr>
          <w:rFonts w:ascii="Times New Roman" w:hAnsi="Times New Roman"/>
          <w:color w:val="000000"/>
          <w:sz w:val="24"/>
          <w:szCs w:val="24"/>
          <w:lang w:eastAsia="cs-CZ"/>
        </w:rPr>
        <w:t xml:space="preserve">, č. 4, s. 86-87. ISSN </w:t>
      </w:r>
      <w:r w:rsidR="00D72E47" w:rsidRPr="004204B3">
        <w:rPr>
          <w:rFonts w:ascii="Times New Roman" w:hAnsi="Times New Roman"/>
          <w:color w:val="000000"/>
          <w:sz w:val="24"/>
          <w:szCs w:val="24"/>
          <w:lang w:eastAsia="cs-CZ"/>
        </w:rPr>
        <w:t>1211-846X.</w:t>
      </w:r>
    </w:p>
    <w:p w:rsidR="00531883" w:rsidRPr="004204B3" w:rsidRDefault="00531883" w:rsidP="004204B3">
      <w:pPr>
        <w:pStyle w:val="Odstavecseseznamem"/>
        <w:numPr>
          <w:ilvl w:val="0"/>
          <w:numId w:val="28"/>
        </w:numPr>
        <w:spacing w:line="360" w:lineRule="auto"/>
        <w:jc w:val="both"/>
        <w:rPr>
          <w:rFonts w:ascii="Times New Roman" w:hAnsi="Times New Roman"/>
          <w:sz w:val="24"/>
          <w:szCs w:val="24"/>
        </w:rPr>
      </w:pPr>
      <w:r w:rsidRPr="004204B3">
        <w:rPr>
          <w:rFonts w:ascii="Times New Roman" w:hAnsi="Times New Roman"/>
          <w:sz w:val="24"/>
          <w:szCs w:val="24"/>
        </w:rPr>
        <w:t xml:space="preserve">NOLFI, </w:t>
      </w:r>
      <w:proofErr w:type="spellStart"/>
      <w:r w:rsidRPr="004204B3">
        <w:rPr>
          <w:rFonts w:ascii="Times New Roman" w:hAnsi="Times New Roman"/>
          <w:sz w:val="24"/>
          <w:szCs w:val="24"/>
        </w:rPr>
        <w:t>Kristine</w:t>
      </w:r>
      <w:proofErr w:type="spellEnd"/>
      <w:r w:rsidRPr="004204B3">
        <w:rPr>
          <w:rFonts w:ascii="Times New Roman" w:hAnsi="Times New Roman"/>
          <w:sz w:val="24"/>
          <w:szCs w:val="24"/>
        </w:rPr>
        <w:t xml:space="preserve">. </w:t>
      </w:r>
      <w:r w:rsidRPr="004204B3">
        <w:rPr>
          <w:rFonts w:ascii="Times New Roman" w:hAnsi="Times New Roman"/>
          <w:i/>
          <w:sz w:val="24"/>
          <w:szCs w:val="24"/>
        </w:rPr>
        <w:t xml:space="preserve">Léčení syrovou stravou. </w:t>
      </w:r>
      <w:r w:rsidRPr="004204B3">
        <w:rPr>
          <w:rFonts w:ascii="Times New Roman" w:hAnsi="Times New Roman"/>
          <w:sz w:val="24"/>
          <w:szCs w:val="24"/>
        </w:rPr>
        <w:t xml:space="preserve">Bratislava: </w:t>
      </w:r>
      <w:proofErr w:type="spellStart"/>
      <w:r w:rsidRPr="004204B3">
        <w:rPr>
          <w:rFonts w:ascii="Times New Roman" w:hAnsi="Times New Roman"/>
          <w:sz w:val="24"/>
          <w:szCs w:val="24"/>
        </w:rPr>
        <w:t>Eko</w:t>
      </w:r>
      <w:proofErr w:type="spellEnd"/>
      <w:r w:rsidRPr="004204B3">
        <w:rPr>
          <w:rFonts w:ascii="Times New Roman" w:hAnsi="Times New Roman"/>
          <w:sz w:val="24"/>
          <w:szCs w:val="24"/>
        </w:rPr>
        <w:t>-konzult, 2000. ISBN 80-88809-88-6.</w:t>
      </w:r>
    </w:p>
    <w:p w:rsidR="00531883" w:rsidRDefault="00531883" w:rsidP="004204B3">
      <w:pPr>
        <w:pStyle w:val="Odstavecseseznamem"/>
        <w:numPr>
          <w:ilvl w:val="0"/>
          <w:numId w:val="28"/>
        </w:numPr>
        <w:spacing w:line="360" w:lineRule="auto"/>
        <w:jc w:val="both"/>
        <w:rPr>
          <w:rFonts w:ascii="Times New Roman" w:hAnsi="Times New Roman"/>
          <w:sz w:val="24"/>
          <w:szCs w:val="24"/>
        </w:rPr>
      </w:pPr>
      <w:r w:rsidRPr="004204B3">
        <w:rPr>
          <w:rFonts w:ascii="Times New Roman" w:hAnsi="Times New Roman"/>
          <w:sz w:val="24"/>
          <w:szCs w:val="24"/>
        </w:rPr>
        <w:t xml:space="preserve">NOVÁK, J. </w:t>
      </w:r>
      <w:r w:rsidRPr="004204B3">
        <w:rPr>
          <w:rFonts w:ascii="Times New Roman" w:hAnsi="Times New Roman"/>
          <w:i/>
          <w:sz w:val="24"/>
          <w:szCs w:val="24"/>
        </w:rPr>
        <w:t>Plody našich i cizokrajných rostlin</w:t>
      </w:r>
      <w:r w:rsidR="001777D9" w:rsidRPr="004204B3">
        <w:rPr>
          <w:rFonts w:ascii="Times New Roman" w:hAnsi="Times New Roman"/>
          <w:sz w:val="24"/>
          <w:szCs w:val="24"/>
        </w:rPr>
        <w:t xml:space="preserve">. 1. </w:t>
      </w:r>
      <w:proofErr w:type="spellStart"/>
      <w:r w:rsidR="001777D9" w:rsidRPr="004204B3">
        <w:rPr>
          <w:rFonts w:ascii="Times New Roman" w:hAnsi="Times New Roman"/>
          <w:sz w:val="24"/>
          <w:szCs w:val="24"/>
        </w:rPr>
        <w:t>vyd</w:t>
      </w:r>
      <w:proofErr w:type="spellEnd"/>
      <w:r w:rsidR="001777D9" w:rsidRPr="004204B3">
        <w:rPr>
          <w:rFonts w:ascii="Times New Roman" w:hAnsi="Times New Roman"/>
          <w:sz w:val="24"/>
          <w:szCs w:val="24"/>
        </w:rPr>
        <w:t>.</w:t>
      </w:r>
      <w:r w:rsidRPr="004204B3">
        <w:rPr>
          <w:rFonts w:ascii="Times New Roman" w:hAnsi="Times New Roman"/>
          <w:sz w:val="24"/>
          <w:szCs w:val="24"/>
        </w:rPr>
        <w:t xml:space="preserve"> </w:t>
      </w:r>
      <w:r w:rsidR="001777D9" w:rsidRPr="004204B3">
        <w:rPr>
          <w:rFonts w:ascii="Times New Roman" w:hAnsi="Times New Roman"/>
          <w:sz w:val="24"/>
          <w:szCs w:val="24"/>
        </w:rPr>
        <w:t xml:space="preserve">Praha: </w:t>
      </w:r>
      <w:proofErr w:type="spellStart"/>
      <w:r w:rsidR="001777D9" w:rsidRPr="004204B3">
        <w:rPr>
          <w:rFonts w:ascii="Times New Roman" w:hAnsi="Times New Roman"/>
          <w:sz w:val="24"/>
          <w:szCs w:val="24"/>
        </w:rPr>
        <w:t>Grada</w:t>
      </w:r>
      <w:proofErr w:type="spellEnd"/>
      <w:r w:rsidR="001777D9" w:rsidRPr="004204B3">
        <w:rPr>
          <w:rFonts w:ascii="Times New Roman" w:hAnsi="Times New Roman"/>
          <w:sz w:val="24"/>
          <w:szCs w:val="24"/>
        </w:rPr>
        <w:t xml:space="preserve"> </w:t>
      </w:r>
      <w:proofErr w:type="spellStart"/>
      <w:r w:rsidR="001777D9" w:rsidRPr="004204B3">
        <w:rPr>
          <w:rFonts w:ascii="Times New Roman" w:hAnsi="Times New Roman"/>
          <w:sz w:val="24"/>
          <w:szCs w:val="24"/>
        </w:rPr>
        <w:t>Publishing</w:t>
      </w:r>
      <w:proofErr w:type="spellEnd"/>
      <w:r w:rsidR="001777D9" w:rsidRPr="004204B3">
        <w:rPr>
          <w:rFonts w:ascii="Times New Roman" w:hAnsi="Times New Roman"/>
          <w:sz w:val="24"/>
          <w:szCs w:val="24"/>
        </w:rPr>
        <w:t xml:space="preserve">, a.s., </w:t>
      </w:r>
      <w:r w:rsidRPr="004204B3">
        <w:rPr>
          <w:rFonts w:ascii="Times New Roman" w:hAnsi="Times New Roman"/>
          <w:sz w:val="24"/>
          <w:szCs w:val="24"/>
        </w:rPr>
        <w:t>2005</w:t>
      </w:r>
      <w:r w:rsidR="001777D9" w:rsidRPr="004204B3">
        <w:rPr>
          <w:rFonts w:ascii="Times New Roman" w:hAnsi="Times New Roman"/>
          <w:sz w:val="24"/>
          <w:szCs w:val="24"/>
        </w:rPr>
        <w:t>. 96 s. ISBN 80-247-1251-2.</w:t>
      </w:r>
    </w:p>
    <w:p w:rsidR="004204B3" w:rsidRPr="004204B3" w:rsidRDefault="004204B3" w:rsidP="004204B3">
      <w:pPr>
        <w:pStyle w:val="Odstavecseseznamem"/>
        <w:numPr>
          <w:ilvl w:val="0"/>
          <w:numId w:val="28"/>
        </w:numPr>
        <w:spacing w:line="360" w:lineRule="auto"/>
        <w:jc w:val="both"/>
        <w:rPr>
          <w:rFonts w:ascii="Times New Roman" w:hAnsi="Times New Roman"/>
          <w:sz w:val="24"/>
          <w:szCs w:val="24"/>
        </w:rPr>
      </w:pPr>
      <w:r>
        <w:rPr>
          <w:rFonts w:ascii="Times New Roman" w:hAnsi="Times New Roman"/>
          <w:sz w:val="24"/>
          <w:szCs w:val="24"/>
        </w:rPr>
        <w:t xml:space="preserve">NOVOTNÝ, I., HRUŠKA, M. </w:t>
      </w:r>
      <w:r w:rsidR="006A6E46">
        <w:rPr>
          <w:rFonts w:ascii="Times New Roman" w:hAnsi="Times New Roman"/>
          <w:i/>
          <w:sz w:val="24"/>
          <w:szCs w:val="24"/>
        </w:rPr>
        <w:t xml:space="preserve">Biologie člověka. </w:t>
      </w:r>
      <w:r w:rsidR="006A6E46">
        <w:rPr>
          <w:rFonts w:ascii="Times New Roman" w:hAnsi="Times New Roman"/>
          <w:sz w:val="24"/>
          <w:szCs w:val="24"/>
        </w:rPr>
        <w:t xml:space="preserve">3. </w:t>
      </w:r>
      <w:proofErr w:type="spellStart"/>
      <w:r w:rsidR="006A6E46">
        <w:rPr>
          <w:rFonts w:ascii="Times New Roman" w:hAnsi="Times New Roman"/>
          <w:sz w:val="24"/>
          <w:szCs w:val="24"/>
        </w:rPr>
        <w:t>vyd</w:t>
      </w:r>
      <w:proofErr w:type="spellEnd"/>
      <w:r w:rsidR="006A6E46">
        <w:rPr>
          <w:rFonts w:ascii="Times New Roman" w:hAnsi="Times New Roman"/>
          <w:sz w:val="24"/>
          <w:szCs w:val="24"/>
        </w:rPr>
        <w:t xml:space="preserve">. Praha: Fortuna, 2003. 240 s. ISBN 80-7168819-3. </w:t>
      </w:r>
    </w:p>
    <w:p w:rsidR="009E1F21" w:rsidRPr="004204B3" w:rsidRDefault="009E1F21" w:rsidP="004204B3">
      <w:pPr>
        <w:pStyle w:val="Odstavecseseznamem"/>
        <w:numPr>
          <w:ilvl w:val="0"/>
          <w:numId w:val="28"/>
        </w:numPr>
        <w:spacing w:line="360" w:lineRule="auto"/>
        <w:jc w:val="both"/>
        <w:rPr>
          <w:rFonts w:ascii="Times New Roman" w:hAnsi="Times New Roman"/>
          <w:sz w:val="24"/>
          <w:szCs w:val="24"/>
        </w:rPr>
      </w:pPr>
      <w:r w:rsidRPr="004204B3">
        <w:rPr>
          <w:rFonts w:ascii="Times New Roman" w:hAnsi="Times New Roman"/>
          <w:sz w:val="24"/>
          <w:szCs w:val="24"/>
        </w:rPr>
        <w:t xml:space="preserve">PÁNEK, J., POKORNÝ, J., DOSTÁLOVÁ, J., KOHOUT, P. </w:t>
      </w:r>
      <w:r w:rsidRPr="004204B3">
        <w:rPr>
          <w:rFonts w:ascii="Times New Roman" w:hAnsi="Times New Roman"/>
          <w:i/>
          <w:sz w:val="24"/>
          <w:szCs w:val="24"/>
        </w:rPr>
        <w:t>Základy výživy</w:t>
      </w:r>
      <w:r w:rsidR="00A47D0E" w:rsidRPr="004204B3">
        <w:rPr>
          <w:rFonts w:ascii="Times New Roman" w:hAnsi="Times New Roman"/>
          <w:i/>
          <w:sz w:val="24"/>
          <w:szCs w:val="24"/>
        </w:rPr>
        <w:t xml:space="preserve">. </w:t>
      </w:r>
      <w:r w:rsidR="00A47D0E" w:rsidRPr="004204B3">
        <w:rPr>
          <w:rFonts w:ascii="Times New Roman" w:hAnsi="Times New Roman"/>
          <w:sz w:val="24"/>
          <w:szCs w:val="24"/>
        </w:rPr>
        <w:t xml:space="preserve">1. </w:t>
      </w:r>
      <w:proofErr w:type="spellStart"/>
      <w:r w:rsidR="00A47D0E" w:rsidRPr="004204B3">
        <w:rPr>
          <w:rFonts w:ascii="Times New Roman" w:hAnsi="Times New Roman"/>
          <w:sz w:val="24"/>
          <w:szCs w:val="24"/>
        </w:rPr>
        <w:t>vyd</w:t>
      </w:r>
      <w:proofErr w:type="spellEnd"/>
      <w:r w:rsidR="00A47D0E" w:rsidRPr="004204B3">
        <w:rPr>
          <w:rFonts w:ascii="Times New Roman" w:hAnsi="Times New Roman"/>
          <w:sz w:val="24"/>
          <w:szCs w:val="24"/>
        </w:rPr>
        <w:t>.</w:t>
      </w:r>
      <w:r w:rsidRPr="004204B3">
        <w:rPr>
          <w:rFonts w:ascii="Times New Roman" w:hAnsi="Times New Roman"/>
          <w:i/>
          <w:sz w:val="24"/>
          <w:szCs w:val="24"/>
        </w:rPr>
        <w:t xml:space="preserve"> </w:t>
      </w:r>
      <w:r w:rsidRPr="004204B3">
        <w:rPr>
          <w:rFonts w:ascii="Times New Roman" w:hAnsi="Times New Roman"/>
          <w:sz w:val="24"/>
          <w:szCs w:val="24"/>
        </w:rPr>
        <w:t>Praha: Svoboda Servis, 2002.</w:t>
      </w:r>
      <w:r w:rsidR="00A47D0E" w:rsidRPr="004204B3">
        <w:rPr>
          <w:rFonts w:ascii="Times New Roman" w:hAnsi="Times New Roman"/>
          <w:sz w:val="24"/>
          <w:szCs w:val="24"/>
        </w:rPr>
        <w:t xml:space="preserve"> 207 s. ISBN 80-86320-23-5.</w:t>
      </w:r>
      <w:r w:rsidRPr="004204B3">
        <w:rPr>
          <w:rFonts w:ascii="Times New Roman" w:hAnsi="Times New Roman"/>
          <w:sz w:val="24"/>
          <w:szCs w:val="24"/>
        </w:rPr>
        <w:t xml:space="preserve"> </w:t>
      </w:r>
    </w:p>
    <w:p w:rsidR="00D05A07" w:rsidRPr="004204B3" w:rsidRDefault="00A47D0E" w:rsidP="004204B3">
      <w:pPr>
        <w:pStyle w:val="Odstavecseseznamem"/>
        <w:numPr>
          <w:ilvl w:val="0"/>
          <w:numId w:val="28"/>
        </w:numPr>
        <w:spacing w:line="360" w:lineRule="auto"/>
        <w:jc w:val="both"/>
        <w:rPr>
          <w:rFonts w:ascii="Times New Roman" w:hAnsi="Times New Roman"/>
          <w:sz w:val="24"/>
          <w:szCs w:val="24"/>
        </w:rPr>
      </w:pPr>
      <w:r w:rsidRPr="004204B3">
        <w:rPr>
          <w:rFonts w:ascii="Times New Roman" w:hAnsi="Times New Roman"/>
          <w:sz w:val="24"/>
          <w:szCs w:val="24"/>
        </w:rPr>
        <w:t>PEKÁRKOVÁ, E., LIŠKA, P., POLCAROVÁ, E</w:t>
      </w:r>
      <w:r w:rsidR="007D3134" w:rsidRPr="004204B3">
        <w:rPr>
          <w:rFonts w:ascii="Times New Roman" w:hAnsi="Times New Roman"/>
          <w:sz w:val="24"/>
          <w:szCs w:val="24"/>
        </w:rPr>
        <w:t>.</w:t>
      </w:r>
      <w:r w:rsidRPr="004204B3">
        <w:rPr>
          <w:rFonts w:ascii="Times New Roman" w:hAnsi="Times New Roman"/>
          <w:sz w:val="24"/>
          <w:szCs w:val="24"/>
        </w:rPr>
        <w:t>,</w:t>
      </w:r>
      <w:r w:rsidR="007D3134" w:rsidRPr="004204B3">
        <w:rPr>
          <w:rFonts w:ascii="Times New Roman" w:hAnsi="Times New Roman"/>
          <w:sz w:val="24"/>
          <w:szCs w:val="24"/>
        </w:rPr>
        <w:t xml:space="preserve"> </w:t>
      </w:r>
      <w:r w:rsidR="007D3134" w:rsidRPr="004204B3">
        <w:rPr>
          <w:rFonts w:ascii="Times New Roman" w:hAnsi="Times New Roman"/>
          <w:i/>
          <w:sz w:val="24"/>
          <w:szCs w:val="24"/>
        </w:rPr>
        <w:t>Zelenina</w:t>
      </w:r>
      <w:r w:rsidR="007D3134" w:rsidRPr="004204B3">
        <w:rPr>
          <w:rFonts w:ascii="Times New Roman" w:hAnsi="Times New Roman"/>
          <w:sz w:val="24"/>
          <w:szCs w:val="24"/>
        </w:rPr>
        <w:t xml:space="preserve">. 1. </w:t>
      </w:r>
      <w:proofErr w:type="spellStart"/>
      <w:r w:rsidR="007D3134" w:rsidRPr="004204B3">
        <w:rPr>
          <w:rFonts w:ascii="Times New Roman" w:hAnsi="Times New Roman"/>
          <w:sz w:val="24"/>
          <w:szCs w:val="24"/>
        </w:rPr>
        <w:t>vyd</w:t>
      </w:r>
      <w:proofErr w:type="spellEnd"/>
      <w:r w:rsidR="007D3134" w:rsidRPr="004204B3">
        <w:rPr>
          <w:rFonts w:ascii="Times New Roman" w:hAnsi="Times New Roman"/>
          <w:sz w:val="24"/>
          <w:szCs w:val="24"/>
        </w:rPr>
        <w:t xml:space="preserve">. Praha: </w:t>
      </w:r>
      <w:proofErr w:type="spellStart"/>
      <w:r w:rsidR="007D3134" w:rsidRPr="004204B3">
        <w:rPr>
          <w:rFonts w:ascii="Times New Roman" w:hAnsi="Times New Roman"/>
          <w:sz w:val="24"/>
          <w:szCs w:val="24"/>
        </w:rPr>
        <w:t>Brio</w:t>
      </w:r>
      <w:proofErr w:type="spellEnd"/>
      <w:r w:rsidR="007D3134" w:rsidRPr="004204B3">
        <w:rPr>
          <w:rFonts w:ascii="Times New Roman" w:hAnsi="Times New Roman"/>
          <w:sz w:val="24"/>
          <w:szCs w:val="24"/>
        </w:rPr>
        <w:t>, spol. s r.o., 1997. 128 s. ISBN 80-902209-3-2.</w:t>
      </w:r>
    </w:p>
    <w:p w:rsidR="00531883" w:rsidRPr="004204B3" w:rsidRDefault="00531883" w:rsidP="004204B3">
      <w:pPr>
        <w:pStyle w:val="Odstavecseseznamem"/>
        <w:numPr>
          <w:ilvl w:val="0"/>
          <w:numId w:val="28"/>
        </w:numPr>
        <w:spacing w:line="360" w:lineRule="auto"/>
        <w:jc w:val="both"/>
        <w:rPr>
          <w:rFonts w:ascii="Times New Roman" w:hAnsi="Times New Roman"/>
          <w:sz w:val="24"/>
          <w:szCs w:val="24"/>
        </w:rPr>
      </w:pPr>
      <w:r w:rsidRPr="004204B3">
        <w:rPr>
          <w:rFonts w:ascii="Times New Roman" w:hAnsi="Times New Roman"/>
          <w:sz w:val="24"/>
          <w:szCs w:val="24"/>
        </w:rPr>
        <w:t xml:space="preserve">SULLIVANOVÁ, K. </w:t>
      </w:r>
      <w:r w:rsidRPr="004204B3">
        <w:rPr>
          <w:rFonts w:ascii="Times New Roman" w:hAnsi="Times New Roman"/>
          <w:i/>
          <w:sz w:val="24"/>
          <w:szCs w:val="24"/>
        </w:rPr>
        <w:t>Vitaminy a minerály v</w:t>
      </w:r>
      <w:r w:rsidR="001777D9" w:rsidRPr="004204B3">
        <w:rPr>
          <w:rFonts w:ascii="Times New Roman" w:hAnsi="Times New Roman"/>
          <w:i/>
          <w:sz w:val="24"/>
          <w:szCs w:val="24"/>
        </w:rPr>
        <w:t> </w:t>
      </w:r>
      <w:r w:rsidRPr="004204B3">
        <w:rPr>
          <w:rFonts w:ascii="Times New Roman" w:hAnsi="Times New Roman"/>
          <w:i/>
          <w:sz w:val="24"/>
          <w:szCs w:val="24"/>
        </w:rPr>
        <w:t>kostce</w:t>
      </w:r>
      <w:r w:rsidR="001777D9" w:rsidRPr="004204B3">
        <w:rPr>
          <w:rFonts w:ascii="Times New Roman" w:hAnsi="Times New Roman"/>
          <w:sz w:val="24"/>
          <w:szCs w:val="24"/>
        </w:rPr>
        <w:t xml:space="preserve">. Praha: Nakladatelství </w:t>
      </w:r>
      <w:proofErr w:type="spellStart"/>
      <w:r w:rsidR="001777D9" w:rsidRPr="004204B3">
        <w:rPr>
          <w:rFonts w:ascii="Times New Roman" w:hAnsi="Times New Roman"/>
          <w:sz w:val="24"/>
          <w:szCs w:val="24"/>
        </w:rPr>
        <w:t>Slovart</w:t>
      </w:r>
      <w:proofErr w:type="spellEnd"/>
      <w:r w:rsidR="001777D9" w:rsidRPr="004204B3">
        <w:rPr>
          <w:rFonts w:ascii="Times New Roman" w:hAnsi="Times New Roman"/>
          <w:sz w:val="24"/>
          <w:szCs w:val="24"/>
        </w:rPr>
        <w:t>,</w:t>
      </w:r>
      <w:r w:rsidRPr="004204B3">
        <w:rPr>
          <w:rFonts w:ascii="Times New Roman" w:hAnsi="Times New Roman"/>
          <w:sz w:val="24"/>
          <w:szCs w:val="24"/>
        </w:rPr>
        <w:t xml:space="preserve"> 1998</w:t>
      </w:r>
      <w:r w:rsidR="001777D9" w:rsidRPr="004204B3">
        <w:rPr>
          <w:rFonts w:ascii="Times New Roman" w:hAnsi="Times New Roman"/>
          <w:sz w:val="24"/>
          <w:szCs w:val="24"/>
        </w:rPr>
        <w:t>.</w:t>
      </w:r>
      <w:r w:rsidR="004F69D0" w:rsidRPr="004204B3">
        <w:rPr>
          <w:rFonts w:ascii="Times New Roman" w:hAnsi="Times New Roman"/>
          <w:sz w:val="24"/>
          <w:szCs w:val="24"/>
        </w:rPr>
        <w:t xml:space="preserve"> 58 s. ISBN 80- 7209-068-2.</w:t>
      </w:r>
    </w:p>
    <w:p w:rsidR="009E1F21" w:rsidRPr="004204B3" w:rsidRDefault="005F78D2" w:rsidP="004204B3">
      <w:pPr>
        <w:pStyle w:val="Odstavecseseznamem"/>
        <w:numPr>
          <w:ilvl w:val="0"/>
          <w:numId w:val="28"/>
        </w:numPr>
        <w:spacing w:line="360" w:lineRule="auto"/>
        <w:jc w:val="both"/>
        <w:rPr>
          <w:rFonts w:ascii="Times New Roman" w:hAnsi="Times New Roman"/>
          <w:sz w:val="24"/>
          <w:szCs w:val="24"/>
        </w:rPr>
      </w:pPr>
      <w:r w:rsidRPr="004204B3">
        <w:rPr>
          <w:rFonts w:ascii="Times New Roman" w:hAnsi="Times New Roman"/>
          <w:sz w:val="24"/>
          <w:szCs w:val="24"/>
        </w:rPr>
        <w:t>ŠAPIRO, D., K. a kolektiv.</w:t>
      </w:r>
      <w:r w:rsidR="009E1F21" w:rsidRPr="004204B3">
        <w:rPr>
          <w:rFonts w:ascii="Times New Roman" w:hAnsi="Times New Roman"/>
          <w:sz w:val="24"/>
          <w:szCs w:val="24"/>
        </w:rPr>
        <w:t xml:space="preserve"> </w:t>
      </w:r>
      <w:r w:rsidR="009E1F21" w:rsidRPr="004204B3">
        <w:rPr>
          <w:rFonts w:ascii="Times New Roman" w:hAnsi="Times New Roman"/>
          <w:i/>
          <w:sz w:val="24"/>
          <w:szCs w:val="24"/>
        </w:rPr>
        <w:t>Ovoce a zelenina ve výživě člověka</w:t>
      </w:r>
      <w:r w:rsidRPr="004204B3">
        <w:rPr>
          <w:rFonts w:ascii="Times New Roman" w:hAnsi="Times New Roman"/>
          <w:sz w:val="24"/>
          <w:szCs w:val="24"/>
        </w:rPr>
        <w:t xml:space="preserve">. 1. </w:t>
      </w:r>
      <w:proofErr w:type="spellStart"/>
      <w:r w:rsidRPr="004204B3">
        <w:rPr>
          <w:rFonts w:ascii="Times New Roman" w:hAnsi="Times New Roman"/>
          <w:sz w:val="24"/>
          <w:szCs w:val="24"/>
        </w:rPr>
        <w:t>vyd</w:t>
      </w:r>
      <w:proofErr w:type="spellEnd"/>
      <w:r w:rsidR="009E1F21" w:rsidRPr="004204B3">
        <w:rPr>
          <w:rFonts w:ascii="Times New Roman" w:hAnsi="Times New Roman"/>
          <w:sz w:val="24"/>
          <w:szCs w:val="24"/>
        </w:rPr>
        <w:t>. Praha: Státní zemědělské nakladatelství, 1988. 232 s. ISBN 5-7860-0431-7.</w:t>
      </w:r>
    </w:p>
    <w:p w:rsidR="00531883" w:rsidRPr="004204B3" w:rsidRDefault="004F69D0" w:rsidP="004204B3">
      <w:pPr>
        <w:pStyle w:val="Odstavecseseznamem"/>
        <w:numPr>
          <w:ilvl w:val="0"/>
          <w:numId w:val="28"/>
        </w:numPr>
        <w:spacing w:line="360" w:lineRule="auto"/>
        <w:jc w:val="both"/>
        <w:rPr>
          <w:rFonts w:ascii="Times New Roman" w:hAnsi="Times New Roman"/>
          <w:sz w:val="24"/>
          <w:szCs w:val="24"/>
        </w:rPr>
      </w:pPr>
      <w:r w:rsidRPr="004204B3">
        <w:rPr>
          <w:rFonts w:ascii="Times New Roman" w:hAnsi="Times New Roman"/>
          <w:sz w:val="24"/>
          <w:szCs w:val="24"/>
        </w:rPr>
        <w:t>UNGEROVÁ – GӦ</w:t>
      </w:r>
      <w:r w:rsidR="00531883" w:rsidRPr="004204B3">
        <w:rPr>
          <w:rFonts w:ascii="Times New Roman" w:hAnsi="Times New Roman"/>
          <w:sz w:val="24"/>
          <w:szCs w:val="24"/>
        </w:rPr>
        <w:t xml:space="preserve">BELOVÁ, U. </w:t>
      </w:r>
      <w:r w:rsidR="00531883" w:rsidRPr="004204B3">
        <w:rPr>
          <w:rFonts w:ascii="Times New Roman" w:hAnsi="Times New Roman"/>
          <w:i/>
          <w:sz w:val="24"/>
          <w:szCs w:val="24"/>
        </w:rPr>
        <w:t>Vitaminy</w:t>
      </w:r>
      <w:r w:rsidRPr="004204B3">
        <w:rPr>
          <w:rFonts w:ascii="Times New Roman" w:hAnsi="Times New Roman"/>
          <w:sz w:val="24"/>
          <w:szCs w:val="24"/>
        </w:rPr>
        <w:t xml:space="preserve">. 1. </w:t>
      </w:r>
      <w:proofErr w:type="spellStart"/>
      <w:r w:rsidRPr="004204B3">
        <w:rPr>
          <w:rFonts w:ascii="Times New Roman" w:hAnsi="Times New Roman"/>
          <w:sz w:val="24"/>
          <w:szCs w:val="24"/>
        </w:rPr>
        <w:t>vyd</w:t>
      </w:r>
      <w:proofErr w:type="spellEnd"/>
      <w:r w:rsidRPr="004204B3">
        <w:rPr>
          <w:rFonts w:ascii="Times New Roman" w:hAnsi="Times New Roman"/>
          <w:sz w:val="24"/>
          <w:szCs w:val="24"/>
        </w:rPr>
        <w:t xml:space="preserve">. Praha: </w:t>
      </w:r>
      <w:proofErr w:type="spellStart"/>
      <w:r w:rsidRPr="004204B3">
        <w:rPr>
          <w:rFonts w:ascii="Times New Roman" w:hAnsi="Times New Roman"/>
          <w:sz w:val="24"/>
          <w:szCs w:val="24"/>
        </w:rPr>
        <w:t>Ikar</w:t>
      </w:r>
      <w:proofErr w:type="spellEnd"/>
      <w:r w:rsidRPr="004204B3">
        <w:rPr>
          <w:rFonts w:ascii="Times New Roman" w:hAnsi="Times New Roman"/>
          <w:sz w:val="24"/>
          <w:szCs w:val="24"/>
        </w:rPr>
        <w:t>, a.s.,</w:t>
      </w:r>
      <w:r w:rsidR="00531883" w:rsidRPr="004204B3">
        <w:rPr>
          <w:rFonts w:ascii="Times New Roman" w:hAnsi="Times New Roman"/>
          <w:sz w:val="24"/>
          <w:szCs w:val="24"/>
        </w:rPr>
        <w:t xml:space="preserve"> 1999</w:t>
      </w:r>
      <w:r w:rsidRPr="004204B3">
        <w:rPr>
          <w:rFonts w:ascii="Times New Roman" w:hAnsi="Times New Roman"/>
          <w:sz w:val="24"/>
          <w:szCs w:val="24"/>
        </w:rPr>
        <w:t>. 91 s. ISBN 80-7202-508-2.</w:t>
      </w:r>
    </w:p>
    <w:p w:rsidR="00D72636" w:rsidRPr="004204B3" w:rsidRDefault="00340499" w:rsidP="004204B3">
      <w:pPr>
        <w:pStyle w:val="Odstavecseseznamem"/>
        <w:numPr>
          <w:ilvl w:val="0"/>
          <w:numId w:val="28"/>
        </w:numPr>
        <w:spacing w:line="360" w:lineRule="auto"/>
        <w:jc w:val="both"/>
        <w:rPr>
          <w:rFonts w:ascii="Times New Roman" w:hAnsi="Times New Roman"/>
          <w:sz w:val="24"/>
          <w:szCs w:val="24"/>
        </w:rPr>
      </w:pPr>
      <w:r w:rsidRPr="004204B3">
        <w:rPr>
          <w:rFonts w:ascii="Times New Roman" w:hAnsi="Times New Roman"/>
          <w:color w:val="000000"/>
          <w:sz w:val="24"/>
          <w:szCs w:val="24"/>
          <w:shd w:val="clear" w:color="auto" w:fill="FFFFFF"/>
        </w:rPr>
        <w:t>TRNA, J., TÁBORSKÁ, E.</w:t>
      </w:r>
      <w:r w:rsidR="00D72636" w:rsidRPr="004204B3">
        <w:rPr>
          <w:rFonts w:ascii="Times New Roman" w:hAnsi="Times New Roman"/>
          <w:color w:val="000000"/>
          <w:sz w:val="24"/>
          <w:szCs w:val="24"/>
          <w:shd w:val="clear" w:color="auto" w:fill="FFFFFF"/>
        </w:rPr>
        <w:t xml:space="preserve"> Přírodní </w:t>
      </w:r>
      <w:proofErr w:type="spellStart"/>
      <w:r w:rsidR="00D72636" w:rsidRPr="004204B3">
        <w:rPr>
          <w:rFonts w:ascii="Times New Roman" w:hAnsi="Times New Roman"/>
          <w:color w:val="000000"/>
          <w:sz w:val="24"/>
          <w:szCs w:val="24"/>
          <w:shd w:val="clear" w:color="auto" w:fill="FFFFFF"/>
        </w:rPr>
        <w:t>polyfenolové</w:t>
      </w:r>
      <w:proofErr w:type="spellEnd"/>
      <w:r w:rsidR="00D72636" w:rsidRPr="004204B3">
        <w:rPr>
          <w:rFonts w:ascii="Times New Roman" w:hAnsi="Times New Roman"/>
          <w:color w:val="000000"/>
          <w:sz w:val="24"/>
          <w:szCs w:val="24"/>
          <w:shd w:val="clear" w:color="auto" w:fill="FFFFFF"/>
        </w:rPr>
        <w:t xml:space="preserve"> antioxidanty. In:</w:t>
      </w:r>
      <w:r w:rsidR="00D72636" w:rsidRPr="004204B3">
        <w:rPr>
          <w:rFonts w:ascii="Times New Roman" w:hAnsi="Times New Roman"/>
          <w:color w:val="000000"/>
          <w:sz w:val="24"/>
          <w:szCs w:val="24"/>
        </w:rPr>
        <w:t> </w:t>
      </w:r>
      <w:proofErr w:type="gramStart"/>
      <w:r w:rsidRPr="004204B3">
        <w:rPr>
          <w:rFonts w:ascii="Times New Roman" w:hAnsi="Times New Roman"/>
          <w:i/>
          <w:iCs/>
          <w:color w:val="000000"/>
          <w:sz w:val="24"/>
          <w:szCs w:val="24"/>
          <w:shd w:val="clear" w:color="auto" w:fill="FFFFFF"/>
        </w:rPr>
        <w:t>w</w:t>
      </w:r>
      <w:r w:rsidR="00D72636" w:rsidRPr="004204B3">
        <w:rPr>
          <w:rFonts w:ascii="Times New Roman" w:hAnsi="Times New Roman"/>
          <w:i/>
          <w:iCs/>
          <w:color w:val="000000"/>
          <w:sz w:val="24"/>
          <w:szCs w:val="24"/>
          <w:shd w:val="clear" w:color="auto" w:fill="FFFFFF"/>
        </w:rPr>
        <w:t>ww</w:t>
      </w:r>
      <w:proofErr w:type="gramEnd"/>
      <w:r w:rsidR="00D72636" w:rsidRPr="004204B3">
        <w:rPr>
          <w:rFonts w:ascii="Times New Roman" w:hAnsi="Times New Roman"/>
          <w:i/>
          <w:iCs/>
          <w:color w:val="000000"/>
          <w:sz w:val="24"/>
          <w:szCs w:val="24"/>
          <w:shd w:val="clear" w:color="auto" w:fill="FFFFFF"/>
        </w:rPr>
        <w:t>.</w:t>
      </w:r>
      <w:proofErr w:type="gramStart"/>
      <w:r w:rsidR="00D72636" w:rsidRPr="004204B3">
        <w:rPr>
          <w:rFonts w:ascii="Times New Roman" w:hAnsi="Times New Roman"/>
          <w:i/>
          <w:iCs/>
          <w:color w:val="000000"/>
          <w:sz w:val="24"/>
          <w:szCs w:val="24"/>
          <w:shd w:val="clear" w:color="auto" w:fill="FFFFFF"/>
        </w:rPr>
        <w:t>med</w:t>
      </w:r>
      <w:proofErr w:type="gramEnd"/>
      <w:r w:rsidR="00D72636" w:rsidRPr="004204B3">
        <w:rPr>
          <w:rFonts w:ascii="Times New Roman" w:hAnsi="Times New Roman"/>
          <w:i/>
          <w:iCs/>
          <w:color w:val="000000"/>
          <w:sz w:val="24"/>
          <w:szCs w:val="24"/>
          <w:shd w:val="clear" w:color="auto" w:fill="FFFFFF"/>
        </w:rPr>
        <w:t>.muni.cz</w:t>
      </w:r>
      <w:r w:rsidR="00D72636" w:rsidRPr="004204B3">
        <w:rPr>
          <w:rFonts w:ascii="Times New Roman" w:hAnsi="Times New Roman"/>
          <w:color w:val="000000"/>
          <w:sz w:val="24"/>
          <w:szCs w:val="24"/>
        </w:rPr>
        <w:t> </w:t>
      </w:r>
      <w:r w:rsidR="00D72636" w:rsidRPr="004204B3">
        <w:rPr>
          <w:rFonts w:ascii="Times New Roman" w:hAnsi="Times New Roman"/>
          <w:color w:val="000000"/>
          <w:sz w:val="24"/>
          <w:szCs w:val="24"/>
          <w:shd w:val="clear" w:color="auto" w:fill="FFFFFF"/>
        </w:rPr>
        <w:t xml:space="preserve">[online]. 2008 [cit. 2012-02-26]. Dostupné z: </w:t>
      </w:r>
      <w:hyperlink r:id="rId42" w:history="1">
        <w:r w:rsidR="00A47D0E" w:rsidRPr="004204B3">
          <w:rPr>
            <w:rStyle w:val="Hypertextovodkaz"/>
            <w:rFonts w:ascii="Times New Roman" w:hAnsi="Times New Roman"/>
            <w:color w:val="auto"/>
            <w:sz w:val="24"/>
            <w:szCs w:val="24"/>
            <w:u w:val="none"/>
            <w:shd w:val="clear" w:color="auto" w:fill="FFFFFF"/>
          </w:rPr>
          <w:t>www.med.muni.cz/biochem/seminare/prirantiox.rtf</w:t>
        </w:r>
      </w:hyperlink>
      <w:r w:rsidRPr="004204B3">
        <w:rPr>
          <w:rFonts w:ascii="Times New Roman" w:hAnsi="Times New Roman"/>
          <w:sz w:val="24"/>
          <w:szCs w:val="24"/>
        </w:rPr>
        <w:t>.</w:t>
      </w:r>
    </w:p>
    <w:p w:rsidR="00841F5D" w:rsidRPr="004204B3" w:rsidRDefault="00841F5D" w:rsidP="004204B3">
      <w:pPr>
        <w:pStyle w:val="Odstavecseseznamem"/>
        <w:numPr>
          <w:ilvl w:val="0"/>
          <w:numId w:val="28"/>
        </w:numPr>
        <w:spacing w:line="360" w:lineRule="auto"/>
        <w:jc w:val="both"/>
        <w:rPr>
          <w:rFonts w:ascii="Times New Roman" w:hAnsi="Times New Roman"/>
          <w:sz w:val="24"/>
          <w:szCs w:val="24"/>
        </w:rPr>
      </w:pPr>
      <w:r w:rsidRPr="004204B3">
        <w:rPr>
          <w:rFonts w:ascii="Times New Roman" w:hAnsi="Times New Roman"/>
          <w:color w:val="000000"/>
          <w:sz w:val="24"/>
          <w:szCs w:val="24"/>
        </w:rPr>
        <w:t>SVOBODOVÁ, Š</w:t>
      </w:r>
      <w:r w:rsidR="003370D7" w:rsidRPr="004204B3">
        <w:rPr>
          <w:rFonts w:ascii="Times New Roman" w:hAnsi="Times New Roman"/>
          <w:color w:val="000000"/>
          <w:sz w:val="24"/>
          <w:szCs w:val="24"/>
        </w:rPr>
        <w:t>. Vláda schválila projekt "Ovoce do škol". </w:t>
      </w:r>
      <w:r w:rsidR="003370D7" w:rsidRPr="004204B3">
        <w:rPr>
          <w:rFonts w:ascii="Times New Roman" w:hAnsi="Times New Roman"/>
          <w:i/>
          <w:iCs/>
          <w:color w:val="000000"/>
          <w:sz w:val="24"/>
          <w:szCs w:val="24"/>
        </w:rPr>
        <w:t>Ministerstvo školství, mládeže a tělovýchovy</w:t>
      </w:r>
      <w:r w:rsidR="003370D7" w:rsidRPr="004204B3">
        <w:rPr>
          <w:rFonts w:ascii="Times New Roman" w:hAnsi="Times New Roman"/>
          <w:color w:val="000000"/>
          <w:sz w:val="24"/>
          <w:szCs w:val="24"/>
        </w:rPr>
        <w:t xml:space="preserve"> [online]. 2010 [cit. 2012-04-03]. Dostupné z: </w:t>
      </w:r>
      <w:hyperlink r:id="rId43" w:history="1">
        <w:r w:rsidRPr="004204B3">
          <w:rPr>
            <w:rStyle w:val="Hypertextovodkaz"/>
            <w:rFonts w:ascii="Times New Roman" w:hAnsi="Times New Roman"/>
            <w:color w:val="auto"/>
            <w:sz w:val="24"/>
            <w:szCs w:val="24"/>
            <w:u w:val="none"/>
          </w:rPr>
          <w:t>http://www.msmt.cz/pro-novinare/vlada-schvalila-projekt-ovoce-do-skol?highlightWords=478/2009+Sb.+stanovení+některých+podmínek+pro+poskytování+podpory+ovoce+zeleninu+výrobky+ovoce,+zeleniny+banánů+dětem+vzdělávacích+zařízeních</w:t>
        </w:r>
      </w:hyperlink>
      <w:r w:rsidR="003370D7" w:rsidRPr="004204B3">
        <w:rPr>
          <w:rFonts w:ascii="Times New Roman" w:hAnsi="Times New Roman"/>
          <w:sz w:val="24"/>
          <w:szCs w:val="24"/>
        </w:rPr>
        <w:t>.</w:t>
      </w:r>
    </w:p>
    <w:p w:rsidR="00841F5D" w:rsidRPr="004204B3" w:rsidRDefault="00841F5D" w:rsidP="004204B3">
      <w:pPr>
        <w:pStyle w:val="Odstavecseseznamem"/>
        <w:numPr>
          <w:ilvl w:val="0"/>
          <w:numId w:val="28"/>
        </w:numPr>
        <w:spacing w:line="360" w:lineRule="auto"/>
        <w:jc w:val="both"/>
        <w:rPr>
          <w:rFonts w:ascii="Times New Roman" w:hAnsi="Times New Roman"/>
          <w:sz w:val="24"/>
          <w:szCs w:val="24"/>
        </w:rPr>
      </w:pPr>
      <w:r w:rsidRPr="004204B3">
        <w:rPr>
          <w:rFonts w:ascii="Times New Roman" w:hAnsi="Times New Roman"/>
          <w:sz w:val="24"/>
          <w:szCs w:val="24"/>
        </w:rPr>
        <w:t>Co je Zdravá Pětka?. </w:t>
      </w:r>
      <w:r w:rsidRPr="004204B3">
        <w:rPr>
          <w:rFonts w:ascii="Times New Roman" w:hAnsi="Times New Roman"/>
          <w:i/>
          <w:iCs/>
          <w:sz w:val="24"/>
          <w:szCs w:val="24"/>
        </w:rPr>
        <w:t>Zdravá Pětka</w:t>
      </w:r>
      <w:r w:rsidRPr="004204B3">
        <w:rPr>
          <w:rFonts w:ascii="Times New Roman" w:hAnsi="Times New Roman"/>
          <w:sz w:val="24"/>
          <w:szCs w:val="24"/>
        </w:rPr>
        <w:t xml:space="preserve"> [online]. 2010 [cit. 2012-04-03]. Dostupné z: </w:t>
      </w:r>
      <w:hyperlink r:id="rId44" w:history="1">
        <w:r w:rsidRPr="004204B3">
          <w:rPr>
            <w:rStyle w:val="Hypertextovodkaz"/>
            <w:rFonts w:ascii="Times New Roman" w:hAnsi="Times New Roman"/>
            <w:color w:val="auto"/>
            <w:sz w:val="24"/>
            <w:szCs w:val="24"/>
            <w:u w:val="none"/>
          </w:rPr>
          <w:t>http://www.zdrava5.cz/jnp/cz/index.html</w:t>
        </w:r>
      </w:hyperlink>
      <w:r w:rsidRPr="004204B3">
        <w:rPr>
          <w:rFonts w:ascii="Times New Roman" w:hAnsi="Times New Roman"/>
          <w:sz w:val="24"/>
          <w:szCs w:val="24"/>
        </w:rPr>
        <w:t>.</w:t>
      </w:r>
    </w:p>
    <w:p w:rsidR="00D05A07" w:rsidRPr="004204B3" w:rsidRDefault="00D05A07" w:rsidP="004204B3">
      <w:pPr>
        <w:pStyle w:val="Odstavecseseznamem"/>
        <w:numPr>
          <w:ilvl w:val="0"/>
          <w:numId w:val="28"/>
        </w:numPr>
        <w:spacing w:line="360" w:lineRule="auto"/>
        <w:jc w:val="both"/>
        <w:rPr>
          <w:rFonts w:ascii="Times New Roman" w:hAnsi="Times New Roman"/>
          <w:sz w:val="24"/>
          <w:szCs w:val="24"/>
        </w:rPr>
      </w:pPr>
      <w:r w:rsidRPr="004204B3">
        <w:rPr>
          <w:rFonts w:ascii="Times New Roman" w:hAnsi="Times New Roman"/>
          <w:color w:val="000000"/>
          <w:sz w:val="24"/>
          <w:szCs w:val="24"/>
        </w:rPr>
        <w:t>Zdravá výživa dětí: Potravinová pyramida. </w:t>
      </w:r>
      <w:r w:rsidRPr="004204B3">
        <w:rPr>
          <w:rFonts w:ascii="Times New Roman" w:hAnsi="Times New Roman"/>
          <w:i/>
          <w:iCs/>
          <w:color w:val="000000"/>
          <w:sz w:val="24"/>
          <w:szCs w:val="24"/>
        </w:rPr>
        <w:t>Výživa dětí</w:t>
      </w:r>
      <w:r w:rsidRPr="004204B3">
        <w:rPr>
          <w:rFonts w:ascii="Times New Roman" w:hAnsi="Times New Roman"/>
          <w:color w:val="000000"/>
          <w:sz w:val="24"/>
          <w:szCs w:val="24"/>
        </w:rPr>
        <w:t> [online]. 2011</w:t>
      </w:r>
      <w:r w:rsidRPr="004204B3">
        <w:rPr>
          <w:rFonts w:ascii="Times New Roman" w:hAnsi="Times New Roman"/>
          <w:color w:val="000000"/>
          <w:sz w:val="24"/>
          <w:szCs w:val="24"/>
        </w:rPr>
        <w:br/>
        <w:t xml:space="preserve"> [cit. 2012-04-03]. Dostupné z: </w:t>
      </w:r>
      <w:hyperlink r:id="rId45" w:history="1">
        <w:r w:rsidRPr="004204B3">
          <w:rPr>
            <w:rStyle w:val="Hypertextovodkaz"/>
            <w:rFonts w:ascii="Times New Roman" w:hAnsi="Times New Roman"/>
            <w:color w:val="auto"/>
            <w:sz w:val="24"/>
            <w:szCs w:val="24"/>
            <w:u w:val="none"/>
          </w:rPr>
          <w:t>http://www.vyzivadeti.cz/zdrava-vyziva/potravinova-pyramida/</w:t>
        </w:r>
      </w:hyperlink>
      <w:r w:rsidRPr="004204B3">
        <w:rPr>
          <w:rFonts w:ascii="Times New Roman" w:hAnsi="Times New Roman"/>
          <w:sz w:val="24"/>
          <w:szCs w:val="24"/>
        </w:rPr>
        <w:t>.</w:t>
      </w:r>
    </w:p>
    <w:p w:rsidR="000743AC" w:rsidRPr="004204B3" w:rsidRDefault="00D05A07" w:rsidP="004204B3">
      <w:pPr>
        <w:pStyle w:val="Odstavecseseznamem"/>
        <w:numPr>
          <w:ilvl w:val="0"/>
          <w:numId w:val="28"/>
        </w:numPr>
        <w:spacing w:line="360" w:lineRule="auto"/>
        <w:jc w:val="both"/>
        <w:rPr>
          <w:rFonts w:ascii="Times New Roman" w:hAnsi="Times New Roman"/>
          <w:sz w:val="24"/>
          <w:szCs w:val="24"/>
        </w:rPr>
      </w:pPr>
      <w:r w:rsidRPr="004204B3">
        <w:rPr>
          <w:rFonts w:ascii="Times New Roman" w:eastAsia="Times New Roman" w:hAnsi="Times New Roman"/>
          <w:color w:val="000000"/>
          <w:sz w:val="24"/>
          <w:szCs w:val="24"/>
          <w:lang w:eastAsia="cs-CZ"/>
        </w:rPr>
        <w:lastRenderedPageBreak/>
        <w:t>Zdravá výživa dětí: Potraviny. </w:t>
      </w:r>
      <w:r w:rsidRPr="004204B3">
        <w:rPr>
          <w:rFonts w:ascii="Times New Roman" w:eastAsia="Times New Roman" w:hAnsi="Times New Roman"/>
          <w:i/>
          <w:iCs/>
          <w:color w:val="000000"/>
          <w:sz w:val="24"/>
          <w:szCs w:val="24"/>
          <w:lang w:eastAsia="cs-CZ"/>
        </w:rPr>
        <w:t>Výživa dětí</w:t>
      </w:r>
      <w:r w:rsidRPr="004204B3">
        <w:rPr>
          <w:rFonts w:ascii="Times New Roman" w:eastAsia="Times New Roman" w:hAnsi="Times New Roman"/>
          <w:color w:val="000000"/>
          <w:sz w:val="24"/>
          <w:szCs w:val="24"/>
          <w:lang w:eastAsia="cs-CZ"/>
        </w:rPr>
        <w:t> [online]. 2011 [cit. 2012-04-03]. Dostupné z: http://www.vyzivadeti.cz/zdrava-vyziva/potraviny/.</w:t>
      </w:r>
    </w:p>
    <w:p w:rsidR="006A6E46" w:rsidRDefault="006A6E46" w:rsidP="004204B3">
      <w:pPr>
        <w:pStyle w:val="Nadpis1"/>
      </w:pPr>
      <w:bookmarkStart w:id="34" w:name="_Toc321216325"/>
    </w:p>
    <w:p w:rsidR="006A6E46" w:rsidRDefault="006A6E46" w:rsidP="004204B3">
      <w:pPr>
        <w:pStyle w:val="Nadpis1"/>
      </w:pPr>
    </w:p>
    <w:p w:rsidR="006A6E46" w:rsidRDefault="006A6E46" w:rsidP="004204B3">
      <w:pPr>
        <w:pStyle w:val="Nadpis1"/>
      </w:pPr>
    </w:p>
    <w:p w:rsidR="006A6E46" w:rsidRDefault="006A6E46" w:rsidP="004204B3">
      <w:pPr>
        <w:pStyle w:val="Nadpis1"/>
      </w:pPr>
    </w:p>
    <w:p w:rsidR="006A6E46" w:rsidRDefault="006A6E46" w:rsidP="004204B3">
      <w:pPr>
        <w:pStyle w:val="Nadpis1"/>
      </w:pPr>
    </w:p>
    <w:p w:rsidR="006A6E46" w:rsidRDefault="006A6E46" w:rsidP="004204B3">
      <w:pPr>
        <w:pStyle w:val="Nadpis1"/>
      </w:pPr>
    </w:p>
    <w:p w:rsidR="006A6E46" w:rsidRDefault="006A6E46" w:rsidP="004204B3">
      <w:pPr>
        <w:pStyle w:val="Nadpis1"/>
      </w:pPr>
    </w:p>
    <w:p w:rsidR="00DC20DD" w:rsidRDefault="00DC20DD" w:rsidP="00DC20DD"/>
    <w:p w:rsidR="00DC20DD" w:rsidRDefault="00DC20DD" w:rsidP="00DC20DD"/>
    <w:p w:rsidR="00DC20DD" w:rsidRDefault="00DC20DD" w:rsidP="00DC20DD"/>
    <w:p w:rsidR="00DC20DD" w:rsidRDefault="00DC20DD" w:rsidP="00DC20DD"/>
    <w:p w:rsidR="00DC20DD" w:rsidRDefault="00DC20DD" w:rsidP="00DC20DD"/>
    <w:p w:rsidR="00DC20DD" w:rsidRDefault="00DC20DD" w:rsidP="00DC20DD"/>
    <w:p w:rsidR="00DC20DD" w:rsidRDefault="00DC20DD" w:rsidP="00DC20DD"/>
    <w:p w:rsidR="00DC20DD" w:rsidRDefault="00DC20DD" w:rsidP="00DC20DD"/>
    <w:p w:rsidR="00DC20DD" w:rsidRPr="00DC20DD" w:rsidRDefault="00DC20DD" w:rsidP="00DC20DD"/>
    <w:p w:rsidR="00DC20DD" w:rsidRDefault="00DC20DD" w:rsidP="004204B3">
      <w:pPr>
        <w:pStyle w:val="Nadpis1"/>
      </w:pPr>
    </w:p>
    <w:p w:rsidR="00DA5C34" w:rsidRPr="00ED4C47" w:rsidRDefault="000743AC" w:rsidP="004204B3">
      <w:pPr>
        <w:pStyle w:val="Nadpis1"/>
      </w:pPr>
      <w:r w:rsidRPr="004204B3">
        <w:t>10</w:t>
      </w:r>
      <w:r w:rsidRPr="00ED4C47">
        <w:t xml:space="preserve"> </w:t>
      </w:r>
      <w:r w:rsidR="00DA5C34" w:rsidRPr="00ED4C47">
        <w:t>PŘÍLOH</w:t>
      </w:r>
      <w:r w:rsidRPr="00ED4C47">
        <w:t>Y</w:t>
      </w:r>
      <w:bookmarkEnd w:id="34"/>
    </w:p>
    <w:p w:rsidR="004204B3" w:rsidRDefault="004204B3" w:rsidP="00DB4AB3">
      <w:pPr>
        <w:spacing w:line="360" w:lineRule="auto"/>
        <w:jc w:val="both"/>
        <w:rPr>
          <w:rFonts w:ascii="Times New Roman" w:hAnsi="Times New Roman"/>
          <w:b/>
          <w:sz w:val="24"/>
          <w:szCs w:val="24"/>
        </w:rPr>
      </w:pPr>
    </w:p>
    <w:p w:rsidR="000743AC" w:rsidRPr="00ED4C47" w:rsidRDefault="000743AC" w:rsidP="004204B3">
      <w:pPr>
        <w:spacing w:line="360" w:lineRule="auto"/>
        <w:ind w:firstLine="708"/>
        <w:jc w:val="both"/>
        <w:rPr>
          <w:rFonts w:ascii="Times New Roman" w:hAnsi="Times New Roman"/>
          <w:b/>
          <w:sz w:val="24"/>
          <w:szCs w:val="24"/>
        </w:rPr>
      </w:pPr>
      <w:r w:rsidRPr="00ED4C47">
        <w:rPr>
          <w:rFonts w:ascii="Times New Roman" w:hAnsi="Times New Roman"/>
          <w:b/>
          <w:sz w:val="24"/>
          <w:szCs w:val="24"/>
        </w:rPr>
        <w:t>Seznam příloh</w:t>
      </w:r>
    </w:p>
    <w:p w:rsidR="00D33AE6" w:rsidRPr="00ED4C47" w:rsidRDefault="004E4E1A" w:rsidP="004204B3">
      <w:pPr>
        <w:spacing w:line="360" w:lineRule="auto"/>
        <w:ind w:firstLine="708"/>
        <w:jc w:val="both"/>
        <w:rPr>
          <w:rFonts w:ascii="Times New Roman" w:hAnsi="Times New Roman"/>
          <w:sz w:val="24"/>
          <w:szCs w:val="24"/>
        </w:rPr>
      </w:pPr>
      <w:r w:rsidRPr="00ED4C47">
        <w:rPr>
          <w:rFonts w:ascii="Times New Roman" w:hAnsi="Times New Roman"/>
          <w:sz w:val="24"/>
          <w:szCs w:val="24"/>
        </w:rPr>
        <w:t>Příloha 1.</w:t>
      </w:r>
      <w:r w:rsidR="00D07643" w:rsidRPr="00ED4C47">
        <w:rPr>
          <w:rFonts w:ascii="Times New Roman" w:hAnsi="Times New Roman"/>
          <w:sz w:val="24"/>
          <w:szCs w:val="24"/>
        </w:rPr>
        <w:t xml:space="preserve"> Vyhláška o školním stravování 107/2005 Sb.</w:t>
      </w:r>
    </w:p>
    <w:p w:rsidR="004E4E1A" w:rsidRPr="00ED4C47" w:rsidRDefault="004E4E1A" w:rsidP="004204B3">
      <w:pPr>
        <w:spacing w:line="360" w:lineRule="auto"/>
        <w:ind w:firstLine="708"/>
        <w:jc w:val="both"/>
        <w:rPr>
          <w:rFonts w:ascii="Times New Roman" w:hAnsi="Times New Roman"/>
          <w:sz w:val="24"/>
          <w:szCs w:val="24"/>
        </w:rPr>
      </w:pPr>
      <w:r w:rsidRPr="00ED4C47">
        <w:rPr>
          <w:rFonts w:ascii="Times New Roman" w:hAnsi="Times New Roman"/>
          <w:sz w:val="24"/>
          <w:szCs w:val="24"/>
        </w:rPr>
        <w:t>Příloha 2.</w:t>
      </w:r>
      <w:r w:rsidR="00D07643" w:rsidRPr="00ED4C47">
        <w:rPr>
          <w:rFonts w:ascii="Times New Roman" w:hAnsi="Times New Roman"/>
          <w:sz w:val="24"/>
          <w:szCs w:val="24"/>
        </w:rPr>
        <w:t xml:space="preserve"> Příloha č. 1 k vyhlášce č. 107/2005 Sb.</w:t>
      </w:r>
    </w:p>
    <w:p w:rsidR="004E4E1A" w:rsidRPr="00ED4C47" w:rsidRDefault="004E4E1A" w:rsidP="004204B3">
      <w:pPr>
        <w:spacing w:line="360" w:lineRule="auto"/>
        <w:ind w:firstLine="708"/>
        <w:jc w:val="both"/>
        <w:rPr>
          <w:rFonts w:ascii="Times New Roman" w:hAnsi="Times New Roman"/>
          <w:sz w:val="24"/>
          <w:szCs w:val="24"/>
        </w:rPr>
      </w:pPr>
      <w:r w:rsidRPr="00ED4C47">
        <w:rPr>
          <w:rFonts w:ascii="Times New Roman" w:hAnsi="Times New Roman"/>
          <w:sz w:val="24"/>
          <w:szCs w:val="24"/>
        </w:rPr>
        <w:t>Příloha 3. Dotazník</w:t>
      </w:r>
    </w:p>
    <w:p w:rsidR="00D33AE6" w:rsidRPr="00ED4C47" w:rsidRDefault="00D33AE6" w:rsidP="00DB4AB3">
      <w:pPr>
        <w:spacing w:line="360" w:lineRule="auto"/>
        <w:jc w:val="both"/>
        <w:rPr>
          <w:rFonts w:ascii="Times New Roman" w:hAnsi="Times New Roman"/>
          <w:sz w:val="24"/>
          <w:szCs w:val="24"/>
          <w:u w:val="single"/>
        </w:rPr>
      </w:pPr>
    </w:p>
    <w:p w:rsidR="004E4E1A" w:rsidRPr="00ED4C47" w:rsidRDefault="004E4E1A" w:rsidP="00DB4AB3">
      <w:pPr>
        <w:spacing w:line="360" w:lineRule="auto"/>
        <w:jc w:val="both"/>
        <w:rPr>
          <w:rFonts w:ascii="Times New Roman" w:hAnsi="Times New Roman"/>
          <w:b/>
          <w:sz w:val="24"/>
          <w:szCs w:val="24"/>
          <w:u w:val="single"/>
        </w:rPr>
      </w:pPr>
    </w:p>
    <w:p w:rsidR="004E4E1A" w:rsidRPr="00ED4C47" w:rsidRDefault="004E4E1A" w:rsidP="00DB4AB3">
      <w:pPr>
        <w:spacing w:line="360" w:lineRule="auto"/>
        <w:jc w:val="both"/>
        <w:rPr>
          <w:rFonts w:ascii="Times New Roman" w:hAnsi="Times New Roman"/>
          <w:b/>
          <w:sz w:val="24"/>
          <w:szCs w:val="24"/>
          <w:u w:val="single"/>
        </w:rPr>
      </w:pPr>
    </w:p>
    <w:p w:rsidR="004E4E1A" w:rsidRPr="00ED4C47" w:rsidRDefault="004E4E1A" w:rsidP="00DB4AB3">
      <w:pPr>
        <w:spacing w:line="360" w:lineRule="auto"/>
        <w:jc w:val="both"/>
        <w:rPr>
          <w:rFonts w:ascii="Times New Roman" w:hAnsi="Times New Roman"/>
          <w:b/>
          <w:sz w:val="24"/>
          <w:szCs w:val="24"/>
          <w:u w:val="single"/>
        </w:rPr>
      </w:pPr>
    </w:p>
    <w:p w:rsidR="004E4E1A" w:rsidRPr="00ED4C47" w:rsidRDefault="004E4E1A" w:rsidP="00DB4AB3">
      <w:pPr>
        <w:spacing w:line="360" w:lineRule="auto"/>
        <w:jc w:val="both"/>
        <w:rPr>
          <w:rFonts w:ascii="Times New Roman" w:hAnsi="Times New Roman"/>
          <w:b/>
          <w:sz w:val="24"/>
          <w:szCs w:val="24"/>
          <w:u w:val="single"/>
        </w:rPr>
      </w:pPr>
    </w:p>
    <w:p w:rsidR="004E4E1A" w:rsidRPr="00ED4C47" w:rsidRDefault="004E4E1A" w:rsidP="00DB4AB3">
      <w:pPr>
        <w:spacing w:line="360" w:lineRule="auto"/>
        <w:jc w:val="both"/>
        <w:rPr>
          <w:rFonts w:ascii="Times New Roman" w:hAnsi="Times New Roman"/>
          <w:b/>
          <w:sz w:val="24"/>
          <w:szCs w:val="24"/>
          <w:u w:val="single"/>
        </w:rPr>
      </w:pPr>
    </w:p>
    <w:p w:rsidR="004E4E1A" w:rsidRPr="00ED4C47" w:rsidRDefault="004E4E1A" w:rsidP="00DB4AB3">
      <w:pPr>
        <w:spacing w:line="360" w:lineRule="auto"/>
        <w:jc w:val="both"/>
        <w:rPr>
          <w:rFonts w:ascii="Times New Roman" w:hAnsi="Times New Roman"/>
          <w:b/>
          <w:sz w:val="24"/>
          <w:szCs w:val="24"/>
          <w:u w:val="single"/>
        </w:rPr>
      </w:pPr>
    </w:p>
    <w:p w:rsidR="004E4E1A" w:rsidRPr="00ED4C47" w:rsidRDefault="004E4E1A" w:rsidP="00DB4AB3">
      <w:pPr>
        <w:spacing w:line="360" w:lineRule="auto"/>
        <w:jc w:val="both"/>
        <w:rPr>
          <w:rFonts w:ascii="Times New Roman" w:hAnsi="Times New Roman"/>
          <w:b/>
          <w:sz w:val="24"/>
          <w:szCs w:val="24"/>
          <w:u w:val="single"/>
        </w:rPr>
      </w:pPr>
    </w:p>
    <w:p w:rsidR="004E4E1A" w:rsidRPr="00ED4C47" w:rsidRDefault="004E4E1A" w:rsidP="00DB4AB3">
      <w:pPr>
        <w:spacing w:line="360" w:lineRule="auto"/>
        <w:jc w:val="both"/>
        <w:rPr>
          <w:rFonts w:ascii="Times New Roman" w:hAnsi="Times New Roman"/>
          <w:b/>
          <w:sz w:val="24"/>
          <w:szCs w:val="24"/>
          <w:u w:val="single"/>
        </w:rPr>
      </w:pPr>
    </w:p>
    <w:p w:rsidR="004E4E1A" w:rsidRPr="00ED4C47" w:rsidRDefault="004E4E1A" w:rsidP="00DB4AB3">
      <w:pPr>
        <w:spacing w:line="360" w:lineRule="auto"/>
        <w:jc w:val="both"/>
        <w:rPr>
          <w:rFonts w:ascii="Times New Roman" w:hAnsi="Times New Roman"/>
          <w:b/>
          <w:sz w:val="24"/>
          <w:szCs w:val="24"/>
          <w:u w:val="single"/>
        </w:rPr>
      </w:pPr>
    </w:p>
    <w:p w:rsidR="004E4E1A" w:rsidRPr="00ED4C47" w:rsidRDefault="004E4E1A" w:rsidP="00DB4AB3">
      <w:pPr>
        <w:spacing w:line="360" w:lineRule="auto"/>
        <w:jc w:val="both"/>
        <w:rPr>
          <w:rFonts w:ascii="Times New Roman" w:hAnsi="Times New Roman"/>
          <w:b/>
          <w:sz w:val="24"/>
          <w:szCs w:val="24"/>
          <w:u w:val="single"/>
        </w:rPr>
      </w:pPr>
    </w:p>
    <w:p w:rsidR="004E4E1A" w:rsidRPr="00ED4C47" w:rsidRDefault="004E4E1A" w:rsidP="00DB4AB3">
      <w:pPr>
        <w:spacing w:line="360" w:lineRule="auto"/>
        <w:jc w:val="both"/>
        <w:rPr>
          <w:rFonts w:ascii="Times New Roman" w:hAnsi="Times New Roman"/>
          <w:b/>
          <w:sz w:val="24"/>
          <w:szCs w:val="24"/>
          <w:u w:val="single"/>
        </w:rPr>
      </w:pPr>
    </w:p>
    <w:p w:rsidR="004E4E1A" w:rsidRPr="00ED4C47" w:rsidRDefault="004E4E1A" w:rsidP="00DB4AB3">
      <w:pPr>
        <w:spacing w:line="360" w:lineRule="auto"/>
        <w:jc w:val="both"/>
        <w:rPr>
          <w:rFonts w:ascii="Times New Roman" w:hAnsi="Times New Roman"/>
          <w:b/>
          <w:sz w:val="24"/>
          <w:szCs w:val="24"/>
          <w:u w:val="single"/>
        </w:rPr>
      </w:pPr>
    </w:p>
    <w:p w:rsidR="004E4E1A" w:rsidRPr="00ED4C47" w:rsidRDefault="004E4E1A" w:rsidP="00DB4AB3">
      <w:pPr>
        <w:spacing w:line="360" w:lineRule="auto"/>
        <w:jc w:val="both"/>
        <w:rPr>
          <w:rFonts w:ascii="Times New Roman" w:hAnsi="Times New Roman"/>
          <w:b/>
          <w:sz w:val="24"/>
          <w:szCs w:val="24"/>
          <w:u w:val="single"/>
        </w:rPr>
      </w:pPr>
    </w:p>
    <w:p w:rsidR="004E4E1A" w:rsidRPr="00ED4C47" w:rsidRDefault="004E4E1A" w:rsidP="00DB4AB3">
      <w:pPr>
        <w:spacing w:line="360" w:lineRule="auto"/>
        <w:jc w:val="both"/>
        <w:rPr>
          <w:rFonts w:ascii="Times New Roman" w:hAnsi="Times New Roman"/>
          <w:b/>
          <w:sz w:val="24"/>
          <w:szCs w:val="24"/>
          <w:u w:val="single"/>
        </w:rPr>
      </w:pPr>
    </w:p>
    <w:p w:rsidR="00BB3539" w:rsidRPr="00ED4C47" w:rsidRDefault="00BB3539" w:rsidP="00DB4AB3">
      <w:pPr>
        <w:spacing w:line="360" w:lineRule="auto"/>
        <w:jc w:val="both"/>
        <w:rPr>
          <w:rFonts w:ascii="Times New Roman" w:hAnsi="Times New Roman"/>
          <w:b/>
          <w:sz w:val="24"/>
          <w:szCs w:val="24"/>
          <w:u w:val="single"/>
        </w:rPr>
        <w:sectPr w:rsidR="00BB3539" w:rsidRPr="00ED4C47" w:rsidSect="00DB4AB3">
          <w:footerReference w:type="default" r:id="rId46"/>
          <w:pgSz w:w="11906" w:h="16838"/>
          <w:pgMar w:top="1418" w:right="1134" w:bottom="1418" w:left="2268" w:header="709" w:footer="709" w:gutter="0"/>
          <w:pgNumType w:start="6"/>
          <w:cols w:space="708"/>
          <w:docGrid w:linePitch="360"/>
        </w:sectPr>
      </w:pPr>
    </w:p>
    <w:p w:rsidR="004E4E1A" w:rsidRPr="00ED4C47" w:rsidRDefault="004E4E1A" w:rsidP="00DB4AB3">
      <w:pPr>
        <w:spacing w:line="360" w:lineRule="auto"/>
        <w:jc w:val="both"/>
        <w:rPr>
          <w:rFonts w:ascii="Times New Roman" w:hAnsi="Times New Roman"/>
          <w:b/>
          <w:sz w:val="24"/>
          <w:szCs w:val="24"/>
          <w:u w:val="single"/>
        </w:rPr>
      </w:pPr>
    </w:p>
    <w:p w:rsidR="004E4E1A" w:rsidRPr="006A6E46" w:rsidRDefault="004E4E1A" w:rsidP="00DB4AB3">
      <w:pPr>
        <w:spacing w:line="360" w:lineRule="auto"/>
        <w:jc w:val="both"/>
        <w:rPr>
          <w:rFonts w:ascii="Times New Roman" w:hAnsi="Times New Roman"/>
          <w:b/>
          <w:sz w:val="24"/>
          <w:szCs w:val="24"/>
        </w:rPr>
      </w:pPr>
      <w:r w:rsidRPr="006A6E46">
        <w:rPr>
          <w:rFonts w:ascii="Times New Roman" w:hAnsi="Times New Roman"/>
          <w:b/>
          <w:sz w:val="24"/>
          <w:szCs w:val="24"/>
        </w:rPr>
        <w:t>Příloha 3. Dotazník</w:t>
      </w:r>
    </w:p>
    <w:p w:rsidR="00D33AE6" w:rsidRPr="006A6E46" w:rsidRDefault="00D33AE6" w:rsidP="00DB4AB3">
      <w:pPr>
        <w:spacing w:line="360" w:lineRule="auto"/>
        <w:jc w:val="both"/>
        <w:rPr>
          <w:rFonts w:ascii="Times New Roman" w:hAnsi="Times New Roman"/>
          <w:b/>
          <w:sz w:val="24"/>
          <w:szCs w:val="24"/>
        </w:rPr>
      </w:pPr>
      <w:r w:rsidRPr="006A6E46">
        <w:rPr>
          <w:rFonts w:ascii="Times New Roman" w:hAnsi="Times New Roman"/>
          <w:b/>
          <w:sz w:val="24"/>
          <w:szCs w:val="24"/>
        </w:rPr>
        <w:t>Dotazník</w:t>
      </w:r>
    </w:p>
    <w:p w:rsidR="00D33AE6" w:rsidRPr="00ED4C47" w:rsidRDefault="00D33AE6" w:rsidP="00DB4AB3">
      <w:pPr>
        <w:spacing w:line="360" w:lineRule="auto"/>
        <w:jc w:val="both"/>
        <w:rPr>
          <w:rFonts w:ascii="Times New Roman" w:hAnsi="Times New Roman"/>
          <w:sz w:val="24"/>
          <w:szCs w:val="24"/>
        </w:rPr>
      </w:pPr>
      <w:r w:rsidRPr="00ED4C47">
        <w:rPr>
          <w:rFonts w:ascii="Times New Roman" w:hAnsi="Times New Roman"/>
          <w:sz w:val="24"/>
          <w:szCs w:val="24"/>
        </w:rPr>
        <w:t>Milé žákyně, milí žáci.</w:t>
      </w:r>
    </w:p>
    <w:p w:rsidR="00D33AE6" w:rsidRPr="00ED4C47" w:rsidRDefault="00D33AE6" w:rsidP="00DB4AB3">
      <w:pPr>
        <w:spacing w:line="360" w:lineRule="auto"/>
        <w:jc w:val="both"/>
        <w:rPr>
          <w:rFonts w:ascii="Times New Roman" w:hAnsi="Times New Roman"/>
          <w:sz w:val="24"/>
          <w:szCs w:val="24"/>
        </w:rPr>
      </w:pPr>
      <w:r w:rsidRPr="00ED4C47">
        <w:rPr>
          <w:rFonts w:ascii="Times New Roman" w:hAnsi="Times New Roman"/>
          <w:sz w:val="24"/>
          <w:szCs w:val="24"/>
        </w:rPr>
        <w:t xml:space="preserve">Chtěla bych vás požádat o vyplnění dotazníku, který zjišťuje, jak jste na tom s konzumací ovoce, zeleniny a luštěnin. Výsledky tohoto dotazníku budou využity v mé bakalářské práci na téma </w:t>
      </w:r>
      <w:r w:rsidRPr="00ED4C47">
        <w:rPr>
          <w:rFonts w:ascii="Times New Roman" w:hAnsi="Times New Roman"/>
          <w:i/>
          <w:sz w:val="24"/>
          <w:szCs w:val="24"/>
        </w:rPr>
        <w:t>Ovoce a zelenina ve stravování starších školních dětí</w:t>
      </w:r>
      <w:r w:rsidRPr="00ED4C47">
        <w:rPr>
          <w:rFonts w:ascii="Times New Roman" w:hAnsi="Times New Roman"/>
          <w:sz w:val="24"/>
          <w:szCs w:val="24"/>
        </w:rPr>
        <w:t>.</w:t>
      </w:r>
    </w:p>
    <w:p w:rsidR="00D33AE6" w:rsidRPr="00ED4C47" w:rsidRDefault="00D33AE6" w:rsidP="00DB4AB3">
      <w:pPr>
        <w:spacing w:line="360" w:lineRule="auto"/>
        <w:jc w:val="both"/>
        <w:rPr>
          <w:rFonts w:ascii="Times New Roman" w:hAnsi="Times New Roman"/>
          <w:sz w:val="24"/>
          <w:szCs w:val="24"/>
        </w:rPr>
      </w:pPr>
      <w:r w:rsidRPr="00ED4C47">
        <w:rPr>
          <w:rFonts w:ascii="Times New Roman" w:hAnsi="Times New Roman"/>
          <w:sz w:val="24"/>
          <w:szCs w:val="24"/>
        </w:rPr>
        <w:t>Zaškrtněte prosím vždy jen jednu odpověď, pokud nebude uvedeno jinak. Dotazník je anonymní.</w:t>
      </w:r>
    </w:p>
    <w:p w:rsidR="00D33AE6" w:rsidRPr="00ED4C47" w:rsidRDefault="00D33AE6" w:rsidP="00DB4AB3">
      <w:pPr>
        <w:spacing w:line="360" w:lineRule="auto"/>
        <w:jc w:val="both"/>
        <w:rPr>
          <w:rFonts w:ascii="Times New Roman" w:hAnsi="Times New Roman"/>
          <w:sz w:val="24"/>
          <w:szCs w:val="24"/>
        </w:rPr>
      </w:pPr>
      <w:r w:rsidRPr="00ED4C47">
        <w:rPr>
          <w:rFonts w:ascii="Times New Roman" w:hAnsi="Times New Roman"/>
          <w:sz w:val="24"/>
          <w:szCs w:val="24"/>
        </w:rPr>
        <w:t>Velmi vám děkuji za váš čas a ochotu.</w:t>
      </w:r>
    </w:p>
    <w:p w:rsidR="00D33AE6" w:rsidRPr="00ED4C47" w:rsidRDefault="00D33AE6" w:rsidP="00DB4AB3">
      <w:pPr>
        <w:spacing w:line="360" w:lineRule="auto"/>
        <w:jc w:val="both"/>
        <w:rPr>
          <w:rFonts w:ascii="Times New Roman" w:hAnsi="Times New Roman"/>
          <w:sz w:val="24"/>
          <w:szCs w:val="24"/>
        </w:rPr>
      </w:pPr>
      <w:r w:rsidRPr="00ED4C47">
        <w:rPr>
          <w:rFonts w:ascii="Times New Roman" w:hAnsi="Times New Roman"/>
          <w:sz w:val="24"/>
          <w:szCs w:val="24"/>
        </w:rPr>
        <w:t xml:space="preserve">S pozdravem Tereza </w:t>
      </w:r>
      <w:proofErr w:type="spellStart"/>
      <w:r w:rsidRPr="00ED4C47">
        <w:rPr>
          <w:rFonts w:ascii="Times New Roman" w:hAnsi="Times New Roman"/>
          <w:sz w:val="24"/>
          <w:szCs w:val="24"/>
        </w:rPr>
        <w:t>Vančíková</w:t>
      </w:r>
      <w:proofErr w:type="spellEnd"/>
      <w:r w:rsidRPr="00ED4C47">
        <w:rPr>
          <w:rFonts w:ascii="Times New Roman" w:hAnsi="Times New Roman"/>
          <w:sz w:val="24"/>
          <w:szCs w:val="24"/>
        </w:rPr>
        <w:t xml:space="preserve">, studentka Pedagogické fakulty Univerzity Palackého v Olomouci. </w:t>
      </w:r>
    </w:p>
    <w:p w:rsidR="00D33AE6" w:rsidRPr="00ED4C47" w:rsidRDefault="00D33AE6" w:rsidP="00DB4AB3">
      <w:pPr>
        <w:spacing w:line="360" w:lineRule="auto"/>
        <w:jc w:val="both"/>
        <w:rPr>
          <w:rFonts w:ascii="Times New Roman" w:hAnsi="Times New Roman"/>
          <w:sz w:val="24"/>
          <w:szCs w:val="24"/>
        </w:rPr>
      </w:pPr>
    </w:p>
    <w:p w:rsidR="00D33AE6" w:rsidRPr="00ED4C47" w:rsidRDefault="00D33AE6" w:rsidP="00DB4AB3">
      <w:pPr>
        <w:spacing w:line="360" w:lineRule="auto"/>
        <w:jc w:val="both"/>
        <w:rPr>
          <w:rFonts w:ascii="Times New Roman" w:hAnsi="Times New Roman"/>
          <w:sz w:val="24"/>
          <w:szCs w:val="24"/>
        </w:rPr>
      </w:pPr>
    </w:p>
    <w:p w:rsidR="00D33AE6" w:rsidRPr="00ED4C47" w:rsidRDefault="001F76A7" w:rsidP="00DB4AB3">
      <w:pPr>
        <w:spacing w:line="360" w:lineRule="auto"/>
        <w:jc w:val="both"/>
        <w:rPr>
          <w:rFonts w:ascii="Times New Roman" w:hAnsi="Times New Roman"/>
          <w:sz w:val="24"/>
          <w:szCs w:val="24"/>
        </w:rPr>
      </w:pPr>
      <w:r>
        <w:rPr>
          <w:rFonts w:ascii="Times New Roman" w:hAnsi="Times New Roman"/>
          <w:noProof/>
          <w:sz w:val="24"/>
          <w:szCs w:val="24"/>
          <w:lang w:eastAsia="cs-CZ"/>
        </w:rPr>
        <w:pict>
          <v:rect id="_x0000_s1026" style="position:absolute;left:0;text-align:left;margin-left:89.65pt;margin-top:3pt;width:12.75pt;height:7.15pt;z-index:251657216"/>
        </w:pict>
      </w:r>
      <w:r w:rsidR="00D33AE6" w:rsidRPr="00ED4C47">
        <w:rPr>
          <w:rFonts w:ascii="Times New Roman" w:hAnsi="Times New Roman"/>
          <w:sz w:val="24"/>
          <w:szCs w:val="24"/>
        </w:rPr>
        <w:t xml:space="preserve">Jsi:  Chlapec    </w:t>
      </w:r>
    </w:p>
    <w:p w:rsidR="00D33AE6" w:rsidRPr="00ED4C47" w:rsidRDefault="001F76A7" w:rsidP="00DB4AB3">
      <w:pPr>
        <w:spacing w:line="360" w:lineRule="auto"/>
        <w:jc w:val="both"/>
        <w:rPr>
          <w:rFonts w:ascii="Times New Roman" w:hAnsi="Times New Roman"/>
          <w:sz w:val="24"/>
          <w:szCs w:val="24"/>
        </w:rPr>
      </w:pPr>
      <w:r>
        <w:rPr>
          <w:rFonts w:ascii="Times New Roman" w:hAnsi="Times New Roman"/>
          <w:noProof/>
          <w:sz w:val="24"/>
          <w:szCs w:val="24"/>
          <w:lang w:eastAsia="cs-CZ"/>
        </w:rPr>
        <w:pict>
          <v:rect id="_x0000_s1027" style="position:absolute;left:0;text-align:left;margin-left:89.65pt;margin-top:4.1pt;width:12.75pt;height:7.15pt;z-index:251658240"/>
        </w:pict>
      </w:r>
      <w:r w:rsidR="00D33AE6" w:rsidRPr="00ED4C47">
        <w:rPr>
          <w:rFonts w:ascii="Times New Roman" w:hAnsi="Times New Roman"/>
          <w:sz w:val="24"/>
          <w:szCs w:val="24"/>
        </w:rPr>
        <w:t xml:space="preserve">       Dívka</w:t>
      </w:r>
    </w:p>
    <w:p w:rsidR="00D33AE6" w:rsidRPr="00ED4C47" w:rsidRDefault="00D33AE6" w:rsidP="00DB4AB3">
      <w:pPr>
        <w:spacing w:line="360" w:lineRule="auto"/>
        <w:jc w:val="both"/>
        <w:rPr>
          <w:rFonts w:ascii="Times New Roman" w:hAnsi="Times New Roman"/>
          <w:sz w:val="24"/>
          <w:szCs w:val="24"/>
        </w:rPr>
      </w:pPr>
    </w:p>
    <w:p w:rsidR="00D33AE6" w:rsidRPr="00ED4C47" w:rsidRDefault="00D33AE6" w:rsidP="00DB4AB3">
      <w:pPr>
        <w:spacing w:line="360" w:lineRule="auto"/>
        <w:jc w:val="both"/>
        <w:rPr>
          <w:rFonts w:ascii="Times New Roman" w:hAnsi="Times New Roman"/>
          <w:sz w:val="24"/>
          <w:szCs w:val="24"/>
        </w:rPr>
      </w:pPr>
      <w:r w:rsidRPr="00ED4C47">
        <w:rPr>
          <w:rFonts w:ascii="Times New Roman" w:hAnsi="Times New Roman"/>
          <w:sz w:val="24"/>
          <w:szCs w:val="24"/>
        </w:rPr>
        <w:t xml:space="preserve">Tvůj </w:t>
      </w:r>
      <w:proofErr w:type="gramStart"/>
      <w:r w:rsidRPr="00ED4C47">
        <w:rPr>
          <w:rFonts w:ascii="Times New Roman" w:hAnsi="Times New Roman"/>
          <w:sz w:val="24"/>
          <w:szCs w:val="24"/>
        </w:rPr>
        <w:t>věk: . . . . . .</w:t>
      </w:r>
      <w:proofErr w:type="gramEnd"/>
      <w:r w:rsidRPr="00ED4C47">
        <w:rPr>
          <w:rFonts w:ascii="Times New Roman" w:hAnsi="Times New Roman"/>
          <w:sz w:val="24"/>
          <w:szCs w:val="24"/>
        </w:rPr>
        <w:t xml:space="preserve"> </w:t>
      </w:r>
    </w:p>
    <w:p w:rsidR="00D33AE6" w:rsidRPr="00ED4C47" w:rsidRDefault="00D33AE6" w:rsidP="00DB4AB3">
      <w:pPr>
        <w:spacing w:line="360" w:lineRule="auto"/>
        <w:jc w:val="both"/>
        <w:rPr>
          <w:rFonts w:ascii="Times New Roman" w:hAnsi="Times New Roman"/>
          <w:sz w:val="24"/>
          <w:szCs w:val="24"/>
        </w:rPr>
      </w:pPr>
    </w:p>
    <w:p w:rsidR="00D33AE6" w:rsidRPr="00ED4C47" w:rsidRDefault="00D33AE6" w:rsidP="00DB4AB3">
      <w:pPr>
        <w:spacing w:line="360" w:lineRule="auto"/>
        <w:jc w:val="both"/>
        <w:rPr>
          <w:rFonts w:ascii="Times New Roman" w:hAnsi="Times New Roman"/>
          <w:sz w:val="24"/>
          <w:szCs w:val="24"/>
        </w:rPr>
      </w:pPr>
      <w:proofErr w:type="gramStart"/>
      <w:r w:rsidRPr="00ED4C47">
        <w:rPr>
          <w:rFonts w:ascii="Times New Roman" w:hAnsi="Times New Roman"/>
          <w:sz w:val="24"/>
          <w:szCs w:val="24"/>
        </w:rPr>
        <w:t>Třída: . . . . . . . .</w:t>
      </w:r>
      <w:proofErr w:type="gramEnd"/>
      <w:r w:rsidRPr="00ED4C47">
        <w:rPr>
          <w:rFonts w:ascii="Times New Roman" w:hAnsi="Times New Roman"/>
          <w:sz w:val="24"/>
          <w:szCs w:val="24"/>
        </w:rPr>
        <w:t xml:space="preserve"> </w:t>
      </w:r>
    </w:p>
    <w:p w:rsidR="00D33AE6" w:rsidRPr="00ED4C47" w:rsidRDefault="00D33AE6" w:rsidP="00DB4AB3">
      <w:pPr>
        <w:spacing w:line="360" w:lineRule="auto"/>
        <w:jc w:val="both"/>
        <w:rPr>
          <w:rFonts w:ascii="Times New Roman" w:hAnsi="Times New Roman"/>
          <w:sz w:val="24"/>
          <w:szCs w:val="24"/>
        </w:rPr>
      </w:pPr>
    </w:p>
    <w:p w:rsidR="00D33AE6" w:rsidRPr="00ED4C47" w:rsidRDefault="00D33AE6" w:rsidP="00DB4AB3">
      <w:pPr>
        <w:spacing w:line="360" w:lineRule="auto"/>
        <w:jc w:val="both"/>
        <w:rPr>
          <w:rFonts w:ascii="Times New Roman" w:hAnsi="Times New Roman"/>
          <w:sz w:val="24"/>
          <w:szCs w:val="24"/>
        </w:rPr>
      </w:pPr>
    </w:p>
    <w:p w:rsidR="004E4E1A" w:rsidRPr="00ED4C47" w:rsidRDefault="004E4E1A" w:rsidP="00DB4AB3">
      <w:pPr>
        <w:spacing w:line="360" w:lineRule="auto"/>
        <w:jc w:val="both"/>
        <w:rPr>
          <w:rFonts w:ascii="Times New Roman" w:hAnsi="Times New Roman"/>
          <w:sz w:val="24"/>
          <w:szCs w:val="24"/>
        </w:rPr>
      </w:pPr>
    </w:p>
    <w:p w:rsidR="004E4E1A" w:rsidRPr="00ED4C47" w:rsidRDefault="004E4E1A" w:rsidP="00DB4AB3">
      <w:pPr>
        <w:spacing w:line="360" w:lineRule="auto"/>
        <w:jc w:val="both"/>
        <w:rPr>
          <w:rFonts w:ascii="Times New Roman" w:hAnsi="Times New Roman"/>
          <w:sz w:val="24"/>
          <w:szCs w:val="24"/>
        </w:rPr>
      </w:pPr>
    </w:p>
    <w:p w:rsidR="004E4E1A" w:rsidRPr="00ED4C47" w:rsidRDefault="004E4E1A" w:rsidP="00DB4AB3">
      <w:pPr>
        <w:spacing w:line="360" w:lineRule="auto"/>
        <w:jc w:val="both"/>
        <w:rPr>
          <w:rFonts w:ascii="Times New Roman" w:hAnsi="Times New Roman"/>
          <w:sz w:val="24"/>
          <w:szCs w:val="24"/>
        </w:rPr>
      </w:pPr>
    </w:p>
    <w:p w:rsidR="00D33AE6" w:rsidRPr="00ED4C47" w:rsidRDefault="005304D1" w:rsidP="00DB4AB3">
      <w:pPr>
        <w:spacing w:line="360" w:lineRule="auto"/>
        <w:jc w:val="both"/>
        <w:rPr>
          <w:rFonts w:ascii="Times New Roman" w:hAnsi="Times New Roman"/>
          <w:sz w:val="24"/>
          <w:szCs w:val="24"/>
          <w:u w:val="single"/>
        </w:rPr>
      </w:pPr>
      <w:r>
        <w:rPr>
          <w:rFonts w:ascii="Times New Roman" w:hAnsi="Times New Roman"/>
          <w:sz w:val="24"/>
          <w:szCs w:val="24"/>
        </w:rPr>
        <w:t xml:space="preserve">1. </w:t>
      </w:r>
      <w:r w:rsidR="00D33AE6" w:rsidRPr="00ED4C47">
        <w:rPr>
          <w:rFonts w:ascii="Times New Roman" w:hAnsi="Times New Roman"/>
          <w:sz w:val="24"/>
          <w:szCs w:val="24"/>
        </w:rPr>
        <w:t>Jak často jíš tyto typy potravin</w:t>
      </w:r>
      <w:r w:rsidR="004E4E1A" w:rsidRPr="00ED4C47">
        <w:rPr>
          <w:rFonts w:ascii="Times New Roman" w:hAnsi="Times New Roman"/>
          <w:sz w:val="24"/>
          <w:szCs w:val="24"/>
        </w:rPr>
        <w:t>y</w:t>
      </w:r>
      <w:r w:rsidR="00D33AE6" w:rsidRPr="00ED4C47">
        <w:rPr>
          <w:rFonts w:ascii="Times New Roman" w:hAnsi="Times New Roman"/>
          <w:sz w:val="24"/>
          <w:szCs w:val="24"/>
        </w:rPr>
        <w:t>?</w:t>
      </w:r>
    </w:p>
    <w:p w:rsidR="00D33AE6" w:rsidRPr="00ED4C47" w:rsidRDefault="00D33AE6" w:rsidP="00DB4AB3">
      <w:pPr>
        <w:spacing w:line="360" w:lineRule="auto"/>
        <w:jc w:val="both"/>
        <w:rPr>
          <w:rFonts w:ascii="Times New Roman" w:hAnsi="Times New Roman"/>
          <w:sz w:val="24"/>
          <w:szCs w:val="24"/>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42"/>
        <w:gridCol w:w="1374"/>
        <w:gridCol w:w="1036"/>
        <w:gridCol w:w="992"/>
        <w:gridCol w:w="851"/>
        <w:gridCol w:w="992"/>
        <w:gridCol w:w="1276"/>
        <w:gridCol w:w="992"/>
      </w:tblGrid>
      <w:tr w:rsidR="00D33AE6" w:rsidRPr="00ED4C47" w:rsidTr="004E4E1A">
        <w:trPr>
          <w:trHeight w:val="1162"/>
        </w:trPr>
        <w:tc>
          <w:tcPr>
            <w:tcW w:w="1242" w:type="dxa"/>
          </w:tcPr>
          <w:p w:rsidR="00D33AE6" w:rsidRPr="00ED4C47" w:rsidRDefault="00D33AE6" w:rsidP="00DB4AB3">
            <w:pPr>
              <w:spacing w:line="360" w:lineRule="auto"/>
              <w:jc w:val="both"/>
              <w:rPr>
                <w:rFonts w:ascii="Times New Roman" w:hAnsi="Times New Roman"/>
                <w:b/>
                <w:sz w:val="24"/>
                <w:szCs w:val="24"/>
              </w:rPr>
            </w:pPr>
            <w:r w:rsidRPr="00ED4C47">
              <w:rPr>
                <w:rFonts w:ascii="Times New Roman" w:hAnsi="Times New Roman"/>
                <w:b/>
                <w:sz w:val="24"/>
                <w:szCs w:val="24"/>
              </w:rPr>
              <w:t>Druhy potravin</w:t>
            </w:r>
          </w:p>
        </w:tc>
        <w:tc>
          <w:tcPr>
            <w:tcW w:w="1374" w:type="dxa"/>
          </w:tcPr>
          <w:p w:rsidR="00D33AE6" w:rsidRPr="00ED4C47" w:rsidRDefault="00D33AE6" w:rsidP="00DB4AB3">
            <w:pPr>
              <w:spacing w:line="360" w:lineRule="auto"/>
              <w:jc w:val="both"/>
              <w:rPr>
                <w:rFonts w:ascii="Times New Roman" w:hAnsi="Times New Roman"/>
                <w:b/>
                <w:sz w:val="24"/>
                <w:szCs w:val="24"/>
              </w:rPr>
            </w:pPr>
            <w:r w:rsidRPr="00ED4C47">
              <w:rPr>
                <w:rFonts w:ascii="Times New Roman" w:hAnsi="Times New Roman"/>
                <w:b/>
                <w:sz w:val="24"/>
                <w:szCs w:val="24"/>
              </w:rPr>
              <w:t>Několikrát denně</w:t>
            </w:r>
          </w:p>
        </w:tc>
        <w:tc>
          <w:tcPr>
            <w:tcW w:w="1036" w:type="dxa"/>
          </w:tcPr>
          <w:p w:rsidR="00D33AE6" w:rsidRPr="00ED4C47" w:rsidRDefault="00D33AE6" w:rsidP="00DB4AB3">
            <w:pPr>
              <w:spacing w:line="360" w:lineRule="auto"/>
              <w:jc w:val="both"/>
              <w:rPr>
                <w:rFonts w:ascii="Times New Roman" w:hAnsi="Times New Roman"/>
                <w:b/>
                <w:sz w:val="24"/>
                <w:szCs w:val="24"/>
              </w:rPr>
            </w:pPr>
            <w:r w:rsidRPr="00ED4C47">
              <w:rPr>
                <w:rFonts w:ascii="Times New Roman" w:hAnsi="Times New Roman"/>
                <w:b/>
                <w:sz w:val="24"/>
                <w:szCs w:val="24"/>
              </w:rPr>
              <w:t>1 x denně</w:t>
            </w:r>
          </w:p>
        </w:tc>
        <w:tc>
          <w:tcPr>
            <w:tcW w:w="992" w:type="dxa"/>
          </w:tcPr>
          <w:p w:rsidR="00D33AE6" w:rsidRPr="00ED4C47" w:rsidRDefault="00D33AE6" w:rsidP="00DB4AB3">
            <w:pPr>
              <w:spacing w:line="360" w:lineRule="auto"/>
              <w:jc w:val="both"/>
              <w:rPr>
                <w:rFonts w:ascii="Times New Roman" w:hAnsi="Times New Roman"/>
                <w:b/>
                <w:sz w:val="24"/>
                <w:szCs w:val="24"/>
              </w:rPr>
            </w:pPr>
            <w:r w:rsidRPr="00ED4C47">
              <w:rPr>
                <w:rFonts w:ascii="Times New Roman" w:hAnsi="Times New Roman"/>
                <w:b/>
                <w:sz w:val="24"/>
                <w:szCs w:val="24"/>
              </w:rPr>
              <w:t>2-3 x týdně</w:t>
            </w:r>
          </w:p>
        </w:tc>
        <w:tc>
          <w:tcPr>
            <w:tcW w:w="851" w:type="dxa"/>
          </w:tcPr>
          <w:p w:rsidR="00D33AE6" w:rsidRPr="00ED4C47" w:rsidRDefault="00D33AE6" w:rsidP="00DB4AB3">
            <w:pPr>
              <w:spacing w:line="360" w:lineRule="auto"/>
              <w:jc w:val="both"/>
              <w:rPr>
                <w:rFonts w:ascii="Times New Roman" w:hAnsi="Times New Roman"/>
                <w:b/>
                <w:sz w:val="24"/>
                <w:szCs w:val="24"/>
              </w:rPr>
            </w:pPr>
            <w:r w:rsidRPr="00ED4C47">
              <w:rPr>
                <w:rFonts w:ascii="Times New Roman" w:hAnsi="Times New Roman"/>
                <w:b/>
                <w:sz w:val="24"/>
                <w:szCs w:val="24"/>
              </w:rPr>
              <w:t>1 x týdně</w:t>
            </w:r>
          </w:p>
        </w:tc>
        <w:tc>
          <w:tcPr>
            <w:tcW w:w="992" w:type="dxa"/>
          </w:tcPr>
          <w:p w:rsidR="00D33AE6" w:rsidRPr="00ED4C47" w:rsidRDefault="00D33AE6" w:rsidP="00DB4AB3">
            <w:pPr>
              <w:spacing w:line="360" w:lineRule="auto"/>
              <w:jc w:val="both"/>
              <w:rPr>
                <w:rFonts w:ascii="Times New Roman" w:hAnsi="Times New Roman"/>
                <w:b/>
                <w:sz w:val="24"/>
                <w:szCs w:val="24"/>
              </w:rPr>
            </w:pPr>
            <w:r w:rsidRPr="00ED4C47">
              <w:rPr>
                <w:rFonts w:ascii="Times New Roman" w:hAnsi="Times New Roman"/>
                <w:b/>
                <w:sz w:val="24"/>
                <w:szCs w:val="24"/>
              </w:rPr>
              <w:t>1-2 x za měsíc</w:t>
            </w:r>
          </w:p>
        </w:tc>
        <w:tc>
          <w:tcPr>
            <w:tcW w:w="1276" w:type="dxa"/>
          </w:tcPr>
          <w:p w:rsidR="00D33AE6" w:rsidRPr="00ED4C47" w:rsidRDefault="00D33AE6" w:rsidP="00DB4AB3">
            <w:pPr>
              <w:spacing w:line="360" w:lineRule="auto"/>
              <w:jc w:val="both"/>
              <w:rPr>
                <w:rFonts w:ascii="Times New Roman" w:hAnsi="Times New Roman"/>
                <w:b/>
                <w:sz w:val="24"/>
                <w:szCs w:val="24"/>
              </w:rPr>
            </w:pPr>
            <w:r w:rsidRPr="00ED4C47">
              <w:rPr>
                <w:rFonts w:ascii="Times New Roman" w:hAnsi="Times New Roman"/>
                <w:b/>
                <w:sz w:val="24"/>
                <w:szCs w:val="24"/>
              </w:rPr>
              <w:t>Občas (v průběhu celého roku)</w:t>
            </w:r>
          </w:p>
        </w:tc>
        <w:tc>
          <w:tcPr>
            <w:tcW w:w="992" w:type="dxa"/>
          </w:tcPr>
          <w:p w:rsidR="00D33AE6" w:rsidRPr="00ED4C47" w:rsidRDefault="00D33AE6" w:rsidP="00DB4AB3">
            <w:pPr>
              <w:spacing w:line="360" w:lineRule="auto"/>
              <w:jc w:val="both"/>
              <w:rPr>
                <w:rFonts w:ascii="Times New Roman" w:hAnsi="Times New Roman"/>
                <w:b/>
                <w:sz w:val="24"/>
                <w:szCs w:val="24"/>
              </w:rPr>
            </w:pPr>
            <w:r w:rsidRPr="00ED4C47">
              <w:rPr>
                <w:rFonts w:ascii="Times New Roman" w:hAnsi="Times New Roman"/>
                <w:b/>
                <w:sz w:val="24"/>
                <w:szCs w:val="24"/>
              </w:rPr>
              <w:t>Nikdy</w:t>
            </w:r>
          </w:p>
        </w:tc>
      </w:tr>
      <w:tr w:rsidR="00D33AE6" w:rsidRPr="00ED4C47" w:rsidTr="004E4E1A">
        <w:trPr>
          <w:trHeight w:val="459"/>
        </w:trPr>
        <w:tc>
          <w:tcPr>
            <w:tcW w:w="1242" w:type="dxa"/>
          </w:tcPr>
          <w:p w:rsidR="00D33AE6" w:rsidRPr="00ED4C47" w:rsidRDefault="00D33AE6" w:rsidP="00DB4AB3">
            <w:pPr>
              <w:spacing w:line="360" w:lineRule="auto"/>
              <w:jc w:val="both"/>
              <w:rPr>
                <w:rFonts w:ascii="Times New Roman" w:hAnsi="Times New Roman"/>
                <w:sz w:val="24"/>
                <w:szCs w:val="24"/>
              </w:rPr>
            </w:pPr>
            <w:r w:rsidRPr="00ED4C47">
              <w:rPr>
                <w:rFonts w:ascii="Times New Roman" w:hAnsi="Times New Roman"/>
                <w:sz w:val="24"/>
                <w:szCs w:val="24"/>
              </w:rPr>
              <w:t>Ovoce</w:t>
            </w:r>
          </w:p>
        </w:tc>
        <w:tc>
          <w:tcPr>
            <w:tcW w:w="1374" w:type="dxa"/>
          </w:tcPr>
          <w:p w:rsidR="00D33AE6" w:rsidRPr="00ED4C47" w:rsidRDefault="00D33AE6" w:rsidP="00DB4AB3">
            <w:pPr>
              <w:spacing w:line="360" w:lineRule="auto"/>
              <w:jc w:val="both"/>
              <w:rPr>
                <w:rFonts w:ascii="Times New Roman" w:hAnsi="Times New Roman"/>
                <w:sz w:val="24"/>
                <w:szCs w:val="24"/>
                <w:u w:val="single"/>
              </w:rPr>
            </w:pPr>
          </w:p>
        </w:tc>
        <w:tc>
          <w:tcPr>
            <w:tcW w:w="1036" w:type="dxa"/>
          </w:tcPr>
          <w:p w:rsidR="00D33AE6" w:rsidRPr="00ED4C47" w:rsidRDefault="00D33AE6" w:rsidP="00DB4AB3">
            <w:pPr>
              <w:spacing w:line="360" w:lineRule="auto"/>
              <w:jc w:val="both"/>
              <w:rPr>
                <w:rFonts w:ascii="Times New Roman" w:hAnsi="Times New Roman"/>
                <w:sz w:val="24"/>
                <w:szCs w:val="24"/>
                <w:u w:val="single"/>
              </w:rPr>
            </w:pPr>
          </w:p>
        </w:tc>
        <w:tc>
          <w:tcPr>
            <w:tcW w:w="992" w:type="dxa"/>
          </w:tcPr>
          <w:p w:rsidR="00D33AE6" w:rsidRPr="00ED4C47" w:rsidRDefault="00D33AE6" w:rsidP="00DB4AB3">
            <w:pPr>
              <w:spacing w:line="360" w:lineRule="auto"/>
              <w:jc w:val="both"/>
              <w:rPr>
                <w:rFonts w:ascii="Times New Roman" w:hAnsi="Times New Roman"/>
                <w:sz w:val="24"/>
                <w:szCs w:val="24"/>
                <w:u w:val="single"/>
              </w:rPr>
            </w:pPr>
          </w:p>
        </w:tc>
        <w:tc>
          <w:tcPr>
            <w:tcW w:w="851" w:type="dxa"/>
          </w:tcPr>
          <w:p w:rsidR="00D33AE6" w:rsidRPr="00ED4C47" w:rsidRDefault="00D33AE6" w:rsidP="00DB4AB3">
            <w:pPr>
              <w:spacing w:line="360" w:lineRule="auto"/>
              <w:jc w:val="both"/>
              <w:rPr>
                <w:rFonts w:ascii="Times New Roman" w:hAnsi="Times New Roman"/>
                <w:sz w:val="24"/>
                <w:szCs w:val="24"/>
                <w:u w:val="single"/>
              </w:rPr>
            </w:pPr>
          </w:p>
        </w:tc>
        <w:tc>
          <w:tcPr>
            <w:tcW w:w="992" w:type="dxa"/>
          </w:tcPr>
          <w:p w:rsidR="00D33AE6" w:rsidRPr="00ED4C47" w:rsidRDefault="00D33AE6" w:rsidP="00DB4AB3">
            <w:pPr>
              <w:spacing w:line="360" w:lineRule="auto"/>
              <w:jc w:val="both"/>
              <w:rPr>
                <w:rFonts w:ascii="Times New Roman" w:hAnsi="Times New Roman"/>
                <w:sz w:val="24"/>
                <w:szCs w:val="24"/>
                <w:u w:val="single"/>
              </w:rPr>
            </w:pPr>
          </w:p>
        </w:tc>
        <w:tc>
          <w:tcPr>
            <w:tcW w:w="1276" w:type="dxa"/>
          </w:tcPr>
          <w:p w:rsidR="00D33AE6" w:rsidRPr="00ED4C47" w:rsidRDefault="00D33AE6" w:rsidP="00DB4AB3">
            <w:pPr>
              <w:spacing w:line="360" w:lineRule="auto"/>
              <w:jc w:val="both"/>
              <w:rPr>
                <w:rFonts w:ascii="Times New Roman" w:hAnsi="Times New Roman"/>
                <w:sz w:val="24"/>
                <w:szCs w:val="24"/>
                <w:u w:val="single"/>
              </w:rPr>
            </w:pPr>
          </w:p>
        </w:tc>
        <w:tc>
          <w:tcPr>
            <w:tcW w:w="992" w:type="dxa"/>
          </w:tcPr>
          <w:p w:rsidR="00D33AE6" w:rsidRPr="00ED4C47" w:rsidRDefault="00D33AE6" w:rsidP="00DB4AB3">
            <w:pPr>
              <w:spacing w:line="360" w:lineRule="auto"/>
              <w:jc w:val="both"/>
              <w:rPr>
                <w:rFonts w:ascii="Times New Roman" w:hAnsi="Times New Roman"/>
                <w:sz w:val="24"/>
                <w:szCs w:val="24"/>
                <w:u w:val="single"/>
              </w:rPr>
            </w:pPr>
          </w:p>
        </w:tc>
      </w:tr>
      <w:tr w:rsidR="00D33AE6" w:rsidRPr="00ED4C47" w:rsidTr="004E4E1A">
        <w:trPr>
          <w:trHeight w:val="435"/>
        </w:trPr>
        <w:tc>
          <w:tcPr>
            <w:tcW w:w="1242" w:type="dxa"/>
          </w:tcPr>
          <w:p w:rsidR="00D33AE6" w:rsidRPr="00ED4C47" w:rsidRDefault="00D33AE6" w:rsidP="00DB4AB3">
            <w:pPr>
              <w:spacing w:line="360" w:lineRule="auto"/>
              <w:jc w:val="both"/>
              <w:rPr>
                <w:rFonts w:ascii="Times New Roman" w:hAnsi="Times New Roman"/>
                <w:sz w:val="24"/>
                <w:szCs w:val="24"/>
              </w:rPr>
            </w:pPr>
            <w:r w:rsidRPr="00ED4C47">
              <w:rPr>
                <w:rFonts w:ascii="Times New Roman" w:hAnsi="Times New Roman"/>
                <w:sz w:val="24"/>
                <w:szCs w:val="24"/>
              </w:rPr>
              <w:t>Zelenina</w:t>
            </w:r>
          </w:p>
        </w:tc>
        <w:tc>
          <w:tcPr>
            <w:tcW w:w="1374" w:type="dxa"/>
          </w:tcPr>
          <w:p w:rsidR="00D33AE6" w:rsidRPr="00ED4C47" w:rsidRDefault="00D33AE6" w:rsidP="00DB4AB3">
            <w:pPr>
              <w:spacing w:line="360" w:lineRule="auto"/>
              <w:jc w:val="both"/>
              <w:rPr>
                <w:rFonts w:ascii="Times New Roman" w:hAnsi="Times New Roman"/>
                <w:sz w:val="24"/>
                <w:szCs w:val="24"/>
                <w:u w:val="single"/>
              </w:rPr>
            </w:pPr>
          </w:p>
        </w:tc>
        <w:tc>
          <w:tcPr>
            <w:tcW w:w="1036" w:type="dxa"/>
          </w:tcPr>
          <w:p w:rsidR="00D33AE6" w:rsidRPr="00ED4C47" w:rsidRDefault="00D33AE6" w:rsidP="00DB4AB3">
            <w:pPr>
              <w:spacing w:line="360" w:lineRule="auto"/>
              <w:jc w:val="both"/>
              <w:rPr>
                <w:rFonts w:ascii="Times New Roman" w:hAnsi="Times New Roman"/>
                <w:sz w:val="24"/>
                <w:szCs w:val="24"/>
                <w:u w:val="single"/>
              </w:rPr>
            </w:pPr>
          </w:p>
        </w:tc>
        <w:tc>
          <w:tcPr>
            <w:tcW w:w="992" w:type="dxa"/>
          </w:tcPr>
          <w:p w:rsidR="00D33AE6" w:rsidRPr="00ED4C47" w:rsidRDefault="00D33AE6" w:rsidP="00DB4AB3">
            <w:pPr>
              <w:spacing w:line="360" w:lineRule="auto"/>
              <w:jc w:val="both"/>
              <w:rPr>
                <w:rFonts w:ascii="Times New Roman" w:hAnsi="Times New Roman"/>
                <w:sz w:val="24"/>
                <w:szCs w:val="24"/>
                <w:u w:val="single"/>
              </w:rPr>
            </w:pPr>
          </w:p>
        </w:tc>
        <w:tc>
          <w:tcPr>
            <w:tcW w:w="851" w:type="dxa"/>
          </w:tcPr>
          <w:p w:rsidR="00D33AE6" w:rsidRPr="00ED4C47" w:rsidRDefault="00D33AE6" w:rsidP="00DB4AB3">
            <w:pPr>
              <w:spacing w:line="360" w:lineRule="auto"/>
              <w:jc w:val="both"/>
              <w:rPr>
                <w:rFonts w:ascii="Times New Roman" w:hAnsi="Times New Roman"/>
                <w:sz w:val="24"/>
                <w:szCs w:val="24"/>
                <w:u w:val="single"/>
              </w:rPr>
            </w:pPr>
          </w:p>
        </w:tc>
        <w:tc>
          <w:tcPr>
            <w:tcW w:w="992" w:type="dxa"/>
          </w:tcPr>
          <w:p w:rsidR="00D33AE6" w:rsidRPr="00ED4C47" w:rsidRDefault="00D33AE6" w:rsidP="00DB4AB3">
            <w:pPr>
              <w:spacing w:line="360" w:lineRule="auto"/>
              <w:jc w:val="both"/>
              <w:rPr>
                <w:rFonts w:ascii="Times New Roman" w:hAnsi="Times New Roman"/>
                <w:sz w:val="24"/>
                <w:szCs w:val="24"/>
                <w:u w:val="single"/>
              </w:rPr>
            </w:pPr>
          </w:p>
        </w:tc>
        <w:tc>
          <w:tcPr>
            <w:tcW w:w="1276" w:type="dxa"/>
          </w:tcPr>
          <w:p w:rsidR="00D33AE6" w:rsidRPr="00ED4C47" w:rsidRDefault="00D33AE6" w:rsidP="00DB4AB3">
            <w:pPr>
              <w:spacing w:line="360" w:lineRule="auto"/>
              <w:jc w:val="both"/>
              <w:rPr>
                <w:rFonts w:ascii="Times New Roman" w:hAnsi="Times New Roman"/>
                <w:sz w:val="24"/>
                <w:szCs w:val="24"/>
                <w:u w:val="single"/>
              </w:rPr>
            </w:pPr>
          </w:p>
        </w:tc>
        <w:tc>
          <w:tcPr>
            <w:tcW w:w="992" w:type="dxa"/>
          </w:tcPr>
          <w:p w:rsidR="00D33AE6" w:rsidRPr="00ED4C47" w:rsidRDefault="00D33AE6" w:rsidP="00DB4AB3">
            <w:pPr>
              <w:spacing w:line="360" w:lineRule="auto"/>
              <w:jc w:val="both"/>
              <w:rPr>
                <w:rFonts w:ascii="Times New Roman" w:hAnsi="Times New Roman"/>
                <w:sz w:val="24"/>
                <w:szCs w:val="24"/>
                <w:u w:val="single"/>
              </w:rPr>
            </w:pPr>
          </w:p>
        </w:tc>
      </w:tr>
      <w:tr w:rsidR="00D33AE6" w:rsidRPr="00ED4C47" w:rsidTr="004E4E1A">
        <w:trPr>
          <w:trHeight w:val="425"/>
        </w:trPr>
        <w:tc>
          <w:tcPr>
            <w:tcW w:w="1242" w:type="dxa"/>
          </w:tcPr>
          <w:p w:rsidR="00D33AE6" w:rsidRPr="00ED4C47" w:rsidRDefault="00D33AE6" w:rsidP="00DB4AB3">
            <w:pPr>
              <w:spacing w:line="360" w:lineRule="auto"/>
              <w:jc w:val="both"/>
              <w:rPr>
                <w:rFonts w:ascii="Times New Roman" w:hAnsi="Times New Roman"/>
                <w:sz w:val="24"/>
                <w:szCs w:val="24"/>
              </w:rPr>
            </w:pPr>
            <w:r w:rsidRPr="00ED4C47">
              <w:rPr>
                <w:rFonts w:ascii="Times New Roman" w:hAnsi="Times New Roman"/>
                <w:sz w:val="24"/>
                <w:szCs w:val="24"/>
              </w:rPr>
              <w:t>Luštěniny</w:t>
            </w:r>
          </w:p>
        </w:tc>
        <w:tc>
          <w:tcPr>
            <w:tcW w:w="1374" w:type="dxa"/>
          </w:tcPr>
          <w:p w:rsidR="00D33AE6" w:rsidRPr="00ED4C47" w:rsidRDefault="00D33AE6" w:rsidP="00DB4AB3">
            <w:pPr>
              <w:spacing w:line="360" w:lineRule="auto"/>
              <w:jc w:val="both"/>
              <w:rPr>
                <w:rFonts w:ascii="Times New Roman" w:hAnsi="Times New Roman"/>
                <w:sz w:val="24"/>
                <w:szCs w:val="24"/>
                <w:u w:val="single"/>
              </w:rPr>
            </w:pPr>
          </w:p>
        </w:tc>
        <w:tc>
          <w:tcPr>
            <w:tcW w:w="1036" w:type="dxa"/>
          </w:tcPr>
          <w:p w:rsidR="00D33AE6" w:rsidRPr="00ED4C47" w:rsidRDefault="00D33AE6" w:rsidP="00DB4AB3">
            <w:pPr>
              <w:spacing w:line="360" w:lineRule="auto"/>
              <w:jc w:val="both"/>
              <w:rPr>
                <w:rFonts w:ascii="Times New Roman" w:hAnsi="Times New Roman"/>
                <w:sz w:val="24"/>
                <w:szCs w:val="24"/>
                <w:u w:val="single"/>
              </w:rPr>
            </w:pPr>
          </w:p>
        </w:tc>
        <w:tc>
          <w:tcPr>
            <w:tcW w:w="992" w:type="dxa"/>
          </w:tcPr>
          <w:p w:rsidR="00D33AE6" w:rsidRPr="00ED4C47" w:rsidRDefault="00D33AE6" w:rsidP="00DB4AB3">
            <w:pPr>
              <w:spacing w:line="360" w:lineRule="auto"/>
              <w:jc w:val="both"/>
              <w:rPr>
                <w:rFonts w:ascii="Times New Roman" w:hAnsi="Times New Roman"/>
                <w:sz w:val="24"/>
                <w:szCs w:val="24"/>
                <w:u w:val="single"/>
              </w:rPr>
            </w:pPr>
          </w:p>
        </w:tc>
        <w:tc>
          <w:tcPr>
            <w:tcW w:w="851" w:type="dxa"/>
          </w:tcPr>
          <w:p w:rsidR="00D33AE6" w:rsidRPr="00ED4C47" w:rsidRDefault="00D33AE6" w:rsidP="00DB4AB3">
            <w:pPr>
              <w:spacing w:line="360" w:lineRule="auto"/>
              <w:jc w:val="both"/>
              <w:rPr>
                <w:rFonts w:ascii="Times New Roman" w:hAnsi="Times New Roman"/>
                <w:sz w:val="24"/>
                <w:szCs w:val="24"/>
                <w:u w:val="single"/>
              </w:rPr>
            </w:pPr>
          </w:p>
        </w:tc>
        <w:tc>
          <w:tcPr>
            <w:tcW w:w="992" w:type="dxa"/>
          </w:tcPr>
          <w:p w:rsidR="00D33AE6" w:rsidRPr="00ED4C47" w:rsidRDefault="00D33AE6" w:rsidP="00DB4AB3">
            <w:pPr>
              <w:spacing w:line="360" w:lineRule="auto"/>
              <w:jc w:val="both"/>
              <w:rPr>
                <w:rFonts w:ascii="Times New Roman" w:hAnsi="Times New Roman"/>
                <w:sz w:val="24"/>
                <w:szCs w:val="24"/>
                <w:u w:val="single"/>
              </w:rPr>
            </w:pPr>
          </w:p>
        </w:tc>
        <w:tc>
          <w:tcPr>
            <w:tcW w:w="1276" w:type="dxa"/>
          </w:tcPr>
          <w:p w:rsidR="00D33AE6" w:rsidRPr="00ED4C47" w:rsidRDefault="00D33AE6" w:rsidP="00DB4AB3">
            <w:pPr>
              <w:spacing w:line="360" w:lineRule="auto"/>
              <w:jc w:val="both"/>
              <w:rPr>
                <w:rFonts w:ascii="Times New Roman" w:hAnsi="Times New Roman"/>
                <w:sz w:val="24"/>
                <w:szCs w:val="24"/>
                <w:u w:val="single"/>
              </w:rPr>
            </w:pPr>
          </w:p>
        </w:tc>
        <w:tc>
          <w:tcPr>
            <w:tcW w:w="992" w:type="dxa"/>
          </w:tcPr>
          <w:p w:rsidR="00D33AE6" w:rsidRPr="00ED4C47" w:rsidRDefault="00D33AE6" w:rsidP="00DB4AB3">
            <w:pPr>
              <w:spacing w:line="360" w:lineRule="auto"/>
              <w:jc w:val="both"/>
              <w:rPr>
                <w:rFonts w:ascii="Times New Roman" w:hAnsi="Times New Roman"/>
                <w:sz w:val="24"/>
                <w:szCs w:val="24"/>
                <w:u w:val="single"/>
              </w:rPr>
            </w:pPr>
          </w:p>
        </w:tc>
      </w:tr>
    </w:tbl>
    <w:p w:rsidR="005304D1" w:rsidRDefault="005304D1" w:rsidP="00DB4AB3">
      <w:pPr>
        <w:spacing w:line="360" w:lineRule="auto"/>
        <w:jc w:val="both"/>
        <w:rPr>
          <w:rFonts w:ascii="Times New Roman" w:hAnsi="Times New Roman"/>
          <w:sz w:val="24"/>
          <w:szCs w:val="24"/>
          <w:u w:val="single"/>
        </w:rPr>
      </w:pPr>
    </w:p>
    <w:p w:rsidR="005304D1" w:rsidRDefault="005304D1" w:rsidP="00DB4AB3">
      <w:pPr>
        <w:spacing w:line="360" w:lineRule="auto"/>
        <w:jc w:val="both"/>
        <w:rPr>
          <w:rFonts w:ascii="Times New Roman" w:hAnsi="Times New Roman"/>
          <w:sz w:val="24"/>
          <w:szCs w:val="24"/>
        </w:rPr>
      </w:pPr>
    </w:p>
    <w:p w:rsidR="005304D1" w:rsidRDefault="005304D1" w:rsidP="00DB4AB3">
      <w:pPr>
        <w:spacing w:line="360" w:lineRule="auto"/>
        <w:jc w:val="both"/>
        <w:rPr>
          <w:rFonts w:ascii="Times New Roman" w:hAnsi="Times New Roman"/>
          <w:sz w:val="24"/>
          <w:szCs w:val="24"/>
        </w:rPr>
      </w:pPr>
    </w:p>
    <w:p w:rsidR="005304D1" w:rsidRDefault="005304D1" w:rsidP="00DB4AB3">
      <w:pPr>
        <w:spacing w:line="360" w:lineRule="auto"/>
        <w:jc w:val="both"/>
        <w:rPr>
          <w:rFonts w:ascii="Times New Roman" w:hAnsi="Times New Roman"/>
          <w:sz w:val="24"/>
          <w:szCs w:val="24"/>
        </w:rPr>
      </w:pPr>
    </w:p>
    <w:p w:rsidR="005304D1" w:rsidRDefault="005304D1" w:rsidP="00DB4AB3">
      <w:pPr>
        <w:spacing w:line="360" w:lineRule="auto"/>
        <w:jc w:val="both"/>
        <w:rPr>
          <w:rFonts w:ascii="Times New Roman" w:hAnsi="Times New Roman"/>
          <w:sz w:val="24"/>
          <w:szCs w:val="24"/>
        </w:rPr>
      </w:pPr>
    </w:p>
    <w:p w:rsidR="005304D1" w:rsidRDefault="005304D1" w:rsidP="00DB4AB3">
      <w:pPr>
        <w:spacing w:line="360" w:lineRule="auto"/>
        <w:jc w:val="both"/>
        <w:rPr>
          <w:rFonts w:ascii="Times New Roman" w:hAnsi="Times New Roman"/>
          <w:sz w:val="24"/>
          <w:szCs w:val="24"/>
        </w:rPr>
      </w:pPr>
    </w:p>
    <w:p w:rsidR="005304D1" w:rsidRDefault="005304D1" w:rsidP="00DB4AB3">
      <w:pPr>
        <w:spacing w:line="360" w:lineRule="auto"/>
        <w:jc w:val="both"/>
        <w:rPr>
          <w:rFonts w:ascii="Times New Roman" w:hAnsi="Times New Roman"/>
          <w:sz w:val="24"/>
          <w:szCs w:val="24"/>
        </w:rPr>
      </w:pPr>
    </w:p>
    <w:p w:rsidR="005304D1" w:rsidRDefault="005304D1" w:rsidP="00DB4AB3">
      <w:pPr>
        <w:spacing w:line="360" w:lineRule="auto"/>
        <w:jc w:val="both"/>
        <w:rPr>
          <w:rFonts w:ascii="Times New Roman" w:hAnsi="Times New Roman"/>
          <w:sz w:val="24"/>
          <w:szCs w:val="24"/>
        </w:rPr>
      </w:pPr>
    </w:p>
    <w:p w:rsidR="005304D1" w:rsidRDefault="005304D1" w:rsidP="00DB4AB3">
      <w:pPr>
        <w:spacing w:line="360" w:lineRule="auto"/>
        <w:jc w:val="both"/>
        <w:rPr>
          <w:rFonts w:ascii="Times New Roman" w:hAnsi="Times New Roman"/>
          <w:sz w:val="24"/>
          <w:szCs w:val="24"/>
        </w:rPr>
      </w:pPr>
    </w:p>
    <w:p w:rsidR="005304D1" w:rsidRDefault="005304D1" w:rsidP="00DB4AB3">
      <w:pPr>
        <w:spacing w:line="360" w:lineRule="auto"/>
        <w:jc w:val="both"/>
        <w:rPr>
          <w:rFonts w:ascii="Times New Roman" w:hAnsi="Times New Roman"/>
          <w:sz w:val="24"/>
          <w:szCs w:val="24"/>
        </w:rPr>
      </w:pPr>
    </w:p>
    <w:p w:rsidR="005304D1" w:rsidRDefault="005304D1" w:rsidP="00DB4AB3">
      <w:pPr>
        <w:spacing w:line="360" w:lineRule="auto"/>
        <w:jc w:val="both"/>
        <w:rPr>
          <w:rFonts w:ascii="Times New Roman" w:hAnsi="Times New Roman"/>
          <w:sz w:val="24"/>
          <w:szCs w:val="24"/>
        </w:rPr>
      </w:pPr>
    </w:p>
    <w:p w:rsidR="005304D1" w:rsidRDefault="005304D1" w:rsidP="00DB4AB3">
      <w:pPr>
        <w:spacing w:line="360" w:lineRule="auto"/>
        <w:jc w:val="both"/>
        <w:rPr>
          <w:rFonts w:ascii="Times New Roman" w:hAnsi="Times New Roman"/>
          <w:sz w:val="24"/>
          <w:szCs w:val="24"/>
        </w:rPr>
      </w:pPr>
    </w:p>
    <w:p w:rsidR="005304D1" w:rsidRDefault="005304D1" w:rsidP="00DB4AB3">
      <w:pPr>
        <w:spacing w:line="360" w:lineRule="auto"/>
        <w:jc w:val="both"/>
        <w:rPr>
          <w:rFonts w:ascii="Times New Roman" w:hAnsi="Times New Roman"/>
          <w:sz w:val="24"/>
          <w:szCs w:val="24"/>
        </w:rPr>
      </w:pPr>
    </w:p>
    <w:p w:rsidR="005304D1" w:rsidRDefault="005304D1" w:rsidP="00DB4AB3">
      <w:pPr>
        <w:spacing w:line="360" w:lineRule="auto"/>
        <w:jc w:val="both"/>
        <w:rPr>
          <w:rFonts w:ascii="Times New Roman" w:hAnsi="Times New Roman"/>
          <w:sz w:val="24"/>
          <w:szCs w:val="24"/>
        </w:rPr>
      </w:pPr>
    </w:p>
    <w:p w:rsidR="00D33AE6" w:rsidRPr="00ED4C47" w:rsidRDefault="005304D1" w:rsidP="00DB4AB3">
      <w:pPr>
        <w:spacing w:line="360" w:lineRule="auto"/>
        <w:jc w:val="both"/>
        <w:rPr>
          <w:rFonts w:ascii="Times New Roman" w:hAnsi="Times New Roman"/>
          <w:sz w:val="24"/>
          <w:szCs w:val="24"/>
        </w:rPr>
      </w:pPr>
      <w:r>
        <w:rPr>
          <w:rFonts w:ascii="Times New Roman" w:hAnsi="Times New Roman"/>
          <w:sz w:val="24"/>
          <w:szCs w:val="24"/>
        </w:rPr>
        <w:lastRenderedPageBreak/>
        <w:t xml:space="preserve">2. </w:t>
      </w:r>
      <w:r w:rsidR="00D33AE6" w:rsidRPr="00ED4C47">
        <w:rPr>
          <w:rFonts w:ascii="Times New Roman" w:hAnsi="Times New Roman"/>
          <w:sz w:val="24"/>
          <w:szCs w:val="24"/>
        </w:rPr>
        <w:t>Jak často jíš tyto druhy ovoce?</w:t>
      </w:r>
    </w:p>
    <w:tbl>
      <w:tblPr>
        <w:tblW w:w="8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92"/>
        <w:gridCol w:w="1323"/>
        <w:gridCol w:w="959"/>
        <w:gridCol w:w="938"/>
        <w:gridCol w:w="938"/>
        <w:gridCol w:w="949"/>
        <w:gridCol w:w="1253"/>
        <w:gridCol w:w="992"/>
      </w:tblGrid>
      <w:tr w:rsidR="00D33AE6" w:rsidRPr="00ED4C47" w:rsidTr="004E4E1A">
        <w:tc>
          <w:tcPr>
            <w:tcW w:w="1392" w:type="dxa"/>
          </w:tcPr>
          <w:p w:rsidR="00D33AE6" w:rsidRPr="00ED4C47" w:rsidRDefault="00D33AE6" w:rsidP="00DB4AB3">
            <w:pPr>
              <w:spacing w:line="360" w:lineRule="auto"/>
              <w:jc w:val="both"/>
              <w:rPr>
                <w:rFonts w:ascii="Times New Roman" w:hAnsi="Times New Roman"/>
                <w:b/>
                <w:sz w:val="24"/>
                <w:szCs w:val="24"/>
              </w:rPr>
            </w:pPr>
            <w:r w:rsidRPr="00ED4C47">
              <w:rPr>
                <w:rFonts w:ascii="Times New Roman" w:hAnsi="Times New Roman"/>
                <w:b/>
                <w:sz w:val="24"/>
                <w:szCs w:val="24"/>
              </w:rPr>
              <w:t>Druh ovoce</w:t>
            </w:r>
          </w:p>
        </w:tc>
        <w:tc>
          <w:tcPr>
            <w:tcW w:w="1323" w:type="dxa"/>
          </w:tcPr>
          <w:p w:rsidR="00D33AE6" w:rsidRPr="00ED4C47" w:rsidRDefault="00D33AE6" w:rsidP="00DB4AB3">
            <w:pPr>
              <w:spacing w:line="360" w:lineRule="auto"/>
              <w:jc w:val="both"/>
              <w:rPr>
                <w:rFonts w:ascii="Times New Roman" w:hAnsi="Times New Roman"/>
                <w:b/>
                <w:sz w:val="24"/>
                <w:szCs w:val="24"/>
              </w:rPr>
            </w:pPr>
            <w:r w:rsidRPr="00ED4C47">
              <w:rPr>
                <w:rFonts w:ascii="Times New Roman" w:hAnsi="Times New Roman"/>
                <w:b/>
                <w:sz w:val="24"/>
                <w:szCs w:val="24"/>
              </w:rPr>
              <w:t>Několikrát denně</w:t>
            </w:r>
          </w:p>
        </w:tc>
        <w:tc>
          <w:tcPr>
            <w:tcW w:w="959" w:type="dxa"/>
          </w:tcPr>
          <w:p w:rsidR="00D33AE6" w:rsidRPr="00ED4C47" w:rsidRDefault="00D33AE6" w:rsidP="00DB4AB3">
            <w:pPr>
              <w:spacing w:line="360" w:lineRule="auto"/>
              <w:jc w:val="both"/>
              <w:rPr>
                <w:rFonts w:ascii="Times New Roman" w:hAnsi="Times New Roman"/>
                <w:b/>
                <w:sz w:val="24"/>
                <w:szCs w:val="24"/>
              </w:rPr>
            </w:pPr>
            <w:r w:rsidRPr="00ED4C47">
              <w:rPr>
                <w:rFonts w:ascii="Times New Roman" w:hAnsi="Times New Roman"/>
                <w:b/>
                <w:sz w:val="24"/>
                <w:szCs w:val="24"/>
              </w:rPr>
              <w:t>1 x denně</w:t>
            </w:r>
          </w:p>
        </w:tc>
        <w:tc>
          <w:tcPr>
            <w:tcW w:w="938" w:type="dxa"/>
          </w:tcPr>
          <w:p w:rsidR="00D33AE6" w:rsidRPr="00ED4C47" w:rsidRDefault="00D33AE6" w:rsidP="00DB4AB3">
            <w:pPr>
              <w:spacing w:line="360" w:lineRule="auto"/>
              <w:jc w:val="both"/>
              <w:rPr>
                <w:rFonts w:ascii="Times New Roman" w:hAnsi="Times New Roman"/>
                <w:b/>
                <w:sz w:val="24"/>
                <w:szCs w:val="24"/>
              </w:rPr>
            </w:pPr>
            <w:r w:rsidRPr="00ED4C47">
              <w:rPr>
                <w:rFonts w:ascii="Times New Roman" w:hAnsi="Times New Roman"/>
                <w:b/>
                <w:sz w:val="24"/>
                <w:szCs w:val="24"/>
              </w:rPr>
              <w:t>2-3 x týdně</w:t>
            </w:r>
          </w:p>
        </w:tc>
        <w:tc>
          <w:tcPr>
            <w:tcW w:w="938" w:type="dxa"/>
          </w:tcPr>
          <w:p w:rsidR="00D33AE6" w:rsidRPr="00ED4C47" w:rsidRDefault="00D33AE6" w:rsidP="00DB4AB3">
            <w:pPr>
              <w:spacing w:line="360" w:lineRule="auto"/>
              <w:jc w:val="both"/>
              <w:rPr>
                <w:rFonts w:ascii="Times New Roman" w:hAnsi="Times New Roman"/>
                <w:b/>
                <w:sz w:val="24"/>
                <w:szCs w:val="24"/>
              </w:rPr>
            </w:pPr>
            <w:r w:rsidRPr="00ED4C47">
              <w:rPr>
                <w:rFonts w:ascii="Times New Roman" w:hAnsi="Times New Roman"/>
                <w:b/>
                <w:sz w:val="24"/>
                <w:szCs w:val="24"/>
              </w:rPr>
              <w:t>1 x týdně</w:t>
            </w:r>
          </w:p>
        </w:tc>
        <w:tc>
          <w:tcPr>
            <w:tcW w:w="949" w:type="dxa"/>
          </w:tcPr>
          <w:p w:rsidR="00D33AE6" w:rsidRPr="00ED4C47" w:rsidRDefault="00D33AE6" w:rsidP="00DB4AB3">
            <w:pPr>
              <w:spacing w:line="360" w:lineRule="auto"/>
              <w:jc w:val="both"/>
              <w:rPr>
                <w:rFonts w:ascii="Times New Roman" w:hAnsi="Times New Roman"/>
                <w:b/>
                <w:sz w:val="24"/>
                <w:szCs w:val="24"/>
              </w:rPr>
            </w:pPr>
            <w:r w:rsidRPr="00ED4C47">
              <w:rPr>
                <w:rFonts w:ascii="Times New Roman" w:hAnsi="Times New Roman"/>
                <w:b/>
                <w:sz w:val="24"/>
                <w:szCs w:val="24"/>
              </w:rPr>
              <w:t>1-2 x za měsíc</w:t>
            </w:r>
          </w:p>
        </w:tc>
        <w:tc>
          <w:tcPr>
            <w:tcW w:w="1253" w:type="dxa"/>
          </w:tcPr>
          <w:p w:rsidR="00D33AE6" w:rsidRPr="00ED4C47" w:rsidRDefault="00D33AE6" w:rsidP="00DB4AB3">
            <w:pPr>
              <w:spacing w:line="360" w:lineRule="auto"/>
              <w:jc w:val="both"/>
              <w:rPr>
                <w:rFonts w:ascii="Times New Roman" w:hAnsi="Times New Roman"/>
                <w:b/>
                <w:sz w:val="24"/>
                <w:szCs w:val="24"/>
              </w:rPr>
            </w:pPr>
            <w:r w:rsidRPr="00ED4C47">
              <w:rPr>
                <w:rFonts w:ascii="Times New Roman" w:hAnsi="Times New Roman"/>
                <w:b/>
                <w:sz w:val="24"/>
                <w:szCs w:val="24"/>
              </w:rPr>
              <w:t>Občas (dle sezóny)</w:t>
            </w:r>
          </w:p>
        </w:tc>
        <w:tc>
          <w:tcPr>
            <w:tcW w:w="992" w:type="dxa"/>
          </w:tcPr>
          <w:p w:rsidR="00D33AE6" w:rsidRPr="00ED4C47" w:rsidRDefault="00D33AE6" w:rsidP="00DB4AB3">
            <w:pPr>
              <w:spacing w:line="360" w:lineRule="auto"/>
              <w:jc w:val="both"/>
              <w:rPr>
                <w:rFonts w:ascii="Times New Roman" w:hAnsi="Times New Roman"/>
                <w:b/>
                <w:sz w:val="24"/>
                <w:szCs w:val="24"/>
              </w:rPr>
            </w:pPr>
            <w:r w:rsidRPr="00ED4C47">
              <w:rPr>
                <w:rFonts w:ascii="Times New Roman" w:hAnsi="Times New Roman"/>
                <w:b/>
                <w:sz w:val="24"/>
                <w:szCs w:val="24"/>
              </w:rPr>
              <w:t>Nikdy</w:t>
            </w:r>
          </w:p>
        </w:tc>
      </w:tr>
      <w:tr w:rsidR="00D33AE6" w:rsidRPr="00ED4C47" w:rsidTr="004E4E1A">
        <w:tc>
          <w:tcPr>
            <w:tcW w:w="1392" w:type="dxa"/>
          </w:tcPr>
          <w:p w:rsidR="00D33AE6" w:rsidRPr="00ED4C47" w:rsidRDefault="00D33AE6" w:rsidP="00DB4AB3">
            <w:pPr>
              <w:spacing w:line="360" w:lineRule="auto"/>
              <w:jc w:val="both"/>
              <w:rPr>
                <w:rFonts w:ascii="Times New Roman" w:hAnsi="Times New Roman"/>
                <w:sz w:val="24"/>
                <w:szCs w:val="24"/>
              </w:rPr>
            </w:pPr>
            <w:r w:rsidRPr="00ED4C47">
              <w:rPr>
                <w:rFonts w:ascii="Times New Roman" w:hAnsi="Times New Roman"/>
                <w:sz w:val="24"/>
                <w:szCs w:val="24"/>
              </w:rPr>
              <w:t>Angrešt</w:t>
            </w:r>
          </w:p>
        </w:tc>
        <w:tc>
          <w:tcPr>
            <w:tcW w:w="1323" w:type="dxa"/>
          </w:tcPr>
          <w:p w:rsidR="00D33AE6" w:rsidRPr="00ED4C47" w:rsidRDefault="00D33AE6" w:rsidP="00DB4AB3">
            <w:pPr>
              <w:spacing w:line="360" w:lineRule="auto"/>
              <w:jc w:val="both"/>
              <w:rPr>
                <w:rFonts w:ascii="Times New Roman" w:hAnsi="Times New Roman"/>
                <w:sz w:val="24"/>
                <w:szCs w:val="24"/>
              </w:rPr>
            </w:pPr>
          </w:p>
        </w:tc>
        <w:tc>
          <w:tcPr>
            <w:tcW w:w="959" w:type="dxa"/>
          </w:tcPr>
          <w:p w:rsidR="00D33AE6" w:rsidRPr="00ED4C47" w:rsidRDefault="00D33AE6" w:rsidP="00DB4AB3">
            <w:pPr>
              <w:spacing w:line="360" w:lineRule="auto"/>
              <w:jc w:val="both"/>
              <w:rPr>
                <w:rFonts w:ascii="Times New Roman" w:hAnsi="Times New Roman"/>
                <w:sz w:val="24"/>
                <w:szCs w:val="24"/>
              </w:rPr>
            </w:pPr>
          </w:p>
        </w:tc>
        <w:tc>
          <w:tcPr>
            <w:tcW w:w="938" w:type="dxa"/>
          </w:tcPr>
          <w:p w:rsidR="00D33AE6" w:rsidRPr="00ED4C47" w:rsidRDefault="00D33AE6" w:rsidP="00DB4AB3">
            <w:pPr>
              <w:spacing w:line="360" w:lineRule="auto"/>
              <w:jc w:val="both"/>
              <w:rPr>
                <w:rFonts w:ascii="Times New Roman" w:hAnsi="Times New Roman"/>
                <w:sz w:val="24"/>
                <w:szCs w:val="24"/>
              </w:rPr>
            </w:pPr>
          </w:p>
        </w:tc>
        <w:tc>
          <w:tcPr>
            <w:tcW w:w="938" w:type="dxa"/>
          </w:tcPr>
          <w:p w:rsidR="00D33AE6" w:rsidRPr="00ED4C47" w:rsidRDefault="00D33AE6" w:rsidP="00DB4AB3">
            <w:pPr>
              <w:spacing w:line="360" w:lineRule="auto"/>
              <w:jc w:val="both"/>
              <w:rPr>
                <w:rFonts w:ascii="Times New Roman" w:hAnsi="Times New Roman"/>
                <w:sz w:val="24"/>
                <w:szCs w:val="24"/>
              </w:rPr>
            </w:pPr>
          </w:p>
        </w:tc>
        <w:tc>
          <w:tcPr>
            <w:tcW w:w="949" w:type="dxa"/>
          </w:tcPr>
          <w:p w:rsidR="00D33AE6" w:rsidRPr="00ED4C47" w:rsidRDefault="00D33AE6" w:rsidP="00DB4AB3">
            <w:pPr>
              <w:spacing w:line="360" w:lineRule="auto"/>
              <w:jc w:val="both"/>
              <w:rPr>
                <w:rFonts w:ascii="Times New Roman" w:hAnsi="Times New Roman"/>
                <w:sz w:val="24"/>
                <w:szCs w:val="24"/>
              </w:rPr>
            </w:pPr>
          </w:p>
        </w:tc>
        <w:tc>
          <w:tcPr>
            <w:tcW w:w="1253" w:type="dxa"/>
          </w:tcPr>
          <w:p w:rsidR="00D33AE6" w:rsidRPr="00ED4C47" w:rsidRDefault="00D33AE6" w:rsidP="00DB4AB3">
            <w:pPr>
              <w:spacing w:line="360" w:lineRule="auto"/>
              <w:jc w:val="both"/>
              <w:rPr>
                <w:rFonts w:ascii="Times New Roman" w:hAnsi="Times New Roman"/>
                <w:sz w:val="24"/>
                <w:szCs w:val="24"/>
              </w:rPr>
            </w:pPr>
          </w:p>
        </w:tc>
        <w:tc>
          <w:tcPr>
            <w:tcW w:w="992" w:type="dxa"/>
          </w:tcPr>
          <w:p w:rsidR="00D33AE6" w:rsidRPr="00ED4C47" w:rsidRDefault="00D33AE6" w:rsidP="00DB4AB3">
            <w:pPr>
              <w:spacing w:line="360" w:lineRule="auto"/>
              <w:jc w:val="both"/>
              <w:rPr>
                <w:rFonts w:ascii="Times New Roman" w:hAnsi="Times New Roman"/>
                <w:sz w:val="24"/>
                <w:szCs w:val="24"/>
              </w:rPr>
            </w:pPr>
          </w:p>
        </w:tc>
      </w:tr>
      <w:tr w:rsidR="00D33AE6" w:rsidRPr="00ED4C47" w:rsidTr="004E4E1A">
        <w:tc>
          <w:tcPr>
            <w:tcW w:w="1392" w:type="dxa"/>
          </w:tcPr>
          <w:p w:rsidR="00D33AE6" w:rsidRPr="00ED4C47" w:rsidRDefault="00D33AE6" w:rsidP="00DB4AB3">
            <w:pPr>
              <w:spacing w:line="360" w:lineRule="auto"/>
              <w:jc w:val="both"/>
              <w:rPr>
                <w:rFonts w:ascii="Times New Roman" w:hAnsi="Times New Roman"/>
                <w:sz w:val="24"/>
                <w:szCs w:val="24"/>
              </w:rPr>
            </w:pPr>
            <w:r w:rsidRPr="00ED4C47">
              <w:rPr>
                <w:rFonts w:ascii="Times New Roman" w:hAnsi="Times New Roman"/>
                <w:sz w:val="24"/>
                <w:szCs w:val="24"/>
              </w:rPr>
              <w:t>Banán</w:t>
            </w:r>
          </w:p>
        </w:tc>
        <w:tc>
          <w:tcPr>
            <w:tcW w:w="1323" w:type="dxa"/>
          </w:tcPr>
          <w:p w:rsidR="00D33AE6" w:rsidRPr="00ED4C47" w:rsidRDefault="00D33AE6" w:rsidP="00DB4AB3">
            <w:pPr>
              <w:spacing w:line="360" w:lineRule="auto"/>
              <w:jc w:val="both"/>
              <w:rPr>
                <w:rFonts w:ascii="Times New Roman" w:hAnsi="Times New Roman"/>
                <w:sz w:val="24"/>
                <w:szCs w:val="24"/>
              </w:rPr>
            </w:pPr>
          </w:p>
        </w:tc>
        <w:tc>
          <w:tcPr>
            <w:tcW w:w="959" w:type="dxa"/>
          </w:tcPr>
          <w:p w:rsidR="00D33AE6" w:rsidRPr="00ED4C47" w:rsidRDefault="00D33AE6" w:rsidP="00DB4AB3">
            <w:pPr>
              <w:spacing w:line="360" w:lineRule="auto"/>
              <w:jc w:val="both"/>
              <w:rPr>
                <w:rFonts w:ascii="Times New Roman" w:hAnsi="Times New Roman"/>
                <w:sz w:val="24"/>
                <w:szCs w:val="24"/>
              </w:rPr>
            </w:pPr>
          </w:p>
        </w:tc>
        <w:tc>
          <w:tcPr>
            <w:tcW w:w="938" w:type="dxa"/>
          </w:tcPr>
          <w:p w:rsidR="00D33AE6" w:rsidRPr="00ED4C47" w:rsidRDefault="00D33AE6" w:rsidP="00DB4AB3">
            <w:pPr>
              <w:spacing w:line="360" w:lineRule="auto"/>
              <w:jc w:val="both"/>
              <w:rPr>
                <w:rFonts w:ascii="Times New Roman" w:hAnsi="Times New Roman"/>
                <w:sz w:val="24"/>
                <w:szCs w:val="24"/>
              </w:rPr>
            </w:pPr>
          </w:p>
        </w:tc>
        <w:tc>
          <w:tcPr>
            <w:tcW w:w="938" w:type="dxa"/>
          </w:tcPr>
          <w:p w:rsidR="00D33AE6" w:rsidRPr="00ED4C47" w:rsidRDefault="00D33AE6" w:rsidP="00DB4AB3">
            <w:pPr>
              <w:spacing w:line="360" w:lineRule="auto"/>
              <w:jc w:val="both"/>
              <w:rPr>
                <w:rFonts w:ascii="Times New Roman" w:hAnsi="Times New Roman"/>
                <w:sz w:val="24"/>
                <w:szCs w:val="24"/>
              </w:rPr>
            </w:pPr>
          </w:p>
        </w:tc>
        <w:tc>
          <w:tcPr>
            <w:tcW w:w="949" w:type="dxa"/>
          </w:tcPr>
          <w:p w:rsidR="00D33AE6" w:rsidRPr="00ED4C47" w:rsidRDefault="00D33AE6" w:rsidP="00DB4AB3">
            <w:pPr>
              <w:spacing w:line="360" w:lineRule="auto"/>
              <w:jc w:val="both"/>
              <w:rPr>
                <w:rFonts w:ascii="Times New Roman" w:hAnsi="Times New Roman"/>
                <w:sz w:val="24"/>
                <w:szCs w:val="24"/>
              </w:rPr>
            </w:pPr>
          </w:p>
        </w:tc>
        <w:tc>
          <w:tcPr>
            <w:tcW w:w="1253" w:type="dxa"/>
          </w:tcPr>
          <w:p w:rsidR="00D33AE6" w:rsidRPr="00ED4C47" w:rsidRDefault="00D33AE6" w:rsidP="00DB4AB3">
            <w:pPr>
              <w:spacing w:line="360" w:lineRule="auto"/>
              <w:jc w:val="both"/>
              <w:rPr>
                <w:rFonts w:ascii="Times New Roman" w:hAnsi="Times New Roman"/>
                <w:sz w:val="24"/>
                <w:szCs w:val="24"/>
              </w:rPr>
            </w:pPr>
          </w:p>
        </w:tc>
        <w:tc>
          <w:tcPr>
            <w:tcW w:w="992" w:type="dxa"/>
          </w:tcPr>
          <w:p w:rsidR="00D33AE6" w:rsidRPr="00ED4C47" w:rsidRDefault="00D33AE6" w:rsidP="00DB4AB3">
            <w:pPr>
              <w:spacing w:line="360" w:lineRule="auto"/>
              <w:jc w:val="both"/>
              <w:rPr>
                <w:rFonts w:ascii="Times New Roman" w:hAnsi="Times New Roman"/>
                <w:sz w:val="24"/>
                <w:szCs w:val="24"/>
              </w:rPr>
            </w:pPr>
          </w:p>
        </w:tc>
      </w:tr>
      <w:tr w:rsidR="00D33AE6" w:rsidRPr="00ED4C47" w:rsidTr="004E4E1A">
        <w:tc>
          <w:tcPr>
            <w:tcW w:w="1392" w:type="dxa"/>
          </w:tcPr>
          <w:p w:rsidR="00D33AE6" w:rsidRPr="00ED4C47" w:rsidRDefault="00D33AE6" w:rsidP="00DB4AB3">
            <w:pPr>
              <w:spacing w:line="360" w:lineRule="auto"/>
              <w:jc w:val="both"/>
              <w:rPr>
                <w:rFonts w:ascii="Times New Roman" w:hAnsi="Times New Roman"/>
                <w:sz w:val="24"/>
                <w:szCs w:val="24"/>
              </w:rPr>
            </w:pPr>
            <w:r w:rsidRPr="00ED4C47">
              <w:rPr>
                <w:rFonts w:ascii="Times New Roman" w:hAnsi="Times New Roman"/>
                <w:sz w:val="24"/>
                <w:szCs w:val="24"/>
              </w:rPr>
              <w:t>Fíky</w:t>
            </w:r>
          </w:p>
        </w:tc>
        <w:tc>
          <w:tcPr>
            <w:tcW w:w="1323" w:type="dxa"/>
          </w:tcPr>
          <w:p w:rsidR="00D33AE6" w:rsidRPr="00ED4C47" w:rsidRDefault="00D33AE6" w:rsidP="00DB4AB3">
            <w:pPr>
              <w:spacing w:line="360" w:lineRule="auto"/>
              <w:jc w:val="both"/>
              <w:rPr>
                <w:rFonts w:ascii="Times New Roman" w:hAnsi="Times New Roman"/>
                <w:sz w:val="24"/>
                <w:szCs w:val="24"/>
              </w:rPr>
            </w:pPr>
          </w:p>
        </w:tc>
        <w:tc>
          <w:tcPr>
            <w:tcW w:w="959" w:type="dxa"/>
          </w:tcPr>
          <w:p w:rsidR="00D33AE6" w:rsidRPr="00ED4C47" w:rsidRDefault="00D33AE6" w:rsidP="00DB4AB3">
            <w:pPr>
              <w:spacing w:line="360" w:lineRule="auto"/>
              <w:jc w:val="both"/>
              <w:rPr>
                <w:rFonts w:ascii="Times New Roman" w:hAnsi="Times New Roman"/>
                <w:sz w:val="24"/>
                <w:szCs w:val="24"/>
              </w:rPr>
            </w:pPr>
          </w:p>
        </w:tc>
        <w:tc>
          <w:tcPr>
            <w:tcW w:w="938" w:type="dxa"/>
          </w:tcPr>
          <w:p w:rsidR="00D33AE6" w:rsidRPr="00ED4C47" w:rsidRDefault="00D33AE6" w:rsidP="00DB4AB3">
            <w:pPr>
              <w:spacing w:line="360" w:lineRule="auto"/>
              <w:jc w:val="both"/>
              <w:rPr>
                <w:rFonts w:ascii="Times New Roman" w:hAnsi="Times New Roman"/>
                <w:sz w:val="24"/>
                <w:szCs w:val="24"/>
              </w:rPr>
            </w:pPr>
          </w:p>
        </w:tc>
        <w:tc>
          <w:tcPr>
            <w:tcW w:w="938" w:type="dxa"/>
          </w:tcPr>
          <w:p w:rsidR="00D33AE6" w:rsidRPr="00ED4C47" w:rsidRDefault="00D33AE6" w:rsidP="00DB4AB3">
            <w:pPr>
              <w:spacing w:line="360" w:lineRule="auto"/>
              <w:jc w:val="both"/>
              <w:rPr>
                <w:rFonts w:ascii="Times New Roman" w:hAnsi="Times New Roman"/>
                <w:sz w:val="24"/>
                <w:szCs w:val="24"/>
              </w:rPr>
            </w:pPr>
          </w:p>
        </w:tc>
        <w:tc>
          <w:tcPr>
            <w:tcW w:w="949" w:type="dxa"/>
          </w:tcPr>
          <w:p w:rsidR="00D33AE6" w:rsidRPr="00ED4C47" w:rsidRDefault="00D33AE6" w:rsidP="00DB4AB3">
            <w:pPr>
              <w:spacing w:line="360" w:lineRule="auto"/>
              <w:jc w:val="both"/>
              <w:rPr>
                <w:rFonts w:ascii="Times New Roman" w:hAnsi="Times New Roman"/>
                <w:sz w:val="24"/>
                <w:szCs w:val="24"/>
              </w:rPr>
            </w:pPr>
          </w:p>
        </w:tc>
        <w:tc>
          <w:tcPr>
            <w:tcW w:w="1253" w:type="dxa"/>
          </w:tcPr>
          <w:p w:rsidR="00D33AE6" w:rsidRPr="00ED4C47" w:rsidRDefault="00D33AE6" w:rsidP="00DB4AB3">
            <w:pPr>
              <w:spacing w:line="360" w:lineRule="auto"/>
              <w:jc w:val="both"/>
              <w:rPr>
                <w:rFonts w:ascii="Times New Roman" w:hAnsi="Times New Roman"/>
                <w:sz w:val="24"/>
                <w:szCs w:val="24"/>
              </w:rPr>
            </w:pPr>
          </w:p>
        </w:tc>
        <w:tc>
          <w:tcPr>
            <w:tcW w:w="992" w:type="dxa"/>
          </w:tcPr>
          <w:p w:rsidR="00D33AE6" w:rsidRPr="00ED4C47" w:rsidRDefault="00D33AE6" w:rsidP="00DB4AB3">
            <w:pPr>
              <w:spacing w:line="360" w:lineRule="auto"/>
              <w:jc w:val="both"/>
              <w:rPr>
                <w:rFonts w:ascii="Times New Roman" w:hAnsi="Times New Roman"/>
                <w:sz w:val="24"/>
                <w:szCs w:val="24"/>
              </w:rPr>
            </w:pPr>
          </w:p>
        </w:tc>
      </w:tr>
      <w:tr w:rsidR="00D33AE6" w:rsidRPr="00ED4C47" w:rsidTr="004E4E1A">
        <w:tc>
          <w:tcPr>
            <w:tcW w:w="1392" w:type="dxa"/>
          </w:tcPr>
          <w:p w:rsidR="00D33AE6" w:rsidRPr="00ED4C47" w:rsidRDefault="00D33AE6" w:rsidP="00DB4AB3">
            <w:pPr>
              <w:spacing w:line="360" w:lineRule="auto"/>
              <w:jc w:val="both"/>
              <w:rPr>
                <w:rFonts w:ascii="Times New Roman" w:hAnsi="Times New Roman"/>
                <w:sz w:val="24"/>
                <w:szCs w:val="24"/>
              </w:rPr>
            </w:pPr>
            <w:r w:rsidRPr="00ED4C47">
              <w:rPr>
                <w:rFonts w:ascii="Times New Roman" w:hAnsi="Times New Roman"/>
                <w:sz w:val="24"/>
                <w:szCs w:val="24"/>
              </w:rPr>
              <w:t>Hrozny</w:t>
            </w:r>
          </w:p>
        </w:tc>
        <w:tc>
          <w:tcPr>
            <w:tcW w:w="1323" w:type="dxa"/>
          </w:tcPr>
          <w:p w:rsidR="00D33AE6" w:rsidRPr="00ED4C47" w:rsidRDefault="00D33AE6" w:rsidP="00DB4AB3">
            <w:pPr>
              <w:spacing w:line="360" w:lineRule="auto"/>
              <w:jc w:val="both"/>
              <w:rPr>
                <w:rFonts w:ascii="Times New Roman" w:hAnsi="Times New Roman"/>
                <w:sz w:val="24"/>
                <w:szCs w:val="24"/>
              </w:rPr>
            </w:pPr>
          </w:p>
        </w:tc>
        <w:tc>
          <w:tcPr>
            <w:tcW w:w="959" w:type="dxa"/>
          </w:tcPr>
          <w:p w:rsidR="00D33AE6" w:rsidRPr="00ED4C47" w:rsidRDefault="00D33AE6" w:rsidP="00DB4AB3">
            <w:pPr>
              <w:spacing w:line="360" w:lineRule="auto"/>
              <w:jc w:val="both"/>
              <w:rPr>
                <w:rFonts w:ascii="Times New Roman" w:hAnsi="Times New Roman"/>
                <w:sz w:val="24"/>
                <w:szCs w:val="24"/>
              </w:rPr>
            </w:pPr>
          </w:p>
        </w:tc>
        <w:tc>
          <w:tcPr>
            <w:tcW w:w="938" w:type="dxa"/>
          </w:tcPr>
          <w:p w:rsidR="00D33AE6" w:rsidRPr="00ED4C47" w:rsidRDefault="00D33AE6" w:rsidP="00DB4AB3">
            <w:pPr>
              <w:spacing w:line="360" w:lineRule="auto"/>
              <w:jc w:val="both"/>
              <w:rPr>
                <w:rFonts w:ascii="Times New Roman" w:hAnsi="Times New Roman"/>
                <w:sz w:val="24"/>
                <w:szCs w:val="24"/>
              </w:rPr>
            </w:pPr>
          </w:p>
        </w:tc>
        <w:tc>
          <w:tcPr>
            <w:tcW w:w="938" w:type="dxa"/>
          </w:tcPr>
          <w:p w:rsidR="00D33AE6" w:rsidRPr="00ED4C47" w:rsidRDefault="00D33AE6" w:rsidP="00DB4AB3">
            <w:pPr>
              <w:spacing w:line="360" w:lineRule="auto"/>
              <w:jc w:val="both"/>
              <w:rPr>
                <w:rFonts w:ascii="Times New Roman" w:hAnsi="Times New Roman"/>
                <w:sz w:val="24"/>
                <w:szCs w:val="24"/>
              </w:rPr>
            </w:pPr>
          </w:p>
        </w:tc>
        <w:tc>
          <w:tcPr>
            <w:tcW w:w="949" w:type="dxa"/>
          </w:tcPr>
          <w:p w:rsidR="00D33AE6" w:rsidRPr="00ED4C47" w:rsidRDefault="00D33AE6" w:rsidP="00DB4AB3">
            <w:pPr>
              <w:spacing w:line="360" w:lineRule="auto"/>
              <w:jc w:val="both"/>
              <w:rPr>
                <w:rFonts w:ascii="Times New Roman" w:hAnsi="Times New Roman"/>
                <w:sz w:val="24"/>
                <w:szCs w:val="24"/>
              </w:rPr>
            </w:pPr>
          </w:p>
        </w:tc>
        <w:tc>
          <w:tcPr>
            <w:tcW w:w="1253" w:type="dxa"/>
          </w:tcPr>
          <w:p w:rsidR="00D33AE6" w:rsidRPr="00ED4C47" w:rsidRDefault="00D33AE6" w:rsidP="00DB4AB3">
            <w:pPr>
              <w:spacing w:line="360" w:lineRule="auto"/>
              <w:jc w:val="both"/>
              <w:rPr>
                <w:rFonts w:ascii="Times New Roman" w:hAnsi="Times New Roman"/>
                <w:sz w:val="24"/>
                <w:szCs w:val="24"/>
              </w:rPr>
            </w:pPr>
          </w:p>
        </w:tc>
        <w:tc>
          <w:tcPr>
            <w:tcW w:w="992" w:type="dxa"/>
          </w:tcPr>
          <w:p w:rsidR="00D33AE6" w:rsidRPr="00ED4C47" w:rsidRDefault="00D33AE6" w:rsidP="00DB4AB3">
            <w:pPr>
              <w:spacing w:line="360" w:lineRule="auto"/>
              <w:jc w:val="both"/>
              <w:rPr>
                <w:rFonts w:ascii="Times New Roman" w:hAnsi="Times New Roman"/>
                <w:sz w:val="24"/>
                <w:szCs w:val="24"/>
              </w:rPr>
            </w:pPr>
          </w:p>
        </w:tc>
      </w:tr>
      <w:tr w:rsidR="00D33AE6" w:rsidRPr="00ED4C47" w:rsidTr="004E4E1A">
        <w:tc>
          <w:tcPr>
            <w:tcW w:w="1392" w:type="dxa"/>
          </w:tcPr>
          <w:p w:rsidR="00D33AE6" w:rsidRPr="00ED4C47" w:rsidRDefault="00D33AE6" w:rsidP="00DB4AB3">
            <w:pPr>
              <w:spacing w:line="360" w:lineRule="auto"/>
              <w:jc w:val="both"/>
              <w:rPr>
                <w:rFonts w:ascii="Times New Roman" w:hAnsi="Times New Roman"/>
                <w:sz w:val="24"/>
                <w:szCs w:val="24"/>
              </w:rPr>
            </w:pPr>
            <w:r w:rsidRPr="00ED4C47">
              <w:rPr>
                <w:rFonts w:ascii="Times New Roman" w:hAnsi="Times New Roman"/>
                <w:sz w:val="24"/>
                <w:szCs w:val="24"/>
              </w:rPr>
              <w:t>Jablko</w:t>
            </w:r>
          </w:p>
        </w:tc>
        <w:tc>
          <w:tcPr>
            <w:tcW w:w="1323" w:type="dxa"/>
          </w:tcPr>
          <w:p w:rsidR="00D33AE6" w:rsidRPr="00ED4C47" w:rsidRDefault="00D33AE6" w:rsidP="00DB4AB3">
            <w:pPr>
              <w:spacing w:line="360" w:lineRule="auto"/>
              <w:jc w:val="both"/>
              <w:rPr>
                <w:rFonts w:ascii="Times New Roman" w:hAnsi="Times New Roman"/>
                <w:sz w:val="24"/>
                <w:szCs w:val="24"/>
              </w:rPr>
            </w:pPr>
          </w:p>
        </w:tc>
        <w:tc>
          <w:tcPr>
            <w:tcW w:w="959" w:type="dxa"/>
          </w:tcPr>
          <w:p w:rsidR="00D33AE6" w:rsidRPr="00ED4C47" w:rsidRDefault="00D33AE6" w:rsidP="00DB4AB3">
            <w:pPr>
              <w:spacing w:line="360" w:lineRule="auto"/>
              <w:jc w:val="both"/>
              <w:rPr>
                <w:rFonts w:ascii="Times New Roman" w:hAnsi="Times New Roman"/>
                <w:sz w:val="24"/>
                <w:szCs w:val="24"/>
              </w:rPr>
            </w:pPr>
          </w:p>
        </w:tc>
        <w:tc>
          <w:tcPr>
            <w:tcW w:w="938" w:type="dxa"/>
          </w:tcPr>
          <w:p w:rsidR="00D33AE6" w:rsidRPr="00ED4C47" w:rsidRDefault="00D33AE6" w:rsidP="00DB4AB3">
            <w:pPr>
              <w:spacing w:line="360" w:lineRule="auto"/>
              <w:jc w:val="both"/>
              <w:rPr>
                <w:rFonts w:ascii="Times New Roman" w:hAnsi="Times New Roman"/>
                <w:sz w:val="24"/>
                <w:szCs w:val="24"/>
              </w:rPr>
            </w:pPr>
          </w:p>
        </w:tc>
        <w:tc>
          <w:tcPr>
            <w:tcW w:w="938" w:type="dxa"/>
          </w:tcPr>
          <w:p w:rsidR="00D33AE6" w:rsidRPr="00ED4C47" w:rsidRDefault="00D33AE6" w:rsidP="00DB4AB3">
            <w:pPr>
              <w:spacing w:line="360" w:lineRule="auto"/>
              <w:jc w:val="both"/>
              <w:rPr>
                <w:rFonts w:ascii="Times New Roman" w:hAnsi="Times New Roman"/>
                <w:sz w:val="24"/>
                <w:szCs w:val="24"/>
              </w:rPr>
            </w:pPr>
          </w:p>
        </w:tc>
        <w:tc>
          <w:tcPr>
            <w:tcW w:w="949" w:type="dxa"/>
          </w:tcPr>
          <w:p w:rsidR="00D33AE6" w:rsidRPr="00ED4C47" w:rsidRDefault="00D33AE6" w:rsidP="00DB4AB3">
            <w:pPr>
              <w:spacing w:line="360" w:lineRule="auto"/>
              <w:jc w:val="both"/>
              <w:rPr>
                <w:rFonts w:ascii="Times New Roman" w:hAnsi="Times New Roman"/>
                <w:sz w:val="24"/>
                <w:szCs w:val="24"/>
              </w:rPr>
            </w:pPr>
          </w:p>
        </w:tc>
        <w:tc>
          <w:tcPr>
            <w:tcW w:w="1253" w:type="dxa"/>
          </w:tcPr>
          <w:p w:rsidR="00D33AE6" w:rsidRPr="00ED4C47" w:rsidRDefault="00D33AE6" w:rsidP="00DB4AB3">
            <w:pPr>
              <w:spacing w:line="360" w:lineRule="auto"/>
              <w:jc w:val="both"/>
              <w:rPr>
                <w:rFonts w:ascii="Times New Roman" w:hAnsi="Times New Roman"/>
                <w:sz w:val="24"/>
                <w:szCs w:val="24"/>
              </w:rPr>
            </w:pPr>
          </w:p>
        </w:tc>
        <w:tc>
          <w:tcPr>
            <w:tcW w:w="992" w:type="dxa"/>
          </w:tcPr>
          <w:p w:rsidR="00D33AE6" w:rsidRPr="00ED4C47" w:rsidRDefault="00D33AE6" w:rsidP="00DB4AB3">
            <w:pPr>
              <w:spacing w:line="360" w:lineRule="auto"/>
              <w:jc w:val="both"/>
              <w:rPr>
                <w:rFonts w:ascii="Times New Roman" w:hAnsi="Times New Roman"/>
                <w:sz w:val="24"/>
                <w:szCs w:val="24"/>
              </w:rPr>
            </w:pPr>
          </w:p>
        </w:tc>
      </w:tr>
      <w:tr w:rsidR="00D33AE6" w:rsidRPr="00ED4C47" w:rsidTr="004E4E1A">
        <w:tc>
          <w:tcPr>
            <w:tcW w:w="1392" w:type="dxa"/>
          </w:tcPr>
          <w:p w:rsidR="00D33AE6" w:rsidRPr="00ED4C47" w:rsidRDefault="00D33AE6" w:rsidP="00DB4AB3">
            <w:pPr>
              <w:spacing w:line="360" w:lineRule="auto"/>
              <w:jc w:val="both"/>
              <w:rPr>
                <w:rFonts w:ascii="Times New Roman" w:hAnsi="Times New Roman"/>
                <w:sz w:val="24"/>
                <w:szCs w:val="24"/>
              </w:rPr>
            </w:pPr>
            <w:r w:rsidRPr="00ED4C47">
              <w:rPr>
                <w:rFonts w:ascii="Times New Roman" w:hAnsi="Times New Roman"/>
                <w:sz w:val="24"/>
                <w:szCs w:val="24"/>
              </w:rPr>
              <w:t>Jahody</w:t>
            </w:r>
          </w:p>
        </w:tc>
        <w:tc>
          <w:tcPr>
            <w:tcW w:w="1323" w:type="dxa"/>
          </w:tcPr>
          <w:p w:rsidR="00D33AE6" w:rsidRPr="00ED4C47" w:rsidRDefault="00D33AE6" w:rsidP="00DB4AB3">
            <w:pPr>
              <w:spacing w:line="360" w:lineRule="auto"/>
              <w:jc w:val="both"/>
              <w:rPr>
                <w:rFonts w:ascii="Times New Roman" w:hAnsi="Times New Roman"/>
                <w:sz w:val="24"/>
                <w:szCs w:val="24"/>
              </w:rPr>
            </w:pPr>
          </w:p>
        </w:tc>
        <w:tc>
          <w:tcPr>
            <w:tcW w:w="959" w:type="dxa"/>
          </w:tcPr>
          <w:p w:rsidR="00D33AE6" w:rsidRPr="00ED4C47" w:rsidRDefault="00D33AE6" w:rsidP="00DB4AB3">
            <w:pPr>
              <w:spacing w:line="360" w:lineRule="auto"/>
              <w:jc w:val="both"/>
              <w:rPr>
                <w:rFonts w:ascii="Times New Roman" w:hAnsi="Times New Roman"/>
                <w:sz w:val="24"/>
                <w:szCs w:val="24"/>
              </w:rPr>
            </w:pPr>
          </w:p>
        </w:tc>
        <w:tc>
          <w:tcPr>
            <w:tcW w:w="938" w:type="dxa"/>
          </w:tcPr>
          <w:p w:rsidR="00D33AE6" w:rsidRPr="00ED4C47" w:rsidRDefault="00D33AE6" w:rsidP="00DB4AB3">
            <w:pPr>
              <w:spacing w:line="360" w:lineRule="auto"/>
              <w:jc w:val="both"/>
              <w:rPr>
                <w:rFonts w:ascii="Times New Roman" w:hAnsi="Times New Roman"/>
                <w:sz w:val="24"/>
                <w:szCs w:val="24"/>
              </w:rPr>
            </w:pPr>
          </w:p>
        </w:tc>
        <w:tc>
          <w:tcPr>
            <w:tcW w:w="938" w:type="dxa"/>
          </w:tcPr>
          <w:p w:rsidR="00D33AE6" w:rsidRPr="00ED4C47" w:rsidRDefault="00D33AE6" w:rsidP="00DB4AB3">
            <w:pPr>
              <w:spacing w:line="360" w:lineRule="auto"/>
              <w:jc w:val="both"/>
              <w:rPr>
                <w:rFonts w:ascii="Times New Roman" w:hAnsi="Times New Roman"/>
                <w:sz w:val="24"/>
                <w:szCs w:val="24"/>
              </w:rPr>
            </w:pPr>
          </w:p>
        </w:tc>
        <w:tc>
          <w:tcPr>
            <w:tcW w:w="949" w:type="dxa"/>
          </w:tcPr>
          <w:p w:rsidR="00D33AE6" w:rsidRPr="00ED4C47" w:rsidRDefault="00D33AE6" w:rsidP="00DB4AB3">
            <w:pPr>
              <w:spacing w:line="360" w:lineRule="auto"/>
              <w:jc w:val="both"/>
              <w:rPr>
                <w:rFonts w:ascii="Times New Roman" w:hAnsi="Times New Roman"/>
                <w:sz w:val="24"/>
                <w:szCs w:val="24"/>
              </w:rPr>
            </w:pPr>
          </w:p>
        </w:tc>
        <w:tc>
          <w:tcPr>
            <w:tcW w:w="1253" w:type="dxa"/>
          </w:tcPr>
          <w:p w:rsidR="00D33AE6" w:rsidRPr="00ED4C47" w:rsidRDefault="00D33AE6" w:rsidP="00DB4AB3">
            <w:pPr>
              <w:spacing w:line="360" w:lineRule="auto"/>
              <w:jc w:val="both"/>
              <w:rPr>
                <w:rFonts w:ascii="Times New Roman" w:hAnsi="Times New Roman"/>
                <w:sz w:val="24"/>
                <w:szCs w:val="24"/>
              </w:rPr>
            </w:pPr>
          </w:p>
        </w:tc>
        <w:tc>
          <w:tcPr>
            <w:tcW w:w="992" w:type="dxa"/>
          </w:tcPr>
          <w:p w:rsidR="00D33AE6" w:rsidRPr="00ED4C47" w:rsidRDefault="00D33AE6" w:rsidP="00DB4AB3">
            <w:pPr>
              <w:spacing w:line="360" w:lineRule="auto"/>
              <w:jc w:val="both"/>
              <w:rPr>
                <w:rFonts w:ascii="Times New Roman" w:hAnsi="Times New Roman"/>
                <w:sz w:val="24"/>
                <w:szCs w:val="24"/>
              </w:rPr>
            </w:pPr>
          </w:p>
        </w:tc>
      </w:tr>
      <w:tr w:rsidR="00D33AE6" w:rsidRPr="00ED4C47" w:rsidTr="004E4E1A">
        <w:tc>
          <w:tcPr>
            <w:tcW w:w="1392" w:type="dxa"/>
          </w:tcPr>
          <w:p w:rsidR="00D33AE6" w:rsidRPr="00ED4C47" w:rsidRDefault="00D33AE6" w:rsidP="00DB4AB3">
            <w:pPr>
              <w:spacing w:line="360" w:lineRule="auto"/>
              <w:jc w:val="both"/>
              <w:rPr>
                <w:rFonts w:ascii="Times New Roman" w:hAnsi="Times New Roman"/>
                <w:sz w:val="24"/>
                <w:szCs w:val="24"/>
              </w:rPr>
            </w:pPr>
            <w:r w:rsidRPr="00ED4C47">
              <w:rPr>
                <w:rFonts w:ascii="Times New Roman" w:hAnsi="Times New Roman"/>
                <w:sz w:val="24"/>
                <w:szCs w:val="24"/>
              </w:rPr>
              <w:t>Kiwi</w:t>
            </w:r>
          </w:p>
        </w:tc>
        <w:tc>
          <w:tcPr>
            <w:tcW w:w="1323" w:type="dxa"/>
          </w:tcPr>
          <w:p w:rsidR="00D33AE6" w:rsidRPr="00ED4C47" w:rsidRDefault="00D33AE6" w:rsidP="00DB4AB3">
            <w:pPr>
              <w:spacing w:line="360" w:lineRule="auto"/>
              <w:jc w:val="both"/>
              <w:rPr>
                <w:rFonts w:ascii="Times New Roman" w:hAnsi="Times New Roman"/>
                <w:sz w:val="24"/>
                <w:szCs w:val="24"/>
              </w:rPr>
            </w:pPr>
          </w:p>
        </w:tc>
        <w:tc>
          <w:tcPr>
            <w:tcW w:w="959" w:type="dxa"/>
          </w:tcPr>
          <w:p w:rsidR="00D33AE6" w:rsidRPr="00ED4C47" w:rsidRDefault="00D33AE6" w:rsidP="00DB4AB3">
            <w:pPr>
              <w:spacing w:line="360" w:lineRule="auto"/>
              <w:jc w:val="both"/>
              <w:rPr>
                <w:rFonts w:ascii="Times New Roman" w:hAnsi="Times New Roman"/>
                <w:sz w:val="24"/>
                <w:szCs w:val="24"/>
              </w:rPr>
            </w:pPr>
          </w:p>
        </w:tc>
        <w:tc>
          <w:tcPr>
            <w:tcW w:w="938" w:type="dxa"/>
          </w:tcPr>
          <w:p w:rsidR="00D33AE6" w:rsidRPr="00ED4C47" w:rsidRDefault="00D33AE6" w:rsidP="00DB4AB3">
            <w:pPr>
              <w:spacing w:line="360" w:lineRule="auto"/>
              <w:jc w:val="both"/>
              <w:rPr>
                <w:rFonts w:ascii="Times New Roman" w:hAnsi="Times New Roman"/>
                <w:sz w:val="24"/>
                <w:szCs w:val="24"/>
              </w:rPr>
            </w:pPr>
          </w:p>
        </w:tc>
        <w:tc>
          <w:tcPr>
            <w:tcW w:w="938" w:type="dxa"/>
          </w:tcPr>
          <w:p w:rsidR="00D33AE6" w:rsidRPr="00ED4C47" w:rsidRDefault="00D33AE6" w:rsidP="00DB4AB3">
            <w:pPr>
              <w:spacing w:line="360" w:lineRule="auto"/>
              <w:jc w:val="both"/>
              <w:rPr>
                <w:rFonts w:ascii="Times New Roman" w:hAnsi="Times New Roman"/>
                <w:sz w:val="24"/>
                <w:szCs w:val="24"/>
              </w:rPr>
            </w:pPr>
          </w:p>
        </w:tc>
        <w:tc>
          <w:tcPr>
            <w:tcW w:w="949" w:type="dxa"/>
          </w:tcPr>
          <w:p w:rsidR="00D33AE6" w:rsidRPr="00ED4C47" w:rsidRDefault="00D33AE6" w:rsidP="00DB4AB3">
            <w:pPr>
              <w:spacing w:line="360" w:lineRule="auto"/>
              <w:jc w:val="both"/>
              <w:rPr>
                <w:rFonts w:ascii="Times New Roman" w:hAnsi="Times New Roman"/>
                <w:sz w:val="24"/>
                <w:szCs w:val="24"/>
              </w:rPr>
            </w:pPr>
          </w:p>
        </w:tc>
        <w:tc>
          <w:tcPr>
            <w:tcW w:w="1253" w:type="dxa"/>
          </w:tcPr>
          <w:p w:rsidR="00D33AE6" w:rsidRPr="00ED4C47" w:rsidRDefault="00D33AE6" w:rsidP="00DB4AB3">
            <w:pPr>
              <w:spacing w:line="360" w:lineRule="auto"/>
              <w:jc w:val="both"/>
              <w:rPr>
                <w:rFonts w:ascii="Times New Roman" w:hAnsi="Times New Roman"/>
                <w:sz w:val="24"/>
                <w:szCs w:val="24"/>
              </w:rPr>
            </w:pPr>
          </w:p>
        </w:tc>
        <w:tc>
          <w:tcPr>
            <w:tcW w:w="992" w:type="dxa"/>
          </w:tcPr>
          <w:p w:rsidR="00D33AE6" w:rsidRPr="00ED4C47" w:rsidRDefault="00D33AE6" w:rsidP="00DB4AB3">
            <w:pPr>
              <w:spacing w:line="360" w:lineRule="auto"/>
              <w:jc w:val="both"/>
              <w:rPr>
                <w:rFonts w:ascii="Times New Roman" w:hAnsi="Times New Roman"/>
                <w:sz w:val="24"/>
                <w:szCs w:val="24"/>
              </w:rPr>
            </w:pPr>
          </w:p>
        </w:tc>
      </w:tr>
      <w:tr w:rsidR="00D33AE6" w:rsidRPr="00ED4C47" w:rsidTr="004E4E1A">
        <w:tc>
          <w:tcPr>
            <w:tcW w:w="1392" w:type="dxa"/>
          </w:tcPr>
          <w:p w:rsidR="00D33AE6" w:rsidRPr="00ED4C47" w:rsidRDefault="00D33AE6" w:rsidP="00DB4AB3">
            <w:pPr>
              <w:spacing w:line="360" w:lineRule="auto"/>
              <w:jc w:val="both"/>
              <w:rPr>
                <w:rFonts w:ascii="Times New Roman" w:hAnsi="Times New Roman"/>
                <w:sz w:val="24"/>
                <w:szCs w:val="24"/>
              </w:rPr>
            </w:pPr>
            <w:r w:rsidRPr="00ED4C47">
              <w:rPr>
                <w:rFonts w:ascii="Times New Roman" w:hAnsi="Times New Roman"/>
                <w:sz w:val="24"/>
                <w:szCs w:val="24"/>
              </w:rPr>
              <w:t>Maliny</w:t>
            </w:r>
          </w:p>
        </w:tc>
        <w:tc>
          <w:tcPr>
            <w:tcW w:w="1323" w:type="dxa"/>
          </w:tcPr>
          <w:p w:rsidR="00D33AE6" w:rsidRPr="00ED4C47" w:rsidRDefault="00D33AE6" w:rsidP="00DB4AB3">
            <w:pPr>
              <w:spacing w:line="360" w:lineRule="auto"/>
              <w:jc w:val="both"/>
              <w:rPr>
                <w:rFonts w:ascii="Times New Roman" w:hAnsi="Times New Roman"/>
                <w:sz w:val="24"/>
                <w:szCs w:val="24"/>
              </w:rPr>
            </w:pPr>
          </w:p>
        </w:tc>
        <w:tc>
          <w:tcPr>
            <w:tcW w:w="959" w:type="dxa"/>
          </w:tcPr>
          <w:p w:rsidR="00D33AE6" w:rsidRPr="00ED4C47" w:rsidRDefault="00D33AE6" w:rsidP="00DB4AB3">
            <w:pPr>
              <w:spacing w:line="360" w:lineRule="auto"/>
              <w:jc w:val="both"/>
              <w:rPr>
                <w:rFonts w:ascii="Times New Roman" w:hAnsi="Times New Roman"/>
                <w:sz w:val="24"/>
                <w:szCs w:val="24"/>
              </w:rPr>
            </w:pPr>
          </w:p>
        </w:tc>
        <w:tc>
          <w:tcPr>
            <w:tcW w:w="938" w:type="dxa"/>
          </w:tcPr>
          <w:p w:rsidR="00D33AE6" w:rsidRPr="00ED4C47" w:rsidRDefault="00D33AE6" w:rsidP="00DB4AB3">
            <w:pPr>
              <w:spacing w:line="360" w:lineRule="auto"/>
              <w:jc w:val="both"/>
              <w:rPr>
                <w:rFonts w:ascii="Times New Roman" w:hAnsi="Times New Roman"/>
                <w:sz w:val="24"/>
                <w:szCs w:val="24"/>
              </w:rPr>
            </w:pPr>
          </w:p>
        </w:tc>
        <w:tc>
          <w:tcPr>
            <w:tcW w:w="938" w:type="dxa"/>
          </w:tcPr>
          <w:p w:rsidR="00D33AE6" w:rsidRPr="00ED4C47" w:rsidRDefault="00D33AE6" w:rsidP="00DB4AB3">
            <w:pPr>
              <w:spacing w:line="360" w:lineRule="auto"/>
              <w:jc w:val="both"/>
              <w:rPr>
                <w:rFonts w:ascii="Times New Roman" w:hAnsi="Times New Roman"/>
                <w:sz w:val="24"/>
                <w:szCs w:val="24"/>
              </w:rPr>
            </w:pPr>
          </w:p>
        </w:tc>
        <w:tc>
          <w:tcPr>
            <w:tcW w:w="949" w:type="dxa"/>
          </w:tcPr>
          <w:p w:rsidR="00D33AE6" w:rsidRPr="00ED4C47" w:rsidRDefault="00D33AE6" w:rsidP="00DB4AB3">
            <w:pPr>
              <w:spacing w:line="360" w:lineRule="auto"/>
              <w:jc w:val="both"/>
              <w:rPr>
                <w:rFonts w:ascii="Times New Roman" w:hAnsi="Times New Roman"/>
                <w:sz w:val="24"/>
                <w:szCs w:val="24"/>
              </w:rPr>
            </w:pPr>
          </w:p>
        </w:tc>
        <w:tc>
          <w:tcPr>
            <w:tcW w:w="1253" w:type="dxa"/>
          </w:tcPr>
          <w:p w:rsidR="00D33AE6" w:rsidRPr="00ED4C47" w:rsidRDefault="00D33AE6" w:rsidP="00DB4AB3">
            <w:pPr>
              <w:spacing w:line="360" w:lineRule="auto"/>
              <w:jc w:val="both"/>
              <w:rPr>
                <w:rFonts w:ascii="Times New Roman" w:hAnsi="Times New Roman"/>
                <w:sz w:val="24"/>
                <w:szCs w:val="24"/>
              </w:rPr>
            </w:pPr>
          </w:p>
        </w:tc>
        <w:tc>
          <w:tcPr>
            <w:tcW w:w="992" w:type="dxa"/>
          </w:tcPr>
          <w:p w:rsidR="00D33AE6" w:rsidRPr="00ED4C47" w:rsidRDefault="00D33AE6" w:rsidP="00DB4AB3">
            <w:pPr>
              <w:spacing w:line="360" w:lineRule="auto"/>
              <w:jc w:val="both"/>
              <w:rPr>
                <w:rFonts w:ascii="Times New Roman" w:hAnsi="Times New Roman"/>
                <w:sz w:val="24"/>
                <w:szCs w:val="24"/>
              </w:rPr>
            </w:pPr>
          </w:p>
        </w:tc>
      </w:tr>
      <w:tr w:rsidR="00D33AE6" w:rsidRPr="00ED4C47" w:rsidTr="004E4E1A">
        <w:tc>
          <w:tcPr>
            <w:tcW w:w="1392" w:type="dxa"/>
          </w:tcPr>
          <w:p w:rsidR="00D33AE6" w:rsidRPr="00ED4C47" w:rsidRDefault="00D33AE6" w:rsidP="00DB4AB3">
            <w:pPr>
              <w:spacing w:line="360" w:lineRule="auto"/>
              <w:jc w:val="both"/>
              <w:rPr>
                <w:rFonts w:ascii="Times New Roman" w:hAnsi="Times New Roman"/>
                <w:sz w:val="24"/>
                <w:szCs w:val="24"/>
              </w:rPr>
            </w:pPr>
            <w:r w:rsidRPr="00ED4C47">
              <w:rPr>
                <w:rFonts w:ascii="Times New Roman" w:hAnsi="Times New Roman"/>
                <w:sz w:val="24"/>
                <w:szCs w:val="24"/>
              </w:rPr>
              <w:t>Mandarinky</w:t>
            </w:r>
          </w:p>
        </w:tc>
        <w:tc>
          <w:tcPr>
            <w:tcW w:w="1323" w:type="dxa"/>
          </w:tcPr>
          <w:p w:rsidR="00D33AE6" w:rsidRPr="00ED4C47" w:rsidRDefault="00D33AE6" w:rsidP="00DB4AB3">
            <w:pPr>
              <w:spacing w:line="360" w:lineRule="auto"/>
              <w:jc w:val="both"/>
              <w:rPr>
                <w:rFonts w:ascii="Times New Roman" w:hAnsi="Times New Roman"/>
                <w:sz w:val="24"/>
                <w:szCs w:val="24"/>
              </w:rPr>
            </w:pPr>
          </w:p>
        </w:tc>
        <w:tc>
          <w:tcPr>
            <w:tcW w:w="959" w:type="dxa"/>
          </w:tcPr>
          <w:p w:rsidR="00D33AE6" w:rsidRPr="00ED4C47" w:rsidRDefault="00D33AE6" w:rsidP="00DB4AB3">
            <w:pPr>
              <w:spacing w:line="360" w:lineRule="auto"/>
              <w:jc w:val="both"/>
              <w:rPr>
                <w:rFonts w:ascii="Times New Roman" w:hAnsi="Times New Roman"/>
                <w:sz w:val="24"/>
                <w:szCs w:val="24"/>
              </w:rPr>
            </w:pPr>
          </w:p>
        </w:tc>
        <w:tc>
          <w:tcPr>
            <w:tcW w:w="938" w:type="dxa"/>
          </w:tcPr>
          <w:p w:rsidR="00D33AE6" w:rsidRPr="00ED4C47" w:rsidRDefault="00D33AE6" w:rsidP="00DB4AB3">
            <w:pPr>
              <w:spacing w:line="360" w:lineRule="auto"/>
              <w:jc w:val="both"/>
              <w:rPr>
                <w:rFonts w:ascii="Times New Roman" w:hAnsi="Times New Roman"/>
                <w:sz w:val="24"/>
                <w:szCs w:val="24"/>
              </w:rPr>
            </w:pPr>
          </w:p>
        </w:tc>
        <w:tc>
          <w:tcPr>
            <w:tcW w:w="938" w:type="dxa"/>
          </w:tcPr>
          <w:p w:rsidR="00D33AE6" w:rsidRPr="00ED4C47" w:rsidRDefault="00D33AE6" w:rsidP="00DB4AB3">
            <w:pPr>
              <w:spacing w:line="360" w:lineRule="auto"/>
              <w:jc w:val="both"/>
              <w:rPr>
                <w:rFonts w:ascii="Times New Roman" w:hAnsi="Times New Roman"/>
                <w:sz w:val="24"/>
                <w:szCs w:val="24"/>
              </w:rPr>
            </w:pPr>
          </w:p>
        </w:tc>
        <w:tc>
          <w:tcPr>
            <w:tcW w:w="949" w:type="dxa"/>
          </w:tcPr>
          <w:p w:rsidR="00D33AE6" w:rsidRPr="00ED4C47" w:rsidRDefault="00D33AE6" w:rsidP="00DB4AB3">
            <w:pPr>
              <w:spacing w:line="360" w:lineRule="auto"/>
              <w:jc w:val="both"/>
              <w:rPr>
                <w:rFonts w:ascii="Times New Roman" w:hAnsi="Times New Roman"/>
                <w:sz w:val="24"/>
                <w:szCs w:val="24"/>
              </w:rPr>
            </w:pPr>
          </w:p>
        </w:tc>
        <w:tc>
          <w:tcPr>
            <w:tcW w:w="1253" w:type="dxa"/>
          </w:tcPr>
          <w:p w:rsidR="00D33AE6" w:rsidRPr="00ED4C47" w:rsidRDefault="00D33AE6" w:rsidP="00DB4AB3">
            <w:pPr>
              <w:spacing w:line="360" w:lineRule="auto"/>
              <w:jc w:val="both"/>
              <w:rPr>
                <w:rFonts w:ascii="Times New Roman" w:hAnsi="Times New Roman"/>
                <w:sz w:val="24"/>
                <w:szCs w:val="24"/>
              </w:rPr>
            </w:pPr>
          </w:p>
        </w:tc>
        <w:tc>
          <w:tcPr>
            <w:tcW w:w="992" w:type="dxa"/>
          </w:tcPr>
          <w:p w:rsidR="00D33AE6" w:rsidRPr="00ED4C47" w:rsidRDefault="00D33AE6" w:rsidP="00DB4AB3">
            <w:pPr>
              <w:spacing w:line="360" w:lineRule="auto"/>
              <w:jc w:val="both"/>
              <w:rPr>
                <w:rFonts w:ascii="Times New Roman" w:hAnsi="Times New Roman"/>
                <w:sz w:val="24"/>
                <w:szCs w:val="24"/>
              </w:rPr>
            </w:pPr>
          </w:p>
        </w:tc>
      </w:tr>
      <w:tr w:rsidR="00D33AE6" w:rsidRPr="00ED4C47" w:rsidTr="004E4E1A">
        <w:tc>
          <w:tcPr>
            <w:tcW w:w="1392" w:type="dxa"/>
          </w:tcPr>
          <w:p w:rsidR="00D33AE6" w:rsidRPr="00ED4C47" w:rsidRDefault="00D33AE6" w:rsidP="00DB4AB3">
            <w:pPr>
              <w:spacing w:line="360" w:lineRule="auto"/>
              <w:jc w:val="both"/>
              <w:rPr>
                <w:rFonts w:ascii="Times New Roman" w:hAnsi="Times New Roman"/>
                <w:sz w:val="24"/>
                <w:szCs w:val="24"/>
              </w:rPr>
            </w:pPr>
            <w:r w:rsidRPr="00ED4C47">
              <w:rPr>
                <w:rFonts w:ascii="Times New Roman" w:hAnsi="Times New Roman"/>
                <w:sz w:val="24"/>
                <w:szCs w:val="24"/>
              </w:rPr>
              <w:t>Meruňky</w:t>
            </w:r>
          </w:p>
        </w:tc>
        <w:tc>
          <w:tcPr>
            <w:tcW w:w="1323" w:type="dxa"/>
          </w:tcPr>
          <w:p w:rsidR="00D33AE6" w:rsidRPr="00ED4C47" w:rsidRDefault="00D33AE6" w:rsidP="00DB4AB3">
            <w:pPr>
              <w:spacing w:line="360" w:lineRule="auto"/>
              <w:jc w:val="both"/>
              <w:rPr>
                <w:rFonts w:ascii="Times New Roman" w:hAnsi="Times New Roman"/>
                <w:sz w:val="24"/>
                <w:szCs w:val="24"/>
              </w:rPr>
            </w:pPr>
          </w:p>
        </w:tc>
        <w:tc>
          <w:tcPr>
            <w:tcW w:w="959" w:type="dxa"/>
          </w:tcPr>
          <w:p w:rsidR="00D33AE6" w:rsidRPr="00ED4C47" w:rsidRDefault="00D33AE6" w:rsidP="00DB4AB3">
            <w:pPr>
              <w:spacing w:line="360" w:lineRule="auto"/>
              <w:jc w:val="both"/>
              <w:rPr>
                <w:rFonts w:ascii="Times New Roman" w:hAnsi="Times New Roman"/>
                <w:sz w:val="24"/>
                <w:szCs w:val="24"/>
              </w:rPr>
            </w:pPr>
          </w:p>
        </w:tc>
        <w:tc>
          <w:tcPr>
            <w:tcW w:w="938" w:type="dxa"/>
          </w:tcPr>
          <w:p w:rsidR="00D33AE6" w:rsidRPr="00ED4C47" w:rsidRDefault="00D33AE6" w:rsidP="00DB4AB3">
            <w:pPr>
              <w:spacing w:line="360" w:lineRule="auto"/>
              <w:jc w:val="both"/>
              <w:rPr>
                <w:rFonts w:ascii="Times New Roman" w:hAnsi="Times New Roman"/>
                <w:sz w:val="24"/>
                <w:szCs w:val="24"/>
              </w:rPr>
            </w:pPr>
          </w:p>
        </w:tc>
        <w:tc>
          <w:tcPr>
            <w:tcW w:w="938" w:type="dxa"/>
          </w:tcPr>
          <w:p w:rsidR="00D33AE6" w:rsidRPr="00ED4C47" w:rsidRDefault="00D33AE6" w:rsidP="00DB4AB3">
            <w:pPr>
              <w:spacing w:line="360" w:lineRule="auto"/>
              <w:jc w:val="both"/>
              <w:rPr>
                <w:rFonts w:ascii="Times New Roman" w:hAnsi="Times New Roman"/>
                <w:sz w:val="24"/>
                <w:szCs w:val="24"/>
              </w:rPr>
            </w:pPr>
          </w:p>
        </w:tc>
        <w:tc>
          <w:tcPr>
            <w:tcW w:w="949" w:type="dxa"/>
          </w:tcPr>
          <w:p w:rsidR="00D33AE6" w:rsidRPr="00ED4C47" w:rsidRDefault="00D33AE6" w:rsidP="00DB4AB3">
            <w:pPr>
              <w:spacing w:line="360" w:lineRule="auto"/>
              <w:jc w:val="both"/>
              <w:rPr>
                <w:rFonts w:ascii="Times New Roman" w:hAnsi="Times New Roman"/>
                <w:sz w:val="24"/>
                <w:szCs w:val="24"/>
              </w:rPr>
            </w:pPr>
          </w:p>
        </w:tc>
        <w:tc>
          <w:tcPr>
            <w:tcW w:w="1253" w:type="dxa"/>
          </w:tcPr>
          <w:p w:rsidR="00D33AE6" w:rsidRPr="00ED4C47" w:rsidRDefault="00D33AE6" w:rsidP="00DB4AB3">
            <w:pPr>
              <w:spacing w:line="360" w:lineRule="auto"/>
              <w:jc w:val="both"/>
              <w:rPr>
                <w:rFonts w:ascii="Times New Roman" w:hAnsi="Times New Roman"/>
                <w:sz w:val="24"/>
                <w:szCs w:val="24"/>
              </w:rPr>
            </w:pPr>
          </w:p>
        </w:tc>
        <w:tc>
          <w:tcPr>
            <w:tcW w:w="992" w:type="dxa"/>
          </w:tcPr>
          <w:p w:rsidR="00D33AE6" w:rsidRPr="00ED4C47" w:rsidRDefault="00D33AE6" w:rsidP="00DB4AB3">
            <w:pPr>
              <w:spacing w:line="360" w:lineRule="auto"/>
              <w:jc w:val="both"/>
              <w:rPr>
                <w:rFonts w:ascii="Times New Roman" w:hAnsi="Times New Roman"/>
                <w:sz w:val="24"/>
                <w:szCs w:val="24"/>
              </w:rPr>
            </w:pPr>
          </w:p>
        </w:tc>
      </w:tr>
      <w:tr w:rsidR="00D33AE6" w:rsidRPr="00ED4C47" w:rsidTr="004E4E1A">
        <w:tc>
          <w:tcPr>
            <w:tcW w:w="1392" w:type="dxa"/>
          </w:tcPr>
          <w:p w:rsidR="00D33AE6" w:rsidRPr="00ED4C47" w:rsidRDefault="00D33AE6" w:rsidP="00DB4AB3">
            <w:pPr>
              <w:spacing w:line="360" w:lineRule="auto"/>
              <w:jc w:val="both"/>
              <w:rPr>
                <w:rFonts w:ascii="Times New Roman" w:hAnsi="Times New Roman"/>
                <w:sz w:val="24"/>
                <w:szCs w:val="24"/>
              </w:rPr>
            </w:pPr>
            <w:r w:rsidRPr="00ED4C47">
              <w:rPr>
                <w:rFonts w:ascii="Times New Roman" w:hAnsi="Times New Roman"/>
                <w:sz w:val="24"/>
                <w:szCs w:val="24"/>
              </w:rPr>
              <w:t>Ořechy</w:t>
            </w:r>
          </w:p>
        </w:tc>
        <w:tc>
          <w:tcPr>
            <w:tcW w:w="1323" w:type="dxa"/>
          </w:tcPr>
          <w:p w:rsidR="00D33AE6" w:rsidRPr="00ED4C47" w:rsidRDefault="00D33AE6" w:rsidP="00DB4AB3">
            <w:pPr>
              <w:spacing w:line="360" w:lineRule="auto"/>
              <w:jc w:val="both"/>
              <w:rPr>
                <w:rFonts w:ascii="Times New Roman" w:hAnsi="Times New Roman"/>
                <w:sz w:val="24"/>
                <w:szCs w:val="24"/>
              </w:rPr>
            </w:pPr>
          </w:p>
        </w:tc>
        <w:tc>
          <w:tcPr>
            <w:tcW w:w="959" w:type="dxa"/>
          </w:tcPr>
          <w:p w:rsidR="00D33AE6" w:rsidRPr="00ED4C47" w:rsidRDefault="00D33AE6" w:rsidP="00DB4AB3">
            <w:pPr>
              <w:spacing w:line="360" w:lineRule="auto"/>
              <w:jc w:val="both"/>
              <w:rPr>
                <w:rFonts w:ascii="Times New Roman" w:hAnsi="Times New Roman"/>
                <w:sz w:val="24"/>
                <w:szCs w:val="24"/>
              </w:rPr>
            </w:pPr>
          </w:p>
        </w:tc>
        <w:tc>
          <w:tcPr>
            <w:tcW w:w="938" w:type="dxa"/>
          </w:tcPr>
          <w:p w:rsidR="00D33AE6" w:rsidRPr="00ED4C47" w:rsidRDefault="00D33AE6" w:rsidP="00DB4AB3">
            <w:pPr>
              <w:spacing w:line="360" w:lineRule="auto"/>
              <w:jc w:val="both"/>
              <w:rPr>
                <w:rFonts w:ascii="Times New Roman" w:hAnsi="Times New Roman"/>
                <w:sz w:val="24"/>
                <w:szCs w:val="24"/>
              </w:rPr>
            </w:pPr>
          </w:p>
        </w:tc>
        <w:tc>
          <w:tcPr>
            <w:tcW w:w="938" w:type="dxa"/>
          </w:tcPr>
          <w:p w:rsidR="00D33AE6" w:rsidRPr="00ED4C47" w:rsidRDefault="00D33AE6" w:rsidP="00DB4AB3">
            <w:pPr>
              <w:spacing w:line="360" w:lineRule="auto"/>
              <w:jc w:val="both"/>
              <w:rPr>
                <w:rFonts w:ascii="Times New Roman" w:hAnsi="Times New Roman"/>
                <w:sz w:val="24"/>
                <w:szCs w:val="24"/>
              </w:rPr>
            </w:pPr>
          </w:p>
        </w:tc>
        <w:tc>
          <w:tcPr>
            <w:tcW w:w="949" w:type="dxa"/>
          </w:tcPr>
          <w:p w:rsidR="00D33AE6" w:rsidRPr="00ED4C47" w:rsidRDefault="00D33AE6" w:rsidP="00DB4AB3">
            <w:pPr>
              <w:spacing w:line="360" w:lineRule="auto"/>
              <w:jc w:val="both"/>
              <w:rPr>
                <w:rFonts w:ascii="Times New Roman" w:hAnsi="Times New Roman"/>
                <w:sz w:val="24"/>
                <w:szCs w:val="24"/>
              </w:rPr>
            </w:pPr>
          </w:p>
        </w:tc>
        <w:tc>
          <w:tcPr>
            <w:tcW w:w="1253" w:type="dxa"/>
          </w:tcPr>
          <w:p w:rsidR="00D33AE6" w:rsidRPr="00ED4C47" w:rsidRDefault="00D33AE6" w:rsidP="00DB4AB3">
            <w:pPr>
              <w:spacing w:line="360" w:lineRule="auto"/>
              <w:jc w:val="both"/>
              <w:rPr>
                <w:rFonts w:ascii="Times New Roman" w:hAnsi="Times New Roman"/>
                <w:sz w:val="24"/>
                <w:szCs w:val="24"/>
              </w:rPr>
            </w:pPr>
          </w:p>
        </w:tc>
        <w:tc>
          <w:tcPr>
            <w:tcW w:w="992" w:type="dxa"/>
          </w:tcPr>
          <w:p w:rsidR="00D33AE6" w:rsidRPr="00ED4C47" w:rsidRDefault="00D33AE6" w:rsidP="00DB4AB3">
            <w:pPr>
              <w:spacing w:line="360" w:lineRule="auto"/>
              <w:jc w:val="both"/>
              <w:rPr>
                <w:rFonts w:ascii="Times New Roman" w:hAnsi="Times New Roman"/>
                <w:sz w:val="24"/>
                <w:szCs w:val="24"/>
              </w:rPr>
            </w:pPr>
          </w:p>
        </w:tc>
      </w:tr>
      <w:tr w:rsidR="00D33AE6" w:rsidRPr="00ED4C47" w:rsidTr="004E4E1A">
        <w:tc>
          <w:tcPr>
            <w:tcW w:w="1392" w:type="dxa"/>
          </w:tcPr>
          <w:p w:rsidR="00D33AE6" w:rsidRPr="00ED4C47" w:rsidRDefault="00D33AE6" w:rsidP="00DB4AB3">
            <w:pPr>
              <w:spacing w:line="360" w:lineRule="auto"/>
              <w:jc w:val="both"/>
              <w:rPr>
                <w:rFonts w:ascii="Times New Roman" w:hAnsi="Times New Roman"/>
                <w:sz w:val="24"/>
                <w:szCs w:val="24"/>
              </w:rPr>
            </w:pPr>
            <w:r w:rsidRPr="00ED4C47">
              <w:rPr>
                <w:rFonts w:ascii="Times New Roman" w:hAnsi="Times New Roman"/>
                <w:sz w:val="24"/>
                <w:szCs w:val="24"/>
              </w:rPr>
              <w:t>Ostružiny</w:t>
            </w:r>
          </w:p>
        </w:tc>
        <w:tc>
          <w:tcPr>
            <w:tcW w:w="1323" w:type="dxa"/>
          </w:tcPr>
          <w:p w:rsidR="00D33AE6" w:rsidRPr="00ED4C47" w:rsidRDefault="00D33AE6" w:rsidP="00DB4AB3">
            <w:pPr>
              <w:spacing w:line="360" w:lineRule="auto"/>
              <w:jc w:val="both"/>
              <w:rPr>
                <w:rFonts w:ascii="Times New Roman" w:hAnsi="Times New Roman"/>
                <w:sz w:val="24"/>
                <w:szCs w:val="24"/>
              </w:rPr>
            </w:pPr>
          </w:p>
        </w:tc>
        <w:tc>
          <w:tcPr>
            <w:tcW w:w="959" w:type="dxa"/>
          </w:tcPr>
          <w:p w:rsidR="00D33AE6" w:rsidRPr="00ED4C47" w:rsidRDefault="00D33AE6" w:rsidP="00DB4AB3">
            <w:pPr>
              <w:spacing w:line="360" w:lineRule="auto"/>
              <w:jc w:val="both"/>
              <w:rPr>
                <w:rFonts w:ascii="Times New Roman" w:hAnsi="Times New Roman"/>
                <w:sz w:val="24"/>
                <w:szCs w:val="24"/>
              </w:rPr>
            </w:pPr>
          </w:p>
        </w:tc>
        <w:tc>
          <w:tcPr>
            <w:tcW w:w="938" w:type="dxa"/>
          </w:tcPr>
          <w:p w:rsidR="00D33AE6" w:rsidRPr="00ED4C47" w:rsidRDefault="00D33AE6" w:rsidP="00DB4AB3">
            <w:pPr>
              <w:spacing w:line="360" w:lineRule="auto"/>
              <w:jc w:val="both"/>
              <w:rPr>
                <w:rFonts w:ascii="Times New Roman" w:hAnsi="Times New Roman"/>
                <w:sz w:val="24"/>
                <w:szCs w:val="24"/>
              </w:rPr>
            </w:pPr>
          </w:p>
        </w:tc>
        <w:tc>
          <w:tcPr>
            <w:tcW w:w="938" w:type="dxa"/>
          </w:tcPr>
          <w:p w:rsidR="00D33AE6" w:rsidRPr="00ED4C47" w:rsidRDefault="00D33AE6" w:rsidP="00DB4AB3">
            <w:pPr>
              <w:spacing w:line="360" w:lineRule="auto"/>
              <w:jc w:val="both"/>
              <w:rPr>
                <w:rFonts w:ascii="Times New Roman" w:hAnsi="Times New Roman"/>
                <w:sz w:val="24"/>
                <w:szCs w:val="24"/>
              </w:rPr>
            </w:pPr>
          </w:p>
        </w:tc>
        <w:tc>
          <w:tcPr>
            <w:tcW w:w="949" w:type="dxa"/>
          </w:tcPr>
          <w:p w:rsidR="00D33AE6" w:rsidRPr="00ED4C47" w:rsidRDefault="00D33AE6" w:rsidP="00DB4AB3">
            <w:pPr>
              <w:spacing w:line="360" w:lineRule="auto"/>
              <w:jc w:val="both"/>
              <w:rPr>
                <w:rFonts w:ascii="Times New Roman" w:hAnsi="Times New Roman"/>
                <w:sz w:val="24"/>
                <w:szCs w:val="24"/>
              </w:rPr>
            </w:pPr>
          </w:p>
        </w:tc>
        <w:tc>
          <w:tcPr>
            <w:tcW w:w="1253" w:type="dxa"/>
          </w:tcPr>
          <w:p w:rsidR="00D33AE6" w:rsidRPr="00ED4C47" w:rsidRDefault="00D33AE6" w:rsidP="00DB4AB3">
            <w:pPr>
              <w:spacing w:line="360" w:lineRule="auto"/>
              <w:jc w:val="both"/>
              <w:rPr>
                <w:rFonts w:ascii="Times New Roman" w:hAnsi="Times New Roman"/>
                <w:sz w:val="24"/>
                <w:szCs w:val="24"/>
              </w:rPr>
            </w:pPr>
          </w:p>
        </w:tc>
        <w:tc>
          <w:tcPr>
            <w:tcW w:w="992" w:type="dxa"/>
          </w:tcPr>
          <w:p w:rsidR="00D33AE6" w:rsidRPr="00ED4C47" w:rsidRDefault="00D33AE6" w:rsidP="00DB4AB3">
            <w:pPr>
              <w:spacing w:line="360" w:lineRule="auto"/>
              <w:jc w:val="both"/>
              <w:rPr>
                <w:rFonts w:ascii="Times New Roman" w:hAnsi="Times New Roman"/>
                <w:sz w:val="24"/>
                <w:szCs w:val="24"/>
              </w:rPr>
            </w:pPr>
          </w:p>
        </w:tc>
      </w:tr>
      <w:tr w:rsidR="00D33AE6" w:rsidRPr="00ED4C47" w:rsidTr="004E4E1A">
        <w:tc>
          <w:tcPr>
            <w:tcW w:w="1392" w:type="dxa"/>
          </w:tcPr>
          <w:p w:rsidR="00D33AE6" w:rsidRPr="00ED4C47" w:rsidRDefault="00D33AE6" w:rsidP="00DB4AB3">
            <w:pPr>
              <w:spacing w:line="360" w:lineRule="auto"/>
              <w:jc w:val="both"/>
              <w:rPr>
                <w:rFonts w:ascii="Times New Roman" w:hAnsi="Times New Roman"/>
                <w:sz w:val="24"/>
                <w:szCs w:val="24"/>
              </w:rPr>
            </w:pPr>
            <w:r w:rsidRPr="00ED4C47">
              <w:rPr>
                <w:rFonts w:ascii="Times New Roman" w:hAnsi="Times New Roman"/>
                <w:sz w:val="24"/>
                <w:szCs w:val="24"/>
              </w:rPr>
              <w:t>Pomeranč</w:t>
            </w:r>
          </w:p>
        </w:tc>
        <w:tc>
          <w:tcPr>
            <w:tcW w:w="1323" w:type="dxa"/>
          </w:tcPr>
          <w:p w:rsidR="00D33AE6" w:rsidRPr="00ED4C47" w:rsidRDefault="00D33AE6" w:rsidP="00DB4AB3">
            <w:pPr>
              <w:spacing w:line="360" w:lineRule="auto"/>
              <w:jc w:val="both"/>
              <w:rPr>
                <w:rFonts w:ascii="Times New Roman" w:hAnsi="Times New Roman"/>
                <w:sz w:val="24"/>
                <w:szCs w:val="24"/>
              </w:rPr>
            </w:pPr>
          </w:p>
        </w:tc>
        <w:tc>
          <w:tcPr>
            <w:tcW w:w="959" w:type="dxa"/>
          </w:tcPr>
          <w:p w:rsidR="00D33AE6" w:rsidRPr="00ED4C47" w:rsidRDefault="00D33AE6" w:rsidP="00DB4AB3">
            <w:pPr>
              <w:spacing w:line="360" w:lineRule="auto"/>
              <w:jc w:val="both"/>
              <w:rPr>
                <w:rFonts w:ascii="Times New Roman" w:hAnsi="Times New Roman"/>
                <w:sz w:val="24"/>
                <w:szCs w:val="24"/>
              </w:rPr>
            </w:pPr>
          </w:p>
        </w:tc>
        <w:tc>
          <w:tcPr>
            <w:tcW w:w="938" w:type="dxa"/>
          </w:tcPr>
          <w:p w:rsidR="00D33AE6" w:rsidRPr="00ED4C47" w:rsidRDefault="00D33AE6" w:rsidP="00DB4AB3">
            <w:pPr>
              <w:spacing w:line="360" w:lineRule="auto"/>
              <w:jc w:val="both"/>
              <w:rPr>
                <w:rFonts w:ascii="Times New Roman" w:hAnsi="Times New Roman"/>
                <w:sz w:val="24"/>
                <w:szCs w:val="24"/>
              </w:rPr>
            </w:pPr>
          </w:p>
        </w:tc>
        <w:tc>
          <w:tcPr>
            <w:tcW w:w="938" w:type="dxa"/>
          </w:tcPr>
          <w:p w:rsidR="00D33AE6" w:rsidRPr="00ED4C47" w:rsidRDefault="00D33AE6" w:rsidP="00DB4AB3">
            <w:pPr>
              <w:spacing w:line="360" w:lineRule="auto"/>
              <w:jc w:val="both"/>
              <w:rPr>
                <w:rFonts w:ascii="Times New Roman" w:hAnsi="Times New Roman"/>
                <w:sz w:val="24"/>
                <w:szCs w:val="24"/>
              </w:rPr>
            </w:pPr>
          </w:p>
        </w:tc>
        <w:tc>
          <w:tcPr>
            <w:tcW w:w="949" w:type="dxa"/>
          </w:tcPr>
          <w:p w:rsidR="00D33AE6" w:rsidRPr="00ED4C47" w:rsidRDefault="00D33AE6" w:rsidP="00DB4AB3">
            <w:pPr>
              <w:spacing w:line="360" w:lineRule="auto"/>
              <w:jc w:val="both"/>
              <w:rPr>
                <w:rFonts w:ascii="Times New Roman" w:hAnsi="Times New Roman"/>
                <w:sz w:val="24"/>
                <w:szCs w:val="24"/>
              </w:rPr>
            </w:pPr>
          </w:p>
        </w:tc>
        <w:tc>
          <w:tcPr>
            <w:tcW w:w="1253" w:type="dxa"/>
          </w:tcPr>
          <w:p w:rsidR="00D33AE6" w:rsidRPr="00ED4C47" w:rsidRDefault="00D33AE6" w:rsidP="00DB4AB3">
            <w:pPr>
              <w:spacing w:line="360" w:lineRule="auto"/>
              <w:jc w:val="both"/>
              <w:rPr>
                <w:rFonts w:ascii="Times New Roman" w:hAnsi="Times New Roman"/>
                <w:sz w:val="24"/>
                <w:szCs w:val="24"/>
              </w:rPr>
            </w:pPr>
          </w:p>
        </w:tc>
        <w:tc>
          <w:tcPr>
            <w:tcW w:w="992" w:type="dxa"/>
          </w:tcPr>
          <w:p w:rsidR="00D33AE6" w:rsidRPr="00ED4C47" w:rsidRDefault="00D33AE6" w:rsidP="00DB4AB3">
            <w:pPr>
              <w:spacing w:line="360" w:lineRule="auto"/>
              <w:jc w:val="both"/>
              <w:rPr>
                <w:rFonts w:ascii="Times New Roman" w:hAnsi="Times New Roman"/>
                <w:sz w:val="24"/>
                <w:szCs w:val="24"/>
              </w:rPr>
            </w:pPr>
          </w:p>
        </w:tc>
      </w:tr>
      <w:tr w:rsidR="00D33AE6" w:rsidRPr="00ED4C47" w:rsidTr="004E4E1A">
        <w:tc>
          <w:tcPr>
            <w:tcW w:w="1392" w:type="dxa"/>
          </w:tcPr>
          <w:p w:rsidR="00D33AE6" w:rsidRPr="00ED4C47" w:rsidRDefault="00D33AE6" w:rsidP="00DB4AB3">
            <w:pPr>
              <w:spacing w:line="360" w:lineRule="auto"/>
              <w:jc w:val="both"/>
              <w:rPr>
                <w:rFonts w:ascii="Times New Roman" w:hAnsi="Times New Roman"/>
                <w:sz w:val="24"/>
                <w:szCs w:val="24"/>
              </w:rPr>
            </w:pPr>
            <w:r w:rsidRPr="00ED4C47">
              <w:rPr>
                <w:rFonts w:ascii="Times New Roman" w:hAnsi="Times New Roman"/>
                <w:sz w:val="24"/>
                <w:szCs w:val="24"/>
              </w:rPr>
              <w:t>Švestky</w:t>
            </w:r>
          </w:p>
        </w:tc>
        <w:tc>
          <w:tcPr>
            <w:tcW w:w="1323" w:type="dxa"/>
          </w:tcPr>
          <w:p w:rsidR="00D33AE6" w:rsidRPr="00ED4C47" w:rsidRDefault="00D33AE6" w:rsidP="00DB4AB3">
            <w:pPr>
              <w:spacing w:line="360" w:lineRule="auto"/>
              <w:jc w:val="both"/>
              <w:rPr>
                <w:rFonts w:ascii="Times New Roman" w:hAnsi="Times New Roman"/>
                <w:sz w:val="24"/>
                <w:szCs w:val="24"/>
              </w:rPr>
            </w:pPr>
          </w:p>
        </w:tc>
        <w:tc>
          <w:tcPr>
            <w:tcW w:w="959" w:type="dxa"/>
          </w:tcPr>
          <w:p w:rsidR="00D33AE6" w:rsidRPr="00ED4C47" w:rsidRDefault="00D33AE6" w:rsidP="00DB4AB3">
            <w:pPr>
              <w:spacing w:line="360" w:lineRule="auto"/>
              <w:jc w:val="both"/>
              <w:rPr>
                <w:rFonts w:ascii="Times New Roman" w:hAnsi="Times New Roman"/>
                <w:sz w:val="24"/>
                <w:szCs w:val="24"/>
              </w:rPr>
            </w:pPr>
          </w:p>
        </w:tc>
        <w:tc>
          <w:tcPr>
            <w:tcW w:w="938" w:type="dxa"/>
          </w:tcPr>
          <w:p w:rsidR="00D33AE6" w:rsidRPr="00ED4C47" w:rsidRDefault="00D33AE6" w:rsidP="00DB4AB3">
            <w:pPr>
              <w:spacing w:line="360" w:lineRule="auto"/>
              <w:jc w:val="both"/>
              <w:rPr>
                <w:rFonts w:ascii="Times New Roman" w:hAnsi="Times New Roman"/>
                <w:sz w:val="24"/>
                <w:szCs w:val="24"/>
              </w:rPr>
            </w:pPr>
          </w:p>
        </w:tc>
        <w:tc>
          <w:tcPr>
            <w:tcW w:w="938" w:type="dxa"/>
          </w:tcPr>
          <w:p w:rsidR="00D33AE6" w:rsidRPr="00ED4C47" w:rsidRDefault="00D33AE6" w:rsidP="00DB4AB3">
            <w:pPr>
              <w:spacing w:line="360" w:lineRule="auto"/>
              <w:jc w:val="both"/>
              <w:rPr>
                <w:rFonts w:ascii="Times New Roman" w:hAnsi="Times New Roman"/>
                <w:sz w:val="24"/>
                <w:szCs w:val="24"/>
              </w:rPr>
            </w:pPr>
          </w:p>
        </w:tc>
        <w:tc>
          <w:tcPr>
            <w:tcW w:w="949" w:type="dxa"/>
          </w:tcPr>
          <w:p w:rsidR="00D33AE6" w:rsidRPr="00ED4C47" w:rsidRDefault="00D33AE6" w:rsidP="00DB4AB3">
            <w:pPr>
              <w:spacing w:line="360" w:lineRule="auto"/>
              <w:jc w:val="both"/>
              <w:rPr>
                <w:rFonts w:ascii="Times New Roman" w:hAnsi="Times New Roman"/>
                <w:sz w:val="24"/>
                <w:szCs w:val="24"/>
              </w:rPr>
            </w:pPr>
          </w:p>
        </w:tc>
        <w:tc>
          <w:tcPr>
            <w:tcW w:w="1253" w:type="dxa"/>
          </w:tcPr>
          <w:p w:rsidR="00D33AE6" w:rsidRPr="00ED4C47" w:rsidRDefault="00D33AE6" w:rsidP="00DB4AB3">
            <w:pPr>
              <w:spacing w:line="360" w:lineRule="auto"/>
              <w:jc w:val="both"/>
              <w:rPr>
                <w:rFonts w:ascii="Times New Roman" w:hAnsi="Times New Roman"/>
                <w:sz w:val="24"/>
                <w:szCs w:val="24"/>
              </w:rPr>
            </w:pPr>
          </w:p>
        </w:tc>
        <w:tc>
          <w:tcPr>
            <w:tcW w:w="992" w:type="dxa"/>
          </w:tcPr>
          <w:p w:rsidR="00D33AE6" w:rsidRPr="00ED4C47" w:rsidRDefault="00D33AE6" w:rsidP="00DB4AB3">
            <w:pPr>
              <w:spacing w:line="360" w:lineRule="auto"/>
              <w:jc w:val="both"/>
              <w:rPr>
                <w:rFonts w:ascii="Times New Roman" w:hAnsi="Times New Roman"/>
                <w:sz w:val="24"/>
                <w:szCs w:val="24"/>
              </w:rPr>
            </w:pPr>
          </w:p>
        </w:tc>
      </w:tr>
      <w:tr w:rsidR="00D33AE6" w:rsidRPr="00ED4C47" w:rsidTr="004E4E1A">
        <w:tc>
          <w:tcPr>
            <w:tcW w:w="1392" w:type="dxa"/>
          </w:tcPr>
          <w:p w:rsidR="00D33AE6" w:rsidRPr="00ED4C47" w:rsidRDefault="00D33AE6" w:rsidP="00DB4AB3">
            <w:pPr>
              <w:spacing w:line="360" w:lineRule="auto"/>
              <w:jc w:val="both"/>
              <w:rPr>
                <w:rFonts w:ascii="Times New Roman" w:hAnsi="Times New Roman"/>
                <w:sz w:val="24"/>
                <w:szCs w:val="24"/>
              </w:rPr>
            </w:pPr>
            <w:r w:rsidRPr="00ED4C47">
              <w:rPr>
                <w:rFonts w:ascii="Times New Roman" w:hAnsi="Times New Roman"/>
                <w:sz w:val="24"/>
                <w:szCs w:val="24"/>
              </w:rPr>
              <w:t>Třešně</w:t>
            </w:r>
          </w:p>
        </w:tc>
        <w:tc>
          <w:tcPr>
            <w:tcW w:w="1323" w:type="dxa"/>
          </w:tcPr>
          <w:p w:rsidR="00D33AE6" w:rsidRPr="00ED4C47" w:rsidRDefault="00D33AE6" w:rsidP="00DB4AB3">
            <w:pPr>
              <w:spacing w:line="360" w:lineRule="auto"/>
              <w:jc w:val="both"/>
              <w:rPr>
                <w:rFonts w:ascii="Times New Roman" w:hAnsi="Times New Roman"/>
                <w:sz w:val="24"/>
                <w:szCs w:val="24"/>
              </w:rPr>
            </w:pPr>
          </w:p>
        </w:tc>
        <w:tc>
          <w:tcPr>
            <w:tcW w:w="959" w:type="dxa"/>
          </w:tcPr>
          <w:p w:rsidR="00D33AE6" w:rsidRPr="00ED4C47" w:rsidRDefault="00D33AE6" w:rsidP="00DB4AB3">
            <w:pPr>
              <w:spacing w:line="360" w:lineRule="auto"/>
              <w:jc w:val="both"/>
              <w:rPr>
                <w:rFonts w:ascii="Times New Roman" w:hAnsi="Times New Roman"/>
                <w:sz w:val="24"/>
                <w:szCs w:val="24"/>
              </w:rPr>
            </w:pPr>
          </w:p>
        </w:tc>
        <w:tc>
          <w:tcPr>
            <w:tcW w:w="938" w:type="dxa"/>
          </w:tcPr>
          <w:p w:rsidR="00D33AE6" w:rsidRPr="00ED4C47" w:rsidRDefault="00D33AE6" w:rsidP="00DB4AB3">
            <w:pPr>
              <w:spacing w:line="360" w:lineRule="auto"/>
              <w:jc w:val="both"/>
              <w:rPr>
                <w:rFonts w:ascii="Times New Roman" w:hAnsi="Times New Roman"/>
                <w:sz w:val="24"/>
                <w:szCs w:val="24"/>
              </w:rPr>
            </w:pPr>
          </w:p>
        </w:tc>
        <w:tc>
          <w:tcPr>
            <w:tcW w:w="938" w:type="dxa"/>
          </w:tcPr>
          <w:p w:rsidR="00D33AE6" w:rsidRPr="00ED4C47" w:rsidRDefault="00D33AE6" w:rsidP="00DB4AB3">
            <w:pPr>
              <w:spacing w:line="360" w:lineRule="auto"/>
              <w:jc w:val="both"/>
              <w:rPr>
                <w:rFonts w:ascii="Times New Roman" w:hAnsi="Times New Roman"/>
                <w:sz w:val="24"/>
                <w:szCs w:val="24"/>
              </w:rPr>
            </w:pPr>
          </w:p>
        </w:tc>
        <w:tc>
          <w:tcPr>
            <w:tcW w:w="949" w:type="dxa"/>
          </w:tcPr>
          <w:p w:rsidR="00D33AE6" w:rsidRPr="00ED4C47" w:rsidRDefault="00D33AE6" w:rsidP="00DB4AB3">
            <w:pPr>
              <w:spacing w:line="360" w:lineRule="auto"/>
              <w:jc w:val="both"/>
              <w:rPr>
                <w:rFonts w:ascii="Times New Roman" w:hAnsi="Times New Roman"/>
                <w:sz w:val="24"/>
                <w:szCs w:val="24"/>
              </w:rPr>
            </w:pPr>
          </w:p>
        </w:tc>
        <w:tc>
          <w:tcPr>
            <w:tcW w:w="1253" w:type="dxa"/>
          </w:tcPr>
          <w:p w:rsidR="00D33AE6" w:rsidRPr="00ED4C47" w:rsidRDefault="00D33AE6" w:rsidP="00DB4AB3">
            <w:pPr>
              <w:spacing w:line="360" w:lineRule="auto"/>
              <w:jc w:val="both"/>
              <w:rPr>
                <w:rFonts w:ascii="Times New Roman" w:hAnsi="Times New Roman"/>
                <w:sz w:val="24"/>
                <w:szCs w:val="24"/>
              </w:rPr>
            </w:pPr>
          </w:p>
        </w:tc>
        <w:tc>
          <w:tcPr>
            <w:tcW w:w="992" w:type="dxa"/>
          </w:tcPr>
          <w:p w:rsidR="00D33AE6" w:rsidRPr="00ED4C47" w:rsidRDefault="00D33AE6" w:rsidP="00DB4AB3">
            <w:pPr>
              <w:spacing w:line="360" w:lineRule="auto"/>
              <w:jc w:val="both"/>
              <w:rPr>
                <w:rFonts w:ascii="Times New Roman" w:hAnsi="Times New Roman"/>
                <w:sz w:val="24"/>
                <w:szCs w:val="24"/>
              </w:rPr>
            </w:pPr>
          </w:p>
        </w:tc>
      </w:tr>
      <w:tr w:rsidR="00D33AE6" w:rsidRPr="00ED4C47" w:rsidTr="004E4E1A">
        <w:tc>
          <w:tcPr>
            <w:tcW w:w="1392" w:type="dxa"/>
          </w:tcPr>
          <w:p w:rsidR="00D33AE6" w:rsidRPr="00ED4C47" w:rsidRDefault="00D33AE6" w:rsidP="00DB4AB3">
            <w:pPr>
              <w:spacing w:line="360" w:lineRule="auto"/>
              <w:jc w:val="both"/>
              <w:rPr>
                <w:rFonts w:ascii="Times New Roman" w:hAnsi="Times New Roman"/>
                <w:sz w:val="24"/>
                <w:szCs w:val="24"/>
              </w:rPr>
            </w:pPr>
            <w:r w:rsidRPr="00ED4C47">
              <w:rPr>
                <w:rFonts w:ascii="Times New Roman" w:hAnsi="Times New Roman"/>
                <w:sz w:val="24"/>
                <w:szCs w:val="24"/>
              </w:rPr>
              <w:t>Jiný druh ovoce</w:t>
            </w:r>
          </w:p>
        </w:tc>
        <w:tc>
          <w:tcPr>
            <w:tcW w:w="7352" w:type="dxa"/>
            <w:gridSpan w:val="7"/>
          </w:tcPr>
          <w:p w:rsidR="00D33AE6" w:rsidRPr="00ED4C47" w:rsidRDefault="00D33AE6" w:rsidP="00DB4AB3">
            <w:pPr>
              <w:spacing w:line="360" w:lineRule="auto"/>
              <w:jc w:val="both"/>
              <w:rPr>
                <w:rFonts w:ascii="Times New Roman" w:hAnsi="Times New Roman"/>
                <w:sz w:val="24"/>
                <w:szCs w:val="24"/>
              </w:rPr>
            </w:pPr>
          </w:p>
        </w:tc>
      </w:tr>
    </w:tbl>
    <w:p w:rsidR="00D33AE6" w:rsidRPr="00ED4C47" w:rsidRDefault="00D33AE6" w:rsidP="00DB4AB3">
      <w:pPr>
        <w:spacing w:line="360" w:lineRule="auto"/>
        <w:jc w:val="both"/>
        <w:rPr>
          <w:rFonts w:ascii="Times New Roman" w:hAnsi="Times New Roman"/>
          <w:sz w:val="24"/>
          <w:szCs w:val="24"/>
        </w:rPr>
      </w:pPr>
    </w:p>
    <w:p w:rsidR="00D33AE6" w:rsidRPr="00ED4C47" w:rsidRDefault="00D33AE6" w:rsidP="00DB4AB3">
      <w:pPr>
        <w:spacing w:line="360" w:lineRule="auto"/>
        <w:jc w:val="both"/>
        <w:rPr>
          <w:rFonts w:ascii="Times New Roman" w:hAnsi="Times New Roman"/>
          <w:sz w:val="24"/>
          <w:szCs w:val="24"/>
        </w:rPr>
      </w:pPr>
    </w:p>
    <w:p w:rsidR="005304D1" w:rsidRDefault="005304D1" w:rsidP="00DB4AB3">
      <w:pPr>
        <w:spacing w:line="360" w:lineRule="auto"/>
        <w:jc w:val="both"/>
        <w:rPr>
          <w:rFonts w:ascii="Times New Roman" w:hAnsi="Times New Roman"/>
          <w:sz w:val="24"/>
          <w:szCs w:val="24"/>
        </w:rPr>
      </w:pPr>
    </w:p>
    <w:p w:rsidR="00D33AE6" w:rsidRPr="00ED4C47" w:rsidRDefault="005304D1" w:rsidP="00DB4AB3">
      <w:pPr>
        <w:spacing w:line="360" w:lineRule="auto"/>
        <w:jc w:val="both"/>
        <w:rPr>
          <w:rFonts w:ascii="Times New Roman" w:hAnsi="Times New Roman"/>
          <w:sz w:val="24"/>
          <w:szCs w:val="24"/>
        </w:rPr>
      </w:pPr>
      <w:r>
        <w:rPr>
          <w:rFonts w:ascii="Times New Roman" w:hAnsi="Times New Roman"/>
          <w:sz w:val="24"/>
          <w:szCs w:val="24"/>
        </w:rPr>
        <w:lastRenderedPageBreak/>
        <w:t xml:space="preserve">3. </w:t>
      </w:r>
      <w:r w:rsidR="00D33AE6" w:rsidRPr="00ED4C47">
        <w:rPr>
          <w:rFonts w:ascii="Times New Roman" w:hAnsi="Times New Roman"/>
          <w:sz w:val="24"/>
          <w:szCs w:val="24"/>
        </w:rPr>
        <w:t>Jak často jíš tyto druhy zeleniny?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44"/>
        <w:gridCol w:w="1323"/>
        <w:gridCol w:w="895"/>
        <w:gridCol w:w="864"/>
        <w:gridCol w:w="865"/>
        <w:gridCol w:w="865"/>
        <w:gridCol w:w="1038"/>
        <w:gridCol w:w="906"/>
      </w:tblGrid>
      <w:tr w:rsidR="00D33AE6" w:rsidRPr="00ED4C47" w:rsidTr="004E4E1A">
        <w:tc>
          <w:tcPr>
            <w:tcW w:w="1244" w:type="dxa"/>
          </w:tcPr>
          <w:p w:rsidR="00D33AE6" w:rsidRPr="00ED4C47" w:rsidRDefault="00D33AE6" w:rsidP="00DB4AB3">
            <w:pPr>
              <w:spacing w:line="360" w:lineRule="auto"/>
              <w:jc w:val="both"/>
              <w:rPr>
                <w:rFonts w:ascii="Times New Roman" w:hAnsi="Times New Roman"/>
                <w:b/>
                <w:sz w:val="24"/>
                <w:szCs w:val="24"/>
              </w:rPr>
            </w:pPr>
            <w:r w:rsidRPr="00ED4C47">
              <w:rPr>
                <w:rFonts w:ascii="Times New Roman" w:hAnsi="Times New Roman"/>
                <w:b/>
                <w:sz w:val="24"/>
                <w:szCs w:val="24"/>
              </w:rPr>
              <w:t>Druh zeleniny</w:t>
            </w:r>
          </w:p>
        </w:tc>
        <w:tc>
          <w:tcPr>
            <w:tcW w:w="1323" w:type="dxa"/>
          </w:tcPr>
          <w:p w:rsidR="00D33AE6" w:rsidRPr="00ED4C47" w:rsidRDefault="00D33AE6" w:rsidP="00DB4AB3">
            <w:pPr>
              <w:spacing w:line="360" w:lineRule="auto"/>
              <w:jc w:val="both"/>
              <w:rPr>
                <w:rFonts w:ascii="Times New Roman" w:hAnsi="Times New Roman"/>
                <w:b/>
                <w:sz w:val="24"/>
                <w:szCs w:val="24"/>
              </w:rPr>
            </w:pPr>
            <w:r w:rsidRPr="00ED4C47">
              <w:rPr>
                <w:rFonts w:ascii="Times New Roman" w:hAnsi="Times New Roman"/>
                <w:b/>
                <w:sz w:val="24"/>
                <w:szCs w:val="24"/>
              </w:rPr>
              <w:t>Několikrát denně</w:t>
            </w:r>
          </w:p>
        </w:tc>
        <w:tc>
          <w:tcPr>
            <w:tcW w:w="895" w:type="dxa"/>
          </w:tcPr>
          <w:p w:rsidR="00D33AE6" w:rsidRPr="00ED4C47" w:rsidRDefault="00D33AE6" w:rsidP="00DB4AB3">
            <w:pPr>
              <w:spacing w:line="360" w:lineRule="auto"/>
              <w:jc w:val="both"/>
              <w:rPr>
                <w:rFonts w:ascii="Times New Roman" w:hAnsi="Times New Roman"/>
                <w:b/>
                <w:sz w:val="24"/>
                <w:szCs w:val="24"/>
              </w:rPr>
            </w:pPr>
            <w:r w:rsidRPr="00ED4C47">
              <w:rPr>
                <w:rFonts w:ascii="Times New Roman" w:hAnsi="Times New Roman"/>
                <w:b/>
                <w:sz w:val="24"/>
                <w:szCs w:val="24"/>
              </w:rPr>
              <w:t>1 x denně</w:t>
            </w:r>
          </w:p>
        </w:tc>
        <w:tc>
          <w:tcPr>
            <w:tcW w:w="864" w:type="dxa"/>
          </w:tcPr>
          <w:p w:rsidR="00D33AE6" w:rsidRPr="00ED4C47" w:rsidRDefault="00D33AE6" w:rsidP="00DB4AB3">
            <w:pPr>
              <w:spacing w:line="360" w:lineRule="auto"/>
              <w:jc w:val="both"/>
              <w:rPr>
                <w:rFonts w:ascii="Times New Roman" w:hAnsi="Times New Roman"/>
                <w:b/>
                <w:sz w:val="24"/>
                <w:szCs w:val="24"/>
              </w:rPr>
            </w:pPr>
            <w:r w:rsidRPr="00ED4C47">
              <w:rPr>
                <w:rFonts w:ascii="Times New Roman" w:hAnsi="Times New Roman"/>
                <w:b/>
                <w:sz w:val="24"/>
                <w:szCs w:val="24"/>
              </w:rPr>
              <w:t>2-3 x týdně</w:t>
            </w:r>
          </w:p>
        </w:tc>
        <w:tc>
          <w:tcPr>
            <w:tcW w:w="865" w:type="dxa"/>
          </w:tcPr>
          <w:p w:rsidR="00D33AE6" w:rsidRPr="00ED4C47" w:rsidRDefault="00D33AE6" w:rsidP="00DB4AB3">
            <w:pPr>
              <w:spacing w:line="360" w:lineRule="auto"/>
              <w:jc w:val="both"/>
              <w:rPr>
                <w:rFonts w:ascii="Times New Roman" w:hAnsi="Times New Roman"/>
                <w:b/>
                <w:sz w:val="24"/>
                <w:szCs w:val="24"/>
              </w:rPr>
            </w:pPr>
            <w:r w:rsidRPr="00ED4C47">
              <w:rPr>
                <w:rFonts w:ascii="Times New Roman" w:hAnsi="Times New Roman"/>
                <w:b/>
                <w:sz w:val="24"/>
                <w:szCs w:val="24"/>
              </w:rPr>
              <w:t>1 x týdně</w:t>
            </w:r>
          </w:p>
        </w:tc>
        <w:tc>
          <w:tcPr>
            <w:tcW w:w="865" w:type="dxa"/>
          </w:tcPr>
          <w:p w:rsidR="00D33AE6" w:rsidRPr="00ED4C47" w:rsidRDefault="00D33AE6" w:rsidP="00DB4AB3">
            <w:pPr>
              <w:spacing w:line="360" w:lineRule="auto"/>
              <w:jc w:val="both"/>
              <w:rPr>
                <w:rFonts w:ascii="Times New Roman" w:hAnsi="Times New Roman"/>
                <w:b/>
                <w:sz w:val="24"/>
                <w:szCs w:val="24"/>
              </w:rPr>
            </w:pPr>
            <w:r w:rsidRPr="00ED4C47">
              <w:rPr>
                <w:rFonts w:ascii="Times New Roman" w:hAnsi="Times New Roman"/>
                <w:b/>
                <w:sz w:val="24"/>
                <w:szCs w:val="24"/>
              </w:rPr>
              <w:t>1-2 x za měsíc</w:t>
            </w:r>
          </w:p>
        </w:tc>
        <w:tc>
          <w:tcPr>
            <w:tcW w:w="1038" w:type="dxa"/>
          </w:tcPr>
          <w:p w:rsidR="00D33AE6" w:rsidRPr="00ED4C47" w:rsidRDefault="00D33AE6" w:rsidP="00DB4AB3">
            <w:pPr>
              <w:spacing w:line="360" w:lineRule="auto"/>
              <w:jc w:val="both"/>
              <w:rPr>
                <w:rFonts w:ascii="Times New Roman" w:hAnsi="Times New Roman"/>
                <w:b/>
                <w:sz w:val="24"/>
                <w:szCs w:val="24"/>
              </w:rPr>
            </w:pPr>
            <w:r w:rsidRPr="00ED4C47">
              <w:rPr>
                <w:rFonts w:ascii="Times New Roman" w:hAnsi="Times New Roman"/>
                <w:b/>
                <w:sz w:val="24"/>
                <w:szCs w:val="24"/>
              </w:rPr>
              <w:t>Občas (dle sezóny)</w:t>
            </w:r>
          </w:p>
        </w:tc>
        <w:tc>
          <w:tcPr>
            <w:tcW w:w="906" w:type="dxa"/>
          </w:tcPr>
          <w:p w:rsidR="00D33AE6" w:rsidRPr="00ED4C47" w:rsidRDefault="00D33AE6" w:rsidP="00DB4AB3">
            <w:pPr>
              <w:spacing w:line="360" w:lineRule="auto"/>
              <w:jc w:val="both"/>
              <w:rPr>
                <w:rFonts w:ascii="Times New Roman" w:hAnsi="Times New Roman"/>
                <w:b/>
                <w:sz w:val="24"/>
                <w:szCs w:val="24"/>
              </w:rPr>
            </w:pPr>
            <w:r w:rsidRPr="00ED4C47">
              <w:rPr>
                <w:rFonts w:ascii="Times New Roman" w:hAnsi="Times New Roman"/>
                <w:b/>
                <w:sz w:val="24"/>
                <w:szCs w:val="24"/>
              </w:rPr>
              <w:t>Nikdy</w:t>
            </w:r>
          </w:p>
        </w:tc>
      </w:tr>
      <w:tr w:rsidR="00D33AE6" w:rsidRPr="00ED4C47" w:rsidTr="004E4E1A">
        <w:tc>
          <w:tcPr>
            <w:tcW w:w="1244" w:type="dxa"/>
          </w:tcPr>
          <w:p w:rsidR="00D33AE6" w:rsidRPr="00ED4C47" w:rsidRDefault="00D33AE6" w:rsidP="00DB4AB3">
            <w:pPr>
              <w:spacing w:line="360" w:lineRule="auto"/>
              <w:jc w:val="both"/>
              <w:rPr>
                <w:rFonts w:ascii="Times New Roman" w:hAnsi="Times New Roman"/>
                <w:sz w:val="24"/>
                <w:szCs w:val="24"/>
              </w:rPr>
            </w:pPr>
            <w:r w:rsidRPr="00ED4C47">
              <w:rPr>
                <w:rFonts w:ascii="Times New Roman" w:hAnsi="Times New Roman"/>
                <w:sz w:val="24"/>
                <w:szCs w:val="24"/>
              </w:rPr>
              <w:t>Brokolice</w:t>
            </w:r>
          </w:p>
        </w:tc>
        <w:tc>
          <w:tcPr>
            <w:tcW w:w="1323" w:type="dxa"/>
          </w:tcPr>
          <w:p w:rsidR="00D33AE6" w:rsidRPr="00ED4C47" w:rsidRDefault="00D33AE6" w:rsidP="00DB4AB3">
            <w:pPr>
              <w:spacing w:line="360" w:lineRule="auto"/>
              <w:jc w:val="both"/>
              <w:rPr>
                <w:rFonts w:ascii="Times New Roman" w:hAnsi="Times New Roman"/>
                <w:sz w:val="24"/>
                <w:szCs w:val="24"/>
              </w:rPr>
            </w:pPr>
          </w:p>
        </w:tc>
        <w:tc>
          <w:tcPr>
            <w:tcW w:w="895" w:type="dxa"/>
          </w:tcPr>
          <w:p w:rsidR="00D33AE6" w:rsidRPr="00ED4C47" w:rsidRDefault="00D33AE6" w:rsidP="00DB4AB3">
            <w:pPr>
              <w:spacing w:line="360" w:lineRule="auto"/>
              <w:jc w:val="both"/>
              <w:rPr>
                <w:rFonts w:ascii="Times New Roman" w:hAnsi="Times New Roman"/>
                <w:sz w:val="24"/>
                <w:szCs w:val="24"/>
              </w:rPr>
            </w:pPr>
          </w:p>
        </w:tc>
        <w:tc>
          <w:tcPr>
            <w:tcW w:w="864" w:type="dxa"/>
          </w:tcPr>
          <w:p w:rsidR="00D33AE6" w:rsidRPr="00ED4C47" w:rsidRDefault="00D33AE6" w:rsidP="00DB4AB3">
            <w:pPr>
              <w:spacing w:line="360" w:lineRule="auto"/>
              <w:jc w:val="both"/>
              <w:rPr>
                <w:rFonts w:ascii="Times New Roman" w:hAnsi="Times New Roman"/>
                <w:sz w:val="24"/>
                <w:szCs w:val="24"/>
              </w:rPr>
            </w:pPr>
          </w:p>
        </w:tc>
        <w:tc>
          <w:tcPr>
            <w:tcW w:w="865" w:type="dxa"/>
          </w:tcPr>
          <w:p w:rsidR="00D33AE6" w:rsidRPr="00ED4C47" w:rsidRDefault="00D33AE6" w:rsidP="00DB4AB3">
            <w:pPr>
              <w:spacing w:line="360" w:lineRule="auto"/>
              <w:jc w:val="both"/>
              <w:rPr>
                <w:rFonts w:ascii="Times New Roman" w:hAnsi="Times New Roman"/>
                <w:sz w:val="24"/>
                <w:szCs w:val="24"/>
              </w:rPr>
            </w:pPr>
          </w:p>
        </w:tc>
        <w:tc>
          <w:tcPr>
            <w:tcW w:w="865" w:type="dxa"/>
          </w:tcPr>
          <w:p w:rsidR="00D33AE6" w:rsidRPr="00ED4C47" w:rsidRDefault="00D33AE6" w:rsidP="00DB4AB3">
            <w:pPr>
              <w:spacing w:line="360" w:lineRule="auto"/>
              <w:jc w:val="both"/>
              <w:rPr>
                <w:rFonts w:ascii="Times New Roman" w:hAnsi="Times New Roman"/>
                <w:sz w:val="24"/>
                <w:szCs w:val="24"/>
              </w:rPr>
            </w:pPr>
          </w:p>
        </w:tc>
        <w:tc>
          <w:tcPr>
            <w:tcW w:w="1038" w:type="dxa"/>
          </w:tcPr>
          <w:p w:rsidR="00D33AE6" w:rsidRPr="00ED4C47" w:rsidRDefault="00D33AE6" w:rsidP="00DB4AB3">
            <w:pPr>
              <w:spacing w:line="360" w:lineRule="auto"/>
              <w:jc w:val="both"/>
              <w:rPr>
                <w:rFonts w:ascii="Times New Roman" w:hAnsi="Times New Roman"/>
                <w:sz w:val="24"/>
                <w:szCs w:val="24"/>
              </w:rPr>
            </w:pPr>
          </w:p>
        </w:tc>
        <w:tc>
          <w:tcPr>
            <w:tcW w:w="906" w:type="dxa"/>
          </w:tcPr>
          <w:p w:rsidR="00D33AE6" w:rsidRPr="00ED4C47" w:rsidRDefault="00D33AE6" w:rsidP="00DB4AB3">
            <w:pPr>
              <w:spacing w:line="360" w:lineRule="auto"/>
              <w:jc w:val="both"/>
              <w:rPr>
                <w:rFonts w:ascii="Times New Roman" w:hAnsi="Times New Roman"/>
                <w:sz w:val="24"/>
                <w:szCs w:val="24"/>
              </w:rPr>
            </w:pPr>
          </w:p>
        </w:tc>
      </w:tr>
      <w:tr w:rsidR="00D33AE6" w:rsidRPr="00ED4C47" w:rsidTr="004E4E1A">
        <w:tc>
          <w:tcPr>
            <w:tcW w:w="1244" w:type="dxa"/>
          </w:tcPr>
          <w:p w:rsidR="00D33AE6" w:rsidRPr="00ED4C47" w:rsidRDefault="00D33AE6" w:rsidP="00DB4AB3">
            <w:pPr>
              <w:spacing w:line="360" w:lineRule="auto"/>
              <w:jc w:val="both"/>
              <w:rPr>
                <w:rFonts w:ascii="Times New Roman" w:hAnsi="Times New Roman"/>
                <w:sz w:val="24"/>
                <w:szCs w:val="24"/>
              </w:rPr>
            </w:pPr>
            <w:r w:rsidRPr="00ED4C47">
              <w:rPr>
                <w:rFonts w:ascii="Times New Roman" w:hAnsi="Times New Roman"/>
                <w:sz w:val="24"/>
                <w:szCs w:val="24"/>
              </w:rPr>
              <w:t>Cibule</w:t>
            </w:r>
          </w:p>
        </w:tc>
        <w:tc>
          <w:tcPr>
            <w:tcW w:w="1323" w:type="dxa"/>
          </w:tcPr>
          <w:p w:rsidR="00D33AE6" w:rsidRPr="00ED4C47" w:rsidRDefault="00D33AE6" w:rsidP="00DB4AB3">
            <w:pPr>
              <w:spacing w:line="360" w:lineRule="auto"/>
              <w:jc w:val="both"/>
              <w:rPr>
                <w:rFonts w:ascii="Times New Roman" w:hAnsi="Times New Roman"/>
                <w:sz w:val="24"/>
                <w:szCs w:val="24"/>
              </w:rPr>
            </w:pPr>
          </w:p>
        </w:tc>
        <w:tc>
          <w:tcPr>
            <w:tcW w:w="895" w:type="dxa"/>
          </w:tcPr>
          <w:p w:rsidR="00D33AE6" w:rsidRPr="00ED4C47" w:rsidRDefault="00D33AE6" w:rsidP="00DB4AB3">
            <w:pPr>
              <w:spacing w:line="360" w:lineRule="auto"/>
              <w:jc w:val="both"/>
              <w:rPr>
                <w:rFonts w:ascii="Times New Roman" w:hAnsi="Times New Roman"/>
                <w:sz w:val="24"/>
                <w:szCs w:val="24"/>
              </w:rPr>
            </w:pPr>
          </w:p>
        </w:tc>
        <w:tc>
          <w:tcPr>
            <w:tcW w:w="864" w:type="dxa"/>
          </w:tcPr>
          <w:p w:rsidR="00D33AE6" w:rsidRPr="00ED4C47" w:rsidRDefault="00D33AE6" w:rsidP="00DB4AB3">
            <w:pPr>
              <w:spacing w:line="360" w:lineRule="auto"/>
              <w:jc w:val="both"/>
              <w:rPr>
                <w:rFonts w:ascii="Times New Roman" w:hAnsi="Times New Roman"/>
                <w:sz w:val="24"/>
                <w:szCs w:val="24"/>
              </w:rPr>
            </w:pPr>
          </w:p>
        </w:tc>
        <w:tc>
          <w:tcPr>
            <w:tcW w:w="865" w:type="dxa"/>
          </w:tcPr>
          <w:p w:rsidR="00D33AE6" w:rsidRPr="00ED4C47" w:rsidRDefault="00D33AE6" w:rsidP="00DB4AB3">
            <w:pPr>
              <w:spacing w:line="360" w:lineRule="auto"/>
              <w:jc w:val="both"/>
              <w:rPr>
                <w:rFonts w:ascii="Times New Roman" w:hAnsi="Times New Roman"/>
                <w:sz w:val="24"/>
                <w:szCs w:val="24"/>
              </w:rPr>
            </w:pPr>
          </w:p>
        </w:tc>
        <w:tc>
          <w:tcPr>
            <w:tcW w:w="865" w:type="dxa"/>
          </w:tcPr>
          <w:p w:rsidR="00D33AE6" w:rsidRPr="00ED4C47" w:rsidRDefault="00D33AE6" w:rsidP="00DB4AB3">
            <w:pPr>
              <w:spacing w:line="360" w:lineRule="auto"/>
              <w:jc w:val="both"/>
              <w:rPr>
                <w:rFonts w:ascii="Times New Roman" w:hAnsi="Times New Roman"/>
                <w:sz w:val="24"/>
                <w:szCs w:val="24"/>
              </w:rPr>
            </w:pPr>
          </w:p>
        </w:tc>
        <w:tc>
          <w:tcPr>
            <w:tcW w:w="1038" w:type="dxa"/>
          </w:tcPr>
          <w:p w:rsidR="00D33AE6" w:rsidRPr="00ED4C47" w:rsidRDefault="00D33AE6" w:rsidP="00DB4AB3">
            <w:pPr>
              <w:spacing w:line="360" w:lineRule="auto"/>
              <w:jc w:val="both"/>
              <w:rPr>
                <w:rFonts w:ascii="Times New Roman" w:hAnsi="Times New Roman"/>
                <w:sz w:val="24"/>
                <w:szCs w:val="24"/>
              </w:rPr>
            </w:pPr>
          </w:p>
        </w:tc>
        <w:tc>
          <w:tcPr>
            <w:tcW w:w="906" w:type="dxa"/>
          </w:tcPr>
          <w:p w:rsidR="00D33AE6" w:rsidRPr="00ED4C47" w:rsidRDefault="00D33AE6" w:rsidP="00DB4AB3">
            <w:pPr>
              <w:spacing w:line="360" w:lineRule="auto"/>
              <w:jc w:val="both"/>
              <w:rPr>
                <w:rFonts w:ascii="Times New Roman" w:hAnsi="Times New Roman"/>
                <w:sz w:val="24"/>
                <w:szCs w:val="24"/>
              </w:rPr>
            </w:pPr>
          </w:p>
        </w:tc>
      </w:tr>
      <w:tr w:rsidR="00D33AE6" w:rsidRPr="00ED4C47" w:rsidTr="004E4E1A">
        <w:tc>
          <w:tcPr>
            <w:tcW w:w="1244" w:type="dxa"/>
          </w:tcPr>
          <w:p w:rsidR="00D33AE6" w:rsidRPr="00ED4C47" w:rsidRDefault="00D33AE6" w:rsidP="00DB4AB3">
            <w:pPr>
              <w:spacing w:line="360" w:lineRule="auto"/>
              <w:jc w:val="both"/>
              <w:rPr>
                <w:rFonts w:ascii="Times New Roman" w:hAnsi="Times New Roman"/>
                <w:sz w:val="24"/>
                <w:szCs w:val="24"/>
              </w:rPr>
            </w:pPr>
            <w:r w:rsidRPr="00ED4C47">
              <w:rPr>
                <w:rFonts w:ascii="Times New Roman" w:hAnsi="Times New Roman"/>
                <w:sz w:val="24"/>
                <w:szCs w:val="24"/>
              </w:rPr>
              <w:t>Česnek</w:t>
            </w:r>
          </w:p>
        </w:tc>
        <w:tc>
          <w:tcPr>
            <w:tcW w:w="1323" w:type="dxa"/>
          </w:tcPr>
          <w:p w:rsidR="00D33AE6" w:rsidRPr="00ED4C47" w:rsidRDefault="00D33AE6" w:rsidP="00DB4AB3">
            <w:pPr>
              <w:spacing w:line="360" w:lineRule="auto"/>
              <w:jc w:val="both"/>
              <w:rPr>
                <w:rFonts w:ascii="Times New Roman" w:hAnsi="Times New Roman"/>
                <w:sz w:val="24"/>
                <w:szCs w:val="24"/>
              </w:rPr>
            </w:pPr>
          </w:p>
        </w:tc>
        <w:tc>
          <w:tcPr>
            <w:tcW w:w="895" w:type="dxa"/>
          </w:tcPr>
          <w:p w:rsidR="00D33AE6" w:rsidRPr="00ED4C47" w:rsidRDefault="00D33AE6" w:rsidP="00DB4AB3">
            <w:pPr>
              <w:spacing w:line="360" w:lineRule="auto"/>
              <w:jc w:val="both"/>
              <w:rPr>
                <w:rFonts w:ascii="Times New Roman" w:hAnsi="Times New Roman"/>
                <w:sz w:val="24"/>
                <w:szCs w:val="24"/>
              </w:rPr>
            </w:pPr>
          </w:p>
        </w:tc>
        <w:tc>
          <w:tcPr>
            <w:tcW w:w="864" w:type="dxa"/>
          </w:tcPr>
          <w:p w:rsidR="00D33AE6" w:rsidRPr="00ED4C47" w:rsidRDefault="00D33AE6" w:rsidP="00DB4AB3">
            <w:pPr>
              <w:spacing w:line="360" w:lineRule="auto"/>
              <w:jc w:val="both"/>
              <w:rPr>
                <w:rFonts w:ascii="Times New Roman" w:hAnsi="Times New Roman"/>
                <w:sz w:val="24"/>
                <w:szCs w:val="24"/>
              </w:rPr>
            </w:pPr>
          </w:p>
        </w:tc>
        <w:tc>
          <w:tcPr>
            <w:tcW w:w="865" w:type="dxa"/>
          </w:tcPr>
          <w:p w:rsidR="00D33AE6" w:rsidRPr="00ED4C47" w:rsidRDefault="00D33AE6" w:rsidP="00DB4AB3">
            <w:pPr>
              <w:spacing w:line="360" w:lineRule="auto"/>
              <w:jc w:val="both"/>
              <w:rPr>
                <w:rFonts w:ascii="Times New Roman" w:hAnsi="Times New Roman"/>
                <w:sz w:val="24"/>
                <w:szCs w:val="24"/>
              </w:rPr>
            </w:pPr>
          </w:p>
        </w:tc>
        <w:tc>
          <w:tcPr>
            <w:tcW w:w="865" w:type="dxa"/>
          </w:tcPr>
          <w:p w:rsidR="00D33AE6" w:rsidRPr="00ED4C47" w:rsidRDefault="00D33AE6" w:rsidP="00DB4AB3">
            <w:pPr>
              <w:spacing w:line="360" w:lineRule="auto"/>
              <w:jc w:val="both"/>
              <w:rPr>
                <w:rFonts w:ascii="Times New Roman" w:hAnsi="Times New Roman"/>
                <w:sz w:val="24"/>
                <w:szCs w:val="24"/>
              </w:rPr>
            </w:pPr>
          </w:p>
        </w:tc>
        <w:tc>
          <w:tcPr>
            <w:tcW w:w="1038" w:type="dxa"/>
          </w:tcPr>
          <w:p w:rsidR="00D33AE6" w:rsidRPr="00ED4C47" w:rsidRDefault="00D33AE6" w:rsidP="00DB4AB3">
            <w:pPr>
              <w:spacing w:line="360" w:lineRule="auto"/>
              <w:jc w:val="both"/>
              <w:rPr>
                <w:rFonts w:ascii="Times New Roman" w:hAnsi="Times New Roman"/>
                <w:sz w:val="24"/>
                <w:szCs w:val="24"/>
              </w:rPr>
            </w:pPr>
          </w:p>
        </w:tc>
        <w:tc>
          <w:tcPr>
            <w:tcW w:w="906" w:type="dxa"/>
          </w:tcPr>
          <w:p w:rsidR="00D33AE6" w:rsidRPr="00ED4C47" w:rsidRDefault="00D33AE6" w:rsidP="00DB4AB3">
            <w:pPr>
              <w:spacing w:line="360" w:lineRule="auto"/>
              <w:jc w:val="both"/>
              <w:rPr>
                <w:rFonts w:ascii="Times New Roman" w:hAnsi="Times New Roman"/>
                <w:sz w:val="24"/>
                <w:szCs w:val="24"/>
              </w:rPr>
            </w:pPr>
          </w:p>
        </w:tc>
      </w:tr>
      <w:tr w:rsidR="00D33AE6" w:rsidRPr="00ED4C47" w:rsidTr="004E4E1A">
        <w:tc>
          <w:tcPr>
            <w:tcW w:w="1244" w:type="dxa"/>
          </w:tcPr>
          <w:p w:rsidR="00D33AE6" w:rsidRPr="00ED4C47" w:rsidRDefault="00D33AE6" w:rsidP="00DB4AB3">
            <w:pPr>
              <w:spacing w:line="360" w:lineRule="auto"/>
              <w:jc w:val="both"/>
              <w:rPr>
                <w:rFonts w:ascii="Times New Roman" w:hAnsi="Times New Roman"/>
                <w:sz w:val="24"/>
                <w:szCs w:val="24"/>
              </w:rPr>
            </w:pPr>
            <w:r w:rsidRPr="00ED4C47">
              <w:rPr>
                <w:rFonts w:ascii="Times New Roman" w:hAnsi="Times New Roman"/>
                <w:sz w:val="24"/>
                <w:szCs w:val="24"/>
              </w:rPr>
              <w:t>Chřest</w:t>
            </w:r>
          </w:p>
        </w:tc>
        <w:tc>
          <w:tcPr>
            <w:tcW w:w="1323" w:type="dxa"/>
          </w:tcPr>
          <w:p w:rsidR="00D33AE6" w:rsidRPr="00ED4C47" w:rsidRDefault="00D33AE6" w:rsidP="00DB4AB3">
            <w:pPr>
              <w:spacing w:line="360" w:lineRule="auto"/>
              <w:jc w:val="both"/>
              <w:rPr>
                <w:rFonts w:ascii="Times New Roman" w:hAnsi="Times New Roman"/>
                <w:sz w:val="24"/>
                <w:szCs w:val="24"/>
              </w:rPr>
            </w:pPr>
          </w:p>
        </w:tc>
        <w:tc>
          <w:tcPr>
            <w:tcW w:w="895" w:type="dxa"/>
          </w:tcPr>
          <w:p w:rsidR="00D33AE6" w:rsidRPr="00ED4C47" w:rsidRDefault="00D33AE6" w:rsidP="00DB4AB3">
            <w:pPr>
              <w:spacing w:line="360" w:lineRule="auto"/>
              <w:jc w:val="both"/>
              <w:rPr>
                <w:rFonts w:ascii="Times New Roman" w:hAnsi="Times New Roman"/>
                <w:sz w:val="24"/>
                <w:szCs w:val="24"/>
              </w:rPr>
            </w:pPr>
          </w:p>
        </w:tc>
        <w:tc>
          <w:tcPr>
            <w:tcW w:w="864" w:type="dxa"/>
          </w:tcPr>
          <w:p w:rsidR="00D33AE6" w:rsidRPr="00ED4C47" w:rsidRDefault="00D33AE6" w:rsidP="00DB4AB3">
            <w:pPr>
              <w:spacing w:line="360" w:lineRule="auto"/>
              <w:jc w:val="both"/>
              <w:rPr>
                <w:rFonts w:ascii="Times New Roman" w:hAnsi="Times New Roman"/>
                <w:sz w:val="24"/>
                <w:szCs w:val="24"/>
              </w:rPr>
            </w:pPr>
          </w:p>
        </w:tc>
        <w:tc>
          <w:tcPr>
            <w:tcW w:w="865" w:type="dxa"/>
          </w:tcPr>
          <w:p w:rsidR="00D33AE6" w:rsidRPr="00ED4C47" w:rsidRDefault="00D33AE6" w:rsidP="00DB4AB3">
            <w:pPr>
              <w:spacing w:line="360" w:lineRule="auto"/>
              <w:jc w:val="both"/>
              <w:rPr>
                <w:rFonts w:ascii="Times New Roman" w:hAnsi="Times New Roman"/>
                <w:sz w:val="24"/>
                <w:szCs w:val="24"/>
              </w:rPr>
            </w:pPr>
          </w:p>
        </w:tc>
        <w:tc>
          <w:tcPr>
            <w:tcW w:w="865" w:type="dxa"/>
          </w:tcPr>
          <w:p w:rsidR="00D33AE6" w:rsidRPr="00ED4C47" w:rsidRDefault="00D33AE6" w:rsidP="00DB4AB3">
            <w:pPr>
              <w:spacing w:line="360" w:lineRule="auto"/>
              <w:jc w:val="both"/>
              <w:rPr>
                <w:rFonts w:ascii="Times New Roman" w:hAnsi="Times New Roman"/>
                <w:sz w:val="24"/>
                <w:szCs w:val="24"/>
              </w:rPr>
            </w:pPr>
          </w:p>
        </w:tc>
        <w:tc>
          <w:tcPr>
            <w:tcW w:w="1038" w:type="dxa"/>
          </w:tcPr>
          <w:p w:rsidR="00D33AE6" w:rsidRPr="00ED4C47" w:rsidRDefault="00D33AE6" w:rsidP="00DB4AB3">
            <w:pPr>
              <w:spacing w:line="360" w:lineRule="auto"/>
              <w:jc w:val="both"/>
              <w:rPr>
                <w:rFonts w:ascii="Times New Roman" w:hAnsi="Times New Roman"/>
                <w:sz w:val="24"/>
                <w:szCs w:val="24"/>
              </w:rPr>
            </w:pPr>
          </w:p>
        </w:tc>
        <w:tc>
          <w:tcPr>
            <w:tcW w:w="906" w:type="dxa"/>
          </w:tcPr>
          <w:p w:rsidR="00D33AE6" w:rsidRPr="00ED4C47" w:rsidRDefault="00D33AE6" w:rsidP="00DB4AB3">
            <w:pPr>
              <w:spacing w:line="360" w:lineRule="auto"/>
              <w:jc w:val="both"/>
              <w:rPr>
                <w:rFonts w:ascii="Times New Roman" w:hAnsi="Times New Roman"/>
                <w:sz w:val="24"/>
                <w:szCs w:val="24"/>
              </w:rPr>
            </w:pPr>
          </w:p>
        </w:tc>
      </w:tr>
      <w:tr w:rsidR="00D33AE6" w:rsidRPr="00ED4C47" w:rsidTr="004E4E1A">
        <w:tc>
          <w:tcPr>
            <w:tcW w:w="1244" w:type="dxa"/>
          </w:tcPr>
          <w:p w:rsidR="00D33AE6" w:rsidRPr="00ED4C47" w:rsidRDefault="00D33AE6" w:rsidP="00DB4AB3">
            <w:pPr>
              <w:spacing w:line="360" w:lineRule="auto"/>
              <w:jc w:val="both"/>
              <w:rPr>
                <w:rFonts w:ascii="Times New Roman" w:hAnsi="Times New Roman"/>
                <w:sz w:val="24"/>
                <w:szCs w:val="24"/>
              </w:rPr>
            </w:pPr>
            <w:r w:rsidRPr="00ED4C47">
              <w:rPr>
                <w:rFonts w:ascii="Times New Roman" w:hAnsi="Times New Roman"/>
                <w:sz w:val="24"/>
                <w:szCs w:val="24"/>
              </w:rPr>
              <w:t>Kedluben</w:t>
            </w:r>
          </w:p>
        </w:tc>
        <w:tc>
          <w:tcPr>
            <w:tcW w:w="1323" w:type="dxa"/>
          </w:tcPr>
          <w:p w:rsidR="00D33AE6" w:rsidRPr="00ED4C47" w:rsidRDefault="00D33AE6" w:rsidP="00DB4AB3">
            <w:pPr>
              <w:spacing w:line="360" w:lineRule="auto"/>
              <w:jc w:val="both"/>
              <w:rPr>
                <w:rFonts w:ascii="Times New Roman" w:hAnsi="Times New Roman"/>
                <w:sz w:val="24"/>
                <w:szCs w:val="24"/>
              </w:rPr>
            </w:pPr>
          </w:p>
        </w:tc>
        <w:tc>
          <w:tcPr>
            <w:tcW w:w="895" w:type="dxa"/>
          </w:tcPr>
          <w:p w:rsidR="00D33AE6" w:rsidRPr="00ED4C47" w:rsidRDefault="00D33AE6" w:rsidP="00DB4AB3">
            <w:pPr>
              <w:spacing w:line="360" w:lineRule="auto"/>
              <w:jc w:val="both"/>
              <w:rPr>
                <w:rFonts w:ascii="Times New Roman" w:hAnsi="Times New Roman"/>
                <w:sz w:val="24"/>
                <w:szCs w:val="24"/>
              </w:rPr>
            </w:pPr>
          </w:p>
        </w:tc>
        <w:tc>
          <w:tcPr>
            <w:tcW w:w="864" w:type="dxa"/>
          </w:tcPr>
          <w:p w:rsidR="00D33AE6" w:rsidRPr="00ED4C47" w:rsidRDefault="00D33AE6" w:rsidP="00DB4AB3">
            <w:pPr>
              <w:spacing w:line="360" w:lineRule="auto"/>
              <w:jc w:val="both"/>
              <w:rPr>
                <w:rFonts w:ascii="Times New Roman" w:hAnsi="Times New Roman"/>
                <w:sz w:val="24"/>
                <w:szCs w:val="24"/>
              </w:rPr>
            </w:pPr>
          </w:p>
        </w:tc>
        <w:tc>
          <w:tcPr>
            <w:tcW w:w="865" w:type="dxa"/>
          </w:tcPr>
          <w:p w:rsidR="00D33AE6" w:rsidRPr="00ED4C47" w:rsidRDefault="00D33AE6" w:rsidP="00DB4AB3">
            <w:pPr>
              <w:spacing w:line="360" w:lineRule="auto"/>
              <w:jc w:val="both"/>
              <w:rPr>
                <w:rFonts w:ascii="Times New Roman" w:hAnsi="Times New Roman"/>
                <w:sz w:val="24"/>
                <w:szCs w:val="24"/>
              </w:rPr>
            </w:pPr>
          </w:p>
        </w:tc>
        <w:tc>
          <w:tcPr>
            <w:tcW w:w="865" w:type="dxa"/>
          </w:tcPr>
          <w:p w:rsidR="00D33AE6" w:rsidRPr="00ED4C47" w:rsidRDefault="00D33AE6" w:rsidP="00DB4AB3">
            <w:pPr>
              <w:spacing w:line="360" w:lineRule="auto"/>
              <w:jc w:val="both"/>
              <w:rPr>
                <w:rFonts w:ascii="Times New Roman" w:hAnsi="Times New Roman"/>
                <w:sz w:val="24"/>
                <w:szCs w:val="24"/>
              </w:rPr>
            </w:pPr>
          </w:p>
        </w:tc>
        <w:tc>
          <w:tcPr>
            <w:tcW w:w="1038" w:type="dxa"/>
          </w:tcPr>
          <w:p w:rsidR="00D33AE6" w:rsidRPr="00ED4C47" w:rsidRDefault="00D33AE6" w:rsidP="00DB4AB3">
            <w:pPr>
              <w:spacing w:line="360" w:lineRule="auto"/>
              <w:jc w:val="both"/>
              <w:rPr>
                <w:rFonts w:ascii="Times New Roman" w:hAnsi="Times New Roman"/>
                <w:sz w:val="24"/>
                <w:szCs w:val="24"/>
              </w:rPr>
            </w:pPr>
          </w:p>
        </w:tc>
        <w:tc>
          <w:tcPr>
            <w:tcW w:w="906" w:type="dxa"/>
          </w:tcPr>
          <w:p w:rsidR="00D33AE6" w:rsidRPr="00ED4C47" w:rsidRDefault="00D33AE6" w:rsidP="00DB4AB3">
            <w:pPr>
              <w:spacing w:line="360" w:lineRule="auto"/>
              <w:jc w:val="both"/>
              <w:rPr>
                <w:rFonts w:ascii="Times New Roman" w:hAnsi="Times New Roman"/>
                <w:sz w:val="24"/>
                <w:szCs w:val="24"/>
              </w:rPr>
            </w:pPr>
          </w:p>
        </w:tc>
      </w:tr>
      <w:tr w:rsidR="00D33AE6" w:rsidRPr="00ED4C47" w:rsidTr="004E4E1A">
        <w:tc>
          <w:tcPr>
            <w:tcW w:w="1244" w:type="dxa"/>
          </w:tcPr>
          <w:p w:rsidR="00D33AE6" w:rsidRPr="00ED4C47" w:rsidRDefault="00D33AE6" w:rsidP="00DB4AB3">
            <w:pPr>
              <w:spacing w:line="360" w:lineRule="auto"/>
              <w:jc w:val="both"/>
              <w:rPr>
                <w:rFonts w:ascii="Times New Roman" w:hAnsi="Times New Roman"/>
                <w:sz w:val="24"/>
                <w:szCs w:val="24"/>
              </w:rPr>
            </w:pPr>
            <w:r w:rsidRPr="00ED4C47">
              <w:rPr>
                <w:rFonts w:ascii="Times New Roman" w:hAnsi="Times New Roman"/>
                <w:sz w:val="24"/>
                <w:szCs w:val="24"/>
              </w:rPr>
              <w:t>Meloun</w:t>
            </w:r>
          </w:p>
        </w:tc>
        <w:tc>
          <w:tcPr>
            <w:tcW w:w="1323" w:type="dxa"/>
          </w:tcPr>
          <w:p w:rsidR="00D33AE6" w:rsidRPr="00ED4C47" w:rsidRDefault="00D33AE6" w:rsidP="00DB4AB3">
            <w:pPr>
              <w:spacing w:line="360" w:lineRule="auto"/>
              <w:jc w:val="both"/>
              <w:rPr>
                <w:rFonts w:ascii="Times New Roman" w:hAnsi="Times New Roman"/>
                <w:sz w:val="24"/>
                <w:szCs w:val="24"/>
              </w:rPr>
            </w:pPr>
          </w:p>
        </w:tc>
        <w:tc>
          <w:tcPr>
            <w:tcW w:w="895" w:type="dxa"/>
          </w:tcPr>
          <w:p w:rsidR="00D33AE6" w:rsidRPr="00ED4C47" w:rsidRDefault="00D33AE6" w:rsidP="00DB4AB3">
            <w:pPr>
              <w:spacing w:line="360" w:lineRule="auto"/>
              <w:jc w:val="both"/>
              <w:rPr>
                <w:rFonts w:ascii="Times New Roman" w:hAnsi="Times New Roman"/>
                <w:sz w:val="24"/>
                <w:szCs w:val="24"/>
              </w:rPr>
            </w:pPr>
          </w:p>
        </w:tc>
        <w:tc>
          <w:tcPr>
            <w:tcW w:w="864" w:type="dxa"/>
          </w:tcPr>
          <w:p w:rsidR="00D33AE6" w:rsidRPr="00ED4C47" w:rsidRDefault="00D33AE6" w:rsidP="00DB4AB3">
            <w:pPr>
              <w:spacing w:line="360" w:lineRule="auto"/>
              <w:jc w:val="both"/>
              <w:rPr>
                <w:rFonts w:ascii="Times New Roman" w:hAnsi="Times New Roman"/>
                <w:sz w:val="24"/>
                <w:szCs w:val="24"/>
              </w:rPr>
            </w:pPr>
          </w:p>
        </w:tc>
        <w:tc>
          <w:tcPr>
            <w:tcW w:w="865" w:type="dxa"/>
          </w:tcPr>
          <w:p w:rsidR="00D33AE6" w:rsidRPr="00ED4C47" w:rsidRDefault="00D33AE6" w:rsidP="00DB4AB3">
            <w:pPr>
              <w:spacing w:line="360" w:lineRule="auto"/>
              <w:jc w:val="both"/>
              <w:rPr>
                <w:rFonts w:ascii="Times New Roman" w:hAnsi="Times New Roman"/>
                <w:sz w:val="24"/>
                <w:szCs w:val="24"/>
              </w:rPr>
            </w:pPr>
          </w:p>
        </w:tc>
        <w:tc>
          <w:tcPr>
            <w:tcW w:w="865" w:type="dxa"/>
          </w:tcPr>
          <w:p w:rsidR="00D33AE6" w:rsidRPr="00ED4C47" w:rsidRDefault="00D33AE6" w:rsidP="00DB4AB3">
            <w:pPr>
              <w:spacing w:line="360" w:lineRule="auto"/>
              <w:jc w:val="both"/>
              <w:rPr>
                <w:rFonts w:ascii="Times New Roman" w:hAnsi="Times New Roman"/>
                <w:sz w:val="24"/>
                <w:szCs w:val="24"/>
              </w:rPr>
            </w:pPr>
          </w:p>
        </w:tc>
        <w:tc>
          <w:tcPr>
            <w:tcW w:w="1038" w:type="dxa"/>
          </w:tcPr>
          <w:p w:rsidR="00D33AE6" w:rsidRPr="00ED4C47" w:rsidRDefault="00D33AE6" w:rsidP="00DB4AB3">
            <w:pPr>
              <w:spacing w:line="360" w:lineRule="auto"/>
              <w:jc w:val="both"/>
              <w:rPr>
                <w:rFonts w:ascii="Times New Roman" w:hAnsi="Times New Roman"/>
                <w:sz w:val="24"/>
                <w:szCs w:val="24"/>
              </w:rPr>
            </w:pPr>
          </w:p>
        </w:tc>
        <w:tc>
          <w:tcPr>
            <w:tcW w:w="906" w:type="dxa"/>
          </w:tcPr>
          <w:p w:rsidR="00D33AE6" w:rsidRPr="00ED4C47" w:rsidRDefault="00D33AE6" w:rsidP="00DB4AB3">
            <w:pPr>
              <w:spacing w:line="360" w:lineRule="auto"/>
              <w:jc w:val="both"/>
              <w:rPr>
                <w:rFonts w:ascii="Times New Roman" w:hAnsi="Times New Roman"/>
                <w:sz w:val="24"/>
                <w:szCs w:val="24"/>
              </w:rPr>
            </w:pPr>
          </w:p>
        </w:tc>
      </w:tr>
      <w:tr w:rsidR="00D33AE6" w:rsidRPr="00ED4C47" w:rsidTr="004E4E1A">
        <w:tc>
          <w:tcPr>
            <w:tcW w:w="1244" w:type="dxa"/>
          </w:tcPr>
          <w:p w:rsidR="00D33AE6" w:rsidRPr="00ED4C47" w:rsidRDefault="00D33AE6" w:rsidP="00DB4AB3">
            <w:pPr>
              <w:spacing w:line="360" w:lineRule="auto"/>
              <w:jc w:val="both"/>
              <w:rPr>
                <w:rFonts w:ascii="Times New Roman" w:hAnsi="Times New Roman"/>
                <w:sz w:val="24"/>
                <w:szCs w:val="24"/>
              </w:rPr>
            </w:pPr>
            <w:r w:rsidRPr="00ED4C47">
              <w:rPr>
                <w:rFonts w:ascii="Times New Roman" w:hAnsi="Times New Roman"/>
                <w:sz w:val="24"/>
                <w:szCs w:val="24"/>
              </w:rPr>
              <w:t>Mrkev</w:t>
            </w:r>
          </w:p>
        </w:tc>
        <w:tc>
          <w:tcPr>
            <w:tcW w:w="1323" w:type="dxa"/>
          </w:tcPr>
          <w:p w:rsidR="00D33AE6" w:rsidRPr="00ED4C47" w:rsidRDefault="00D33AE6" w:rsidP="00DB4AB3">
            <w:pPr>
              <w:spacing w:line="360" w:lineRule="auto"/>
              <w:jc w:val="both"/>
              <w:rPr>
                <w:rFonts w:ascii="Times New Roman" w:hAnsi="Times New Roman"/>
                <w:sz w:val="24"/>
                <w:szCs w:val="24"/>
              </w:rPr>
            </w:pPr>
          </w:p>
        </w:tc>
        <w:tc>
          <w:tcPr>
            <w:tcW w:w="895" w:type="dxa"/>
          </w:tcPr>
          <w:p w:rsidR="00D33AE6" w:rsidRPr="00ED4C47" w:rsidRDefault="00D33AE6" w:rsidP="00DB4AB3">
            <w:pPr>
              <w:spacing w:line="360" w:lineRule="auto"/>
              <w:jc w:val="both"/>
              <w:rPr>
                <w:rFonts w:ascii="Times New Roman" w:hAnsi="Times New Roman"/>
                <w:sz w:val="24"/>
                <w:szCs w:val="24"/>
              </w:rPr>
            </w:pPr>
          </w:p>
        </w:tc>
        <w:tc>
          <w:tcPr>
            <w:tcW w:w="864" w:type="dxa"/>
          </w:tcPr>
          <w:p w:rsidR="00D33AE6" w:rsidRPr="00ED4C47" w:rsidRDefault="00D33AE6" w:rsidP="00DB4AB3">
            <w:pPr>
              <w:spacing w:line="360" w:lineRule="auto"/>
              <w:jc w:val="both"/>
              <w:rPr>
                <w:rFonts w:ascii="Times New Roman" w:hAnsi="Times New Roman"/>
                <w:sz w:val="24"/>
                <w:szCs w:val="24"/>
              </w:rPr>
            </w:pPr>
          </w:p>
        </w:tc>
        <w:tc>
          <w:tcPr>
            <w:tcW w:w="865" w:type="dxa"/>
          </w:tcPr>
          <w:p w:rsidR="00D33AE6" w:rsidRPr="00ED4C47" w:rsidRDefault="00D33AE6" w:rsidP="00DB4AB3">
            <w:pPr>
              <w:spacing w:line="360" w:lineRule="auto"/>
              <w:jc w:val="both"/>
              <w:rPr>
                <w:rFonts w:ascii="Times New Roman" w:hAnsi="Times New Roman"/>
                <w:sz w:val="24"/>
                <w:szCs w:val="24"/>
              </w:rPr>
            </w:pPr>
          </w:p>
        </w:tc>
        <w:tc>
          <w:tcPr>
            <w:tcW w:w="865" w:type="dxa"/>
          </w:tcPr>
          <w:p w:rsidR="00D33AE6" w:rsidRPr="00ED4C47" w:rsidRDefault="00D33AE6" w:rsidP="00DB4AB3">
            <w:pPr>
              <w:spacing w:line="360" w:lineRule="auto"/>
              <w:jc w:val="both"/>
              <w:rPr>
                <w:rFonts w:ascii="Times New Roman" w:hAnsi="Times New Roman"/>
                <w:sz w:val="24"/>
                <w:szCs w:val="24"/>
              </w:rPr>
            </w:pPr>
          </w:p>
        </w:tc>
        <w:tc>
          <w:tcPr>
            <w:tcW w:w="1038" w:type="dxa"/>
          </w:tcPr>
          <w:p w:rsidR="00D33AE6" w:rsidRPr="00ED4C47" w:rsidRDefault="00D33AE6" w:rsidP="00DB4AB3">
            <w:pPr>
              <w:spacing w:line="360" w:lineRule="auto"/>
              <w:jc w:val="both"/>
              <w:rPr>
                <w:rFonts w:ascii="Times New Roman" w:hAnsi="Times New Roman"/>
                <w:sz w:val="24"/>
                <w:szCs w:val="24"/>
              </w:rPr>
            </w:pPr>
          </w:p>
        </w:tc>
        <w:tc>
          <w:tcPr>
            <w:tcW w:w="906" w:type="dxa"/>
          </w:tcPr>
          <w:p w:rsidR="00D33AE6" w:rsidRPr="00ED4C47" w:rsidRDefault="00D33AE6" w:rsidP="00DB4AB3">
            <w:pPr>
              <w:spacing w:line="360" w:lineRule="auto"/>
              <w:jc w:val="both"/>
              <w:rPr>
                <w:rFonts w:ascii="Times New Roman" w:hAnsi="Times New Roman"/>
                <w:sz w:val="24"/>
                <w:szCs w:val="24"/>
              </w:rPr>
            </w:pPr>
          </w:p>
        </w:tc>
      </w:tr>
      <w:tr w:rsidR="00D33AE6" w:rsidRPr="00ED4C47" w:rsidTr="004E4E1A">
        <w:tc>
          <w:tcPr>
            <w:tcW w:w="1244" w:type="dxa"/>
          </w:tcPr>
          <w:p w:rsidR="00D33AE6" w:rsidRPr="00ED4C47" w:rsidRDefault="00D33AE6" w:rsidP="00DB4AB3">
            <w:pPr>
              <w:spacing w:line="360" w:lineRule="auto"/>
              <w:jc w:val="both"/>
              <w:rPr>
                <w:rFonts w:ascii="Times New Roman" w:hAnsi="Times New Roman"/>
                <w:sz w:val="24"/>
                <w:szCs w:val="24"/>
              </w:rPr>
            </w:pPr>
            <w:r w:rsidRPr="00ED4C47">
              <w:rPr>
                <w:rFonts w:ascii="Times New Roman" w:hAnsi="Times New Roman"/>
                <w:sz w:val="24"/>
                <w:szCs w:val="24"/>
              </w:rPr>
              <w:t>Okurka (salátová)</w:t>
            </w:r>
          </w:p>
        </w:tc>
        <w:tc>
          <w:tcPr>
            <w:tcW w:w="1323" w:type="dxa"/>
          </w:tcPr>
          <w:p w:rsidR="00D33AE6" w:rsidRPr="00ED4C47" w:rsidRDefault="00D33AE6" w:rsidP="00DB4AB3">
            <w:pPr>
              <w:spacing w:line="360" w:lineRule="auto"/>
              <w:jc w:val="both"/>
              <w:rPr>
                <w:rFonts w:ascii="Times New Roman" w:hAnsi="Times New Roman"/>
                <w:sz w:val="24"/>
                <w:szCs w:val="24"/>
              </w:rPr>
            </w:pPr>
          </w:p>
        </w:tc>
        <w:tc>
          <w:tcPr>
            <w:tcW w:w="895" w:type="dxa"/>
          </w:tcPr>
          <w:p w:rsidR="00D33AE6" w:rsidRPr="00ED4C47" w:rsidRDefault="00D33AE6" w:rsidP="00DB4AB3">
            <w:pPr>
              <w:spacing w:line="360" w:lineRule="auto"/>
              <w:jc w:val="both"/>
              <w:rPr>
                <w:rFonts w:ascii="Times New Roman" w:hAnsi="Times New Roman"/>
                <w:sz w:val="24"/>
                <w:szCs w:val="24"/>
              </w:rPr>
            </w:pPr>
          </w:p>
        </w:tc>
        <w:tc>
          <w:tcPr>
            <w:tcW w:w="864" w:type="dxa"/>
          </w:tcPr>
          <w:p w:rsidR="00D33AE6" w:rsidRPr="00ED4C47" w:rsidRDefault="00D33AE6" w:rsidP="00DB4AB3">
            <w:pPr>
              <w:spacing w:line="360" w:lineRule="auto"/>
              <w:jc w:val="both"/>
              <w:rPr>
                <w:rFonts w:ascii="Times New Roman" w:hAnsi="Times New Roman"/>
                <w:sz w:val="24"/>
                <w:szCs w:val="24"/>
              </w:rPr>
            </w:pPr>
          </w:p>
        </w:tc>
        <w:tc>
          <w:tcPr>
            <w:tcW w:w="865" w:type="dxa"/>
          </w:tcPr>
          <w:p w:rsidR="00D33AE6" w:rsidRPr="00ED4C47" w:rsidRDefault="00D33AE6" w:rsidP="00DB4AB3">
            <w:pPr>
              <w:spacing w:line="360" w:lineRule="auto"/>
              <w:jc w:val="both"/>
              <w:rPr>
                <w:rFonts w:ascii="Times New Roman" w:hAnsi="Times New Roman"/>
                <w:sz w:val="24"/>
                <w:szCs w:val="24"/>
              </w:rPr>
            </w:pPr>
          </w:p>
        </w:tc>
        <w:tc>
          <w:tcPr>
            <w:tcW w:w="865" w:type="dxa"/>
          </w:tcPr>
          <w:p w:rsidR="00D33AE6" w:rsidRPr="00ED4C47" w:rsidRDefault="00D33AE6" w:rsidP="00DB4AB3">
            <w:pPr>
              <w:spacing w:line="360" w:lineRule="auto"/>
              <w:jc w:val="both"/>
              <w:rPr>
                <w:rFonts w:ascii="Times New Roman" w:hAnsi="Times New Roman"/>
                <w:sz w:val="24"/>
                <w:szCs w:val="24"/>
              </w:rPr>
            </w:pPr>
          </w:p>
        </w:tc>
        <w:tc>
          <w:tcPr>
            <w:tcW w:w="1038" w:type="dxa"/>
          </w:tcPr>
          <w:p w:rsidR="00D33AE6" w:rsidRPr="00ED4C47" w:rsidRDefault="00D33AE6" w:rsidP="00DB4AB3">
            <w:pPr>
              <w:spacing w:line="360" w:lineRule="auto"/>
              <w:jc w:val="both"/>
              <w:rPr>
                <w:rFonts w:ascii="Times New Roman" w:hAnsi="Times New Roman"/>
                <w:sz w:val="24"/>
                <w:szCs w:val="24"/>
              </w:rPr>
            </w:pPr>
          </w:p>
        </w:tc>
        <w:tc>
          <w:tcPr>
            <w:tcW w:w="906" w:type="dxa"/>
          </w:tcPr>
          <w:p w:rsidR="00D33AE6" w:rsidRPr="00ED4C47" w:rsidRDefault="00D33AE6" w:rsidP="00DB4AB3">
            <w:pPr>
              <w:spacing w:line="360" w:lineRule="auto"/>
              <w:jc w:val="both"/>
              <w:rPr>
                <w:rFonts w:ascii="Times New Roman" w:hAnsi="Times New Roman"/>
                <w:sz w:val="24"/>
                <w:szCs w:val="24"/>
              </w:rPr>
            </w:pPr>
          </w:p>
        </w:tc>
      </w:tr>
      <w:tr w:rsidR="00D33AE6" w:rsidRPr="00ED4C47" w:rsidTr="004E4E1A">
        <w:tc>
          <w:tcPr>
            <w:tcW w:w="1244" w:type="dxa"/>
          </w:tcPr>
          <w:p w:rsidR="00D33AE6" w:rsidRPr="00ED4C47" w:rsidRDefault="00D33AE6" w:rsidP="00DB4AB3">
            <w:pPr>
              <w:spacing w:line="360" w:lineRule="auto"/>
              <w:jc w:val="both"/>
              <w:rPr>
                <w:rFonts w:ascii="Times New Roman" w:hAnsi="Times New Roman"/>
                <w:sz w:val="24"/>
                <w:szCs w:val="24"/>
              </w:rPr>
            </w:pPr>
            <w:r w:rsidRPr="00ED4C47">
              <w:rPr>
                <w:rFonts w:ascii="Times New Roman" w:hAnsi="Times New Roman"/>
                <w:sz w:val="24"/>
                <w:szCs w:val="24"/>
              </w:rPr>
              <w:t>Paprika</w:t>
            </w:r>
          </w:p>
        </w:tc>
        <w:tc>
          <w:tcPr>
            <w:tcW w:w="1323" w:type="dxa"/>
          </w:tcPr>
          <w:p w:rsidR="00D33AE6" w:rsidRPr="00ED4C47" w:rsidRDefault="00D33AE6" w:rsidP="00DB4AB3">
            <w:pPr>
              <w:spacing w:line="360" w:lineRule="auto"/>
              <w:jc w:val="both"/>
              <w:rPr>
                <w:rFonts w:ascii="Times New Roman" w:hAnsi="Times New Roman"/>
                <w:sz w:val="24"/>
                <w:szCs w:val="24"/>
              </w:rPr>
            </w:pPr>
          </w:p>
        </w:tc>
        <w:tc>
          <w:tcPr>
            <w:tcW w:w="895" w:type="dxa"/>
          </w:tcPr>
          <w:p w:rsidR="00D33AE6" w:rsidRPr="00ED4C47" w:rsidRDefault="00D33AE6" w:rsidP="00DB4AB3">
            <w:pPr>
              <w:spacing w:line="360" w:lineRule="auto"/>
              <w:jc w:val="both"/>
              <w:rPr>
                <w:rFonts w:ascii="Times New Roman" w:hAnsi="Times New Roman"/>
                <w:sz w:val="24"/>
                <w:szCs w:val="24"/>
              </w:rPr>
            </w:pPr>
          </w:p>
        </w:tc>
        <w:tc>
          <w:tcPr>
            <w:tcW w:w="864" w:type="dxa"/>
          </w:tcPr>
          <w:p w:rsidR="00D33AE6" w:rsidRPr="00ED4C47" w:rsidRDefault="00D33AE6" w:rsidP="00DB4AB3">
            <w:pPr>
              <w:spacing w:line="360" w:lineRule="auto"/>
              <w:jc w:val="both"/>
              <w:rPr>
                <w:rFonts w:ascii="Times New Roman" w:hAnsi="Times New Roman"/>
                <w:sz w:val="24"/>
                <w:szCs w:val="24"/>
              </w:rPr>
            </w:pPr>
          </w:p>
        </w:tc>
        <w:tc>
          <w:tcPr>
            <w:tcW w:w="865" w:type="dxa"/>
          </w:tcPr>
          <w:p w:rsidR="00D33AE6" w:rsidRPr="00ED4C47" w:rsidRDefault="00D33AE6" w:rsidP="00DB4AB3">
            <w:pPr>
              <w:spacing w:line="360" w:lineRule="auto"/>
              <w:jc w:val="both"/>
              <w:rPr>
                <w:rFonts w:ascii="Times New Roman" w:hAnsi="Times New Roman"/>
                <w:sz w:val="24"/>
                <w:szCs w:val="24"/>
              </w:rPr>
            </w:pPr>
          </w:p>
        </w:tc>
        <w:tc>
          <w:tcPr>
            <w:tcW w:w="865" w:type="dxa"/>
          </w:tcPr>
          <w:p w:rsidR="00D33AE6" w:rsidRPr="00ED4C47" w:rsidRDefault="00D33AE6" w:rsidP="00DB4AB3">
            <w:pPr>
              <w:spacing w:line="360" w:lineRule="auto"/>
              <w:jc w:val="both"/>
              <w:rPr>
                <w:rFonts w:ascii="Times New Roman" w:hAnsi="Times New Roman"/>
                <w:sz w:val="24"/>
                <w:szCs w:val="24"/>
              </w:rPr>
            </w:pPr>
          </w:p>
        </w:tc>
        <w:tc>
          <w:tcPr>
            <w:tcW w:w="1038" w:type="dxa"/>
          </w:tcPr>
          <w:p w:rsidR="00D33AE6" w:rsidRPr="00ED4C47" w:rsidRDefault="00D33AE6" w:rsidP="00DB4AB3">
            <w:pPr>
              <w:spacing w:line="360" w:lineRule="auto"/>
              <w:jc w:val="both"/>
              <w:rPr>
                <w:rFonts w:ascii="Times New Roman" w:hAnsi="Times New Roman"/>
                <w:sz w:val="24"/>
                <w:szCs w:val="24"/>
              </w:rPr>
            </w:pPr>
          </w:p>
        </w:tc>
        <w:tc>
          <w:tcPr>
            <w:tcW w:w="906" w:type="dxa"/>
          </w:tcPr>
          <w:p w:rsidR="00D33AE6" w:rsidRPr="00ED4C47" w:rsidRDefault="00D33AE6" w:rsidP="00DB4AB3">
            <w:pPr>
              <w:spacing w:line="360" w:lineRule="auto"/>
              <w:jc w:val="both"/>
              <w:rPr>
                <w:rFonts w:ascii="Times New Roman" w:hAnsi="Times New Roman"/>
                <w:sz w:val="24"/>
                <w:szCs w:val="24"/>
              </w:rPr>
            </w:pPr>
          </w:p>
        </w:tc>
      </w:tr>
      <w:tr w:rsidR="00D33AE6" w:rsidRPr="00ED4C47" w:rsidTr="004E4E1A">
        <w:tc>
          <w:tcPr>
            <w:tcW w:w="1244" w:type="dxa"/>
          </w:tcPr>
          <w:p w:rsidR="00D33AE6" w:rsidRPr="00ED4C47" w:rsidRDefault="00D33AE6" w:rsidP="00DB4AB3">
            <w:pPr>
              <w:spacing w:line="360" w:lineRule="auto"/>
              <w:jc w:val="both"/>
              <w:rPr>
                <w:rFonts w:ascii="Times New Roman" w:hAnsi="Times New Roman"/>
                <w:sz w:val="24"/>
                <w:szCs w:val="24"/>
              </w:rPr>
            </w:pPr>
            <w:r w:rsidRPr="00ED4C47">
              <w:rPr>
                <w:rFonts w:ascii="Times New Roman" w:hAnsi="Times New Roman"/>
                <w:sz w:val="24"/>
                <w:szCs w:val="24"/>
              </w:rPr>
              <w:t>Petržel</w:t>
            </w:r>
          </w:p>
        </w:tc>
        <w:tc>
          <w:tcPr>
            <w:tcW w:w="1323" w:type="dxa"/>
          </w:tcPr>
          <w:p w:rsidR="00D33AE6" w:rsidRPr="00ED4C47" w:rsidRDefault="00D33AE6" w:rsidP="00DB4AB3">
            <w:pPr>
              <w:spacing w:line="360" w:lineRule="auto"/>
              <w:jc w:val="both"/>
              <w:rPr>
                <w:rFonts w:ascii="Times New Roman" w:hAnsi="Times New Roman"/>
                <w:sz w:val="24"/>
                <w:szCs w:val="24"/>
              </w:rPr>
            </w:pPr>
          </w:p>
        </w:tc>
        <w:tc>
          <w:tcPr>
            <w:tcW w:w="895" w:type="dxa"/>
          </w:tcPr>
          <w:p w:rsidR="00D33AE6" w:rsidRPr="00ED4C47" w:rsidRDefault="00D33AE6" w:rsidP="00DB4AB3">
            <w:pPr>
              <w:spacing w:line="360" w:lineRule="auto"/>
              <w:jc w:val="both"/>
              <w:rPr>
                <w:rFonts w:ascii="Times New Roman" w:hAnsi="Times New Roman"/>
                <w:sz w:val="24"/>
                <w:szCs w:val="24"/>
              </w:rPr>
            </w:pPr>
          </w:p>
        </w:tc>
        <w:tc>
          <w:tcPr>
            <w:tcW w:w="864" w:type="dxa"/>
          </w:tcPr>
          <w:p w:rsidR="00D33AE6" w:rsidRPr="00ED4C47" w:rsidRDefault="00D33AE6" w:rsidP="00DB4AB3">
            <w:pPr>
              <w:spacing w:line="360" w:lineRule="auto"/>
              <w:jc w:val="both"/>
              <w:rPr>
                <w:rFonts w:ascii="Times New Roman" w:hAnsi="Times New Roman"/>
                <w:sz w:val="24"/>
                <w:szCs w:val="24"/>
              </w:rPr>
            </w:pPr>
          </w:p>
        </w:tc>
        <w:tc>
          <w:tcPr>
            <w:tcW w:w="865" w:type="dxa"/>
          </w:tcPr>
          <w:p w:rsidR="00D33AE6" w:rsidRPr="00ED4C47" w:rsidRDefault="00D33AE6" w:rsidP="00DB4AB3">
            <w:pPr>
              <w:spacing w:line="360" w:lineRule="auto"/>
              <w:jc w:val="both"/>
              <w:rPr>
                <w:rFonts w:ascii="Times New Roman" w:hAnsi="Times New Roman"/>
                <w:sz w:val="24"/>
                <w:szCs w:val="24"/>
              </w:rPr>
            </w:pPr>
          </w:p>
        </w:tc>
        <w:tc>
          <w:tcPr>
            <w:tcW w:w="865" w:type="dxa"/>
          </w:tcPr>
          <w:p w:rsidR="00D33AE6" w:rsidRPr="00ED4C47" w:rsidRDefault="00D33AE6" w:rsidP="00DB4AB3">
            <w:pPr>
              <w:spacing w:line="360" w:lineRule="auto"/>
              <w:jc w:val="both"/>
              <w:rPr>
                <w:rFonts w:ascii="Times New Roman" w:hAnsi="Times New Roman"/>
                <w:sz w:val="24"/>
                <w:szCs w:val="24"/>
              </w:rPr>
            </w:pPr>
          </w:p>
        </w:tc>
        <w:tc>
          <w:tcPr>
            <w:tcW w:w="1038" w:type="dxa"/>
          </w:tcPr>
          <w:p w:rsidR="00D33AE6" w:rsidRPr="00ED4C47" w:rsidRDefault="00D33AE6" w:rsidP="00DB4AB3">
            <w:pPr>
              <w:spacing w:line="360" w:lineRule="auto"/>
              <w:jc w:val="both"/>
              <w:rPr>
                <w:rFonts w:ascii="Times New Roman" w:hAnsi="Times New Roman"/>
                <w:sz w:val="24"/>
                <w:szCs w:val="24"/>
              </w:rPr>
            </w:pPr>
          </w:p>
        </w:tc>
        <w:tc>
          <w:tcPr>
            <w:tcW w:w="906" w:type="dxa"/>
          </w:tcPr>
          <w:p w:rsidR="00D33AE6" w:rsidRPr="00ED4C47" w:rsidRDefault="00D33AE6" w:rsidP="00DB4AB3">
            <w:pPr>
              <w:spacing w:line="360" w:lineRule="auto"/>
              <w:jc w:val="both"/>
              <w:rPr>
                <w:rFonts w:ascii="Times New Roman" w:hAnsi="Times New Roman"/>
                <w:sz w:val="24"/>
                <w:szCs w:val="24"/>
              </w:rPr>
            </w:pPr>
          </w:p>
        </w:tc>
      </w:tr>
      <w:tr w:rsidR="00D33AE6" w:rsidRPr="00ED4C47" w:rsidTr="004E4E1A">
        <w:tc>
          <w:tcPr>
            <w:tcW w:w="1244" w:type="dxa"/>
          </w:tcPr>
          <w:p w:rsidR="00D33AE6" w:rsidRPr="00ED4C47" w:rsidRDefault="00D33AE6" w:rsidP="00DB4AB3">
            <w:pPr>
              <w:spacing w:line="360" w:lineRule="auto"/>
              <w:jc w:val="both"/>
              <w:rPr>
                <w:rFonts w:ascii="Times New Roman" w:hAnsi="Times New Roman"/>
                <w:sz w:val="24"/>
                <w:szCs w:val="24"/>
              </w:rPr>
            </w:pPr>
            <w:r w:rsidRPr="00ED4C47">
              <w:rPr>
                <w:rFonts w:ascii="Times New Roman" w:hAnsi="Times New Roman"/>
                <w:sz w:val="24"/>
                <w:szCs w:val="24"/>
              </w:rPr>
              <w:t>Rajče</w:t>
            </w:r>
          </w:p>
        </w:tc>
        <w:tc>
          <w:tcPr>
            <w:tcW w:w="1323" w:type="dxa"/>
          </w:tcPr>
          <w:p w:rsidR="00D33AE6" w:rsidRPr="00ED4C47" w:rsidRDefault="00D33AE6" w:rsidP="00DB4AB3">
            <w:pPr>
              <w:spacing w:line="360" w:lineRule="auto"/>
              <w:jc w:val="both"/>
              <w:rPr>
                <w:rFonts w:ascii="Times New Roman" w:hAnsi="Times New Roman"/>
                <w:sz w:val="24"/>
                <w:szCs w:val="24"/>
              </w:rPr>
            </w:pPr>
          </w:p>
        </w:tc>
        <w:tc>
          <w:tcPr>
            <w:tcW w:w="895" w:type="dxa"/>
          </w:tcPr>
          <w:p w:rsidR="00D33AE6" w:rsidRPr="00ED4C47" w:rsidRDefault="00D33AE6" w:rsidP="00DB4AB3">
            <w:pPr>
              <w:spacing w:line="360" w:lineRule="auto"/>
              <w:jc w:val="both"/>
              <w:rPr>
                <w:rFonts w:ascii="Times New Roman" w:hAnsi="Times New Roman"/>
                <w:sz w:val="24"/>
                <w:szCs w:val="24"/>
              </w:rPr>
            </w:pPr>
          </w:p>
        </w:tc>
        <w:tc>
          <w:tcPr>
            <w:tcW w:w="864" w:type="dxa"/>
          </w:tcPr>
          <w:p w:rsidR="00D33AE6" w:rsidRPr="00ED4C47" w:rsidRDefault="00D33AE6" w:rsidP="00DB4AB3">
            <w:pPr>
              <w:spacing w:line="360" w:lineRule="auto"/>
              <w:jc w:val="both"/>
              <w:rPr>
                <w:rFonts w:ascii="Times New Roman" w:hAnsi="Times New Roman"/>
                <w:sz w:val="24"/>
                <w:szCs w:val="24"/>
              </w:rPr>
            </w:pPr>
          </w:p>
        </w:tc>
        <w:tc>
          <w:tcPr>
            <w:tcW w:w="865" w:type="dxa"/>
          </w:tcPr>
          <w:p w:rsidR="00D33AE6" w:rsidRPr="00ED4C47" w:rsidRDefault="00D33AE6" w:rsidP="00DB4AB3">
            <w:pPr>
              <w:spacing w:line="360" w:lineRule="auto"/>
              <w:jc w:val="both"/>
              <w:rPr>
                <w:rFonts w:ascii="Times New Roman" w:hAnsi="Times New Roman"/>
                <w:sz w:val="24"/>
                <w:szCs w:val="24"/>
              </w:rPr>
            </w:pPr>
          </w:p>
        </w:tc>
        <w:tc>
          <w:tcPr>
            <w:tcW w:w="865" w:type="dxa"/>
          </w:tcPr>
          <w:p w:rsidR="00D33AE6" w:rsidRPr="00ED4C47" w:rsidRDefault="00D33AE6" w:rsidP="00DB4AB3">
            <w:pPr>
              <w:spacing w:line="360" w:lineRule="auto"/>
              <w:jc w:val="both"/>
              <w:rPr>
                <w:rFonts w:ascii="Times New Roman" w:hAnsi="Times New Roman"/>
                <w:sz w:val="24"/>
                <w:szCs w:val="24"/>
              </w:rPr>
            </w:pPr>
          </w:p>
        </w:tc>
        <w:tc>
          <w:tcPr>
            <w:tcW w:w="1038" w:type="dxa"/>
          </w:tcPr>
          <w:p w:rsidR="00D33AE6" w:rsidRPr="00ED4C47" w:rsidRDefault="00D33AE6" w:rsidP="00DB4AB3">
            <w:pPr>
              <w:spacing w:line="360" w:lineRule="auto"/>
              <w:jc w:val="both"/>
              <w:rPr>
                <w:rFonts w:ascii="Times New Roman" w:hAnsi="Times New Roman"/>
                <w:sz w:val="24"/>
                <w:szCs w:val="24"/>
              </w:rPr>
            </w:pPr>
          </w:p>
        </w:tc>
        <w:tc>
          <w:tcPr>
            <w:tcW w:w="906" w:type="dxa"/>
          </w:tcPr>
          <w:p w:rsidR="00D33AE6" w:rsidRPr="00ED4C47" w:rsidRDefault="00D33AE6" w:rsidP="00DB4AB3">
            <w:pPr>
              <w:spacing w:line="360" w:lineRule="auto"/>
              <w:jc w:val="both"/>
              <w:rPr>
                <w:rFonts w:ascii="Times New Roman" w:hAnsi="Times New Roman"/>
                <w:sz w:val="24"/>
                <w:szCs w:val="24"/>
              </w:rPr>
            </w:pPr>
          </w:p>
        </w:tc>
      </w:tr>
      <w:tr w:rsidR="00D33AE6" w:rsidRPr="00ED4C47" w:rsidTr="004E4E1A">
        <w:tc>
          <w:tcPr>
            <w:tcW w:w="1244" w:type="dxa"/>
          </w:tcPr>
          <w:p w:rsidR="00D33AE6" w:rsidRPr="00ED4C47" w:rsidRDefault="00D33AE6" w:rsidP="00DB4AB3">
            <w:pPr>
              <w:spacing w:line="360" w:lineRule="auto"/>
              <w:jc w:val="both"/>
              <w:rPr>
                <w:rFonts w:ascii="Times New Roman" w:hAnsi="Times New Roman"/>
                <w:sz w:val="24"/>
                <w:szCs w:val="24"/>
              </w:rPr>
            </w:pPr>
            <w:r w:rsidRPr="00ED4C47">
              <w:rPr>
                <w:rFonts w:ascii="Times New Roman" w:hAnsi="Times New Roman"/>
                <w:sz w:val="24"/>
                <w:szCs w:val="24"/>
              </w:rPr>
              <w:t>Ředkvička</w:t>
            </w:r>
          </w:p>
        </w:tc>
        <w:tc>
          <w:tcPr>
            <w:tcW w:w="1323" w:type="dxa"/>
          </w:tcPr>
          <w:p w:rsidR="00D33AE6" w:rsidRPr="00ED4C47" w:rsidRDefault="00D33AE6" w:rsidP="00DB4AB3">
            <w:pPr>
              <w:spacing w:line="360" w:lineRule="auto"/>
              <w:jc w:val="both"/>
              <w:rPr>
                <w:rFonts w:ascii="Times New Roman" w:hAnsi="Times New Roman"/>
                <w:sz w:val="24"/>
                <w:szCs w:val="24"/>
              </w:rPr>
            </w:pPr>
          </w:p>
        </w:tc>
        <w:tc>
          <w:tcPr>
            <w:tcW w:w="895" w:type="dxa"/>
          </w:tcPr>
          <w:p w:rsidR="00D33AE6" w:rsidRPr="00ED4C47" w:rsidRDefault="00D33AE6" w:rsidP="00DB4AB3">
            <w:pPr>
              <w:spacing w:line="360" w:lineRule="auto"/>
              <w:jc w:val="both"/>
              <w:rPr>
                <w:rFonts w:ascii="Times New Roman" w:hAnsi="Times New Roman"/>
                <w:sz w:val="24"/>
                <w:szCs w:val="24"/>
              </w:rPr>
            </w:pPr>
          </w:p>
        </w:tc>
        <w:tc>
          <w:tcPr>
            <w:tcW w:w="864" w:type="dxa"/>
          </w:tcPr>
          <w:p w:rsidR="00D33AE6" w:rsidRPr="00ED4C47" w:rsidRDefault="00D33AE6" w:rsidP="00DB4AB3">
            <w:pPr>
              <w:spacing w:line="360" w:lineRule="auto"/>
              <w:jc w:val="both"/>
              <w:rPr>
                <w:rFonts w:ascii="Times New Roman" w:hAnsi="Times New Roman"/>
                <w:sz w:val="24"/>
                <w:szCs w:val="24"/>
              </w:rPr>
            </w:pPr>
          </w:p>
        </w:tc>
        <w:tc>
          <w:tcPr>
            <w:tcW w:w="865" w:type="dxa"/>
          </w:tcPr>
          <w:p w:rsidR="00D33AE6" w:rsidRPr="00ED4C47" w:rsidRDefault="00D33AE6" w:rsidP="00DB4AB3">
            <w:pPr>
              <w:spacing w:line="360" w:lineRule="auto"/>
              <w:jc w:val="both"/>
              <w:rPr>
                <w:rFonts w:ascii="Times New Roman" w:hAnsi="Times New Roman"/>
                <w:sz w:val="24"/>
                <w:szCs w:val="24"/>
              </w:rPr>
            </w:pPr>
          </w:p>
        </w:tc>
        <w:tc>
          <w:tcPr>
            <w:tcW w:w="865" w:type="dxa"/>
          </w:tcPr>
          <w:p w:rsidR="00D33AE6" w:rsidRPr="00ED4C47" w:rsidRDefault="00D33AE6" w:rsidP="00DB4AB3">
            <w:pPr>
              <w:spacing w:line="360" w:lineRule="auto"/>
              <w:jc w:val="both"/>
              <w:rPr>
                <w:rFonts w:ascii="Times New Roman" w:hAnsi="Times New Roman"/>
                <w:sz w:val="24"/>
                <w:szCs w:val="24"/>
              </w:rPr>
            </w:pPr>
          </w:p>
        </w:tc>
        <w:tc>
          <w:tcPr>
            <w:tcW w:w="1038" w:type="dxa"/>
          </w:tcPr>
          <w:p w:rsidR="00D33AE6" w:rsidRPr="00ED4C47" w:rsidRDefault="00D33AE6" w:rsidP="00DB4AB3">
            <w:pPr>
              <w:spacing w:line="360" w:lineRule="auto"/>
              <w:jc w:val="both"/>
              <w:rPr>
                <w:rFonts w:ascii="Times New Roman" w:hAnsi="Times New Roman"/>
                <w:sz w:val="24"/>
                <w:szCs w:val="24"/>
              </w:rPr>
            </w:pPr>
          </w:p>
        </w:tc>
        <w:tc>
          <w:tcPr>
            <w:tcW w:w="906" w:type="dxa"/>
          </w:tcPr>
          <w:p w:rsidR="00D33AE6" w:rsidRPr="00ED4C47" w:rsidRDefault="00D33AE6" w:rsidP="00DB4AB3">
            <w:pPr>
              <w:spacing w:line="360" w:lineRule="auto"/>
              <w:jc w:val="both"/>
              <w:rPr>
                <w:rFonts w:ascii="Times New Roman" w:hAnsi="Times New Roman"/>
                <w:sz w:val="24"/>
                <w:szCs w:val="24"/>
              </w:rPr>
            </w:pPr>
          </w:p>
        </w:tc>
      </w:tr>
      <w:tr w:rsidR="00D33AE6" w:rsidRPr="00ED4C47" w:rsidTr="004E4E1A">
        <w:tc>
          <w:tcPr>
            <w:tcW w:w="1244" w:type="dxa"/>
          </w:tcPr>
          <w:p w:rsidR="00D33AE6" w:rsidRPr="00ED4C47" w:rsidRDefault="00D33AE6" w:rsidP="00DB4AB3">
            <w:pPr>
              <w:spacing w:line="360" w:lineRule="auto"/>
              <w:jc w:val="both"/>
              <w:rPr>
                <w:rFonts w:ascii="Times New Roman" w:hAnsi="Times New Roman"/>
                <w:sz w:val="24"/>
                <w:szCs w:val="24"/>
              </w:rPr>
            </w:pPr>
            <w:r w:rsidRPr="00ED4C47">
              <w:rPr>
                <w:rFonts w:ascii="Times New Roman" w:hAnsi="Times New Roman"/>
                <w:sz w:val="24"/>
                <w:szCs w:val="24"/>
              </w:rPr>
              <w:t>Salát</w:t>
            </w:r>
          </w:p>
        </w:tc>
        <w:tc>
          <w:tcPr>
            <w:tcW w:w="1323" w:type="dxa"/>
          </w:tcPr>
          <w:p w:rsidR="00D33AE6" w:rsidRPr="00ED4C47" w:rsidRDefault="00D33AE6" w:rsidP="00DB4AB3">
            <w:pPr>
              <w:spacing w:line="360" w:lineRule="auto"/>
              <w:jc w:val="both"/>
              <w:rPr>
                <w:rFonts w:ascii="Times New Roman" w:hAnsi="Times New Roman"/>
                <w:sz w:val="24"/>
                <w:szCs w:val="24"/>
              </w:rPr>
            </w:pPr>
          </w:p>
        </w:tc>
        <w:tc>
          <w:tcPr>
            <w:tcW w:w="895" w:type="dxa"/>
          </w:tcPr>
          <w:p w:rsidR="00D33AE6" w:rsidRPr="00ED4C47" w:rsidRDefault="00D33AE6" w:rsidP="00DB4AB3">
            <w:pPr>
              <w:spacing w:line="360" w:lineRule="auto"/>
              <w:jc w:val="both"/>
              <w:rPr>
                <w:rFonts w:ascii="Times New Roman" w:hAnsi="Times New Roman"/>
                <w:sz w:val="24"/>
                <w:szCs w:val="24"/>
              </w:rPr>
            </w:pPr>
          </w:p>
        </w:tc>
        <w:tc>
          <w:tcPr>
            <w:tcW w:w="864" w:type="dxa"/>
          </w:tcPr>
          <w:p w:rsidR="00D33AE6" w:rsidRPr="00ED4C47" w:rsidRDefault="00D33AE6" w:rsidP="00DB4AB3">
            <w:pPr>
              <w:spacing w:line="360" w:lineRule="auto"/>
              <w:jc w:val="both"/>
              <w:rPr>
                <w:rFonts w:ascii="Times New Roman" w:hAnsi="Times New Roman"/>
                <w:sz w:val="24"/>
                <w:szCs w:val="24"/>
              </w:rPr>
            </w:pPr>
          </w:p>
        </w:tc>
        <w:tc>
          <w:tcPr>
            <w:tcW w:w="865" w:type="dxa"/>
          </w:tcPr>
          <w:p w:rsidR="00D33AE6" w:rsidRPr="00ED4C47" w:rsidRDefault="00D33AE6" w:rsidP="00DB4AB3">
            <w:pPr>
              <w:spacing w:line="360" w:lineRule="auto"/>
              <w:jc w:val="both"/>
              <w:rPr>
                <w:rFonts w:ascii="Times New Roman" w:hAnsi="Times New Roman"/>
                <w:sz w:val="24"/>
                <w:szCs w:val="24"/>
              </w:rPr>
            </w:pPr>
          </w:p>
        </w:tc>
        <w:tc>
          <w:tcPr>
            <w:tcW w:w="865" w:type="dxa"/>
          </w:tcPr>
          <w:p w:rsidR="00D33AE6" w:rsidRPr="00ED4C47" w:rsidRDefault="00D33AE6" w:rsidP="00DB4AB3">
            <w:pPr>
              <w:spacing w:line="360" w:lineRule="auto"/>
              <w:jc w:val="both"/>
              <w:rPr>
                <w:rFonts w:ascii="Times New Roman" w:hAnsi="Times New Roman"/>
                <w:sz w:val="24"/>
                <w:szCs w:val="24"/>
              </w:rPr>
            </w:pPr>
          </w:p>
        </w:tc>
        <w:tc>
          <w:tcPr>
            <w:tcW w:w="1038" w:type="dxa"/>
          </w:tcPr>
          <w:p w:rsidR="00D33AE6" w:rsidRPr="00ED4C47" w:rsidRDefault="00D33AE6" w:rsidP="00DB4AB3">
            <w:pPr>
              <w:spacing w:line="360" w:lineRule="auto"/>
              <w:jc w:val="both"/>
              <w:rPr>
                <w:rFonts w:ascii="Times New Roman" w:hAnsi="Times New Roman"/>
                <w:sz w:val="24"/>
                <w:szCs w:val="24"/>
              </w:rPr>
            </w:pPr>
          </w:p>
        </w:tc>
        <w:tc>
          <w:tcPr>
            <w:tcW w:w="906" w:type="dxa"/>
          </w:tcPr>
          <w:p w:rsidR="00D33AE6" w:rsidRPr="00ED4C47" w:rsidRDefault="00D33AE6" w:rsidP="00DB4AB3">
            <w:pPr>
              <w:spacing w:line="360" w:lineRule="auto"/>
              <w:jc w:val="both"/>
              <w:rPr>
                <w:rFonts w:ascii="Times New Roman" w:hAnsi="Times New Roman"/>
                <w:sz w:val="24"/>
                <w:szCs w:val="24"/>
              </w:rPr>
            </w:pPr>
          </w:p>
        </w:tc>
      </w:tr>
      <w:tr w:rsidR="00D33AE6" w:rsidRPr="00ED4C47" w:rsidTr="004E4E1A">
        <w:tc>
          <w:tcPr>
            <w:tcW w:w="1244" w:type="dxa"/>
          </w:tcPr>
          <w:p w:rsidR="00D33AE6" w:rsidRPr="00ED4C47" w:rsidRDefault="00D33AE6" w:rsidP="00DB4AB3">
            <w:pPr>
              <w:spacing w:line="360" w:lineRule="auto"/>
              <w:jc w:val="both"/>
              <w:rPr>
                <w:rFonts w:ascii="Times New Roman" w:hAnsi="Times New Roman"/>
                <w:sz w:val="24"/>
                <w:szCs w:val="24"/>
              </w:rPr>
            </w:pPr>
            <w:r w:rsidRPr="00ED4C47">
              <w:rPr>
                <w:rFonts w:ascii="Times New Roman" w:hAnsi="Times New Roman"/>
                <w:sz w:val="24"/>
                <w:szCs w:val="24"/>
              </w:rPr>
              <w:t>Špenát</w:t>
            </w:r>
          </w:p>
        </w:tc>
        <w:tc>
          <w:tcPr>
            <w:tcW w:w="1323" w:type="dxa"/>
          </w:tcPr>
          <w:p w:rsidR="00D33AE6" w:rsidRPr="00ED4C47" w:rsidRDefault="00D33AE6" w:rsidP="00DB4AB3">
            <w:pPr>
              <w:spacing w:line="360" w:lineRule="auto"/>
              <w:jc w:val="both"/>
              <w:rPr>
                <w:rFonts w:ascii="Times New Roman" w:hAnsi="Times New Roman"/>
                <w:sz w:val="24"/>
                <w:szCs w:val="24"/>
              </w:rPr>
            </w:pPr>
          </w:p>
        </w:tc>
        <w:tc>
          <w:tcPr>
            <w:tcW w:w="895" w:type="dxa"/>
          </w:tcPr>
          <w:p w:rsidR="00D33AE6" w:rsidRPr="00ED4C47" w:rsidRDefault="00D33AE6" w:rsidP="00DB4AB3">
            <w:pPr>
              <w:spacing w:line="360" w:lineRule="auto"/>
              <w:jc w:val="both"/>
              <w:rPr>
                <w:rFonts w:ascii="Times New Roman" w:hAnsi="Times New Roman"/>
                <w:sz w:val="24"/>
                <w:szCs w:val="24"/>
              </w:rPr>
            </w:pPr>
          </w:p>
        </w:tc>
        <w:tc>
          <w:tcPr>
            <w:tcW w:w="864" w:type="dxa"/>
          </w:tcPr>
          <w:p w:rsidR="00D33AE6" w:rsidRPr="00ED4C47" w:rsidRDefault="00D33AE6" w:rsidP="00DB4AB3">
            <w:pPr>
              <w:spacing w:line="360" w:lineRule="auto"/>
              <w:jc w:val="both"/>
              <w:rPr>
                <w:rFonts w:ascii="Times New Roman" w:hAnsi="Times New Roman"/>
                <w:sz w:val="24"/>
                <w:szCs w:val="24"/>
              </w:rPr>
            </w:pPr>
          </w:p>
        </w:tc>
        <w:tc>
          <w:tcPr>
            <w:tcW w:w="865" w:type="dxa"/>
          </w:tcPr>
          <w:p w:rsidR="00D33AE6" w:rsidRPr="00ED4C47" w:rsidRDefault="00D33AE6" w:rsidP="00DB4AB3">
            <w:pPr>
              <w:spacing w:line="360" w:lineRule="auto"/>
              <w:jc w:val="both"/>
              <w:rPr>
                <w:rFonts w:ascii="Times New Roman" w:hAnsi="Times New Roman"/>
                <w:sz w:val="24"/>
                <w:szCs w:val="24"/>
              </w:rPr>
            </w:pPr>
          </w:p>
        </w:tc>
        <w:tc>
          <w:tcPr>
            <w:tcW w:w="865" w:type="dxa"/>
          </w:tcPr>
          <w:p w:rsidR="00D33AE6" w:rsidRPr="00ED4C47" w:rsidRDefault="00D33AE6" w:rsidP="00DB4AB3">
            <w:pPr>
              <w:spacing w:line="360" w:lineRule="auto"/>
              <w:jc w:val="both"/>
              <w:rPr>
                <w:rFonts w:ascii="Times New Roman" w:hAnsi="Times New Roman"/>
                <w:sz w:val="24"/>
                <w:szCs w:val="24"/>
              </w:rPr>
            </w:pPr>
          </w:p>
        </w:tc>
        <w:tc>
          <w:tcPr>
            <w:tcW w:w="1038" w:type="dxa"/>
          </w:tcPr>
          <w:p w:rsidR="00D33AE6" w:rsidRPr="00ED4C47" w:rsidRDefault="00D33AE6" w:rsidP="00DB4AB3">
            <w:pPr>
              <w:spacing w:line="360" w:lineRule="auto"/>
              <w:jc w:val="both"/>
              <w:rPr>
                <w:rFonts w:ascii="Times New Roman" w:hAnsi="Times New Roman"/>
                <w:sz w:val="24"/>
                <w:szCs w:val="24"/>
              </w:rPr>
            </w:pPr>
          </w:p>
        </w:tc>
        <w:tc>
          <w:tcPr>
            <w:tcW w:w="906" w:type="dxa"/>
          </w:tcPr>
          <w:p w:rsidR="00D33AE6" w:rsidRPr="00ED4C47" w:rsidRDefault="00D33AE6" w:rsidP="00DB4AB3">
            <w:pPr>
              <w:spacing w:line="360" w:lineRule="auto"/>
              <w:jc w:val="both"/>
              <w:rPr>
                <w:rFonts w:ascii="Times New Roman" w:hAnsi="Times New Roman"/>
                <w:sz w:val="24"/>
                <w:szCs w:val="24"/>
              </w:rPr>
            </w:pPr>
          </w:p>
        </w:tc>
      </w:tr>
      <w:tr w:rsidR="00D33AE6" w:rsidRPr="00ED4C47" w:rsidTr="004E4E1A">
        <w:tc>
          <w:tcPr>
            <w:tcW w:w="1244" w:type="dxa"/>
          </w:tcPr>
          <w:p w:rsidR="00D33AE6" w:rsidRPr="00ED4C47" w:rsidRDefault="00D33AE6" w:rsidP="00DB4AB3">
            <w:pPr>
              <w:spacing w:line="360" w:lineRule="auto"/>
              <w:jc w:val="both"/>
              <w:rPr>
                <w:rFonts w:ascii="Times New Roman" w:hAnsi="Times New Roman"/>
                <w:sz w:val="24"/>
                <w:szCs w:val="24"/>
              </w:rPr>
            </w:pPr>
            <w:r w:rsidRPr="00ED4C47">
              <w:rPr>
                <w:rFonts w:ascii="Times New Roman" w:hAnsi="Times New Roman"/>
                <w:sz w:val="24"/>
                <w:szCs w:val="24"/>
              </w:rPr>
              <w:t>Zelí (např. hlávkové)</w:t>
            </w:r>
          </w:p>
        </w:tc>
        <w:tc>
          <w:tcPr>
            <w:tcW w:w="1323" w:type="dxa"/>
          </w:tcPr>
          <w:p w:rsidR="00D33AE6" w:rsidRPr="00ED4C47" w:rsidRDefault="00D33AE6" w:rsidP="00DB4AB3">
            <w:pPr>
              <w:spacing w:line="360" w:lineRule="auto"/>
              <w:jc w:val="both"/>
              <w:rPr>
                <w:rFonts w:ascii="Times New Roman" w:hAnsi="Times New Roman"/>
                <w:sz w:val="24"/>
                <w:szCs w:val="24"/>
              </w:rPr>
            </w:pPr>
          </w:p>
        </w:tc>
        <w:tc>
          <w:tcPr>
            <w:tcW w:w="895" w:type="dxa"/>
          </w:tcPr>
          <w:p w:rsidR="00D33AE6" w:rsidRPr="00ED4C47" w:rsidRDefault="00D33AE6" w:rsidP="00DB4AB3">
            <w:pPr>
              <w:spacing w:line="360" w:lineRule="auto"/>
              <w:jc w:val="both"/>
              <w:rPr>
                <w:rFonts w:ascii="Times New Roman" w:hAnsi="Times New Roman"/>
                <w:sz w:val="24"/>
                <w:szCs w:val="24"/>
              </w:rPr>
            </w:pPr>
          </w:p>
        </w:tc>
        <w:tc>
          <w:tcPr>
            <w:tcW w:w="864" w:type="dxa"/>
          </w:tcPr>
          <w:p w:rsidR="00D33AE6" w:rsidRPr="00ED4C47" w:rsidRDefault="00D33AE6" w:rsidP="00DB4AB3">
            <w:pPr>
              <w:spacing w:line="360" w:lineRule="auto"/>
              <w:jc w:val="both"/>
              <w:rPr>
                <w:rFonts w:ascii="Times New Roman" w:hAnsi="Times New Roman"/>
                <w:sz w:val="24"/>
                <w:szCs w:val="24"/>
              </w:rPr>
            </w:pPr>
          </w:p>
        </w:tc>
        <w:tc>
          <w:tcPr>
            <w:tcW w:w="865" w:type="dxa"/>
          </w:tcPr>
          <w:p w:rsidR="00D33AE6" w:rsidRPr="00ED4C47" w:rsidRDefault="00D33AE6" w:rsidP="00DB4AB3">
            <w:pPr>
              <w:spacing w:line="360" w:lineRule="auto"/>
              <w:jc w:val="both"/>
              <w:rPr>
                <w:rFonts w:ascii="Times New Roman" w:hAnsi="Times New Roman"/>
                <w:sz w:val="24"/>
                <w:szCs w:val="24"/>
              </w:rPr>
            </w:pPr>
          </w:p>
        </w:tc>
        <w:tc>
          <w:tcPr>
            <w:tcW w:w="865" w:type="dxa"/>
          </w:tcPr>
          <w:p w:rsidR="00D33AE6" w:rsidRPr="00ED4C47" w:rsidRDefault="00D33AE6" w:rsidP="00DB4AB3">
            <w:pPr>
              <w:spacing w:line="360" w:lineRule="auto"/>
              <w:jc w:val="both"/>
              <w:rPr>
                <w:rFonts w:ascii="Times New Roman" w:hAnsi="Times New Roman"/>
                <w:sz w:val="24"/>
                <w:szCs w:val="24"/>
              </w:rPr>
            </w:pPr>
          </w:p>
        </w:tc>
        <w:tc>
          <w:tcPr>
            <w:tcW w:w="1038" w:type="dxa"/>
          </w:tcPr>
          <w:p w:rsidR="00D33AE6" w:rsidRPr="00ED4C47" w:rsidRDefault="00D33AE6" w:rsidP="00DB4AB3">
            <w:pPr>
              <w:spacing w:line="360" w:lineRule="auto"/>
              <w:jc w:val="both"/>
              <w:rPr>
                <w:rFonts w:ascii="Times New Roman" w:hAnsi="Times New Roman"/>
                <w:sz w:val="24"/>
                <w:szCs w:val="24"/>
              </w:rPr>
            </w:pPr>
          </w:p>
        </w:tc>
        <w:tc>
          <w:tcPr>
            <w:tcW w:w="906" w:type="dxa"/>
          </w:tcPr>
          <w:p w:rsidR="00D33AE6" w:rsidRPr="00ED4C47" w:rsidRDefault="00D33AE6" w:rsidP="00DB4AB3">
            <w:pPr>
              <w:spacing w:line="360" w:lineRule="auto"/>
              <w:jc w:val="both"/>
              <w:rPr>
                <w:rFonts w:ascii="Times New Roman" w:hAnsi="Times New Roman"/>
                <w:sz w:val="24"/>
                <w:szCs w:val="24"/>
              </w:rPr>
            </w:pPr>
          </w:p>
        </w:tc>
      </w:tr>
      <w:tr w:rsidR="00D33AE6" w:rsidRPr="00ED4C47" w:rsidTr="004E4E1A">
        <w:tc>
          <w:tcPr>
            <w:tcW w:w="1244" w:type="dxa"/>
          </w:tcPr>
          <w:p w:rsidR="00D33AE6" w:rsidRPr="00ED4C47" w:rsidRDefault="00D33AE6" w:rsidP="00DB4AB3">
            <w:pPr>
              <w:spacing w:line="360" w:lineRule="auto"/>
              <w:jc w:val="both"/>
              <w:rPr>
                <w:rFonts w:ascii="Times New Roman" w:hAnsi="Times New Roman"/>
                <w:sz w:val="24"/>
                <w:szCs w:val="24"/>
              </w:rPr>
            </w:pPr>
            <w:r w:rsidRPr="00ED4C47">
              <w:rPr>
                <w:rFonts w:ascii="Times New Roman" w:hAnsi="Times New Roman"/>
                <w:sz w:val="24"/>
                <w:szCs w:val="24"/>
              </w:rPr>
              <w:t>Jiný druh zeleniny</w:t>
            </w:r>
          </w:p>
        </w:tc>
        <w:tc>
          <w:tcPr>
            <w:tcW w:w="6756" w:type="dxa"/>
            <w:gridSpan w:val="7"/>
          </w:tcPr>
          <w:p w:rsidR="00D33AE6" w:rsidRPr="00ED4C47" w:rsidRDefault="00D33AE6" w:rsidP="00DB4AB3">
            <w:pPr>
              <w:spacing w:line="360" w:lineRule="auto"/>
              <w:jc w:val="both"/>
              <w:rPr>
                <w:rFonts w:ascii="Times New Roman" w:hAnsi="Times New Roman"/>
                <w:sz w:val="24"/>
                <w:szCs w:val="24"/>
              </w:rPr>
            </w:pPr>
          </w:p>
        </w:tc>
      </w:tr>
    </w:tbl>
    <w:p w:rsidR="004E4E1A" w:rsidRPr="00ED4C47" w:rsidRDefault="004E4E1A" w:rsidP="00DB4AB3">
      <w:pPr>
        <w:spacing w:line="360" w:lineRule="auto"/>
        <w:jc w:val="both"/>
        <w:rPr>
          <w:rFonts w:ascii="Times New Roman" w:hAnsi="Times New Roman"/>
          <w:sz w:val="24"/>
          <w:szCs w:val="24"/>
        </w:rPr>
      </w:pPr>
    </w:p>
    <w:p w:rsidR="00D33AE6" w:rsidRPr="00ED4C47" w:rsidRDefault="005304D1" w:rsidP="00DB4AB3">
      <w:pPr>
        <w:spacing w:line="360" w:lineRule="auto"/>
        <w:jc w:val="both"/>
        <w:rPr>
          <w:rFonts w:ascii="Times New Roman" w:hAnsi="Times New Roman"/>
          <w:sz w:val="24"/>
          <w:szCs w:val="24"/>
        </w:rPr>
      </w:pPr>
      <w:r>
        <w:rPr>
          <w:rFonts w:ascii="Times New Roman" w:hAnsi="Times New Roman"/>
          <w:sz w:val="24"/>
          <w:szCs w:val="24"/>
        </w:rPr>
        <w:lastRenderedPageBreak/>
        <w:t xml:space="preserve">4. </w:t>
      </w:r>
      <w:r w:rsidR="00D33AE6" w:rsidRPr="00ED4C47">
        <w:rPr>
          <w:rFonts w:ascii="Times New Roman" w:hAnsi="Times New Roman"/>
          <w:sz w:val="24"/>
          <w:szCs w:val="24"/>
        </w:rPr>
        <w:t>Jak často jíš tyto druhy luštěnin?</w:t>
      </w:r>
    </w:p>
    <w:tbl>
      <w:tblPr>
        <w:tblW w:w="8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51"/>
        <w:gridCol w:w="1323"/>
        <w:gridCol w:w="1085"/>
        <w:gridCol w:w="1077"/>
        <w:gridCol w:w="1077"/>
        <w:gridCol w:w="1077"/>
        <w:gridCol w:w="1141"/>
        <w:gridCol w:w="843"/>
      </w:tblGrid>
      <w:tr w:rsidR="00D33AE6" w:rsidRPr="00ED4C47" w:rsidTr="004E4E1A">
        <w:tc>
          <w:tcPr>
            <w:tcW w:w="1151" w:type="dxa"/>
          </w:tcPr>
          <w:p w:rsidR="00D33AE6" w:rsidRPr="00ED4C47" w:rsidRDefault="00D33AE6" w:rsidP="00DB4AB3">
            <w:pPr>
              <w:spacing w:line="360" w:lineRule="auto"/>
              <w:jc w:val="both"/>
              <w:rPr>
                <w:rFonts w:ascii="Times New Roman" w:hAnsi="Times New Roman"/>
                <w:b/>
                <w:sz w:val="24"/>
                <w:szCs w:val="24"/>
              </w:rPr>
            </w:pPr>
            <w:r w:rsidRPr="00ED4C47">
              <w:rPr>
                <w:rFonts w:ascii="Times New Roman" w:hAnsi="Times New Roman"/>
                <w:b/>
                <w:sz w:val="24"/>
                <w:szCs w:val="24"/>
              </w:rPr>
              <w:t>Druh luštěniny</w:t>
            </w:r>
          </w:p>
        </w:tc>
        <w:tc>
          <w:tcPr>
            <w:tcW w:w="1323" w:type="dxa"/>
          </w:tcPr>
          <w:p w:rsidR="00D33AE6" w:rsidRPr="00ED4C47" w:rsidRDefault="00D33AE6" w:rsidP="00DB4AB3">
            <w:pPr>
              <w:spacing w:line="360" w:lineRule="auto"/>
              <w:jc w:val="both"/>
              <w:rPr>
                <w:rFonts w:ascii="Times New Roman" w:hAnsi="Times New Roman"/>
                <w:sz w:val="24"/>
                <w:szCs w:val="24"/>
              </w:rPr>
            </w:pPr>
            <w:r w:rsidRPr="00ED4C47">
              <w:rPr>
                <w:rFonts w:ascii="Times New Roman" w:hAnsi="Times New Roman"/>
                <w:b/>
                <w:sz w:val="24"/>
                <w:szCs w:val="24"/>
              </w:rPr>
              <w:t>Několikrát denně</w:t>
            </w:r>
          </w:p>
        </w:tc>
        <w:tc>
          <w:tcPr>
            <w:tcW w:w="1085" w:type="dxa"/>
          </w:tcPr>
          <w:p w:rsidR="00D33AE6" w:rsidRPr="00ED4C47" w:rsidRDefault="00D33AE6" w:rsidP="00DB4AB3">
            <w:pPr>
              <w:spacing w:line="360" w:lineRule="auto"/>
              <w:jc w:val="both"/>
              <w:rPr>
                <w:rFonts w:ascii="Times New Roman" w:hAnsi="Times New Roman"/>
                <w:sz w:val="24"/>
                <w:szCs w:val="24"/>
              </w:rPr>
            </w:pPr>
            <w:r w:rsidRPr="00ED4C47">
              <w:rPr>
                <w:rFonts w:ascii="Times New Roman" w:hAnsi="Times New Roman"/>
                <w:b/>
                <w:sz w:val="24"/>
                <w:szCs w:val="24"/>
              </w:rPr>
              <w:t>1 x denně</w:t>
            </w:r>
          </w:p>
        </w:tc>
        <w:tc>
          <w:tcPr>
            <w:tcW w:w="1077" w:type="dxa"/>
          </w:tcPr>
          <w:p w:rsidR="00D33AE6" w:rsidRPr="00ED4C47" w:rsidRDefault="00D33AE6" w:rsidP="00DB4AB3">
            <w:pPr>
              <w:spacing w:line="360" w:lineRule="auto"/>
              <w:jc w:val="both"/>
              <w:rPr>
                <w:rFonts w:ascii="Times New Roman" w:hAnsi="Times New Roman"/>
                <w:sz w:val="24"/>
                <w:szCs w:val="24"/>
              </w:rPr>
            </w:pPr>
            <w:r w:rsidRPr="00ED4C47">
              <w:rPr>
                <w:rFonts w:ascii="Times New Roman" w:hAnsi="Times New Roman"/>
                <w:b/>
                <w:sz w:val="24"/>
                <w:szCs w:val="24"/>
              </w:rPr>
              <w:t>2-3 x týdně</w:t>
            </w:r>
          </w:p>
        </w:tc>
        <w:tc>
          <w:tcPr>
            <w:tcW w:w="1077" w:type="dxa"/>
          </w:tcPr>
          <w:p w:rsidR="00D33AE6" w:rsidRPr="00ED4C47" w:rsidRDefault="00D33AE6" w:rsidP="00DB4AB3">
            <w:pPr>
              <w:spacing w:line="360" w:lineRule="auto"/>
              <w:jc w:val="both"/>
              <w:rPr>
                <w:rFonts w:ascii="Times New Roman" w:hAnsi="Times New Roman"/>
                <w:sz w:val="24"/>
                <w:szCs w:val="24"/>
              </w:rPr>
            </w:pPr>
            <w:r w:rsidRPr="00ED4C47">
              <w:rPr>
                <w:rFonts w:ascii="Times New Roman" w:hAnsi="Times New Roman"/>
                <w:b/>
                <w:sz w:val="24"/>
                <w:szCs w:val="24"/>
              </w:rPr>
              <w:t>1 x týdně</w:t>
            </w:r>
          </w:p>
        </w:tc>
        <w:tc>
          <w:tcPr>
            <w:tcW w:w="1077" w:type="dxa"/>
          </w:tcPr>
          <w:p w:rsidR="00D33AE6" w:rsidRPr="00ED4C47" w:rsidRDefault="00D33AE6" w:rsidP="00DB4AB3">
            <w:pPr>
              <w:spacing w:line="360" w:lineRule="auto"/>
              <w:jc w:val="both"/>
              <w:rPr>
                <w:rFonts w:ascii="Times New Roman" w:hAnsi="Times New Roman"/>
                <w:sz w:val="24"/>
                <w:szCs w:val="24"/>
              </w:rPr>
            </w:pPr>
            <w:r w:rsidRPr="00ED4C47">
              <w:rPr>
                <w:rFonts w:ascii="Times New Roman" w:hAnsi="Times New Roman"/>
                <w:b/>
                <w:sz w:val="24"/>
                <w:szCs w:val="24"/>
              </w:rPr>
              <w:t>1-2 x za měsíc</w:t>
            </w:r>
          </w:p>
        </w:tc>
        <w:tc>
          <w:tcPr>
            <w:tcW w:w="1141" w:type="dxa"/>
          </w:tcPr>
          <w:p w:rsidR="00D33AE6" w:rsidRPr="00ED4C47" w:rsidRDefault="00D33AE6" w:rsidP="00DB4AB3">
            <w:pPr>
              <w:spacing w:line="360" w:lineRule="auto"/>
              <w:jc w:val="both"/>
              <w:rPr>
                <w:rFonts w:ascii="Times New Roman" w:hAnsi="Times New Roman"/>
                <w:sz w:val="24"/>
                <w:szCs w:val="24"/>
              </w:rPr>
            </w:pPr>
            <w:r w:rsidRPr="00ED4C47">
              <w:rPr>
                <w:rFonts w:ascii="Times New Roman" w:hAnsi="Times New Roman"/>
                <w:b/>
                <w:sz w:val="24"/>
                <w:szCs w:val="24"/>
              </w:rPr>
              <w:t>Občas (v průběhu celého roku)</w:t>
            </w:r>
          </w:p>
        </w:tc>
        <w:tc>
          <w:tcPr>
            <w:tcW w:w="843" w:type="dxa"/>
          </w:tcPr>
          <w:p w:rsidR="00D33AE6" w:rsidRPr="00ED4C47" w:rsidRDefault="00D33AE6" w:rsidP="00DB4AB3">
            <w:pPr>
              <w:spacing w:line="360" w:lineRule="auto"/>
              <w:jc w:val="both"/>
              <w:rPr>
                <w:rFonts w:ascii="Times New Roman" w:hAnsi="Times New Roman"/>
                <w:sz w:val="24"/>
                <w:szCs w:val="24"/>
              </w:rPr>
            </w:pPr>
            <w:r w:rsidRPr="00ED4C47">
              <w:rPr>
                <w:rFonts w:ascii="Times New Roman" w:hAnsi="Times New Roman"/>
                <w:b/>
                <w:sz w:val="24"/>
                <w:szCs w:val="24"/>
              </w:rPr>
              <w:t>Nikdy</w:t>
            </w:r>
          </w:p>
        </w:tc>
      </w:tr>
      <w:tr w:rsidR="00D33AE6" w:rsidRPr="00ED4C47" w:rsidTr="004E4E1A">
        <w:tc>
          <w:tcPr>
            <w:tcW w:w="1151" w:type="dxa"/>
          </w:tcPr>
          <w:p w:rsidR="00D33AE6" w:rsidRPr="00ED4C47" w:rsidRDefault="00D33AE6" w:rsidP="00DB4AB3">
            <w:pPr>
              <w:spacing w:line="360" w:lineRule="auto"/>
              <w:jc w:val="both"/>
              <w:rPr>
                <w:rFonts w:ascii="Times New Roman" w:hAnsi="Times New Roman"/>
                <w:sz w:val="24"/>
                <w:szCs w:val="24"/>
              </w:rPr>
            </w:pPr>
            <w:r w:rsidRPr="00ED4C47">
              <w:rPr>
                <w:rFonts w:ascii="Times New Roman" w:hAnsi="Times New Roman"/>
                <w:sz w:val="24"/>
                <w:szCs w:val="24"/>
              </w:rPr>
              <w:t>Hrách</w:t>
            </w:r>
          </w:p>
        </w:tc>
        <w:tc>
          <w:tcPr>
            <w:tcW w:w="1323" w:type="dxa"/>
          </w:tcPr>
          <w:p w:rsidR="00D33AE6" w:rsidRPr="00ED4C47" w:rsidRDefault="00D33AE6" w:rsidP="00DB4AB3">
            <w:pPr>
              <w:spacing w:line="360" w:lineRule="auto"/>
              <w:jc w:val="both"/>
              <w:rPr>
                <w:rFonts w:ascii="Times New Roman" w:hAnsi="Times New Roman"/>
                <w:sz w:val="24"/>
                <w:szCs w:val="24"/>
              </w:rPr>
            </w:pPr>
          </w:p>
        </w:tc>
        <w:tc>
          <w:tcPr>
            <w:tcW w:w="1085" w:type="dxa"/>
          </w:tcPr>
          <w:p w:rsidR="00D33AE6" w:rsidRPr="00ED4C47" w:rsidRDefault="00D33AE6" w:rsidP="00DB4AB3">
            <w:pPr>
              <w:spacing w:line="360" w:lineRule="auto"/>
              <w:jc w:val="both"/>
              <w:rPr>
                <w:rFonts w:ascii="Times New Roman" w:hAnsi="Times New Roman"/>
                <w:sz w:val="24"/>
                <w:szCs w:val="24"/>
              </w:rPr>
            </w:pPr>
          </w:p>
        </w:tc>
        <w:tc>
          <w:tcPr>
            <w:tcW w:w="1077" w:type="dxa"/>
          </w:tcPr>
          <w:p w:rsidR="00D33AE6" w:rsidRPr="00ED4C47" w:rsidRDefault="00D33AE6" w:rsidP="00DB4AB3">
            <w:pPr>
              <w:spacing w:line="360" w:lineRule="auto"/>
              <w:jc w:val="both"/>
              <w:rPr>
                <w:rFonts w:ascii="Times New Roman" w:hAnsi="Times New Roman"/>
                <w:sz w:val="24"/>
                <w:szCs w:val="24"/>
              </w:rPr>
            </w:pPr>
          </w:p>
        </w:tc>
        <w:tc>
          <w:tcPr>
            <w:tcW w:w="1077" w:type="dxa"/>
          </w:tcPr>
          <w:p w:rsidR="00D33AE6" w:rsidRPr="00ED4C47" w:rsidRDefault="00D33AE6" w:rsidP="00DB4AB3">
            <w:pPr>
              <w:spacing w:line="360" w:lineRule="auto"/>
              <w:jc w:val="both"/>
              <w:rPr>
                <w:rFonts w:ascii="Times New Roman" w:hAnsi="Times New Roman"/>
                <w:sz w:val="24"/>
                <w:szCs w:val="24"/>
              </w:rPr>
            </w:pPr>
          </w:p>
        </w:tc>
        <w:tc>
          <w:tcPr>
            <w:tcW w:w="1077" w:type="dxa"/>
          </w:tcPr>
          <w:p w:rsidR="00D33AE6" w:rsidRPr="00ED4C47" w:rsidRDefault="00D33AE6" w:rsidP="00DB4AB3">
            <w:pPr>
              <w:spacing w:line="360" w:lineRule="auto"/>
              <w:jc w:val="both"/>
              <w:rPr>
                <w:rFonts w:ascii="Times New Roman" w:hAnsi="Times New Roman"/>
                <w:sz w:val="24"/>
                <w:szCs w:val="24"/>
              </w:rPr>
            </w:pPr>
          </w:p>
        </w:tc>
        <w:tc>
          <w:tcPr>
            <w:tcW w:w="1141" w:type="dxa"/>
          </w:tcPr>
          <w:p w:rsidR="00D33AE6" w:rsidRPr="00ED4C47" w:rsidRDefault="00D33AE6" w:rsidP="00DB4AB3">
            <w:pPr>
              <w:spacing w:line="360" w:lineRule="auto"/>
              <w:jc w:val="both"/>
              <w:rPr>
                <w:rFonts w:ascii="Times New Roman" w:hAnsi="Times New Roman"/>
                <w:sz w:val="24"/>
                <w:szCs w:val="24"/>
              </w:rPr>
            </w:pPr>
          </w:p>
        </w:tc>
        <w:tc>
          <w:tcPr>
            <w:tcW w:w="843" w:type="dxa"/>
          </w:tcPr>
          <w:p w:rsidR="00D33AE6" w:rsidRPr="00ED4C47" w:rsidRDefault="00D33AE6" w:rsidP="00DB4AB3">
            <w:pPr>
              <w:spacing w:line="360" w:lineRule="auto"/>
              <w:jc w:val="both"/>
              <w:rPr>
                <w:rFonts w:ascii="Times New Roman" w:hAnsi="Times New Roman"/>
                <w:sz w:val="24"/>
                <w:szCs w:val="24"/>
              </w:rPr>
            </w:pPr>
          </w:p>
        </w:tc>
      </w:tr>
      <w:tr w:rsidR="00D33AE6" w:rsidRPr="00ED4C47" w:rsidTr="004E4E1A">
        <w:tc>
          <w:tcPr>
            <w:tcW w:w="1151" w:type="dxa"/>
          </w:tcPr>
          <w:p w:rsidR="00D33AE6" w:rsidRPr="00ED4C47" w:rsidRDefault="00D33AE6" w:rsidP="00DB4AB3">
            <w:pPr>
              <w:spacing w:line="360" w:lineRule="auto"/>
              <w:jc w:val="both"/>
              <w:rPr>
                <w:rFonts w:ascii="Times New Roman" w:hAnsi="Times New Roman"/>
                <w:sz w:val="24"/>
                <w:szCs w:val="24"/>
              </w:rPr>
            </w:pPr>
            <w:r w:rsidRPr="00ED4C47">
              <w:rPr>
                <w:rFonts w:ascii="Times New Roman" w:hAnsi="Times New Roman"/>
                <w:sz w:val="24"/>
                <w:szCs w:val="24"/>
              </w:rPr>
              <w:t>Fazole</w:t>
            </w:r>
          </w:p>
        </w:tc>
        <w:tc>
          <w:tcPr>
            <w:tcW w:w="1323" w:type="dxa"/>
          </w:tcPr>
          <w:p w:rsidR="00D33AE6" w:rsidRPr="00ED4C47" w:rsidRDefault="00D33AE6" w:rsidP="00DB4AB3">
            <w:pPr>
              <w:spacing w:line="360" w:lineRule="auto"/>
              <w:jc w:val="both"/>
              <w:rPr>
                <w:rFonts w:ascii="Times New Roman" w:hAnsi="Times New Roman"/>
                <w:sz w:val="24"/>
                <w:szCs w:val="24"/>
              </w:rPr>
            </w:pPr>
          </w:p>
        </w:tc>
        <w:tc>
          <w:tcPr>
            <w:tcW w:w="1085" w:type="dxa"/>
          </w:tcPr>
          <w:p w:rsidR="00D33AE6" w:rsidRPr="00ED4C47" w:rsidRDefault="00D33AE6" w:rsidP="00DB4AB3">
            <w:pPr>
              <w:spacing w:line="360" w:lineRule="auto"/>
              <w:jc w:val="both"/>
              <w:rPr>
                <w:rFonts w:ascii="Times New Roman" w:hAnsi="Times New Roman"/>
                <w:sz w:val="24"/>
                <w:szCs w:val="24"/>
              </w:rPr>
            </w:pPr>
          </w:p>
        </w:tc>
        <w:tc>
          <w:tcPr>
            <w:tcW w:w="1077" w:type="dxa"/>
          </w:tcPr>
          <w:p w:rsidR="00D33AE6" w:rsidRPr="00ED4C47" w:rsidRDefault="00D33AE6" w:rsidP="00DB4AB3">
            <w:pPr>
              <w:spacing w:line="360" w:lineRule="auto"/>
              <w:jc w:val="both"/>
              <w:rPr>
                <w:rFonts w:ascii="Times New Roman" w:hAnsi="Times New Roman"/>
                <w:sz w:val="24"/>
                <w:szCs w:val="24"/>
              </w:rPr>
            </w:pPr>
          </w:p>
        </w:tc>
        <w:tc>
          <w:tcPr>
            <w:tcW w:w="1077" w:type="dxa"/>
          </w:tcPr>
          <w:p w:rsidR="00D33AE6" w:rsidRPr="00ED4C47" w:rsidRDefault="00D33AE6" w:rsidP="00DB4AB3">
            <w:pPr>
              <w:spacing w:line="360" w:lineRule="auto"/>
              <w:jc w:val="both"/>
              <w:rPr>
                <w:rFonts w:ascii="Times New Roman" w:hAnsi="Times New Roman"/>
                <w:sz w:val="24"/>
                <w:szCs w:val="24"/>
              </w:rPr>
            </w:pPr>
          </w:p>
        </w:tc>
        <w:tc>
          <w:tcPr>
            <w:tcW w:w="1077" w:type="dxa"/>
          </w:tcPr>
          <w:p w:rsidR="00D33AE6" w:rsidRPr="00ED4C47" w:rsidRDefault="00D33AE6" w:rsidP="00DB4AB3">
            <w:pPr>
              <w:spacing w:line="360" w:lineRule="auto"/>
              <w:jc w:val="both"/>
              <w:rPr>
                <w:rFonts w:ascii="Times New Roman" w:hAnsi="Times New Roman"/>
                <w:sz w:val="24"/>
                <w:szCs w:val="24"/>
              </w:rPr>
            </w:pPr>
          </w:p>
        </w:tc>
        <w:tc>
          <w:tcPr>
            <w:tcW w:w="1141" w:type="dxa"/>
          </w:tcPr>
          <w:p w:rsidR="00D33AE6" w:rsidRPr="00ED4C47" w:rsidRDefault="00D33AE6" w:rsidP="00DB4AB3">
            <w:pPr>
              <w:spacing w:line="360" w:lineRule="auto"/>
              <w:jc w:val="both"/>
              <w:rPr>
                <w:rFonts w:ascii="Times New Roman" w:hAnsi="Times New Roman"/>
                <w:sz w:val="24"/>
                <w:szCs w:val="24"/>
              </w:rPr>
            </w:pPr>
          </w:p>
        </w:tc>
        <w:tc>
          <w:tcPr>
            <w:tcW w:w="843" w:type="dxa"/>
          </w:tcPr>
          <w:p w:rsidR="00D33AE6" w:rsidRPr="00ED4C47" w:rsidRDefault="00D33AE6" w:rsidP="00DB4AB3">
            <w:pPr>
              <w:spacing w:line="360" w:lineRule="auto"/>
              <w:jc w:val="both"/>
              <w:rPr>
                <w:rFonts w:ascii="Times New Roman" w:hAnsi="Times New Roman"/>
                <w:sz w:val="24"/>
                <w:szCs w:val="24"/>
              </w:rPr>
            </w:pPr>
          </w:p>
        </w:tc>
      </w:tr>
      <w:tr w:rsidR="00D33AE6" w:rsidRPr="00ED4C47" w:rsidTr="004E4E1A">
        <w:tc>
          <w:tcPr>
            <w:tcW w:w="1151" w:type="dxa"/>
          </w:tcPr>
          <w:p w:rsidR="00D33AE6" w:rsidRPr="00ED4C47" w:rsidRDefault="00D33AE6" w:rsidP="00DB4AB3">
            <w:pPr>
              <w:spacing w:line="360" w:lineRule="auto"/>
              <w:jc w:val="both"/>
              <w:rPr>
                <w:rFonts w:ascii="Times New Roman" w:hAnsi="Times New Roman"/>
                <w:sz w:val="24"/>
                <w:szCs w:val="24"/>
              </w:rPr>
            </w:pPr>
            <w:r w:rsidRPr="00ED4C47">
              <w:rPr>
                <w:rFonts w:ascii="Times New Roman" w:hAnsi="Times New Roman"/>
                <w:sz w:val="24"/>
                <w:szCs w:val="24"/>
              </w:rPr>
              <w:t>Sója</w:t>
            </w:r>
          </w:p>
        </w:tc>
        <w:tc>
          <w:tcPr>
            <w:tcW w:w="1323" w:type="dxa"/>
          </w:tcPr>
          <w:p w:rsidR="00D33AE6" w:rsidRPr="00ED4C47" w:rsidRDefault="00D33AE6" w:rsidP="00DB4AB3">
            <w:pPr>
              <w:spacing w:line="360" w:lineRule="auto"/>
              <w:jc w:val="both"/>
              <w:rPr>
                <w:rFonts w:ascii="Times New Roman" w:hAnsi="Times New Roman"/>
                <w:sz w:val="24"/>
                <w:szCs w:val="24"/>
              </w:rPr>
            </w:pPr>
          </w:p>
        </w:tc>
        <w:tc>
          <w:tcPr>
            <w:tcW w:w="1085" w:type="dxa"/>
          </w:tcPr>
          <w:p w:rsidR="00D33AE6" w:rsidRPr="00ED4C47" w:rsidRDefault="00D33AE6" w:rsidP="00DB4AB3">
            <w:pPr>
              <w:spacing w:line="360" w:lineRule="auto"/>
              <w:jc w:val="both"/>
              <w:rPr>
                <w:rFonts w:ascii="Times New Roman" w:hAnsi="Times New Roman"/>
                <w:sz w:val="24"/>
                <w:szCs w:val="24"/>
              </w:rPr>
            </w:pPr>
          </w:p>
        </w:tc>
        <w:tc>
          <w:tcPr>
            <w:tcW w:w="1077" w:type="dxa"/>
          </w:tcPr>
          <w:p w:rsidR="00D33AE6" w:rsidRPr="00ED4C47" w:rsidRDefault="00D33AE6" w:rsidP="00DB4AB3">
            <w:pPr>
              <w:spacing w:line="360" w:lineRule="auto"/>
              <w:jc w:val="both"/>
              <w:rPr>
                <w:rFonts w:ascii="Times New Roman" w:hAnsi="Times New Roman"/>
                <w:sz w:val="24"/>
                <w:szCs w:val="24"/>
              </w:rPr>
            </w:pPr>
          </w:p>
        </w:tc>
        <w:tc>
          <w:tcPr>
            <w:tcW w:w="1077" w:type="dxa"/>
          </w:tcPr>
          <w:p w:rsidR="00D33AE6" w:rsidRPr="00ED4C47" w:rsidRDefault="00D33AE6" w:rsidP="00DB4AB3">
            <w:pPr>
              <w:spacing w:line="360" w:lineRule="auto"/>
              <w:jc w:val="both"/>
              <w:rPr>
                <w:rFonts w:ascii="Times New Roman" w:hAnsi="Times New Roman"/>
                <w:sz w:val="24"/>
                <w:szCs w:val="24"/>
              </w:rPr>
            </w:pPr>
          </w:p>
        </w:tc>
        <w:tc>
          <w:tcPr>
            <w:tcW w:w="1077" w:type="dxa"/>
          </w:tcPr>
          <w:p w:rsidR="00D33AE6" w:rsidRPr="00ED4C47" w:rsidRDefault="00D33AE6" w:rsidP="00DB4AB3">
            <w:pPr>
              <w:spacing w:line="360" w:lineRule="auto"/>
              <w:jc w:val="both"/>
              <w:rPr>
                <w:rFonts w:ascii="Times New Roman" w:hAnsi="Times New Roman"/>
                <w:sz w:val="24"/>
                <w:szCs w:val="24"/>
              </w:rPr>
            </w:pPr>
          </w:p>
        </w:tc>
        <w:tc>
          <w:tcPr>
            <w:tcW w:w="1141" w:type="dxa"/>
          </w:tcPr>
          <w:p w:rsidR="00D33AE6" w:rsidRPr="00ED4C47" w:rsidRDefault="00D33AE6" w:rsidP="00DB4AB3">
            <w:pPr>
              <w:spacing w:line="360" w:lineRule="auto"/>
              <w:jc w:val="both"/>
              <w:rPr>
                <w:rFonts w:ascii="Times New Roman" w:hAnsi="Times New Roman"/>
                <w:sz w:val="24"/>
                <w:szCs w:val="24"/>
              </w:rPr>
            </w:pPr>
          </w:p>
        </w:tc>
        <w:tc>
          <w:tcPr>
            <w:tcW w:w="843" w:type="dxa"/>
          </w:tcPr>
          <w:p w:rsidR="00D33AE6" w:rsidRPr="00ED4C47" w:rsidRDefault="00D33AE6" w:rsidP="00DB4AB3">
            <w:pPr>
              <w:spacing w:line="360" w:lineRule="auto"/>
              <w:jc w:val="both"/>
              <w:rPr>
                <w:rFonts w:ascii="Times New Roman" w:hAnsi="Times New Roman"/>
                <w:sz w:val="24"/>
                <w:szCs w:val="24"/>
              </w:rPr>
            </w:pPr>
          </w:p>
        </w:tc>
      </w:tr>
      <w:tr w:rsidR="00D33AE6" w:rsidRPr="00ED4C47" w:rsidTr="004E4E1A">
        <w:tc>
          <w:tcPr>
            <w:tcW w:w="1151" w:type="dxa"/>
          </w:tcPr>
          <w:p w:rsidR="00D33AE6" w:rsidRPr="00ED4C47" w:rsidRDefault="00D33AE6" w:rsidP="00DB4AB3">
            <w:pPr>
              <w:spacing w:line="360" w:lineRule="auto"/>
              <w:jc w:val="both"/>
              <w:rPr>
                <w:rFonts w:ascii="Times New Roman" w:hAnsi="Times New Roman"/>
                <w:sz w:val="24"/>
                <w:szCs w:val="24"/>
              </w:rPr>
            </w:pPr>
            <w:r w:rsidRPr="00ED4C47">
              <w:rPr>
                <w:rFonts w:ascii="Times New Roman" w:hAnsi="Times New Roman"/>
                <w:sz w:val="24"/>
                <w:szCs w:val="24"/>
              </w:rPr>
              <w:t>Čočka</w:t>
            </w:r>
          </w:p>
        </w:tc>
        <w:tc>
          <w:tcPr>
            <w:tcW w:w="1323" w:type="dxa"/>
          </w:tcPr>
          <w:p w:rsidR="00D33AE6" w:rsidRPr="00ED4C47" w:rsidRDefault="00D33AE6" w:rsidP="00DB4AB3">
            <w:pPr>
              <w:spacing w:line="360" w:lineRule="auto"/>
              <w:jc w:val="both"/>
              <w:rPr>
                <w:rFonts w:ascii="Times New Roman" w:hAnsi="Times New Roman"/>
                <w:sz w:val="24"/>
                <w:szCs w:val="24"/>
              </w:rPr>
            </w:pPr>
          </w:p>
        </w:tc>
        <w:tc>
          <w:tcPr>
            <w:tcW w:w="1085" w:type="dxa"/>
          </w:tcPr>
          <w:p w:rsidR="00D33AE6" w:rsidRPr="00ED4C47" w:rsidRDefault="00D33AE6" w:rsidP="00DB4AB3">
            <w:pPr>
              <w:spacing w:line="360" w:lineRule="auto"/>
              <w:jc w:val="both"/>
              <w:rPr>
                <w:rFonts w:ascii="Times New Roman" w:hAnsi="Times New Roman"/>
                <w:sz w:val="24"/>
                <w:szCs w:val="24"/>
              </w:rPr>
            </w:pPr>
          </w:p>
        </w:tc>
        <w:tc>
          <w:tcPr>
            <w:tcW w:w="1077" w:type="dxa"/>
          </w:tcPr>
          <w:p w:rsidR="00D33AE6" w:rsidRPr="00ED4C47" w:rsidRDefault="00D33AE6" w:rsidP="00DB4AB3">
            <w:pPr>
              <w:spacing w:line="360" w:lineRule="auto"/>
              <w:jc w:val="both"/>
              <w:rPr>
                <w:rFonts w:ascii="Times New Roman" w:hAnsi="Times New Roman"/>
                <w:sz w:val="24"/>
                <w:szCs w:val="24"/>
              </w:rPr>
            </w:pPr>
          </w:p>
        </w:tc>
        <w:tc>
          <w:tcPr>
            <w:tcW w:w="1077" w:type="dxa"/>
          </w:tcPr>
          <w:p w:rsidR="00D33AE6" w:rsidRPr="00ED4C47" w:rsidRDefault="00D33AE6" w:rsidP="00DB4AB3">
            <w:pPr>
              <w:spacing w:line="360" w:lineRule="auto"/>
              <w:jc w:val="both"/>
              <w:rPr>
                <w:rFonts w:ascii="Times New Roman" w:hAnsi="Times New Roman"/>
                <w:sz w:val="24"/>
                <w:szCs w:val="24"/>
              </w:rPr>
            </w:pPr>
          </w:p>
        </w:tc>
        <w:tc>
          <w:tcPr>
            <w:tcW w:w="1077" w:type="dxa"/>
          </w:tcPr>
          <w:p w:rsidR="00D33AE6" w:rsidRPr="00ED4C47" w:rsidRDefault="00D33AE6" w:rsidP="00DB4AB3">
            <w:pPr>
              <w:spacing w:line="360" w:lineRule="auto"/>
              <w:jc w:val="both"/>
              <w:rPr>
                <w:rFonts w:ascii="Times New Roman" w:hAnsi="Times New Roman"/>
                <w:sz w:val="24"/>
                <w:szCs w:val="24"/>
              </w:rPr>
            </w:pPr>
          </w:p>
        </w:tc>
        <w:tc>
          <w:tcPr>
            <w:tcW w:w="1141" w:type="dxa"/>
          </w:tcPr>
          <w:p w:rsidR="00D33AE6" w:rsidRPr="00ED4C47" w:rsidRDefault="00D33AE6" w:rsidP="00DB4AB3">
            <w:pPr>
              <w:spacing w:line="360" w:lineRule="auto"/>
              <w:jc w:val="both"/>
              <w:rPr>
                <w:rFonts w:ascii="Times New Roman" w:hAnsi="Times New Roman"/>
                <w:sz w:val="24"/>
                <w:szCs w:val="24"/>
              </w:rPr>
            </w:pPr>
          </w:p>
        </w:tc>
        <w:tc>
          <w:tcPr>
            <w:tcW w:w="843" w:type="dxa"/>
          </w:tcPr>
          <w:p w:rsidR="00D33AE6" w:rsidRPr="00ED4C47" w:rsidRDefault="00D33AE6" w:rsidP="00DB4AB3">
            <w:pPr>
              <w:spacing w:line="360" w:lineRule="auto"/>
              <w:jc w:val="both"/>
              <w:rPr>
                <w:rFonts w:ascii="Times New Roman" w:hAnsi="Times New Roman"/>
                <w:sz w:val="24"/>
                <w:szCs w:val="24"/>
              </w:rPr>
            </w:pPr>
          </w:p>
        </w:tc>
      </w:tr>
      <w:tr w:rsidR="00D33AE6" w:rsidRPr="00ED4C47" w:rsidTr="004E4E1A">
        <w:tc>
          <w:tcPr>
            <w:tcW w:w="1151" w:type="dxa"/>
          </w:tcPr>
          <w:p w:rsidR="00D33AE6" w:rsidRPr="00ED4C47" w:rsidRDefault="00D33AE6" w:rsidP="00DB4AB3">
            <w:pPr>
              <w:spacing w:line="360" w:lineRule="auto"/>
              <w:jc w:val="both"/>
              <w:rPr>
                <w:rFonts w:ascii="Times New Roman" w:hAnsi="Times New Roman"/>
                <w:sz w:val="24"/>
                <w:szCs w:val="24"/>
              </w:rPr>
            </w:pPr>
            <w:r w:rsidRPr="00ED4C47">
              <w:rPr>
                <w:rFonts w:ascii="Times New Roman" w:hAnsi="Times New Roman"/>
                <w:sz w:val="24"/>
                <w:szCs w:val="24"/>
              </w:rPr>
              <w:t>Cizrna</w:t>
            </w:r>
          </w:p>
        </w:tc>
        <w:tc>
          <w:tcPr>
            <w:tcW w:w="1323" w:type="dxa"/>
          </w:tcPr>
          <w:p w:rsidR="00D33AE6" w:rsidRPr="00ED4C47" w:rsidRDefault="00D33AE6" w:rsidP="00DB4AB3">
            <w:pPr>
              <w:spacing w:line="360" w:lineRule="auto"/>
              <w:jc w:val="both"/>
              <w:rPr>
                <w:rFonts w:ascii="Times New Roman" w:hAnsi="Times New Roman"/>
                <w:sz w:val="24"/>
                <w:szCs w:val="24"/>
              </w:rPr>
            </w:pPr>
          </w:p>
        </w:tc>
        <w:tc>
          <w:tcPr>
            <w:tcW w:w="1085" w:type="dxa"/>
          </w:tcPr>
          <w:p w:rsidR="00D33AE6" w:rsidRPr="00ED4C47" w:rsidRDefault="00D33AE6" w:rsidP="00DB4AB3">
            <w:pPr>
              <w:spacing w:line="360" w:lineRule="auto"/>
              <w:jc w:val="both"/>
              <w:rPr>
                <w:rFonts w:ascii="Times New Roman" w:hAnsi="Times New Roman"/>
                <w:sz w:val="24"/>
                <w:szCs w:val="24"/>
              </w:rPr>
            </w:pPr>
          </w:p>
        </w:tc>
        <w:tc>
          <w:tcPr>
            <w:tcW w:w="1077" w:type="dxa"/>
          </w:tcPr>
          <w:p w:rsidR="00D33AE6" w:rsidRPr="00ED4C47" w:rsidRDefault="00D33AE6" w:rsidP="00DB4AB3">
            <w:pPr>
              <w:spacing w:line="360" w:lineRule="auto"/>
              <w:jc w:val="both"/>
              <w:rPr>
                <w:rFonts w:ascii="Times New Roman" w:hAnsi="Times New Roman"/>
                <w:sz w:val="24"/>
                <w:szCs w:val="24"/>
              </w:rPr>
            </w:pPr>
          </w:p>
        </w:tc>
        <w:tc>
          <w:tcPr>
            <w:tcW w:w="1077" w:type="dxa"/>
          </w:tcPr>
          <w:p w:rsidR="00D33AE6" w:rsidRPr="00ED4C47" w:rsidRDefault="00D33AE6" w:rsidP="00DB4AB3">
            <w:pPr>
              <w:spacing w:line="360" w:lineRule="auto"/>
              <w:jc w:val="both"/>
              <w:rPr>
                <w:rFonts w:ascii="Times New Roman" w:hAnsi="Times New Roman"/>
                <w:sz w:val="24"/>
                <w:szCs w:val="24"/>
              </w:rPr>
            </w:pPr>
          </w:p>
        </w:tc>
        <w:tc>
          <w:tcPr>
            <w:tcW w:w="1077" w:type="dxa"/>
          </w:tcPr>
          <w:p w:rsidR="00D33AE6" w:rsidRPr="00ED4C47" w:rsidRDefault="00D33AE6" w:rsidP="00DB4AB3">
            <w:pPr>
              <w:spacing w:line="360" w:lineRule="auto"/>
              <w:jc w:val="both"/>
              <w:rPr>
                <w:rFonts w:ascii="Times New Roman" w:hAnsi="Times New Roman"/>
                <w:sz w:val="24"/>
                <w:szCs w:val="24"/>
              </w:rPr>
            </w:pPr>
          </w:p>
        </w:tc>
        <w:tc>
          <w:tcPr>
            <w:tcW w:w="1141" w:type="dxa"/>
          </w:tcPr>
          <w:p w:rsidR="00D33AE6" w:rsidRPr="00ED4C47" w:rsidRDefault="00D33AE6" w:rsidP="00DB4AB3">
            <w:pPr>
              <w:spacing w:line="360" w:lineRule="auto"/>
              <w:jc w:val="both"/>
              <w:rPr>
                <w:rFonts w:ascii="Times New Roman" w:hAnsi="Times New Roman"/>
                <w:sz w:val="24"/>
                <w:szCs w:val="24"/>
              </w:rPr>
            </w:pPr>
          </w:p>
        </w:tc>
        <w:tc>
          <w:tcPr>
            <w:tcW w:w="843" w:type="dxa"/>
          </w:tcPr>
          <w:p w:rsidR="00D33AE6" w:rsidRPr="00ED4C47" w:rsidRDefault="00D33AE6" w:rsidP="00DB4AB3">
            <w:pPr>
              <w:spacing w:line="360" w:lineRule="auto"/>
              <w:jc w:val="both"/>
              <w:rPr>
                <w:rFonts w:ascii="Times New Roman" w:hAnsi="Times New Roman"/>
                <w:sz w:val="24"/>
                <w:szCs w:val="24"/>
              </w:rPr>
            </w:pPr>
          </w:p>
        </w:tc>
      </w:tr>
      <w:tr w:rsidR="00D33AE6" w:rsidRPr="00ED4C47" w:rsidTr="004E4E1A">
        <w:tc>
          <w:tcPr>
            <w:tcW w:w="1151" w:type="dxa"/>
          </w:tcPr>
          <w:p w:rsidR="00D33AE6" w:rsidRPr="00ED4C47" w:rsidRDefault="00D33AE6" w:rsidP="00DB4AB3">
            <w:pPr>
              <w:spacing w:line="360" w:lineRule="auto"/>
              <w:jc w:val="both"/>
              <w:rPr>
                <w:rFonts w:ascii="Times New Roman" w:hAnsi="Times New Roman"/>
                <w:sz w:val="24"/>
                <w:szCs w:val="24"/>
              </w:rPr>
            </w:pPr>
            <w:r w:rsidRPr="00ED4C47">
              <w:rPr>
                <w:rFonts w:ascii="Times New Roman" w:hAnsi="Times New Roman"/>
                <w:sz w:val="24"/>
                <w:szCs w:val="24"/>
              </w:rPr>
              <w:t>Jiný druh luštěnin</w:t>
            </w:r>
          </w:p>
        </w:tc>
        <w:tc>
          <w:tcPr>
            <w:tcW w:w="7623" w:type="dxa"/>
            <w:gridSpan w:val="7"/>
          </w:tcPr>
          <w:p w:rsidR="00D33AE6" w:rsidRPr="00ED4C47" w:rsidRDefault="00D33AE6" w:rsidP="00DB4AB3">
            <w:pPr>
              <w:spacing w:line="360" w:lineRule="auto"/>
              <w:jc w:val="both"/>
              <w:rPr>
                <w:rFonts w:ascii="Times New Roman" w:hAnsi="Times New Roman"/>
                <w:sz w:val="24"/>
                <w:szCs w:val="24"/>
              </w:rPr>
            </w:pPr>
          </w:p>
        </w:tc>
      </w:tr>
    </w:tbl>
    <w:p w:rsidR="00D33AE6" w:rsidRPr="00ED4C47" w:rsidRDefault="00D33AE6" w:rsidP="00DB4AB3">
      <w:pPr>
        <w:spacing w:line="360" w:lineRule="auto"/>
        <w:jc w:val="both"/>
        <w:rPr>
          <w:rFonts w:ascii="Times New Roman" w:hAnsi="Times New Roman"/>
          <w:sz w:val="24"/>
          <w:szCs w:val="24"/>
        </w:rPr>
      </w:pPr>
    </w:p>
    <w:p w:rsidR="00D33AE6" w:rsidRPr="00ED4C47" w:rsidRDefault="005304D1" w:rsidP="00DB4AB3">
      <w:pPr>
        <w:spacing w:line="360" w:lineRule="auto"/>
        <w:jc w:val="both"/>
        <w:rPr>
          <w:rFonts w:ascii="Times New Roman" w:hAnsi="Times New Roman"/>
          <w:sz w:val="24"/>
          <w:szCs w:val="24"/>
        </w:rPr>
      </w:pPr>
      <w:r>
        <w:rPr>
          <w:rFonts w:ascii="Times New Roman" w:hAnsi="Times New Roman"/>
          <w:sz w:val="24"/>
          <w:szCs w:val="24"/>
        </w:rPr>
        <w:t xml:space="preserve">5. </w:t>
      </w:r>
      <w:r w:rsidR="00D33AE6" w:rsidRPr="00ED4C47">
        <w:rPr>
          <w:rFonts w:ascii="Times New Roman" w:hAnsi="Times New Roman"/>
          <w:sz w:val="24"/>
          <w:szCs w:val="24"/>
        </w:rPr>
        <w:t>Jakému ovoci dáváš přednost?</w:t>
      </w:r>
    </w:p>
    <w:p w:rsidR="00D33AE6" w:rsidRPr="005304D1" w:rsidRDefault="00D33AE6" w:rsidP="005304D1">
      <w:pPr>
        <w:pStyle w:val="Odstavecseseznamem"/>
        <w:numPr>
          <w:ilvl w:val="0"/>
          <w:numId w:val="29"/>
        </w:numPr>
        <w:spacing w:line="360" w:lineRule="auto"/>
        <w:jc w:val="both"/>
        <w:rPr>
          <w:rFonts w:ascii="Times New Roman" w:hAnsi="Times New Roman"/>
          <w:sz w:val="24"/>
          <w:szCs w:val="24"/>
        </w:rPr>
      </w:pPr>
      <w:r w:rsidRPr="005304D1">
        <w:rPr>
          <w:rFonts w:ascii="Times New Roman" w:hAnsi="Times New Roman"/>
          <w:sz w:val="24"/>
          <w:szCs w:val="24"/>
        </w:rPr>
        <w:t>Čerstvému</w:t>
      </w:r>
    </w:p>
    <w:p w:rsidR="00D33AE6" w:rsidRPr="005304D1" w:rsidRDefault="00D33AE6" w:rsidP="005304D1">
      <w:pPr>
        <w:pStyle w:val="Odstavecseseznamem"/>
        <w:numPr>
          <w:ilvl w:val="0"/>
          <w:numId w:val="29"/>
        </w:numPr>
        <w:spacing w:line="360" w:lineRule="auto"/>
        <w:jc w:val="both"/>
        <w:rPr>
          <w:rFonts w:ascii="Times New Roman" w:hAnsi="Times New Roman"/>
          <w:sz w:val="24"/>
          <w:szCs w:val="24"/>
        </w:rPr>
      </w:pPr>
      <w:r w:rsidRPr="005304D1">
        <w:rPr>
          <w:rFonts w:ascii="Times New Roman" w:hAnsi="Times New Roman"/>
          <w:sz w:val="24"/>
          <w:szCs w:val="24"/>
        </w:rPr>
        <w:t>Sušenému</w:t>
      </w:r>
    </w:p>
    <w:p w:rsidR="00D33AE6" w:rsidRPr="005304D1" w:rsidRDefault="00D33AE6" w:rsidP="005304D1">
      <w:pPr>
        <w:pStyle w:val="Odstavecseseznamem"/>
        <w:numPr>
          <w:ilvl w:val="0"/>
          <w:numId w:val="29"/>
        </w:numPr>
        <w:spacing w:line="360" w:lineRule="auto"/>
        <w:jc w:val="both"/>
        <w:rPr>
          <w:rFonts w:ascii="Times New Roman" w:hAnsi="Times New Roman"/>
          <w:sz w:val="24"/>
          <w:szCs w:val="24"/>
        </w:rPr>
      </w:pPr>
      <w:r w:rsidRPr="005304D1">
        <w:rPr>
          <w:rFonts w:ascii="Times New Roman" w:hAnsi="Times New Roman"/>
          <w:sz w:val="24"/>
          <w:szCs w:val="24"/>
        </w:rPr>
        <w:t>Kompotovanému</w:t>
      </w:r>
    </w:p>
    <w:p w:rsidR="00D33AE6" w:rsidRPr="00ED4C47" w:rsidRDefault="00D33AE6" w:rsidP="00DB4AB3">
      <w:pPr>
        <w:spacing w:line="360" w:lineRule="auto"/>
        <w:jc w:val="both"/>
        <w:rPr>
          <w:rFonts w:ascii="Times New Roman" w:hAnsi="Times New Roman"/>
          <w:sz w:val="24"/>
          <w:szCs w:val="24"/>
        </w:rPr>
      </w:pPr>
    </w:p>
    <w:p w:rsidR="00D33AE6" w:rsidRPr="00ED4C47" w:rsidRDefault="005304D1" w:rsidP="00DB4AB3">
      <w:pPr>
        <w:spacing w:line="360" w:lineRule="auto"/>
        <w:jc w:val="both"/>
        <w:rPr>
          <w:rFonts w:ascii="Times New Roman" w:hAnsi="Times New Roman"/>
          <w:sz w:val="24"/>
          <w:szCs w:val="24"/>
        </w:rPr>
      </w:pPr>
      <w:r>
        <w:rPr>
          <w:rFonts w:ascii="Times New Roman" w:hAnsi="Times New Roman"/>
          <w:sz w:val="24"/>
          <w:szCs w:val="24"/>
        </w:rPr>
        <w:t xml:space="preserve">6. </w:t>
      </w:r>
      <w:r w:rsidR="00D33AE6" w:rsidRPr="00ED4C47">
        <w:rPr>
          <w:rFonts w:ascii="Times New Roman" w:hAnsi="Times New Roman"/>
          <w:sz w:val="24"/>
          <w:szCs w:val="24"/>
        </w:rPr>
        <w:t>Jaké zelenině dáváš přednost?</w:t>
      </w:r>
    </w:p>
    <w:p w:rsidR="00D33AE6" w:rsidRPr="005304D1" w:rsidRDefault="00D33AE6" w:rsidP="005304D1">
      <w:pPr>
        <w:pStyle w:val="Odstavecseseznamem"/>
        <w:numPr>
          <w:ilvl w:val="0"/>
          <w:numId w:val="30"/>
        </w:numPr>
        <w:spacing w:line="360" w:lineRule="auto"/>
        <w:jc w:val="both"/>
        <w:rPr>
          <w:rFonts w:ascii="Times New Roman" w:hAnsi="Times New Roman"/>
          <w:sz w:val="24"/>
          <w:szCs w:val="24"/>
        </w:rPr>
      </w:pPr>
      <w:r w:rsidRPr="005304D1">
        <w:rPr>
          <w:rFonts w:ascii="Times New Roman" w:hAnsi="Times New Roman"/>
          <w:sz w:val="24"/>
          <w:szCs w:val="24"/>
        </w:rPr>
        <w:t>Syrové</w:t>
      </w:r>
    </w:p>
    <w:p w:rsidR="00D33AE6" w:rsidRPr="005304D1" w:rsidRDefault="00D33AE6" w:rsidP="005304D1">
      <w:pPr>
        <w:pStyle w:val="Odstavecseseznamem"/>
        <w:numPr>
          <w:ilvl w:val="0"/>
          <w:numId w:val="30"/>
        </w:numPr>
        <w:spacing w:line="360" w:lineRule="auto"/>
        <w:jc w:val="both"/>
        <w:rPr>
          <w:rFonts w:ascii="Times New Roman" w:hAnsi="Times New Roman"/>
          <w:sz w:val="24"/>
          <w:szCs w:val="24"/>
        </w:rPr>
      </w:pPr>
      <w:r w:rsidRPr="005304D1">
        <w:rPr>
          <w:rFonts w:ascii="Times New Roman" w:hAnsi="Times New Roman"/>
          <w:sz w:val="24"/>
          <w:szCs w:val="24"/>
        </w:rPr>
        <w:t>Vařené</w:t>
      </w:r>
    </w:p>
    <w:p w:rsidR="00D33AE6" w:rsidRPr="005304D1" w:rsidRDefault="00D33AE6" w:rsidP="005304D1">
      <w:pPr>
        <w:pStyle w:val="Odstavecseseznamem"/>
        <w:numPr>
          <w:ilvl w:val="0"/>
          <w:numId w:val="30"/>
        </w:numPr>
        <w:spacing w:line="360" w:lineRule="auto"/>
        <w:jc w:val="both"/>
        <w:rPr>
          <w:rFonts w:ascii="Times New Roman" w:hAnsi="Times New Roman"/>
          <w:sz w:val="24"/>
          <w:szCs w:val="24"/>
        </w:rPr>
      </w:pPr>
      <w:r w:rsidRPr="005304D1">
        <w:rPr>
          <w:rFonts w:ascii="Times New Roman" w:hAnsi="Times New Roman"/>
          <w:sz w:val="24"/>
          <w:szCs w:val="24"/>
        </w:rPr>
        <w:t>Konzervované (sterilizované)</w:t>
      </w:r>
    </w:p>
    <w:p w:rsidR="00D33AE6" w:rsidRPr="00ED4C47" w:rsidRDefault="00D33AE6" w:rsidP="00DB4AB3">
      <w:pPr>
        <w:spacing w:line="360" w:lineRule="auto"/>
        <w:jc w:val="both"/>
        <w:rPr>
          <w:rFonts w:ascii="Times New Roman" w:hAnsi="Times New Roman"/>
          <w:sz w:val="24"/>
          <w:szCs w:val="24"/>
        </w:rPr>
      </w:pPr>
    </w:p>
    <w:p w:rsidR="005304D1" w:rsidRDefault="005304D1" w:rsidP="00DB4AB3">
      <w:pPr>
        <w:spacing w:line="360" w:lineRule="auto"/>
        <w:jc w:val="both"/>
        <w:rPr>
          <w:rFonts w:ascii="Times New Roman" w:hAnsi="Times New Roman"/>
          <w:sz w:val="24"/>
          <w:szCs w:val="24"/>
        </w:rPr>
      </w:pPr>
    </w:p>
    <w:p w:rsidR="005304D1" w:rsidRDefault="005304D1" w:rsidP="00DB4AB3">
      <w:pPr>
        <w:spacing w:line="360" w:lineRule="auto"/>
        <w:jc w:val="both"/>
        <w:rPr>
          <w:rFonts w:ascii="Times New Roman" w:hAnsi="Times New Roman"/>
          <w:sz w:val="24"/>
          <w:szCs w:val="24"/>
        </w:rPr>
      </w:pPr>
    </w:p>
    <w:p w:rsidR="00D33AE6" w:rsidRPr="00ED4C47" w:rsidRDefault="005304D1" w:rsidP="00DB4AB3">
      <w:pPr>
        <w:spacing w:line="360" w:lineRule="auto"/>
        <w:jc w:val="both"/>
        <w:rPr>
          <w:rFonts w:ascii="Times New Roman" w:hAnsi="Times New Roman"/>
          <w:sz w:val="24"/>
          <w:szCs w:val="24"/>
        </w:rPr>
      </w:pPr>
      <w:r>
        <w:rPr>
          <w:rFonts w:ascii="Times New Roman" w:hAnsi="Times New Roman"/>
          <w:sz w:val="24"/>
          <w:szCs w:val="24"/>
        </w:rPr>
        <w:lastRenderedPageBreak/>
        <w:t xml:space="preserve">7. </w:t>
      </w:r>
      <w:r w:rsidR="00D33AE6" w:rsidRPr="00ED4C47">
        <w:rPr>
          <w:rFonts w:ascii="Times New Roman" w:hAnsi="Times New Roman"/>
          <w:sz w:val="24"/>
          <w:szCs w:val="24"/>
        </w:rPr>
        <w:t>Jaké úpravě luštěnin dáváš přednost?</w:t>
      </w:r>
    </w:p>
    <w:p w:rsidR="00D33AE6" w:rsidRPr="005304D1" w:rsidRDefault="00D33AE6" w:rsidP="005304D1">
      <w:pPr>
        <w:pStyle w:val="Odstavecseseznamem"/>
        <w:numPr>
          <w:ilvl w:val="0"/>
          <w:numId w:val="31"/>
        </w:numPr>
        <w:spacing w:line="360" w:lineRule="auto"/>
        <w:jc w:val="both"/>
        <w:rPr>
          <w:rFonts w:ascii="Times New Roman" w:hAnsi="Times New Roman"/>
          <w:sz w:val="24"/>
          <w:szCs w:val="24"/>
        </w:rPr>
      </w:pPr>
      <w:r w:rsidRPr="005304D1">
        <w:rPr>
          <w:rFonts w:ascii="Times New Roman" w:hAnsi="Times New Roman"/>
          <w:sz w:val="24"/>
          <w:szCs w:val="24"/>
        </w:rPr>
        <w:t>Kaše (např. hrachová)</w:t>
      </w:r>
    </w:p>
    <w:p w:rsidR="00D33AE6" w:rsidRPr="005304D1" w:rsidRDefault="00D33AE6" w:rsidP="005304D1">
      <w:pPr>
        <w:pStyle w:val="Odstavecseseznamem"/>
        <w:numPr>
          <w:ilvl w:val="0"/>
          <w:numId w:val="31"/>
        </w:numPr>
        <w:spacing w:line="360" w:lineRule="auto"/>
        <w:jc w:val="both"/>
        <w:rPr>
          <w:rFonts w:ascii="Times New Roman" w:hAnsi="Times New Roman"/>
          <w:sz w:val="24"/>
          <w:szCs w:val="24"/>
        </w:rPr>
      </w:pPr>
      <w:r w:rsidRPr="005304D1">
        <w:rPr>
          <w:rFonts w:ascii="Times New Roman" w:hAnsi="Times New Roman"/>
          <w:sz w:val="24"/>
          <w:szCs w:val="24"/>
        </w:rPr>
        <w:t>Polévky</w:t>
      </w:r>
    </w:p>
    <w:p w:rsidR="00D33AE6" w:rsidRPr="005304D1" w:rsidRDefault="00D33AE6" w:rsidP="005304D1">
      <w:pPr>
        <w:pStyle w:val="Odstavecseseznamem"/>
        <w:numPr>
          <w:ilvl w:val="0"/>
          <w:numId w:val="31"/>
        </w:numPr>
        <w:spacing w:line="360" w:lineRule="auto"/>
        <w:jc w:val="both"/>
        <w:rPr>
          <w:rFonts w:ascii="Times New Roman" w:hAnsi="Times New Roman"/>
          <w:sz w:val="24"/>
          <w:szCs w:val="24"/>
        </w:rPr>
      </w:pPr>
      <w:r w:rsidRPr="005304D1">
        <w:rPr>
          <w:rFonts w:ascii="Times New Roman" w:hAnsi="Times New Roman"/>
          <w:sz w:val="24"/>
          <w:szCs w:val="24"/>
        </w:rPr>
        <w:t>Saláty</w:t>
      </w:r>
    </w:p>
    <w:p w:rsidR="00D33AE6" w:rsidRPr="00ED4C47" w:rsidRDefault="00D33AE6" w:rsidP="00DB4AB3">
      <w:pPr>
        <w:spacing w:line="360" w:lineRule="auto"/>
        <w:jc w:val="both"/>
        <w:rPr>
          <w:rFonts w:ascii="Times New Roman" w:hAnsi="Times New Roman"/>
          <w:sz w:val="24"/>
          <w:szCs w:val="24"/>
        </w:rPr>
      </w:pPr>
    </w:p>
    <w:p w:rsidR="00D33AE6" w:rsidRPr="00ED4C47" w:rsidRDefault="005304D1" w:rsidP="00DB4AB3">
      <w:pPr>
        <w:spacing w:line="360" w:lineRule="auto"/>
        <w:jc w:val="both"/>
        <w:rPr>
          <w:rFonts w:ascii="Times New Roman" w:hAnsi="Times New Roman"/>
          <w:sz w:val="24"/>
          <w:szCs w:val="24"/>
        </w:rPr>
      </w:pPr>
      <w:r>
        <w:rPr>
          <w:rFonts w:ascii="Times New Roman" w:hAnsi="Times New Roman"/>
          <w:sz w:val="24"/>
          <w:szCs w:val="24"/>
        </w:rPr>
        <w:t xml:space="preserve">8. </w:t>
      </w:r>
      <w:r w:rsidR="00D33AE6" w:rsidRPr="00ED4C47">
        <w:rPr>
          <w:rFonts w:ascii="Times New Roman" w:hAnsi="Times New Roman"/>
          <w:sz w:val="24"/>
          <w:szCs w:val="24"/>
        </w:rPr>
        <w:t>Kde nejčastěji konzumuješ ovoce, zeleninu a luštěniny?</w:t>
      </w:r>
    </w:p>
    <w:p w:rsidR="00D33AE6" w:rsidRPr="005304D1" w:rsidRDefault="00D33AE6" w:rsidP="005304D1">
      <w:pPr>
        <w:pStyle w:val="Odstavecseseznamem"/>
        <w:numPr>
          <w:ilvl w:val="0"/>
          <w:numId w:val="32"/>
        </w:numPr>
        <w:spacing w:line="360" w:lineRule="auto"/>
        <w:jc w:val="both"/>
        <w:rPr>
          <w:rFonts w:ascii="Times New Roman" w:hAnsi="Times New Roman"/>
          <w:sz w:val="24"/>
          <w:szCs w:val="24"/>
        </w:rPr>
      </w:pPr>
      <w:r w:rsidRPr="005304D1">
        <w:rPr>
          <w:rFonts w:ascii="Times New Roman" w:hAnsi="Times New Roman"/>
          <w:sz w:val="24"/>
          <w:szCs w:val="24"/>
        </w:rPr>
        <w:t>Ve škole (např. ve školní jídelně)</w:t>
      </w:r>
    </w:p>
    <w:p w:rsidR="00D33AE6" w:rsidRPr="005304D1" w:rsidRDefault="00D33AE6" w:rsidP="005304D1">
      <w:pPr>
        <w:pStyle w:val="Odstavecseseznamem"/>
        <w:numPr>
          <w:ilvl w:val="0"/>
          <w:numId w:val="32"/>
        </w:numPr>
        <w:spacing w:line="360" w:lineRule="auto"/>
        <w:jc w:val="both"/>
        <w:rPr>
          <w:rFonts w:ascii="Times New Roman" w:hAnsi="Times New Roman"/>
          <w:sz w:val="24"/>
          <w:szCs w:val="24"/>
        </w:rPr>
      </w:pPr>
      <w:r w:rsidRPr="005304D1">
        <w:rPr>
          <w:rFonts w:ascii="Times New Roman" w:hAnsi="Times New Roman"/>
          <w:sz w:val="24"/>
          <w:szCs w:val="24"/>
        </w:rPr>
        <w:t>Doma</w:t>
      </w:r>
    </w:p>
    <w:p w:rsidR="00D33AE6" w:rsidRPr="00ED4C47" w:rsidRDefault="00D33AE6" w:rsidP="00DB4AB3">
      <w:pPr>
        <w:spacing w:line="360" w:lineRule="auto"/>
        <w:jc w:val="both"/>
        <w:rPr>
          <w:rFonts w:ascii="Times New Roman" w:hAnsi="Times New Roman"/>
          <w:sz w:val="24"/>
          <w:szCs w:val="24"/>
        </w:rPr>
      </w:pPr>
    </w:p>
    <w:p w:rsidR="00D33AE6" w:rsidRPr="00ED4C47" w:rsidRDefault="005304D1" w:rsidP="00DB4AB3">
      <w:pPr>
        <w:spacing w:line="360" w:lineRule="auto"/>
        <w:jc w:val="both"/>
        <w:rPr>
          <w:rFonts w:ascii="Times New Roman" w:hAnsi="Times New Roman"/>
          <w:sz w:val="24"/>
          <w:szCs w:val="24"/>
        </w:rPr>
      </w:pPr>
      <w:r>
        <w:rPr>
          <w:rFonts w:ascii="Times New Roman" w:hAnsi="Times New Roman"/>
          <w:sz w:val="24"/>
          <w:szCs w:val="24"/>
        </w:rPr>
        <w:t xml:space="preserve">9. </w:t>
      </w:r>
      <w:r w:rsidR="00D33AE6" w:rsidRPr="00ED4C47">
        <w:rPr>
          <w:rFonts w:ascii="Times New Roman" w:hAnsi="Times New Roman"/>
          <w:sz w:val="24"/>
          <w:szCs w:val="24"/>
        </w:rPr>
        <w:t>Víš, proč jsou ovoce a zelenina ve výživě člověka důležité? (Můžeš vybrat více možností)</w:t>
      </w:r>
    </w:p>
    <w:p w:rsidR="00D33AE6" w:rsidRPr="005304D1" w:rsidRDefault="00D33AE6" w:rsidP="005304D1">
      <w:pPr>
        <w:pStyle w:val="Odstavecseseznamem"/>
        <w:numPr>
          <w:ilvl w:val="0"/>
          <w:numId w:val="33"/>
        </w:numPr>
        <w:spacing w:line="360" w:lineRule="auto"/>
        <w:jc w:val="both"/>
        <w:rPr>
          <w:rFonts w:ascii="Times New Roman" w:hAnsi="Times New Roman"/>
          <w:sz w:val="24"/>
          <w:szCs w:val="24"/>
        </w:rPr>
      </w:pPr>
      <w:r w:rsidRPr="005304D1">
        <w:rPr>
          <w:rFonts w:ascii="Times New Roman" w:hAnsi="Times New Roman"/>
          <w:sz w:val="24"/>
          <w:szCs w:val="24"/>
        </w:rPr>
        <w:t>Obsahují spoustu vitaminů a minerálů</w:t>
      </w:r>
    </w:p>
    <w:p w:rsidR="00D33AE6" w:rsidRPr="005304D1" w:rsidRDefault="00D33AE6" w:rsidP="005304D1">
      <w:pPr>
        <w:pStyle w:val="Odstavecseseznamem"/>
        <w:numPr>
          <w:ilvl w:val="0"/>
          <w:numId w:val="33"/>
        </w:numPr>
        <w:spacing w:line="360" w:lineRule="auto"/>
        <w:jc w:val="both"/>
        <w:rPr>
          <w:rFonts w:ascii="Times New Roman" w:hAnsi="Times New Roman"/>
          <w:sz w:val="24"/>
          <w:szCs w:val="24"/>
        </w:rPr>
      </w:pPr>
      <w:r w:rsidRPr="005304D1">
        <w:rPr>
          <w:rFonts w:ascii="Times New Roman" w:hAnsi="Times New Roman"/>
          <w:sz w:val="24"/>
          <w:szCs w:val="24"/>
        </w:rPr>
        <w:t>Jsou prevencí proti onemocnění</w:t>
      </w:r>
    </w:p>
    <w:p w:rsidR="00D33AE6" w:rsidRPr="005304D1" w:rsidRDefault="00D33AE6" w:rsidP="005304D1">
      <w:pPr>
        <w:pStyle w:val="Odstavecseseznamem"/>
        <w:numPr>
          <w:ilvl w:val="0"/>
          <w:numId w:val="33"/>
        </w:numPr>
        <w:spacing w:line="360" w:lineRule="auto"/>
        <w:jc w:val="both"/>
        <w:rPr>
          <w:rFonts w:ascii="Times New Roman" w:hAnsi="Times New Roman"/>
          <w:sz w:val="24"/>
          <w:szCs w:val="24"/>
        </w:rPr>
      </w:pPr>
      <w:r w:rsidRPr="005304D1">
        <w:rPr>
          <w:rFonts w:ascii="Times New Roman" w:hAnsi="Times New Roman"/>
          <w:sz w:val="24"/>
          <w:szCs w:val="24"/>
        </w:rPr>
        <w:t>Nejsou důležité, člověk je nepotřebuje</w:t>
      </w:r>
    </w:p>
    <w:p w:rsidR="00D33AE6" w:rsidRPr="005304D1" w:rsidRDefault="00D33AE6" w:rsidP="005304D1">
      <w:pPr>
        <w:pStyle w:val="Odstavecseseznamem"/>
        <w:numPr>
          <w:ilvl w:val="0"/>
          <w:numId w:val="33"/>
        </w:numPr>
        <w:spacing w:line="360" w:lineRule="auto"/>
        <w:jc w:val="both"/>
        <w:rPr>
          <w:rFonts w:ascii="Times New Roman" w:hAnsi="Times New Roman"/>
          <w:sz w:val="24"/>
          <w:szCs w:val="24"/>
        </w:rPr>
      </w:pPr>
      <w:r w:rsidRPr="005304D1">
        <w:rPr>
          <w:rFonts w:ascii="Times New Roman" w:hAnsi="Times New Roman"/>
          <w:sz w:val="24"/>
          <w:szCs w:val="24"/>
        </w:rPr>
        <w:t>Jsou prevencí proti civilizačním chorobám</w:t>
      </w:r>
    </w:p>
    <w:p w:rsidR="00D33AE6" w:rsidRPr="005304D1" w:rsidRDefault="00D33AE6" w:rsidP="005304D1">
      <w:pPr>
        <w:pStyle w:val="Odstavecseseznamem"/>
        <w:numPr>
          <w:ilvl w:val="0"/>
          <w:numId w:val="33"/>
        </w:numPr>
        <w:spacing w:line="360" w:lineRule="auto"/>
        <w:jc w:val="both"/>
        <w:rPr>
          <w:rFonts w:ascii="Times New Roman" w:hAnsi="Times New Roman"/>
          <w:sz w:val="24"/>
          <w:szCs w:val="24"/>
        </w:rPr>
      </w:pPr>
      <w:r w:rsidRPr="005304D1">
        <w:rPr>
          <w:rFonts w:ascii="Times New Roman" w:hAnsi="Times New Roman"/>
          <w:sz w:val="24"/>
          <w:szCs w:val="24"/>
        </w:rPr>
        <w:t>Ovoce a zelenina jsou důležité, protože mají pestré barvy</w:t>
      </w:r>
    </w:p>
    <w:p w:rsidR="00D33AE6" w:rsidRPr="005304D1" w:rsidRDefault="00D33AE6" w:rsidP="005304D1">
      <w:pPr>
        <w:pStyle w:val="Odstavecseseznamem"/>
        <w:numPr>
          <w:ilvl w:val="0"/>
          <w:numId w:val="33"/>
        </w:numPr>
        <w:spacing w:line="360" w:lineRule="auto"/>
        <w:jc w:val="both"/>
        <w:rPr>
          <w:rFonts w:ascii="Times New Roman" w:hAnsi="Times New Roman"/>
          <w:sz w:val="24"/>
          <w:szCs w:val="24"/>
        </w:rPr>
      </w:pPr>
      <w:r w:rsidRPr="005304D1">
        <w:rPr>
          <w:rFonts w:ascii="Times New Roman" w:hAnsi="Times New Roman"/>
          <w:sz w:val="24"/>
          <w:szCs w:val="24"/>
        </w:rPr>
        <w:t>Můžeme je nahradit vitaminy v pilulkách</w:t>
      </w:r>
    </w:p>
    <w:p w:rsidR="00D33AE6" w:rsidRPr="005304D1" w:rsidRDefault="00D33AE6" w:rsidP="005304D1">
      <w:pPr>
        <w:pStyle w:val="Odstavecseseznamem"/>
        <w:numPr>
          <w:ilvl w:val="0"/>
          <w:numId w:val="33"/>
        </w:numPr>
        <w:spacing w:line="360" w:lineRule="auto"/>
        <w:jc w:val="both"/>
        <w:rPr>
          <w:rFonts w:ascii="Times New Roman" w:hAnsi="Times New Roman"/>
          <w:sz w:val="24"/>
          <w:szCs w:val="24"/>
        </w:rPr>
      </w:pPr>
      <w:r w:rsidRPr="005304D1">
        <w:rPr>
          <w:rFonts w:ascii="Times New Roman" w:hAnsi="Times New Roman"/>
          <w:sz w:val="24"/>
          <w:szCs w:val="24"/>
        </w:rPr>
        <w:t>Neobsahují velké množství kalorií</w:t>
      </w:r>
    </w:p>
    <w:p w:rsidR="00D33AE6" w:rsidRPr="00ED4C47" w:rsidRDefault="00D33AE6" w:rsidP="00DB4AB3">
      <w:pPr>
        <w:spacing w:line="360" w:lineRule="auto"/>
        <w:jc w:val="both"/>
        <w:rPr>
          <w:rFonts w:ascii="Times New Roman" w:hAnsi="Times New Roman"/>
          <w:sz w:val="24"/>
          <w:szCs w:val="24"/>
        </w:rPr>
      </w:pPr>
    </w:p>
    <w:p w:rsidR="00D33AE6" w:rsidRPr="00ED4C47" w:rsidRDefault="005304D1" w:rsidP="00DB4AB3">
      <w:pPr>
        <w:spacing w:line="360" w:lineRule="auto"/>
        <w:jc w:val="both"/>
        <w:rPr>
          <w:rFonts w:ascii="Times New Roman" w:hAnsi="Times New Roman"/>
          <w:sz w:val="24"/>
          <w:szCs w:val="24"/>
        </w:rPr>
      </w:pPr>
      <w:r>
        <w:rPr>
          <w:rFonts w:ascii="Times New Roman" w:hAnsi="Times New Roman"/>
          <w:sz w:val="24"/>
          <w:szCs w:val="24"/>
        </w:rPr>
        <w:t xml:space="preserve">10. </w:t>
      </w:r>
      <w:r w:rsidR="00D33AE6" w:rsidRPr="00ED4C47">
        <w:rPr>
          <w:rFonts w:ascii="Times New Roman" w:hAnsi="Times New Roman"/>
          <w:sz w:val="24"/>
          <w:szCs w:val="24"/>
        </w:rPr>
        <w:t>Znáš program, který podle tebe podporuje u dětí konzumaci ovoce?</w:t>
      </w:r>
    </w:p>
    <w:p w:rsidR="00D33AE6" w:rsidRPr="005304D1" w:rsidRDefault="00D33AE6" w:rsidP="005304D1">
      <w:pPr>
        <w:pStyle w:val="Odstavecseseznamem"/>
        <w:numPr>
          <w:ilvl w:val="0"/>
          <w:numId w:val="34"/>
        </w:numPr>
        <w:spacing w:line="360" w:lineRule="auto"/>
        <w:jc w:val="both"/>
        <w:rPr>
          <w:rFonts w:ascii="Times New Roman" w:hAnsi="Times New Roman"/>
          <w:sz w:val="24"/>
          <w:szCs w:val="24"/>
        </w:rPr>
      </w:pPr>
      <w:r w:rsidRPr="005304D1">
        <w:rPr>
          <w:rFonts w:ascii="Times New Roman" w:hAnsi="Times New Roman"/>
          <w:sz w:val="24"/>
          <w:szCs w:val="24"/>
        </w:rPr>
        <w:t>Jezte ovoce</w:t>
      </w:r>
    </w:p>
    <w:p w:rsidR="00D33AE6" w:rsidRPr="005304D1" w:rsidRDefault="00D33AE6" w:rsidP="005304D1">
      <w:pPr>
        <w:pStyle w:val="Odstavecseseznamem"/>
        <w:numPr>
          <w:ilvl w:val="0"/>
          <w:numId w:val="34"/>
        </w:numPr>
        <w:spacing w:line="360" w:lineRule="auto"/>
        <w:jc w:val="both"/>
        <w:rPr>
          <w:rFonts w:ascii="Times New Roman" w:hAnsi="Times New Roman"/>
          <w:sz w:val="24"/>
          <w:szCs w:val="24"/>
        </w:rPr>
      </w:pPr>
      <w:r w:rsidRPr="005304D1">
        <w:rPr>
          <w:rFonts w:ascii="Times New Roman" w:hAnsi="Times New Roman"/>
          <w:sz w:val="24"/>
          <w:szCs w:val="24"/>
        </w:rPr>
        <w:t>Ovoce do škol</w:t>
      </w:r>
    </w:p>
    <w:p w:rsidR="00D33AE6" w:rsidRPr="005304D1" w:rsidRDefault="00D33AE6" w:rsidP="005304D1">
      <w:pPr>
        <w:pStyle w:val="Odstavecseseznamem"/>
        <w:numPr>
          <w:ilvl w:val="0"/>
          <w:numId w:val="34"/>
        </w:numPr>
        <w:spacing w:line="360" w:lineRule="auto"/>
        <w:jc w:val="both"/>
        <w:rPr>
          <w:rFonts w:ascii="Times New Roman" w:hAnsi="Times New Roman"/>
          <w:sz w:val="24"/>
          <w:szCs w:val="24"/>
        </w:rPr>
      </w:pPr>
      <w:r w:rsidRPr="005304D1">
        <w:rPr>
          <w:rFonts w:ascii="Times New Roman" w:hAnsi="Times New Roman"/>
          <w:sz w:val="24"/>
          <w:szCs w:val="24"/>
        </w:rPr>
        <w:t>Místo sladkostí Ovoce</w:t>
      </w:r>
    </w:p>
    <w:p w:rsidR="00D33AE6" w:rsidRPr="005304D1" w:rsidRDefault="00D33AE6" w:rsidP="005304D1">
      <w:pPr>
        <w:pStyle w:val="Odstavecseseznamem"/>
        <w:numPr>
          <w:ilvl w:val="0"/>
          <w:numId w:val="34"/>
        </w:numPr>
        <w:spacing w:line="360" w:lineRule="auto"/>
        <w:jc w:val="both"/>
        <w:rPr>
          <w:rFonts w:ascii="Times New Roman" w:hAnsi="Times New Roman"/>
          <w:sz w:val="24"/>
          <w:szCs w:val="24"/>
        </w:rPr>
      </w:pPr>
      <w:r w:rsidRPr="005304D1">
        <w:rPr>
          <w:rFonts w:ascii="Times New Roman" w:hAnsi="Times New Roman"/>
          <w:sz w:val="24"/>
          <w:szCs w:val="24"/>
        </w:rPr>
        <w:t xml:space="preserve">Ovoce EU </w:t>
      </w:r>
    </w:p>
    <w:p w:rsidR="00D33AE6" w:rsidRPr="00ED4C47" w:rsidRDefault="00D33AE6" w:rsidP="00DB4AB3">
      <w:pPr>
        <w:spacing w:line="360" w:lineRule="auto"/>
        <w:jc w:val="both"/>
        <w:rPr>
          <w:rFonts w:ascii="Times New Roman" w:hAnsi="Times New Roman"/>
          <w:sz w:val="24"/>
          <w:szCs w:val="24"/>
          <w:u w:val="single"/>
        </w:rPr>
      </w:pPr>
    </w:p>
    <w:p w:rsidR="00D33AE6" w:rsidRPr="00ED4C47" w:rsidRDefault="00D33AE6" w:rsidP="00DB4AB3">
      <w:pPr>
        <w:spacing w:line="360" w:lineRule="auto"/>
        <w:jc w:val="both"/>
        <w:rPr>
          <w:rFonts w:ascii="Times New Roman" w:hAnsi="Times New Roman"/>
          <w:sz w:val="24"/>
          <w:szCs w:val="24"/>
        </w:rPr>
      </w:pPr>
    </w:p>
    <w:p w:rsidR="004E4E1A" w:rsidRDefault="004E4E1A" w:rsidP="00DB4AB3">
      <w:pPr>
        <w:spacing w:line="360" w:lineRule="auto"/>
        <w:jc w:val="both"/>
        <w:rPr>
          <w:rFonts w:ascii="Times New Roman" w:hAnsi="Times New Roman"/>
          <w:sz w:val="24"/>
          <w:szCs w:val="24"/>
        </w:rPr>
      </w:pPr>
    </w:p>
    <w:p w:rsidR="006A6E46" w:rsidRPr="00ED4C47" w:rsidRDefault="006A6E46" w:rsidP="00DB4AB3">
      <w:pPr>
        <w:spacing w:line="360" w:lineRule="auto"/>
        <w:jc w:val="both"/>
        <w:rPr>
          <w:rFonts w:ascii="Times New Roman" w:hAnsi="Times New Roman"/>
          <w:sz w:val="24"/>
          <w:szCs w:val="24"/>
        </w:rPr>
      </w:pPr>
    </w:p>
    <w:p w:rsidR="000F6F44" w:rsidRPr="00ED4C47" w:rsidRDefault="004E4E1A" w:rsidP="006A6E46">
      <w:pPr>
        <w:pStyle w:val="Nadpis1"/>
      </w:pPr>
      <w:r w:rsidRPr="00ED4C47">
        <w:t>11 ANOTACE</w:t>
      </w:r>
    </w:p>
    <w:p w:rsidR="00D33AE6" w:rsidRPr="00ED4C47" w:rsidRDefault="00D33AE6" w:rsidP="00DB4AB3">
      <w:pPr>
        <w:spacing w:line="360" w:lineRule="auto"/>
        <w:jc w:val="both"/>
        <w:rPr>
          <w:rFonts w:ascii="Times New Roman" w:hAnsi="Times New Roman"/>
          <w:sz w:val="24"/>
          <w:szCs w:val="24"/>
        </w:rPr>
      </w:pPr>
    </w:p>
    <w:tbl>
      <w:tblPr>
        <w:tblStyle w:val="Mkatabulky"/>
        <w:tblW w:w="8586" w:type="dxa"/>
        <w:tblLook w:val="01E0"/>
      </w:tblPr>
      <w:tblGrid>
        <w:gridCol w:w="2804"/>
        <w:gridCol w:w="5782"/>
      </w:tblGrid>
      <w:tr w:rsidR="006A6E46" w:rsidRPr="00ED4C47" w:rsidTr="000B4E41">
        <w:trPr>
          <w:trHeight w:val="408"/>
        </w:trPr>
        <w:tc>
          <w:tcPr>
            <w:tcW w:w="2804" w:type="dxa"/>
            <w:tcBorders>
              <w:top w:val="double" w:sz="4" w:space="0" w:color="auto"/>
              <w:left w:val="double" w:sz="4" w:space="0" w:color="auto"/>
              <w:right w:val="single" w:sz="2" w:space="0" w:color="auto"/>
            </w:tcBorders>
          </w:tcPr>
          <w:p w:rsidR="006A6E46" w:rsidRPr="006A6E46" w:rsidRDefault="006A6E46" w:rsidP="000B4E41">
            <w:pPr>
              <w:spacing w:line="360" w:lineRule="auto"/>
              <w:jc w:val="both"/>
              <w:rPr>
                <w:rFonts w:ascii="Times New Roman" w:hAnsi="Times New Roman"/>
                <w:b/>
              </w:rPr>
            </w:pPr>
            <w:r w:rsidRPr="006A6E46">
              <w:rPr>
                <w:rFonts w:ascii="Times New Roman" w:hAnsi="Times New Roman"/>
                <w:b/>
              </w:rPr>
              <w:t>Jméno a příjmení:</w:t>
            </w:r>
          </w:p>
        </w:tc>
        <w:tc>
          <w:tcPr>
            <w:tcW w:w="5782" w:type="dxa"/>
            <w:tcBorders>
              <w:top w:val="double" w:sz="4" w:space="0" w:color="auto"/>
              <w:left w:val="single" w:sz="2" w:space="0" w:color="auto"/>
              <w:right w:val="double" w:sz="4" w:space="0" w:color="auto"/>
            </w:tcBorders>
          </w:tcPr>
          <w:p w:rsidR="006A6E46" w:rsidRPr="006A6E46" w:rsidRDefault="006A6E46" w:rsidP="000B4E41">
            <w:pPr>
              <w:spacing w:line="360" w:lineRule="auto"/>
              <w:jc w:val="both"/>
              <w:rPr>
                <w:rFonts w:ascii="Times New Roman" w:hAnsi="Times New Roman"/>
              </w:rPr>
            </w:pPr>
            <w:r w:rsidRPr="006A6E46">
              <w:rPr>
                <w:rFonts w:ascii="Times New Roman" w:hAnsi="Times New Roman"/>
              </w:rPr>
              <w:t xml:space="preserve">Tereza </w:t>
            </w:r>
            <w:proofErr w:type="spellStart"/>
            <w:r w:rsidRPr="006A6E46">
              <w:rPr>
                <w:rFonts w:ascii="Times New Roman" w:hAnsi="Times New Roman"/>
              </w:rPr>
              <w:t>Vančíková</w:t>
            </w:r>
            <w:proofErr w:type="spellEnd"/>
          </w:p>
        </w:tc>
      </w:tr>
      <w:tr w:rsidR="006A6E46" w:rsidRPr="00ED4C47" w:rsidTr="000B4E41">
        <w:trPr>
          <w:trHeight w:val="389"/>
        </w:trPr>
        <w:tc>
          <w:tcPr>
            <w:tcW w:w="2804" w:type="dxa"/>
            <w:tcBorders>
              <w:top w:val="single" w:sz="2" w:space="0" w:color="auto"/>
              <w:left w:val="double" w:sz="4" w:space="0" w:color="auto"/>
              <w:right w:val="single" w:sz="2" w:space="0" w:color="auto"/>
            </w:tcBorders>
          </w:tcPr>
          <w:p w:rsidR="006A6E46" w:rsidRPr="006A6E46" w:rsidRDefault="006A6E46" w:rsidP="000B4E41">
            <w:pPr>
              <w:spacing w:line="360" w:lineRule="auto"/>
              <w:jc w:val="both"/>
              <w:rPr>
                <w:rFonts w:ascii="Times New Roman" w:hAnsi="Times New Roman"/>
                <w:b/>
              </w:rPr>
            </w:pPr>
            <w:r w:rsidRPr="006A6E46">
              <w:rPr>
                <w:rFonts w:ascii="Times New Roman" w:hAnsi="Times New Roman"/>
                <w:b/>
              </w:rPr>
              <w:t>Katedra:</w:t>
            </w:r>
          </w:p>
        </w:tc>
        <w:tc>
          <w:tcPr>
            <w:tcW w:w="5782" w:type="dxa"/>
            <w:tcBorders>
              <w:top w:val="single" w:sz="2" w:space="0" w:color="auto"/>
              <w:left w:val="single" w:sz="2" w:space="0" w:color="auto"/>
              <w:right w:val="double" w:sz="4" w:space="0" w:color="auto"/>
            </w:tcBorders>
          </w:tcPr>
          <w:p w:rsidR="006A6E46" w:rsidRPr="006A6E46" w:rsidRDefault="006A6E46" w:rsidP="000B4E41">
            <w:pPr>
              <w:spacing w:line="360" w:lineRule="auto"/>
              <w:jc w:val="both"/>
              <w:rPr>
                <w:rFonts w:ascii="Times New Roman" w:hAnsi="Times New Roman"/>
              </w:rPr>
            </w:pPr>
            <w:r w:rsidRPr="006A6E46">
              <w:rPr>
                <w:rFonts w:ascii="Times New Roman" w:hAnsi="Times New Roman"/>
              </w:rPr>
              <w:t>Antropologie a zdravov</w:t>
            </w:r>
            <w:r w:rsidRPr="006A6E46">
              <w:rPr>
                <w:rFonts w:ascii="Times New Roman" w:eastAsia="TimesNewRoman" w:hAnsi="Times New Roman"/>
              </w:rPr>
              <w:t>ě</w:t>
            </w:r>
            <w:r w:rsidRPr="006A6E46">
              <w:rPr>
                <w:rFonts w:ascii="Times New Roman" w:hAnsi="Times New Roman"/>
              </w:rPr>
              <w:t xml:space="preserve">dy </w:t>
            </w:r>
            <w:proofErr w:type="spellStart"/>
            <w:r w:rsidRPr="006A6E46">
              <w:rPr>
                <w:rFonts w:ascii="Times New Roman" w:hAnsi="Times New Roman"/>
              </w:rPr>
              <w:t>PdF</w:t>
            </w:r>
            <w:proofErr w:type="spellEnd"/>
            <w:r w:rsidRPr="006A6E46">
              <w:rPr>
                <w:rFonts w:ascii="Times New Roman" w:hAnsi="Times New Roman"/>
              </w:rPr>
              <w:t xml:space="preserve"> UP Olomouc</w:t>
            </w:r>
          </w:p>
        </w:tc>
      </w:tr>
      <w:tr w:rsidR="006A6E46" w:rsidRPr="00ED4C47" w:rsidTr="000B4E41">
        <w:trPr>
          <w:trHeight w:val="389"/>
        </w:trPr>
        <w:tc>
          <w:tcPr>
            <w:tcW w:w="2804" w:type="dxa"/>
            <w:tcBorders>
              <w:top w:val="single" w:sz="2" w:space="0" w:color="auto"/>
              <w:left w:val="double" w:sz="4" w:space="0" w:color="auto"/>
              <w:bottom w:val="single" w:sz="4" w:space="0" w:color="auto"/>
              <w:right w:val="single" w:sz="2" w:space="0" w:color="auto"/>
            </w:tcBorders>
          </w:tcPr>
          <w:p w:rsidR="006A6E46" w:rsidRPr="006A6E46" w:rsidRDefault="006A6E46" w:rsidP="000B4E41">
            <w:pPr>
              <w:spacing w:line="360" w:lineRule="auto"/>
              <w:jc w:val="both"/>
              <w:rPr>
                <w:rFonts w:ascii="Times New Roman" w:hAnsi="Times New Roman"/>
                <w:b/>
              </w:rPr>
            </w:pPr>
            <w:r w:rsidRPr="006A6E46">
              <w:rPr>
                <w:rFonts w:ascii="Times New Roman" w:hAnsi="Times New Roman"/>
                <w:b/>
              </w:rPr>
              <w:t>Vedoucí práce:</w:t>
            </w:r>
          </w:p>
        </w:tc>
        <w:tc>
          <w:tcPr>
            <w:tcW w:w="5782" w:type="dxa"/>
            <w:tcBorders>
              <w:top w:val="single" w:sz="2" w:space="0" w:color="auto"/>
              <w:left w:val="single" w:sz="2" w:space="0" w:color="auto"/>
              <w:right w:val="double" w:sz="4" w:space="0" w:color="auto"/>
            </w:tcBorders>
          </w:tcPr>
          <w:p w:rsidR="006A6E46" w:rsidRPr="006A6E46" w:rsidRDefault="006A6E46" w:rsidP="000B4E41">
            <w:pPr>
              <w:spacing w:line="360" w:lineRule="auto"/>
              <w:jc w:val="both"/>
              <w:rPr>
                <w:rFonts w:ascii="Times New Roman" w:hAnsi="Times New Roman"/>
              </w:rPr>
            </w:pPr>
            <w:r w:rsidRPr="006A6E46">
              <w:rPr>
                <w:rFonts w:ascii="Times New Roman" w:hAnsi="Times New Roman"/>
              </w:rPr>
              <w:t xml:space="preserve">Mgr. Michaela </w:t>
            </w:r>
            <w:proofErr w:type="spellStart"/>
            <w:r w:rsidRPr="006A6E46">
              <w:rPr>
                <w:rFonts w:ascii="Times New Roman" w:hAnsi="Times New Roman"/>
              </w:rPr>
              <w:t>Hřivnová</w:t>
            </w:r>
            <w:proofErr w:type="spellEnd"/>
            <w:r w:rsidRPr="006A6E46">
              <w:rPr>
                <w:rFonts w:ascii="Times New Roman" w:hAnsi="Times New Roman"/>
              </w:rPr>
              <w:t xml:space="preserve">, </w:t>
            </w:r>
            <w:proofErr w:type="spellStart"/>
            <w:r w:rsidRPr="006A6E46">
              <w:rPr>
                <w:rFonts w:ascii="Times New Roman" w:hAnsi="Times New Roman"/>
              </w:rPr>
              <w:t>Ph.D</w:t>
            </w:r>
            <w:proofErr w:type="spellEnd"/>
            <w:r w:rsidRPr="006A6E46">
              <w:rPr>
                <w:rFonts w:ascii="Times New Roman" w:hAnsi="Times New Roman"/>
              </w:rPr>
              <w:t>.</w:t>
            </w:r>
          </w:p>
        </w:tc>
      </w:tr>
      <w:tr w:rsidR="006A6E46" w:rsidRPr="00ED4C47" w:rsidTr="000B4E41">
        <w:trPr>
          <w:trHeight w:val="389"/>
        </w:trPr>
        <w:tc>
          <w:tcPr>
            <w:tcW w:w="2804" w:type="dxa"/>
            <w:tcBorders>
              <w:top w:val="single" w:sz="4" w:space="0" w:color="auto"/>
              <w:left w:val="double" w:sz="4" w:space="0" w:color="auto"/>
              <w:bottom w:val="double" w:sz="4" w:space="0" w:color="auto"/>
              <w:right w:val="single" w:sz="2" w:space="0" w:color="auto"/>
            </w:tcBorders>
          </w:tcPr>
          <w:p w:rsidR="006A6E46" w:rsidRPr="006A6E46" w:rsidRDefault="006A6E46" w:rsidP="000B4E41">
            <w:pPr>
              <w:spacing w:line="360" w:lineRule="auto"/>
              <w:jc w:val="both"/>
              <w:rPr>
                <w:rFonts w:ascii="Times New Roman" w:hAnsi="Times New Roman"/>
                <w:b/>
              </w:rPr>
            </w:pPr>
            <w:r w:rsidRPr="006A6E46">
              <w:rPr>
                <w:rFonts w:ascii="Times New Roman" w:hAnsi="Times New Roman"/>
                <w:b/>
              </w:rPr>
              <w:t>Rok obhajoby:</w:t>
            </w:r>
          </w:p>
        </w:tc>
        <w:tc>
          <w:tcPr>
            <w:tcW w:w="5782" w:type="dxa"/>
            <w:tcBorders>
              <w:top w:val="single" w:sz="2" w:space="0" w:color="auto"/>
              <w:left w:val="single" w:sz="2" w:space="0" w:color="auto"/>
              <w:right w:val="double" w:sz="4" w:space="0" w:color="auto"/>
            </w:tcBorders>
          </w:tcPr>
          <w:p w:rsidR="006A6E46" w:rsidRPr="006A6E46" w:rsidRDefault="006A6E46" w:rsidP="000B4E41">
            <w:pPr>
              <w:spacing w:line="360" w:lineRule="auto"/>
              <w:jc w:val="both"/>
              <w:rPr>
                <w:rFonts w:ascii="Times New Roman" w:hAnsi="Times New Roman"/>
              </w:rPr>
            </w:pPr>
            <w:r w:rsidRPr="006A6E46">
              <w:rPr>
                <w:rFonts w:ascii="Times New Roman" w:hAnsi="Times New Roman"/>
              </w:rPr>
              <w:t>2012</w:t>
            </w:r>
          </w:p>
        </w:tc>
      </w:tr>
      <w:tr w:rsidR="006A6E46" w:rsidRPr="00ED4C47" w:rsidTr="000B4E41">
        <w:trPr>
          <w:trHeight w:val="239"/>
        </w:trPr>
        <w:tc>
          <w:tcPr>
            <w:tcW w:w="2804" w:type="dxa"/>
            <w:tcBorders>
              <w:top w:val="double" w:sz="4" w:space="0" w:color="auto"/>
              <w:left w:val="nil"/>
              <w:bottom w:val="double" w:sz="4" w:space="0" w:color="auto"/>
              <w:right w:val="nil"/>
            </w:tcBorders>
          </w:tcPr>
          <w:p w:rsidR="006A6E46" w:rsidRPr="006A6E46" w:rsidRDefault="006A6E46" w:rsidP="000B4E41">
            <w:pPr>
              <w:spacing w:line="360" w:lineRule="auto"/>
              <w:jc w:val="both"/>
              <w:rPr>
                <w:rFonts w:ascii="Times New Roman" w:hAnsi="Times New Roman"/>
              </w:rPr>
            </w:pPr>
          </w:p>
        </w:tc>
        <w:tc>
          <w:tcPr>
            <w:tcW w:w="5782" w:type="dxa"/>
            <w:tcBorders>
              <w:top w:val="double" w:sz="4" w:space="0" w:color="auto"/>
              <w:left w:val="nil"/>
              <w:bottom w:val="double" w:sz="4" w:space="0" w:color="auto"/>
              <w:right w:val="nil"/>
            </w:tcBorders>
          </w:tcPr>
          <w:p w:rsidR="006A6E46" w:rsidRPr="006A6E46" w:rsidRDefault="006A6E46" w:rsidP="000B4E41">
            <w:pPr>
              <w:spacing w:line="360" w:lineRule="auto"/>
              <w:jc w:val="both"/>
              <w:rPr>
                <w:rFonts w:ascii="Times New Roman" w:hAnsi="Times New Roman"/>
              </w:rPr>
            </w:pPr>
          </w:p>
        </w:tc>
      </w:tr>
      <w:tr w:rsidR="006A6E46" w:rsidRPr="00ED4C47" w:rsidTr="000B4E41">
        <w:trPr>
          <w:trHeight w:val="933"/>
        </w:trPr>
        <w:tc>
          <w:tcPr>
            <w:tcW w:w="2804" w:type="dxa"/>
            <w:tcBorders>
              <w:top w:val="double" w:sz="4" w:space="0" w:color="auto"/>
              <w:left w:val="double" w:sz="4" w:space="0" w:color="auto"/>
              <w:right w:val="single" w:sz="2" w:space="0" w:color="auto"/>
            </w:tcBorders>
          </w:tcPr>
          <w:p w:rsidR="006A6E46" w:rsidRPr="006A6E46" w:rsidRDefault="006A6E46" w:rsidP="000B4E41">
            <w:pPr>
              <w:spacing w:line="360" w:lineRule="auto"/>
              <w:jc w:val="both"/>
              <w:rPr>
                <w:rFonts w:ascii="Times New Roman" w:hAnsi="Times New Roman"/>
                <w:b/>
              </w:rPr>
            </w:pPr>
            <w:r w:rsidRPr="006A6E46">
              <w:rPr>
                <w:rFonts w:ascii="Times New Roman" w:hAnsi="Times New Roman"/>
                <w:b/>
              </w:rPr>
              <w:t>Název práce:</w:t>
            </w:r>
          </w:p>
        </w:tc>
        <w:tc>
          <w:tcPr>
            <w:tcW w:w="5782" w:type="dxa"/>
            <w:tcBorders>
              <w:top w:val="double" w:sz="4" w:space="0" w:color="auto"/>
              <w:left w:val="single" w:sz="2" w:space="0" w:color="auto"/>
              <w:right w:val="double" w:sz="4" w:space="0" w:color="auto"/>
            </w:tcBorders>
          </w:tcPr>
          <w:p w:rsidR="006A6E46" w:rsidRPr="006A6E46" w:rsidRDefault="006A6E46" w:rsidP="000B4E41">
            <w:pPr>
              <w:spacing w:line="360" w:lineRule="auto"/>
              <w:jc w:val="both"/>
              <w:rPr>
                <w:rFonts w:ascii="Times New Roman" w:hAnsi="Times New Roman"/>
              </w:rPr>
            </w:pPr>
            <w:r w:rsidRPr="006A6E46">
              <w:rPr>
                <w:rFonts w:ascii="Times New Roman" w:hAnsi="Times New Roman"/>
              </w:rPr>
              <w:t>Ovoce a zelenina ve stravování dětí staršího školního věku.</w:t>
            </w:r>
          </w:p>
          <w:p w:rsidR="006A6E46" w:rsidRPr="006A6E46" w:rsidRDefault="006A6E46" w:rsidP="000B4E41">
            <w:pPr>
              <w:spacing w:line="360" w:lineRule="auto"/>
              <w:jc w:val="both"/>
              <w:rPr>
                <w:rFonts w:ascii="Times New Roman" w:hAnsi="Times New Roman"/>
              </w:rPr>
            </w:pPr>
          </w:p>
        </w:tc>
      </w:tr>
      <w:tr w:rsidR="006A6E46" w:rsidRPr="00ED4C47" w:rsidTr="000B4E41">
        <w:trPr>
          <w:trHeight w:val="1771"/>
        </w:trPr>
        <w:tc>
          <w:tcPr>
            <w:tcW w:w="2804" w:type="dxa"/>
            <w:tcBorders>
              <w:top w:val="single" w:sz="2" w:space="0" w:color="auto"/>
              <w:left w:val="double" w:sz="4" w:space="0" w:color="auto"/>
              <w:right w:val="single" w:sz="2" w:space="0" w:color="auto"/>
            </w:tcBorders>
          </w:tcPr>
          <w:p w:rsidR="006A6E46" w:rsidRPr="006A6E46" w:rsidRDefault="006A6E46" w:rsidP="000B4E41">
            <w:pPr>
              <w:spacing w:line="360" w:lineRule="auto"/>
              <w:jc w:val="both"/>
              <w:rPr>
                <w:rFonts w:ascii="Times New Roman" w:hAnsi="Times New Roman"/>
                <w:b/>
              </w:rPr>
            </w:pPr>
            <w:r w:rsidRPr="006A6E46">
              <w:rPr>
                <w:rFonts w:ascii="Times New Roman" w:hAnsi="Times New Roman"/>
                <w:b/>
              </w:rPr>
              <w:t>Název v angličtině:</w:t>
            </w:r>
          </w:p>
        </w:tc>
        <w:tc>
          <w:tcPr>
            <w:tcW w:w="5782" w:type="dxa"/>
            <w:tcBorders>
              <w:top w:val="single" w:sz="2" w:space="0" w:color="auto"/>
              <w:left w:val="single" w:sz="2" w:space="0" w:color="auto"/>
              <w:right w:val="double" w:sz="4" w:space="0" w:color="auto"/>
            </w:tcBorders>
          </w:tcPr>
          <w:p w:rsidR="006A6E46" w:rsidRPr="006A6E46" w:rsidRDefault="006A6E46" w:rsidP="000B4E41">
            <w:pPr>
              <w:spacing w:line="360" w:lineRule="auto"/>
              <w:jc w:val="both"/>
              <w:rPr>
                <w:rStyle w:val="apple-style-span"/>
                <w:rFonts w:ascii="Times New Roman" w:hAnsi="Times New Roman"/>
                <w:color w:val="000000"/>
                <w:lang w:val="en-US"/>
              </w:rPr>
            </w:pPr>
            <w:r w:rsidRPr="006A6E46">
              <w:rPr>
                <w:rStyle w:val="apple-style-span"/>
                <w:rFonts w:ascii="Times New Roman" w:hAnsi="Times New Roman"/>
                <w:color w:val="000000"/>
                <w:lang w:val="en-US"/>
              </w:rPr>
              <w:t>Fruit and vegetable in meal planning of secondary school aged children.</w:t>
            </w:r>
          </w:p>
          <w:p w:rsidR="006A6E46" w:rsidRPr="006A6E46" w:rsidRDefault="006A6E46" w:rsidP="000B4E41">
            <w:pPr>
              <w:spacing w:line="360" w:lineRule="auto"/>
              <w:jc w:val="both"/>
              <w:rPr>
                <w:rFonts w:ascii="Times New Roman" w:hAnsi="Times New Roman"/>
              </w:rPr>
            </w:pPr>
          </w:p>
          <w:p w:rsidR="006A6E46" w:rsidRPr="006A6E46" w:rsidRDefault="006A6E46" w:rsidP="000B4E41">
            <w:pPr>
              <w:spacing w:line="360" w:lineRule="auto"/>
              <w:jc w:val="both"/>
              <w:rPr>
                <w:rFonts w:ascii="Times New Roman" w:hAnsi="Times New Roman"/>
              </w:rPr>
            </w:pPr>
          </w:p>
        </w:tc>
      </w:tr>
      <w:tr w:rsidR="006A6E46" w:rsidRPr="00ED4C47" w:rsidTr="000B4E41">
        <w:trPr>
          <w:trHeight w:val="1702"/>
        </w:trPr>
        <w:tc>
          <w:tcPr>
            <w:tcW w:w="2804" w:type="dxa"/>
            <w:tcBorders>
              <w:top w:val="single" w:sz="2" w:space="0" w:color="auto"/>
              <w:left w:val="double" w:sz="4" w:space="0" w:color="auto"/>
              <w:right w:val="single" w:sz="2" w:space="0" w:color="auto"/>
            </w:tcBorders>
          </w:tcPr>
          <w:p w:rsidR="006A6E46" w:rsidRPr="006A6E46" w:rsidRDefault="006A6E46" w:rsidP="000B4E41">
            <w:pPr>
              <w:spacing w:line="360" w:lineRule="auto"/>
              <w:jc w:val="both"/>
              <w:rPr>
                <w:rFonts w:ascii="Times New Roman" w:hAnsi="Times New Roman"/>
                <w:b/>
              </w:rPr>
            </w:pPr>
            <w:r w:rsidRPr="006A6E46">
              <w:rPr>
                <w:rFonts w:ascii="Times New Roman" w:hAnsi="Times New Roman"/>
                <w:b/>
              </w:rPr>
              <w:t>Anotace práce:</w:t>
            </w:r>
          </w:p>
        </w:tc>
        <w:tc>
          <w:tcPr>
            <w:tcW w:w="5782" w:type="dxa"/>
            <w:tcBorders>
              <w:top w:val="single" w:sz="2" w:space="0" w:color="auto"/>
              <w:left w:val="single" w:sz="2" w:space="0" w:color="auto"/>
              <w:right w:val="double" w:sz="4" w:space="0" w:color="auto"/>
            </w:tcBorders>
          </w:tcPr>
          <w:p w:rsidR="006A6E46" w:rsidRPr="006A6E46" w:rsidRDefault="006A6E46" w:rsidP="000B4E41">
            <w:pPr>
              <w:spacing w:line="360" w:lineRule="auto"/>
              <w:jc w:val="both"/>
              <w:rPr>
                <w:rFonts w:ascii="Times New Roman" w:hAnsi="Times New Roman"/>
              </w:rPr>
            </w:pPr>
            <w:r w:rsidRPr="006A6E46">
              <w:rPr>
                <w:rFonts w:ascii="Times New Roman" w:hAnsi="Times New Roman"/>
              </w:rPr>
              <w:t xml:space="preserve">Bakalářská práce je zaměřena na frekvenci konzumace ovoce a zeleniny u dětí staršího školního věku. Popisuje ovoce, zeleninu i luštěniny a jejich dělení, také vitaminy a další prospěšné látky obsažené v těchto druzích potravin. Součástí práce je výzkumné šetření, které bylo určeno pro žáky 6. až 9. tříd a které bylo zaměřeno na konzumaci ovoce, zeleniny a luštěnin. </w:t>
            </w:r>
          </w:p>
          <w:p w:rsidR="006A6E46" w:rsidRPr="006A6E46" w:rsidRDefault="006A6E46" w:rsidP="000B4E41">
            <w:pPr>
              <w:spacing w:line="360" w:lineRule="auto"/>
              <w:jc w:val="both"/>
              <w:rPr>
                <w:rFonts w:ascii="Times New Roman" w:hAnsi="Times New Roman"/>
              </w:rPr>
            </w:pPr>
          </w:p>
        </w:tc>
      </w:tr>
      <w:tr w:rsidR="006A6E46" w:rsidRPr="00ED4C47" w:rsidTr="000B4E41">
        <w:trPr>
          <w:trHeight w:val="651"/>
        </w:trPr>
        <w:tc>
          <w:tcPr>
            <w:tcW w:w="2804" w:type="dxa"/>
            <w:tcBorders>
              <w:top w:val="single" w:sz="2" w:space="0" w:color="auto"/>
              <w:left w:val="double" w:sz="4" w:space="0" w:color="auto"/>
              <w:right w:val="single" w:sz="2" w:space="0" w:color="auto"/>
            </w:tcBorders>
          </w:tcPr>
          <w:p w:rsidR="006A6E46" w:rsidRPr="006A6E46" w:rsidRDefault="006A6E46" w:rsidP="000B4E41">
            <w:pPr>
              <w:spacing w:line="360" w:lineRule="auto"/>
              <w:jc w:val="both"/>
              <w:rPr>
                <w:rFonts w:ascii="Times New Roman" w:hAnsi="Times New Roman"/>
                <w:b/>
              </w:rPr>
            </w:pPr>
            <w:r w:rsidRPr="006A6E46">
              <w:rPr>
                <w:rFonts w:ascii="Times New Roman" w:hAnsi="Times New Roman"/>
                <w:b/>
              </w:rPr>
              <w:t>Klíčová slova:</w:t>
            </w:r>
          </w:p>
        </w:tc>
        <w:tc>
          <w:tcPr>
            <w:tcW w:w="5782" w:type="dxa"/>
            <w:tcBorders>
              <w:top w:val="single" w:sz="2" w:space="0" w:color="auto"/>
              <w:left w:val="single" w:sz="2" w:space="0" w:color="auto"/>
              <w:right w:val="double" w:sz="4" w:space="0" w:color="auto"/>
            </w:tcBorders>
          </w:tcPr>
          <w:p w:rsidR="006A6E46" w:rsidRPr="006A6E46" w:rsidRDefault="006A6E46" w:rsidP="000B4E41">
            <w:pPr>
              <w:spacing w:line="360" w:lineRule="auto"/>
              <w:jc w:val="both"/>
              <w:rPr>
                <w:rFonts w:ascii="Times New Roman" w:hAnsi="Times New Roman"/>
              </w:rPr>
            </w:pPr>
            <w:r w:rsidRPr="006A6E46">
              <w:rPr>
                <w:rFonts w:ascii="Times New Roman" w:hAnsi="Times New Roman"/>
              </w:rPr>
              <w:t>Biopotraviny, glykemický index potravin, minerální látky, ovoce, projekt Ovoce do škol, výživa, zelenina</w:t>
            </w:r>
          </w:p>
        </w:tc>
      </w:tr>
      <w:tr w:rsidR="006A6E46" w:rsidRPr="00ED4C47" w:rsidTr="000B4E41">
        <w:trPr>
          <w:trHeight w:val="4095"/>
        </w:trPr>
        <w:tc>
          <w:tcPr>
            <w:tcW w:w="2804" w:type="dxa"/>
            <w:tcBorders>
              <w:top w:val="single" w:sz="2" w:space="0" w:color="auto"/>
              <w:left w:val="double" w:sz="4" w:space="0" w:color="auto"/>
              <w:right w:val="single" w:sz="2" w:space="0" w:color="auto"/>
            </w:tcBorders>
          </w:tcPr>
          <w:p w:rsidR="006A6E46" w:rsidRPr="006A6E46" w:rsidRDefault="006A6E46" w:rsidP="000B4E41">
            <w:pPr>
              <w:spacing w:line="360" w:lineRule="auto"/>
              <w:jc w:val="both"/>
              <w:rPr>
                <w:rFonts w:ascii="Times New Roman" w:hAnsi="Times New Roman"/>
                <w:b/>
              </w:rPr>
            </w:pPr>
            <w:r w:rsidRPr="006A6E46">
              <w:rPr>
                <w:rFonts w:ascii="Times New Roman" w:hAnsi="Times New Roman"/>
                <w:b/>
              </w:rPr>
              <w:lastRenderedPageBreak/>
              <w:t>Anotace v angličtině:</w:t>
            </w:r>
          </w:p>
        </w:tc>
        <w:tc>
          <w:tcPr>
            <w:tcW w:w="5782" w:type="dxa"/>
            <w:tcBorders>
              <w:top w:val="single" w:sz="2" w:space="0" w:color="auto"/>
              <w:left w:val="single" w:sz="2" w:space="0" w:color="auto"/>
              <w:right w:val="double" w:sz="4" w:space="0" w:color="auto"/>
            </w:tcBorders>
          </w:tcPr>
          <w:p w:rsidR="006A6E46" w:rsidRPr="006A6E46" w:rsidRDefault="006A6E46" w:rsidP="000B4E41">
            <w:pPr>
              <w:spacing w:line="360" w:lineRule="auto"/>
              <w:jc w:val="both"/>
              <w:rPr>
                <w:rFonts w:ascii="Times New Roman" w:hAnsi="Times New Roman"/>
                <w:lang w:val="en-US"/>
              </w:rPr>
            </w:pPr>
            <w:r w:rsidRPr="006A6E46">
              <w:rPr>
                <w:rFonts w:ascii="Times New Roman" w:hAnsi="Times New Roman"/>
                <w:lang w:val="en-US"/>
              </w:rPr>
              <w:t>The bachelor thesis focuses on fruit and vegetable consumption frequency of secondary school aged children. It describes fruit, vegetable and pulses, its divisions, vitamins and other beneficial substances that these kinds of food contain. The thesis includes a survey designated for pupils of 6</w:t>
            </w:r>
            <w:r w:rsidRPr="006A6E46">
              <w:rPr>
                <w:rFonts w:ascii="Times New Roman" w:hAnsi="Times New Roman"/>
                <w:vertAlign w:val="superscript"/>
                <w:lang w:val="en-US"/>
              </w:rPr>
              <w:t>th</w:t>
            </w:r>
            <w:r w:rsidRPr="006A6E46">
              <w:rPr>
                <w:rFonts w:ascii="Times New Roman" w:hAnsi="Times New Roman"/>
                <w:lang w:val="en-US"/>
              </w:rPr>
              <w:t xml:space="preserve"> - 9</w:t>
            </w:r>
            <w:r w:rsidRPr="006A6E46">
              <w:rPr>
                <w:rFonts w:ascii="Times New Roman" w:hAnsi="Times New Roman"/>
                <w:vertAlign w:val="superscript"/>
                <w:lang w:val="en-US"/>
              </w:rPr>
              <w:t>th</w:t>
            </w:r>
            <w:r w:rsidRPr="006A6E46">
              <w:rPr>
                <w:rFonts w:ascii="Times New Roman" w:hAnsi="Times New Roman"/>
                <w:lang w:val="en-US"/>
              </w:rPr>
              <w:t xml:space="preserve"> grade and it focuses</w:t>
            </w:r>
            <w:bookmarkStart w:id="35" w:name="_GoBack"/>
            <w:bookmarkEnd w:id="35"/>
            <w:r w:rsidRPr="006A6E46">
              <w:rPr>
                <w:rFonts w:ascii="Times New Roman" w:hAnsi="Times New Roman"/>
                <w:lang w:val="en-US"/>
              </w:rPr>
              <w:t xml:space="preserve"> on fruit, vegetable and pulses consumption. </w:t>
            </w:r>
          </w:p>
          <w:p w:rsidR="006A6E46" w:rsidRPr="006A6E46" w:rsidRDefault="006A6E46" w:rsidP="000B4E41">
            <w:pPr>
              <w:spacing w:line="360" w:lineRule="auto"/>
              <w:jc w:val="both"/>
              <w:rPr>
                <w:rFonts w:ascii="Times New Roman" w:hAnsi="Times New Roman"/>
              </w:rPr>
            </w:pPr>
          </w:p>
          <w:p w:rsidR="006A6E46" w:rsidRPr="006A6E46" w:rsidRDefault="006A6E46" w:rsidP="000B4E41">
            <w:pPr>
              <w:spacing w:line="360" w:lineRule="auto"/>
              <w:jc w:val="both"/>
              <w:rPr>
                <w:rFonts w:ascii="Times New Roman" w:hAnsi="Times New Roman"/>
              </w:rPr>
            </w:pPr>
          </w:p>
          <w:p w:rsidR="006A6E46" w:rsidRPr="006A6E46" w:rsidRDefault="006A6E46" w:rsidP="000B4E41">
            <w:pPr>
              <w:spacing w:line="360" w:lineRule="auto"/>
              <w:jc w:val="both"/>
              <w:rPr>
                <w:rFonts w:ascii="Times New Roman" w:hAnsi="Times New Roman"/>
              </w:rPr>
            </w:pPr>
          </w:p>
          <w:p w:rsidR="006A6E46" w:rsidRPr="006A6E46" w:rsidRDefault="006A6E46" w:rsidP="000B4E41">
            <w:pPr>
              <w:spacing w:line="360" w:lineRule="auto"/>
              <w:jc w:val="both"/>
              <w:rPr>
                <w:rFonts w:ascii="Times New Roman" w:hAnsi="Times New Roman"/>
              </w:rPr>
            </w:pPr>
          </w:p>
          <w:p w:rsidR="006A6E46" w:rsidRPr="006A6E46" w:rsidRDefault="006A6E46" w:rsidP="000B4E41">
            <w:pPr>
              <w:spacing w:line="360" w:lineRule="auto"/>
              <w:jc w:val="both"/>
              <w:rPr>
                <w:rFonts w:ascii="Times New Roman" w:hAnsi="Times New Roman"/>
              </w:rPr>
            </w:pPr>
          </w:p>
        </w:tc>
      </w:tr>
      <w:tr w:rsidR="006A6E46" w:rsidRPr="00ED4C47" w:rsidTr="000B4E41">
        <w:trPr>
          <w:trHeight w:val="792"/>
        </w:trPr>
        <w:tc>
          <w:tcPr>
            <w:tcW w:w="2804" w:type="dxa"/>
            <w:tcBorders>
              <w:top w:val="single" w:sz="2" w:space="0" w:color="auto"/>
              <w:left w:val="double" w:sz="4" w:space="0" w:color="auto"/>
              <w:right w:val="single" w:sz="2" w:space="0" w:color="auto"/>
            </w:tcBorders>
          </w:tcPr>
          <w:p w:rsidR="006A6E46" w:rsidRPr="006A6E46" w:rsidRDefault="006A6E46" w:rsidP="000B4E41">
            <w:pPr>
              <w:spacing w:line="360" w:lineRule="auto"/>
              <w:jc w:val="both"/>
              <w:rPr>
                <w:rFonts w:ascii="Times New Roman" w:hAnsi="Times New Roman"/>
                <w:b/>
              </w:rPr>
            </w:pPr>
            <w:r w:rsidRPr="006A6E46">
              <w:rPr>
                <w:rFonts w:ascii="Times New Roman" w:hAnsi="Times New Roman"/>
                <w:b/>
              </w:rPr>
              <w:t>Klíčová slova v angličtině:</w:t>
            </w:r>
          </w:p>
        </w:tc>
        <w:tc>
          <w:tcPr>
            <w:tcW w:w="5782" w:type="dxa"/>
            <w:tcBorders>
              <w:top w:val="single" w:sz="2" w:space="0" w:color="auto"/>
              <w:left w:val="single" w:sz="2" w:space="0" w:color="auto"/>
              <w:right w:val="double" w:sz="4" w:space="0" w:color="auto"/>
            </w:tcBorders>
          </w:tcPr>
          <w:p w:rsidR="006A6E46" w:rsidRPr="006A6E46" w:rsidRDefault="006A6E46" w:rsidP="000B4E41">
            <w:pPr>
              <w:spacing w:line="360" w:lineRule="auto"/>
              <w:jc w:val="both"/>
              <w:rPr>
                <w:rStyle w:val="apple-style-span"/>
                <w:rFonts w:ascii="Times New Roman" w:hAnsi="Times New Roman"/>
                <w:color w:val="000000"/>
                <w:lang w:val="en-US"/>
              </w:rPr>
            </w:pPr>
            <w:proofErr w:type="spellStart"/>
            <w:r w:rsidRPr="006A6E46">
              <w:rPr>
                <w:rStyle w:val="apple-style-span"/>
                <w:rFonts w:ascii="Times New Roman" w:hAnsi="Times New Roman"/>
                <w:color w:val="000000"/>
                <w:lang w:val="en-US"/>
              </w:rPr>
              <w:t>Wholefood</w:t>
            </w:r>
            <w:proofErr w:type="spellEnd"/>
            <w:r w:rsidRPr="006A6E46">
              <w:rPr>
                <w:rStyle w:val="apple-style-span"/>
                <w:rFonts w:ascii="Times New Roman" w:hAnsi="Times New Roman"/>
                <w:color w:val="000000"/>
                <w:lang w:val="en-US"/>
              </w:rPr>
              <w:t xml:space="preserve">, </w:t>
            </w:r>
            <w:proofErr w:type="spellStart"/>
            <w:r w:rsidRPr="006A6E46">
              <w:rPr>
                <w:rStyle w:val="apple-style-span"/>
                <w:rFonts w:ascii="Times New Roman" w:hAnsi="Times New Roman"/>
                <w:color w:val="000000"/>
                <w:lang w:val="en-US"/>
              </w:rPr>
              <w:t>glycemic</w:t>
            </w:r>
            <w:proofErr w:type="spellEnd"/>
            <w:r w:rsidRPr="006A6E46">
              <w:rPr>
                <w:rStyle w:val="apple-style-span"/>
                <w:rFonts w:ascii="Times New Roman" w:hAnsi="Times New Roman"/>
                <w:color w:val="000000"/>
                <w:lang w:val="en-US"/>
              </w:rPr>
              <w:t xml:space="preserve"> food index, mineral substances, fruit, </w:t>
            </w:r>
            <w:r w:rsidRPr="006A6E46">
              <w:rPr>
                <w:rStyle w:val="apple-style-span"/>
                <w:rFonts w:ascii="Times New Roman" w:hAnsi="Times New Roman"/>
                <w:i/>
                <w:color w:val="000000"/>
                <w:lang w:val="en-US"/>
              </w:rPr>
              <w:t>Fruit into School</w:t>
            </w:r>
            <w:r w:rsidRPr="006A6E46">
              <w:rPr>
                <w:rStyle w:val="apple-style-span"/>
                <w:rFonts w:ascii="Times New Roman" w:hAnsi="Times New Roman"/>
                <w:color w:val="000000"/>
                <w:lang w:val="en-US"/>
              </w:rPr>
              <w:t xml:space="preserve"> project, vitamins, nutrition, vegetable</w:t>
            </w:r>
          </w:p>
          <w:p w:rsidR="006A6E46" w:rsidRPr="006A6E46" w:rsidRDefault="006A6E46" w:rsidP="000B4E41">
            <w:pPr>
              <w:spacing w:line="360" w:lineRule="auto"/>
              <w:jc w:val="both"/>
              <w:rPr>
                <w:rFonts w:ascii="Times New Roman" w:hAnsi="Times New Roman"/>
              </w:rPr>
            </w:pPr>
          </w:p>
          <w:p w:rsidR="006A6E46" w:rsidRPr="006A6E46" w:rsidRDefault="006A6E46" w:rsidP="000B4E41">
            <w:pPr>
              <w:spacing w:line="360" w:lineRule="auto"/>
              <w:jc w:val="both"/>
              <w:rPr>
                <w:rFonts w:ascii="Times New Roman" w:hAnsi="Times New Roman"/>
              </w:rPr>
            </w:pPr>
          </w:p>
          <w:p w:rsidR="006A6E46" w:rsidRPr="006A6E46" w:rsidRDefault="006A6E46" w:rsidP="000B4E41">
            <w:pPr>
              <w:spacing w:line="360" w:lineRule="auto"/>
              <w:jc w:val="both"/>
              <w:rPr>
                <w:rFonts w:ascii="Times New Roman" w:hAnsi="Times New Roman"/>
              </w:rPr>
            </w:pPr>
          </w:p>
        </w:tc>
      </w:tr>
      <w:tr w:rsidR="006A6E46" w:rsidRPr="00ED4C47" w:rsidTr="000B4E41">
        <w:trPr>
          <w:trHeight w:val="2997"/>
        </w:trPr>
        <w:tc>
          <w:tcPr>
            <w:tcW w:w="2804" w:type="dxa"/>
            <w:tcBorders>
              <w:top w:val="single" w:sz="2" w:space="0" w:color="auto"/>
              <w:left w:val="double" w:sz="4" w:space="0" w:color="auto"/>
              <w:right w:val="single" w:sz="2" w:space="0" w:color="auto"/>
            </w:tcBorders>
          </w:tcPr>
          <w:p w:rsidR="006A6E46" w:rsidRPr="006A6E46" w:rsidRDefault="006A6E46" w:rsidP="000B4E41">
            <w:pPr>
              <w:spacing w:line="360" w:lineRule="auto"/>
              <w:jc w:val="both"/>
              <w:rPr>
                <w:rFonts w:ascii="Times New Roman" w:hAnsi="Times New Roman"/>
                <w:b/>
              </w:rPr>
            </w:pPr>
            <w:r w:rsidRPr="006A6E46">
              <w:rPr>
                <w:rFonts w:ascii="Times New Roman" w:hAnsi="Times New Roman"/>
                <w:b/>
              </w:rPr>
              <w:t>Přílohy vázané v práci:</w:t>
            </w:r>
          </w:p>
        </w:tc>
        <w:tc>
          <w:tcPr>
            <w:tcW w:w="5782" w:type="dxa"/>
            <w:tcBorders>
              <w:top w:val="single" w:sz="2" w:space="0" w:color="auto"/>
              <w:left w:val="single" w:sz="2" w:space="0" w:color="auto"/>
              <w:right w:val="double" w:sz="4" w:space="0" w:color="auto"/>
            </w:tcBorders>
          </w:tcPr>
          <w:p w:rsidR="006A6E46" w:rsidRPr="006A6E46" w:rsidRDefault="006A6E46" w:rsidP="000B4E41">
            <w:pPr>
              <w:spacing w:line="360" w:lineRule="auto"/>
              <w:jc w:val="both"/>
              <w:rPr>
                <w:rFonts w:ascii="Times New Roman" w:hAnsi="Times New Roman"/>
              </w:rPr>
            </w:pPr>
            <w:r w:rsidRPr="006A6E46">
              <w:rPr>
                <w:rFonts w:ascii="Times New Roman" w:hAnsi="Times New Roman"/>
              </w:rPr>
              <w:t>Příloha 1. Vyhláška o školním stravování 107/2005 Sb.</w:t>
            </w:r>
          </w:p>
          <w:p w:rsidR="006A6E46" w:rsidRPr="006A6E46" w:rsidRDefault="006A6E46" w:rsidP="000B4E41">
            <w:pPr>
              <w:spacing w:line="360" w:lineRule="auto"/>
              <w:jc w:val="both"/>
              <w:rPr>
                <w:rFonts w:ascii="Times New Roman" w:hAnsi="Times New Roman"/>
              </w:rPr>
            </w:pPr>
            <w:r w:rsidRPr="006A6E46">
              <w:rPr>
                <w:rFonts w:ascii="Times New Roman" w:hAnsi="Times New Roman"/>
              </w:rPr>
              <w:t xml:space="preserve">Příloha 2. Příloha č. 1 k vyhlášce č. 107/2005 Sb. </w:t>
            </w:r>
          </w:p>
          <w:p w:rsidR="006A6E46" w:rsidRPr="006A6E46" w:rsidRDefault="006A6E46" w:rsidP="000B4E41">
            <w:pPr>
              <w:spacing w:line="360" w:lineRule="auto"/>
              <w:jc w:val="both"/>
              <w:rPr>
                <w:rFonts w:ascii="Times New Roman" w:hAnsi="Times New Roman"/>
              </w:rPr>
            </w:pPr>
            <w:r w:rsidRPr="006A6E46">
              <w:rPr>
                <w:rFonts w:ascii="Times New Roman" w:hAnsi="Times New Roman"/>
              </w:rPr>
              <w:t>Příloha 3. Dotazník</w:t>
            </w:r>
          </w:p>
          <w:p w:rsidR="006A6E46" w:rsidRPr="006A6E46" w:rsidRDefault="006A6E46" w:rsidP="000B4E41">
            <w:pPr>
              <w:spacing w:line="360" w:lineRule="auto"/>
              <w:jc w:val="both"/>
              <w:rPr>
                <w:rFonts w:ascii="Times New Roman" w:hAnsi="Times New Roman"/>
              </w:rPr>
            </w:pPr>
          </w:p>
          <w:p w:rsidR="006A6E46" w:rsidRPr="006A6E46" w:rsidRDefault="006A6E46" w:rsidP="000B4E41">
            <w:pPr>
              <w:spacing w:line="360" w:lineRule="auto"/>
              <w:jc w:val="both"/>
              <w:rPr>
                <w:rFonts w:ascii="Times New Roman" w:hAnsi="Times New Roman"/>
              </w:rPr>
            </w:pPr>
          </w:p>
          <w:p w:rsidR="006A6E46" w:rsidRPr="006A6E46" w:rsidRDefault="006A6E46" w:rsidP="000B4E41">
            <w:pPr>
              <w:spacing w:line="360" w:lineRule="auto"/>
              <w:jc w:val="both"/>
              <w:rPr>
                <w:rFonts w:ascii="Times New Roman" w:hAnsi="Times New Roman"/>
              </w:rPr>
            </w:pPr>
          </w:p>
        </w:tc>
      </w:tr>
      <w:tr w:rsidR="006A6E46" w:rsidRPr="00ED4C47" w:rsidTr="000B4E41">
        <w:trPr>
          <w:trHeight w:val="389"/>
        </w:trPr>
        <w:tc>
          <w:tcPr>
            <w:tcW w:w="2804" w:type="dxa"/>
            <w:tcBorders>
              <w:top w:val="single" w:sz="4" w:space="0" w:color="auto"/>
              <w:left w:val="double" w:sz="4" w:space="0" w:color="auto"/>
              <w:bottom w:val="single" w:sz="4" w:space="0" w:color="auto"/>
              <w:right w:val="single" w:sz="2" w:space="0" w:color="auto"/>
            </w:tcBorders>
          </w:tcPr>
          <w:p w:rsidR="006A6E46" w:rsidRPr="006A6E46" w:rsidRDefault="006A6E46" w:rsidP="000B4E41">
            <w:pPr>
              <w:spacing w:line="360" w:lineRule="auto"/>
              <w:jc w:val="both"/>
              <w:rPr>
                <w:rFonts w:ascii="Times New Roman" w:hAnsi="Times New Roman"/>
                <w:b/>
              </w:rPr>
            </w:pPr>
            <w:r w:rsidRPr="006A6E46">
              <w:rPr>
                <w:rFonts w:ascii="Times New Roman" w:hAnsi="Times New Roman"/>
                <w:b/>
              </w:rPr>
              <w:t>Rozsah práce:</w:t>
            </w:r>
          </w:p>
        </w:tc>
        <w:tc>
          <w:tcPr>
            <w:tcW w:w="5782" w:type="dxa"/>
            <w:tcBorders>
              <w:top w:val="single" w:sz="2" w:space="0" w:color="auto"/>
              <w:left w:val="single" w:sz="2" w:space="0" w:color="auto"/>
              <w:bottom w:val="single" w:sz="4" w:space="0" w:color="auto"/>
              <w:right w:val="double" w:sz="4" w:space="0" w:color="auto"/>
            </w:tcBorders>
          </w:tcPr>
          <w:p w:rsidR="006A6E46" w:rsidRPr="006A6E46" w:rsidRDefault="006A6E46" w:rsidP="000B4E41">
            <w:pPr>
              <w:spacing w:line="360" w:lineRule="auto"/>
              <w:jc w:val="both"/>
              <w:rPr>
                <w:rFonts w:ascii="Times New Roman" w:hAnsi="Times New Roman"/>
              </w:rPr>
            </w:pPr>
            <w:r w:rsidRPr="006A6E46">
              <w:rPr>
                <w:rFonts w:ascii="Times New Roman" w:hAnsi="Times New Roman"/>
              </w:rPr>
              <w:t xml:space="preserve"> 100 s.</w:t>
            </w:r>
          </w:p>
        </w:tc>
      </w:tr>
      <w:tr w:rsidR="006A6E46" w:rsidRPr="00ED4C47" w:rsidTr="000B4E41">
        <w:trPr>
          <w:trHeight w:val="389"/>
        </w:trPr>
        <w:tc>
          <w:tcPr>
            <w:tcW w:w="2804" w:type="dxa"/>
            <w:tcBorders>
              <w:top w:val="single" w:sz="4" w:space="0" w:color="auto"/>
              <w:left w:val="double" w:sz="4" w:space="0" w:color="auto"/>
              <w:bottom w:val="double" w:sz="4" w:space="0" w:color="auto"/>
              <w:right w:val="single" w:sz="2" w:space="0" w:color="auto"/>
            </w:tcBorders>
          </w:tcPr>
          <w:p w:rsidR="006A6E46" w:rsidRPr="006A6E46" w:rsidRDefault="006A6E46" w:rsidP="000B4E41">
            <w:pPr>
              <w:spacing w:line="360" w:lineRule="auto"/>
              <w:jc w:val="both"/>
              <w:rPr>
                <w:rFonts w:ascii="Times New Roman" w:hAnsi="Times New Roman"/>
                <w:b/>
              </w:rPr>
            </w:pPr>
            <w:r w:rsidRPr="006A6E46">
              <w:rPr>
                <w:rFonts w:ascii="Times New Roman" w:hAnsi="Times New Roman"/>
                <w:b/>
              </w:rPr>
              <w:t>Jazyk práce:</w:t>
            </w:r>
          </w:p>
        </w:tc>
        <w:tc>
          <w:tcPr>
            <w:tcW w:w="5782" w:type="dxa"/>
            <w:tcBorders>
              <w:top w:val="single" w:sz="4" w:space="0" w:color="auto"/>
              <w:left w:val="single" w:sz="2" w:space="0" w:color="auto"/>
              <w:bottom w:val="double" w:sz="4" w:space="0" w:color="auto"/>
              <w:right w:val="double" w:sz="4" w:space="0" w:color="auto"/>
            </w:tcBorders>
          </w:tcPr>
          <w:p w:rsidR="006A6E46" w:rsidRPr="006A6E46" w:rsidRDefault="006A6E46" w:rsidP="000B4E41">
            <w:pPr>
              <w:spacing w:line="360" w:lineRule="auto"/>
              <w:jc w:val="both"/>
              <w:rPr>
                <w:rFonts w:ascii="Times New Roman" w:hAnsi="Times New Roman"/>
              </w:rPr>
            </w:pPr>
            <w:r w:rsidRPr="006A6E46">
              <w:rPr>
                <w:rFonts w:ascii="Times New Roman" w:hAnsi="Times New Roman"/>
              </w:rPr>
              <w:t>čeština</w:t>
            </w:r>
          </w:p>
        </w:tc>
      </w:tr>
    </w:tbl>
    <w:p w:rsidR="00D33AE6" w:rsidRPr="00ED4C47" w:rsidRDefault="00D33AE6" w:rsidP="00DB4AB3">
      <w:pPr>
        <w:spacing w:line="360" w:lineRule="auto"/>
        <w:jc w:val="both"/>
        <w:rPr>
          <w:rFonts w:ascii="Times New Roman" w:hAnsi="Times New Roman"/>
          <w:sz w:val="24"/>
          <w:szCs w:val="24"/>
        </w:rPr>
      </w:pPr>
    </w:p>
    <w:sectPr w:rsidR="00D33AE6" w:rsidRPr="00ED4C47" w:rsidSect="00996A25">
      <w:headerReference w:type="default" r:id="rId47"/>
      <w:footerReference w:type="default" r:id="rId48"/>
      <w:pgSz w:w="11906" w:h="16838"/>
      <w:pgMar w:top="1418" w:right="1134" w:bottom="1418" w:left="2268" w:header="709" w:footer="709" w:gutter="0"/>
      <w:pgNumType w:start="9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4F42" w:rsidRDefault="00974F42" w:rsidP="0053360D">
      <w:pPr>
        <w:spacing w:after="0" w:line="240" w:lineRule="auto"/>
      </w:pPr>
      <w:r>
        <w:separator/>
      </w:r>
    </w:p>
  </w:endnote>
  <w:endnote w:type="continuationSeparator" w:id="1">
    <w:p w:rsidR="00974F42" w:rsidRDefault="00974F42" w:rsidP="005336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5" w:usb1="08070000" w:usb2="00000010" w:usb3="00000000" w:csb0="0002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31784"/>
      <w:docPartObj>
        <w:docPartGallery w:val="Page Numbers (Bottom of Page)"/>
        <w:docPartUnique/>
      </w:docPartObj>
    </w:sdtPr>
    <w:sdtContent>
      <w:p w:rsidR="00974F42" w:rsidRDefault="001F76A7">
        <w:pPr>
          <w:pStyle w:val="Zpat"/>
          <w:jc w:val="center"/>
        </w:pPr>
        <w:fldSimple w:instr=" PAGE   \* MERGEFORMAT ">
          <w:r w:rsidR="00DC20DD">
            <w:rPr>
              <w:noProof/>
            </w:rPr>
            <w:t>91</w:t>
          </w:r>
        </w:fldSimple>
      </w:p>
    </w:sdtContent>
  </w:sdt>
  <w:p w:rsidR="00974F42" w:rsidRDefault="00974F42">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F42" w:rsidRDefault="00974F42">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4F42" w:rsidRDefault="00974F42" w:rsidP="0053360D">
      <w:pPr>
        <w:spacing w:after="0" w:line="240" w:lineRule="auto"/>
      </w:pPr>
      <w:r>
        <w:separator/>
      </w:r>
    </w:p>
  </w:footnote>
  <w:footnote w:type="continuationSeparator" w:id="1">
    <w:p w:rsidR="00974F42" w:rsidRDefault="00974F42" w:rsidP="005336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F42" w:rsidRDefault="00974F42">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22D51"/>
    <w:multiLevelType w:val="hybridMultilevel"/>
    <w:tmpl w:val="656C608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1B414B5"/>
    <w:multiLevelType w:val="hybridMultilevel"/>
    <w:tmpl w:val="4558D426"/>
    <w:lvl w:ilvl="0" w:tplc="04050003">
      <w:start w:val="1"/>
      <w:numFmt w:val="bullet"/>
      <w:lvlText w:val="o"/>
      <w:lvlJc w:val="left"/>
      <w:pPr>
        <w:ind w:left="1440" w:hanging="360"/>
      </w:pPr>
      <w:rPr>
        <w:rFonts w:ascii="Courier New" w:hAnsi="Courier New"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nsid w:val="02FD48B1"/>
    <w:multiLevelType w:val="hybridMultilevel"/>
    <w:tmpl w:val="DE724D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3A46C41"/>
    <w:multiLevelType w:val="hybridMultilevel"/>
    <w:tmpl w:val="D10C5816"/>
    <w:lvl w:ilvl="0" w:tplc="04050017">
      <w:start w:val="1"/>
      <w:numFmt w:val="lowerLetter"/>
      <w:lvlText w:val="%1)"/>
      <w:lvlJc w:val="left"/>
      <w:pPr>
        <w:ind w:left="2628" w:hanging="360"/>
      </w:pPr>
      <w:rPr>
        <w:rFonts w:hint="default"/>
      </w:rPr>
    </w:lvl>
    <w:lvl w:ilvl="1" w:tplc="04050003" w:tentative="1">
      <w:start w:val="1"/>
      <w:numFmt w:val="bullet"/>
      <w:lvlText w:val="o"/>
      <w:lvlJc w:val="left"/>
      <w:pPr>
        <w:ind w:left="3348" w:hanging="360"/>
      </w:pPr>
      <w:rPr>
        <w:rFonts w:ascii="Courier New" w:hAnsi="Courier New" w:hint="default"/>
      </w:rPr>
    </w:lvl>
    <w:lvl w:ilvl="2" w:tplc="04050005" w:tentative="1">
      <w:start w:val="1"/>
      <w:numFmt w:val="bullet"/>
      <w:lvlText w:val=""/>
      <w:lvlJc w:val="left"/>
      <w:pPr>
        <w:ind w:left="4068" w:hanging="360"/>
      </w:pPr>
      <w:rPr>
        <w:rFonts w:ascii="Wingdings" w:hAnsi="Wingdings" w:hint="default"/>
      </w:rPr>
    </w:lvl>
    <w:lvl w:ilvl="3" w:tplc="04050001" w:tentative="1">
      <w:start w:val="1"/>
      <w:numFmt w:val="bullet"/>
      <w:lvlText w:val=""/>
      <w:lvlJc w:val="left"/>
      <w:pPr>
        <w:ind w:left="4788" w:hanging="360"/>
      </w:pPr>
      <w:rPr>
        <w:rFonts w:ascii="Symbol" w:hAnsi="Symbol" w:hint="default"/>
      </w:rPr>
    </w:lvl>
    <w:lvl w:ilvl="4" w:tplc="04050003" w:tentative="1">
      <w:start w:val="1"/>
      <w:numFmt w:val="bullet"/>
      <w:lvlText w:val="o"/>
      <w:lvlJc w:val="left"/>
      <w:pPr>
        <w:ind w:left="5508" w:hanging="360"/>
      </w:pPr>
      <w:rPr>
        <w:rFonts w:ascii="Courier New" w:hAnsi="Courier New" w:hint="default"/>
      </w:rPr>
    </w:lvl>
    <w:lvl w:ilvl="5" w:tplc="04050005" w:tentative="1">
      <w:start w:val="1"/>
      <w:numFmt w:val="bullet"/>
      <w:lvlText w:val=""/>
      <w:lvlJc w:val="left"/>
      <w:pPr>
        <w:ind w:left="6228" w:hanging="360"/>
      </w:pPr>
      <w:rPr>
        <w:rFonts w:ascii="Wingdings" w:hAnsi="Wingdings" w:hint="default"/>
      </w:rPr>
    </w:lvl>
    <w:lvl w:ilvl="6" w:tplc="04050001" w:tentative="1">
      <w:start w:val="1"/>
      <w:numFmt w:val="bullet"/>
      <w:lvlText w:val=""/>
      <w:lvlJc w:val="left"/>
      <w:pPr>
        <w:ind w:left="6948" w:hanging="360"/>
      </w:pPr>
      <w:rPr>
        <w:rFonts w:ascii="Symbol" w:hAnsi="Symbol" w:hint="default"/>
      </w:rPr>
    </w:lvl>
    <w:lvl w:ilvl="7" w:tplc="04050003" w:tentative="1">
      <w:start w:val="1"/>
      <w:numFmt w:val="bullet"/>
      <w:lvlText w:val="o"/>
      <w:lvlJc w:val="left"/>
      <w:pPr>
        <w:ind w:left="7668" w:hanging="360"/>
      </w:pPr>
      <w:rPr>
        <w:rFonts w:ascii="Courier New" w:hAnsi="Courier New" w:hint="default"/>
      </w:rPr>
    </w:lvl>
    <w:lvl w:ilvl="8" w:tplc="04050005" w:tentative="1">
      <w:start w:val="1"/>
      <w:numFmt w:val="bullet"/>
      <w:lvlText w:val=""/>
      <w:lvlJc w:val="left"/>
      <w:pPr>
        <w:ind w:left="8388" w:hanging="360"/>
      </w:pPr>
      <w:rPr>
        <w:rFonts w:ascii="Wingdings" w:hAnsi="Wingdings" w:hint="default"/>
      </w:rPr>
    </w:lvl>
  </w:abstractNum>
  <w:abstractNum w:abstractNumId="4">
    <w:nsid w:val="03D47979"/>
    <w:multiLevelType w:val="multilevel"/>
    <w:tmpl w:val="34F02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3E807E2"/>
    <w:multiLevelType w:val="hybridMultilevel"/>
    <w:tmpl w:val="52BEC10C"/>
    <w:lvl w:ilvl="0" w:tplc="DB722EC2">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nsid w:val="054C735D"/>
    <w:multiLevelType w:val="hybridMultilevel"/>
    <w:tmpl w:val="2F1218C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12B646D"/>
    <w:multiLevelType w:val="hybridMultilevel"/>
    <w:tmpl w:val="650271A8"/>
    <w:lvl w:ilvl="0" w:tplc="615C689A">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nsid w:val="11AF2680"/>
    <w:multiLevelType w:val="hybridMultilevel"/>
    <w:tmpl w:val="8FA056A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22A03BB"/>
    <w:multiLevelType w:val="hybridMultilevel"/>
    <w:tmpl w:val="9B7A190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4A52BA7"/>
    <w:multiLevelType w:val="multilevel"/>
    <w:tmpl w:val="C8B4286E"/>
    <w:lvl w:ilvl="0">
      <w:start w:val="3"/>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1B9272AB"/>
    <w:multiLevelType w:val="hybridMultilevel"/>
    <w:tmpl w:val="B9AEE0D8"/>
    <w:lvl w:ilvl="0" w:tplc="460A68F2">
      <w:start w:val="1"/>
      <w:numFmt w:val="lowerLetter"/>
      <w:lvlText w:val="%1)"/>
      <w:lvlJc w:val="left"/>
      <w:pPr>
        <w:ind w:left="1485" w:hanging="360"/>
      </w:pPr>
      <w:rPr>
        <w:i w:val="0"/>
      </w:rPr>
    </w:lvl>
    <w:lvl w:ilvl="1" w:tplc="04050019" w:tentative="1">
      <w:start w:val="1"/>
      <w:numFmt w:val="lowerLetter"/>
      <w:lvlText w:val="%2."/>
      <w:lvlJc w:val="left"/>
      <w:pPr>
        <w:ind w:left="2205" w:hanging="360"/>
      </w:pPr>
    </w:lvl>
    <w:lvl w:ilvl="2" w:tplc="0405001B" w:tentative="1">
      <w:start w:val="1"/>
      <w:numFmt w:val="lowerRoman"/>
      <w:lvlText w:val="%3."/>
      <w:lvlJc w:val="right"/>
      <w:pPr>
        <w:ind w:left="2925" w:hanging="180"/>
      </w:pPr>
    </w:lvl>
    <w:lvl w:ilvl="3" w:tplc="0405000F" w:tentative="1">
      <w:start w:val="1"/>
      <w:numFmt w:val="decimal"/>
      <w:lvlText w:val="%4."/>
      <w:lvlJc w:val="left"/>
      <w:pPr>
        <w:ind w:left="3645" w:hanging="360"/>
      </w:pPr>
    </w:lvl>
    <w:lvl w:ilvl="4" w:tplc="04050019" w:tentative="1">
      <w:start w:val="1"/>
      <w:numFmt w:val="lowerLetter"/>
      <w:lvlText w:val="%5."/>
      <w:lvlJc w:val="left"/>
      <w:pPr>
        <w:ind w:left="4365" w:hanging="360"/>
      </w:pPr>
    </w:lvl>
    <w:lvl w:ilvl="5" w:tplc="0405001B" w:tentative="1">
      <w:start w:val="1"/>
      <w:numFmt w:val="lowerRoman"/>
      <w:lvlText w:val="%6."/>
      <w:lvlJc w:val="right"/>
      <w:pPr>
        <w:ind w:left="5085" w:hanging="180"/>
      </w:pPr>
    </w:lvl>
    <w:lvl w:ilvl="6" w:tplc="0405000F" w:tentative="1">
      <w:start w:val="1"/>
      <w:numFmt w:val="decimal"/>
      <w:lvlText w:val="%7."/>
      <w:lvlJc w:val="left"/>
      <w:pPr>
        <w:ind w:left="5805" w:hanging="360"/>
      </w:pPr>
    </w:lvl>
    <w:lvl w:ilvl="7" w:tplc="04050019" w:tentative="1">
      <w:start w:val="1"/>
      <w:numFmt w:val="lowerLetter"/>
      <w:lvlText w:val="%8."/>
      <w:lvlJc w:val="left"/>
      <w:pPr>
        <w:ind w:left="6525" w:hanging="360"/>
      </w:pPr>
    </w:lvl>
    <w:lvl w:ilvl="8" w:tplc="0405001B" w:tentative="1">
      <w:start w:val="1"/>
      <w:numFmt w:val="lowerRoman"/>
      <w:lvlText w:val="%9."/>
      <w:lvlJc w:val="right"/>
      <w:pPr>
        <w:ind w:left="7245" w:hanging="180"/>
      </w:pPr>
    </w:lvl>
  </w:abstractNum>
  <w:abstractNum w:abstractNumId="12">
    <w:nsid w:val="26DD2082"/>
    <w:multiLevelType w:val="hybridMultilevel"/>
    <w:tmpl w:val="2AAA3448"/>
    <w:lvl w:ilvl="0" w:tplc="4284193A">
      <w:start w:val="5"/>
      <w:numFmt w:val="decimal"/>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27215580"/>
    <w:multiLevelType w:val="hybridMultilevel"/>
    <w:tmpl w:val="CA00F06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9FE3C9F"/>
    <w:multiLevelType w:val="hybridMultilevel"/>
    <w:tmpl w:val="A6E87F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E9248C1"/>
    <w:multiLevelType w:val="hybridMultilevel"/>
    <w:tmpl w:val="D61A55E2"/>
    <w:lvl w:ilvl="0" w:tplc="F9F0F998">
      <w:start w:val="2"/>
      <w:numFmt w:val="decimal"/>
      <w:lvlText w:val="%1."/>
      <w:lvlJc w:val="left"/>
      <w:pPr>
        <w:ind w:left="1440" w:hanging="360"/>
      </w:pPr>
      <w:rPr>
        <w:rFonts w:hint="default"/>
        <w:b/>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nsid w:val="31831A77"/>
    <w:multiLevelType w:val="multilevel"/>
    <w:tmpl w:val="785E3A5A"/>
    <w:lvl w:ilvl="0">
      <w:start w:val="1"/>
      <w:numFmt w:val="decimal"/>
      <w:lvlText w:val="%1."/>
      <w:lvlJc w:val="left"/>
      <w:pPr>
        <w:ind w:left="1429"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509" w:hanging="144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3229" w:hanging="2160"/>
      </w:pPr>
      <w:rPr>
        <w:rFonts w:hint="default"/>
      </w:rPr>
    </w:lvl>
    <w:lvl w:ilvl="8">
      <w:start w:val="1"/>
      <w:numFmt w:val="decimal"/>
      <w:isLgl/>
      <w:lvlText w:val="%1.%2.%3.%4.%5.%6.%7.%8.%9"/>
      <w:lvlJc w:val="left"/>
      <w:pPr>
        <w:ind w:left="3229" w:hanging="2160"/>
      </w:pPr>
      <w:rPr>
        <w:rFonts w:hint="default"/>
      </w:rPr>
    </w:lvl>
  </w:abstractNum>
  <w:abstractNum w:abstractNumId="17">
    <w:nsid w:val="39675275"/>
    <w:multiLevelType w:val="hybridMultilevel"/>
    <w:tmpl w:val="888AB824"/>
    <w:lvl w:ilvl="0" w:tplc="C57E0DD2">
      <w:numFmt w:val="bullet"/>
      <w:lvlText w:val="-"/>
      <w:lvlJc w:val="left"/>
      <w:pPr>
        <w:ind w:left="2988" w:hanging="360"/>
      </w:pPr>
      <w:rPr>
        <w:rFonts w:ascii="Times New Roman" w:eastAsia="Calibri" w:hAnsi="Times New Roman" w:cs="Times New Roman" w:hint="default"/>
        <w:i/>
      </w:rPr>
    </w:lvl>
    <w:lvl w:ilvl="1" w:tplc="04050003" w:tentative="1">
      <w:start w:val="1"/>
      <w:numFmt w:val="bullet"/>
      <w:lvlText w:val="o"/>
      <w:lvlJc w:val="left"/>
      <w:pPr>
        <w:ind w:left="3708" w:hanging="360"/>
      </w:pPr>
      <w:rPr>
        <w:rFonts w:ascii="Courier New" w:hAnsi="Courier New" w:cs="Courier New" w:hint="default"/>
      </w:rPr>
    </w:lvl>
    <w:lvl w:ilvl="2" w:tplc="04050005" w:tentative="1">
      <w:start w:val="1"/>
      <w:numFmt w:val="bullet"/>
      <w:lvlText w:val=""/>
      <w:lvlJc w:val="left"/>
      <w:pPr>
        <w:ind w:left="4428" w:hanging="360"/>
      </w:pPr>
      <w:rPr>
        <w:rFonts w:ascii="Wingdings" w:hAnsi="Wingdings" w:hint="default"/>
      </w:rPr>
    </w:lvl>
    <w:lvl w:ilvl="3" w:tplc="04050001" w:tentative="1">
      <w:start w:val="1"/>
      <w:numFmt w:val="bullet"/>
      <w:lvlText w:val=""/>
      <w:lvlJc w:val="left"/>
      <w:pPr>
        <w:ind w:left="5148" w:hanging="360"/>
      </w:pPr>
      <w:rPr>
        <w:rFonts w:ascii="Symbol" w:hAnsi="Symbol" w:hint="default"/>
      </w:rPr>
    </w:lvl>
    <w:lvl w:ilvl="4" w:tplc="04050003" w:tentative="1">
      <w:start w:val="1"/>
      <w:numFmt w:val="bullet"/>
      <w:lvlText w:val="o"/>
      <w:lvlJc w:val="left"/>
      <w:pPr>
        <w:ind w:left="5868" w:hanging="360"/>
      </w:pPr>
      <w:rPr>
        <w:rFonts w:ascii="Courier New" w:hAnsi="Courier New" w:cs="Courier New" w:hint="default"/>
      </w:rPr>
    </w:lvl>
    <w:lvl w:ilvl="5" w:tplc="04050005" w:tentative="1">
      <w:start w:val="1"/>
      <w:numFmt w:val="bullet"/>
      <w:lvlText w:val=""/>
      <w:lvlJc w:val="left"/>
      <w:pPr>
        <w:ind w:left="6588" w:hanging="360"/>
      </w:pPr>
      <w:rPr>
        <w:rFonts w:ascii="Wingdings" w:hAnsi="Wingdings" w:hint="default"/>
      </w:rPr>
    </w:lvl>
    <w:lvl w:ilvl="6" w:tplc="04050001" w:tentative="1">
      <w:start w:val="1"/>
      <w:numFmt w:val="bullet"/>
      <w:lvlText w:val=""/>
      <w:lvlJc w:val="left"/>
      <w:pPr>
        <w:ind w:left="7308" w:hanging="360"/>
      </w:pPr>
      <w:rPr>
        <w:rFonts w:ascii="Symbol" w:hAnsi="Symbol" w:hint="default"/>
      </w:rPr>
    </w:lvl>
    <w:lvl w:ilvl="7" w:tplc="04050003" w:tentative="1">
      <w:start w:val="1"/>
      <w:numFmt w:val="bullet"/>
      <w:lvlText w:val="o"/>
      <w:lvlJc w:val="left"/>
      <w:pPr>
        <w:ind w:left="8028" w:hanging="360"/>
      </w:pPr>
      <w:rPr>
        <w:rFonts w:ascii="Courier New" w:hAnsi="Courier New" w:cs="Courier New" w:hint="default"/>
      </w:rPr>
    </w:lvl>
    <w:lvl w:ilvl="8" w:tplc="04050005" w:tentative="1">
      <w:start w:val="1"/>
      <w:numFmt w:val="bullet"/>
      <w:lvlText w:val=""/>
      <w:lvlJc w:val="left"/>
      <w:pPr>
        <w:ind w:left="8748" w:hanging="360"/>
      </w:pPr>
      <w:rPr>
        <w:rFonts w:ascii="Wingdings" w:hAnsi="Wingdings" w:hint="default"/>
      </w:rPr>
    </w:lvl>
  </w:abstractNum>
  <w:abstractNum w:abstractNumId="18">
    <w:nsid w:val="3A010446"/>
    <w:multiLevelType w:val="hybridMultilevel"/>
    <w:tmpl w:val="B2F61F4C"/>
    <w:lvl w:ilvl="0" w:tplc="5C12B7C6">
      <w:start w:val="1"/>
      <w:numFmt w:val="decimal"/>
      <w:lvlText w:val="%1."/>
      <w:lvlJc w:val="left"/>
      <w:pPr>
        <w:ind w:left="1069" w:hanging="360"/>
      </w:pPr>
      <w:rPr>
        <w:rFonts w:cs="Times New Roman" w:hint="default"/>
      </w:r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19">
    <w:nsid w:val="3F5012A3"/>
    <w:multiLevelType w:val="hybridMultilevel"/>
    <w:tmpl w:val="3D9E4E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59F249D"/>
    <w:multiLevelType w:val="hybridMultilevel"/>
    <w:tmpl w:val="9C388434"/>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8F76E76"/>
    <w:multiLevelType w:val="hybridMultilevel"/>
    <w:tmpl w:val="D068D9AE"/>
    <w:lvl w:ilvl="0" w:tplc="04050003">
      <w:start w:val="1"/>
      <w:numFmt w:val="bullet"/>
      <w:lvlText w:val="o"/>
      <w:lvlJc w:val="left"/>
      <w:pPr>
        <w:ind w:left="1440" w:hanging="360"/>
      </w:pPr>
      <w:rPr>
        <w:rFonts w:ascii="Courier New" w:hAnsi="Courier New"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nsid w:val="4AD459FB"/>
    <w:multiLevelType w:val="hybridMultilevel"/>
    <w:tmpl w:val="B110316C"/>
    <w:lvl w:ilvl="0" w:tplc="04050003">
      <w:start w:val="1"/>
      <w:numFmt w:val="bullet"/>
      <w:lvlText w:val="o"/>
      <w:lvlJc w:val="left"/>
      <w:pPr>
        <w:ind w:left="1440" w:hanging="360"/>
      </w:pPr>
      <w:rPr>
        <w:rFonts w:ascii="Courier New" w:hAnsi="Courier New"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
    <w:nsid w:val="4DCB3889"/>
    <w:multiLevelType w:val="hybridMultilevel"/>
    <w:tmpl w:val="7C3EC95A"/>
    <w:lvl w:ilvl="0" w:tplc="04050017">
      <w:start w:val="1"/>
      <w:numFmt w:val="lowerLetter"/>
      <w:lvlText w:val="%1)"/>
      <w:lvlJc w:val="left"/>
      <w:pPr>
        <w:ind w:left="1854" w:hanging="360"/>
      </w:pPr>
    </w:lvl>
    <w:lvl w:ilvl="1" w:tplc="17D24614">
      <w:start w:val="1"/>
      <w:numFmt w:val="decimal"/>
      <w:lvlText w:val="%2."/>
      <w:lvlJc w:val="left"/>
      <w:pPr>
        <w:ind w:left="2574" w:hanging="360"/>
      </w:pPr>
      <w:rPr>
        <w:rFonts w:hint="default"/>
      </w:r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4">
    <w:nsid w:val="510F7F58"/>
    <w:multiLevelType w:val="hybridMultilevel"/>
    <w:tmpl w:val="412E0530"/>
    <w:lvl w:ilvl="0" w:tplc="04050003">
      <w:start w:val="1"/>
      <w:numFmt w:val="bullet"/>
      <w:lvlText w:val="o"/>
      <w:lvlJc w:val="left"/>
      <w:pPr>
        <w:ind w:left="1440" w:hanging="360"/>
      </w:pPr>
      <w:rPr>
        <w:rFonts w:ascii="Courier New" w:hAnsi="Courier New"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5">
    <w:nsid w:val="524F76C0"/>
    <w:multiLevelType w:val="multilevel"/>
    <w:tmpl w:val="0B5E840E"/>
    <w:lvl w:ilvl="0">
      <w:start w:val="3"/>
      <w:numFmt w:val="decimal"/>
      <w:lvlText w:val="%1"/>
      <w:lvlJc w:val="left"/>
      <w:pPr>
        <w:ind w:left="645" w:hanging="645"/>
      </w:pPr>
      <w:rPr>
        <w:rFonts w:hint="default"/>
      </w:rPr>
    </w:lvl>
    <w:lvl w:ilvl="1">
      <w:start w:val="1"/>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4141" w:hanging="2160"/>
      </w:pPr>
      <w:rPr>
        <w:rFonts w:hint="default"/>
      </w:rPr>
    </w:lvl>
    <w:lvl w:ilvl="8">
      <w:start w:val="1"/>
      <w:numFmt w:val="decimal"/>
      <w:lvlText w:val="%1.%2.%3.%4.%5.%6.%7.%8.%9"/>
      <w:lvlJc w:val="left"/>
      <w:pPr>
        <w:ind w:left="4424" w:hanging="2160"/>
      </w:pPr>
      <w:rPr>
        <w:rFonts w:hint="default"/>
      </w:rPr>
    </w:lvl>
  </w:abstractNum>
  <w:abstractNum w:abstractNumId="26">
    <w:nsid w:val="550D1BC3"/>
    <w:multiLevelType w:val="hybridMultilevel"/>
    <w:tmpl w:val="9A0A15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6577E24"/>
    <w:multiLevelType w:val="hybridMultilevel"/>
    <w:tmpl w:val="00E83E54"/>
    <w:lvl w:ilvl="0" w:tplc="04050003">
      <w:start w:val="1"/>
      <w:numFmt w:val="bullet"/>
      <w:lvlText w:val="o"/>
      <w:lvlJc w:val="left"/>
      <w:pPr>
        <w:ind w:left="1440" w:hanging="360"/>
      </w:pPr>
      <w:rPr>
        <w:rFonts w:ascii="Courier New" w:hAnsi="Courier New"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nsid w:val="58155F4A"/>
    <w:multiLevelType w:val="hybridMultilevel"/>
    <w:tmpl w:val="AFB061F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5AD73172"/>
    <w:multiLevelType w:val="multilevel"/>
    <w:tmpl w:val="B1C0A820"/>
    <w:lvl w:ilvl="0">
      <w:start w:val="3"/>
      <w:numFmt w:val="decimal"/>
      <w:lvlText w:val="%1"/>
      <w:lvlJc w:val="left"/>
      <w:pPr>
        <w:ind w:left="720" w:hanging="360"/>
      </w:pPr>
      <w:rPr>
        <w:rFonts w:hint="default"/>
      </w:rPr>
    </w:lvl>
    <w:lvl w:ilvl="1">
      <w:start w:val="1"/>
      <w:numFmt w:val="decimal"/>
      <w:isLgl/>
      <w:lvlText w:val="%1.%2"/>
      <w:lvlJc w:val="left"/>
      <w:pPr>
        <w:ind w:left="1183" w:hanging="720"/>
      </w:pPr>
      <w:rPr>
        <w:rFonts w:hint="default"/>
      </w:rPr>
    </w:lvl>
    <w:lvl w:ilvl="2">
      <w:start w:val="2"/>
      <w:numFmt w:val="decimal"/>
      <w:isLgl/>
      <w:lvlText w:val="%1.%2.%3"/>
      <w:lvlJc w:val="left"/>
      <w:pPr>
        <w:ind w:left="1286"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2212" w:hanging="144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3241" w:hanging="2160"/>
      </w:pPr>
      <w:rPr>
        <w:rFonts w:hint="default"/>
      </w:rPr>
    </w:lvl>
    <w:lvl w:ilvl="8">
      <w:start w:val="1"/>
      <w:numFmt w:val="decimal"/>
      <w:isLgl/>
      <w:lvlText w:val="%1.%2.%3.%4.%5.%6.%7.%8.%9"/>
      <w:lvlJc w:val="left"/>
      <w:pPr>
        <w:ind w:left="3344" w:hanging="2160"/>
      </w:pPr>
      <w:rPr>
        <w:rFonts w:hint="default"/>
      </w:rPr>
    </w:lvl>
  </w:abstractNum>
  <w:abstractNum w:abstractNumId="30">
    <w:nsid w:val="6332363A"/>
    <w:multiLevelType w:val="hybridMultilevel"/>
    <w:tmpl w:val="35B81DDC"/>
    <w:lvl w:ilvl="0" w:tplc="04050003">
      <w:start w:val="1"/>
      <w:numFmt w:val="bullet"/>
      <w:lvlText w:val="o"/>
      <w:lvlJc w:val="left"/>
      <w:pPr>
        <w:ind w:left="1440" w:hanging="360"/>
      </w:pPr>
      <w:rPr>
        <w:rFonts w:ascii="Courier New" w:hAnsi="Courier New"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1">
    <w:nsid w:val="64683CCA"/>
    <w:multiLevelType w:val="hybridMultilevel"/>
    <w:tmpl w:val="70ECABD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nsid w:val="67462E04"/>
    <w:multiLevelType w:val="hybridMultilevel"/>
    <w:tmpl w:val="F5AED1B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7FB504D4"/>
    <w:multiLevelType w:val="multilevel"/>
    <w:tmpl w:val="BAD6267E"/>
    <w:lvl w:ilvl="0">
      <w:start w:val="3"/>
      <w:numFmt w:val="decimal"/>
      <w:lvlText w:val="%1"/>
      <w:lvlJc w:val="left"/>
      <w:pPr>
        <w:ind w:left="645" w:hanging="645"/>
      </w:pPr>
      <w:rPr>
        <w:rFonts w:hint="default"/>
      </w:rPr>
    </w:lvl>
    <w:lvl w:ilvl="1">
      <w:start w:val="3"/>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400" w:hanging="144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840" w:hanging="2160"/>
      </w:pPr>
      <w:rPr>
        <w:rFonts w:hint="default"/>
      </w:rPr>
    </w:lvl>
    <w:lvl w:ilvl="8">
      <w:start w:val="1"/>
      <w:numFmt w:val="decimal"/>
      <w:lvlText w:val="%1.%2.%3.%4.%5.%6.%7.%8.%9"/>
      <w:lvlJc w:val="left"/>
      <w:pPr>
        <w:ind w:left="4080" w:hanging="2160"/>
      </w:pPr>
      <w:rPr>
        <w:rFonts w:hint="default"/>
      </w:rPr>
    </w:lvl>
  </w:abstractNum>
  <w:num w:numId="1">
    <w:abstractNumId w:val="31"/>
  </w:num>
  <w:num w:numId="2">
    <w:abstractNumId w:val="18"/>
  </w:num>
  <w:num w:numId="3">
    <w:abstractNumId w:val="3"/>
  </w:num>
  <w:num w:numId="4">
    <w:abstractNumId w:val="1"/>
  </w:num>
  <w:num w:numId="5">
    <w:abstractNumId w:val="27"/>
  </w:num>
  <w:num w:numId="6">
    <w:abstractNumId w:val="22"/>
  </w:num>
  <w:num w:numId="7">
    <w:abstractNumId w:val="24"/>
  </w:num>
  <w:num w:numId="8">
    <w:abstractNumId w:val="30"/>
  </w:num>
  <w:num w:numId="9">
    <w:abstractNumId w:val="21"/>
  </w:num>
  <w:num w:numId="10">
    <w:abstractNumId w:val="10"/>
  </w:num>
  <w:num w:numId="11">
    <w:abstractNumId w:val="23"/>
  </w:num>
  <w:num w:numId="12">
    <w:abstractNumId w:val="11"/>
  </w:num>
  <w:num w:numId="13">
    <w:abstractNumId w:val="16"/>
  </w:num>
  <w:num w:numId="14">
    <w:abstractNumId w:val="29"/>
  </w:num>
  <w:num w:numId="15">
    <w:abstractNumId w:val="7"/>
  </w:num>
  <w:num w:numId="16">
    <w:abstractNumId w:val="17"/>
  </w:num>
  <w:num w:numId="17">
    <w:abstractNumId w:val="5"/>
  </w:num>
  <w:num w:numId="18">
    <w:abstractNumId w:val="15"/>
  </w:num>
  <w:num w:numId="19">
    <w:abstractNumId w:val="12"/>
  </w:num>
  <w:num w:numId="20">
    <w:abstractNumId w:val="25"/>
  </w:num>
  <w:num w:numId="21">
    <w:abstractNumId w:val="33"/>
  </w:num>
  <w:num w:numId="22">
    <w:abstractNumId w:val="20"/>
  </w:num>
  <w:num w:numId="23">
    <w:abstractNumId w:val="4"/>
  </w:num>
  <w:num w:numId="24">
    <w:abstractNumId w:val="2"/>
  </w:num>
  <w:num w:numId="25">
    <w:abstractNumId w:val="26"/>
  </w:num>
  <w:num w:numId="26">
    <w:abstractNumId w:val="14"/>
  </w:num>
  <w:num w:numId="27">
    <w:abstractNumId w:val="19"/>
  </w:num>
  <w:num w:numId="28">
    <w:abstractNumId w:val="0"/>
  </w:num>
  <w:num w:numId="29">
    <w:abstractNumId w:val="6"/>
  </w:num>
  <w:num w:numId="30">
    <w:abstractNumId w:val="9"/>
  </w:num>
  <w:num w:numId="31">
    <w:abstractNumId w:val="32"/>
  </w:num>
  <w:num w:numId="32">
    <w:abstractNumId w:val="8"/>
  </w:num>
  <w:num w:numId="33">
    <w:abstractNumId w:val="13"/>
  </w:num>
  <w:num w:numId="34">
    <w:abstractNumId w:val="28"/>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8C556E"/>
    <w:rsid w:val="000014E4"/>
    <w:rsid w:val="000062C1"/>
    <w:rsid w:val="000067F2"/>
    <w:rsid w:val="0000743A"/>
    <w:rsid w:val="00010CDB"/>
    <w:rsid w:val="00013D2C"/>
    <w:rsid w:val="0001435F"/>
    <w:rsid w:val="000211F5"/>
    <w:rsid w:val="0002647C"/>
    <w:rsid w:val="000328B6"/>
    <w:rsid w:val="00042088"/>
    <w:rsid w:val="00042389"/>
    <w:rsid w:val="00045C6F"/>
    <w:rsid w:val="00045D0B"/>
    <w:rsid w:val="0005033C"/>
    <w:rsid w:val="00051642"/>
    <w:rsid w:val="000520E1"/>
    <w:rsid w:val="000530D9"/>
    <w:rsid w:val="00056E24"/>
    <w:rsid w:val="0006022C"/>
    <w:rsid w:val="000677EA"/>
    <w:rsid w:val="00073C64"/>
    <w:rsid w:val="000743AC"/>
    <w:rsid w:val="0007585E"/>
    <w:rsid w:val="00075DF7"/>
    <w:rsid w:val="000770B1"/>
    <w:rsid w:val="0007712B"/>
    <w:rsid w:val="00085B1E"/>
    <w:rsid w:val="00086A58"/>
    <w:rsid w:val="000903BB"/>
    <w:rsid w:val="000A0A32"/>
    <w:rsid w:val="000A3C38"/>
    <w:rsid w:val="000A5E2A"/>
    <w:rsid w:val="000B00DA"/>
    <w:rsid w:val="000B053E"/>
    <w:rsid w:val="000B3458"/>
    <w:rsid w:val="000B58F4"/>
    <w:rsid w:val="000C0428"/>
    <w:rsid w:val="000C0A5F"/>
    <w:rsid w:val="000C1840"/>
    <w:rsid w:val="000C71DC"/>
    <w:rsid w:val="000D0B34"/>
    <w:rsid w:val="000D135C"/>
    <w:rsid w:val="000D1404"/>
    <w:rsid w:val="000D3171"/>
    <w:rsid w:val="000D31B1"/>
    <w:rsid w:val="000D32F8"/>
    <w:rsid w:val="000D3568"/>
    <w:rsid w:val="000D58CB"/>
    <w:rsid w:val="000E3FCE"/>
    <w:rsid w:val="000E69BC"/>
    <w:rsid w:val="000E7085"/>
    <w:rsid w:val="000F1341"/>
    <w:rsid w:val="000F6F44"/>
    <w:rsid w:val="001022D4"/>
    <w:rsid w:val="001033E4"/>
    <w:rsid w:val="00103B84"/>
    <w:rsid w:val="00105A02"/>
    <w:rsid w:val="00107B52"/>
    <w:rsid w:val="00107BCA"/>
    <w:rsid w:val="00110ED7"/>
    <w:rsid w:val="001144D9"/>
    <w:rsid w:val="00117B10"/>
    <w:rsid w:val="001219D9"/>
    <w:rsid w:val="00122FF3"/>
    <w:rsid w:val="00123657"/>
    <w:rsid w:val="001312DF"/>
    <w:rsid w:val="00135455"/>
    <w:rsid w:val="00140A2E"/>
    <w:rsid w:val="00143F0A"/>
    <w:rsid w:val="00147519"/>
    <w:rsid w:val="00147962"/>
    <w:rsid w:val="00154243"/>
    <w:rsid w:val="001567C2"/>
    <w:rsid w:val="001613E9"/>
    <w:rsid w:val="00165E8B"/>
    <w:rsid w:val="001760B9"/>
    <w:rsid w:val="001777D9"/>
    <w:rsid w:val="00182191"/>
    <w:rsid w:val="00182937"/>
    <w:rsid w:val="00185137"/>
    <w:rsid w:val="001920F9"/>
    <w:rsid w:val="001A00C8"/>
    <w:rsid w:val="001A1362"/>
    <w:rsid w:val="001A3EFD"/>
    <w:rsid w:val="001A5758"/>
    <w:rsid w:val="001A69B0"/>
    <w:rsid w:val="001B116B"/>
    <w:rsid w:val="001B14A1"/>
    <w:rsid w:val="001B1995"/>
    <w:rsid w:val="001B6315"/>
    <w:rsid w:val="001C5522"/>
    <w:rsid w:val="001C6A08"/>
    <w:rsid w:val="001D1A7E"/>
    <w:rsid w:val="001D392A"/>
    <w:rsid w:val="001D3961"/>
    <w:rsid w:val="001D40A3"/>
    <w:rsid w:val="001D5943"/>
    <w:rsid w:val="001D7903"/>
    <w:rsid w:val="001E3605"/>
    <w:rsid w:val="001E5F6E"/>
    <w:rsid w:val="001E6C11"/>
    <w:rsid w:val="001E7726"/>
    <w:rsid w:val="001F0914"/>
    <w:rsid w:val="001F26EF"/>
    <w:rsid w:val="001F3DE4"/>
    <w:rsid w:val="001F4D7B"/>
    <w:rsid w:val="001F5ACC"/>
    <w:rsid w:val="001F6A4D"/>
    <w:rsid w:val="001F75E6"/>
    <w:rsid w:val="001F76A7"/>
    <w:rsid w:val="002016EE"/>
    <w:rsid w:val="0020648D"/>
    <w:rsid w:val="00211D74"/>
    <w:rsid w:val="002171B6"/>
    <w:rsid w:val="002204E1"/>
    <w:rsid w:val="00225B71"/>
    <w:rsid w:val="0022730B"/>
    <w:rsid w:val="00230B23"/>
    <w:rsid w:val="00232942"/>
    <w:rsid w:val="00236B7D"/>
    <w:rsid w:val="0024262D"/>
    <w:rsid w:val="00252167"/>
    <w:rsid w:val="00252A54"/>
    <w:rsid w:val="00254CCF"/>
    <w:rsid w:val="00254DBE"/>
    <w:rsid w:val="0025573F"/>
    <w:rsid w:val="00256872"/>
    <w:rsid w:val="00256FF1"/>
    <w:rsid w:val="0025762B"/>
    <w:rsid w:val="00257B74"/>
    <w:rsid w:val="002605E9"/>
    <w:rsid w:val="00262A72"/>
    <w:rsid w:val="00263E68"/>
    <w:rsid w:val="00264254"/>
    <w:rsid w:val="00264A4B"/>
    <w:rsid w:val="00265379"/>
    <w:rsid w:val="0026584C"/>
    <w:rsid w:val="0027069F"/>
    <w:rsid w:val="002709B9"/>
    <w:rsid w:val="00283673"/>
    <w:rsid w:val="00283676"/>
    <w:rsid w:val="0028396F"/>
    <w:rsid w:val="0028397A"/>
    <w:rsid w:val="002846E0"/>
    <w:rsid w:val="00287E1A"/>
    <w:rsid w:val="00294D09"/>
    <w:rsid w:val="00297C37"/>
    <w:rsid w:val="002A17AC"/>
    <w:rsid w:val="002A357E"/>
    <w:rsid w:val="002A42BB"/>
    <w:rsid w:val="002A75CD"/>
    <w:rsid w:val="002A76DD"/>
    <w:rsid w:val="002B127F"/>
    <w:rsid w:val="002B47EA"/>
    <w:rsid w:val="002B5A03"/>
    <w:rsid w:val="002B66D3"/>
    <w:rsid w:val="002C0B6F"/>
    <w:rsid w:val="002C0DFD"/>
    <w:rsid w:val="002C21E4"/>
    <w:rsid w:val="002C4646"/>
    <w:rsid w:val="002C6948"/>
    <w:rsid w:val="002C6B7E"/>
    <w:rsid w:val="002C76DF"/>
    <w:rsid w:val="002D0B5B"/>
    <w:rsid w:val="002D1365"/>
    <w:rsid w:val="002D13F5"/>
    <w:rsid w:val="002D34F2"/>
    <w:rsid w:val="002D4DB6"/>
    <w:rsid w:val="002D716D"/>
    <w:rsid w:val="002D7CE4"/>
    <w:rsid w:val="002E1261"/>
    <w:rsid w:val="002E3B5F"/>
    <w:rsid w:val="002E404B"/>
    <w:rsid w:val="002E4AE0"/>
    <w:rsid w:val="002E4F3D"/>
    <w:rsid w:val="002E5838"/>
    <w:rsid w:val="002E69EE"/>
    <w:rsid w:val="002F2BED"/>
    <w:rsid w:val="002F3A80"/>
    <w:rsid w:val="002F4A8D"/>
    <w:rsid w:val="0030509D"/>
    <w:rsid w:val="003063D4"/>
    <w:rsid w:val="0030670F"/>
    <w:rsid w:val="0031631C"/>
    <w:rsid w:val="003173AF"/>
    <w:rsid w:val="00332C76"/>
    <w:rsid w:val="003362BF"/>
    <w:rsid w:val="003370D7"/>
    <w:rsid w:val="00340499"/>
    <w:rsid w:val="00340BCA"/>
    <w:rsid w:val="00343DAB"/>
    <w:rsid w:val="003459AE"/>
    <w:rsid w:val="00345F5A"/>
    <w:rsid w:val="00346D09"/>
    <w:rsid w:val="00351C1B"/>
    <w:rsid w:val="00353258"/>
    <w:rsid w:val="00357BCC"/>
    <w:rsid w:val="00361BF7"/>
    <w:rsid w:val="00364DBA"/>
    <w:rsid w:val="0036526C"/>
    <w:rsid w:val="003670D6"/>
    <w:rsid w:val="00370E2C"/>
    <w:rsid w:val="003719F5"/>
    <w:rsid w:val="00374ABE"/>
    <w:rsid w:val="0037597B"/>
    <w:rsid w:val="00375B6F"/>
    <w:rsid w:val="00375DE9"/>
    <w:rsid w:val="0037781B"/>
    <w:rsid w:val="00377924"/>
    <w:rsid w:val="00380F28"/>
    <w:rsid w:val="00386E3A"/>
    <w:rsid w:val="003917C2"/>
    <w:rsid w:val="00396297"/>
    <w:rsid w:val="003968DE"/>
    <w:rsid w:val="003971C7"/>
    <w:rsid w:val="00397523"/>
    <w:rsid w:val="003A50E6"/>
    <w:rsid w:val="003A5B2E"/>
    <w:rsid w:val="003B3F51"/>
    <w:rsid w:val="003B4870"/>
    <w:rsid w:val="003B6043"/>
    <w:rsid w:val="003C1F6F"/>
    <w:rsid w:val="003C2FC9"/>
    <w:rsid w:val="003C46EC"/>
    <w:rsid w:val="003C7E7B"/>
    <w:rsid w:val="003D132F"/>
    <w:rsid w:val="003D1C4B"/>
    <w:rsid w:val="003D549B"/>
    <w:rsid w:val="003E5F69"/>
    <w:rsid w:val="003F4165"/>
    <w:rsid w:val="003F508B"/>
    <w:rsid w:val="003F6812"/>
    <w:rsid w:val="00404341"/>
    <w:rsid w:val="004103D0"/>
    <w:rsid w:val="00410A7F"/>
    <w:rsid w:val="00411F8A"/>
    <w:rsid w:val="0041205C"/>
    <w:rsid w:val="00413241"/>
    <w:rsid w:val="00415D1C"/>
    <w:rsid w:val="00416BA0"/>
    <w:rsid w:val="004204B3"/>
    <w:rsid w:val="00420B49"/>
    <w:rsid w:val="00426BDA"/>
    <w:rsid w:val="004273DA"/>
    <w:rsid w:val="004314D7"/>
    <w:rsid w:val="00431F66"/>
    <w:rsid w:val="00432557"/>
    <w:rsid w:val="004354B5"/>
    <w:rsid w:val="004376ED"/>
    <w:rsid w:val="00450648"/>
    <w:rsid w:val="004561A5"/>
    <w:rsid w:val="004631CF"/>
    <w:rsid w:val="0046641C"/>
    <w:rsid w:val="00466579"/>
    <w:rsid w:val="00467255"/>
    <w:rsid w:val="00470851"/>
    <w:rsid w:val="0047279A"/>
    <w:rsid w:val="00472BE0"/>
    <w:rsid w:val="00475C3B"/>
    <w:rsid w:val="0047750A"/>
    <w:rsid w:val="004841D7"/>
    <w:rsid w:val="00484F8B"/>
    <w:rsid w:val="004868B8"/>
    <w:rsid w:val="0049209B"/>
    <w:rsid w:val="004935E1"/>
    <w:rsid w:val="004940EA"/>
    <w:rsid w:val="00494435"/>
    <w:rsid w:val="00497CCA"/>
    <w:rsid w:val="004A3598"/>
    <w:rsid w:val="004A4EEF"/>
    <w:rsid w:val="004A67BF"/>
    <w:rsid w:val="004A7B11"/>
    <w:rsid w:val="004B1E3E"/>
    <w:rsid w:val="004B3527"/>
    <w:rsid w:val="004B768C"/>
    <w:rsid w:val="004C0AF3"/>
    <w:rsid w:val="004C0F06"/>
    <w:rsid w:val="004C6FD0"/>
    <w:rsid w:val="004D06B3"/>
    <w:rsid w:val="004D1C94"/>
    <w:rsid w:val="004D343F"/>
    <w:rsid w:val="004D60EA"/>
    <w:rsid w:val="004E0865"/>
    <w:rsid w:val="004E2E90"/>
    <w:rsid w:val="004E4E1A"/>
    <w:rsid w:val="004E7864"/>
    <w:rsid w:val="004F203E"/>
    <w:rsid w:val="004F2AD3"/>
    <w:rsid w:val="004F3547"/>
    <w:rsid w:val="004F69D0"/>
    <w:rsid w:val="00500767"/>
    <w:rsid w:val="0050233F"/>
    <w:rsid w:val="005023DD"/>
    <w:rsid w:val="00505D41"/>
    <w:rsid w:val="005175C3"/>
    <w:rsid w:val="005202D5"/>
    <w:rsid w:val="005216BE"/>
    <w:rsid w:val="00525E9D"/>
    <w:rsid w:val="00527FFE"/>
    <w:rsid w:val="005304D1"/>
    <w:rsid w:val="00531883"/>
    <w:rsid w:val="0053360D"/>
    <w:rsid w:val="00533BE1"/>
    <w:rsid w:val="00534B56"/>
    <w:rsid w:val="0054017F"/>
    <w:rsid w:val="00540F4D"/>
    <w:rsid w:val="0055123E"/>
    <w:rsid w:val="0055328B"/>
    <w:rsid w:val="005552F4"/>
    <w:rsid w:val="00563CCF"/>
    <w:rsid w:val="0057382C"/>
    <w:rsid w:val="00573FEA"/>
    <w:rsid w:val="00575B4A"/>
    <w:rsid w:val="00576B1D"/>
    <w:rsid w:val="00576FEA"/>
    <w:rsid w:val="00580D64"/>
    <w:rsid w:val="00581371"/>
    <w:rsid w:val="00581776"/>
    <w:rsid w:val="00591B4B"/>
    <w:rsid w:val="00594240"/>
    <w:rsid w:val="0059475D"/>
    <w:rsid w:val="005952B3"/>
    <w:rsid w:val="005974EC"/>
    <w:rsid w:val="00597DF1"/>
    <w:rsid w:val="005A10FD"/>
    <w:rsid w:val="005A4C98"/>
    <w:rsid w:val="005A6E28"/>
    <w:rsid w:val="005A7B84"/>
    <w:rsid w:val="005B4D2F"/>
    <w:rsid w:val="005B5748"/>
    <w:rsid w:val="005C0421"/>
    <w:rsid w:val="005C0941"/>
    <w:rsid w:val="005C3CE9"/>
    <w:rsid w:val="005C65E5"/>
    <w:rsid w:val="005D3F71"/>
    <w:rsid w:val="005D7800"/>
    <w:rsid w:val="005E34A0"/>
    <w:rsid w:val="005E7383"/>
    <w:rsid w:val="005F0722"/>
    <w:rsid w:val="005F6135"/>
    <w:rsid w:val="005F78D2"/>
    <w:rsid w:val="00602B35"/>
    <w:rsid w:val="006047CA"/>
    <w:rsid w:val="00605457"/>
    <w:rsid w:val="006066F4"/>
    <w:rsid w:val="00612087"/>
    <w:rsid w:val="00613C05"/>
    <w:rsid w:val="00622968"/>
    <w:rsid w:val="00624592"/>
    <w:rsid w:val="0063020A"/>
    <w:rsid w:val="00632F41"/>
    <w:rsid w:val="0064623C"/>
    <w:rsid w:val="0064792E"/>
    <w:rsid w:val="006515E9"/>
    <w:rsid w:val="00651699"/>
    <w:rsid w:val="00652726"/>
    <w:rsid w:val="00652867"/>
    <w:rsid w:val="00653CEE"/>
    <w:rsid w:val="00654670"/>
    <w:rsid w:val="00654883"/>
    <w:rsid w:val="00656D56"/>
    <w:rsid w:val="006664B4"/>
    <w:rsid w:val="006674FB"/>
    <w:rsid w:val="00670AC7"/>
    <w:rsid w:val="00671970"/>
    <w:rsid w:val="00676C77"/>
    <w:rsid w:val="00676D36"/>
    <w:rsid w:val="006778BD"/>
    <w:rsid w:val="0068047A"/>
    <w:rsid w:val="00680B62"/>
    <w:rsid w:val="00681DD6"/>
    <w:rsid w:val="00683C4E"/>
    <w:rsid w:val="006931FA"/>
    <w:rsid w:val="0069417F"/>
    <w:rsid w:val="006943D5"/>
    <w:rsid w:val="00694737"/>
    <w:rsid w:val="00694E0A"/>
    <w:rsid w:val="006A0164"/>
    <w:rsid w:val="006A0511"/>
    <w:rsid w:val="006A193A"/>
    <w:rsid w:val="006A3959"/>
    <w:rsid w:val="006A6E46"/>
    <w:rsid w:val="006B1A63"/>
    <w:rsid w:val="006C000B"/>
    <w:rsid w:val="006C4BFF"/>
    <w:rsid w:val="006C62EB"/>
    <w:rsid w:val="006D0802"/>
    <w:rsid w:val="006D1E79"/>
    <w:rsid w:val="006D2E2A"/>
    <w:rsid w:val="006D4283"/>
    <w:rsid w:val="006D513B"/>
    <w:rsid w:val="006D784B"/>
    <w:rsid w:val="006E1581"/>
    <w:rsid w:val="006E2792"/>
    <w:rsid w:val="006E3CE8"/>
    <w:rsid w:val="006E76B1"/>
    <w:rsid w:val="006F1373"/>
    <w:rsid w:val="006F7629"/>
    <w:rsid w:val="00700657"/>
    <w:rsid w:val="007011E4"/>
    <w:rsid w:val="00701702"/>
    <w:rsid w:val="00702638"/>
    <w:rsid w:val="00705626"/>
    <w:rsid w:val="007058BE"/>
    <w:rsid w:val="00706237"/>
    <w:rsid w:val="00706C5A"/>
    <w:rsid w:val="00707A02"/>
    <w:rsid w:val="00713AD8"/>
    <w:rsid w:val="00715E54"/>
    <w:rsid w:val="00716163"/>
    <w:rsid w:val="00725571"/>
    <w:rsid w:val="00725EF5"/>
    <w:rsid w:val="00732911"/>
    <w:rsid w:val="00735A83"/>
    <w:rsid w:val="00735CDB"/>
    <w:rsid w:val="00740DF1"/>
    <w:rsid w:val="00740EC8"/>
    <w:rsid w:val="007506B3"/>
    <w:rsid w:val="00755E02"/>
    <w:rsid w:val="0076080B"/>
    <w:rsid w:val="00762FC1"/>
    <w:rsid w:val="00763121"/>
    <w:rsid w:val="00763185"/>
    <w:rsid w:val="0076537F"/>
    <w:rsid w:val="007712CD"/>
    <w:rsid w:val="00774455"/>
    <w:rsid w:val="007779CE"/>
    <w:rsid w:val="00782FE9"/>
    <w:rsid w:val="007835DF"/>
    <w:rsid w:val="007838FF"/>
    <w:rsid w:val="00783AF0"/>
    <w:rsid w:val="0078560C"/>
    <w:rsid w:val="00794480"/>
    <w:rsid w:val="007A55B4"/>
    <w:rsid w:val="007A6621"/>
    <w:rsid w:val="007A7288"/>
    <w:rsid w:val="007B69CD"/>
    <w:rsid w:val="007C6574"/>
    <w:rsid w:val="007D2909"/>
    <w:rsid w:val="007D2C65"/>
    <w:rsid w:val="007D2D0D"/>
    <w:rsid w:val="007D3134"/>
    <w:rsid w:val="007D3B64"/>
    <w:rsid w:val="007D3D94"/>
    <w:rsid w:val="007E0CC1"/>
    <w:rsid w:val="007E168D"/>
    <w:rsid w:val="007E1DC1"/>
    <w:rsid w:val="007E4ACA"/>
    <w:rsid w:val="007E4C32"/>
    <w:rsid w:val="007E5DFF"/>
    <w:rsid w:val="007E745F"/>
    <w:rsid w:val="007E7F06"/>
    <w:rsid w:val="007F15F9"/>
    <w:rsid w:val="007F4399"/>
    <w:rsid w:val="00803F69"/>
    <w:rsid w:val="008049DE"/>
    <w:rsid w:val="00810128"/>
    <w:rsid w:val="00814E36"/>
    <w:rsid w:val="0081525A"/>
    <w:rsid w:val="00815891"/>
    <w:rsid w:val="008208B7"/>
    <w:rsid w:val="008245CB"/>
    <w:rsid w:val="00824FEA"/>
    <w:rsid w:val="008272B5"/>
    <w:rsid w:val="008325E9"/>
    <w:rsid w:val="00832ECD"/>
    <w:rsid w:val="0084060E"/>
    <w:rsid w:val="00841F5D"/>
    <w:rsid w:val="00843F36"/>
    <w:rsid w:val="00850816"/>
    <w:rsid w:val="008559FA"/>
    <w:rsid w:val="0085602D"/>
    <w:rsid w:val="00856F71"/>
    <w:rsid w:val="0085729D"/>
    <w:rsid w:val="00860516"/>
    <w:rsid w:val="008625EC"/>
    <w:rsid w:val="00876E3E"/>
    <w:rsid w:val="008814E6"/>
    <w:rsid w:val="008853F6"/>
    <w:rsid w:val="00887D4F"/>
    <w:rsid w:val="00891BF6"/>
    <w:rsid w:val="008A3DBC"/>
    <w:rsid w:val="008A48EA"/>
    <w:rsid w:val="008A5949"/>
    <w:rsid w:val="008A77FD"/>
    <w:rsid w:val="008B14E4"/>
    <w:rsid w:val="008B64D2"/>
    <w:rsid w:val="008C0FA0"/>
    <w:rsid w:val="008C1FC5"/>
    <w:rsid w:val="008C2AD2"/>
    <w:rsid w:val="008C556E"/>
    <w:rsid w:val="008C666F"/>
    <w:rsid w:val="008C6F37"/>
    <w:rsid w:val="008D1E4C"/>
    <w:rsid w:val="008D29E5"/>
    <w:rsid w:val="008D3803"/>
    <w:rsid w:val="008D3985"/>
    <w:rsid w:val="008E0966"/>
    <w:rsid w:val="008E260D"/>
    <w:rsid w:val="008E27BD"/>
    <w:rsid w:val="008E57A1"/>
    <w:rsid w:val="008F2518"/>
    <w:rsid w:val="008F5222"/>
    <w:rsid w:val="00901C65"/>
    <w:rsid w:val="009032A1"/>
    <w:rsid w:val="009048AF"/>
    <w:rsid w:val="009111F2"/>
    <w:rsid w:val="00912E93"/>
    <w:rsid w:val="009137B5"/>
    <w:rsid w:val="009144BC"/>
    <w:rsid w:val="00917A87"/>
    <w:rsid w:val="00923693"/>
    <w:rsid w:val="00923A07"/>
    <w:rsid w:val="00932940"/>
    <w:rsid w:val="00942334"/>
    <w:rsid w:val="0094502A"/>
    <w:rsid w:val="00947125"/>
    <w:rsid w:val="00947430"/>
    <w:rsid w:val="00947BBD"/>
    <w:rsid w:val="00963377"/>
    <w:rsid w:val="00963E35"/>
    <w:rsid w:val="00965F72"/>
    <w:rsid w:val="00970605"/>
    <w:rsid w:val="00974F42"/>
    <w:rsid w:val="0099341D"/>
    <w:rsid w:val="00994AB3"/>
    <w:rsid w:val="00996A25"/>
    <w:rsid w:val="009A4A13"/>
    <w:rsid w:val="009A4F72"/>
    <w:rsid w:val="009A7778"/>
    <w:rsid w:val="009A7AE6"/>
    <w:rsid w:val="009A7CC9"/>
    <w:rsid w:val="009B17D6"/>
    <w:rsid w:val="009B4365"/>
    <w:rsid w:val="009B4459"/>
    <w:rsid w:val="009C4586"/>
    <w:rsid w:val="009C50C3"/>
    <w:rsid w:val="009C6563"/>
    <w:rsid w:val="009D0B01"/>
    <w:rsid w:val="009D2413"/>
    <w:rsid w:val="009D28C5"/>
    <w:rsid w:val="009D450E"/>
    <w:rsid w:val="009D5847"/>
    <w:rsid w:val="009E088F"/>
    <w:rsid w:val="009E0A06"/>
    <w:rsid w:val="009E13AC"/>
    <w:rsid w:val="009E1CD6"/>
    <w:rsid w:val="009E1F21"/>
    <w:rsid w:val="009E4EEA"/>
    <w:rsid w:val="009F03D5"/>
    <w:rsid w:val="009F0BAF"/>
    <w:rsid w:val="009F0F1A"/>
    <w:rsid w:val="009F1C0F"/>
    <w:rsid w:val="009F35B6"/>
    <w:rsid w:val="009F4798"/>
    <w:rsid w:val="009F7953"/>
    <w:rsid w:val="00A01E2E"/>
    <w:rsid w:val="00A061FA"/>
    <w:rsid w:val="00A07127"/>
    <w:rsid w:val="00A079F7"/>
    <w:rsid w:val="00A10319"/>
    <w:rsid w:val="00A153D1"/>
    <w:rsid w:val="00A16BB8"/>
    <w:rsid w:val="00A31B29"/>
    <w:rsid w:val="00A335FD"/>
    <w:rsid w:val="00A347F9"/>
    <w:rsid w:val="00A36666"/>
    <w:rsid w:val="00A374DB"/>
    <w:rsid w:val="00A376EC"/>
    <w:rsid w:val="00A4106F"/>
    <w:rsid w:val="00A41098"/>
    <w:rsid w:val="00A44AD6"/>
    <w:rsid w:val="00A45F33"/>
    <w:rsid w:val="00A467A7"/>
    <w:rsid w:val="00A472C1"/>
    <w:rsid w:val="00A4765B"/>
    <w:rsid w:val="00A47D0E"/>
    <w:rsid w:val="00A5218F"/>
    <w:rsid w:val="00A539C1"/>
    <w:rsid w:val="00A54EAF"/>
    <w:rsid w:val="00A56B4F"/>
    <w:rsid w:val="00A62037"/>
    <w:rsid w:val="00A66837"/>
    <w:rsid w:val="00A74B20"/>
    <w:rsid w:val="00A76918"/>
    <w:rsid w:val="00A81576"/>
    <w:rsid w:val="00A86ECD"/>
    <w:rsid w:val="00A87EE7"/>
    <w:rsid w:val="00A90626"/>
    <w:rsid w:val="00A920D9"/>
    <w:rsid w:val="00A92B34"/>
    <w:rsid w:val="00A95D48"/>
    <w:rsid w:val="00A97226"/>
    <w:rsid w:val="00AA15BF"/>
    <w:rsid w:val="00AA58AC"/>
    <w:rsid w:val="00AA6308"/>
    <w:rsid w:val="00AA6639"/>
    <w:rsid w:val="00AB4387"/>
    <w:rsid w:val="00AB5F53"/>
    <w:rsid w:val="00AC169C"/>
    <w:rsid w:val="00AC2FE2"/>
    <w:rsid w:val="00AC35EF"/>
    <w:rsid w:val="00AC5685"/>
    <w:rsid w:val="00AC78B0"/>
    <w:rsid w:val="00AD0407"/>
    <w:rsid w:val="00AD1C4C"/>
    <w:rsid w:val="00AD5FB6"/>
    <w:rsid w:val="00AD61ED"/>
    <w:rsid w:val="00AE0FF6"/>
    <w:rsid w:val="00AF55BA"/>
    <w:rsid w:val="00B01274"/>
    <w:rsid w:val="00B02D9A"/>
    <w:rsid w:val="00B038BD"/>
    <w:rsid w:val="00B11144"/>
    <w:rsid w:val="00B20322"/>
    <w:rsid w:val="00B271F5"/>
    <w:rsid w:val="00B27302"/>
    <w:rsid w:val="00B27B85"/>
    <w:rsid w:val="00B32C7A"/>
    <w:rsid w:val="00B346D6"/>
    <w:rsid w:val="00B36AD0"/>
    <w:rsid w:val="00B36DB5"/>
    <w:rsid w:val="00B36F8F"/>
    <w:rsid w:val="00B54E72"/>
    <w:rsid w:val="00B5740F"/>
    <w:rsid w:val="00B5768C"/>
    <w:rsid w:val="00B61886"/>
    <w:rsid w:val="00B6313F"/>
    <w:rsid w:val="00B707CB"/>
    <w:rsid w:val="00B71E35"/>
    <w:rsid w:val="00B73D4F"/>
    <w:rsid w:val="00B76151"/>
    <w:rsid w:val="00B76372"/>
    <w:rsid w:val="00B80D2C"/>
    <w:rsid w:val="00B80E70"/>
    <w:rsid w:val="00B82A88"/>
    <w:rsid w:val="00B83126"/>
    <w:rsid w:val="00B85371"/>
    <w:rsid w:val="00B8637B"/>
    <w:rsid w:val="00B9595C"/>
    <w:rsid w:val="00B96ADE"/>
    <w:rsid w:val="00B97BAA"/>
    <w:rsid w:val="00B97FEB"/>
    <w:rsid w:val="00BA0FFE"/>
    <w:rsid w:val="00BA356F"/>
    <w:rsid w:val="00BB3539"/>
    <w:rsid w:val="00BB4196"/>
    <w:rsid w:val="00BB4242"/>
    <w:rsid w:val="00BB48A6"/>
    <w:rsid w:val="00BC6742"/>
    <w:rsid w:val="00BC6D89"/>
    <w:rsid w:val="00BD0830"/>
    <w:rsid w:val="00BD1BE9"/>
    <w:rsid w:val="00BD54D8"/>
    <w:rsid w:val="00BD67F5"/>
    <w:rsid w:val="00BE2B1F"/>
    <w:rsid w:val="00BF0D24"/>
    <w:rsid w:val="00BF54BE"/>
    <w:rsid w:val="00BF7B18"/>
    <w:rsid w:val="00C00A01"/>
    <w:rsid w:val="00C00AA0"/>
    <w:rsid w:val="00C01642"/>
    <w:rsid w:val="00C025A7"/>
    <w:rsid w:val="00C10015"/>
    <w:rsid w:val="00C1198F"/>
    <w:rsid w:val="00C245C2"/>
    <w:rsid w:val="00C3683D"/>
    <w:rsid w:val="00C44562"/>
    <w:rsid w:val="00C46A78"/>
    <w:rsid w:val="00C513E5"/>
    <w:rsid w:val="00C51575"/>
    <w:rsid w:val="00C52AED"/>
    <w:rsid w:val="00C5498B"/>
    <w:rsid w:val="00C5517B"/>
    <w:rsid w:val="00C5561C"/>
    <w:rsid w:val="00C57F97"/>
    <w:rsid w:val="00C61B94"/>
    <w:rsid w:val="00C63D67"/>
    <w:rsid w:val="00C67163"/>
    <w:rsid w:val="00C6762C"/>
    <w:rsid w:val="00C71843"/>
    <w:rsid w:val="00C81705"/>
    <w:rsid w:val="00C834AC"/>
    <w:rsid w:val="00C83C71"/>
    <w:rsid w:val="00C83CB8"/>
    <w:rsid w:val="00C84C99"/>
    <w:rsid w:val="00C85DC9"/>
    <w:rsid w:val="00C870D7"/>
    <w:rsid w:val="00C87ED4"/>
    <w:rsid w:val="00C9507F"/>
    <w:rsid w:val="00CA4474"/>
    <w:rsid w:val="00CA5BE7"/>
    <w:rsid w:val="00CA5F9E"/>
    <w:rsid w:val="00CA6C50"/>
    <w:rsid w:val="00CB03F6"/>
    <w:rsid w:val="00CB08C4"/>
    <w:rsid w:val="00CB4CCC"/>
    <w:rsid w:val="00CB5662"/>
    <w:rsid w:val="00CC2410"/>
    <w:rsid w:val="00CC5C48"/>
    <w:rsid w:val="00CD1230"/>
    <w:rsid w:val="00CD208C"/>
    <w:rsid w:val="00CD28C8"/>
    <w:rsid w:val="00CD2EA4"/>
    <w:rsid w:val="00CE4EBA"/>
    <w:rsid w:val="00CE7C26"/>
    <w:rsid w:val="00CE7EF8"/>
    <w:rsid w:val="00CF52DA"/>
    <w:rsid w:val="00CF62AE"/>
    <w:rsid w:val="00D00353"/>
    <w:rsid w:val="00D01561"/>
    <w:rsid w:val="00D05A07"/>
    <w:rsid w:val="00D07643"/>
    <w:rsid w:val="00D07780"/>
    <w:rsid w:val="00D11266"/>
    <w:rsid w:val="00D167D9"/>
    <w:rsid w:val="00D253B8"/>
    <w:rsid w:val="00D2622D"/>
    <w:rsid w:val="00D26C91"/>
    <w:rsid w:val="00D27B9E"/>
    <w:rsid w:val="00D30009"/>
    <w:rsid w:val="00D33285"/>
    <w:rsid w:val="00D33AE6"/>
    <w:rsid w:val="00D34020"/>
    <w:rsid w:val="00D431E2"/>
    <w:rsid w:val="00D4344C"/>
    <w:rsid w:val="00D50F2F"/>
    <w:rsid w:val="00D54DB6"/>
    <w:rsid w:val="00D575E6"/>
    <w:rsid w:val="00D60B4F"/>
    <w:rsid w:val="00D64F00"/>
    <w:rsid w:val="00D67015"/>
    <w:rsid w:val="00D70983"/>
    <w:rsid w:val="00D70C4B"/>
    <w:rsid w:val="00D72636"/>
    <w:rsid w:val="00D72E47"/>
    <w:rsid w:val="00D74BAD"/>
    <w:rsid w:val="00D74DAB"/>
    <w:rsid w:val="00D82240"/>
    <w:rsid w:val="00D84319"/>
    <w:rsid w:val="00D84537"/>
    <w:rsid w:val="00D8590D"/>
    <w:rsid w:val="00D8750D"/>
    <w:rsid w:val="00D87B64"/>
    <w:rsid w:val="00D91DBE"/>
    <w:rsid w:val="00D92FAF"/>
    <w:rsid w:val="00D93DB5"/>
    <w:rsid w:val="00DA1C7D"/>
    <w:rsid w:val="00DA3022"/>
    <w:rsid w:val="00DA5C34"/>
    <w:rsid w:val="00DB00A5"/>
    <w:rsid w:val="00DB4AB3"/>
    <w:rsid w:val="00DB7EE7"/>
    <w:rsid w:val="00DC038B"/>
    <w:rsid w:val="00DC20DD"/>
    <w:rsid w:val="00DD0003"/>
    <w:rsid w:val="00DD336C"/>
    <w:rsid w:val="00DD40E3"/>
    <w:rsid w:val="00DD7FF5"/>
    <w:rsid w:val="00DE0A5B"/>
    <w:rsid w:val="00DE0C06"/>
    <w:rsid w:val="00DE5005"/>
    <w:rsid w:val="00DE5DC1"/>
    <w:rsid w:val="00DE7037"/>
    <w:rsid w:val="00DF055C"/>
    <w:rsid w:val="00DF2668"/>
    <w:rsid w:val="00DF6C54"/>
    <w:rsid w:val="00DF6F57"/>
    <w:rsid w:val="00DF7B2B"/>
    <w:rsid w:val="00E00563"/>
    <w:rsid w:val="00E02AE1"/>
    <w:rsid w:val="00E02EFF"/>
    <w:rsid w:val="00E12182"/>
    <w:rsid w:val="00E14383"/>
    <w:rsid w:val="00E149B6"/>
    <w:rsid w:val="00E16461"/>
    <w:rsid w:val="00E30DEB"/>
    <w:rsid w:val="00E41A02"/>
    <w:rsid w:val="00E43E38"/>
    <w:rsid w:val="00E47CB0"/>
    <w:rsid w:val="00E52B1A"/>
    <w:rsid w:val="00E55641"/>
    <w:rsid w:val="00E60855"/>
    <w:rsid w:val="00E61E6D"/>
    <w:rsid w:val="00E647A4"/>
    <w:rsid w:val="00E65E5E"/>
    <w:rsid w:val="00E664A3"/>
    <w:rsid w:val="00E70D6D"/>
    <w:rsid w:val="00E713E9"/>
    <w:rsid w:val="00E76176"/>
    <w:rsid w:val="00E7711B"/>
    <w:rsid w:val="00E812C4"/>
    <w:rsid w:val="00E81FCB"/>
    <w:rsid w:val="00E91BFA"/>
    <w:rsid w:val="00E91D7A"/>
    <w:rsid w:val="00E94A3B"/>
    <w:rsid w:val="00EA0920"/>
    <w:rsid w:val="00EA269E"/>
    <w:rsid w:val="00EA3301"/>
    <w:rsid w:val="00EA7D95"/>
    <w:rsid w:val="00EB0026"/>
    <w:rsid w:val="00EB3BB9"/>
    <w:rsid w:val="00EB7FE2"/>
    <w:rsid w:val="00EC0BBC"/>
    <w:rsid w:val="00EC3B78"/>
    <w:rsid w:val="00EC5449"/>
    <w:rsid w:val="00EC5493"/>
    <w:rsid w:val="00EC6688"/>
    <w:rsid w:val="00ED0FDA"/>
    <w:rsid w:val="00ED230D"/>
    <w:rsid w:val="00ED4C47"/>
    <w:rsid w:val="00EE2204"/>
    <w:rsid w:val="00EE4D23"/>
    <w:rsid w:val="00EE5609"/>
    <w:rsid w:val="00EE79FA"/>
    <w:rsid w:val="00EF4D96"/>
    <w:rsid w:val="00EF5EAE"/>
    <w:rsid w:val="00F00873"/>
    <w:rsid w:val="00F008E8"/>
    <w:rsid w:val="00F01982"/>
    <w:rsid w:val="00F01ACA"/>
    <w:rsid w:val="00F04C2C"/>
    <w:rsid w:val="00F05B84"/>
    <w:rsid w:val="00F05E1E"/>
    <w:rsid w:val="00F063DD"/>
    <w:rsid w:val="00F07953"/>
    <w:rsid w:val="00F112B3"/>
    <w:rsid w:val="00F15080"/>
    <w:rsid w:val="00F163AF"/>
    <w:rsid w:val="00F21B78"/>
    <w:rsid w:val="00F241FE"/>
    <w:rsid w:val="00F24E7C"/>
    <w:rsid w:val="00F2778E"/>
    <w:rsid w:val="00F31E2F"/>
    <w:rsid w:val="00F3562E"/>
    <w:rsid w:val="00F41599"/>
    <w:rsid w:val="00F42290"/>
    <w:rsid w:val="00F42A39"/>
    <w:rsid w:val="00F45283"/>
    <w:rsid w:val="00F50456"/>
    <w:rsid w:val="00F51C5C"/>
    <w:rsid w:val="00F52C80"/>
    <w:rsid w:val="00F64FC6"/>
    <w:rsid w:val="00F6621D"/>
    <w:rsid w:val="00F71C87"/>
    <w:rsid w:val="00F73753"/>
    <w:rsid w:val="00F73911"/>
    <w:rsid w:val="00F75102"/>
    <w:rsid w:val="00F775DE"/>
    <w:rsid w:val="00F77687"/>
    <w:rsid w:val="00F80352"/>
    <w:rsid w:val="00F82151"/>
    <w:rsid w:val="00F8436A"/>
    <w:rsid w:val="00F868D6"/>
    <w:rsid w:val="00F879C3"/>
    <w:rsid w:val="00F87C18"/>
    <w:rsid w:val="00F91DBA"/>
    <w:rsid w:val="00F93C2E"/>
    <w:rsid w:val="00F9479D"/>
    <w:rsid w:val="00F971CD"/>
    <w:rsid w:val="00FA0ADD"/>
    <w:rsid w:val="00FA19CE"/>
    <w:rsid w:val="00FA4727"/>
    <w:rsid w:val="00FA49AB"/>
    <w:rsid w:val="00FA5500"/>
    <w:rsid w:val="00FA589F"/>
    <w:rsid w:val="00FA71E9"/>
    <w:rsid w:val="00FA7F3B"/>
    <w:rsid w:val="00FB0738"/>
    <w:rsid w:val="00FB7511"/>
    <w:rsid w:val="00FC050F"/>
    <w:rsid w:val="00FC2EBC"/>
    <w:rsid w:val="00FC4889"/>
    <w:rsid w:val="00FC4B08"/>
    <w:rsid w:val="00FC5F9F"/>
    <w:rsid w:val="00FC6C81"/>
    <w:rsid w:val="00FC729F"/>
    <w:rsid w:val="00FD1F28"/>
    <w:rsid w:val="00FD2196"/>
    <w:rsid w:val="00FD2451"/>
    <w:rsid w:val="00FE02A3"/>
    <w:rsid w:val="00FE25BD"/>
    <w:rsid w:val="00FE3572"/>
    <w:rsid w:val="00FE4319"/>
    <w:rsid w:val="00FF0A50"/>
    <w:rsid w:val="00FF5A2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62AE"/>
    <w:pPr>
      <w:spacing w:after="200" w:line="276" w:lineRule="auto"/>
    </w:pPr>
    <w:rPr>
      <w:sz w:val="22"/>
      <w:szCs w:val="22"/>
      <w:lang w:eastAsia="en-US"/>
    </w:rPr>
  </w:style>
  <w:style w:type="paragraph" w:styleId="Nadpis1">
    <w:name w:val="heading 1"/>
    <w:basedOn w:val="Normln"/>
    <w:next w:val="Normln"/>
    <w:link w:val="Nadpis1Char"/>
    <w:qFormat/>
    <w:locked/>
    <w:rsid w:val="00DB4AB3"/>
    <w:pPr>
      <w:keepNext/>
      <w:keepLines/>
      <w:spacing w:before="480" w:after="0"/>
      <w:outlineLvl w:val="0"/>
    </w:pPr>
    <w:rPr>
      <w:rFonts w:ascii="Times New Roman" w:eastAsiaTheme="majorEastAsia" w:hAnsi="Times New Roman" w:cstheme="majorBidi"/>
      <w:b/>
      <w:bCs/>
      <w:sz w:val="44"/>
      <w:szCs w:val="28"/>
    </w:rPr>
  </w:style>
  <w:style w:type="paragraph" w:styleId="Nadpis2">
    <w:name w:val="heading 2"/>
    <w:basedOn w:val="Normln"/>
    <w:next w:val="Normln"/>
    <w:link w:val="Nadpis2Char"/>
    <w:unhideWhenUsed/>
    <w:qFormat/>
    <w:locked/>
    <w:rsid w:val="00DB4AB3"/>
    <w:pPr>
      <w:keepNext/>
      <w:keepLines/>
      <w:spacing w:before="200" w:after="0"/>
      <w:outlineLvl w:val="1"/>
    </w:pPr>
    <w:rPr>
      <w:rFonts w:asciiTheme="majorHAnsi" w:eastAsiaTheme="majorEastAsia" w:hAnsiTheme="majorHAnsi" w:cstheme="majorBidi"/>
      <w:b/>
      <w:bCs/>
      <w:sz w:val="36"/>
      <w:szCs w:val="26"/>
    </w:rPr>
  </w:style>
  <w:style w:type="paragraph" w:styleId="Nadpis3">
    <w:name w:val="heading 3"/>
    <w:basedOn w:val="Normln"/>
    <w:next w:val="Normln"/>
    <w:link w:val="Nadpis3Char"/>
    <w:unhideWhenUsed/>
    <w:qFormat/>
    <w:locked/>
    <w:rsid w:val="00DB4AB3"/>
    <w:pPr>
      <w:keepNext/>
      <w:keepLines/>
      <w:spacing w:before="200" w:after="0"/>
      <w:outlineLvl w:val="2"/>
    </w:pPr>
    <w:rPr>
      <w:rFonts w:asciiTheme="majorHAnsi" w:eastAsiaTheme="majorEastAsia" w:hAnsiTheme="majorHAnsi" w:cstheme="majorBidi"/>
      <w:b/>
      <w:bCs/>
      <w:sz w:val="32"/>
    </w:rPr>
  </w:style>
  <w:style w:type="paragraph" w:styleId="Nadpis4">
    <w:name w:val="heading 4"/>
    <w:basedOn w:val="Normln"/>
    <w:next w:val="Normln"/>
    <w:link w:val="Nadpis4Char"/>
    <w:unhideWhenUsed/>
    <w:qFormat/>
    <w:locked/>
    <w:rsid w:val="00DB4AB3"/>
    <w:pPr>
      <w:keepNext/>
      <w:keepLines/>
      <w:spacing w:before="200" w:after="0"/>
      <w:outlineLvl w:val="3"/>
    </w:pPr>
    <w:rPr>
      <w:rFonts w:asciiTheme="majorHAnsi" w:eastAsiaTheme="majorEastAsia" w:hAnsiTheme="majorHAnsi" w:cstheme="majorBidi"/>
      <w:b/>
      <w:bCs/>
      <w:i/>
      <w:i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8C556E"/>
    <w:pPr>
      <w:ind w:left="720"/>
      <w:contextualSpacing/>
    </w:pPr>
  </w:style>
  <w:style w:type="table" w:styleId="Mkatabulky">
    <w:name w:val="Table Grid"/>
    <w:basedOn w:val="Normlntabulka"/>
    <w:rsid w:val="00F91D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ezmezer">
    <w:name w:val="No Spacing"/>
    <w:uiPriority w:val="99"/>
    <w:qFormat/>
    <w:rsid w:val="00774455"/>
    <w:rPr>
      <w:sz w:val="22"/>
      <w:szCs w:val="22"/>
      <w:lang w:eastAsia="en-US"/>
    </w:rPr>
  </w:style>
  <w:style w:type="character" w:customStyle="1" w:styleId="apple-converted-space">
    <w:name w:val="apple-converted-space"/>
    <w:basedOn w:val="Standardnpsmoodstavce"/>
    <w:rsid w:val="00E12182"/>
    <w:rPr>
      <w:rFonts w:cs="Times New Roman"/>
    </w:rPr>
  </w:style>
  <w:style w:type="paragraph" w:styleId="Rozvrendokumentu">
    <w:name w:val="Document Map"/>
    <w:basedOn w:val="Normln"/>
    <w:link w:val="RozvrendokumentuChar"/>
    <w:uiPriority w:val="99"/>
    <w:semiHidden/>
    <w:rsid w:val="00A061FA"/>
    <w:pPr>
      <w:shd w:val="clear" w:color="auto" w:fill="000080"/>
    </w:pPr>
    <w:rPr>
      <w:rFonts w:ascii="Tahoma" w:hAnsi="Tahoma" w:cs="Tahoma"/>
      <w:sz w:val="20"/>
      <w:szCs w:val="20"/>
    </w:rPr>
  </w:style>
  <w:style w:type="character" w:customStyle="1" w:styleId="RozvrendokumentuChar">
    <w:name w:val="Rozvržení dokumentu Char"/>
    <w:basedOn w:val="Standardnpsmoodstavce"/>
    <w:link w:val="Rozvrendokumentu"/>
    <w:uiPriority w:val="99"/>
    <w:semiHidden/>
    <w:rsid w:val="00CD1C02"/>
    <w:rPr>
      <w:rFonts w:ascii="Times New Roman" w:hAnsi="Times New Roman"/>
      <w:sz w:val="0"/>
      <w:szCs w:val="0"/>
      <w:lang w:eastAsia="en-US"/>
    </w:rPr>
  </w:style>
  <w:style w:type="paragraph" w:customStyle="1" w:styleId="msonormalcxspmiddle">
    <w:name w:val="msonormalcxspmiddle"/>
    <w:basedOn w:val="Normln"/>
    <w:rsid w:val="00BB4242"/>
    <w:pPr>
      <w:spacing w:before="100" w:beforeAutospacing="1" w:after="100" w:afterAutospacing="1" w:line="240" w:lineRule="auto"/>
    </w:pPr>
    <w:rPr>
      <w:rFonts w:ascii="Times New Roman" w:eastAsia="Times New Roman" w:hAnsi="Times New Roman"/>
      <w:sz w:val="24"/>
      <w:szCs w:val="24"/>
      <w:lang w:eastAsia="cs-CZ"/>
    </w:rPr>
  </w:style>
  <w:style w:type="table" w:styleId="Svtlseznamzvraznn3">
    <w:name w:val="Light List Accent 3"/>
    <w:basedOn w:val="Normlntabulka"/>
    <w:uiPriority w:val="61"/>
    <w:rsid w:val="00C61B94"/>
    <w:rPr>
      <w:rFonts w:eastAsia="Times New Roman"/>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styleId="Hypertextovodkaz">
    <w:name w:val="Hyperlink"/>
    <w:basedOn w:val="Standardnpsmoodstavce"/>
    <w:uiPriority w:val="99"/>
    <w:unhideWhenUsed/>
    <w:rsid w:val="00794480"/>
    <w:rPr>
      <w:color w:val="0000FF"/>
      <w:u w:val="single"/>
    </w:rPr>
  </w:style>
  <w:style w:type="character" w:customStyle="1" w:styleId="apple-style-span">
    <w:name w:val="apple-style-span"/>
    <w:basedOn w:val="Standardnpsmoodstavce"/>
    <w:rsid w:val="00E55641"/>
  </w:style>
  <w:style w:type="paragraph" w:styleId="Titulek">
    <w:name w:val="caption"/>
    <w:basedOn w:val="Normln"/>
    <w:next w:val="Normln"/>
    <w:unhideWhenUsed/>
    <w:qFormat/>
    <w:locked/>
    <w:rsid w:val="00C84C99"/>
    <w:rPr>
      <w:b/>
      <w:bCs/>
      <w:sz w:val="20"/>
      <w:szCs w:val="20"/>
    </w:rPr>
  </w:style>
  <w:style w:type="paragraph" w:styleId="Textbubliny">
    <w:name w:val="Balloon Text"/>
    <w:basedOn w:val="Normln"/>
    <w:link w:val="TextbublinyChar"/>
    <w:uiPriority w:val="99"/>
    <w:semiHidden/>
    <w:unhideWhenUsed/>
    <w:rsid w:val="00340BC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40BCA"/>
    <w:rPr>
      <w:rFonts w:ascii="Tahoma" w:hAnsi="Tahoma" w:cs="Tahoma"/>
      <w:sz w:val="16"/>
      <w:szCs w:val="16"/>
      <w:lang w:eastAsia="en-US"/>
    </w:rPr>
  </w:style>
  <w:style w:type="paragraph" w:styleId="Zhlav">
    <w:name w:val="header"/>
    <w:basedOn w:val="Normln"/>
    <w:link w:val="ZhlavChar"/>
    <w:uiPriority w:val="99"/>
    <w:semiHidden/>
    <w:unhideWhenUsed/>
    <w:rsid w:val="0053360D"/>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53360D"/>
    <w:rPr>
      <w:sz w:val="22"/>
      <w:szCs w:val="22"/>
      <w:lang w:eastAsia="en-US"/>
    </w:rPr>
  </w:style>
  <w:style w:type="paragraph" w:styleId="Zpat">
    <w:name w:val="footer"/>
    <w:basedOn w:val="Normln"/>
    <w:link w:val="ZpatChar"/>
    <w:uiPriority w:val="99"/>
    <w:unhideWhenUsed/>
    <w:rsid w:val="0053360D"/>
    <w:pPr>
      <w:tabs>
        <w:tab w:val="center" w:pos="4536"/>
        <w:tab w:val="right" w:pos="9072"/>
      </w:tabs>
      <w:spacing w:after="0" w:line="240" w:lineRule="auto"/>
    </w:pPr>
  </w:style>
  <w:style w:type="character" w:customStyle="1" w:styleId="ZpatChar">
    <w:name w:val="Zápatí Char"/>
    <w:basedOn w:val="Standardnpsmoodstavce"/>
    <w:link w:val="Zpat"/>
    <w:uiPriority w:val="99"/>
    <w:rsid w:val="0053360D"/>
    <w:rPr>
      <w:sz w:val="22"/>
      <w:szCs w:val="22"/>
      <w:lang w:eastAsia="en-US"/>
    </w:rPr>
  </w:style>
  <w:style w:type="character" w:customStyle="1" w:styleId="Nadpis1Char">
    <w:name w:val="Nadpis 1 Char"/>
    <w:basedOn w:val="Standardnpsmoodstavce"/>
    <w:link w:val="Nadpis1"/>
    <w:rsid w:val="00DB4AB3"/>
    <w:rPr>
      <w:rFonts w:ascii="Times New Roman" w:eastAsiaTheme="majorEastAsia" w:hAnsi="Times New Roman" w:cstheme="majorBidi"/>
      <w:b/>
      <w:bCs/>
      <w:sz w:val="44"/>
      <w:szCs w:val="28"/>
      <w:lang w:eastAsia="en-US"/>
    </w:rPr>
  </w:style>
  <w:style w:type="character" w:customStyle="1" w:styleId="Nadpis2Char">
    <w:name w:val="Nadpis 2 Char"/>
    <w:basedOn w:val="Standardnpsmoodstavce"/>
    <w:link w:val="Nadpis2"/>
    <w:rsid w:val="00DB4AB3"/>
    <w:rPr>
      <w:rFonts w:asciiTheme="majorHAnsi" w:eastAsiaTheme="majorEastAsia" w:hAnsiTheme="majorHAnsi" w:cstheme="majorBidi"/>
      <w:b/>
      <w:bCs/>
      <w:sz w:val="36"/>
      <w:szCs w:val="26"/>
      <w:lang w:eastAsia="en-US"/>
    </w:rPr>
  </w:style>
  <w:style w:type="character" w:customStyle="1" w:styleId="Nadpis3Char">
    <w:name w:val="Nadpis 3 Char"/>
    <w:basedOn w:val="Standardnpsmoodstavce"/>
    <w:link w:val="Nadpis3"/>
    <w:rsid w:val="00DB4AB3"/>
    <w:rPr>
      <w:rFonts w:asciiTheme="majorHAnsi" w:eastAsiaTheme="majorEastAsia" w:hAnsiTheme="majorHAnsi" w:cstheme="majorBidi"/>
      <w:b/>
      <w:bCs/>
      <w:sz w:val="32"/>
      <w:szCs w:val="22"/>
      <w:lang w:eastAsia="en-US"/>
    </w:rPr>
  </w:style>
  <w:style w:type="character" w:customStyle="1" w:styleId="Nadpis4Char">
    <w:name w:val="Nadpis 4 Char"/>
    <w:basedOn w:val="Standardnpsmoodstavce"/>
    <w:link w:val="Nadpis4"/>
    <w:rsid w:val="00DB4AB3"/>
    <w:rPr>
      <w:rFonts w:asciiTheme="majorHAnsi" w:eastAsiaTheme="majorEastAsia" w:hAnsiTheme="majorHAnsi" w:cstheme="majorBidi"/>
      <w:b/>
      <w:bCs/>
      <w:i/>
      <w:iCs/>
      <w:sz w:val="28"/>
      <w:szCs w:val="22"/>
      <w:lang w:eastAsia="en-US"/>
    </w:rPr>
  </w:style>
  <w:style w:type="paragraph" w:styleId="Nadpisobsahu">
    <w:name w:val="TOC Heading"/>
    <w:basedOn w:val="Nadpis1"/>
    <w:next w:val="Normln"/>
    <w:uiPriority w:val="39"/>
    <w:semiHidden/>
    <w:unhideWhenUsed/>
    <w:qFormat/>
    <w:rsid w:val="001760B9"/>
    <w:pPr>
      <w:outlineLvl w:val="9"/>
    </w:pPr>
  </w:style>
  <w:style w:type="paragraph" w:styleId="Obsah1">
    <w:name w:val="toc 1"/>
    <w:basedOn w:val="Normln"/>
    <w:next w:val="Normln"/>
    <w:autoRedefine/>
    <w:uiPriority w:val="39"/>
    <w:locked/>
    <w:rsid w:val="001760B9"/>
    <w:pPr>
      <w:spacing w:after="100"/>
    </w:pPr>
  </w:style>
  <w:style w:type="paragraph" w:styleId="Obsah2">
    <w:name w:val="toc 2"/>
    <w:basedOn w:val="Normln"/>
    <w:next w:val="Normln"/>
    <w:autoRedefine/>
    <w:uiPriority w:val="39"/>
    <w:locked/>
    <w:rsid w:val="001760B9"/>
    <w:pPr>
      <w:spacing w:after="100"/>
      <w:ind w:left="220"/>
    </w:pPr>
  </w:style>
  <w:style w:type="paragraph" w:styleId="Obsah3">
    <w:name w:val="toc 3"/>
    <w:basedOn w:val="Normln"/>
    <w:next w:val="Normln"/>
    <w:autoRedefine/>
    <w:uiPriority w:val="39"/>
    <w:locked/>
    <w:rsid w:val="001760B9"/>
    <w:pPr>
      <w:spacing w:after="100"/>
      <w:ind w:left="440"/>
    </w:pPr>
  </w:style>
</w:styles>
</file>

<file path=word/webSettings.xml><?xml version="1.0" encoding="utf-8"?>
<w:webSettings xmlns:r="http://schemas.openxmlformats.org/officeDocument/2006/relationships" xmlns:w="http://schemas.openxmlformats.org/wordprocessingml/2006/main">
  <w:divs>
    <w:div w:id="74132024">
      <w:bodyDiv w:val="1"/>
      <w:marLeft w:val="0"/>
      <w:marRight w:val="0"/>
      <w:marTop w:val="0"/>
      <w:marBottom w:val="0"/>
      <w:divBdr>
        <w:top w:val="none" w:sz="0" w:space="0" w:color="auto"/>
        <w:left w:val="none" w:sz="0" w:space="0" w:color="auto"/>
        <w:bottom w:val="none" w:sz="0" w:space="0" w:color="auto"/>
        <w:right w:val="none" w:sz="0" w:space="0" w:color="auto"/>
      </w:divBdr>
      <w:divsChild>
        <w:div w:id="1582718911">
          <w:marLeft w:val="0"/>
          <w:marRight w:val="0"/>
          <w:marTop w:val="300"/>
          <w:marBottom w:val="0"/>
          <w:divBdr>
            <w:top w:val="none" w:sz="0" w:space="0" w:color="auto"/>
            <w:left w:val="none" w:sz="0" w:space="0" w:color="auto"/>
            <w:bottom w:val="none" w:sz="0" w:space="0" w:color="auto"/>
            <w:right w:val="none" w:sz="0" w:space="0" w:color="auto"/>
          </w:divBdr>
        </w:div>
      </w:divsChild>
    </w:div>
    <w:div w:id="160782295">
      <w:bodyDiv w:val="1"/>
      <w:marLeft w:val="0"/>
      <w:marRight w:val="0"/>
      <w:marTop w:val="0"/>
      <w:marBottom w:val="0"/>
      <w:divBdr>
        <w:top w:val="none" w:sz="0" w:space="0" w:color="auto"/>
        <w:left w:val="none" w:sz="0" w:space="0" w:color="auto"/>
        <w:bottom w:val="none" w:sz="0" w:space="0" w:color="auto"/>
        <w:right w:val="none" w:sz="0" w:space="0" w:color="auto"/>
      </w:divBdr>
      <w:divsChild>
        <w:div w:id="266036583">
          <w:marLeft w:val="0"/>
          <w:marRight w:val="0"/>
          <w:marTop w:val="300"/>
          <w:marBottom w:val="0"/>
          <w:divBdr>
            <w:top w:val="none" w:sz="0" w:space="0" w:color="auto"/>
            <w:left w:val="none" w:sz="0" w:space="0" w:color="auto"/>
            <w:bottom w:val="none" w:sz="0" w:space="0" w:color="auto"/>
            <w:right w:val="none" w:sz="0" w:space="0" w:color="auto"/>
          </w:divBdr>
        </w:div>
      </w:divsChild>
    </w:div>
    <w:div w:id="444543743">
      <w:bodyDiv w:val="1"/>
      <w:marLeft w:val="0"/>
      <w:marRight w:val="0"/>
      <w:marTop w:val="0"/>
      <w:marBottom w:val="0"/>
      <w:divBdr>
        <w:top w:val="none" w:sz="0" w:space="0" w:color="auto"/>
        <w:left w:val="none" w:sz="0" w:space="0" w:color="auto"/>
        <w:bottom w:val="none" w:sz="0" w:space="0" w:color="auto"/>
        <w:right w:val="none" w:sz="0" w:space="0" w:color="auto"/>
      </w:divBdr>
    </w:div>
    <w:div w:id="499321440">
      <w:marLeft w:val="0"/>
      <w:marRight w:val="0"/>
      <w:marTop w:val="0"/>
      <w:marBottom w:val="0"/>
      <w:divBdr>
        <w:top w:val="none" w:sz="0" w:space="0" w:color="auto"/>
        <w:left w:val="none" w:sz="0" w:space="0" w:color="auto"/>
        <w:bottom w:val="none" w:sz="0" w:space="0" w:color="auto"/>
        <w:right w:val="none" w:sz="0" w:space="0" w:color="auto"/>
      </w:divBdr>
      <w:divsChild>
        <w:div w:id="499321441">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yzivaspol.cz" TargetMode="External"/><Relationship Id="rId18" Type="http://schemas.openxmlformats.org/officeDocument/2006/relationships/hyperlink" Target="http://www.zdrava5.cz/jnp/cz/pro_skoly/historie_projektu.html" TargetMode="External"/><Relationship Id="rId26" Type="http://schemas.openxmlformats.org/officeDocument/2006/relationships/chart" Target="charts/chart5.xml"/><Relationship Id="rId39" Type="http://schemas.openxmlformats.org/officeDocument/2006/relationships/chart" Target="charts/chart17.xml"/><Relationship Id="rId3" Type="http://schemas.openxmlformats.org/officeDocument/2006/relationships/styles" Target="styles.xml"/><Relationship Id="rId21" Type="http://schemas.openxmlformats.org/officeDocument/2006/relationships/hyperlink" Target="http://www.ped.muni.cz/wpsy/old/stud_materialy/koh_dotaznik.htm" TargetMode="External"/><Relationship Id="rId34" Type="http://schemas.openxmlformats.org/officeDocument/2006/relationships/chart" Target="charts/chart12.xml"/><Relationship Id="rId42" Type="http://schemas.openxmlformats.org/officeDocument/2006/relationships/hyperlink" Target="http://www.med.muni.cz/biochem/seminare/prirantiox.rtf"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smt.cz" TargetMode="External"/><Relationship Id="rId17" Type="http://schemas.openxmlformats.org/officeDocument/2006/relationships/hyperlink" Target="http://www.zdrava5.cz/jnp/cz/pro_skoly/jak_projekt_probiha.html" TargetMode="External"/><Relationship Id="rId25" Type="http://schemas.openxmlformats.org/officeDocument/2006/relationships/hyperlink" Target="http://www.vyzivadeti.cz" TargetMode="External"/><Relationship Id="rId33" Type="http://schemas.openxmlformats.org/officeDocument/2006/relationships/chart" Target="charts/chart11.xml"/><Relationship Id="rId38" Type="http://schemas.openxmlformats.org/officeDocument/2006/relationships/chart" Target="charts/chart16.xm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zdrava5.cz/jnp/cz/pro_skoly/jak_projekt_probiha.html" TargetMode="External"/><Relationship Id="rId20" Type="http://schemas.openxmlformats.org/officeDocument/2006/relationships/chart" Target="charts/chart2.xml"/><Relationship Id="rId29" Type="http://schemas.openxmlformats.org/officeDocument/2006/relationships/chart" Target="charts/chart8.xml"/><Relationship Id="rId41" Type="http://schemas.openxmlformats.org/officeDocument/2006/relationships/hyperlink" Target="http://www.vyzivaspol.cz/rubrika-vyziva-obecne/soucasne-znalosti-o-karotenoidech.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chart" Target="charts/chart4.xml"/><Relationship Id="rId32" Type="http://schemas.openxmlformats.org/officeDocument/2006/relationships/chart" Target="charts/chart10.xml"/><Relationship Id="rId37" Type="http://schemas.openxmlformats.org/officeDocument/2006/relationships/chart" Target="charts/chart15.xml"/><Relationship Id="rId40" Type="http://schemas.openxmlformats.org/officeDocument/2006/relationships/chart" Target="charts/chart18.xml"/><Relationship Id="rId45" Type="http://schemas.openxmlformats.org/officeDocument/2006/relationships/hyperlink" Target="http://www.vyzivadeti.cz/zdrava-vyziva/potravinova-pyramida/" TargetMode="External"/><Relationship Id="rId5" Type="http://schemas.openxmlformats.org/officeDocument/2006/relationships/webSettings" Target="webSettings.xml"/><Relationship Id="rId15" Type="http://schemas.openxmlformats.org/officeDocument/2006/relationships/hyperlink" Target="http://www.msmt.cz/pro-novinare/vlada-schvalila-projekt-ovoce-do-skol?highlightWords=ovoce+%C5%A1kol" TargetMode="External"/><Relationship Id="rId23" Type="http://schemas.openxmlformats.org/officeDocument/2006/relationships/chart" Target="charts/chart3.xml"/><Relationship Id="rId28" Type="http://schemas.openxmlformats.org/officeDocument/2006/relationships/chart" Target="charts/chart7.xml"/><Relationship Id="rId36" Type="http://schemas.openxmlformats.org/officeDocument/2006/relationships/chart" Target="charts/chart14.xml"/><Relationship Id="rId49"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chart" Target="charts/chart1.xml"/><Relationship Id="rId31" Type="http://schemas.openxmlformats.org/officeDocument/2006/relationships/hyperlink" Target="http://www.vyzivadeti.cz" TargetMode="External"/><Relationship Id="rId44" Type="http://schemas.openxmlformats.org/officeDocument/2006/relationships/hyperlink" Target="http://www.zdrava5.cz/jnp/cz/index.html"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www.med.muni.cz" TargetMode="External"/><Relationship Id="rId22" Type="http://schemas.openxmlformats.org/officeDocument/2006/relationships/hyperlink" Target="http://www.vyzivadeti.cz" TargetMode="External"/><Relationship Id="rId27" Type="http://schemas.openxmlformats.org/officeDocument/2006/relationships/chart" Target="charts/chart6.xml"/><Relationship Id="rId30" Type="http://schemas.openxmlformats.org/officeDocument/2006/relationships/chart" Target="charts/chart9.xml"/><Relationship Id="rId35" Type="http://schemas.openxmlformats.org/officeDocument/2006/relationships/chart" Target="charts/chart13.xml"/><Relationship Id="rId43" Type="http://schemas.openxmlformats.org/officeDocument/2006/relationships/hyperlink" Target="http://www.msmt.cz/pro-novinare/vlada-schvalila-projekt-ovoce-do-skol?highlightWords=478/2009+Sb.+stanoven&#237;+n&#283;kter&#253;ch+podm&#237;nek+pro+poskytov&#225;n&#237;+podpory+ovoce+zeleninu+v&#253;robky+ovoce,+zeleniny+ban&#225;n&#367;+d&#283;tem+vzd&#283;l&#225;vac&#237;ch+za&#345;&#237;zen&#237;ch" TargetMode="External"/><Relationship Id="rId48" Type="http://schemas.openxmlformats.org/officeDocument/2006/relationships/footer" Target="footer2.xml"/><Relationship Id="rId8" Type="http://schemas.openxmlformats.org/officeDocument/2006/relationships/diagramData" Target="diagrams/data1.xml"/><Relationship Id="rId51" Type="http://schemas.microsoft.com/office/2007/relationships/diagramDrawing" Target="diagrams/drawing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List_aplikace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List_aplikace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List_aplikace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List_aplikace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List_aplikace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List_aplikace_Microsoft_Office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List_aplikace_Microsoft_Office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List_aplikace_Microsoft_Office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List_aplikace_Microsoft_Office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List_aplikace_Microsoft_Office_Excel18.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List_aplikace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List_aplikace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List_aplikace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List_aplikace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List_aplikace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List_aplikace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List_aplikace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List_aplikace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400">
                <a:latin typeface="Times New Roman" pitchFamily="18" charset="0"/>
                <a:cs typeface="Times New Roman" pitchFamily="18" charset="0"/>
              </a:rPr>
              <a:t>Pohlaví respondentů</a:t>
            </a:r>
          </a:p>
        </c:rich>
      </c:tx>
      <c:layout>
        <c:manualLayout>
          <c:xMode val="edge"/>
          <c:yMode val="edge"/>
          <c:x val="0.3287128712871335"/>
          <c:y val="2.1582733812949652E-2"/>
        </c:manualLayout>
      </c:layout>
    </c:title>
    <c:view3D>
      <c:rotY val="20"/>
      <c:perspective val="0"/>
    </c:view3D>
    <c:plotArea>
      <c:layout>
        <c:manualLayout>
          <c:layoutTarget val="inner"/>
          <c:xMode val="edge"/>
          <c:yMode val="edge"/>
          <c:x val="0.19065371692351532"/>
          <c:y val="0.28513852435112275"/>
          <c:w val="0.53195931247894079"/>
          <c:h val="0.38549176144648789"/>
        </c:manualLayout>
      </c:layout>
      <c:pie3DChart>
        <c:varyColors val="1"/>
        <c:ser>
          <c:idx val="0"/>
          <c:order val="0"/>
          <c:tx>
            <c:strRef>
              <c:f>Sheet1!$A$2</c:f>
              <c:strCache>
                <c:ptCount val="1"/>
              </c:strCache>
            </c:strRef>
          </c:tx>
          <c:dLbls>
            <c:dLbl>
              <c:idx val="0"/>
              <c:layout/>
              <c:tx>
                <c:rich>
                  <a:bodyPr/>
                  <a:lstStyle/>
                  <a:p>
                    <a:r>
                      <a:rPr lang="en-US" sz="1200" b="1">
                        <a:latin typeface="Times New Roman" pitchFamily="18" charset="0"/>
                        <a:cs typeface="Times New Roman" pitchFamily="18" charset="0"/>
                      </a:rPr>
                      <a:t>50</a:t>
                    </a:r>
                  </a:p>
                </c:rich>
              </c:tx>
              <c:showPercent val="1"/>
            </c:dLbl>
            <c:dLbl>
              <c:idx val="1"/>
              <c:layout/>
              <c:tx>
                <c:rich>
                  <a:bodyPr/>
                  <a:lstStyle/>
                  <a:p>
                    <a:pPr>
                      <a:defRPr sz="1200">
                        <a:latin typeface="Times New Roman" pitchFamily="18" charset="0"/>
                        <a:cs typeface="Times New Roman" pitchFamily="18" charset="0"/>
                      </a:defRPr>
                    </a:pPr>
                    <a:r>
                      <a:rPr lang="en-US" sz="1200" b="1">
                        <a:latin typeface="Times New Roman" pitchFamily="18" charset="0"/>
                        <a:cs typeface="Times New Roman" pitchFamily="18" charset="0"/>
                      </a:rPr>
                      <a:t>50</a:t>
                    </a:r>
                  </a:p>
                </c:rich>
              </c:tx>
              <c:numFmt formatCode="0%" sourceLinked="0"/>
              <c:spPr/>
              <c:showPercent val="1"/>
            </c:dLbl>
            <c:numFmt formatCode="0%" sourceLinked="0"/>
            <c:txPr>
              <a:bodyPr/>
              <a:lstStyle/>
              <a:p>
                <a:pPr>
                  <a:defRPr>
                    <a:latin typeface="Times New Roman" pitchFamily="18" charset="0"/>
                    <a:cs typeface="Times New Roman" pitchFamily="18" charset="0"/>
                  </a:defRPr>
                </a:pPr>
                <a:endParaRPr lang="cs-CZ"/>
              </a:p>
            </c:txPr>
            <c:showPercent val="1"/>
            <c:showLeaderLines val="1"/>
          </c:dLbls>
          <c:cat>
            <c:strRef>
              <c:f>Sheet1!$B$1:$C$1</c:f>
              <c:strCache>
                <c:ptCount val="2"/>
                <c:pt idx="0">
                  <c:v>Chlapci</c:v>
                </c:pt>
                <c:pt idx="1">
                  <c:v>Dívky</c:v>
                </c:pt>
              </c:strCache>
            </c:strRef>
          </c:cat>
          <c:val>
            <c:numRef>
              <c:f>Sheet1!$B$2:$C$2</c:f>
              <c:numCache>
                <c:formatCode>General</c:formatCode>
                <c:ptCount val="2"/>
                <c:pt idx="0">
                  <c:v>73</c:v>
                </c:pt>
                <c:pt idx="1">
                  <c:v>74</c:v>
                </c:pt>
              </c:numCache>
            </c:numRef>
          </c:val>
        </c:ser>
        <c:ser>
          <c:idx val="1"/>
          <c:order val="1"/>
          <c:tx>
            <c:strRef>
              <c:f>Sheet1!$A$3</c:f>
              <c:strCache>
                <c:ptCount val="1"/>
              </c:strCache>
            </c:strRef>
          </c:tx>
          <c:dLbls>
            <c:numFmt formatCode="0%" sourceLinked="0"/>
            <c:showVal val="1"/>
            <c:showPercent val="1"/>
            <c:showLeaderLines val="1"/>
          </c:dLbls>
          <c:cat>
            <c:strRef>
              <c:f>Sheet1!$B$1:$C$1</c:f>
              <c:strCache>
                <c:ptCount val="2"/>
                <c:pt idx="0">
                  <c:v>Chlapci</c:v>
                </c:pt>
                <c:pt idx="1">
                  <c:v>Dívky</c:v>
                </c:pt>
              </c:strCache>
            </c:strRef>
          </c:cat>
          <c:val>
            <c:numRef>
              <c:f>Sheet1!$B$3:$C$3</c:f>
              <c:numCache>
                <c:formatCode>General</c:formatCode>
                <c:ptCount val="2"/>
              </c:numCache>
            </c:numRef>
          </c:val>
        </c:ser>
        <c:ser>
          <c:idx val="2"/>
          <c:order val="2"/>
          <c:tx>
            <c:strRef>
              <c:f>Sheet1!$A$4</c:f>
              <c:strCache>
                <c:ptCount val="1"/>
              </c:strCache>
            </c:strRef>
          </c:tx>
          <c:dLbls>
            <c:numFmt formatCode="0%" sourceLinked="0"/>
            <c:showVal val="1"/>
            <c:showPercent val="1"/>
            <c:showLeaderLines val="1"/>
          </c:dLbls>
          <c:cat>
            <c:strRef>
              <c:f>Sheet1!$B$1:$C$1</c:f>
              <c:strCache>
                <c:ptCount val="2"/>
                <c:pt idx="0">
                  <c:v>Chlapci</c:v>
                </c:pt>
                <c:pt idx="1">
                  <c:v>Dívky</c:v>
                </c:pt>
              </c:strCache>
            </c:strRef>
          </c:cat>
          <c:val>
            <c:numRef>
              <c:f>Sheet1!$B$4:$C$4</c:f>
              <c:numCache>
                <c:formatCode>General</c:formatCode>
                <c:ptCount val="2"/>
              </c:numCache>
            </c:numRef>
          </c:val>
        </c:ser>
        <c:dLbls>
          <c:showVal val="1"/>
          <c:showPercent val="1"/>
        </c:dLbls>
      </c:pie3DChart>
    </c:plotArea>
    <c:legend>
      <c:legendPos val="r"/>
      <c:layout>
        <c:manualLayout>
          <c:xMode val="edge"/>
          <c:yMode val="edge"/>
          <c:x val="0.80451525271403335"/>
          <c:y val="0.33962817147856716"/>
          <c:w val="0.15950488679187652"/>
          <c:h val="0.27348133566637506"/>
        </c:manualLayout>
      </c:layout>
      <c:txPr>
        <a:bodyPr/>
        <a:lstStyle/>
        <a:p>
          <a:pPr>
            <a:defRPr sz="1200">
              <a:latin typeface="Times New Roman" pitchFamily="18" charset="0"/>
              <a:cs typeface="Times New Roman" pitchFamily="18" charset="0"/>
            </a:defRPr>
          </a:pPr>
          <a:endParaRPr lang="cs-CZ"/>
        </a:p>
      </c:txPr>
    </c:legend>
    <c:plotVisOnly val="1"/>
    <c:dispBlanksAs val="zero"/>
  </c:chart>
  <c:externalData r:id="rId1"/>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400">
                <a:latin typeface="Times New Roman" pitchFamily="18" charset="0"/>
                <a:cs typeface="Times New Roman" pitchFamily="18" charset="0"/>
              </a:rPr>
              <a:t>Frekvence konzumace konkrétních</a:t>
            </a:r>
            <a:r>
              <a:rPr lang="cs-CZ" sz="1400" baseline="0">
                <a:latin typeface="Times New Roman" pitchFamily="18" charset="0"/>
                <a:cs typeface="Times New Roman" pitchFamily="18" charset="0"/>
              </a:rPr>
              <a:t> druhů zeleniny se středním glykemickým indexem</a:t>
            </a:r>
            <a:endParaRPr lang="cs-CZ" sz="1400">
              <a:latin typeface="Times New Roman" pitchFamily="18" charset="0"/>
              <a:cs typeface="Times New Roman" pitchFamily="18" charset="0"/>
            </a:endParaRPr>
          </a:p>
        </c:rich>
      </c:tx>
      <c:layout>
        <c:manualLayout>
          <c:xMode val="edge"/>
          <c:yMode val="edge"/>
          <c:x val="0.10824509005339852"/>
          <c:y val="1.7580244124530145E-2"/>
        </c:manualLayout>
      </c:layout>
    </c:title>
    <c:view3D>
      <c:depthPercent val="100"/>
      <c:rAngAx val="1"/>
    </c:view3D>
    <c:floor>
      <c:spPr>
        <a:noFill/>
        <a:ln w="9525">
          <a:noFill/>
        </a:ln>
      </c:spPr>
    </c:floor>
    <c:plotArea>
      <c:layout>
        <c:manualLayout>
          <c:layoutTarget val="inner"/>
          <c:xMode val="edge"/>
          <c:yMode val="edge"/>
          <c:x val="9.8995454176476372E-2"/>
          <c:y val="0.16809495827946891"/>
          <c:w val="0.66565011364559734"/>
          <c:h val="0.4846922865985035"/>
        </c:manualLayout>
      </c:layout>
      <c:bar3DChart>
        <c:barDir val="col"/>
        <c:grouping val="clustered"/>
        <c:ser>
          <c:idx val="0"/>
          <c:order val="0"/>
          <c:tx>
            <c:strRef>
              <c:f>List1!$B$1</c:f>
              <c:strCache>
                <c:ptCount val="1"/>
                <c:pt idx="0">
                  <c:v>Cibule</c:v>
                </c:pt>
              </c:strCache>
            </c:strRef>
          </c:tx>
          <c:cat>
            <c:strRef>
              <c:f>List1!$A$2:$A$8</c:f>
              <c:strCache>
                <c:ptCount val="7"/>
                <c:pt idx="0">
                  <c:v>Několikrát denně</c:v>
                </c:pt>
                <c:pt idx="1">
                  <c:v>1x denně</c:v>
                </c:pt>
                <c:pt idx="2">
                  <c:v>2-3x týdně</c:v>
                </c:pt>
                <c:pt idx="3">
                  <c:v>1x týdně</c:v>
                </c:pt>
                <c:pt idx="4">
                  <c:v>1-2x za měsíc</c:v>
                </c:pt>
                <c:pt idx="5">
                  <c:v>Občas (dle sezóny)</c:v>
                </c:pt>
                <c:pt idx="6">
                  <c:v>Nikdy</c:v>
                </c:pt>
              </c:strCache>
            </c:strRef>
          </c:cat>
          <c:val>
            <c:numRef>
              <c:f>List1!$B$2:$B$8</c:f>
              <c:numCache>
                <c:formatCode>0%</c:formatCode>
                <c:ptCount val="7"/>
                <c:pt idx="0">
                  <c:v>1.0000000000000005E-2</c:v>
                </c:pt>
                <c:pt idx="1">
                  <c:v>9.0000000000000024E-2</c:v>
                </c:pt>
                <c:pt idx="2">
                  <c:v>0.25</c:v>
                </c:pt>
                <c:pt idx="3">
                  <c:v>0.18000000000000024</c:v>
                </c:pt>
                <c:pt idx="4">
                  <c:v>0.23</c:v>
                </c:pt>
                <c:pt idx="5">
                  <c:v>0.12000000000000002</c:v>
                </c:pt>
                <c:pt idx="6">
                  <c:v>0.12000000000000002</c:v>
                </c:pt>
              </c:numCache>
            </c:numRef>
          </c:val>
        </c:ser>
        <c:ser>
          <c:idx val="1"/>
          <c:order val="1"/>
          <c:tx>
            <c:strRef>
              <c:f>List1!$C$1</c:f>
              <c:strCache>
                <c:ptCount val="1"/>
                <c:pt idx="0">
                  <c:v>Česnek</c:v>
                </c:pt>
              </c:strCache>
            </c:strRef>
          </c:tx>
          <c:cat>
            <c:strRef>
              <c:f>List1!$A$2:$A$8</c:f>
              <c:strCache>
                <c:ptCount val="7"/>
                <c:pt idx="0">
                  <c:v>Několikrát denně</c:v>
                </c:pt>
                <c:pt idx="1">
                  <c:v>1x denně</c:v>
                </c:pt>
                <c:pt idx="2">
                  <c:v>2-3x týdně</c:v>
                </c:pt>
                <c:pt idx="3">
                  <c:v>1x týdně</c:v>
                </c:pt>
                <c:pt idx="4">
                  <c:v>1-2x za měsíc</c:v>
                </c:pt>
                <c:pt idx="5">
                  <c:v>Občas (dle sezóny)</c:v>
                </c:pt>
                <c:pt idx="6">
                  <c:v>Nikdy</c:v>
                </c:pt>
              </c:strCache>
            </c:strRef>
          </c:cat>
          <c:val>
            <c:numRef>
              <c:f>List1!$C$2:$C$8</c:f>
              <c:numCache>
                <c:formatCode>0%</c:formatCode>
                <c:ptCount val="7"/>
                <c:pt idx="0">
                  <c:v>1.0000000000000005E-2</c:v>
                </c:pt>
                <c:pt idx="1">
                  <c:v>6.0000000000000032E-2</c:v>
                </c:pt>
                <c:pt idx="2">
                  <c:v>0.24000000000000021</c:v>
                </c:pt>
                <c:pt idx="3">
                  <c:v>0.2</c:v>
                </c:pt>
                <c:pt idx="4">
                  <c:v>0.25</c:v>
                </c:pt>
                <c:pt idx="5">
                  <c:v>0.14000000000000001</c:v>
                </c:pt>
                <c:pt idx="6">
                  <c:v>0.1</c:v>
                </c:pt>
              </c:numCache>
            </c:numRef>
          </c:val>
        </c:ser>
        <c:ser>
          <c:idx val="2"/>
          <c:order val="2"/>
          <c:tx>
            <c:strRef>
              <c:f>List1!$D$1</c:f>
              <c:strCache>
                <c:ptCount val="1"/>
                <c:pt idx="0">
                  <c:v>Meloun</c:v>
                </c:pt>
              </c:strCache>
            </c:strRef>
          </c:tx>
          <c:cat>
            <c:strRef>
              <c:f>List1!$A$2:$A$8</c:f>
              <c:strCache>
                <c:ptCount val="7"/>
                <c:pt idx="0">
                  <c:v>Několikrát denně</c:v>
                </c:pt>
                <c:pt idx="1">
                  <c:v>1x denně</c:v>
                </c:pt>
                <c:pt idx="2">
                  <c:v>2-3x týdně</c:v>
                </c:pt>
                <c:pt idx="3">
                  <c:v>1x týdně</c:v>
                </c:pt>
                <c:pt idx="4">
                  <c:v>1-2x za měsíc</c:v>
                </c:pt>
                <c:pt idx="5">
                  <c:v>Občas (dle sezóny)</c:v>
                </c:pt>
                <c:pt idx="6">
                  <c:v>Nikdy</c:v>
                </c:pt>
              </c:strCache>
            </c:strRef>
          </c:cat>
          <c:val>
            <c:numRef>
              <c:f>List1!$D$2:$D$8</c:f>
              <c:numCache>
                <c:formatCode>0%</c:formatCode>
                <c:ptCount val="7"/>
                <c:pt idx="0">
                  <c:v>3.0000000000000002E-2</c:v>
                </c:pt>
                <c:pt idx="1">
                  <c:v>0.05</c:v>
                </c:pt>
                <c:pt idx="2">
                  <c:v>4.0000000000000022E-2</c:v>
                </c:pt>
                <c:pt idx="3">
                  <c:v>0.05</c:v>
                </c:pt>
                <c:pt idx="4">
                  <c:v>0.16</c:v>
                </c:pt>
                <c:pt idx="5">
                  <c:v>0.63000000000000322</c:v>
                </c:pt>
                <c:pt idx="6">
                  <c:v>4.0000000000000022E-2</c:v>
                </c:pt>
              </c:numCache>
            </c:numRef>
          </c:val>
        </c:ser>
        <c:ser>
          <c:idx val="3"/>
          <c:order val="3"/>
          <c:tx>
            <c:strRef>
              <c:f>List1!$E$1</c:f>
              <c:strCache>
                <c:ptCount val="1"/>
                <c:pt idx="0">
                  <c:v>Mrkev</c:v>
                </c:pt>
              </c:strCache>
            </c:strRef>
          </c:tx>
          <c:cat>
            <c:strRef>
              <c:f>List1!$A$2:$A$8</c:f>
              <c:strCache>
                <c:ptCount val="7"/>
                <c:pt idx="0">
                  <c:v>Několikrát denně</c:v>
                </c:pt>
                <c:pt idx="1">
                  <c:v>1x denně</c:v>
                </c:pt>
                <c:pt idx="2">
                  <c:v>2-3x týdně</c:v>
                </c:pt>
                <c:pt idx="3">
                  <c:v>1x týdně</c:v>
                </c:pt>
                <c:pt idx="4">
                  <c:v>1-2x za měsíc</c:v>
                </c:pt>
                <c:pt idx="5">
                  <c:v>Občas (dle sezóny)</c:v>
                </c:pt>
                <c:pt idx="6">
                  <c:v>Nikdy</c:v>
                </c:pt>
              </c:strCache>
            </c:strRef>
          </c:cat>
          <c:val>
            <c:numRef>
              <c:f>List1!$E$2:$E$8</c:f>
              <c:numCache>
                <c:formatCode>0%</c:formatCode>
                <c:ptCount val="7"/>
                <c:pt idx="0">
                  <c:v>3.0000000000000002E-2</c:v>
                </c:pt>
                <c:pt idx="1">
                  <c:v>0.14000000000000001</c:v>
                </c:pt>
                <c:pt idx="2">
                  <c:v>0.29000000000000031</c:v>
                </c:pt>
                <c:pt idx="3">
                  <c:v>0.25</c:v>
                </c:pt>
                <c:pt idx="4">
                  <c:v>0.18000000000000024</c:v>
                </c:pt>
                <c:pt idx="5">
                  <c:v>8.0000000000000043E-2</c:v>
                </c:pt>
                <c:pt idx="6">
                  <c:v>3.0000000000000002E-2</c:v>
                </c:pt>
              </c:numCache>
            </c:numRef>
          </c:val>
        </c:ser>
        <c:gapWidth val="330"/>
        <c:gapDepth val="69"/>
        <c:shape val="box"/>
        <c:axId val="112110976"/>
        <c:axId val="112112768"/>
        <c:axId val="0"/>
      </c:bar3DChart>
      <c:catAx>
        <c:axId val="112110976"/>
        <c:scaling>
          <c:orientation val="minMax"/>
        </c:scaling>
        <c:axPos val="b"/>
        <c:tickLblPos val="nextTo"/>
        <c:txPr>
          <a:bodyPr/>
          <a:lstStyle/>
          <a:p>
            <a:pPr>
              <a:defRPr sz="1200" baseline="0">
                <a:latin typeface="Times New Roman" pitchFamily="18" charset="0"/>
              </a:defRPr>
            </a:pPr>
            <a:endParaRPr lang="cs-CZ"/>
          </a:p>
        </c:txPr>
        <c:crossAx val="112112768"/>
        <c:crosses val="autoZero"/>
        <c:auto val="1"/>
        <c:lblAlgn val="ctr"/>
        <c:lblOffset val="100"/>
      </c:catAx>
      <c:valAx>
        <c:axId val="112112768"/>
        <c:scaling>
          <c:orientation val="minMax"/>
        </c:scaling>
        <c:axPos val="l"/>
        <c:numFmt formatCode="0%" sourceLinked="1"/>
        <c:tickLblPos val="nextTo"/>
        <c:spPr>
          <a:noFill/>
          <a:ln>
            <a:noFill/>
          </a:ln>
        </c:spPr>
        <c:txPr>
          <a:bodyPr/>
          <a:lstStyle/>
          <a:p>
            <a:pPr>
              <a:defRPr sz="1200" baseline="0">
                <a:latin typeface="Times New Roman" pitchFamily="18" charset="0"/>
              </a:defRPr>
            </a:pPr>
            <a:endParaRPr lang="cs-CZ"/>
          </a:p>
        </c:txPr>
        <c:crossAx val="112110976"/>
        <c:crosses val="autoZero"/>
        <c:crossBetween val="between"/>
      </c:valAx>
    </c:plotArea>
    <c:legend>
      <c:legendPos val="r"/>
      <c:layout>
        <c:manualLayout>
          <c:xMode val="edge"/>
          <c:yMode val="edge"/>
          <c:x val="0.76679333414509343"/>
          <c:y val="0.23084352917423784"/>
          <c:w val="0.22032006791676767"/>
          <c:h val="0.52450395334009414"/>
        </c:manualLayout>
      </c:layout>
      <c:txPr>
        <a:bodyPr/>
        <a:lstStyle/>
        <a:p>
          <a:pPr>
            <a:defRPr sz="1200">
              <a:latin typeface="Times New Roman" pitchFamily="18" charset="0"/>
              <a:cs typeface="Times New Roman" pitchFamily="18" charset="0"/>
            </a:defRPr>
          </a:pPr>
          <a:endParaRPr lang="cs-CZ"/>
        </a:p>
      </c:txPr>
    </c:legend>
    <c:plotVisOnly val="1"/>
  </c:chart>
  <c:spPr>
    <a:ln>
      <a:noFill/>
    </a:ln>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400">
                <a:latin typeface="Times New Roman" pitchFamily="18" charset="0"/>
                <a:cs typeface="Times New Roman" pitchFamily="18" charset="0"/>
              </a:rPr>
              <a:t>Frekvence</a:t>
            </a:r>
            <a:r>
              <a:rPr lang="cs-CZ" sz="1400" baseline="0">
                <a:latin typeface="Times New Roman" pitchFamily="18" charset="0"/>
                <a:cs typeface="Times New Roman" pitchFamily="18" charset="0"/>
              </a:rPr>
              <a:t> konzumace zeleninys nízkým a středním glykemickým indexem</a:t>
            </a:r>
            <a:endParaRPr lang="cs-CZ" sz="1400">
              <a:latin typeface="Times New Roman" pitchFamily="18" charset="0"/>
              <a:cs typeface="Times New Roman" pitchFamily="18" charset="0"/>
            </a:endParaRPr>
          </a:p>
        </c:rich>
      </c:tx>
      <c:layout>
        <c:manualLayout>
          <c:xMode val="edge"/>
          <c:yMode val="edge"/>
          <c:x val="0.13247883349012288"/>
          <c:y val="0"/>
        </c:manualLayout>
      </c:layout>
    </c:title>
    <c:view3D>
      <c:depthPercent val="100"/>
      <c:rAngAx val="1"/>
    </c:view3D>
    <c:floor>
      <c:spPr>
        <a:noFill/>
        <a:ln w="9525">
          <a:noFill/>
        </a:ln>
      </c:spPr>
    </c:floor>
    <c:plotArea>
      <c:layout/>
      <c:bar3DChart>
        <c:barDir val="col"/>
        <c:grouping val="clustered"/>
        <c:ser>
          <c:idx val="0"/>
          <c:order val="0"/>
          <c:tx>
            <c:strRef>
              <c:f>List1!$B$1</c:f>
              <c:strCache>
                <c:ptCount val="1"/>
                <c:pt idx="0">
                  <c:v>Nízký GI</c:v>
                </c:pt>
              </c:strCache>
            </c:strRef>
          </c:tx>
          <c:cat>
            <c:strRef>
              <c:f>List1!$A$2:$A$8</c:f>
              <c:strCache>
                <c:ptCount val="7"/>
                <c:pt idx="0">
                  <c:v>Několikrát denně</c:v>
                </c:pt>
                <c:pt idx="1">
                  <c:v>1x denně</c:v>
                </c:pt>
                <c:pt idx="2">
                  <c:v>2-3x týdně</c:v>
                </c:pt>
                <c:pt idx="3">
                  <c:v>1x týdně</c:v>
                </c:pt>
                <c:pt idx="4">
                  <c:v>1-2x za měsíc</c:v>
                </c:pt>
                <c:pt idx="5">
                  <c:v>Občas (dle sezóny)</c:v>
                </c:pt>
                <c:pt idx="6">
                  <c:v>Nikdy</c:v>
                </c:pt>
              </c:strCache>
            </c:strRef>
          </c:cat>
          <c:val>
            <c:numRef>
              <c:f>List1!$B$2:$B$8</c:f>
              <c:numCache>
                <c:formatCode>0%</c:formatCode>
                <c:ptCount val="7"/>
                <c:pt idx="0">
                  <c:v>3.0000000000000002E-2</c:v>
                </c:pt>
                <c:pt idx="1">
                  <c:v>6.0000000000000032E-2</c:v>
                </c:pt>
                <c:pt idx="2">
                  <c:v>0.14000000000000001</c:v>
                </c:pt>
                <c:pt idx="3">
                  <c:v>0.13</c:v>
                </c:pt>
                <c:pt idx="4">
                  <c:v>0.24000000000000021</c:v>
                </c:pt>
                <c:pt idx="5">
                  <c:v>0.19</c:v>
                </c:pt>
                <c:pt idx="6">
                  <c:v>0.21000000000000021</c:v>
                </c:pt>
              </c:numCache>
            </c:numRef>
          </c:val>
        </c:ser>
        <c:ser>
          <c:idx val="1"/>
          <c:order val="1"/>
          <c:tx>
            <c:strRef>
              <c:f>List1!$C$1</c:f>
              <c:strCache>
                <c:ptCount val="1"/>
                <c:pt idx="0">
                  <c:v>Střední GI</c:v>
                </c:pt>
              </c:strCache>
            </c:strRef>
          </c:tx>
          <c:cat>
            <c:strRef>
              <c:f>List1!$A$2:$A$8</c:f>
              <c:strCache>
                <c:ptCount val="7"/>
                <c:pt idx="0">
                  <c:v>Několikrát denně</c:v>
                </c:pt>
                <c:pt idx="1">
                  <c:v>1x denně</c:v>
                </c:pt>
                <c:pt idx="2">
                  <c:v>2-3x týdně</c:v>
                </c:pt>
                <c:pt idx="3">
                  <c:v>1x týdně</c:v>
                </c:pt>
                <c:pt idx="4">
                  <c:v>1-2x za měsíc</c:v>
                </c:pt>
                <c:pt idx="5">
                  <c:v>Občas (dle sezóny)</c:v>
                </c:pt>
                <c:pt idx="6">
                  <c:v>Nikdy</c:v>
                </c:pt>
              </c:strCache>
            </c:strRef>
          </c:cat>
          <c:val>
            <c:numRef>
              <c:f>List1!$C$2:$C$8</c:f>
              <c:numCache>
                <c:formatCode>0%</c:formatCode>
                <c:ptCount val="7"/>
                <c:pt idx="0">
                  <c:v>2.0000000000000011E-2</c:v>
                </c:pt>
                <c:pt idx="1">
                  <c:v>9.0000000000000024E-2</c:v>
                </c:pt>
                <c:pt idx="2">
                  <c:v>0.2</c:v>
                </c:pt>
                <c:pt idx="3">
                  <c:v>0.17</c:v>
                </c:pt>
                <c:pt idx="4">
                  <c:v>0.2</c:v>
                </c:pt>
                <c:pt idx="5">
                  <c:v>0.24000000000000021</c:v>
                </c:pt>
                <c:pt idx="6">
                  <c:v>8.0000000000000043E-2</c:v>
                </c:pt>
              </c:numCache>
            </c:numRef>
          </c:val>
        </c:ser>
        <c:shape val="box"/>
        <c:axId val="112043904"/>
        <c:axId val="112045440"/>
        <c:axId val="0"/>
      </c:bar3DChart>
      <c:catAx>
        <c:axId val="112043904"/>
        <c:scaling>
          <c:orientation val="minMax"/>
        </c:scaling>
        <c:axPos val="b"/>
        <c:tickLblPos val="nextTo"/>
        <c:txPr>
          <a:bodyPr/>
          <a:lstStyle/>
          <a:p>
            <a:pPr>
              <a:defRPr sz="1200" baseline="0">
                <a:latin typeface="Times New Roman" pitchFamily="18" charset="0"/>
              </a:defRPr>
            </a:pPr>
            <a:endParaRPr lang="cs-CZ"/>
          </a:p>
        </c:txPr>
        <c:crossAx val="112045440"/>
        <c:crosses val="autoZero"/>
        <c:auto val="1"/>
        <c:lblAlgn val="ctr"/>
        <c:lblOffset val="100"/>
      </c:catAx>
      <c:valAx>
        <c:axId val="112045440"/>
        <c:scaling>
          <c:orientation val="minMax"/>
        </c:scaling>
        <c:axPos val="l"/>
        <c:numFmt formatCode="0%" sourceLinked="1"/>
        <c:tickLblPos val="nextTo"/>
        <c:spPr>
          <a:noFill/>
          <a:ln>
            <a:noFill/>
          </a:ln>
        </c:spPr>
        <c:txPr>
          <a:bodyPr/>
          <a:lstStyle/>
          <a:p>
            <a:pPr>
              <a:defRPr sz="1200" baseline="0">
                <a:latin typeface="Times New Roman" pitchFamily="18" charset="0"/>
              </a:defRPr>
            </a:pPr>
            <a:endParaRPr lang="cs-CZ"/>
          </a:p>
        </c:txPr>
        <c:crossAx val="112043904"/>
        <c:crosses val="autoZero"/>
        <c:crossBetween val="between"/>
      </c:valAx>
    </c:plotArea>
    <c:legend>
      <c:legendPos val="r"/>
      <c:layout/>
      <c:txPr>
        <a:bodyPr/>
        <a:lstStyle/>
        <a:p>
          <a:pPr>
            <a:defRPr sz="1200">
              <a:latin typeface="Times New Roman" pitchFamily="18" charset="0"/>
              <a:cs typeface="Times New Roman" pitchFamily="18" charset="0"/>
            </a:defRPr>
          </a:pPr>
          <a:endParaRPr lang="cs-CZ"/>
        </a:p>
      </c:txPr>
    </c:legend>
    <c:plotVisOnly val="1"/>
  </c:chart>
  <c:spPr>
    <a:ln>
      <a:noFill/>
    </a:ln>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400">
                <a:latin typeface="Times New Roman" pitchFamily="18" charset="0"/>
                <a:cs typeface="Times New Roman" pitchFamily="18" charset="0"/>
              </a:rPr>
              <a:t>Frekvence</a:t>
            </a:r>
            <a:r>
              <a:rPr lang="cs-CZ" sz="1400" baseline="0">
                <a:latin typeface="Times New Roman" pitchFamily="18" charset="0"/>
                <a:cs typeface="Times New Roman" pitchFamily="18" charset="0"/>
              </a:rPr>
              <a:t> konzumace jednotlivých druhů luštěnin</a:t>
            </a:r>
            <a:endParaRPr lang="cs-CZ" sz="1400">
              <a:latin typeface="Times New Roman" pitchFamily="18" charset="0"/>
              <a:cs typeface="Times New Roman" pitchFamily="18" charset="0"/>
            </a:endParaRPr>
          </a:p>
        </c:rich>
      </c:tx>
      <c:layout>
        <c:manualLayout>
          <c:xMode val="edge"/>
          <c:yMode val="edge"/>
          <c:x val="0.12905701754385962"/>
          <c:y val="2.0779220779220862E-2"/>
        </c:manualLayout>
      </c:layout>
    </c:title>
    <c:view3D>
      <c:depthPercent val="100"/>
      <c:rAngAx val="1"/>
    </c:view3D>
    <c:floor>
      <c:spPr>
        <a:noFill/>
        <a:ln w="9525">
          <a:noFill/>
        </a:ln>
      </c:spPr>
    </c:floor>
    <c:plotArea>
      <c:layout/>
      <c:bar3DChart>
        <c:barDir val="col"/>
        <c:grouping val="clustered"/>
        <c:ser>
          <c:idx val="0"/>
          <c:order val="0"/>
          <c:tx>
            <c:strRef>
              <c:f>List1!$B$1</c:f>
              <c:strCache>
                <c:ptCount val="1"/>
                <c:pt idx="0">
                  <c:v>Hrách</c:v>
                </c:pt>
              </c:strCache>
            </c:strRef>
          </c:tx>
          <c:cat>
            <c:strRef>
              <c:f>List1!$A$2:$A$8</c:f>
              <c:strCache>
                <c:ptCount val="7"/>
                <c:pt idx="0">
                  <c:v>Několikrát denně</c:v>
                </c:pt>
                <c:pt idx="1">
                  <c:v>1x denně</c:v>
                </c:pt>
                <c:pt idx="2">
                  <c:v>2-3x týdně</c:v>
                </c:pt>
                <c:pt idx="3">
                  <c:v>1x týdně</c:v>
                </c:pt>
                <c:pt idx="4">
                  <c:v>1-2x za měsíc</c:v>
                </c:pt>
                <c:pt idx="5">
                  <c:v>Občas (v průběhu roku)</c:v>
                </c:pt>
                <c:pt idx="6">
                  <c:v>Nikdy</c:v>
                </c:pt>
              </c:strCache>
            </c:strRef>
          </c:cat>
          <c:val>
            <c:numRef>
              <c:f>List1!$B$2:$B$8</c:f>
              <c:numCache>
                <c:formatCode>0%</c:formatCode>
                <c:ptCount val="7"/>
                <c:pt idx="0">
                  <c:v>2.0000000000000011E-2</c:v>
                </c:pt>
                <c:pt idx="1">
                  <c:v>1.0000000000000005E-2</c:v>
                </c:pt>
                <c:pt idx="2">
                  <c:v>0.13</c:v>
                </c:pt>
                <c:pt idx="3">
                  <c:v>0.15000000000000024</c:v>
                </c:pt>
                <c:pt idx="4">
                  <c:v>0.3300000000000019</c:v>
                </c:pt>
                <c:pt idx="5">
                  <c:v>0.32000000000000162</c:v>
                </c:pt>
                <c:pt idx="6">
                  <c:v>4.0000000000000022E-2</c:v>
                </c:pt>
              </c:numCache>
            </c:numRef>
          </c:val>
        </c:ser>
        <c:ser>
          <c:idx val="1"/>
          <c:order val="1"/>
          <c:tx>
            <c:strRef>
              <c:f>List1!$C$1</c:f>
              <c:strCache>
                <c:ptCount val="1"/>
                <c:pt idx="0">
                  <c:v>Fazole</c:v>
                </c:pt>
              </c:strCache>
            </c:strRef>
          </c:tx>
          <c:cat>
            <c:strRef>
              <c:f>List1!$A$2:$A$8</c:f>
              <c:strCache>
                <c:ptCount val="7"/>
                <c:pt idx="0">
                  <c:v>Několikrát denně</c:v>
                </c:pt>
                <c:pt idx="1">
                  <c:v>1x denně</c:v>
                </c:pt>
                <c:pt idx="2">
                  <c:v>2-3x týdně</c:v>
                </c:pt>
                <c:pt idx="3">
                  <c:v>1x týdně</c:v>
                </c:pt>
                <c:pt idx="4">
                  <c:v>1-2x za měsíc</c:v>
                </c:pt>
                <c:pt idx="5">
                  <c:v>Občas (v průběhu roku)</c:v>
                </c:pt>
                <c:pt idx="6">
                  <c:v>Nikdy</c:v>
                </c:pt>
              </c:strCache>
            </c:strRef>
          </c:cat>
          <c:val>
            <c:numRef>
              <c:f>List1!$C$2:$C$8</c:f>
              <c:numCache>
                <c:formatCode>0%</c:formatCode>
                <c:ptCount val="7"/>
                <c:pt idx="0">
                  <c:v>0</c:v>
                </c:pt>
                <c:pt idx="1">
                  <c:v>2.0000000000000011E-2</c:v>
                </c:pt>
                <c:pt idx="2">
                  <c:v>9.0000000000000024E-2</c:v>
                </c:pt>
                <c:pt idx="3">
                  <c:v>0.13</c:v>
                </c:pt>
                <c:pt idx="4">
                  <c:v>0.31000000000000144</c:v>
                </c:pt>
                <c:pt idx="5">
                  <c:v>0.29000000000000031</c:v>
                </c:pt>
                <c:pt idx="6">
                  <c:v>0.16</c:v>
                </c:pt>
              </c:numCache>
            </c:numRef>
          </c:val>
        </c:ser>
        <c:ser>
          <c:idx val="2"/>
          <c:order val="2"/>
          <c:tx>
            <c:strRef>
              <c:f>List1!$D$1</c:f>
              <c:strCache>
                <c:ptCount val="1"/>
                <c:pt idx="0">
                  <c:v>Čočka</c:v>
                </c:pt>
              </c:strCache>
            </c:strRef>
          </c:tx>
          <c:cat>
            <c:strRef>
              <c:f>List1!$A$2:$A$8</c:f>
              <c:strCache>
                <c:ptCount val="7"/>
                <c:pt idx="0">
                  <c:v>Několikrát denně</c:v>
                </c:pt>
                <c:pt idx="1">
                  <c:v>1x denně</c:v>
                </c:pt>
                <c:pt idx="2">
                  <c:v>2-3x týdně</c:v>
                </c:pt>
                <c:pt idx="3">
                  <c:v>1x týdně</c:v>
                </c:pt>
                <c:pt idx="4">
                  <c:v>1-2x za měsíc</c:v>
                </c:pt>
                <c:pt idx="5">
                  <c:v>Občas (v průběhu roku)</c:v>
                </c:pt>
                <c:pt idx="6">
                  <c:v>Nikdy</c:v>
                </c:pt>
              </c:strCache>
            </c:strRef>
          </c:cat>
          <c:val>
            <c:numRef>
              <c:f>List1!$D$2:$D$8</c:f>
              <c:numCache>
                <c:formatCode>0%</c:formatCode>
                <c:ptCount val="7"/>
                <c:pt idx="0">
                  <c:v>0</c:v>
                </c:pt>
                <c:pt idx="1">
                  <c:v>3.0000000000000002E-2</c:v>
                </c:pt>
                <c:pt idx="2">
                  <c:v>3.0000000000000002E-2</c:v>
                </c:pt>
                <c:pt idx="3">
                  <c:v>0.13</c:v>
                </c:pt>
                <c:pt idx="4">
                  <c:v>0.43000000000000038</c:v>
                </c:pt>
                <c:pt idx="5">
                  <c:v>0.29000000000000031</c:v>
                </c:pt>
                <c:pt idx="6">
                  <c:v>9.0000000000000024E-2</c:v>
                </c:pt>
              </c:numCache>
            </c:numRef>
          </c:val>
        </c:ser>
        <c:ser>
          <c:idx val="3"/>
          <c:order val="3"/>
          <c:tx>
            <c:strRef>
              <c:f>List1!$E$1</c:f>
              <c:strCache>
                <c:ptCount val="1"/>
                <c:pt idx="0">
                  <c:v>Sója</c:v>
                </c:pt>
              </c:strCache>
            </c:strRef>
          </c:tx>
          <c:cat>
            <c:strRef>
              <c:f>List1!$A$2:$A$8</c:f>
              <c:strCache>
                <c:ptCount val="7"/>
                <c:pt idx="0">
                  <c:v>Několikrát denně</c:v>
                </c:pt>
                <c:pt idx="1">
                  <c:v>1x denně</c:v>
                </c:pt>
                <c:pt idx="2">
                  <c:v>2-3x týdně</c:v>
                </c:pt>
                <c:pt idx="3">
                  <c:v>1x týdně</c:v>
                </c:pt>
                <c:pt idx="4">
                  <c:v>1-2x za měsíc</c:v>
                </c:pt>
                <c:pt idx="5">
                  <c:v>Občas (v průběhu roku)</c:v>
                </c:pt>
                <c:pt idx="6">
                  <c:v>Nikdy</c:v>
                </c:pt>
              </c:strCache>
            </c:strRef>
          </c:cat>
          <c:val>
            <c:numRef>
              <c:f>List1!$E$2:$E$8</c:f>
              <c:numCache>
                <c:formatCode>0%</c:formatCode>
                <c:ptCount val="7"/>
                <c:pt idx="0">
                  <c:v>1.0000000000000005E-2</c:v>
                </c:pt>
                <c:pt idx="1">
                  <c:v>2.0000000000000011E-2</c:v>
                </c:pt>
                <c:pt idx="2">
                  <c:v>4.0000000000000022E-2</c:v>
                </c:pt>
                <c:pt idx="3">
                  <c:v>3.0000000000000002E-2</c:v>
                </c:pt>
                <c:pt idx="4">
                  <c:v>0.13</c:v>
                </c:pt>
                <c:pt idx="5">
                  <c:v>0.22</c:v>
                </c:pt>
                <c:pt idx="6">
                  <c:v>0.55000000000000004</c:v>
                </c:pt>
              </c:numCache>
            </c:numRef>
          </c:val>
        </c:ser>
        <c:ser>
          <c:idx val="4"/>
          <c:order val="4"/>
          <c:tx>
            <c:strRef>
              <c:f>List1!$F$1</c:f>
              <c:strCache>
                <c:ptCount val="1"/>
                <c:pt idx="0">
                  <c:v>Cizrna</c:v>
                </c:pt>
              </c:strCache>
            </c:strRef>
          </c:tx>
          <c:cat>
            <c:strRef>
              <c:f>List1!$A$2:$A$8</c:f>
              <c:strCache>
                <c:ptCount val="7"/>
                <c:pt idx="0">
                  <c:v>Několikrát denně</c:v>
                </c:pt>
                <c:pt idx="1">
                  <c:v>1x denně</c:v>
                </c:pt>
                <c:pt idx="2">
                  <c:v>2-3x týdně</c:v>
                </c:pt>
                <c:pt idx="3">
                  <c:v>1x týdně</c:v>
                </c:pt>
                <c:pt idx="4">
                  <c:v>1-2x za měsíc</c:v>
                </c:pt>
                <c:pt idx="5">
                  <c:v>Občas (v průběhu roku)</c:v>
                </c:pt>
                <c:pt idx="6">
                  <c:v>Nikdy</c:v>
                </c:pt>
              </c:strCache>
            </c:strRef>
          </c:cat>
          <c:val>
            <c:numRef>
              <c:f>List1!$F$2:$F$8</c:f>
              <c:numCache>
                <c:formatCode>0%</c:formatCode>
                <c:ptCount val="7"/>
                <c:pt idx="0">
                  <c:v>0</c:v>
                </c:pt>
                <c:pt idx="1">
                  <c:v>0</c:v>
                </c:pt>
                <c:pt idx="2">
                  <c:v>1.0000000000000005E-2</c:v>
                </c:pt>
                <c:pt idx="3">
                  <c:v>1.0000000000000005E-2</c:v>
                </c:pt>
                <c:pt idx="4">
                  <c:v>9.0000000000000024E-2</c:v>
                </c:pt>
                <c:pt idx="5">
                  <c:v>0.14000000000000001</c:v>
                </c:pt>
                <c:pt idx="6">
                  <c:v>0.750000000000003</c:v>
                </c:pt>
              </c:numCache>
            </c:numRef>
          </c:val>
        </c:ser>
        <c:shape val="box"/>
        <c:axId val="112269952"/>
        <c:axId val="112279936"/>
        <c:axId val="0"/>
      </c:bar3DChart>
      <c:catAx>
        <c:axId val="112269952"/>
        <c:scaling>
          <c:orientation val="minMax"/>
        </c:scaling>
        <c:axPos val="b"/>
        <c:tickLblPos val="nextTo"/>
        <c:txPr>
          <a:bodyPr/>
          <a:lstStyle/>
          <a:p>
            <a:pPr>
              <a:defRPr sz="1200" baseline="0">
                <a:latin typeface="Times New Roman" pitchFamily="18" charset="0"/>
              </a:defRPr>
            </a:pPr>
            <a:endParaRPr lang="cs-CZ"/>
          </a:p>
        </c:txPr>
        <c:crossAx val="112279936"/>
        <c:crosses val="autoZero"/>
        <c:auto val="1"/>
        <c:lblAlgn val="ctr"/>
        <c:lblOffset val="100"/>
      </c:catAx>
      <c:valAx>
        <c:axId val="112279936"/>
        <c:scaling>
          <c:orientation val="minMax"/>
        </c:scaling>
        <c:axPos val="l"/>
        <c:numFmt formatCode="0%" sourceLinked="1"/>
        <c:tickLblPos val="nextTo"/>
        <c:spPr>
          <a:noFill/>
          <a:ln>
            <a:noFill/>
          </a:ln>
        </c:spPr>
        <c:txPr>
          <a:bodyPr/>
          <a:lstStyle/>
          <a:p>
            <a:pPr>
              <a:defRPr sz="1200" baseline="0">
                <a:latin typeface="Times New Roman" pitchFamily="18" charset="0"/>
              </a:defRPr>
            </a:pPr>
            <a:endParaRPr lang="cs-CZ"/>
          </a:p>
        </c:txPr>
        <c:crossAx val="112269952"/>
        <c:crosses val="autoZero"/>
        <c:crossBetween val="between"/>
      </c:valAx>
    </c:plotArea>
    <c:legend>
      <c:legendPos val="r"/>
      <c:layout/>
      <c:txPr>
        <a:bodyPr/>
        <a:lstStyle/>
        <a:p>
          <a:pPr>
            <a:defRPr sz="1200">
              <a:latin typeface="Times New Roman" pitchFamily="18" charset="0"/>
              <a:cs typeface="Times New Roman" pitchFamily="18" charset="0"/>
            </a:defRPr>
          </a:pPr>
          <a:endParaRPr lang="cs-CZ"/>
        </a:p>
      </c:txPr>
    </c:legend>
    <c:plotVisOnly val="1"/>
  </c:chart>
  <c:spPr>
    <a:ln>
      <a:noFill/>
    </a:ln>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400">
                <a:latin typeface="Times New Roman" pitchFamily="18" charset="0"/>
                <a:cs typeface="Times New Roman" pitchFamily="18" charset="0"/>
              </a:rPr>
              <a:t>Upřednostňovaný</a:t>
            </a:r>
            <a:r>
              <a:rPr lang="cs-CZ" sz="1400" baseline="0">
                <a:latin typeface="Times New Roman" pitchFamily="18" charset="0"/>
                <a:cs typeface="Times New Roman" pitchFamily="18" charset="0"/>
              </a:rPr>
              <a:t> stav ovoce</a:t>
            </a:r>
            <a:endParaRPr lang="cs-CZ" sz="1400">
              <a:latin typeface="Times New Roman" pitchFamily="18" charset="0"/>
              <a:cs typeface="Times New Roman" pitchFamily="18" charset="0"/>
            </a:endParaRPr>
          </a:p>
        </c:rich>
      </c:tx>
      <c:layout>
        <c:manualLayout>
          <c:xMode val="edge"/>
          <c:yMode val="edge"/>
          <c:x val="0.32741324001166588"/>
          <c:y val="8.4797092671108827E-4"/>
        </c:manualLayout>
      </c:layout>
    </c:title>
    <c:view3D>
      <c:depthPercent val="100"/>
      <c:rAngAx val="1"/>
    </c:view3D>
    <c:floor>
      <c:spPr>
        <a:noFill/>
        <a:ln w="9525">
          <a:noFill/>
        </a:ln>
      </c:spPr>
    </c:floor>
    <c:plotArea>
      <c:layout>
        <c:manualLayout>
          <c:layoutTarget val="inner"/>
          <c:xMode val="edge"/>
          <c:yMode val="edge"/>
          <c:x val="8.8437591134441565E-2"/>
          <c:y val="2.7380952380952402E-2"/>
          <c:w val="0.73265948527267788"/>
          <c:h val="0.81384920634921298"/>
        </c:manualLayout>
      </c:layout>
      <c:bar3DChart>
        <c:barDir val="col"/>
        <c:grouping val="clustered"/>
        <c:ser>
          <c:idx val="0"/>
          <c:order val="0"/>
          <c:tx>
            <c:strRef>
              <c:f>List1!$B$1</c:f>
              <c:strCache>
                <c:ptCount val="1"/>
                <c:pt idx="0">
                  <c:v>Chlapci</c:v>
                </c:pt>
              </c:strCache>
            </c:strRef>
          </c:tx>
          <c:cat>
            <c:strRef>
              <c:f>List1!$A$2:$A$4</c:f>
              <c:strCache>
                <c:ptCount val="3"/>
                <c:pt idx="0">
                  <c:v>Čerstvé</c:v>
                </c:pt>
                <c:pt idx="1">
                  <c:v>Sušené</c:v>
                </c:pt>
                <c:pt idx="2">
                  <c:v>Kompotované</c:v>
                </c:pt>
              </c:strCache>
            </c:strRef>
          </c:cat>
          <c:val>
            <c:numRef>
              <c:f>List1!$B$2:$B$4</c:f>
              <c:numCache>
                <c:formatCode>0%</c:formatCode>
                <c:ptCount val="3"/>
                <c:pt idx="0">
                  <c:v>0.84000000000000064</c:v>
                </c:pt>
                <c:pt idx="1">
                  <c:v>4.0000000000000022E-2</c:v>
                </c:pt>
                <c:pt idx="2">
                  <c:v>0.12000000000000002</c:v>
                </c:pt>
              </c:numCache>
            </c:numRef>
          </c:val>
        </c:ser>
        <c:ser>
          <c:idx val="1"/>
          <c:order val="1"/>
          <c:tx>
            <c:strRef>
              <c:f>List1!$C$1</c:f>
              <c:strCache>
                <c:ptCount val="1"/>
                <c:pt idx="0">
                  <c:v>Dívky</c:v>
                </c:pt>
              </c:strCache>
            </c:strRef>
          </c:tx>
          <c:cat>
            <c:strRef>
              <c:f>List1!$A$2:$A$4</c:f>
              <c:strCache>
                <c:ptCount val="3"/>
                <c:pt idx="0">
                  <c:v>Čerstvé</c:v>
                </c:pt>
                <c:pt idx="1">
                  <c:v>Sušené</c:v>
                </c:pt>
                <c:pt idx="2">
                  <c:v>Kompotované</c:v>
                </c:pt>
              </c:strCache>
            </c:strRef>
          </c:cat>
          <c:val>
            <c:numRef>
              <c:f>List1!$C$2:$C$4</c:f>
              <c:numCache>
                <c:formatCode>0%</c:formatCode>
                <c:ptCount val="3"/>
                <c:pt idx="0">
                  <c:v>0.86000000000000065</c:v>
                </c:pt>
                <c:pt idx="1">
                  <c:v>4.0000000000000022E-2</c:v>
                </c:pt>
                <c:pt idx="2">
                  <c:v>0.1</c:v>
                </c:pt>
              </c:numCache>
            </c:numRef>
          </c:val>
        </c:ser>
        <c:ser>
          <c:idx val="2"/>
          <c:order val="2"/>
          <c:tx>
            <c:strRef>
              <c:f>List1!$D$1</c:f>
              <c:strCache>
                <c:ptCount val="1"/>
                <c:pt idx="0">
                  <c:v>Celkem</c:v>
                </c:pt>
              </c:strCache>
            </c:strRef>
          </c:tx>
          <c:cat>
            <c:strRef>
              <c:f>List1!$A$2:$A$4</c:f>
              <c:strCache>
                <c:ptCount val="3"/>
                <c:pt idx="0">
                  <c:v>Čerstvé</c:v>
                </c:pt>
                <c:pt idx="1">
                  <c:v>Sušené</c:v>
                </c:pt>
                <c:pt idx="2">
                  <c:v>Kompotované</c:v>
                </c:pt>
              </c:strCache>
            </c:strRef>
          </c:cat>
          <c:val>
            <c:numRef>
              <c:f>List1!$D$2:$D$4</c:f>
              <c:numCache>
                <c:formatCode>0%</c:formatCode>
                <c:ptCount val="3"/>
                <c:pt idx="0">
                  <c:v>0.85000000000000064</c:v>
                </c:pt>
                <c:pt idx="1">
                  <c:v>4.0000000000000022E-2</c:v>
                </c:pt>
                <c:pt idx="2">
                  <c:v>0.11</c:v>
                </c:pt>
              </c:numCache>
            </c:numRef>
          </c:val>
        </c:ser>
        <c:gapWidth val="375"/>
        <c:gapDepth val="500"/>
        <c:shape val="box"/>
        <c:axId val="112154496"/>
        <c:axId val="112156032"/>
        <c:axId val="0"/>
      </c:bar3DChart>
      <c:catAx>
        <c:axId val="112154496"/>
        <c:scaling>
          <c:orientation val="minMax"/>
        </c:scaling>
        <c:axPos val="b"/>
        <c:tickLblPos val="nextTo"/>
        <c:txPr>
          <a:bodyPr/>
          <a:lstStyle/>
          <a:p>
            <a:pPr>
              <a:defRPr sz="1200" baseline="0">
                <a:latin typeface="Times New Roman" pitchFamily="18" charset="0"/>
              </a:defRPr>
            </a:pPr>
            <a:endParaRPr lang="cs-CZ"/>
          </a:p>
        </c:txPr>
        <c:crossAx val="112156032"/>
        <c:crosses val="autoZero"/>
        <c:auto val="1"/>
        <c:lblAlgn val="ctr"/>
        <c:lblOffset val="100"/>
      </c:catAx>
      <c:valAx>
        <c:axId val="112156032"/>
        <c:scaling>
          <c:orientation val="minMax"/>
        </c:scaling>
        <c:axPos val="l"/>
        <c:numFmt formatCode="0%" sourceLinked="1"/>
        <c:tickLblPos val="nextTo"/>
        <c:spPr>
          <a:noFill/>
          <a:ln>
            <a:noFill/>
          </a:ln>
        </c:spPr>
        <c:txPr>
          <a:bodyPr/>
          <a:lstStyle/>
          <a:p>
            <a:pPr>
              <a:defRPr sz="1200" baseline="0">
                <a:latin typeface="Times New Roman" pitchFamily="18" charset="0"/>
              </a:defRPr>
            </a:pPr>
            <a:endParaRPr lang="cs-CZ"/>
          </a:p>
        </c:txPr>
        <c:crossAx val="112154496"/>
        <c:crosses val="autoZero"/>
        <c:crossBetween val="between"/>
      </c:valAx>
    </c:plotArea>
    <c:legend>
      <c:legendPos val="r"/>
      <c:layout/>
      <c:txPr>
        <a:bodyPr/>
        <a:lstStyle/>
        <a:p>
          <a:pPr>
            <a:defRPr sz="1200">
              <a:latin typeface="Times New Roman" pitchFamily="18" charset="0"/>
              <a:cs typeface="Times New Roman" pitchFamily="18" charset="0"/>
            </a:defRPr>
          </a:pPr>
          <a:endParaRPr lang="cs-CZ"/>
        </a:p>
      </c:txPr>
    </c:legend>
    <c:plotVisOnly val="1"/>
  </c:chart>
  <c:spPr>
    <a:ln>
      <a:noFill/>
    </a:ln>
  </c:sp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400">
                <a:latin typeface="Times New Roman" pitchFamily="18" charset="0"/>
                <a:cs typeface="Times New Roman" pitchFamily="18" charset="0"/>
              </a:rPr>
              <a:t>Upřednostňovaný</a:t>
            </a:r>
            <a:r>
              <a:rPr lang="cs-CZ" sz="1400" baseline="0">
                <a:latin typeface="Times New Roman" pitchFamily="18" charset="0"/>
                <a:cs typeface="Times New Roman" pitchFamily="18" charset="0"/>
              </a:rPr>
              <a:t> stav zeleniny</a:t>
            </a:r>
            <a:endParaRPr lang="cs-CZ" sz="1400">
              <a:latin typeface="Times New Roman" pitchFamily="18" charset="0"/>
              <a:cs typeface="Times New Roman" pitchFamily="18" charset="0"/>
            </a:endParaRPr>
          </a:p>
        </c:rich>
      </c:tx>
      <c:layout>
        <c:manualLayout>
          <c:xMode val="edge"/>
          <c:yMode val="edge"/>
          <c:x val="0.27004629629629628"/>
          <c:y val="0"/>
        </c:manualLayout>
      </c:layout>
    </c:title>
    <c:view3D>
      <c:depthPercent val="100"/>
      <c:rAngAx val="1"/>
    </c:view3D>
    <c:floor>
      <c:spPr>
        <a:noFill/>
        <a:ln w="9525">
          <a:noFill/>
        </a:ln>
      </c:spPr>
    </c:floor>
    <c:plotArea>
      <c:layout>
        <c:manualLayout>
          <c:layoutTarget val="inner"/>
          <c:xMode val="edge"/>
          <c:yMode val="edge"/>
          <c:x val="8.8437591134441565E-2"/>
          <c:y val="2.7380952380952402E-2"/>
          <c:w val="0.7326594852726781"/>
          <c:h val="0.81384920634921343"/>
        </c:manualLayout>
      </c:layout>
      <c:bar3DChart>
        <c:barDir val="col"/>
        <c:grouping val="clustered"/>
        <c:ser>
          <c:idx val="0"/>
          <c:order val="0"/>
          <c:tx>
            <c:strRef>
              <c:f>List1!$B$1</c:f>
              <c:strCache>
                <c:ptCount val="1"/>
                <c:pt idx="0">
                  <c:v>Chlapci</c:v>
                </c:pt>
              </c:strCache>
            </c:strRef>
          </c:tx>
          <c:cat>
            <c:strRef>
              <c:f>List1!$A$2:$A$4</c:f>
              <c:strCache>
                <c:ptCount val="3"/>
                <c:pt idx="0">
                  <c:v>Syrová</c:v>
                </c:pt>
                <c:pt idx="1">
                  <c:v>Vařená</c:v>
                </c:pt>
                <c:pt idx="2">
                  <c:v>Konzervovaná</c:v>
                </c:pt>
              </c:strCache>
            </c:strRef>
          </c:cat>
          <c:val>
            <c:numRef>
              <c:f>List1!$B$2:$B$4</c:f>
              <c:numCache>
                <c:formatCode>0%</c:formatCode>
                <c:ptCount val="3"/>
                <c:pt idx="0">
                  <c:v>0.60000000000000064</c:v>
                </c:pt>
                <c:pt idx="1">
                  <c:v>0.37000000000000038</c:v>
                </c:pt>
                <c:pt idx="2">
                  <c:v>3.0000000000000002E-2</c:v>
                </c:pt>
              </c:numCache>
            </c:numRef>
          </c:val>
        </c:ser>
        <c:ser>
          <c:idx val="1"/>
          <c:order val="1"/>
          <c:tx>
            <c:strRef>
              <c:f>List1!$C$1</c:f>
              <c:strCache>
                <c:ptCount val="1"/>
                <c:pt idx="0">
                  <c:v>Dívky</c:v>
                </c:pt>
              </c:strCache>
            </c:strRef>
          </c:tx>
          <c:cat>
            <c:strRef>
              <c:f>List1!$A$2:$A$4</c:f>
              <c:strCache>
                <c:ptCount val="3"/>
                <c:pt idx="0">
                  <c:v>Syrová</c:v>
                </c:pt>
                <c:pt idx="1">
                  <c:v>Vařená</c:v>
                </c:pt>
                <c:pt idx="2">
                  <c:v>Konzervovaná</c:v>
                </c:pt>
              </c:strCache>
            </c:strRef>
          </c:cat>
          <c:val>
            <c:numRef>
              <c:f>List1!$C$2:$C$4</c:f>
              <c:numCache>
                <c:formatCode>0%</c:formatCode>
                <c:ptCount val="3"/>
                <c:pt idx="0">
                  <c:v>0.81</c:v>
                </c:pt>
                <c:pt idx="1">
                  <c:v>0.16</c:v>
                </c:pt>
                <c:pt idx="2">
                  <c:v>3.0000000000000002E-2</c:v>
                </c:pt>
              </c:numCache>
            </c:numRef>
          </c:val>
        </c:ser>
        <c:ser>
          <c:idx val="2"/>
          <c:order val="2"/>
          <c:tx>
            <c:strRef>
              <c:f>List1!$D$1</c:f>
              <c:strCache>
                <c:ptCount val="1"/>
                <c:pt idx="0">
                  <c:v>Celkem</c:v>
                </c:pt>
              </c:strCache>
            </c:strRef>
          </c:tx>
          <c:cat>
            <c:strRef>
              <c:f>List1!$A$2:$A$4</c:f>
              <c:strCache>
                <c:ptCount val="3"/>
                <c:pt idx="0">
                  <c:v>Syrová</c:v>
                </c:pt>
                <c:pt idx="1">
                  <c:v>Vařená</c:v>
                </c:pt>
                <c:pt idx="2">
                  <c:v>Konzervovaná</c:v>
                </c:pt>
              </c:strCache>
            </c:strRef>
          </c:cat>
          <c:val>
            <c:numRef>
              <c:f>List1!$D$2:$D$4</c:f>
              <c:numCache>
                <c:formatCode>0%</c:formatCode>
                <c:ptCount val="3"/>
                <c:pt idx="0">
                  <c:v>0.71000000000000063</c:v>
                </c:pt>
                <c:pt idx="1">
                  <c:v>0.26</c:v>
                </c:pt>
                <c:pt idx="2">
                  <c:v>3.0000000000000002E-2</c:v>
                </c:pt>
              </c:numCache>
            </c:numRef>
          </c:val>
        </c:ser>
        <c:gapWidth val="375"/>
        <c:gapDepth val="500"/>
        <c:shape val="box"/>
        <c:axId val="112329856"/>
        <c:axId val="112331392"/>
        <c:axId val="0"/>
      </c:bar3DChart>
      <c:catAx>
        <c:axId val="112329856"/>
        <c:scaling>
          <c:orientation val="minMax"/>
        </c:scaling>
        <c:axPos val="b"/>
        <c:tickLblPos val="nextTo"/>
        <c:txPr>
          <a:bodyPr/>
          <a:lstStyle/>
          <a:p>
            <a:pPr>
              <a:defRPr sz="1200" baseline="0">
                <a:latin typeface="Times New Roman" pitchFamily="18" charset="0"/>
              </a:defRPr>
            </a:pPr>
            <a:endParaRPr lang="cs-CZ"/>
          </a:p>
        </c:txPr>
        <c:crossAx val="112331392"/>
        <c:crosses val="autoZero"/>
        <c:auto val="1"/>
        <c:lblAlgn val="ctr"/>
        <c:lblOffset val="100"/>
      </c:catAx>
      <c:valAx>
        <c:axId val="112331392"/>
        <c:scaling>
          <c:orientation val="minMax"/>
        </c:scaling>
        <c:axPos val="l"/>
        <c:numFmt formatCode="0%" sourceLinked="1"/>
        <c:tickLblPos val="nextTo"/>
        <c:spPr>
          <a:noFill/>
          <a:ln>
            <a:noFill/>
          </a:ln>
        </c:spPr>
        <c:txPr>
          <a:bodyPr/>
          <a:lstStyle/>
          <a:p>
            <a:pPr>
              <a:defRPr sz="1200" baseline="0">
                <a:latin typeface="Times New Roman" pitchFamily="18" charset="0"/>
              </a:defRPr>
            </a:pPr>
            <a:endParaRPr lang="cs-CZ"/>
          </a:p>
        </c:txPr>
        <c:crossAx val="112329856"/>
        <c:crosses val="autoZero"/>
        <c:crossBetween val="between"/>
      </c:valAx>
    </c:plotArea>
    <c:legend>
      <c:legendPos val="r"/>
      <c:layout/>
      <c:txPr>
        <a:bodyPr/>
        <a:lstStyle/>
        <a:p>
          <a:pPr>
            <a:defRPr sz="1200">
              <a:latin typeface="Times New Roman" pitchFamily="18" charset="0"/>
              <a:cs typeface="Times New Roman" pitchFamily="18" charset="0"/>
            </a:defRPr>
          </a:pPr>
          <a:endParaRPr lang="cs-CZ"/>
        </a:p>
      </c:txPr>
    </c:legend>
    <c:plotVisOnly val="1"/>
  </c:chart>
  <c:spPr>
    <a:ln>
      <a:noFill/>
    </a:ln>
  </c:sp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400">
                <a:latin typeface="Times New Roman" pitchFamily="18" charset="0"/>
                <a:cs typeface="Times New Roman" pitchFamily="18" charset="0"/>
              </a:rPr>
              <a:t>Upřednostňovaná</a:t>
            </a:r>
            <a:r>
              <a:rPr lang="cs-CZ" sz="1400" baseline="0">
                <a:latin typeface="Times New Roman" pitchFamily="18" charset="0"/>
                <a:cs typeface="Times New Roman" pitchFamily="18" charset="0"/>
              </a:rPr>
              <a:t> úprava luštěnin</a:t>
            </a:r>
            <a:endParaRPr lang="cs-CZ" sz="1400">
              <a:latin typeface="Times New Roman" pitchFamily="18" charset="0"/>
              <a:cs typeface="Times New Roman" pitchFamily="18" charset="0"/>
            </a:endParaRPr>
          </a:p>
        </c:rich>
      </c:tx>
      <c:layout>
        <c:manualLayout>
          <c:xMode val="edge"/>
          <c:yMode val="edge"/>
          <c:x val="0.23400462962962962"/>
          <c:y val="0"/>
        </c:manualLayout>
      </c:layout>
    </c:title>
    <c:view3D>
      <c:depthPercent val="100"/>
      <c:rAngAx val="1"/>
    </c:view3D>
    <c:floor>
      <c:spPr>
        <a:noFill/>
        <a:ln w="9525">
          <a:noFill/>
        </a:ln>
      </c:spPr>
    </c:floor>
    <c:plotArea>
      <c:layout>
        <c:manualLayout>
          <c:layoutTarget val="inner"/>
          <c:xMode val="edge"/>
          <c:yMode val="edge"/>
          <c:x val="8.8437591134441565E-2"/>
          <c:y val="2.7380952380952402E-2"/>
          <c:w val="0.73265948527267832"/>
          <c:h val="0.81384920634921376"/>
        </c:manualLayout>
      </c:layout>
      <c:bar3DChart>
        <c:barDir val="col"/>
        <c:grouping val="clustered"/>
        <c:ser>
          <c:idx val="0"/>
          <c:order val="0"/>
          <c:tx>
            <c:strRef>
              <c:f>List1!$B$1</c:f>
              <c:strCache>
                <c:ptCount val="1"/>
                <c:pt idx="0">
                  <c:v>Chlapci</c:v>
                </c:pt>
              </c:strCache>
            </c:strRef>
          </c:tx>
          <c:cat>
            <c:strRef>
              <c:f>List1!$A$2:$A$4</c:f>
              <c:strCache>
                <c:ptCount val="3"/>
                <c:pt idx="0">
                  <c:v>Kaše</c:v>
                </c:pt>
                <c:pt idx="1">
                  <c:v>Polévky</c:v>
                </c:pt>
                <c:pt idx="2">
                  <c:v>Saláty</c:v>
                </c:pt>
              </c:strCache>
            </c:strRef>
          </c:cat>
          <c:val>
            <c:numRef>
              <c:f>List1!$B$2:$B$4</c:f>
              <c:numCache>
                <c:formatCode>0%</c:formatCode>
                <c:ptCount val="3"/>
                <c:pt idx="0">
                  <c:v>0.23</c:v>
                </c:pt>
                <c:pt idx="1">
                  <c:v>0.63000000000000411</c:v>
                </c:pt>
                <c:pt idx="2">
                  <c:v>0.14000000000000001</c:v>
                </c:pt>
              </c:numCache>
            </c:numRef>
          </c:val>
        </c:ser>
        <c:ser>
          <c:idx val="1"/>
          <c:order val="1"/>
          <c:tx>
            <c:strRef>
              <c:f>List1!$C$1</c:f>
              <c:strCache>
                <c:ptCount val="1"/>
                <c:pt idx="0">
                  <c:v>Dívky</c:v>
                </c:pt>
              </c:strCache>
            </c:strRef>
          </c:tx>
          <c:cat>
            <c:strRef>
              <c:f>List1!$A$2:$A$4</c:f>
              <c:strCache>
                <c:ptCount val="3"/>
                <c:pt idx="0">
                  <c:v>Kaše</c:v>
                </c:pt>
                <c:pt idx="1">
                  <c:v>Polévky</c:v>
                </c:pt>
                <c:pt idx="2">
                  <c:v>Saláty</c:v>
                </c:pt>
              </c:strCache>
            </c:strRef>
          </c:cat>
          <c:val>
            <c:numRef>
              <c:f>List1!$C$2:$C$4</c:f>
              <c:numCache>
                <c:formatCode>0%</c:formatCode>
                <c:ptCount val="3"/>
                <c:pt idx="0">
                  <c:v>0.22</c:v>
                </c:pt>
                <c:pt idx="1">
                  <c:v>0.55000000000000004</c:v>
                </c:pt>
                <c:pt idx="2">
                  <c:v>0.17</c:v>
                </c:pt>
              </c:numCache>
            </c:numRef>
          </c:val>
        </c:ser>
        <c:ser>
          <c:idx val="2"/>
          <c:order val="2"/>
          <c:tx>
            <c:strRef>
              <c:f>List1!$D$1</c:f>
              <c:strCache>
                <c:ptCount val="1"/>
                <c:pt idx="0">
                  <c:v>Celkem</c:v>
                </c:pt>
              </c:strCache>
            </c:strRef>
          </c:tx>
          <c:cat>
            <c:strRef>
              <c:f>List1!$A$2:$A$4</c:f>
              <c:strCache>
                <c:ptCount val="3"/>
                <c:pt idx="0">
                  <c:v>Kaše</c:v>
                </c:pt>
                <c:pt idx="1">
                  <c:v>Polévky</c:v>
                </c:pt>
                <c:pt idx="2">
                  <c:v>Saláty</c:v>
                </c:pt>
              </c:strCache>
            </c:strRef>
          </c:cat>
          <c:val>
            <c:numRef>
              <c:f>List1!$D$2:$D$4</c:f>
              <c:numCache>
                <c:formatCode>0%</c:formatCode>
                <c:ptCount val="3"/>
                <c:pt idx="0">
                  <c:v>0.22</c:v>
                </c:pt>
                <c:pt idx="1">
                  <c:v>0.60000000000000064</c:v>
                </c:pt>
                <c:pt idx="2">
                  <c:v>0.18000000000000024</c:v>
                </c:pt>
              </c:numCache>
            </c:numRef>
          </c:val>
        </c:ser>
        <c:gapWidth val="375"/>
        <c:gapDepth val="500"/>
        <c:shape val="box"/>
        <c:axId val="112411008"/>
        <c:axId val="112412544"/>
        <c:axId val="0"/>
      </c:bar3DChart>
      <c:catAx>
        <c:axId val="112411008"/>
        <c:scaling>
          <c:orientation val="minMax"/>
        </c:scaling>
        <c:axPos val="b"/>
        <c:tickLblPos val="nextTo"/>
        <c:txPr>
          <a:bodyPr/>
          <a:lstStyle/>
          <a:p>
            <a:pPr>
              <a:defRPr sz="1200" baseline="0">
                <a:latin typeface="Times New Roman" pitchFamily="18" charset="0"/>
              </a:defRPr>
            </a:pPr>
            <a:endParaRPr lang="cs-CZ"/>
          </a:p>
        </c:txPr>
        <c:crossAx val="112412544"/>
        <c:crosses val="autoZero"/>
        <c:auto val="1"/>
        <c:lblAlgn val="ctr"/>
        <c:lblOffset val="100"/>
      </c:catAx>
      <c:valAx>
        <c:axId val="112412544"/>
        <c:scaling>
          <c:orientation val="minMax"/>
        </c:scaling>
        <c:axPos val="l"/>
        <c:numFmt formatCode="0%" sourceLinked="1"/>
        <c:tickLblPos val="nextTo"/>
        <c:spPr>
          <a:noFill/>
          <a:ln>
            <a:noFill/>
          </a:ln>
        </c:spPr>
        <c:txPr>
          <a:bodyPr/>
          <a:lstStyle/>
          <a:p>
            <a:pPr>
              <a:defRPr sz="1200" baseline="0">
                <a:latin typeface="Times New Roman" pitchFamily="18" charset="0"/>
              </a:defRPr>
            </a:pPr>
            <a:endParaRPr lang="cs-CZ"/>
          </a:p>
        </c:txPr>
        <c:crossAx val="112411008"/>
        <c:crosses val="autoZero"/>
        <c:crossBetween val="between"/>
      </c:valAx>
    </c:plotArea>
    <c:legend>
      <c:legendPos val="r"/>
      <c:layout/>
      <c:txPr>
        <a:bodyPr/>
        <a:lstStyle/>
        <a:p>
          <a:pPr>
            <a:defRPr sz="1200">
              <a:latin typeface="Times New Roman" pitchFamily="18" charset="0"/>
              <a:cs typeface="Times New Roman" pitchFamily="18" charset="0"/>
            </a:defRPr>
          </a:pPr>
          <a:endParaRPr lang="cs-CZ"/>
        </a:p>
      </c:txPr>
    </c:legend>
    <c:plotVisOnly val="1"/>
  </c:chart>
  <c:spPr>
    <a:ln>
      <a:noFill/>
    </a:ln>
  </c:sp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400">
                <a:latin typeface="Times New Roman" pitchFamily="18" charset="0"/>
                <a:cs typeface="Times New Roman" pitchFamily="18" charset="0"/>
              </a:rPr>
              <a:t>Nejčastější</a:t>
            </a:r>
            <a:r>
              <a:rPr lang="cs-CZ" sz="1400" baseline="0">
                <a:latin typeface="Times New Roman" pitchFamily="18" charset="0"/>
                <a:cs typeface="Times New Roman" pitchFamily="18" charset="0"/>
              </a:rPr>
              <a:t> místo konzumace ovoce, zeleniny a luštěnin</a:t>
            </a:r>
            <a:endParaRPr lang="cs-CZ" sz="1400">
              <a:latin typeface="Times New Roman" pitchFamily="18" charset="0"/>
              <a:cs typeface="Times New Roman" pitchFamily="18" charset="0"/>
            </a:endParaRPr>
          </a:p>
        </c:rich>
      </c:tx>
      <c:layout>
        <c:manualLayout>
          <c:xMode val="edge"/>
          <c:yMode val="edge"/>
          <c:x val="0.11565297998449806"/>
          <c:y val="0"/>
        </c:manualLayout>
      </c:layout>
    </c:title>
    <c:view3D>
      <c:depthPercent val="100"/>
      <c:rAngAx val="1"/>
    </c:view3D>
    <c:floor>
      <c:spPr>
        <a:noFill/>
        <a:ln w="9525">
          <a:noFill/>
        </a:ln>
      </c:spPr>
    </c:floor>
    <c:plotArea>
      <c:layout>
        <c:manualLayout>
          <c:layoutTarget val="inner"/>
          <c:xMode val="edge"/>
          <c:yMode val="edge"/>
          <c:x val="8.8437591134441565E-2"/>
          <c:y val="4.7222222222222332E-2"/>
          <c:w val="0.70204132966290722"/>
          <c:h val="0.73448412698412702"/>
        </c:manualLayout>
      </c:layout>
      <c:bar3DChart>
        <c:barDir val="col"/>
        <c:grouping val="clustered"/>
        <c:ser>
          <c:idx val="0"/>
          <c:order val="0"/>
          <c:tx>
            <c:strRef>
              <c:f>List1!$B$1</c:f>
              <c:strCache>
                <c:ptCount val="1"/>
                <c:pt idx="0">
                  <c:v>Chlapci</c:v>
                </c:pt>
              </c:strCache>
            </c:strRef>
          </c:tx>
          <c:cat>
            <c:strRef>
              <c:f>List1!$A$2:$A$3</c:f>
              <c:strCache>
                <c:ptCount val="2"/>
                <c:pt idx="0">
                  <c:v>Ve škole</c:v>
                </c:pt>
                <c:pt idx="1">
                  <c:v>Doma</c:v>
                </c:pt>
              </c:strCache>
            </c:strRef>
          </c:cat>
          <c:val>
            <c:numRef>
              <c:f>List1!$B$2:$B$3</c:f>
              <c:numCache>
                <c:formatCode>0%</c:formatCode>
                <c:ptCount val="2"/>
                <c:pt idx="0">
                  <c:v>0.11</c:v>
                </c:pt>
                <c:pt idx="1">
                  <c:v>0.89</c:v>
                </c:pt>
              </c:numCache>
            </c:numRef>
          </c:val>
        </c:ser>
        <c:ser>
          <c:idx val="1"/>
          <c:order val="1"/>
          <c:tx>
            <c:strRef>
              <c:f>List1!$C$1</c:f>
              <c:strCache>
                <c:ptCount val="1"/>
                <c:pt idx="0">
                  <c:v>Dívky</c:v>
                </c:pt>
              </c:strCache>
            </c:strRef>
          </c:tx>
          <c:cat>
            <c:strRef>
              <c:f>List1!$A$2:$A$3</c:f>
              <c:strCache>
                <c:ptCount val="2"/>
                <c:pt idx="0">
                  <c:v>Ve škole</c:v>
                </c:pt>
                <c:pt idx="1">
                  <c:v>Doma</c:v>
                </c:pt>
              </c:strCache>
            </c:strRef>
          </c:cat>
          <c:val>
            <c:numRef>
              <c:f>List1!$C$2:$C$3</c:f>
              <c:numCache>
                <c:formatCode>0%</c:formatCode>
                <c:ptCount val="2"/>
                <c:pt idx="0">
                  <c:v>0.05</c:v>
                </c:pt>
                <c:pt idx="1">
                  <c:v>0.95000000000000062</c:v>
                </c:pt>
              </c:numCache>
            </c:numRef>
          </c:val>
        </c:ser>
        <c:ser>
          <c:idx val="2"/>
          <c:order val="2"/>
          <c:tx>
            <c:strRef>
              <c:f>List1!$D$1</c:f>
              <c:strCache>
                <c:ptCount val="1"/>
                <c:pt idx="0">
                  <c:v>Celkem</c:v>
                </c:pt>
              </c:strCache>
            </c:strRef>
          </c:tx>
          <c:cat>
            <c:strRef>
              <c:f>List1!$A$2:$A$3</c:f>
              <c:strCache>
                <c:ptCount val="2"/>
                <c:pt idx="0">
                  <c:v>Ve škole</c:v>
                </c:pt>
                <c:pt idx="1">
                  <c:v>Doma</c:v>
                </c:pt>
              </c:strCache>
            </c:strRef>
          </c:cat>
          <c:val>
            <c:numRef>
              <c:f>List1!$D$2:$D$3</c:f>
              <c:numCache>
                <c:formatCode>0%</c:formatCode>
                <c:ptCount val="2"/>
                <c:pt idx="0">
                  <c:v>7.0000000000000021E-2</c:v>
                </c:pt>
                <c:pt idx="1">
                  <c:v>0.93</c:v>
                </c:pt>
              </c:numCache>
            </c:numRef>
          </c:val>
        </c:ser>
        <c:gapWidth val="500"/>
        <c:gapDepth val="500"/>
        <c:shape val="box"/>
        <c:axId val="112438656"/>
        <c:axId val="112440448"/>
        <c:axId val="0"/>
      </c:bar3DChart>
      <c:catAx>
        <c:axId val="112438656"/>
        <c:scaling>
          <c:orientation val="minMax"/>
        </c:scaling>
        <c:axPos val="b"/>
        <c:tickLblPos val="nextTo"/>
        <c:txPr>
          <a:bodyPr/>
          <a:lstStyle/>
          <a:p>
            <a:pPr>
              <a:defRPr sz="1200" baseline="0">
                <a:latin typeface="Times New Roman" pitchFamily="18" charset="0"/>
              </a:defRPr>
            </a:pPr>
            <a:endParaRPr lang="cs-CZ"/>
          </a:p>
        </c:txPr>
        <c:crossAx val="112440448"/>
        <c:crosses val="autoZero"/>
        <c:auto val="1"/>
        <c:lblAlgn val="ctr"/>
        <c:lblOffset val="100"/>
      </c:catAx>
      <c:valAx>
        <c:axId val="112440448"/>
        <c:scaling>
          <c:orientation val="minMax"/>
        </c:scaling>
        <c:axPos val="l"/>
        <c:numFmt formatCode="0%" sourceLinked="1"/>
        <c:tickLblPos val="nextTo"/>
        <c:spPr>
          <a:noFill/>
          <a:ln>
            <a:noFill/>
          </a:ln>
        </c:spPr>
        <c:txPr>
          <a:bodyPr/>
          <a:lstStyle/>
          <a:p>
            <a:pPr>
              <a:defRPr sz="1200" baseline="0">
                <a:latin typeface="Times New Roman" pitchFamily="18" charset="0"/>
              </a:defRPr>
            </a:pPr>
            <a:endParaRPr lang="cs-CZ"/>
          </a:p>
        </c:txPr>
        <c:crossAx val="112438656"/>
        <c:crosses val="autoZero"/>
        <c:crossBetween val="between"/>
      </c:valAx>
    </c:plotArea>
    <c:legend>
      <c:legendPos val="r"/>
      <c:layout/>
      <c:txPr>
        <a:bodyPr/>
        <a:lstStyle/>
        <a:p>
          <a:pPr>
            <a:defRPr sz="1200">
              <a:latin typeface="Times New Roman" pitchFamily="18" charset="0"/>
              <a:cs typeface="Times New Roman" pitchFamily="18" charset="0"/>
            </a:defRPr>
          </a:pPr>
          <a:endParaRPr lang="cs-CZ"/>
        </a:p>
      </c:txPr>
    </c:legend>
    <c:plotVisOnly val="1"/>
  </c:chart>
  <c:spPr>
    <a:ln>
      <a:noFill/>
    </a:ln>
  </c:sp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400">
                <a:latin typeface="Times New Roman" pitchFamily="18" charset="0"/>
                <a:cs typeface="Times New Roman" pitchFamily="18" charset="0"/>
              </a:rPr>
              <a:t>Důležitost ovoce a zeleniny s ohledem na zdraví člověka </a:t>
            </a:r>
          </a:p>
        </c:rich>
      </c:tx>
      <c:layout>
        <c:manualLayout>
          <c:xMode val="edge"/>
          <c:yMode val="edge"/>
          <c:x val="0.13321688696814091"/>
          <c:y val="0"/>
        </c:manualLayout>
      </c:layout>
    </c:title>
    <c:view3D>
      <c:depthPercent val="100"/>
      <c:rAngAx val="1"/>
    </c:view3D>
    <c:floor>
      <c:spPr>
        <a:noFill/>
        <a:ln w="9525">
          <a:noFill/>
        </a:ln>
      </c:spPr>
    </c:floor>
    <c:plotArea>
      <c:layout/>
      <c:bar3DChart>
        <c:barDir val="col"/>
        <c:grouping val="clustered"/>
        <c:ser>
          <c:idx val="0"/>
          <c:order val="0"/>
          <c:tx>
            <c:strRef>
              <c:f>List1!$B$1</c:f>
              <c:strCache>
                <c:ptCount val="1"/>
                <c:pt idx="0">
                  <c:v>Chlapci</c:v>
                </c:pt>
              </c:strCache>
            </c:strRef>
          </c:tx>
          <c:cat>
            <c:strRef>
              <c:f>List1!$A$2:$A$8</c:f>
              <c:strCache>
                <c:ptCount val="7"/>
                <c:pt idx="0">
                  <c:v>Obsahují spoustu vitaminů a minerálů</c:v>
                </c:pt>
                <c:pt idx="1">
                  <c:v>Jsou prevencí proti onemocnění</c:v>
                </c:pt>
                <c:pt idx="2">
                  <c:v>Nejsou důležité, člověk je nepotřebuje</c:v>
                </c:pt>
                <c:pt idx="3">
                  <c:v>Jsou prevencí proti civilizačním chorobám</c:v>
                </c:pt>
                <c:pt idx="4">
                  <c:v>Jsou důležité, protože mají pestré barvy</c:v>
                </c:pt>
                <c:pt idx="5">
                  <c:v>Můžeme je nahradit vitaminy v pilulkách</c:v>
                </c:pt>
                <c:pt idx="6">
                  <c:v>Neobsahují velké množství kalorií</c:v>
                </c:pt>
              </c:strCache>
            </c:strRef>
          </c:cat>
          <c:val>
            <c:numRef>
              <c:f>List1!$B$2:$B$8</c:f>
              <c:numCache>
                <c:formatCode>0%</c:formatCode>
                <c:ptCount val="7"/>
                <c:pt idx="0">
                  <c:v>0.97000000000000064</c:v>
                </c:pt>
                <c:pt idx="1">
                  <c:v>0.630000000000004</c:v>
                </c:pt>
                <c:pt idx="2">
                  <c:v>6.0000000000000032E-2</c:v>
                </c:pt>
                <c:pt idx="3">
                  <c:v>0.25</c:v>
                </c:pt>
                <c:pt idx="4">
                  <c:v>7.0000000000000021E-2</c:v>
                </c:pt>
                <c:pt idx="5">
                  <c:v>0.32000000000000201</c:v>
                </c:pt>
                <c:pt idx="6">
                  <c:v>0.52</c:v>
                </c:pt>
              </c:numCache>
            </c:numRef>
          </c:val>
        </c:ser>
        <c:ser>
          <c:idx val="1"/>
          <c:order val="1"/>
          <c:tx>
            <c:strRef>
              <c:f>List1!$C$1</c:f>
              <c:strCache>
                <c:ptCount val="1"/>
                <c:pt idx="0">
                  <c:v>Dívky</c:v>
                </c:pt>
              </c:strCache>
            </c:strRef>
          </c:tx>
          <c:cat>
            <c:strRef>
              <c:f>List1!$A$2:$A$8</c:f>
              <c:strCache>
                <c:ptCount val="7"/>
                <c:pt idx="0">
                  <c:v>Obsahují spoustu vitaminů a minerálů</c:v>
                </c:pt>
                <c:pt idx="1">
                  <c:v>Jsou prevencí proti onemocnění</c:v>
                </c:pt>
                <c:pt idx="2">
                  <c:v>Nejsou důležité, člověk je nepotřebuje</c:v>
                </c:pt>
                <c:pt idx="3">
                  <c:v>Jsou prevencí proti civilizačním chorobám</c:v>
                </c:pt>
                <c:pt idx="4">
                  <c:v>Jsou důležité, protože mají pestré barvy</c:v>
                </c:pt>
                <c:pt idx="5">
                  <c:v>Můžeme je nahradit vitaminy v pilulkách</c:v>
                </c:pt>
                <c:pt idx="6">
                  <c:v>Neobsahují velké množství kalorií</c:v>
                </c:pt>
              </c:strCache>
            </c:strRef>
          </c:cat>
          <c:val>
            <c:numRef>
              <c:f>List1!$C$2:$C$8</c:f>
              <c:numCache>
                <c:formatCode>0%</c:formatCode>
                <c:ptCount val="7"/>
                <c:pt idx="0">
                  <c:v>0.97000000000000064</c:v>
                </c:pt>
                <c:pt idx="1">
                  <c:v>0.74000000000000354</c:v>
                </c:pt>
                <c:pt idx="2">
                  <c:v>0</c:v>
                </c:pt>
                <c:pt idx="3">
                  <c:v>0.23</c:v>
                </c:pt>
                <c:pt idx="4">
                  <c:v>3.0000000000000002E-2</c:v>
                </c:pt>
                <c:pt idx="5">
                  <c:v>0.34</c:v>
                </c:pt>
                <c:pt idx="6">
                  <c:v>0.56999999999999995</c:v>
                </c:pt>
              </c:numCache>
            </c:numRef>
          </c:val>
        </c:ser>
        <c:ser>
          <c:idx val="2"/>
          <c:order val="2"/>
          <c:tx>
            <c:strRef>
              <c:f>List1!$D$1</c:f>
              <c:strCache>
                <c:ptCount val="1"/>
                <c:pt idx="0">
                  <c:v>Celkem</c:v>
                </c:pt>
              </c:strCache>
            </c:strRef>
          </c:tx>
          <c:cat>
            <c:strRef>
              <c:f>List1!$A$2:$A$8</c:f>
              <c:strCache>
                <c:ptCount val="7"/>
                <c:pt idx="0">
                  <c:v>Obsahují spoustu vitaminů a minerálů</c:v>
                </c:pt>
                <c:pt idx="1">
                  <c:v>Jsou prevencí proti onemocnění</c:v>
                </c:pt>
                <c:pt idx="2">
                  <c:v>Nejsou důležité, člověk je nepotřebuje</c:v>
                </c:pt>
                <c:pt idx="3">
                  <c:v>Jsou prevencí proti civilizačním chorobám</c:v>
                </c:pt>
                <c:pt idx="4">
                  <c:v>Jsou důležité, protože mají pestré barvy</c:v>
                </c:pt>
                <c:pt idx="5">
                  <c:v>Můžeme je nahradit vitaminy v pilulkách</c:v>
                </c:pt>
                <c:pt idx="6">
                  <c:v>Neobsahují velké množství kalorií</c:v>
                </c:pt>
              </c:strCache>
            </c:strRef>
          </c:cat>
          <c:val>
            <c:numRef>
              <c:f>List1!$D$2:$D$8</c:f>
              <c:numCache>
                <c:formatCode>0%</c:formatCode>
                <c:ptCount val="7"/>
                <c:pt idx="0">
                  <c:v>0.97000000000000064</c:v>
                </c:pt>
                <c:pt idx="1">
                  <c:v>0.69000000000000061</c:v>
                </c:pt>
                <c:pt idx="2">
                  <c:v>3.0000000000000002E-2</c:v>
                </c:pt>
                <c:pt idx="3">
                  <c:v>0.24000000000000021</c:v>
                </c:pt>
                <c:pt idx="4">
                  <c:v>0.05</c:v>
                </c:pt>
                <c:pt idx="5">
                  <c:v>0.33000000000000224</c:v>
                </c:pt>
                <c:pt idx="6">
                  <c:v>0.54</c:v>
                </c:pt>
              </c:numCache>
            </c:numRef>
          </c:val>
        </c:ser>
        <c:shape val="box"/>
        <c:axId val="113559808"/>
        <c:axId val="113569792"/>
        <c:axId val="0"/>
      </c:bar3DChart>
      <c:catAx>
        <c:axId val="113559808"/>
        <c:scaling>
          <c:orientation val="minMax"/>
        </c:scaling>
        <c:axPos val="b"/>
        <c:tickLblPos val="nextTo"/>
        <c:txPr>
          <a:bodyPr/>
          <a:lstStyle/>
          <a:p>
            <a:pPr>
              <a:defRPr sz="1200" baseline="0">
                <a:latin typeface="Times New Roman" pitchFamily="18" charset="0"/>
              </a:defRPr>
            </a:pPr>
            <a:endParaRPr lang="cs-CZ"/>
          </a:p>
        </c:txPr>
        <c:crossAx val="113569792"/>
        <c:crosses val="autoZero"/>
        <c:auto val="1"/>
        <c:lblAlgn val="ctr"/>
        <c:lblOffset val="100"/>
      </c:catAx>
      <c:valAx>
        <c:axId val="113569792"/>
        <c:scaling>
          <c:orientation val="minMax"/>
        </c:scaling>
        <c:axPos val="l"/>
        <c:numFmt formatCode="0%" sourceLinked="1"/>
        <c:tickLblPos val="nextTo"/>
        <c:spPr>
          <a:noFill/>
          <a:ln>
            <a:noFill/>
          </a:ln>
        </c:spPr>
        <c:txPr>
          <a:bodyPr/>
          <a:lstStyle/>
          <a:p>
            <a:pPr>
              <a:defRPr sz="1200" baseline="0">
                <a:latin typeface="Times New Roman" pitchFamily="18" charset="0"/>
              </a:defRPr>
            </a:pPr>
            <a:endParaRPr lang="cs-CZ"/>
          </a:p>
        </c:txPr>
        <c:crossAx val="113559808"/>
        <c:crosses val="autoZero"/>
        <c:crossBetween val="between"/>
      </c:valAx>
    </c:plotArea>
    <c:legend>
      <c:legendPos val="r"/>
      <c:layout/>
      <c:txPr>
        <a:bodyPr/>
        <a:lstStyle/>
        <a:p>
          <a:pPr>
            <a:defRPr sz="1200">
              <a:latin typeface="Times New Roman" pitchFamily="18" charset="0"/>
              <a:cs typeface="Times New Roman" pitchFamily="18" charset="0"/>
            </a:defRPr>
          </a:pPr>
          <a:endParaRPr lang="cs-CZ"/>
        </a:p>
      </c:txPr>
    </c:legend>
    <c:plotVisOnly val="1"/>
  </c:chart>
  <c:spPr>
    <a:ln>
      <a:noFill/>
    </a:ln>
  </c:sp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400">
                <a:latin typeface="Times New Roman" pitchFamily="18" charset="0"/>
                <a:cs typeface="Times New Roman" pitchFamily="18" charset="0"/>
              </a:rPr>
              <a:t>Programy podporující konzumaci ovoce ve školách</a:t>
            </a:r>
          </a:p>
        </c:rich>
      </c:tx>
      <c:layout>
        <c:manualLayout>
          <c:xMode val="edge"/>
          <c:yMode val="edge"/>
          <c:x val="0.14004629629629781"/>
          <c:y val="0"/>
        </c:manualLayout>
      </c:layout>
    </c:title>
    <c:view3D>
      <c:depthPercent val="100"/>
      <c:rAngAx val="1"/>
    </c:view3D>
    <c:floor>
      <c:spPr>
        <a:noFill/>
        <a:ln w="9525">
          <a:noFill/>
        </a:ln>
      </c:spPr>
    </c:floor>
    <c:plotArea>
      <c:layout>
        <c:manualLayout>
          <c:layoutTarget val="inner"/>
          <c:xMode val="edge"/>
          <c:yMode val="edge"/>
          <c:x val="8.8437591134441565E-2"/>
          <c:y val="2.7380952380952402E-2"/>
          <c:w val="0.73265948527267855"/>
          <c:h val="0.8138492063492142"/>
        </c:manualLayout>
      </c:layout>
      <c:bar3DChart>
        <c:barDir val="col"/>
        <c:grouping val="clustered"/>
        <c:ser>
          <c:idx val="0"/>
          <c:order val="0"/>
          <c:tx>
            <c:strRef>
              <c:f>List1!$B$1</c:f>
              <c:strCache>
                <c:ptCount val="1"/>
                <c:pt idx="0">
                  <c:v>Chlapci</c:v>
                </c:pt>
              </c:strCache>
            </c:strRef>
          </c:tx>
          <c:cat>
            <c:strRef>
              <c:f>List1!$A$2:$A$5</c:f>
              <c:strCache>
                <c:ptCount val="4"/>
                <c:pt idx="0">
                  <c:v>Jezte ovoce</c:v>
                </c:pt>
                <c:pt idx="1">
                  <c:v>Ovoce do škol</c:v>
                </c:pt>
                <c:pt idx="2">
                  <c:v>Místo sladkostí ovoce</c:v>
                </c:pt>
                <c:pt idx="3">
                  <c:v>Ovoce EU</c:v>
                </c:pt>
              </c:strCache>
            </c:strRef>
          </c:cat>
          <c:val>
            <c:numRef>
              <c:f>List1!$B$2:$B$5</c:f>
              <c:numCache>
                <c:formatCode>0%</c:formatCode>
                <c:ptCount val="4"/>
                <c:pt idx="0">
                  <c:v>0.05</c:v>
                </c:pt>
                <c:pt idx="1">
                  <c:v>0.85000000000000064</c:v>
                </c:pt>
                <c:pt idx="2">
                  <c:v>7.0000000000000021E-2</c:v>
                </c:pt>
                <c:pt idx="3">
                  <c:v>3.0000000000000002E-2</c:v>
                </c:pt>
              </c:numCache>
            </c:numRef>
          </c:val>
        </c:ser>
        <c:ser>
          <c:idx val="1"/>
          <c:order val="1"/>
          <c:tx>
            <c:strRef>
              <c:f>List1!$C$1</c:f>
              <c:strCache>
                <c:ptCount val="1"/>
                <c:pt idx="0">
                  <c:v>Dívky</c:v>
                </c:pt>
              </c:strCache>
            </c:strRef>
          </c:tx>
          <c:cat>
            <c:strRef>
              <c:f>List1!$A$2:$A$5</c:f>
              <c:strCache>
                <c:ptCount val="4"/>
                <c:pt idx="0">
                  <c:v>Jezte ovoce</c:v>
                </c:pt>
                <c:pt idx="1">
                  <c:v>Ovoce do škol</c:v>
                </c:pt>
                <c:pt idx="2">
                  <c:v>Místo sladkostí ovoce</c:v>
                </c:pt>
                <c:pt idx="3">
                  <c:v>Ovoce EU</c:v>
                </c:pt>
              </c:strCache>
            </c:strRef>
          </c:cat>
          <c:val>
            <c:numRef>
              <c:f>List1!$C$2:$C$5</c:f>
              <c:numCache>
                <c:formatCode>0%</c:formatCode>
                <c:ptCount val="4"/>
                <c:pt idx="0">
                  <c:v>4.0000000000000022E-2</c:v>
                </c:pt>
                <c:pt idx="1">
                  <c:v>0.92</c:v>
                </c:pt>
                <c:pt idx="2">
                  <c:v>3.0000000000000002E-2</c:v>
                </c:pt>
                <c:pt idx="3">
                  <c:v>1.0000000000000005E-2</c:v>
                </c:pt>
              </c:numCache>
            </c:numRef>
          </c:val>
        </c:ser>
        <c:ser>
          <c:idx val="2"/>
          <c:order val="2"/>
          <c:tx>
            <c:strRef>
              <c:f>List1!$D$1</c:f>
              <c:strCache>
                <c:ptCount val="1"/>
                <c:pt idx="0">
                  <c:v>Celkem</c:v>
                </c:pt>
              </c:strCache>
            </c:strRef>
          </c:tx>
          <c:cat>
            <c:strRef>
              <c:f>List1!$A$2:$A$5</c:f>
              <c:strCache>
                <c:ptCount val="4"/>
                <c:pt idx="0">
                  <c:v>Jezte ovoce</c:v>
                </c:pt>
                <c:pt idx="1">
                  <c:v>Ovoce do škol</c:v>
                </c:pt>
                <c:pt idx="2">
                  <c:v>Místo sladkostí ovoce</c:v>
                </c:pt>
                <c:pt idx="3">
                  <c:v>Ovoce EU</c:v>
                </c:pt>
              </c:strCache>
            </c:strRef>
          </c:cat>
          <c:val>
            <c:numRef>
              <c:f>List1!$D$2:$D$5</c:f>
              <c:numCache>
                <c:formatCode>0%</c:formatCode>
                <c:ptCount val="4"/>
                <c:pt idx="0">
                  <c:v>0.05</c:v>
                </c:pt>
                <c:pt idx="1">
                  <c:v>0.88</c:v>
                </c:pt>
                <c:pt idx="2">
                  <c:v>0.05</c:v>
                </c:pt>
                <c:pt idx="3">
                  <c:v>2.0000000000000011E-2</c:v>
                </c:pt>
              </c:numCache>
            </c:numRef>
          </c:val>
        </c:ser>
        <c:gapWidth val="356"/>
        <c:gapDepth val="261"/>
        <c:shape val="box"/>
        <c:axId val="113669632"/>
        <c:axId val="113671168"/>
        <c:axId val="0"/>
      </c:bar3DChart>
      <c:catAx>
        <c:axId val="113669632"/>
        <c:scaling>
          <c:orientation val="minMax"/>
        </c:scaling>
        <c:axPos val="b"/>
        <c:tickLblPos val="nextTo"/>
        <c:txPr>
          <a:bodyPr/>
          <a:lstStyle/>
          <a:p>
            <a:pPr>
              <a:defRPr sz="1200" baseline="0">
                <a:latin typeface="Times New Roman" pitchFamily="18" charset="0"/>
              </a:defRPr>
            </a:pPr>
            <a:endParaRPr lang="cs-CZ"/>
          </a:p>
        </c:txPr>
        <c:crossAx val="113671168"/>
        <c:crosses val="autoZero"/>
        <c:auto val="1"/>
        <c:lblAlgn val="ctr"/>
        <c:lblOffset val="100"/>
      </c:catAx>
      <c:valAx>
        <c:axId val="113671168"/>
        <c:scaling>
          <c:orientation val="minMax"/>
        </c:scaling>
        <c:axPos val="l"/>
        <c:numFmt formatCode="0%" sourceLinked="1"/>
        <c:tickLblPos val="nextTo"/>
        <c:spPr>
          <a:noFill/>
          <a:ln>
            <a:noFill/>
          </a:ln>
        </c:spPr>
        <c:txPr>
          <a:bodyPr/>
          <a:lstStyle/>
          <a:p>
            <a:pPr>
              <a:defRPr sz="1200" baseline="0">
                <a:latin typeface="Times New Roman" pitchFamily="18" charset="0"/>
              </a:defRPr>
            </a:pPr>
            <a:endParaRPr lang="cs-CZ"/>
          </a:p>
        </c:txPr>
        <c:crossAx val="113669632"/>
        <c:crosses val="autoZero"/>
        <c:crossBetween val="between"/>
      </c:valAx>
    </c:plotArea>
    <c:legend>
      <c:legendPos val="r"/>
      <c:layout/>
      <c:txPr>
        <a:bodyPr/>
        <a:lstStyle/>
        <a:p>
          <a:pPr>
            <a:defRPr sz="1200">
              <a:latin typeface="Times New Roman" pitchFamily="18" charset="0"/>
              <a:cs typeface="Times New Roman" pitchFamily="18" charset="0"/>
            </a:defRPr>
          </a:pPr>
          <a:endParaRPr lang="cs-CZ"/>
        </a:p>
      </c:txPr>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400">
                <a:latin typeface="Times New Roman" pitchFamily="18" charset="0"/>
                <a:cs typeface="Times New Roman" pitchFamily="18" charset="0"/>
              </a:rPr>
              <a:t>Věk respondentů</a:t>
            </a:r>
          </a:p>
        </c:rich>
      </c:tx>
      <c:layout/>
    </c:title>
    <c:view3D>
      <c:rotX val="30"/>
      <c:depthPercent val="80"/>
      <c:perspective val="30"/>
    </c:view3D>
    <c:plotArea>
      <c:layout>
        <c:manualLayout>
          <c:layoutTarget val="inner"/>
          <c:xMode val="edge"/>
          <c:yMode val="edge"/>
          <c:x val="9.0705027256208368E-2"/>
          <c:y val="0.27096769153855782"/>
          <c:w val="0.74166686856451158"/>
          <c:h val="0.54096987876515434"/>
        </c:manualLayout>
      </c:layout>
      <c:pie3DChart>
        <c:varyColors val="1"/>
        <c:ser>
          <c:idx val="0"/>
          <c:order val="0"/>
          <c:tx>
            <c:strRef>
              <c:f>List1!$B$1</c:f>
              <c:strCache>
                <c:ptCount val="1"/>
                <c:pt idx="0">
                  <c:v>Věk respondentů</c:v>
                </c:pt>
              </c:strCache>
            </c:strRef>
          </c:tx>
          <c:dLbls>
            <c:dLbl>
              <c:idx val="0"/>
              <c:layout/>
              <c:tx>
                <c:rich>
                  <a:bodyPr/>
                  <a:lstStyle/>
                  <a:p>
                    <a:r>
                      <a:rPr lang="en-US"/>
                      <a:t>6</a:t>
                    </a:r>
                  </a:p>
                </c:rich>
              </c:tx>
              <c:dLblPos val="bestFit"/>
              <c:showPercent val="1"/>
            </c:dLbl>
            <c:dLbl>
              <c:idx val="1"/>
              <c:layout/>
              <c:tx>
                <c:rich>
                  <a:bodyPr/>
                  <a:lstStyle/>
                  <a:p>
                    <a:r>
                      <a:rPr lang="en-US"/>
                      <a:t>29</a:t>
                    </a:r>
                  </a:p>
                </c:rich>
              </c:tx>
              <c:dLblPos val="bestFit"/>
              <c:showPercent val="1"/>
            </c:dLbl>
            <c:dLbl>
              <c:idx val="2"/>
              <c:layout/>
              <c:tx>
                <c:rich>
                  <a:bodyPr/>
                  <a:lstStyle/>
                  <a:p>
                    <a:r>
                      <a:rPr lang="en-US"/>
                      <a:t>21</a:t>
                    </a:r>
                  </a:p>
                </c:rich>
              </c:tx>
              <c:dLblPos val="bestFit"/>
              <c:showPercent val="1"/>
            </c:dLbl>
            <c:dLbl>
              <c:idx val="3"/>
              <c:layout/>
              <c:tx>
                <c:rich>
                  <a:bodyPr/>
                  <a:lstStyle/>
                  <a:p>
                    <a:r>
                      <a:rPr lang="en-US"/>
                      <a:t>21</a:t>
                    </a:r>
                  </a:p>
                </c:rich>
              </c:tx>
              <c:dLblPos val="bestFit"/>
              <c:showPercent val="1"/>
            </c:dLbl>
            <c:dLbl>
              <c:idx val="4"/>
              <c:layout/>
              <c:tx>
                <c:rich>
                  <a:bodyPr/>
                  <a:lstStyle/>
                  <a:p>
                    <a:r>
                      <a:rPr lang="en-US"/>
                      <a:t>23</a:t>
                    </a:r>
                  </a:p>
                </c:rich>
              </c:tx>
              <c:dLblPos val="bestFit"/>
              <c:showPercent val="1"/>
            </c:dLbl>
            <c:txPr>
              <a:bodyPr/>
              <a:lstStyle/>
              <a:p>
                <a:pPr>
                  <a:defRPr sz="1200" b="1">
                    <a:latin typeface="Times New Roman" pitchFamily="18" charset="0"/>
                    <a:cs typeface="Times New Roman" pitchFamily="18" charset="0"/>
                  </a:defRPr>
                </a:pPr>
                <a:endParaRPr lang="cs-CZ"/>
              </a:p>
            </c:txPr>
            <c:dLblPos val="bestFit"/>
            <c:showPercent val="1"/>
            <c:showLeaderLines val="1"/>
          </c:dLbls>
          <c:cat>
            <c:strRef>
              <c:f>List1!$A$2:$A$6</c:f>
              <c:strCache>
                <c:ptCount val="5"/>
                <c:pt idx="0">
                  <c:v>11 let</c:v>
                </c:pt>
                <c:pt idx="1">
                  <c:v>12 let</c:v>
                </c:pt>
                <c:pt idx="2">
                  <c:v>13 let</c:v>
                </c:pt>
                <c:pt idx="3">
                  <c:v>14 let</c:v>
                </c:pt>
                <c:pt idx="4">
                  <c:v>15 let</c:v>
                </c:pt>
              </c:strCache>
            </c:strRef>
          </c:cat>
          <c:val>
            <c:numRef>
              <c:f>List1!$B$2:$B$6</c:f>
              <c:numCache>
                <c:formatCode>General</c:formatCode>
                <c:ptCount val="5"/>
                <c:pt idx="0">
                  <c:v>9</c:v>
                </c:pt>
                <c:pt idx="1">
                  <c:v>43</c:v>
                </c:pt>
                <c:pt idx="2">
                  <c:v>31</c:v>
                </c:pt>
                <c:pt idx="3">
                  <c:v>31</c:v>
                </c:pt>
                <c:pt idx="4">
                  <c:v>33</c:v>
                </c:pt>
              </c:numCache>
            </c:numRef>
          </c:val>
        </c:ser>
      </c:pie3DChart>
    </c:plotArea>
    <c:legend>
      <c:legendPos val="b"/>
      <c:layout>
        <c:manualLayout>
          <c:xMode val="edge"/>
          <c:yMode val="edge"/>
          <c:x val="0.80011124570967096"/>
          <c:y val="0.24570272465941756"/>
          <c:w val="0.16939995962043244"/>
          <c:h val="0.46064648168979078"/>
        </c:manualLayout>
      </c:layout>
      <c:txPr>
        <a:bodyPr/>
        <a:lstStyle/>
        <a:p>
          <a:pPr>
            <a:defRPr sz="1200">
              <a:latin typeface="Times New Roman" pitchFamily="18" charset="0"/>
              <a:cs typeface="Times New Roman" pitchFamily="18" charset="0"/>
            </a:defRPr>
          </a:pPr>
          <a:endParaRPr lang="cs-CZ"/>
        </a:p>
      </c:txPr>
    </c:legend>
    <c:plotVisOnly val="1"/>
  </c:chart>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400">
                <a:latin typeface="Times New Roman" pitchFamily="18" charset="0"/>
                <a:cs typeface="Times New Roman" pitchFamily="18" charset="0"/>
              </a:rPr>
              <a:t>Frekvence</a:t>
            </a:r>
            <a:r>
              <a:rPr lang="cs-CZ" sz="1400" baseline="0">
                <a:latin typeface="Times New Roman" pitchFamily="18" charset="0"/>
                <a:cs typeface="Times New Roman" pitchFamily="18" charset="0"/>
              </a:rPr>
              <a:t> k</a:t>
            </a:r>
            <a:r>
              <a:rPr lang="cs-CZ" sz="1400">
                <a:latin typeface="Times New Roman" pitchFamily="18" charset="0"/>
                <a:cs typeface="Times New Roman" pitchFamily="18" charset="0"/>
              </a:rPr>
              <a:t>onzumace</a:t>
            </a:r>
            <a:r>
              <a:rPr lang="cs-CZ" sz="1400" baseline="0">
                <a:latin typeface="Times New Roman" pitchFamily="18" charset="0"/>
                <a:cs typeface="Times New Roman" pitchFamily="18" charset="0"/>
              </a:rPr>
              <a:t> ovoce</a:t>
            </a:r>
            <a:endParaRPr lang="cs-CZ" sz="1400">
              <a:latin typeface="Times New Roman" pitchFamily="18" charset="0"/>
              <a:cs typeface="Times New Roman" pitchFamily="18" charset="0"/>
            </a:endParaRPr>
          </a:p>
        </c:rich>
      </c:tx>
      <c:layout>
        <c:manualLayout>
          <c:xMode val="edge"/>
          <c:yMode val="edge"/>
          <c:x val="0.32172444590259658"/>
          <c:y val="0"/>
        </c:manualLayout>
      </c:layout>
    </c:title>
    <c:view3D>
      <c:rAngAx val="1"/>
    </c:view3D>
    <c:plotArea>
      <c:layout>
        <c:manualLayout>
          <c:layoutTarget val="inner"/>
          <c:xMode val="edge"/>
          <c:yMode val="edge"/>
          <c:x val="0.13704870224555263"/>
          <c:y val="5.1190476190476189E-2"/>
          <c:w val="0.70488170749490064"/>
          <c:h val="0.59709067616548495"/>
        </c:manualLayout>
      </c:layout>
      <c:bar3DChart>
        <c:barDir val="col"/>
        <c:grouping val="clustered"/>
        <c:ser>
          <c:idx val="0"/>
          <c:order val="0"/>
          <c:tx>
            <c:strRef>
              <c:f>List1!$B$1</c:f>
              <c:strCache>
                <c:ptCount val="1"/>
                <c:pt idx="0">
                  <c:v>Chlapci</c:v>
                </c:pt>
              </c:strCache>
            </c:strRef>
          </c:tx>
          <c:cat>
            <c:strRef>
              <c:f>List1!$A$2:$A$8</c:f>
              <c:strCache>
                <c:ptCount val="7"/>
                <c:pt idx="0">
                  <c:v>Několikrát denně</c:v>
                </c:pt>
                <c:pt idx="1">
                  <c:v>1x denně</c:v>
                </c:pt>
                <c:pt idx="2">
                  <c:v>2-3x týdně</c:v>
                </c:pt>
                <c:pt idx="3">
                  <c:v>1x týdně</c:v>
                </c:pt>
                <c:pt idx="4">
                  <c:v>1-2x za měsíc</c:v>
                </c:pt>
                <c:pt idx="5">
                  <c:v>Občas (dle sezóny)</c:v>
                </c:pt>
                <c:pt idx="6">
                  <c:v>Nikdy</c:v>
                </c:pt>
              </c:strCache>
            </c:strRef>
          </c:cat>
          <c:val>
            <c:numRef>
              <c:f>List1!$B$2:$B$8</c:f>
              <c:numCache>
                <c:formatCode>0%</c:formatCode>
                <c:ptCount val="7"/>
                <c:pt idx="0">
                  <c:v>0.30000000000000032</c:v>
                </c:pt>
                <c:pt idx="1">
                  <c:v>0.3300000000000019</c:v>
                </c:pt>
                <c:pt idx="2">
                  <c:v>0.21000000000000021</c:v>
                </c:pt>
                <c:pt idx="3">
                  <c:v>8.0000000000000043E-2</c:v>
                </c:pt>
                <c:pt idx="4">
                  <c:v>1.0000000000000005E-2</c:v>
                </c:pt>
                <c:pt idx="5">
                  <c:v>4.0000000000000022E-2</c:v>
                </c:pt>
                <c:pt idx="6">
                  <c:v>3.0000000000000002E-2</c:v>
                </c:pt>
              </c:numCache>
            </c:numRef>
          </c:val>
        </c:ser>
        <c:ser>
          <c:idx val="1"/>
          <c:order val="1"/>
          <c:tx>
            <c:strRef>
              <c:f>List1!$C$1</c:f>
              <c:strCache>
                <c:ptCount val="1"/>
                <c:pt idx="0">
                  <c:v>Dívky</c:v>
                </c:pt>
              </c:strCache>
            </c:strRef>
          </c:tx>
          <c:cat>
            <c:strRef>
              <c:f>List1!$A$2:$A$8</c:f>
              <c:strCache>
                <c:ptCount val="7"/>
                <c:pt idx="0">
                  <c:v>Několikrát denně</c:v>
                </c:pt>
                <c:pt idx="1">
                  <c:v>1x denně</c:v>
                </c:pt>
                <c:pt idx="2">
                  <c:v>2-3x týdně</c:v>
                </c:pt>
                <c:pt idx="3">
                  <c:v>1x týdně</c:v>
                </c:pt>
                <c:pt idx="4">
                  <c:v>1-2x za měsíc</c:v>
                </c:pt>
                <c:pt idx="5">
                  <c:v>Občas (dle sezóny)</c:v>
                </c:pt>
                <c:pt idx="6">
                  <c:v>Nikdy</c:v>
                </c:pt>
              </c:strCache>
            </c:strRef>
          </c:cat>
          <c:val>
            <c:numRef>
              <c:f>List1!$C$2:$C$8</c:f>
              <c:numCache>
                <c:formatCode>0%</c:formatCode>
                <c:ptCount val="7"/>
                <c:pt idx="0">
                  <c:v>0.2</c:v>
                </c:pt>
                <c:pt idx="1">
                  <c:v>0.47000000000000008</c:v>
                </c:pt>
                <c:pt idx="2">
                  <c:v>0.26</c:v>
                </c:pt>
                <c:pt idx="3">
                  <c:v>3.0000000000000002E-2</c:v>
                </c:pt>
                <c:pt idx="4">
                  <c:v>1.0000000000000005E-2</c:v>
                </c:pt>
                <c:pt idx="5">
                  <c:v>3.0000000000000002E-2</c:v>
                </c:pt>
                <c:pt idx="6">
                  <c:v>0</c:v>
                </c:pt>
              </c:numCache>
            </c:numRef>
          </c:val>
        </c:ser>
        <c:ser>
          <c:idx val="2"/>
          <c:order val="2"/>
          <c:tx>
            <c:strRef>
              <c:f>List1!$D$1</c:f>
              <c:strCache>
                <c:ptCount val="1"/>
                <c:pt idx="0">
                  <c:v>Celkem</c:v>
                </c:pt>
              </c:strCache>
            </c:strRef>
          </c:tx>
          <c:cat>
            <c:strRef>
              <c:f>List1!$A$2:$A$8</c:f>
              <c:strCache>
                <c:ptCount val="7"/>
                <c:pt idx="0">
                  <c:v>Několikrát denně</c:v>
                </c:pt>
                <c:pt idx="1">
                  <c:v>1x denně</c:v>
                </c:pt>
                <c:pt idx="2">
                  <c:v>2-3x týdně</c:v>
                </c:pt>
                <c:pt idx="3">
                  <c:v>1x týdně</c:v>
                </c:pt>
                <c:pt idx="4">
                  <c:v>1-2x za měsíc</c:v>
                </c:pt>
                <c:pt idx="5">
                  <c:v>Občas (dle sezóny)</c:v>
                </c:pt>
                <c:pt idx="6">
                  <c:v>Nikdy</c:v>
                </c:pt>
              </c:strCache>
            </c:strRef>
          </c:cat>
          <c:val>
            <c:numRef>
              <c:f>List1!$D$2:$D$8</c:f>
              <c:numCache>
                <c:formatCode>0%</c:formatCode>
                <c:ptCount val="7"/>
                <c:pt idx="0">
                  <c:v>0.26</c:v>
                </c:pt>
                <c:pt idx="1">
                  <c:v>0.41000000000000031</c:v>
                </c:pt>
                <c:pt idx="2">
                  <c:v>0.23</c:v>
                </c:pt>
                <c:pt idx="3">
                  <c:v>0.05</c:v>
                </c:pt>
                <c:pt idx="4">
                  <c:v>1.0000000000000005E-2</c:v>
                </c:pt>
                <c:pt idx="5">
                  <c:v>3.0000000000000002E-2</c:v>
                </c:pt>
                <c:pt idx="6">
                  <c:v>1.0000000000000005E-2</c:v>
                </c:pt>
              </c:numCache>
            </c:numRef>
          </c:val>
        </c:ser>
        <c:shape val="box"/>
        <c:axId val="110534016"/>
        <c:axId val="110544000"/>
        <c:axId val="0"/>
      </c:bar3DChart>
      <c:catAx>
        <c:axId val="110534016"/>
        <c:scaling>
          <c:orientation val="minMax"/>
        </c:scaling>
        <c:axPos val="b"/>
        <c:tickLblPos val="nextTo"/>
        <c:txPr>
          <a:bodyPr/>
          <a:lstStyle/>
          <a:p>
            <a:pPr>
              <a:defRPr sz="1200" baseline="0">
                <a:latin typeface="Times New Roman" pitchFamily="18" charset="0"/>
              </a:defRPr>
            </a:pPr>
            <a:endParaRPr lang="cs-CZ"/>
          </a:p>
        </c:txPr>
        <c:crossAx val="110544000"/>
        <c:crosses val="autoZero"/>
        <c:auto val="1"/>
        <c:lblAlgn val="ctr"/>
        <c:lblOffset val="100"/>
      </c:catAx>
      <c:valAx>
        <c:axId val="110544000"/>
        <c:scaling>
          <c:orientation val="minMax"/>
        </c:scaling>
        <c:axPos val="l"/>
        <c:numFmt formatCode="0%" sourceLinked="0"/>
        <c:tickLblPos val="nextTo"/>
        <c:spPr>
          <a:noFill/>
          <a:ln>
            <a:noFill/>
          </a:ln>
        </c:spPr>
        <c:txPr>
          <a:bodyPr/>
          <a:lstStyle/>
          <a:p>
            <a:pPr>
              <a:defRPr sz="1200" baseline="0">
                <a:latin typeface="Times New Roman" pitchFamily="18" charset="0"/>
              </a:defRPr>
            </a:pPr>
            <a:endParaRPr lang="cs-CZ"/>
          </a:p>
        </c:txPr>
        <c:crossAx val="110534016"/>
        <c:crosses val="autoZero"/>
        <c:crossBetween val="between"/>
      </c:valAx>
    </c:plotArea>
    <c:legend>
      <c:legendPos val="r"/>
      <c:layout/>
      <c:txPr>
        <a:bodyPr/>
        <a:lstStyle/>
        <a:p>
          <a:pPr>
            <a:defRPr sz="1200" baseline="0">
              <a:latin typeface="Times New Roman" pitchFamily="18" charset="0"/>
            </a:defRPr>
          </a:pPr>
          <a:endParaRPr lang="cs-CZ"/>
        </a:p>
      </c:txPr>
    </c:legend>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400">
                <a:latin typeface="Times New Roman" pitchFamily="18" charset="0"/>
                <a:cs typeface="Times New Roman" pitchFamily="18" charset="0"/>
              </a:rPr>
              <a:t>Frekvence konzumace zeleniny</a:t>
            </a:r>
          </a:p>
        </c:rich>
      </c:tx>
      <c:layout>
        <c:manualLayout>
          <c:xMode val="edge"/>
          <c:yMode val="edge"/>
          <c:x val="0.24815398075240644"/>
          <c:y val="0"/>
        </c:manualLayout>
      </c:layout>
    </c:title>
    <c:view3D>
      <c:depthPercent val="100"/>
      <c:rAngAx val="1"/>
    </c:view3D>
    <c:floor>
      <c:spPr>
        <a:noFill/>
        <a:ln w="9525">
          <a:noFill/>
        </a:ln>
      </c:spPr>
    </c:floor>
    <c:plotArea>
      <c:layout/>
      <c:bar3DChart>
        <c:barDir val="col"/>
        <c:grouping val="clustered"/>
        <c:ser>
          <c:idx val="0"/>
          <c:order val="0"/>
          <c:tx>
            <c:strRef>
              <c:f>List1!$B$1</c:f>
              <c:strCache>
                <c:ptCount val="1"/>
                <c:pt idx="0">
                  <c:v>Chlapci</c:v>
                </c:pt>
              </c:strCache>
            </c:strRef>
          </c:tx>
          <c:cat>
            <c:strRef>
              <c:f>List1!$A$2:$A$8</c:f>
              <c:strCache>
                <c:ptCount val="7"/>
                <c:pt idx="0">
                  <c:v>Několikrát denně</c:v>
                </c:pt>
                <c:pt idx="1">
                  <c:v>1x denně</c:v>
                </c:pt>
                <c:pt idx="2">
                  <c:v>2-3x týdně</c:v>
                </c:pt>
                <c:pt idx="3">
                  <c:v>1x týdně</c:v>
                </c:pt>
                <c:pt idx="4">
                  <c:v>1-2x za měsíc</c:v>
                </c:pt>
                <c:pt idx="5">
                  <c:v>Občas (dle sezóny)</c:v>
                </c:pt>
                <c:pt idx="6">
                  <c:v>Nikdy</c:v>
                </c:pt>
              </c:strCache>
            </c:strRef>
          </c:cat>
          <c:val>
            <c:numRef>
              <c:f>List1!$B$2:$B$8</c:f>
              <c:numCache>
                <c:formatCode>0%</c:formatCode>
                <c:ptCount val="7"/>
                <c:pt idx="0">
                  <c:v>0.12000000000000002</c:v>
                </c:pt>
                <c:pt idx="1">
                  <c:v>0.21000000000000021</c:v>
                </c:pt>
                <c:pt idx="2">
                  <c:v>0.27</c:v>
                </c:pt>
                <c:pt idx="3">
                  <c:v>0.23</c:v>
                </c:pt>
                <c:pt idx="4">
                  <c:v>4.0000000000000022E-2</c:v>
                </c:pt>
                <c:pt idx="5">
                  <c:v>0.1</c:v>
                </c:pt>
                <c:pt idx="6">
                  <c:v>3.0000000000000002E-2</c:v>
                </c:pt>
              </c:numCache>
            </c:numRef>
          </c:val>
        </c:ser>
        <c:ser>
          <c:idx val="1"/>
          <c:order val="1"/>
          <c:tx>
            <c:strRef>
              <c:f>List1!$C$1</c:f>
              <c:strCache>
                <c:ptCount val="1"/>
                <c:pt idx="0">
                  <c:v>Dívky</c:v>
                </c:pt>
              </c:strCache>
            </c:strRef>
          </c:tx>
          <c:cat>
            <c:strRef>
              <c:f>List1!$A$2:$A$8</c:f>
              <c:strCache>
                <c:ptCount val="7"/>
                <c:pt idx="0">
                  <c:v>Několikrát denně</c:v>
                </c:pt>
                <c:pt idx="1">
                  <c:v>1x denně</c:v>
                </c:pt>
                <c:pt idx="2">
                  <c:v>2-3x týdně</c:v>
                </c:pt>
                <c:pt idx="3">
                  <c:v>1x týdně</c:v>
                </c:pt>
                <c:pt idx="4">
                  <c:v>1-2x za měsíc</c:v>
                </c:pt>
                <c:pt idx="5">
                  <c:v>Občas (dle sezóny)</c:v>
                </c:pt>
                <c:pt idx="6">
                  <c:v>Nikdy</c:v>
                </c:pt>
              </c:strCache>
            </c:strRef>
          </c:cat>
          <c:val>
            <c:numRef>
              <c:f>List1!$C$2:$C$8</c:f>
              <c:numCache>
                <c:formatCode>0%</c:formatCode>
                <c:ptCount val="7"/>
                <c:pt idx="0">
                  <c:v>0.15000000000000024</c:v>
                </c:pt>
                <c:pt idx="1">
                  <c:v>0.37000000000000038</c:v>
                </c:pt>
                <c:pt idx="2">
                  <c:v>0.34</c:v>
                </c:pt>
                <c:pt idx="3">
                  <c:v>9.0000000000000024E-2</c:v>
                </c:pt>
                <c:pt idx="4">
                  <c:v>3.0000000000000002E-2</c:v>
                </c:pt>
                <c:pt idx="5">
                  <c:v>1.0000000000000005E-2</c:v>
                </c:pt>
                <c:pt idx="6">
                  <c:v>1.0000000000000005E-2</c:v>
                </c:pt>
              </c:numCache>
            </c:numRef>
          </c:val>
        </c:ser>
        <c:ser>
          <c:idx val="2"/>
          <c:order val="2"/>
          <c:tx>
            <c:strRef>
              <c:f>List1!$D$1</c:f>
              <c:strCache>
                <c:ptCount val="1"/>
                <c:pt idx="0">
                  <c:v>Celkem</c:v>
                </c:pt>
              </c:strCache>
            </c:strRef>
          </c:tx>
          <c:cat>
            <c:strRef>
              <c:f>List1!$A$2:$A$8</c:f>
              <c:strCache>
                <c:ptCount val="7"/>
                <c:pt idx="0">
                  <c:v>Několikrát denně</c:v>
                </c:pt>
                <c:pt idx="1">
                  <c:v>1x denně</c:v>
                </c:pt>
                <c:pt idx="2">
                  <c:v>2-3x týdně</c:v>
                </c:pt>
                <c:pt idx="3">
                  <c:v>1x týdně</c:v>
                </c:pt>
                <c:pt idx="4">
                  <c:v>1-2x za měsíc</c:v>
                </c:pt>
                <c:pt idx="5">
                  <c:v>Občas (dle sezóny)</c:v>
                </c:pt>
                <c:pt idx="6">
                  <c:v>Nikdy</c:v>
                </c:pt>
              </c:strCache>
            </c:strRef>
          </c:cat>
          <c:val>
            <c:numRef>
              <c:f>List1!$D$2:$D$8</c:f>
              <c:numCache>
                <c:formatCode>0%</c:formatCode>
                <c:ptCount val="7"/>
                <c:pt idx="0">
                  <c:v>0.14000000000000001</c:v>
                </c:pt>
                <c:pt idx="1">
                  <c:v>0.29000000000000031</c:v>
                </c:pt>
                <c:pt idx="2">
                  <c:v>0.31000000000000144</c:v>
                </c:pt>
                <c:pt idx="3">
                  <c:v>0.16</c:v>
                </c:pt>
                <c:pt idx="4">
                  <c:v>3.0000000000000002E-2</c:v>
                </c:pt>
                <c:pt idx="5">
                  <c:v>0.05</c:v>
                </c:pt>
                <c:pt idx="6">
                  <c:v>2.0000000000000011E-2</c:v>
                </c:pt>
              </c:numCache>
            </c:numRef>
          </c:val>
        </c:ser>
        <c:shape val="box"/>
        <c:axId val="110582400"/>
        <c:axId val="110588288"/>
        <c:axId val="0"/>
      </c:bar3DChart>
      <c:catAx>
        <c:axId val="110582400"/>
        <c:scaling>
          <c:orientation val="minMax"/>
        </c:scaling>
        <c:axPos val="b"/>
        <c:tickLblPos val="nextTo"/>
        <c:txPr>
          <a:bodyPr/>
          <a:lstStyle/>
          <a:p>
            <a:pPr>
              <a:defRPr sz="1200" baseline="0">
                <a:latin typeface="Times New Roman" pitchFamily="18" charset="0"/>
              </a:defRPr>
            </a:pPr>
            <a:endParaRPr lang="cs-CZ"/>
          </a:p>
        </c:txPr>
        <c:crossAx val="110588288"/>
        <c:crosses val="autoZero"/>
        <c:auto val="1"/>
        <c:lblAlgn val="ctr"/>
        <c:lblOffset val="100"/>
      </c:catAx>
      <c:valAx>
        <c:axId val="110588288"/>
        <c:scaling>
          <c:orientation val="minMax"/>
        </c:scaling>
        <c:axPos val="l"/>
        <c:numFmt formatCode="0%" sourceLinked="1"/>
        <c:tickLblPos val="nextTo"/>
        <c:spPr>
          <a:noFill/>
          <a:ln>
            <a:noFill/>
          </a:ln>
        </c:spPr>
        <c:txPr>
          <a:bodyPr/>
          <a:lstStyle/>
          <a:p>
            <a:pPr>
              <a:defRPr sz="1200" baseline="0">
                <a:latin typeface="Times New Roman" pitchFamily="18" charset="0"/>
              </a:defRPr>
            </a:pPr>
            <a:endParaRPr lang="cs-CZ"/>
          </a:p>
        </c:txPr>
        <c:crossAx val="110582400"/>
        <c:crosses val="autoZero"/>
        <c:crossBetween val="between"/>
      </c:valAx>
    </c:plotArea>
    <c:legend>
      <c:legendPos val="r"/>
      <c:layout/>
      <c:txPr>
        <a:bodyPr/>
        <a:lstStyle/>
        <a:p>
          <a:pPr>
            <a:defRPr sz="1200">
              <a:latin typeface="Times New Roman" pitchFamily="18" charset="0"/>
              <a:cs typeface="Times New Roman" pitchFamily="18" charset="0"/>
            </a:defRPr>
          </a:pPr>
          <a:endParaRPr lang="cs-CZ"/>
        </a:p>
      </c:txPr>
    </c:legend>
    <c:plotVisOnly val="1"/>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400">
                <a:latin typeface="Times New Roman" pitchFamily="18" charset="0"/>
                <a:cs typeface="Times New Roman" pitchFamily="18" charset="0"/>
              </a:rPr>
              <a:t>Frekvence konzumace luštěnin</a:t>
            </a:r>
          </a:p>
        </c:rich>
      </c:tx>
      <c:layout/>
    </c:title>
    <c:view3D>
      <c:depthPercent val="100"/>
      <c:rAngAx val="1"/>
    </c:view3D>
    <c:floor>
      <c:spPr>
        <a:noFill/>
        <a:ln w="9525">
          <a:noFill/>
        </a:ln>
      </c:spPr>
    </c:floor>
    <c:plotArea>
      <c:layout/>
      <c:bar3DChart>
        <c:barDir val="col"/>
        <c:grouping val="clustered"/>
        <c:ser>
          <c:idx val="0"/>
          <c:order val="0"/>
          <c:tx>
            <c:strRef>
              <c:f>List1!$B$1</c:f>
              <c:strCache>
                <c:ptCount val="1"/>
                <c:pt idx="0">
                  <c:v>Chlapci</c:v>
                </c:pt>
              </c:strCache>
            </c:strRef>
          </c:tx>
          <c:cat>
            <c:strRef>
              <c:f>List1!$A$2:$A$8</c:f>
              <c:strCache>
                <c:ptCount val="7"/>
                <c:pt idx="0">
                  <c:v>Několikrát denně</c:v>
                </c:pt>
                <c:pt idx="1">
                  <c:v>1x denně</c:v>
                </c:pt>
                <c:pt idx="2">
                  <c:v>2-3x týdně</c:v>
                </c:pt>
                <c:pt idx="3">
                  <c:v>1x týdně</c:v>
                </c:pt>
                <c:pt idx="4">
                  <c:v>1-2x za měsíc</c:v>
                </c:pt>
                <c:pt idx="5">
                  <c:v>Občas (v průběhu roku)</c:v>
                </c:pt>
                <c:pt idx="6">
                  <c:v>Nikdy</c:v>
                </c:pt>
              </c:strCache>
            </c:strRef>
          </c:cat>
          <c:val>
            <c:numRef>
              <c:f>List1!$B$2:$B$8</c:f>
              <c:numCache>
                <c:formatCode>0%</c:formatCode>
                <c:ptCount val="7"/>
                <c:pt idx="0">
                  <c:v>0</c:v>
                </c:pt>
                <c:pt idx="1">
                  <c:v>7.0000000000000021E-2</c:v>
                </c:pt>
                <c:pt idx="2">
                  <c:v>0.19</c:v>
                </c:pt>
                <c:pt idx="3">
                  <c:v>0.25</c:v>
                </c:pt>
                <c:pt idx="4">
                  <c:v>0.23</c:v>
                </c:pt>
                <c:pt idx="5">
                  <c:v>0.22</c:v>
                </c:pt>
                <c:pt idx="6">
                  <c:v>4.0000000000000022E-2</c:v>
                </c:pt>
              </c:numCache>
            </c:numRef>
          </c:val>
        </c:ser>
        <c:ser>
          <c:idx val="1"/>
          <c:order val="1"/>
          <c:tx>
            <c:strRef>
              <c:f>List1!$C$1</c:f>
              <c:strCache>
                <c:ptCount val="1"/>
                <c:pt idx="0">
                  <c:v>Dívky</c:v>
                </c:pt>
              </c:strCache>
            </c:strRef>
          </c:tx>
          <c:cat>
            <c:strRef>
              <c:f>List1!$A$2:$A$8</c:f>
              <c:strCache>
                <c:ptCount val="7"/>
                <c:pt idx="0">
                  <c:v>Několikrát denně</c:v>
                </c:pt>
                <c:pt idx="1">
                  <c:v>1x denně</c:v>
                </c:pt>
                <c:pt idx="2">
                  <c:v>2-3x týdně</c:v>
                </c:pt>
                <c:pt idx="3">
                  <c:v>1x týdně</c:v>
                </c:pt>
                <c:pt idx="4">
                  <c:v>1-2x za měsíc</c:v>
                </c:pt>
                <c:pt idx="5">
                  <c:v>Občas (v průběhu roku)</c:v>
                </c:pt>
                <c:pt idx="6">
                  <c:v>Nikdy</c:v>
                </c:pt>
              </c:strCache>
            </c:strRef>
          </c:cat>
          <c:val>
            <c:numRef>
              <c:f>List1!$C$2:$C$8</c:f>
              <c:numCache>
                <c:formatCode>0%</c:formatCode>
                <c:ptCount val="7"/>
                <c:pt idx="0">
                  <c:v>1.0000000000000005E-2</c:v>
                </c:pt>
                <c:pt idx="1">
                  <c:v>1.0000000000000005E-2</c:v>
                </c:pt>
                <c:pt idx="2">
                  <c:v>0.2</c:v>
                </c:pt>
                <c:pt idx="3">
                  <c:v>0.32000000000000162</c:v>
                </c:pt>
                <c:pt idx="4">
                  <c:v>0.28000000000000008</c:v>
                </c:pt>
                <c:pt idx="5">
                  <c:v>0.14000000000000001</c:v>
                </c:pt>
                <c:pt idx="6">
                  <c:v>4.0000000000000022E-2</c:v>
                </c:pt>
              </c:numCache>
            </c:numRef>
          </c:val>
        </c:ser>
        <c:ser>
          <c:idx val="2"/>
          <c:order val="2"/>
          <c:tx>
            <c:strRef>
              <c:f>List1!$D$1</c:f>
              <c:strCache>
                <c:ptCount val="1"/>
                <c:pt idx="0">
                  <c:v>Celkem</c:v>
                </c:pt>
              </c:strCache>
            </c:strRef>
          </c:tx>
          <c:cat>
            <c:strRef>
              <c:f>List1!$A$2:$A$8</c:f>
              <c:strCache>
                <c:ptCount val="7"/>
                <c:pt idx="0">
                  <c:v>Několikrát denně</c:v>
                </c:pt>
                <c:pt idx="1">
                  <c:v>1x denně</c:v>
                </c:pt>
                <c:pt idx="2">
                  <c:v>2-3x týdně</c:v>
                </c:pt>
                <c:pt idx="3">
                  <c:v>1x týdně</c:v>
                </c:pt>
                <c:pt idx="4">
                  <c:v>1-2x za měsíc</c:v>
                </c:pt>
                <c:pt idx="5">
                  <c:v>Občas (v průběhu roku)</c:v>
                </c:pt>
                <c:pt idx="6">
                  <c:v>Nikdy</c:v>
                </c:pt>
              </c:strCache>
            </c:strRef>
          </c:cat>
          <c:val>
            <c:numRef>
              <c:f>List1!$D$2:$D$8</c:f>
              <c:numCache>
                <c:formatCode>0%</c:formatCode>
                <c:ptCount val="7"/>
                <c:pt idx="0">
                  <c:v>1.0000000000000005E-2</c:v>
                </c:pt>
                <c:pt idx="1">
                  <c:v>4.0000000000000022E-2</c:v>
                </c:pt>
                <c:pt idx="2">
                  <c:v>0.19</c:v>
                </c:pt>
                <c:pt idx="3">
                  <c:v>0.28000000000000008</c:v>
                </c:pt>
                <c:pt idx="4">
                  <c:v>0.26</c:v>
                </c:pt>
                <c:pt idx="5">
                  <c:v>0.18000000000000024</c:v>
                </c:pt>
                <c:pt idx="6">
                  <c:v>4.0000000000000022E-2</c:v>
                </c:pt>
              </c:numCache>
            </c:numRef>
          </c:val>
        </c:ser>
        <c:shape val="box"/>
        <c:axId val="111687552"/>
        <c:axId val="111689088"/>
        <c:axId val="0"/>
      </c:bar3DChart>
      <c:catAx>
        <c:axId val="111687552"/>
        <c:scaling>
          <c:orientation val="minMax"/>
        </c:scaling>
        <c:axPos val="b"/>
        <c:tickLblPos val="nextTo"/>
        <c:txPr>
          <a:bodyPr/>
          <a:lstStyle/>
          <a:p>
            <a:pPr>
              <a:defRPr sz="1200" baseline="0">
                <a:latin typeface="Times New Roman" pitchFamily="18" charset="0"/>
              </a:defRPr>
            </a:pPr>
            <a:endParaRPr lang="cs-CZ"/>
          </a:p>
        </c:txPr>
        <c:crossAx val="111689088"/>
        <c:crosses val="autoZero"/>
        <c:auto val="1"/>
        <c:lblAlgn val="ctr"/>
        <c:lblOffset val="100"/>
      </c:catAx>
      <c:valAx>
        <c:axId val="111689088"/>
        <c:scaling>
          <c:orientation val="minMax"/>
        </c:scaling>
        <c:axPos val="l"/>
        <c:numFmt formatCode="0%" sourceLinked="1"/>
        <c:tickLblPos val="nextTo"/>
        <c:spPr>
          <a:noFill/>
          <a:ln>
            <a:noFill/>
          </a:ln>
        </c:spPr>
        <c:txPr>
          <a:bodyPr/>
          <a:lstStyle/>
          <a:p>
            <a:pPr>
              <a:defRPr sz="1200" baseline="0">
                <a:latin typeface="Times New Roman" pitchFamily="18" charset="0"/>
              </a:defRPr>
            </a:pPr>
            <a:endParaRPr lang="cs-CZ"/>
          </a:p>
        </c:txPr>
        <c:crossAx val="111687552"/>
        <c:crosses val="autoZero"/>
        <c:crossBetween val="between"/>
      </c:valAx>
    </c:plotArea>
    <c:legend>
      <c:legendPos val="r"/>
      <c:layout/>
      <c:txPr>
        <a:bodyPr/>
        <a:lstStyle/>
        <a:p>
          <a:pPr>
            <a:defRPr sz="1200">
              <a:latin typeface="Times New Roman" pitchFamily="18" charset="0"/>
              <a:cs typeface="Times New Roman" pitchFamily="18" charset="0"/>
            </a:defRPr>
          </a:pPr>
          <a:endParaRPr lang="cs-CZ"/>
        </a:p>
      </c:txPr>
    </c:legend>
    <c:plotVisOnly val="1"/>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400">
                <a:latin typeface="Times New Roman" pitchFamily="18" charset="0"/>
                <a:cs typeface="Times New Roman" pitchFamily="18" charset="0"/>
              </a:rPr>
              <a:t>Frekvence</a:t>
            </a:r>
            <a:r>
              <a:rPr lang="cs-CZ" baseline="0"/>
              <a:t> </a:t>
            </a:r>
            <a:r>
              <a:rPr lang="cs-CZ" sz="1400" baseline="0">
                <a:latin typeface="Times New Roman" pitchFamily="18" charset="0"/>
                <a:cs typeface="Times New Roman" pitchFamily="18" charset="0"/>
              </a:rPr>
              <a:t>konzumace konkrétních druhů ovoce s nízkým glykemickým indexem</a:t>
            </a:r>
            <a:endParaRPr lang="cs-CZ" sz="1400">
              <a:latin typeface="Times New Roman" pitchFamily="18" charset="0"/>
              <a:cs typeface="Times New Roman" pitchFamily="18" charset="0"/>
            </a:endParaRPr>
          </a:p>
        </c:rich>
      </c:tx>
      <c:layout/>
    </c:title>
    <c:view3D>
      <c:depthPercent val="100"/>
      <c:rAngAx val="1"/>
    </c:view3D>
    <c:floor>
      <c:spPr>
        <a:noFill/>
        <a:ln w="9525">
          <a:noFill/>
        </a:ln>
      </c:spPr>
    </c:floor>
    <c:plotArea>
      <c:layout/>
      <c:bar3DChart>
        <c:barDir val="col"/>
        <c:grouping val="clustered"/>
        <c:ser>
          <c:idx val="0"/>
          <c:order val="0"/>
          <c:tx>
            <c:strRef>
              <c:f>List1!$B$1</c:f>
              <c:strCache>
                <c:ptCount val="1"/>
                <c:pt idx="0">
                  <c:v>Jablko</c:v>
                </c:pt>
              </c:strCache>
            </c:strRef>
          </c:tx>
          <c:cat>
            <c:strRef>
              <c:f>List1!$A$2:$A$8</c:f>
              <c:strCache>
                <c:ptCount val="7"/>
                <c:pt idx="0">
                  <c:v>Několikrát denně</c:v>
                </c:pt>
                <c:pt idx="1">
                  <c:v>1x denně</c:v>
                </c:pt>
                <c:pt idx="2">
                  <c:v>2-3x týdně</c:v>
                </c:pt>
                <c:pt idx="3">
                  <c:v>1x týdně</c:v>
                </c:pt>
                <c:pt idx="4">
                  <c:v>1-2x za měsíc</c:v>
                </c:pt>
                <c:pt idx="5">
                  <c:v>Občas (dle sezóny)</c:v>
                </c:pt>
                <c:pt idx="6">
                  <c:v>Nikdy</c:v>
                </c:pt>
              </c:strCache>
            </c:strRef>
          </c:cat>
          <c:val>
            <c:numRef>
              <c:f>List1!$B$2:$B$8</c:f>
              <c:numCache>
                <c:formatCode>0%</c:formatCode>
                <c:ptCount val="7"/>
                <c:pt idx="0">
                  <c:v>0.18000000000000024</c:v>
                </c:pt>
                <c:pt idx="1">
                  <c:v>0.28000000000000008</c:v>
                </c:pt>
                <c:pt idx="2">
                  <c:v>0.24000000000000021</c:v>
                </c:pt>
                <c:pt idx="3">
                  <c:v>0.14000000000000001</c:v>
                </c:pt>
                <c:pt idx="4">
                  <c:v>8.0000000000000043E-2</c:v>
                </c:pt>
                <c:pt idx="5">
                  <c:v>3.0000000000000002E-2</c:v>
                </c:pt>
                <c:pt idx="6">
                  <c:v>0.05</c:v>
                </c:pt>
              </c:numCache>
            </c:numRef>
          </c:val>
        </c:ser>
        <c:ser>
          <c:idx val="1"/>
          <c:order val="1"/>
          <c:tx>
            <c:strRef>
              <c:f>List1!$C$1</c:f>
              <c:strCache>
                <c:ptCount val="1"/>
                <c:pt idx="0">
                  <c:v>Jahody</c:v>
                </c:pt>
              </c:strCache>
            </c:strRef>
          </c:tx>
          <c:cat>
            <c:strRef>
              <c:f>List1!$A$2:$A$8</c:f>
              <c:strCache>
                <c:ptCount val="7"/>
                <c:pt idx="0">
                  <c:v>Několikrát denně</c:v>
                </c:pt>
                <c:pt idx="1">
                  <c:v>1x denně</c:v>
                </c:pt>
                <c:pt idx="2">
                  <c:v>2-3x týdně</c:v>
                </c:pt>
                <c:pt idx="3">
                  <c:v>1x týdně</c:v>
                </c:pt>
                <c:pt idx="4">
                  <c:v>1-2x za měsíc</c:v>
                </c:pt>
                <c:pt idx="5">
                  <c:v>Občas (dle sezóny)</c:v>
                </c:pt>
                <c:pt idx="6">
                  <c:v>Nikdy</c:v>
                </c:pt>
              </c:strCache>
            </c:strRef>
          </c:cat>
          <c:val>
            <c:numRef>
              <c:f>List1!$C$2:$C$8</c:f>
              <c:numCache>
                <c:formatCode>0%</c:formatCode>
                <c:ptCount val="7"/>
                <c:pt idx="0">
                  <c:v>3.0000000000000002E-2</c:v>
                </c:pt>
                <c:pt idx="1">
                  <c:v>1.0000000000000005E-2</c:v>
                </c:pt>
                <c:pt idx="2">
                  <c:v>8.0000000000000043E-2</c:v>
                </c:pt>
                <c:pt idx="3">
                  <c:v>8.0000000000000043E-2</c:v>
                </c:pt>
                <c:pt idx="4">
                  <c:v>0.12000000000000002</c:v>
                </c:pt>
                <c:pt idx="5">
                  <c:v>0.63000000000000322</c:v>
                </c:pt>
                <c:pt idx="6">
                  <c:v>0.05</c:v>
                </c:pt>
              </c:numCache>
            </c:numRef>
          </c:val>
        </c:ser>
        <c:ser>
          <c:idx val="2"/>
          <c:order val="2"/>
          <c:tx>
            <c:strRef>
              <c:f>List1!$D$1</c:f>
              <c:strCache>
                <c:ptCount val="1"/>
                <c:pt idx="0">
                  <c:v>Ořechy</c:v>
                </c:pt>
              </c:strCache>
            </c:strRef>
          </c:tx>
          <c:cat>
            <c:strRef>
              <c:f>List1!$A$2:$A$8</c:f>
              <c:strCache>
                <c:ptCount val="7"/>
                <c:pt idx="0">
                  <c:v>Několikrát denně</c:v>
                </c:pt>
                <c:pt idx="1">
                  <c:v>1x denně</c:v>
                </c:pt>
                <c:pt idx="2">
                  <c:v>2-3x týdně</c:v>
                </c:pt>
                <c:pt idx="3">
                  <c:v>1x týdně</c:v>
                </c:pt>
                <c:pt idx="4">
                  <c:v>1-2x za měsíc</c:v>
                </c:pt>
                <c:pt idx="5">
                  <c:v>Občas (dle sezóny)</c:v>
                </c:pt>
                <c:pt idx="6">
                  <c:v>Nikdy</c:v>
                </c:pt>
              </c:strCache>
            </c:strRef>
          </c:cat>
          <c:val>
            <c:numRef>
              <c:f>List1!$D$2:$D$8</c:f>
              <c:numCache>
                <c:formatCode>0%</c:formatCode>
                <c:ptCount val="7"/>
                <c:pt idx="0">
                  <c:v>1.0000000000000005E-2</c:v>
                </c:pt>
                <c:pt idx="1">
                  <c:v>1.0000000000000005E-2</c:v>
                </c:pt>
                <c:pt idx="2">
                  <c:v>8.0000000000000043E-2</c:v>
                </c:pt>
                <c:pt idx="3">
                  <c:v>0.11</c:v>
                </c:pt>
                <c:pt idx="4">
                  <c:v>0.27</c:v>
                </c:pt>
                <c:pt idx="5">
                  <c:v>0.42000000000000032</c:v>
                </c:pt>
                <c:pt idx="6">
                  <c:v>0.1</c:v>
                </c:pt>
              </c:numCache>
            </c:numRef>
          </c:val>
        </c:ser>
        <c:ser>
          <c:idx val="3"/>
          <c:order val="3"/>
          <c:tx>
            <c:strRef>
              <c:f>List1!$E$1</c:f>
              <c:strCache>
                <c:ptCount val="1"/>
                <c:pt idx="0">
                  <c:v>Ostružiny</c:v>
                </c:pt>
              </c:strCache>
            </c:strRef>
          </c:tx>
          <c:cat>
            <c:strRef>
              <c:f>List1!$A$2:$A$8</c:f>
              <c:strCache>
                <c:ptCount val="7"/>
                <c:pt idx="0">
                  <c:v>Několikrát denně</c:v>
                </c:pt>
                <c:pt idx="1">
                  <c:v>1x denně</c:v>
                </c:pt>
                <c:pt idx="2">
                  <c:v>2-3x týdně</c:v>
                </c:pt>
                <c:pt idx="3">
                  <c:v>1x týdně</c:v>
                </c:pt>
                <c:pt idx="4">
                  <c:v>1-2x za měsíc</c:v>
                </c:pt>
                <c:pt idx="5">
                  <c:v>Občas (dle sezóny)</c:v>
                </c:pt>
                <c:pt idx="6">
                  <c:v>Nikdy</c:v>
                </c:pt>
              </c:strCache>
            </c:strRef>
          </c:cat>
          <c:val>
            <c:numRef>
              <c:f>List1!$E$2:$E$8</c:f>
              <c:numCache>
                <c:formatCode>0%</c:formatCode>
                <c:ptCount val="7"/>
                <c:pt idx="0">
                  <c:v>1.0000000000000005E-2</c:v>
                </c:pt>
                <c:pt idx="1">
                  <c:v>1.0000000000000005E-2</c:v>
                </c:pt>
                <c:pt idx="2">
                  <c:v>4.0000000000000022E-2</c:v>
                </c:pt>
                <c:pt idx="3">
                  <c:v>3.0000000000000002E-2</c:v>
                </c:pt>
                <c:pt idx="4">
                  <c:v>0.1</c:v>
                </c:pt>
                <c:pt idx="5">
                  <c:v>0.73000000000000065</c:v>
                </c:pt>
                <c:pt idx="6">
                  <c:v>8.0000000000000043E-2</c:v>
                </c:pt>
              </c:numCache>
            </c:numRef>
          </c:val>
        </c:ser>
        <c:ser>
          <c:idx val="4"/>
          <c:order val="4"/>
          <c:tx>
            <c:strRef>
              <c:f>List1!$F$1</c:f>
              <c:strCache>
                <c:ptCount val="1"/>
                <c:pt idx="0">
                  <c:v>Třešně</c:v>
                </c:pt>
              </c:strCache>
            </c:strRef>
          </c:tx>
          <c:cat>
            <c:strRef>
              <c:f>List1!$A$2:$A$8</c:f>
              <c:strCache>
                <c:ptCount val="7"/>
                <c:pt idx="0">
                  <c:v>Několikrát denně</c:v>
                </c:pt>
                <c:pt idx="1">
                  <c:v>1x denně</c:v>
                </c:pt>
                <c:pt idx="2">
                  <c:v>2-3x týdně</c:v>
                </c:pt>
                <c:pt idx="3">
                  <c:v>1x týdně</c:v>
                </c:pt>
                <c:pt idx="4">
                  <c:v>1-2x za měsíc</c:v>
                </c:pt>
                <c:pt idx="5">
                  <c:v>Občas (dle sezóny)</c:v>
                </c:pt>
                <c:pt idx="6">
                  <c:v>Nikdy</c:v>
                </c:pt>
              </c:strCache>
            </c:strRef>
          </c:cat>
          <c:val>
            <c:numRef>
              <c:f>List1!$F$2:$F$8</c:f>
              <c:numCache>
                <c:formatCode>0%</c:formatCode>
                <c:ptCount val="7"/>
                <c:pt idx="0">
                  <c:v>1.0000000000000005E-2</c:v>
                </c:pt>
                <c:pt idx="1">
                  <c:v>3.0000000000000002E-2</c:v>
                </c:pt>
                <c:pt idx="2">
                  <c:v>3.0000000000000002E-2</c:v>
                </c:pt>
                <c:pt idx="3">
                  <c:v>3.0000000000000002E-2</c:v>
                </c:pt>
                <c:pt idx="4">
                  <c:v>0.14000000000000001</c:v>
                </c:pt>
                <c:pt idx="5">
                  <c:v>0.69000000000000061</c:v>
                </c:pt>
                <c:pt idx="6">
                  <c:v>7.0000000000000021E-2</c:v>
                </c:pt>
              </c:numCache>
            </c:numRef>
          </c:val>
        </c:ser>
        <c:shape val="box"/>
        <c:axId val="111729280"/>
        <c:axId val="111743360"/>
        <c:axId val="0"/>
      </c:bar3DChart>
      <c:catAx>
        <c:axId val="111729280"/>
        <c:scaling>
          <c:orientation val="minMax"/>
        </c:scaling>
        <c:axPos val="b"/>
        <c:tickLblPos val="nextTo"/>
        <c:txPr>
          <a:bodyPr/>
          <a:lstStyle/>
          <a:p>
            <a:pPr>
              <a:defRPr sz="1200" baseline="0">
                <a:latin typeface="Times New Roman" pitchFamily="18" charset="0"/>
              </a:defRPr>
            </a:pPr>
            <a:endParaRPr lang="cs-CZ"/>
          </a:p>
        </c:txPr>
        <c:crossAx val="111743360"/>
        <c:crosses val="autoZero"/>
        <c:auto val="1"/>
        <c:lblAlgn val="ctr"/>
        <c:lblOffset val="100"/>
      </c:catAx>
      <c:valAx>
        <c:axId val="111743360"/>
        <c:scaling>
          <c:orientation val="minMax"/>
        </c:scaling>
        <c:axPos val="l"/>
        <c:numFmt formatCode="0%" sourceLinked="1"/>
        <c:tickLblPos val="nextTo"/>
        <c:spPr>
          <a:noFill/>
          <a:ln>
            <a:noFill/>
          </a:ln>
        </c:spPr>
        <c:txPr>
          <a:bodyPr/>
          <a:lstStyle/>
          <a:p>
            <a:pPr>
              <a:defRPr sz="1200" baseline="0">
                <a:latin typeface="Times New Roman" pitchFamily="18" charset="0"/>
              </a:defRPr>
            </a:pPr>
            <a:endParaRPr lang="cs-CZ"/>
          </a:p>
        </c:txPr>
        <c:crossAx val="111729280"/>
        <c:crosses val="autoZero"/>
        <c:crossBetween val="between"/>
      </c:valAx>
    </c:plotArea>
    <c:legend>
      <c:legendPos val="r"/>
      <c:layout/>
      <c:txPr>
        <a:bodyPr/>
        <a:lstStyle/>
        <a:p>
          <a:pPr>
            <a:defRPr sz="1200">
              <a:latin typeface="Times New Roman" pitchFamily="18" charset="0"/>
              <a:cs typeface="Times New Roman" pitchFamily="18" charset="0"/>
            </a:defRPr>
          </a:pPr>
          <a:endParaRPr lang="cs-CZ"/>
        </a:p>
      </c:txPr>
    </c:legend>
    <c:plotVisOnly val="1"/>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400">
                <a:latin typeface="Times New Roman" pitchFamily="18" charset="0"/>
                <a:cs typeface="Times New Roman" pitchFamily="18" charset="0"/>
              </a:rPr>
              <a:t>Frekvence konzumace konkrétních</a:t>
            </a:r>
            <a:r>
              <a:rPr lang="cs-CZ" sz="1400" baseline="0">
                <a:latin typeface="Times New Roman" pitchFamily="18" charset="0"/>
                <a:cs typeface="Times New Roman" pitchFamily="18" charset="0"/>
              </a:rPr>
              <a:t> druhů ovoce se středním glykemickým indexem</a:t>
            </a:r>
            <a:endParaRPr lang="cs-CZ" sz="1400">
              <a:latin typeface="Times New Roman" pitchFamily="18" charset="0"/>
              <a:cs typeface="Times New Roman" pitchFamily="18" charset="0"/>
            </a:endParaRPr>
          </a:p>
        </c:rich>
      </c:tx>
      <c:layout/>
    </c:title>
    <c:view3D>
      <c:depthPercent val="100"/>
      <c:rAngAx val="1"/>
    </c:view3D>
    <c:floor>
      <c:spPr>
        <a:noFill/>
        <a:ln w="9525">
          <a:noFill/>
        </a:ln>
      </c:spPr>
    </c:floor>
    <c:plotArea>
      <c:layout/>
      <c:bar3DChart>
        <c:barDir val="col"/>
        <c:grouping val="clustered"/>
        <c:ser>
          <c:idx val="0"/>
          <c:order val="0"/>
          <c:tx>
            <c:strRef>
              <c:f>List1!$B$1</c:f>
              <c:strCache>
                <c:ptCount val="1"/>
                <c:pt idx="0">
                  <c:v>Angrešt</c:v>
                </c:pt>
              </c:strCache>
            </c:strRef>
          </c:tx>
          <c:cat>
            <c:strRef>
              <c:f>List1!$A$2:$A$8</c:f>
              <c:strCache>
                <c:ptCount val="7"/>
                <c:pt idx="0">
                  <c:v>Několikrát denně</c:v>
                </c:pt>
                <c:pt idx="1">
                  <c:v>1x denně</c:v>
                </c:pt>
                <c:pt idx="2">
                  <c:v>2-3x týdně</c:v>
                </c:pt>
                <c:pt idx="3">
                  <c:v>1x týdně</c:v>
                </c:pt>
                <c:pt idx="4">
                  <c:v>1-2x za měsíc</c:v>
                </c:pt>
                <c:pt idx="5">
                  <c:v>Občas (dle sezóny)</c:v>
                </c:pt>
                <c:pt idx="6">
                  <c:v>Nikdy</c:v>
                </c:pt>
              </c:strCache>
            </c:strRef>
          </c:cat>
          <c:val>
            <c:numRef>
              <c:f>List1!$B$2:$B$8</c:f>
              <c:numCache>
                <c:formatCode>0%</c:formatCode>
                <c:ptCount val="7"/>
                <c:pt idx="0">
                  <c:v>0</c:v>
                </c:pt>
                <c:pt idx="1">
                  <c:v>0</c:v>
                </c:pt>
                <c:pt idx="2">
                  <c:v>1.0000000000000005E-2</c:v>
                </c:pt>
                <c:pt idx="3">
                  <c:v>3.0000000000000002E-2</c:v>
                </c:pt>
                <c:pt idx="4">
                  <c:v>2.0000000000000011E-2</c:v>
                </c:pt>
                <c:pt idx="5">
                  <c:v>0.71000000000000063</c:v>
                </c:pt>
                <c:pt idx="6">
                  <c:v>0.23</c:v>
                </c:pt>
              </c:numCache>
            </c:numRef>
          </c:val>
        </c:ser>
        <c:ser>
          <c:idx val="1"/>
          <c:order val="1"/>
          <c:tx>
            <c:strRef>
              <c:f>List1!$C$1</c:f>
              <c:strCache>
                <c:ptCount val="1"/>
                <c:pt idx="0">
                  <c:v>Banán</c:v>
                </c:pt>
              </c:strCache>
            </c:strRef>
          </c:tx>
          <c:cat>
            <c:strRef>
              <c:f>List1!$A$2:$A$8</c:f>
              <c:strCache>
                <c:ptCount val="7"/>
                <c:pt idx="0">
                  <c:v>Několikrát denně</c:v>
                </c:pt>
                <c:pt idx="1">
                  <c:v>1x denně</c:v>
                </c:pt>
                <c:pt idx="2">
                  <c:v>2-3x týdně</c:v>
                </c:pt>
                <c:pt idx="3">
                  <c:v>1x týdně</c:v>
                </c:pt>
                <c:pt idx="4">
                  <c:v>1-2x za měsíc</c:v>
                </c:pt>
                <c:pt idx="5">
                  <c:v>Občas (dle sezóny)</c:v>
                </c:pt>
                <c:pt idx="6">
                  <c:v>Nikdy</c:v>
                </c:pt>
              </c:strCache>
            </c:strRef>
          </c:cat>
          <c:val>
            <c:numRef>
              <c:f>List1!$C$2:$C$8</c:f>
              <c:numCache>
                <c:formatCode>0%</c:formatCode>
                <c:ptCount val="7"/>
                <c:pt idx="0">
                  <c:v>6.0000000000000032E-2</c:v>
                </c:pt>
                <c:pt idx="1">
                  <c:v>7.0000000000000021E-2</c:v>
                </c:pt>
                <c:pt idx="2">
                  <c:v>0.27</c:v>
                </c:pt>
                <c:pt idx="3">
                  <c:v>0.34</c:v>
                </c:pt>
                <c:pt idx="4">
                  <c:v>0.16</c:v>
                </c:pt>
                <c:pt idx="5">
                  <c:v>0.05</c:v>
                </c:pt>
                <c:pt idx="6">
                  <c:v>0.05</c:v>
                </c:pt>
              </c:numCache>
            </c:numRef>
          </c:val>
        </c:ser>
        <c:ser>
          <c:idx val="2"/>
          <c:order val="2"/>
          <c:tx>
            <c:strRef>
              <c:f>List1!$D$1</c:f>
              <c:strCache>
                <c:ptCount val="1"/>
                <c:pt idx="0">
                  <c:v>Hrozny</c:v>
                </c:pt>
              </c:strCache>
            </c:strRef>
          </c:tx>
          <c:cat>
            <c:strRef>
              <c:f>List1!$A$2:$A$8</c:f>
              <c:strCache>
                <c:ptCount val="7"/>
                <c:pt idx="0">
                  <c:v>Několikrát denně</c:v>
                </c:pt>
                <c:pt idx="1">
                  <c:v>1x denně</c:v>
                </c:pt>
                <c:pt idx="2">
                  <c:v>2-3x týdně</c:v>
                </c:pt>
                <c:pt idx="3">
                  <c:v>1x týdně</c:v>
                </c:pt>
                <c:pt idx="4">
                  <c:v>1-2x za měsíc</c:v>
                </c:pt>
                <c:pt idx="5">
                  <c:v>Občas (dle sezóny)</c:v>
                </c:pt>
                <c:pt idx="6">
                  <c:v>Nikdy</c:v>
                </c:pt>
              </c:strCache>
            </c:strRef>
          </c:cat>
          <c:val>
            <c:numRef>
              <c:f>List1!$D$2:$D$8</c:f>
              <c:numCache>
                <c:formatCode>0%</c:formatCode>
                <c:ptCount val="7"/>
                <c:pt idx="0">
                  <c:v>3.0000000000000002E-2</c:v>
                </c:pt>
                <c:pt idx="1">
                  <c:v>3.0000000000000002E-2</c:v>
                </c:pt>
                <c:pt idx="2">
                  <c:v>0.23</c:v>
                </c:pt>
                <c:pt idx="3">
                  <c:v>0.16</c:v>
                </c:pt>
                <c:pt idx="4">
                  <c:v>0.29000000000000031</c:v>
                </c:pt>
                <c:pt idx="5">
                  <c:v>0.23</c:v>
                </c:pt>
                <c:pt idx="6">
                  <c:v>3.0000000000000002E-2</c:v>
                </c:pt>
              </c:numCache>
            </c:numRef>
          </c:val>
        </c:ser>
        <c:ser>
          <c:idx val="3"/>
          <c:order val="3"/>
          <c:tx>
            <c:strRef>
              <c:f>List1!$E$1</c:f>
              <c:strCache>
                <c:ptCount val="1"/>
                <c:pt idx="0">
                  <c:v>Kiwi</c:v>
                </c:pt>
              </c:strCache>
            </c:strRef>
          </c:tx>
          <c:cat>
            <c:strRef>
              <c:f>List1!$A$2:$A$8</c:f>
              <c:strCache>
                <c:ptCount val="7"/>
                <c:pt idx="0">
                  <c:v>Několikrát denně</c:v>
                </c:pt>
                <c:pt idx="1">
                  <c:v>1x denně</c:v>
                </c:pt>
                <c:pt idx="2">
                  <c:v>2-3x týdně</c:v>
                </c:pt>
                <c:pt idx="3">
                  <c:v>1x týdně</c:v>
                </c:pt>
                <c:pt idx="4">
                  <c:v>1-2x za měsíc</c:v>
                </c:pt>
                <c:pt idx="5">
                  <c:v>Občas (dle sezóny)</c:v>
                </c:pt>
                <c:pt idx="6">
                  <c:v>Nikdy</c:v>
                </c:pt>
              </c:strCache>
            </c:strRef>
          </c:cat>
          <c:val>
            <c:numRef>
              <c:f>List1!$E$2:$E$8</c:f>
              <c:numCache>
                <c:formatCode>0%</c:formatCode>
                <c:ptCount val="7"/>
                <c:pt idx="0">
                  <c:v>1.0000000000000005E-2</c:v>
                </c:pt>
                <c:pt idx="1">
                  <c:v>4.0000000000000022E-2</c:v>
                </c:pt>
                <c:pt idx="2">
                  <c:v>6.0000000000000032E-2</c:v>
                </c:pt>
                <c:pt idx="3">
                  <c:v>0.14000000000000001</c:v>
                </c:pt>
                <c:pt idx="4">
                  <c:v>0.3300000000000019</c:v>
                </c:pt>
                <c:pt idx="5">
                  <c:v>0.27</c:v>
                </c:pt>
                <c:pt idx="6">
                  <c:v>0.15000000000000024</c:v>
                </c:pt>
              </c:numCache>
            </c:numRef>
          </c:val>
        </c:ser>
        <c:ser>
          <c:idx val="4"/>
          <c:order val="4"/>
          <c:tx>
            <c:strRef>
              <c:f>List1!$F$1</c:f>
              <c:strCache>
                <c:ptCount val="1"/>
                <c:pt idx="0">
                  <c:v>Maliny</c:v>
                </c:pt>
              </c:strCache>
            </c:strRef>
          </c:tx>
          <c:cat>
            <c:strRef>
              <c:f>List1!$A$2:$A$8</c:f>
              <c:strCache>
                <c:ptCount val="7"/>
                <c:pt idx="0">
                  <c:v>Několikrát denně</c:v>
                </c:pt>
                <c:pt idx="1">
                  <c:v>1x denně</c:v>
                </c:pt>
                <c:pt idx="2">
                  <c:v>2-3x týdně</c:v>
                </c:pt>
                <c:pt idx="3">
                  <c:v>1x týdně</c:v>
                </c:pt>
                <c:pt idx="4">
                  <c:v>1-2x za měsíc</c:v>
                </c:pt>
                <c:pt idx="5">
                  <c:v>Občas (dle sezóny)</c:v>
                </c:pt>
                <c:pt idx="6">
                  <c:v>Nikdy</c:v>
                </c:pt>
              </c:strCache>
            </c:strRef>
          </c:cat>
          <c:val>
            <c:numRef>
              <c:f>List1!$F$2:$F$8</c:f>
              <c:numCache>
                <c:formatCode>0%</c:formatCode>
                <c:ptCount val="7"/>
                <c:pt idx="0">
                  <c:v>3.0000000000000002E-2</c:v>
                </c:pt>
                <c:pt idx="1">
                  <c:v>2.0000000000000011E-2</c:v>
                </c:pt>
                <c:pt idx="2">
                  <c:v>4.0000000000000022E-2</c:v>
                </c:pt>
                <c:pt idx="3">
                  <c:v>3.0000000000000002E-2</c:v>
                </c:pt>
                <c:pt idx="4">
                  <c:v>0.15000000000000024</c:v>
                </c:pt>
                <c:pt idx="5">
                  <c:v>0.69000000000000061</c:v>
                </c:pt>
                <c:pt idx="6">
                  <c:v>4.0000000000000022E-2</c:v>
                </c:pt>
              </c:numCache>
            </c:numRef>
          </c:val>
        </c:ser>
        <c:ser>
          <c:idx val="5"/>
          <c:order val="5"/>
          <c:tx>
            <c:strRef>
              <c:f>List1!$G$1</c:f>
              <c:strCache>
                <c:ptCount val="1"/>
                <c:pt idx="0">
                  <c:v>Mandarinky</c:v>
                </c:pt>
              </c:strCache>
            </c:strRef>
          </c:tx>
          <c:cat>
            <c:strRef>
              <c:f>List1!$A$2:$A$8</c:f>
              <c:strCache>
                <c:ptCount val="7"/>
                <c:pt idx="0">
                  <c:v>Několikrát denně</c:v>
                </c:pt>
                <c:pt idx="1">
                  <c:v>1x denně</c:v>
                </c:pt>
                <c:pt idx="2">
                  <c:v>2-3x týdně</c:v>
                </c:pt>
                <c:pt idx="3">
                  <c:v>1x týdně</c:v>
                </c:pt>
                <c:pt idx="4">
                  <c:v>1-2x za měsíc</c:v>
                </c:pt>
                <c:pt idx="5">
                  <c:v>Občas (dle sezóny)</c:v>
                </c:pt>
                <c:pt idx="6">
                  <c:v>Nikdy</c:v>
                </c:pt>
              </c:strCache>
            </c:strRef>
          </c:cat>
          <c:val>
            <c:numRef>
              <c:f>List1!$G$2:$G$8</c:f>
              <c:numCache>
                <c:formatCode>0%</c:formatCode>
                <c:ptCount val="7"/>
                <c:pt idx="0">
                  <c:v>0.16</c:v>
                </c:pt>
                <c:pt idx="1">
                  <c:v>0.23</c:v>
                </c:pt>
                <c:pt idx="2">
                  <c:v>0.21000000000000021</c:v>
                </c:pt>
                <c:pt idx="3">
                  <c:v>0.12000000000000002</c:v>
                </c:pt>
                <c:pt idx="4">
                  <c:v>0.16</c:v>
                </c:pt>
                <c:pt idx="5">
                  <c:v>7.0000000000000021E-2</c:v>
                </c:pt>
                <c:pt idx="6">
                  <c:v>0.05</c:v>
                </c:pt>
              </c:numCache>
            </c:numRef>
          </c:val>
        </c:ser>
        <c:ser>
          <c:idx val="6"/>
          <c:order val="6"/>
          <c:tx>
            <c:strRef>
              <c:f>List1!$H$1</c:f>
              <c:strCache>
                <c:ptCount val="1"/>
                <c:pt idx="0">
                  <c:v>Meruňky</c:v>
                </c:pt>
              </c:strCache>
            </c:strRef>
          </c:tx>
          <c:cat>
            <c:strRef>
              <c:f>List1!$A$2:$A$8</c:f>
              <c:strCache>
                <c:ptCount val="7"/>
                <c:pt idx="0">
                  <c:v>Několikrát denně</c:v>
                </c:pt>
                <c:pt idx="1">
                  <c:v>1x denně</c:v>
                </c:pt>
                <c:pt idx="2">
                  <c:v>2-3x týdně</c:v>
                </c:pt>
                <c:pt idx="3">
                  <c:v>1x týdně</c:v>
                </c:pt>
                <c:pt idx="4">
                  <c:v>1-2x za měsíc</c:v>
                </c:pt>
                <c:pt idx="5">
                  <c:v>Občas (dle sezóny)</c:v>
                </c:pt>
                <c:pt idx="6">
                  <c:v>Nikdy</c:v>
                </c:pt>
              </c:strCache>
            </c:strRef>
          </c:cat>
          <c:val>
            <c:numRef>
              <c:f>List1!$H$2:$H$8</c:f>
              <c:numCache>
                <c:formatCode>0%</c:formatCode>
                <c:ptCount val="7"/>
                <c:pt idx="0">
                  <c:v>1.0000000000000005E-2</c:v>
                </c:pt>
                <c:pt idx="1">
                  <c:v>1.0000000000000005E-2</c:v>
                </c:pt>
                <c:pt idx="2">
                  <c:v>3.0000000000000002E-2</c:v>
                </c:pt>
                <c:pt idx="3">
                  <c:v>6.0000000000000032E-2</c:v>
                </c:pt>
                <c:pt idx="4">
                  <c:v>0.18000000000000024</c:v>
                </c:pt>
                <c:pt idx="5">
                  <c:v>0.60000000000000064</c:v>
                </c:pt>
                <c:pt idx="6">
                  <c:v>0.11</c:v>
                </c:pt>
              </c:numCache>
            </c:numRef>
          </c:val>
        </c:ser>
        <c:ser>
          <c:idx val="7"/>
          <c:order val="7"/>
          <c:tx>
            <c:strRef>
              <c:f>List1!$I$1</c:f>
              <c:strCache>
                <c:ptCount val="1"/>
                <c:pt idx="0">
                  <c:v>Pomeranče</c:v>
                </c:pt>
              </c:strCache>
            </c:strRef>
          </c:tx>
          <c:cat>
            <c:strRef>
              <c:f>List1!$A$2:$A$8</c:f>
              <c:strCache>
                <c:ptCount val="7"/>
                <c:pt idx="0">
                  <c:v>Několikrát denně</c:v>
                </c:pt>
                <c:pt idx="1">
                  <c:v>1x denně</c:v>
                </c:pt>
                <c:pt idx="2">
                  <c:v>2-3x týdně</c:v>
                </c:pt>
                <c:pt idx="3">
                  <c:v>1x týdně</c:v>
                </c:pt>
                <c:pt idx="4">
                  <c:v>1-2x za měsíc</c:v>
                </c:pt>
                <c:pt idx="5">
                  <c:v>Občas (dle sezóny)</c:v>
                </c:pt>
                <c:pt idx="6">
                  <c:v>Nikdy</c:v>
                </c:pt>
              </c:strCache>
            </c:strRef>
          </c:cat>
          <c:val>
            <c:numRef>
              <c:f>List1!$I$2:$I$8</c:f>
              <c:numCache>
                <c:formatCode>0%</c:formatCode>
                <c:ptCount val="7"/>
                <c:pt idx="0">
                  <c:v>7.0000000000000021E-2</c:v>
                </c:pt>
                <c:pt idx="1">
                  <c:v>0.17</c:v>
                </c:pt>
                <c:pt idx="2">
                  <c:v>0.29000000000000031</c:v>
                </c:pt>
                <c:pt idx="3">
                  <c:v>0.16</c:v>
                </c:pt>
                <c:pt idx="4">
                  <c:v>0.16</c:v>
                </c:pt>
                <c:pt idx="5">
                  <c:v>9.0000000000000024E-2</c:v>
                </c:pt>
                <c:pt idx="6">
                  <c:v>6.0000000000000032E-2</c:v>
                </c:pt>
              </c:numCache>
            </c:numRef>
          </c:val>
        </c:ser>
        <c:ser>
          <c:idx val="8"/>
          <c:order val="8"/>
          <c:tx>
            <c:strRef>
              <c:f>List1!$J$1</c:f>
              <c:strCache>
                <c:ptCount val="1"/>
                <c:pt idx="0">
                  <c:v>Švestky</c:v>
                </c:pt>
              </c:strCache>
            </c:strRef>
          </c:tx>
          <c:cat>
            <c:strRef>
              <c:f>List1!$A$2:$A$8</c:f>
              <c:strCache>
                <c:ptCount val="7"/>
                <c:pt idx="0">
                  <c:v>Několikrát denně</c:v>
                </c:pt>
                <c:pt idx="1">
                  <c:v>1x denně</c:v>
                </c:pt>
                <c:pt idx="2">
                  <c:v>2-3x týdně</c:v>
                </c:pt>
                <c:pt idx="3">
                  <c:v>1x týdně</c:v>
                </c:pt>
                <c:pt idx="4">
                  <c:v>1-2x za měsíc</c:v>
                </c:pt>
                <c:pt idx="5">
                  <c:v>Občas (dle sezóny)</c:v>
                </c:pt>
                <c:pt idx="6">
                  <c:v>Nikdy</c:v>
                </c:pt>
              </c:strCache>
            </c:strRef>
          </c:cat>
          <c:val>
            <c:numRef>
              <c:f>List1!$J$2:$J$8</c:f>
              <c:numCache>
                <c:formatCode>0%</c:formatCode>
                <c:ptCount val="7"/>
                <c:pt idx="0">
                  <c:v>1.0000000000000005E-2</c:v>
                </c:pt>
                <c:pt idx="1">
                  <c:v>1.0000000000000005E-2</c:v>
                </c:pt>
                <c:pt idx="2">
                  <c:v>6.0000000000000032E-2</c:v>
                </c:pt>
                <c:pt idx="3">
                  <c:v>3.0000000000000002E-2</c:v>
                </c:pt>
                <c:pt idx="4">
                  <c:v>0.15000000000000024</c:v>
                </c:pt>
                <c:pt idx="5">
                  <c:v>0.64000000000000323</c:v>
                </c:pt>
                <c:pt idx="6">
                  <c:v>0.1</c:v>
                </c:pt>
              </c:numCache>
            </c:numRef>
          </c:val>
        </c:ser>
        <c:gapWidth val="230"/>
        <c:gapDepth val="500"/>
        <c:shape val="box"/>
        <c:axId val="111852160"/>
        <c:axId val="111866240"/>
        <c:axId val="0"/>
      </c:bar3DChart>
      <c:catAx>
        <c:axId val="111852160"/>
        <c:scaling>
          <c:orientation val="minMax"/>
        </c:scaling>
        <c:axPos val="b"/>
        <c:tickLblPos val="nextTo"/>
        <c:txPr>
          <a:bodyPr/>
          <a:lstStyle/>
          <a:p>
            <a:pPr>
              <a:defRPr sz="1200" baseline="0">
                <a:latin typeface="Times New Roman" pitchFamily="18" charset="0"/>
              </a:defRPr>
            </a:pPr>
            <a:endParaRPr lang="cs-CZ"/>
          </a:p>
        </c:txPr>
        <c:crossAx val="111866240"/>
        <c:crosses val="autoZero"/>
        <c:auto val="1"/>
        <c:lblAlgn val="ctr"/>
        <c:lblOffset val="100"/>
      </c:catAx>
      <c:valAx>
        <c:axId val="111866240"/>
        <c:scaling>
          <c:orientation val="minMax"/>
        </c:scaling>
        <c:axPos val="l"/>
        <c:numFmt formatCode="0%" sourceLinked="1"/>
        <c:tickLblPos val="nextTo"/>
        <c:spPr>
          <a:noFill/>
          <a:ln>
            <a:noFill/>
          </a:ln>
        </c:spPr>
        <c:txPr>
          <a:bodyPr/>
          <a:lstStyle/>
          <a:p>
            <a:pPr>
              <a:defRPr sz="1200" baseline="0">
                <a:latin typeface="Times New Roman" pitchFamily="18" charset="0"/>
              </a:defRPr>
            </a:pPr>
            <a:endParaRPr lang="cs-CZ"/>
          </a:p>
        </c:txPr>
        <c:crossAx val="111852160"/>
        <c:crosses val="autoZero"/>
        <c:crossBetween val="between"/>
      </c:valAx>
    </c:plotArea>
    <c:legend>
      <c:legendPos val="r"/>
      <c:layout/>
      <c:txPr>
        <a:bodyPr/>
        <a:lstStyle/>
        <a:p>
          <a:pPr>
            <a:defRPr sz="1200">
              <a:latin typeface="Times New Roman" pitchFamily="18" charset="0"/>
              <a:cs typeface="Times New Roman" pitchFamily="18" charset="0"/>
            </a:defRPr>
          </a:pPr>
          <a:endParaRPr lang="cs-CZ"/>
        </a:p>
      </c:txPr>
    </c:legend>
    <c:plotVisOnly val="1"/>
  </c:chart>
  <c:spPr>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400">
                <a:latin typeface="Times New Roman" pitchFamily="18" charset="0"/>
                <a:cs typeface="Times New Roman" pitchFamily="18" charset="0"/>
              </a:rPr>
              <a:t>Frekvence</a:t>
            </a:r>
            <a:r>
              <a:rPr lang="cs-CZ" sz="1400" baseline="0">
                <a:latin typeface="Times New Roman" pitchFamily="18" charset="0"/>
                <a:cs typeface="Times New Roman" pitchFamily="18" charset="0"/>
              </a:rPr>
              <a:t> konzumace ovoce s nízkým, středním a vysokým glykemickým indexem</a:t>
            </a:r>
            <a:endParaRPr lang="cs-CZ" sz="1400">
              <a:latin typeface="Times New Roman" pitchFamily="18" charset="0"/>
              <a:cs typeface="Times New Roman" pitchFamily="18" charset="0"/>
            </a:endParaRPr>
          </a:p>
        </c:rich>
      </c:tx>
      <c:layout/>
    </c:title>
    <c:view3D>
      <c:depthPercent val="100"/>
      <c:rAngAx val="1"/>
    </c:view3D>
    <c:floor>
      <c:spPr>
        <a:noFill/>
        <a:ln w="9525">
          <a:noFill/>
        </a:ln>
      </c:spPr>
    </c:floor>
    <c:plotArea>
      <c:layout/>
      <c:bar3DChart>
        <c:barDir val="col"/>
        <c:grouping val="clustered"/>
        <c:ser>
          <c:idx val="0"/>
          <c:order val="0"/>
          <c:tx>
            <c:strRef>
              <c:f>List1!$B$1</c:f>
              <c:strCache>
                <c:ptCount val="1"/>
                <c:pt idx="0">
                  <c:v>Nízký GI</c:v>
                </c:pt>
              </c:strCache>
            </c:strRef>
          </c:tx>
          <c:cat>
            <c:strRef>
              <c:f>List1!$A$2:$A$8</c:f>
              <c:strCache>
                <c:ptCount val="7"/>
                <c:pt idx="0">
                  <c:v>Několikrát denně</c:v>
                </c:pt>
                <c:pt idx="1">
                  <c:v>1x denně</c:v>
                </c:pt>
                <c:pt idx="2">
                  <c:v>2-3x týdně</c:v>
                </c:pt>
                <c:pt idx="3">
                  <c:v>1x týdně</c:v>
                </c:pt>
                <c:pt idx="4">
                  <c:v>1-2x za měsíc</c:v>
                </c:pt>
                <c:pt idx="5">
                  <c:v>Občas (dle sezóny)</c:v>
                </c:pt>
                <c:pt idx="6">
                  <c:v>Nikdy</c:v>
                </c:pt>
              </c:strCache>
            </c:strRef>
          </c:cat>
          <c:val>
            <c:numRef>
              <c:f>List1!$B$2:$B$8</c:f>
              <c:numCache>
                <c:formatCode>0%</c:formatCode>
                <c:ptCount val="7"/>
                <c:pt idx="0">
                  <c:v>0.05</c:v>
                </c:pt>
                <c:pt idx="1">
                  <c:v>7.0000000000000021E-2</c:v>
                </c:pt>
                <c:pt idx="2">
                  <c:v>9.0000000000000024E-2</c:v>
                </c:pt>
                <c:pt idx="3">
                  <c:v>8.0000000000000043E-2</c:v>
                </c:pt>
                <c:pt idx="4">
                  <c:v>0.14000000000000001</c:v>
                </c:pt>
                <c:pt idx="5">
                  <c:v>0.5</c:v>
                </c:pt>
                <c:pt idx="6">
                  <c:v>7.0000000000000021E-2</c:v>
                </c:pt>
              </c:numCache>
            </c:numRef>
          </c:val>
        </c:ser>
        <c:ser>
          <c:idx val="1"/>
          <c:order val="1"/>
          <c:tx>
            <c:strRef>
              <c:f>List1!$C$1</c:f>
              <c:strCache>
                <c:ptCount val="1"/>
                <c:pt idx="0">
                  <c:v>Střední GI</c:v>
                </c:pt>
              </c:strCache>
            </c:strRef>
          </c:tx>
          <c:cat>
            <c:strRef>
              <c:f>List1!$A$2:$A$8</c:f>
              <c:strCache>
                <c:ptCount val="7"/>
                <c:pt idx="0">
                  <c:v>Několikrát denně</c:v>
                </c:pt>
                <c:pt idx="1">
                  <c:v>1x denně</c:v>
                </c:pt>
                <c:pt idx="2">
                  <c:v>2-3x týdně</c:v>
                </c:pt>
                <c:pt idx="3">
                  <c:v>1x týdně</c:v>
                </c:pt>
                <c:pt idx="4">
                  <c:v>1-2x za měsíc</c:v>
                </c:pt>
                <c:pt idx="5">
                  <c:v>Občas (dle sezóny)</c:v>
                </c:pt>
                <c:pt idx="6">
                  <c:v>Nikdy</c:v>
                </c:pt>
              </c:strCache>
            </c:strRef>
          </c:cat>
          <c:val>
            <c:numRef>
              <c:f>List1!$C$2:$C$8</c:f>
              <c:numCache>
                <c:formatCode>0%</c:formatCode>
                <c:ptCount val="7"/>
                <c:pt idx="0">
                  <c:v>4.0000000000000022E-2</c:v>
                </c:pt>
                <c:pt idx="1">
                  <c:v>0.05</c:v>
                </c:pt>
                <c:pt idx="2">
                  <c:v>0.13</c:v>
                </c:pt>
                <c:pt idx="3">
                  <c:v>0.11</c:v>
                </c:pt>
                <c:pt idx="4">
                  <c:v>0.17</c:v>
                </c:pt>
                <c:pt idx="5">
                  <c:v>0.37000000000000038</c:v>
                </c:pt>
                <c:pt idx="6">
                  <c:v>9.0000000000000024E-2</c:v>
                </c:pt>
              </c:numCache>
            </c:numRef>
          </c:val>
        </c:ser>
        <c:ser>
          <c:idx val="2"/>
          <c:order val="2"/>
          <c:tx>
            <c:strRef>
              <c:f>List1!$D$1</c:f>
              <c:strCache>
                <c:ptCount val="1"/>
                <c:pt idx="0">
                  <c:v>Vysoký GI</c:v>
                </c:pt>
              </c:strCache>
            </c:strRef>
          </c:tx>
          <c:cat>
            <c:strRef>
              <c:f>List1!$A$2:$A$8</c:f>
              <c:strCache>
                <c:ptCount val="7"/>
                <c:pt idx="0">
                  <c:v>Několikrát denně</c:v>
                </c:pt>
                <c:pt idx="1">
                  <c:v>1x denně</c:v>
                </c:pt>
                <c:pt idx="2">
                  <c:v>2-3x týdně</c:v>
                </c:pt>
                <c:pt idx="3">
                  <c:v>1x týdně</c:v>
                </c:pt>
                <c:pt idx="4">
                  <c:v>1-2x za měsíc</c:v>
                </c:pt>
                <c:pt idx="5">
                  <c:v>Občas (dle sezóny)</c:v>
                </c:pt>
                <c:pt idx="6">
                  <c:v>Nikdy</c:v>
                </c:pt>
              </c:strCache>
            </c:strRef>
          </c:cat>
          <c:val>
            <c:numRef>
              <c:f>List1!$D$2:$D$8</c:f>
              <c:numCache>
                <c:formatCode>0%</c:formatCode>
                <c:ptCount val="7"/>
                <c:pt idx="0">
                  <c:v>0</c:v>
                </c:pt>
                <c:pt idx="1">
                  <c:v>0</c:v>
                </c:pt>
                <c:pt idx="2">
                  <c:v>1.0000000000000005E-2</c:v>
                </c:pt>
                <c:pt idx="3">
                  <c:v>1.0000000000000005E-2</c:v>
                </c:pt>
                <c:pt idx="4">
                  <c:v>0.1</c:v>
                </c:pt>
                <c:pt idx="5">
                  <c:v>0.33000000000000096</c:v>
                </c:pt>
                <c:pt idx="6">
                  <c:v>0.55000000000000004</c:v>
                </c:pt>
              </c:numCache>
            </c:numRef>
          </c:val>
        </c:ser>
        <c:shape val="box"/>
        <c:axId val="111900544"/>
        <c:axId val="111902080"/>
        <c:axId val="0"/>
      </c:bar3DChart>
      <c:catAx>
        <c:axId val="111900544"/>
        <c:scaling>
          <c:orientation val="minMax"/>
        </c:scaling>
        <c:axPos val="b"/>
        <c:tickLblPos val="nextTo"/>
        <c:txPr>
          <a:bodyPr/>
          <a:lstStyle/>
          <a:p>
            <a:pPr>
              <a:defRPr sz="1200" baseline="0">
                <a:latin typeface="Times New Roman" pitchFamily="18" charset="0"/>
              </a:defRPr>
            </a:pPr>
            <a:endParaRPr lang="cs-CZ"/>
          </a:p>
        </c:txPr>
        <c:crossAx val="111902080"/>
        <c:crosses val="autoZero"/>
        <c:auto val="1"/>
        <c:lblAlgn val="ctr"/>
        <c:lblOffset val="100"/>
      </c:catAx>
      <c:valAx>
        <c:axId val="111902080"/>
        <c:scaling>
          <c:orientation val="minMax"/>
        </c:scaling>
        <c:axPos val="l"/>
        <c:numFmt formatCode="0%" sourceLinked="1"/>
        <c:tickLblPos val="nextTo"/>
        <c:spPr>
          <a:noFill/>
          <a:ln>
            <a:noFill/>
          </a:ln>
        </c:spPr>
        <c:txPr>
          <a:bodyPr/>
          <a:lstStyle/>
          <a:p>
            <a:pPr>
              <a:defRPr sz="1200" baseline="0">
                <a:latin typeface="Times New Roman" pitchFamily="18" charset="0"/>
              </a:defRPr>
            </a:pPr>
            <a:endParaRPr lang="cs-CZ"/>
          </a:p>
        </c:txPr>
        <c:crossAx val="111900544"/>
        <c:crosses val="autoZero"/>
        <c:crossBetween val="between"/>
      </c:valAx>
    </c:plotArea>
    <c:legend>
      <c:legendPos val="r"/>
      <c:layout/>
      <c:txPr>
        <a:bodyPr/>
        <a:lstStyle/>
        <a:p>
          <a:pPr>
            <a:defRPr sz="1200">
              <a:latin typeface="Times New Roman" pitchFamily="18" charset="0"/>
              <a:cs typeface="Times New Roman" pitchFamily="18" charset="0"/>
            </a:defRPr>
          </a:pPr>
          <a:endParaRPr lang="cs-CZ"/>
        </a:p>
      </c:txPr>
    </c:legend>
    <c:plotVisOnly val="1"/>
  </c:chart>
  <c:spPr>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400">
                <a:latin typeface="Times New Roman" pitchFamily="18" charset="0"/>
                <a:cs typeface="Times New Roman" pitchFamily="18" charset="0"/>
              </a:rPr>
              <a:t>Frekvence konzumace konkrétních</a:t>
            </a:r>
            <a:r>
              <a:rPr lang="cs-CZ" sz="1400" baseline="0">
                <a:latin typeface="Times New Roman" pitchFamily="18" charset="0"/>
                <a:cs typeface="Times New Roman" pitchFamily="18" charset="0"/>
              </a:rPr>
              <a:t> druhů zeleniny se středním glykemickým indexem</a:t>
            </a:r>
            <a:endParaRPr lang="cs-CZ" sz="1400">
              <a:latin typeface="Times New Roman" pitchFamily="18" charset="0"/>
              <a:cs typeface="Times New Roman" pitchFamily="18" charset="0"/>
            </a:endParaRPr>
          </a:p>
        </c:rich>
      </c:tx>
      <c:layout/>
    </c:title>
    <c:view3D>
      <c:depthPercent val="100"/>
      <c:rAngAx val="1"/>
    </c:view3D>
    <c:floor>
      <c:spPr>
        <a:noFill/>
        <a:ln w="9525">
          <a:noFill/>
        </a:ln>
      </c:spPr>
    </c:floor>
    <c:plotArea>
      <c:layout>
        <c:manualLayout>
          <c:layoutTarget val="inner"/>
          <c:xMode val="edge"/>
          <c:yMode val="edge"/>
          <c:x val="9.8995454176476275E-2"/>
          <c:y val="0.16809495827946891"/>
          <c:w val="0.66565011364559667"/>
          <c:h val="0.4846922865985035"/>
        </c:manualLayout>
      </c:layout>
      <c:bar3DChart>
        <c:barDir val="col"/>
        <c:grouping val="clustered"/>
        <c:ser>
          <c:idx val="0"/>
          <c:order val="0"/>
          <c:tx>
            <c:strRef>
              <c:f>List1!$B$1</c:f>
              <c:strCache>
                <c:ptCount val="1"/>
                <c:pt idx="0">
                  <c:v>Brokolice</c:v>
                </c:pt>
              </c:strCache>
            </c:strRef>
          </c:tx>
          <c:cat>
            <c:strRef>
              <c:f>List1!$A$2:$A$8</c:f>
              <c:strCache>
                <c:ptCount val="7"/>
                <c:pt idx="0">
                  <c:v>Několikrát denně</c:v>
                </c:pt>
                <c:pt idx="1">
                  <c:v>1x denně</c:v>
                </c:pt>
                <c:pt idx="2">
                  <c:v>2-3x týdně</c:v>
                </c:pt>
                <c:pt idx="3">
                  <c:v>1x týdně</c:v>
                </c:pt>
                <c:pt idx="4">
                  <c:v>1-2x za měsíc</c:v>
                </c:pt>
                <c:pt idx="5">
                  <c:v>Občas (dle sezóny)</c:v>
                </c:pt>
                <c:pt idx="6">
                  <c:v>Nikdy</c:v>
                </c:pt>
              </c:strCache>
            </c:strRef>
          </c:cat>
          <c:val>
            <c:numRef>
              <c:f>List1!$B$2:$B$8</c:f>
              <c:numCache>
                <c:formatCode>0%</c:formatCode>
                <c:ptCount val="7"/>
                <c:pt idx="0">
                  <c:v>0</c:v>
                </c:pt>
                <c:pt idx="1">
                  <c:v>1.0000000000000005E-2</c:v>
                </c:pt>
                <c:pt idx="2">
                  <c:v>7.0000000000000021E-2</c:v>
                </c:pt>
                <c:pt idx="3">
                  <c:v>7.0000000000000021E-2</c:v>
                </c:pt>
                <c:pt idx="4">
                  <c:v>0.38000000000000084</c:v>
                </c:pt>
                <c:pt idx="5">
                  <c:v>0.16</c:v>
                </c:pt>
                <c:pt idx="6">
                  <c:v>0.31000000000000072</c:v>
                </c:pt>
              </c:numCache>
            </c:numRef>
          </c:val>
        </c:ser>
        <c:ser>
          <c:idx val="1"/>
          <c:order val="1"/>
          <c:tx>
            <c:strRef>
              <c:f>List1!$C$1</c:f>
              <c:strCache>
                <c:ptCount val="1"/>
                <c:pt idx="0">
                  <c:v>Chřest</c:v>
                </c:pt>
              </c:strCache>
            </c:strRef>
          </c:tx>
          <c:cat>
            <c:strRef>
              <c:f>List1!$A$2:$A$8</c:f>
              <c:strCache>
                <c:ptCount val="7"/>
                <c:pt idx="0">
                  <c:v>Několikrát denně</c:v>
                </c:pt>
                <c:pt idx="1">
                  <c:v>1x denně</c:v>
                </c:pt>
                <c:pt idx="2">
                  <c:v>2-3x týdně</c:v>
                </c:pt>
                <c:pt idx="3">
                  <c:v>1x týdně</c:v>
                </c:pt>
                <c:pt idx="4">
                  <c:v>1-2x za měsíc</c:v>
                </c:pt>
                <c:pt idx="5">
                  <c:v>Občas (dle sezóny)</c:v>
                </c:pt>
                <c:pt idx="6">
                  <c:v>Nikdy</c:v>
                </c:pt>
              </c:strCache>
            </c:strRef>
          </c:cat>
          <c:val>
            <c:numRef>
              <c:f>List1!$C$2:$C$8</c:f>
              <c:numCache>
                <c:formatCode>0%</c:formatCode>
                <c:ptCount val="7"/>
                <c:pt idx="0">
                  <c:v>0</c:v>
                </c:pt>
                <c:pt idx="1">
                  <c:v>0</c:v>
                </c:pt>
                <c:pt idx="2">
                  <c:v>1.0000000000000005E-2</c:v>
                </c:pt>
                <c:pt idx="3">
                  <c:v>3.0000000000000002E-2</c:v>
                </c:pt>
                <c:pt idx="4">
                  <c:v>7.0000000000000021E-2</c:v>
                </c:pt>
                <c:pt idx="5">
                  <c:v>7.0000000000000021E-2</c:v>
                </c:pt>
                <c:pt idx="6">
                  <c:v>0.82000000000000062</c:v>
                </c:pt>
              </c:numCache>
            </c:numRef>
          </c:val>
        </c:ser>
        <c:ser>
          <c:idx val="2"/>
          <c:order val="2"/>
          <c:tx>
            <c:strRef>
              <c:f>List1!$D$1</c:f>
              <c:strCache>
                <c:ptCount val="1"/>
                <c:pt idx="0">
                  <c:v>Kedluben</c:v>
                </c:pt>
              </c:strCache>
            </c:strRef>
          </c:tx>
          <c:cat>
            <c:strRef>
              <c:f>List1!$A$2:$A$8</c:f>
              <c:strCache>
                <c:ptCount val="7"/>
                <c:pt idx="0">
                  <c:v>Několikrát denně</c:v>
                </c:pt>
                <c:pt idx="1">
                  <c:v>1x denně</c:v>
                </c:pt>
                <c:pt idx="2">
                  <c:v>2-3x týdně</c:v>
                </c:pt>
                <c:pt idx="3">
                  <c:v>1x týdně</c:v>
                </c:pt>
                <c:pt idx="4">
                  <c:v>1-2x za měsíc</c:v>
                </c:pt>
                <c:pt idx="5">
                  <c:v>Občas (dle sezóny)</c:v>
                </c:pt>
                <c:pt idx="6">
                  <c:v>Nikdy</c:v>
                </c:pt>
              </c:strCache>
            </c:strRef>
          </c:cat>
          <c:val>
            <c:numRef>
              <c:f>List1!$D$2:$D$8</c:f>
              <c:numCache>
                <c:formatCode>0%</c:formatCode>
                <c:ptCount val="7"/>
                <c:pt idx="0">
                  <c:v>1.0000000000000005E-2</c:v>
                </c:pt>
                <c:pt idx="1">
                  <c:v>6.0000000000000032E-2</c:v>
                </c:pt>
                <c:pt idx="2">
                  <c:v>9.0000000000000024E-2</c:v>
                </c:pt>
                <c:pt idx="3">
                  <c:v>0.13</c:v>
                </c:pt>
                <c:pt idx="4">
                  <c:v>0.24000000000000021</c:v>
                </c:pt>
                <c:pt idx="5">
                  <c:v>0.33000000000000096</c:v>
                </c:pt>
                <c:pt idx="6">
                  <c:v>0.14000000000000001</c:v>
                </c:pt>
              </c:numCache>
            </c:numRef>
          </c:val>
        </c:ser>
        <c:ser>
          <c:idx val="3"/>
          <c:order val="3"/>
          <c:tx>
            <c:strRef>
              <c:f>List1!$E$1</c:f>
              <c:strCache>
                <c:ptCount val="1"/>
                <c:pt idx="0">
                  <c:v>Okurka (salátová)</c:v>
                </c:pt>
              </c:strCache>
            </c:strRef>
          </c:tx>
          <c:cat>
            <c:strRef>
              <c:f>List1!$A$2:$A$8</c:f>
              <c:strCache>
                <c:ptCount val="7"/>
                <c:pt idx="0">
                  <c:v>Několikrát denně</c:v>
                </c:pt>
                <c:pt idx="1">
                  <c:v>1x denně</c:v>
                </c:pt>
                <c:pt idx="2">
                  <c:v>2-3x týdně</c:v>
                </c:pt>
                <c:pt idx="3">
                  <c:v>1x týdně</c:v>
                </c:pt>
                <c:pt idx="4">
                  <c:v>1-2x za měsíc</c:v>
                </c:pt>
                <c:pt idx="5">
                  <c:v>Občas (dle sezóny)</c:v>
                </c:pt>
                <c:pt idx="6">
                  <c:v>Nikdy</c:v>
                </c:pt>
              </c:strCache>
            </c:strRef>
          </c:cat>
          <c:val>
            <c:numRef>
              <c:f>List1!$E$2:$E$8</c:f>
              <c:numCache>
                <c:formatCode>0%</c:formatCode>
                <c:ptCount val="7"/>
                <c:pt idx="0">
                  <c:v>6.0000000000000032E-2</c:v>
                </c:pt>
                <c:pt idx="1">
                  <c:v>0.12000000000000002</c:v>
                </c:pt>
                <c:pt idx="2">
                  <c:v>0.30000000000000032</c:v>
                </c:pt>
                <c:pt idx="3">
                  <c:v>0.18000000000000024</c:v>
                </c:pt>
                <c:pt idx="4">
                  <c:v>0.16</c:v>
                </c:pt>
                <c:pt idx="5">
                  <c:v>9.0000000000000024E-2</c:v>
                </c:pt>
                <c:pt idx="6">
                  <c:v>9.0000000000000024E-2</c:v>
                </c:pt>
              </c:numCache>
            </c:numRef>
          </c:val>
        </c:ser>
        <c:ser>
          <c:idx val="4"/>
          <c:order val="4"/>
          <c:tx>
            <c:strRef>
              <c:f>List1!$F$1</c:f>
              <c:strCache>
                <c:ptCount val="1"/>
                <c:pt idx="0">
                  <c:v>Paprika</c:v>
                </c:pt>
              </c:strCache>
            </c:strRef>
          </c:tx>
          <c:cat>
            <c:strRef>
              <c:f>List1!$A$2:$A$8</c:f>
              <c:strCache>
                <c:ptCount val="7"/>
                <c:pt idx="0">
                  <c:v>Několikrát denně</c:v>
                </c:pt>
                <c:pt idx="1">
                  <c:v>1x denně</c:v>
                </c:pt>
                <c:pt idx="2">
                  <c:v>2-3x týdně</c:v>
                </c:pt>
                <c:pt idx="3">
                  <c:v>1x týdně</c:v>
                </c:pt>
                <c:pt idx="4">
                  <c:v>1-2x za měsíc</c:v>
                </c:pt>
                <c:pt idx="5">
                  <c:v>Občas (dle sezóny)</c:v>
                </c:pt>
                <c:pt idx="6">
                  <c:v>Nikdy</c:v>
                </c:pt>
              </c:strCache>
            </c:strRef>
          </c:cat>
          <c:val>
            <c:numRef>
              <c:f>List1!$F$2:$F$8</c:f>
              <c:numCache>
                <c:formatCode>0%</c:formatCode>
                <c:ptCount val="7"/>
                <c:pt idx="0">
                  <c:v>7.0000000000000021E-2</c:v>
                </c:pt>
                <c:pt idx="1">
                  <c:v>0.13</c:v>
                </c:pt>
                <c:pt idx="2">
                  <c:v>0.25</c:v>
                </c:pt>
                <c:pt idx="3">
                  <c:v>0.18000000000000024</c:v>
                </c:pt>
                <c:pt idx="4">
                  <c:v>0.17</c:v>
                </c:pt>
                <c:pt idx="5">
                  <c:v>0.11</c:v>
                </c:pt>
                <c:pt idx="6">
                  <c:v>9.0000000000000024E-2</c:v>
                </c:pt>
              </c:numCache>
            </c:numRef>
          </c:val>
        </c:ser>
        <c:ser>
          <c:idx val="5"/>
          <c:order val="5"/>
          <c:tx>
            <c:strRef>
              <c:f>List1!$G$1</c:f>
              <c:strCache>
                <c:ptCount val="1"/>
                <c:pt idx="0">
                  <c:v>Petržel</c:v>
                </c:pt>
              </c:strCache>
            </c:strRef>
          </c:tx>
          <c:cat>
            <c:strRef>
              <c:f>List1!$A$2:$A$8</c:f>
              <c:strCache>
                <c:ptCount val="7"/>
                <c:pt idx="0">
                  <c:v>Několikrát denně</c:v>
                </c:pt>
                <c:pt idx="1">
                  <c:v>1x denně</c:v>
                </c:pt>
                <c:pt idx="2">
                  <c:v>2-3x týdně</c:v>
                </c:pt>
                <c:pt idx="3">
                  <c:v>1x týdně</c:v>
                </c:pt>
                <c:pt idx="4">
                  <c:v>1-2x za měsíc</c:v>
                </c:pt>
                <c:pt idx="5">
                  <c:v>Občas (dle sezóny)</c:v>
                </c:pt>
                <c:pt idx="6">
                  <c:v>Nikdy</c:v>
                </c:pt>
              </c:strCache>
            </c:strRef>
          </c:cat>
          <c:val>
            <c:numRef>
              <c:f>List1!$G$2:$G$8</c:f>
              <c:numCache>
                <c:formatCode>0%</c:formatCode>
                <c:ptCount val="7"/>
                <c:pt idx="0">
                  <c:v>0</c:v>
                </c:pt>
                <c:pt idx="1">
                  <c:v>6.0000000000000032E-2</c:v>
                </c:pt>
                <c:pt idx="2">
                  <c:v>0.11</c:v>
                </c:pt>
                <c:pt idx="3">
                  <c:v>0.13</c:v>
                </c:pt>
                <c:pt idx="4">
                  <c:v>0.24000000000000021</c:v>
                </c:pt>
                <c:pt idx="5">
                  <c:v>0.22</c:v>
                </c:pt>
                <c:pt idx="6">
                  <c:v>0.24000000000000021</c:v>
                </c:pt>
              </c:numCache>
            </c:numRef>
          </c:val>
        </c:ser>
        <c:ser>
          <c:idx val="6"/>
          <c:order val="6"/>
          <c:tx>
            <c:strRef>
              <c:f>List1!$H$1</c:f>
              <c:strCache>
                <c:ptCount val="1"/>
                <c:pt idx="0">
                  <c:v>Rajče</c:v>
                </c:pt>
              </c:strCache>
            </c:strRef>
          </c:tx>
          <c:cat>
            <c:strRef>
              <c:f>List1!$A$2:$A$8</c:f>
              <c:strCache>
                <c:ptCount val="7"/>
                <c:pt idx="0">
                  <c:v>Několikrát denně</c:v>
                </c:pt>
                <c:pt idx="1">
                  <c:v>1x denně</c:v>
                </c:pt>
                <c:pt idx="2">
                  <c:v>2-3x týdně</c:v>
                </c:pt>
                <c:pt idx="3">
                  <c:v>1x týdně</c:v>
                </c:pt>
                <c:pt idx="4">
                  <c:v>1-2x za měsíc</c:v>
                </c:pt>
                <c:pt idx="5">
                  <c:v>Občas (dle sezóny)</c:v>
                </c:pt>
                <c:pt idx="6">
                  <c:v>Nikdy</c:v>
                </c:pt>
              </c:strCache>
            </c:strRef>
          </c:cat>
          <c:val>
            <c:numRef>
              <c:f>List1!$H$2:$H$8</c:f>
              <c:numCache>
                <c:formatCode>0%</c:formatCode>
                <c:ptCount val="7"/>
                <c:pt idx="0">
                  <c:v>7.0000000000000021E-2</c:v>
                </c:pt>
                <c:pt idx="1">
                  <c:v>0.12000000000000002</c:v>
                </c:pt>
                <c:pt idx="2">
                  <c:v>0.27</c:v>
                </c:pt>
                <c:pt idx="3">
                  <c:v>0.17</c:v>
                </c:pt>
                <c:pt idx="4">
                  <c:v>0.12000000000000002</c:v>
                </c:pt>
                <c:pt idx="5">
                  <c:v>0.12000000000000002</c:v>
                </c:pt>
                <c:pt idx="6">
                  <c:v>0.13</c:v>
                </c:pt>
              </c:numCache>
            </c:numRef>
          </c:val>
        </c:ser>
        <c:ser>
          <c:idx val="7"/>
          <c:order val="7"/>
          <c:tx>
            <c:strRef>
              <c:f>List1!$I$1</c:f>
              <c:strCache>
                <c:ptCount val="1"/>
                <c:pt idx="0">
                  <c:v>Ředkvička</c:v>
                </c:pt>
              </c:strCache>
            </c:strRef>
          </c:tx>
          <c:cat>
            <c:strRef>
              <c:f>List1!$A$2:$A$8</c:f>
              <c:strCache>
                <c:ptCount val="7"/>
                <c:pt idx="0">
                  <c:v>Několikrát denně</c:v>
                </c:pt>
                <c:pt idx="1">
                  <c:v>1x denně</c:v>
                </c:pt>
                <c:pt idx="2">
                  <c:v>2-3x týdně</c:v>
                </c:pt>
                <c:pt idx="3">
                  <c:v>1x týdně</c:v>
                </c:pt>
                <c:pt idx="4">
                  <c:v>1-2x za měsíc</c:v>
                </c:pt>
                <c:pt idx="5">
                  <c:v>Občas (dle sezóny)</c:v>
                </c:pt>
                <c:pt idx="6">
                  <c:v>Nikdy</c:v>
                </c:pt>
              </c:strCache>
            </c:strRef>
          </c:cat>
          <c:val>
            <c:numRef>
              <c:f>List1!$I$2:$I$8</c:f>
              <c:numCache>
                <c:formatCode>0%</c:formatCode>
                <c:ptCount val="7"/>
                <c:pt idx="0">
                  <c:v>1.0000000000000005E-2</c:v>
                </c:pt>
                <c:pt idx="1">
                  <c:v>6.0000000000000032E-2</c:v>
                </c:pt>
                <c:pt idx="2">
                  <c:v>0.12000000000000002</c:v>
                </c:pt>
                <c:pt idx="3">
                  <c:v>0.12000000000000002</c:v>
                </c:pt>
                <c:pt idx="4">
                  <c:v>0.21000000000000021</c:v>
                </c:pt>
                <c:pt idx="5">
                  <c:v>0.32000000000000084</c:v>
                </c:pt>
                <c:pt idx="6">
                  <c:v>0.16</c:v>
                </c:pt>
              </c:numCache>
            </c:numRef>
          </c:val>
        </c:ser>
        <c:ser>
          <c:idx val="8"/>
          <c:order val="8"/>
          <c:tx>
            <c:strRef>
              <c:f>List1!$J$1</c:f>
              <c:strCache>
                <c:ptCount val="1"/>
                <c:pt idx="0">
                  <c:v>Salát</c:v>
                </c:pt>
              </c:strCache>
            </c:strRef>
          </c:tx>
          <c:cat>
            <c:strRef>
              <c:f>List1!$A$2:$A$8</c:f>
              <c:strCache>
                <c:ptCount val="7"/>
                <c:pt idx="0">
                  <c:v>Několikrát denně</c:v>
                </c:pt>
                <c:pt idx="1">
                  <c:v>1x denně</c:v>
                </c:pt>
                <c:pt idx="2">
                  <c:v>2-3x týdně</c:v>
                </c:pt>
                <c:pt idx="3">
                  <c:v>1x týdně</c:v>
                </c:pt>
                <c:pt idx="4">
                  <c:v>1-2x za měsíc</c:v>
                </c:pt>
                <c:pt idx="5">
                  <c:v>Občas (dle sezóny)</c:v>
                </c:pt>
                <c:pt idx="6">
                  <c:v>Nikdy</c:v>
                </c:pt>
              </c:strCache>
            </c:strRef>
          </c:cat>
          <c:val>
            <c:numRef>
              <c:f>List1!$J$2:$J$8</c:f>
              <c:numCache>
                <c:formatCode>0%</c:formatCode>
                <c:ptCount val="7"/>
                <c:pt idx="0">
                  <c:v>0.05</c:v>
                </c:pt>
                <c:pt idx="1">
                  <c:v>7.0000000000000021E-2</c:v>
                </c:pt>
                <c:pt idx="2">
                  <c:v>0.18000000000000024</c:v>
                </c:pt>
                <c:pt idx="3">
                  <c:v>0.18000000000000024</c:v>
                </c:pt>
                <c:pt idx="4">
                  <c:v>0.26</c:v>
                </c:pt>
                <c:pt idx="5">
                  <c:v>0.19</c:v>
                </c:pt>
                <c:pt idx="6">
                  <c:v>7.0000000000000021E-2</c:v>
                </c:pt>
              </c:numCache>
            </c:numRef>
          </c:val>
        </c:ser>
        <c:ser>
          <c:idx val="9"/>
          <c:order val="9"/>
          <c:tx>
            <c:strRef>
              <c:f>List1!$K$1</c:f>
              <c:strCache>
                <c:ptCount val="1"/>
                <c:pt idx="0">
                  <c:v>Špenát</c:v>
                </c:pt>
              </c:strCache>
            </c:strRef>
          </c:tx>
          <c:cat>
            <c:strRef>
              <c:f>List1!$A$2:$A$8</c:f>
              <c:strCache>
                <c:ptCount val="7"/>
                <c:pt idx="0">
                  <c:v>Několikrát denně</c:v>
                </c:pt>
                <c:pt idx="1">
                  <c:v>1x denně</c:v>
                </c:pt>
                <c:pt idx="2">
                  <c:v>2-3x týdně</c:v>
                </c:pt>
                <c:pt idx="3">
                  <c:v>1x týdně</c:v>
                </c:pt>
                <c:pt idx="4">
                  <c:v>1-2x za měsíc</c:v>
                </c:pt>
                <c:pt idx="5">
                  <c:v>Občas (dle sezóny)</c:v>
                </c:pt>
                <c:pt idx="6">
                  <c:v>Nikdy</c:v>
                </c:pt>
              </c:strCache>
            </c:strRef>
          </c:cat>
          <c:val>
            <c:numRef>
              <c:f>List1!$K$2:$K$8</c:f>
              <c:numCache>
                <c:formatCode>0%</c:formatCode>
                <c:ptCount val="7"/>
                <c:pt idx="0">
                  <c:v>1.0000000000000005E-2</c:v>
                </c:pt>
                <c:pt idx="1">
                  <c:v>1.0000000000000005E-2</c:v>
                </c:pt>
                <c:pt idx="2">
                  <c:v>7.0000000000000021E-2</c:v>
                </c:pt>
                <c:pt idx="3">
                  <c:v>0.11</c:v>
                </c:pt>
                <c:pt idx="4">
                  <c:v>0.39000000000000085</c:v>
                </c:pt>
                <c:pt idx="5">
                  <c:v>0.25</c:v>
                </c:pt>
                <c:pt idx="6">
                  <c:v>0.16</c:v>
                </c:pt>
              </c:numCache>
            </c:numRef>
          </c:val>
        </c:ser>
        <c:ser>
          <c:idx val="10"/>
          <c:order val="10"/>
          <c:tx>
            <c:strRef>
              <c:f>List1!$L$1</c:f>
              <c:strCache>
                <c:ptCount val="1"/>
                <c:pt idx="0">
                  <c:v>Zelí (např. hlávkové)</c:v>
                </c:pt>
              </c:strCache>
            </c:strRef>
          </c:tx>
          <c:cat>
            <c:strRef>
              <c:f>List1!$A$2:$A$8</c:f>
              <c:strCache>
                <c:ptCount val="7"/>
                <c:pt idx="0">
                  <c:v>Několikrát denně</c:v>
                </c:pt>
                <c:pt idx="1">
                  <c:v>1x denně</c:v>
                </c:pt>
                <c:pt idx="2">
                  <c:v>2-3x týdně</c:v>
                </c:pt>
                <c:pt idx="3">
                  <c:v>1x týdně</c:v>
                </c:pt>
                <c:pt idx="4">
                  <c:v>1-2x za měsíc</c:v>
                </c:pt>
                <c:pt idx="5">
                  <c:v>Občas (dle sezóny)</c:v>
                </c:pt>
                <c:pt idx="6">
                  <c:v>Nikdy</c:v>
                </c:pt>
              </c:strCache>
            </c:strRef>
          </c:cat>
          <c:val>
            <c:numRef>
              <c:f>List1!$L$2:$L$8</c:f>
              <c:numCache>
                <c:formatCode>0%</c:formatCode>
                <c:ptCount val="7"/>
                <c:pt idx="0">
                  <c:v>2.0000000000000011E-2</c:v>
                </c:pt>
                <c:pt idx="1">
                  <c:v>1.0000000000000005E-2</c:v>
                </c:pt>
                <c:pt idx="2">
                  <c:v>0.11</c:v>
                </c:pt>
                <c:pt idx="3">
                  <c:v>0.19</c:v>
                </c:pt>
                <c:pt idx="4">
                  <c:v>0.33000000000000096</c:v>
                </c:pt>
                <c:pt idx="5">
                  <c:v>0.21000000000000021</c:v>
                </c:pt>
                <c:pt idx="6">
                  <c:v>0.13</c:v>
                </c:pt>
              </c:numCache>
            </c:numRef>
          </c:val>
        </c:ser>
        <c:gapWidth val="330"/>
        <c:gapDepth val="69"/>
        <c:shape val="box"/>
        <c:axId val="111988096"/>
        <c:axId val="112067712"/>
        <c:axId val="0"/>
      </c:bar3DChart>
      <c:catAx>
        <c:axId val="111988096"/>
        <c:scaling>
          <c:orientation val="minMax"/>
        </c:scaling>
        <c:axPos val="b"/>
        <c:tickLblPos val="nextTo"/>
        <c:txPr>
          <a:bodyPr/>
          <a:lstStyle/>
          <a:p>
            <a:pPr>
              <a:defRPr sz="1200" baseline="0">
                <a:latin typeface="Times New Roman" pitchFamily="18" charset="0"/>
              </a:defRPr>
            </a:pPr>
            <a:endParaRPr lang="cs-CZ"/>
          </a:p>
        </c:txPr>
        <c:crossAx val="112067712"/>
        <c:crosses val="autoZero"/>
        <c:auto val="1"/>
        <c:lblAlgn val="ctr"/>
        <c:lblOffset val="100"/>
      </c:catAx>
      <c:valAx>
        <c:axId val="112067712"/>
        <c:scaling>
          <c:orientation val="minMax"/>
        </c:scaling>
        <c:axPos val="l"/>
        <c:numFmt formatCode="0%" sourceLinked="1"/>
        <c:tickLblPos val="nextTo"/>
        <c:spPr>
          <a:noFill/>
          <a:ln>
            <a:noFill/>
          </a:ln>
        </c:spPr>
        <c:txPr>
          <a:bodyPr/>
          <a:lstStyle/>
          <a:p>
            <a:pPr>
              <a:defRPr sz="1200" baseline="0">
                <a:latin typeface="Times New Roman" pitchFamily="18" charset="0"/>
              </a:defRPr>
            </a:pPr>
            <a:endParaRPr lang="cs-CZ"/>
          </a:p>
        </c:txPr>
        <c:crossAx val="111988096"/>
        <c:crosses val="autoZero"/>
        <c:crossBetween val="between"/>
      </c:valAx>
    </c:plotArea>
    <c:legend>
      <c:legendPos val="r"/>
      <c:layout>
        <c:manualLayout>
          <c:xMode val="edge"/>
          <c:yMode val="edge"/>
          <c:x val="0.76679333414509299"/>
          <c:y val="0.16709853499388275"/>
          <c:w val="0.22032006791676767"/>
          <c:h val="0.77108364442492494"/>
        </c:manualLayout>
      </c:layout>
      <c:txPr>
        <a:bodyPr/>
        <a:lstStyle/>
        <a:p>
          <a:pPr>
            <a:defRPr sz="1200">
              <a:latin typeface="Times New Roman" pitchFamily="18" charset="0"/>
              <a:cs typeface="Times New Roman" pitchFamily="18" charset="0"/>
            </a:defRPr>
          </a:pPr>
          <a:endParaRPr lang="cs-CZ"/>
        </a:p>
      </c:txPr>
    </c:legend>
    <c:plotVisOnly val="1"/>
  </c:chart>
  <c:spPr>
    <a:ln>
      <a:noFill/>
    </a:ln>
  </c:spPr>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8E0013C-1EB9-4F44-B2C5-B664BF43887C}" type="doc">
      <dgm:prSet loTypeId="urn:microsoft.com/office/officeart/2005/8/layout/pyramid1" loCatId="pyramid" qsTypeId="urn:microsoft.com/office/officeart/2005/8/quickstyle/simple1" qsCatId="simple" csTypeId="urn:microsoft.com/office/officeart/2005/8/colors/accent1_2" csCatId="accent1" phldr="1"/>
      <dgm:spPr/>
    </dgm:pt>
    <dgm:pt modelId="{F73B5AE7-C585-4E7E-A5A9-208513340F3C}">
      <dgm:prSet custT="1"/>
      <dgm:spPr/>
      <dgm:t>
        <a:bodyPr/>
        <a:lstStyle/>
        <a:p>
          <a:pPr marR="0" algn="ctr" rtl="0"/>
          <a:r>
            <a:rPr lang="cs-CZ" sz="1200" baseline="0" smtClean="0">
              <a:latin typeface="Times New Roman"/>
            </a:rPr>
            <a:t>Bonbony,</a:t>
          </a:r>
        </a:p>
        <a:p>
          <a:pPr marR="0" algn="ctr" rtl="0"/>
          <a:r>
            <a:rPr lang="cs-CZ" sz="1200" baseline="0" smtClean="0">
              <a:latin typeface="Times New Roman"/>
            </a:rPr>
            <a:t> uzeniny, máslo</a:t>
          </a:r>
          <a:endParaRPr lang="cs-CZ" sz="1200" baseline="0" smtClean="0"/>
        </a:p>
      </dgm:t>
    </dgm:pt>
    <dgm:pt modelId="{E6855C7D-26E7-46A5-9363-FDBE95878A3D}" type="parTrans" cxnId="{DE89D036-5F82-4099-B797-2D45146D9675}">
      <dgm:prSet/>
      <dgm:spPr/>
      <dgm:t>
        <a:bodyPr/>
        <a:lstStyle/>
        <a:p>
          <a:endParaRPr lang="cs-CZ"/>
        </a:p>
      </dgm:t>
    </dgm:pt>
    <dgm:pt modelId="{395EA2F6-CCDF-4C0B-A1E6-87878088FEF1}" type="sibTrans" cxnId="{DE89D036-5F82-4099-B797-2D45146D9675}">
      <dgm:prSet/>
      <dgm:spPr/>
      <dgm:t>
        <a:bodyPr/>
        <a:lstStyle/>
        <a:p>
          <a:endParaRPr lang="cs-CZ"/>
        </a:p>
      </dgm:t>
    </dgm:pt>
    <dgm:pt modelId="{172E0AE8-EB70-45AE-AF2F-5A44682A5FD6}">
      <dgm:prSet custT="1"/>
      <dgm:spPr/>
      <dgm:t>
        <a:bodyPr/>
        <a:lstStyle/>
        <a:p>
          <a:pPr marR="0" algn="ctr" rtl="0"/>
          <a:r>
            <a:rPr lang="cs-CZ" sz="1200" baseline="0" smtClean="0">
              <a:latin typeface="Times New Roman"/>
            </a:rPr>
            <a:t>Bílé pečivo, kuřecí maso, krůtí maso, vejce, sýry.</a:t>
          </a:r>
          <a:endParaRPr lang="cs-CZ" sz="1200" baseline="0" smtClean="0"/>
        </a:p>
      </dgm:t>
    </dgm:pt>
    <dgm:pt modelId="{D4FE4E82-D42A-452D-A0E2-B89260977499}" type="parTrans" cxnId="{3FD97723-382D-48D7-A780-255F6B0C8862}">
      <dgm:prSet/>
      <dgm:spPr/>
      <dgm:t>
        <a:bodyPr/>
        <a:lstStyle/>
        <a:p>
          <a:endParaRPr lang="cs-CZ"/>
        </a:p>
      </dgm:t>
    </dgm:pt>
    <dgm:pt modelId="{3A42286C-4C1A-4C8F-960F-E97F207583A0}" type="sibTrans" cxnId="{3FD97723-382D-48D7-A780-255F6B0C8862}">
      <dgm:prSet/>
      <dgm:spPr/>
      <dgm:t>
        <a:bodyPr/>
        <a:lstStyle/>
        <a:p>
          <a:endParaRPr lang="cs-CZ"/>
        </a:p>
      </dgm:t>
    </dgm:pt>
    <dgm:pt modelId="{CE916CD9-9A61-4020-950F-9D929BA2D64A}">
      <dgm:prSet custT="1"/>
      <dgm:spPr/>
      <dgm:t>
        <a:bodyPr/>
        <a:lstStyle/>
        <a:p>
          <a:pPr marR="0" algn="ctr" rtl="0"/>
          <a:r>
            <a:rPr lang="cs-CZ" sz="1200" baseline="0" smtClean="0">
              <a:latin typeface="Times New Roman"/>
            </a:rPr>
            <a:t>Jogurt, ryba, rostlinný olej, margarín, rýže, mléko, luštěniny, brambory.</a:t>
          </a:r>
          <a:endParaRPr lang="cs-CZ" sz="1200" baseline="0" smtClean="0"/>
        </a:p>
      </dgm:t>
    </dgm:pt>
    <dgm:pt modelId="{2499618D-9DBE-4FC3-A67A-FFFD34221DA6}" type="parTrans" cxnId="{B5221BBD-4641-4E75-84B4-3801648A3BFB}">
      <dgm:prSet/>
      <dgm:spPr/>
      <dgm:t>
        <a:bodyPr/>
        <a:lstStyle/>
        <a:p>
          <a:endParaRPr lang="cs-CZ"/>
        </a:p>
      </dgm:t>
    </dgm:pt>
    <dgm:pt modelId="{96F1F11E-AB5E-45ED-A026-33CAC61D4BC9}" type="sibTrans" cxnId="{B5221BBD-4641-4E75-84B4-3801648A3BFB}">
      <dgm:prSet/>
      <dgm:spPr/>
      <dgm:t>
        <a:bodyPr/>
        <a:lstStyle/>
        <a:p>
          <a:endParaRPr lang="cs-CZ"/>
        </a:p>
      </dgm:t>
    </dgm:pt>
    <dgm:pt modelId="{8CE383BC-FBD0-4877-B58A-F75D2FCADC03}">
      <dgm:prSet custT="1"/>
      <dgm:spPr/>
      <dgm:t>
        <a:bodyPr/>
        <a:lstStyle/>
        <a:p>
          <a:pPr marR="0" algn="ctr" rtl="0"/>
          <a:r>
            <a:rPr lang="cs-CZ" sz="1200" baseline="0" smtClean="0">
              <a:latin typeface="Times New Roman"/>
            </a:rPr>
            <a:t>Rajče, paprika, květák, zelí, mrkev, kiwi, jablko, hrášek, pomeranč, jahody, celozrnný chléb a pečivo, banán.</a:t>
          </a:r>
          <a:endParaRPr lang="cs-CZ" sz="1200" baseline="0" smtClean="0"/>
        </a:p>
      </dgm:t>
    </dgm:pt>
    <dgm:pt modelId="{FF92362E-33A2-49C9-B948-82A2E0FC658C}" type="parTrans" cxnId="{04411A97-E5FF-4B1E-A724-AF87D2EBAB75}">
      <dgm:prSet/>
      <dgm:spPr/>
      <dgm:t>
        <a:bodyPr/>
        <a:lstStyle/>
        <a:p>
          <a:endParaRPr lang="cs-CZ"/>
        </a:p>
      </dgm:t>
    </dgm:pt>
    <dgm:pt modelId="{0D30C68B-46FF-4CDE-A02A-91088266A1D7}" type="sibTrans" cxnId="{04411A97-E5FF-4B1E-A724-AF87D2EBAB75}">
      <dgm:prSet/>
      <dgm:spPr/>
      <dgm:t>
        <a:bodyPr/>
        <a:lstStyle/>
        <a:p>
          <a:endParaRPr lang="cs-CZ"/>
        </a:p>
      </dgm:t>
    </dgm:pt>
    <dgm:pt modelId="{38825946-FC6B-4849-A951-999F42F9BD01}" type="pres">
      <dgm:prSet presAssocID="{98E0013C-1EB9-4F44-B2C5-B664BF43887C}" presName="Name0" presStyleCnt="0">
        <dgm:presLayoutVars>
          <dgm:dir/>
          <dgm:animLvl val="lvl"/>
          <dgm:resizeHandles val="exact"/>
        </dgm:presLayoutVars>
      </dgm:prSet>
      <dgm:spPr/>
    </dgm:pt>
    <dgm:pt modelId="{A712FDD4-A9B4-4254-A8F8-5D08D8ECD2B5}" type="pres">
      <dgm:prSet presAssocID="{F73B5AE7-C585-4E7E-A5A9-208513340F3C}" presName="Name8" presStyleCnt="0"/>
      <dgm:spPr/>
    </dgm:pt>
    <dgm:pt modelId="{6B9D0047-576C-4E64-93F5-BBF01E17CB91}" type="pres">
      <dgm:prSet presAssocID="{F73B5AE7-C585-4E7E-A5A9-208513340F3C}" presName="level" presStyleLbl="node1" presStyleIdx="0" presStyleCnt="4">
        <dgm:presLayoutVars>
          <dgm:chMax val="1"/>
          <dgm:bulletEnabled val="1"/>
        </dgm:presLayoutVars>
      </dgm:prSet>
      <dgm:spPr/>
      <dgm:t>
        <a:bodyPr/>
        <a:lstStyle/>
        <a:p>
          <a:endParaRPr lang="cs-CZ"/>
        </a:p>
      </dgm:t>
    </dgm:pt>
    <dgm:pt modelId="{D66C488E-4B2E-49E1-AF84-D95FB97DA7A7}" type="pres">
      <dgm:prSet presAssocID="{F73B5AE7-C585-4E7E-A5A9-208513340F3C}" presName="levelTx" presStyleLbl="revTx" presStyleIdx="0" presStyleCnt="0">
        <dgm:presLayoutVars>
          <dgm:chMax val="1"/>
          <dgm:bulletEnabled val="1"/>
        </dgm:presLayoutVars>
      </dgm:prSet>
      <dgm:spPr/>
      <dgm:t>
        <a:bodyPr/>
        <a:lstStyle/>
        <a:p>
          <a:endParaRPr lang="cs-CZ"/>
        </a:p>
      </dgm:t>
    </dgm:pt>
    <dgm:pt modelId="{4FE38315-9790-4CF6-922C-53B2DBD0A897}" type="pres">
      <dgm:prSet presAssocID="{172E0AE8-EB70-45AE-AF2F-5A44682A5FD6}" presName="Name8" presStyleCnt="0"/>
      <dgm:spPr/>
    </dgm:pt>
    <dgm:pt modelId="{B7237C64-0C47-452B-82EE-9CFC56A31281}" type="pres">
      <dgm:prSet presAssocID="{172E0AE8-EB70-45AE-AF2F-5A44682A5FD6}" presName="level" presStyleLbl="node1" presStyleIdx="1" presStyleCnt="4">
        <dgm:presLayoutVars>
          <dgm:chMax val="1"/>
          <dgm:bulletEnabled val="1"/>
        </dgm:presLayoutVars>
      </dgm:prSet>
      <dgm:spPr/>
      <dgm:t>
        <a:bodyPr/>
        <a:lstStyle/>
        <a:p>
          <a:endParaRPr lang="cs-CZ"/>
        </a:p>
      </dgm:t>
    </dgm:pt>
    <dgm:pt modelId="{720F40BE-1B7F-462A-A493-6A5B225989E2}" type="pres">
      <dgm:prSet presAssocID="{172E0AE8-EB70-45AE-AF2F-5A44682A5FD6}" presName="levelTx" presStyleLbl="revTx" presStyleIdx="0" presStyleCnt="0">
        <dgm:presLayoutVars>
          <dgm:chMax val="1"/>
          <dgm:bulletEnabled val="1"/>
        </dgm:presLayoutVars>
      </dgm:prSet>
      <dgm:spPr/>
      <dgm:t>
        <a:bodyPr/>
        <a:lstStyle/>
        <a:p>
          <a:endParaRPr lang="cs-CZ"/>
        </a:p>
      </dgm:t>
    </dgm:pt>
    <dgm:pt modelId="{0B69AE50-8330-458C-B314-7F46B835D009}" type="pres">
      <dgm:prSet presAssocID="{CE916CD9-9A61-4020-950F-9D929BA2D64A}" presName="Name8" presStyleCnt="0"/>
      <dgm:spPr/>
    </dgm:pt>
    <dgm:pt modelId="{71F3478C-D1CD-4D2B-8685-CAFECBF490C1}" type="pres">
      <dgm:prSet presAssocID="{CE916CD9-9A61-4020-950F-9D929BA2D64A}" presName="level" presStyleLbl="node1" presStyleIdx="2" presStyleCnt="4">
        <dgm:presLayoutVars>
          <dgm:chMax val="1"/>
          <dgm:bulletEnabled val="1"/>
        </dgm:presLayoutVars>
      </dgm:prSet>
      <dgm:spPr/>
      <dgm:t>
        <a:bodyPr/>
        <a:lstStyle/>
        <a:p>
          <a:endParaRPr lang="cs-CZ"/>
        </a:p>
      </dgm:t>
    </dgm:pt>
    <dgm:pt modelId="{6CE6BD5F-C92F-4A43-A513-4794CCAD80B6}" type="pres">
      <dgm:prSet presAssocID="{CE916CD9-9A61-4020-950F-9D929BA2D64A}" presName="levelTx" presStyleLbl="revTx" presStyleIdx="0" presStyleCnt="0">
        <dgm:presLayoutVars>
          <dgm:chMax val="1"/>
          <dgm:bulletEnabled val="1"/>
        </dgm:presLayoutVars>
      </dgm:prSet>
      <dgm:spPr/>
      <dgm:t>
        <a:bodyPr/>
        <a:lstStyle/>
        <a:p>
          <a:endParaRPr lang="cs-CZ"/>
        </a:p>
      </dgm:t>
    </dgm:pt>
    <dgm:pt modelId="{61F1C266-21AF-44BA-8BA7-3DA482993176}" type="pres">
      <dgm:prSet presAssocID="{8CE383BC-FBD0-4877-B58A-F75D2FCADC03}" presName="Name8" presStyleCnt="0"/>
      <dgm:spPr/>
    </dgm:pt>
    <dgm:pt modelId="{DE7A1E73-5FEF-4B94-A858-D3ADC3CE6E7C}" type="pres">
      <dgm:prSet presAssocID="{8CE383BC-FBD0-4877-B58A-F75D2FCADC03}" presName="level" presStyleLbl="node1" presStyleIdx="3" presStyleCnt="4">
        <dgm:presLayoutVars>
          <dgm:chMax val="1"/>
          <dgm:bulletEnabled val="1"/>
        </dgm:presLayoutVars>
      </dgm:prSet>
      <dgm:spPr/>
      <dgm:t>
        <a:bodyPr/>
        <a:lstStyle/>
        <a:p>
          <a:endParaRPr lang="cs-CZ"/>
        </a:p>
      </dgm:t>
    </dgm:pt>
    <dgm:pt modelId="{D953DF99-B721-41CB-B46A-3D2A4F8EEF11}" type="pres">
      <dgm:prSet presAssocID="{8CE383BC-FBD0-4877-B58A-F75D2FCADC03}" presName="levelTx" presStyleLbl="revTx" presStyleIdx="0" presStyleCnt="0">
        <dgm:presLayoutVars>
          <dgm:chMax val="1"/>
          <dgm:bulletEnabled val="1"/>
        </dgm:presLayoutVars>
      </dgm:prSet>
      <dgm:spPr/>
      <dgm:t>
        <a:bodyPr/>
        <a:lstStyle/>
        <a:p>
          <a:endParaRPr lang="cs-CZ"/>
        </a:p>
      </dgm:t>
    </dgm:pt>
  </dgm:ptLst>
  <dgm:cxnLst>
    <dgm:cxn modelId="{1E18E057-2D77-428A-A0F4-76FF05BD461B}" type="presOf" srcId="{98E0013C-1EB9-4F44-B2C5-B664BF43887C}" destId="{38825946-FC6B-4849-A951-999F42F9BD01}" srcOrd="0" destOrd="0" presId="urn:microsoft.com/office/officeart/2005/8/layout/pyramid1"/>
    <dgm:cxn modelId="{04411A97-E5FF-4B1E-A724-AF87D2EBAB75}" srcId="{98E0013C-1EB9-4F44-B2C5-B664BF43887C}" destId="{8CE383BC-FBD0-4877-B58A-F75D2FCADC03}" srcOrd="3" destOrd="0" parTransId="{FF92362E-33A2-49C9-B948-82A2E0FC658C}" sibTransId="{0D30C68B-46FF-4CDE-A02A-91088266A1D7}"/>
    <dgm:cxn modelId="{A164DE33-7F5F-4B24-9C78-F23302211E8E}" type="presOf" srcId="{8CE383BC-FBD0-4877-B58A-F75D2FCADC03}" destId="{D953DF99-B721-41CB-B46A-3D2A4F8EEF11}" srcOrd="1" destOrd="0" presId="urn:microsoft.com/office/officeart/2005/8/layout/pyramid1"/>
    <dgm:cxn modelId="{FBD8F074-D090-4B0F-BCFF-A17176525F61}" type="presOf" srcId="{8CE383BC-FBD0-4877-B58A-F75D2FCADC03}" destId="{DE7A1E73-5FEF-4B94-A858-D3ADC3CE6E7C}" srcOrd="0" destOrd="0" presId="urn:microsoft.com/office/officeart/2005/8/layout/pyramid1"/>
    <dgm:cxn modelId="{630D536F-54D5-48A4-9A98-BBE3273C5E7A}" type="presOf" srcId="{172E0AE8-EB70-45AE-AF2F-5A44682A5FD6}" destId="{B7237C64-0C47-452B-82EE-9CFC56A31281}" srcOrd="0" destOrd="0" presId="urn:microsoft.com/office/officeart/2005/8/layout/pyramid1"/>
    <dgm:cxn modelId="{15483DEF-5487-4F92-B10A-DEBBF74C43B7}" type="presOf" srcId="{CE916CD9-9A61-4020-950F-9D929BA2D64A}" destId="{6CE6BD5F-C92F-4A43-A513-4794CCAD80B6}" srcOrd="1" destOrd="0" presId="urn:microsoft.com/office/officeart/2005/8/layout/pyramid1"/>
    <dgm:cxn modelId="{F33933DA-5643-4845-92D7-A81586BBB4AC}" type="presOf" srcId="{F73B5AE7-C585-4E7E-A5A9-208513340F3C}" destId="{D66C488E-4B2E-49E1-AF84-D95FB97DA7A7}" srcOrd="1" destOrd="0" presId="urn:microsoft.com/office/officeart/2005/8/layout/pyramid1"/>
    <dgm:cxn modelId="{3FD97723-382D-48D7-A780-255F6B0C8862}" srcId="{98E0013C-1EB9-4F44-B2C5-B664BF43887C}" destId="{172E0AE8-EB70-45AE-AF2F-5A44682A5FD6}" srcOrd="1" destOrd="0" parTransId="{D4FE4E82-D42A-452D-A0E2-B89260977499}" sibTransId="{3A42286C-4C1A-4C8F-960F-E97F207583A0}"/>
    <dgm:cxn modelId="{81862687-DE49-46D7-B165-F3A862CBD5A3}" type="presOf" srcId="{F73B5AE7-C585-4E7E-A5A9-208513340F3C}" destId="{6B9D0047-576C-4E64-93F5-BBF01E17CB91}" srcOrd="0" destOrd="0" presId="urn:microsoft.com/office/officeart/2005/8/layout/pyramid1"/>
    <dgm:cxn modelId="{B5221BBD-4641-4E75-84B4-3801648A3BFB}" srcId="{98E0013C-1EB9-4F44-B2C5-B664BF43887C}" destId="{CE916CD9-9A61-4020-950F-9D929BA2D64A}" srcOrd="2" destOrd="0" parTransId="{2499618D-9DBE-4FC3-A67A-FFFD34221DA6}" sibTransId="{96F1F11E-AB5E-45ED-A026-33CAC61D4BC9}"/>
    <dgm:cxn modelId="{DE89D036-5F82-4099-B797-2D45146D9675}" srcId="{98E0013C-1EB9-4F44-B2C5-B664BF43887C}" destId="{F73B5AE7-C585-4E7E-A5A9-208513340F3C}" srcOrd="0" destOrd="0" parTransId="{E6855C7D-26E7-46A5-9363-FDBE95878A3D}" sibTransId="{395EA2F6-CCDF-4C0B-A1E6-87878088FEF1}"/>
    <dgm:cxn modelId="{AF55C71D-DA69-4BB0-8849-D6A6443BA303}" type="presOf" srcId="{172E0AE8-EB70-45AE-AF2F-5A44682A5FD6}" destId="{720F40BE-1B7F-462A-A493-6A5B225989E2}" srcOrd="1" destOrd="0" presId="urn:microsoft.com/office/officeart/2005/8/layout/pyramid1"/>
    <dgm:cxn modelId="{D9DB2AC7-FC06-411F-A0DC-18CAA558A957}" type="presOf" srcId="{CE916CD9-9A61-4020-950F-9D929BA2D64A}" destId="{71F3478C-D1CD-4D2B-8685-CAFECBF490C1}" srcOrd="0" destOrd="0" presId="urn:microsoft.com/office/officeart/2005/8/layout/pyramid1"/>
    <dgm:cxn modelId="{350A0193-4857-4F30-A9A4-E5B78D215600}" type="presParOf" srcId="{38825946-FC6B-4849-A951-999F42F9BD01}" destId="{A712FDD4-A9B4-4254-A8F8-5D08D8ECD2B5}" srcOrd="0" destOrd="0" presId="urn:microsoft.com/office/officeart/2005/8/layout/pyramid1"/>
    <dgm:cxn modelId="{9C5B5372-7290-405F-9C93-2C1AD14DD03C}" type="presParOf" srcId="{A712FDD4-A9B4-4254-A8F8-5D08D8ECD2B5}" destId="{6B9D0047-576C-4E64-93F5-BBF01E17CB91}" srcOrd="0" destOrd="0" presId="urn:microsoft.com/office/officeart/2005/8/layout/pyramid1"/>
    <dgm:cxn modelId="{04B30FFA-E38D-4419-92A1-07DF23974DC3}" type="presParOf" srcId="{A712FDD4-A9B4-4254-A8F8-5D08D8ECD2B5}" destId="{D66C488E-4B2E-49E1-AF84-D95FB97DA7A7}" srcOrd="1" destOrd="0" presId="urn:microsoft.com/office/officeart/2005/8/layout/pyramid1"/>
    <dgm:cxn modelId="{E71B7CC9-A4C1-42D3-9114-780CF889322D}" type="presParOf" srcId="{38825946-FC6B-4849-A951-999F42F9BD01}" destId="{4FE38315-9790-4CF6-922C-53B2DBD0A897}" srcOrd="1" destOrd="0" presId="urn:microsoft.com/office/officeart/2005/8/layout/pyramid1"/>
    <dgm:cxn modelId="{E5DF0370-68FE-4320-8045-17DCE96A6A76}" type="presParOf" srcId="{4FE38315-9790-4CF6-922C-53B2DBD0A897}" destId="{B7237C64-0C47-452B-82EE-9CFC56A31281}" srcOrd="0" destOrd="0" presId="urn:microsoft.com/office/officeart/2005/8/layout/pyramid1"/>
    <dgm:cxn modelId="{3871B7FE-E6CD-4EEC-96E0-4CF4897E264D}" type="presParOf" srcId="{4FE38315-9790-4CF6-922C-53B2DBD0A897}" destId="{720F40BE-1B7F-462A-A493-6A5B225989E2}" srcOrd="1" destOrd="0" presId="urn:microsoft.com/office/officeart/2005/8/layout/pyramid1"/>
    <dgm:cxn modelId="{01FFC6CB-408E-4EFB-B471-8A6596E58878}" type="presParOf" srcId="{38825946-FC6B-4849-A951-999F42F9BD01}" destId="{0B69AE50-8330-458C-B314-7F46B835D009}" srcOrd="2" destOrd="0" presId="urn:microsoft.com/office/officeart/2005/8/layout/pyramid1"/>
    <dgm:cxn modelId="{CC4CCD3C-F2B1-4753-BF52-E0457A6B6D09}" type="presParOf" srcId="{0B69AE50-8330-458C-B314-7F46B835D009}" destId="{71F3478C-D1CD-4D2B-8685-CAFECBF490C1}" srcOrd="0" destOrd="0" presId="urn:microsoft.com/office/officeart/2005/8/layout/pyramid1"/>
    <dgm:cxn modelId="{4C903D0A-6AF9-4D7A-BC3C-BBC0254BA722}" type="presParOf" srcId="{0B69AE50-8330-458C-B314-7F46B835D009}" destId="{6CE6BD5F-C92F-4A43-A513-4794CCAD80B6}" srcOrd="1" destOrd="0" presId="urn:microsoft.com/office/officeart/2005/8/layout/pyramid1"/>
    <dgm:cxn modelId="{71541972-3931-437E-8C69-EB1204F6863D}" type="presParOf" srcId="{38825946-FC6B-4849-A951-999F42F9BD01}" destId="{61F1C266-21AF-44BA-8BA7-3DA482993176}" srcOrd="3" destOrd="0" presId="urn:microsoft.com/office/officeart/2005/8/layout/pyramid1"/>
    <dgm:cxn modelId="{E1A191F6-A057-4CFC-B5B9-14557E0965C0}" type="presParOf" srcId="{61F1C266-21AF-44BA-8BA7-3DA482993176}" destId="{DE7A1E73-5FEF-4B94-A858-D3ADC3CE6E7C}" srcOrd="0" destOrd="0" presId="urn:microsoft.com/office/officeart/2005/8/layout/pyramid1"/>
    <dgm:cxn modelId="{16200C6F-41D4-4E1F-BDB4-FFBAAC45B338}" type="presParOf" srcId="{61F1C266-21AF-44BA-8BA7-3DA482993176}" destId="{D953DF99-B721-41CB-B46A-3D2A4F8EEF11}" srcOrd="1" destOrd="0" presId="urn:microsoft.com/office/officeart/2005/8/layout/pyramid1"/>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B9D0047-576C-4E64-93F5-BBF01E17CB91}">
      <dsp:nvSpPr>
        <dsp:cNvPr id="0" name=""/>
        <dsp:cNvSpPr/>
      </dsp:nvSpPr>
      <dsp:spPr>
        <a:xfrm>
          <a:off x="1592103" y="0"/>
          <a:ext cx="1061402" cy="1486376"/>
        </a:xfrm>
        <a:prstGeom prst="trapezoid">
          <a:avLst>
            <a:gd name="adj" fmla="val 5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R="0" lvl="0" algn="ctr" defTabSz="533400" rtl="0">
            <a:lnSpc>
              <a:spcPct val="90000"/>
            </a:lnSpc>
            <a:spcBef>
              <a:spcPct val="0"/>
            </a:spcBef>
            <a:spcAft>
              <a:spcPct val="35000"/>
            </a:spcAft>
          </a:pPr>
          <a:r>
            <a:rPr lang="cs-CZ" sz="1200" kern="1200" baseline="0" smtClean="0">
              <a:latin typeface="Times New Roman"/>
            </a:rPr>
            <a:t>Bonbony,</a:t>
          </a:r>
        </a:p>
        <a:p>
          <a:pPr marR="0" lvl="0" algn="ctr" defTabSz="533400" rtl="0">
            <a:lnSpc>
              <a:spcPct val="90000"/>
            </a:lnSpc>
            <a:spcBef>
              <a:spcPct val="0"/>
            </a:spcBef>
            <a:spcAft>
              <a:spcPct val="35000"/>
            </a:spcAft>
          </a:pPr>
          <a:r>
            <a:rPr lang="cs-CZ" sz="1200" kern="1200" baseline="0" smtClean="0">
              <a:latin typeface="Times New Roman"/>
            </a:rPr>
            <a:t> uzeniny, máslo</a:t>
          </a:r>
          <a:endParaRPr lang="cs-CZ" sz="1200" kern="1200" baseline="0" smtClean="0"/>
        </a:p>
      </dsp:txBody>
      <dsp:txXfrm>
        <a:off x="1592103" y="0"/>
        <a:ext cx="1061402" cy="1486376"/>
      </dsp:txXfrm>
    </dsp:sp>
    <dsp:sp modelId="{B7237C64-0C47-452B-82EE-9CFC56A31281}">
      <dsp:nvSpPr>
        <dsp:cNvPr id="0" name=""/>
        <dsp:cNvSpPr/>
      </dsp:nvSpPr>
      <dsp:spPr>
        <a:xfrm>
          <a:off x="1061402" y="1486376"/>
          <a:ext cx="2122804" cy="1486376"/>
        </a:xfrm>
        <a:prstGeom prst="trapezoid">
          <a:avLst>
            <a:gd name="adj" fmla="val 35704"/>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R="0" lvl="0" algn="ctr" defTabSz="533400" rtl="0">
            <a:lnSpc>
              <a:spcPct val="90000"/>
            </a:lnSpc>
            <a:spcBef>
              <a:spcPct val="0"/>
            </a:spcBef>
            <a:spcAft>
              <a:spcPct val="35000"/>
            </a:spcAft>
          </a:pPr>
          <a:r>
            <a:rPr lang="cs-CZ" sz="1200" kern="1200" baseline="0" smtClean="0">
              <a:latin typeface="Times New Roman"/>
            </a:rPr>
            <a:t>Bílé pečivo, kuřecí maso, krůtí maso, vejce, sýry.</a:t>
          </a:r>
          <a:endParaRPr lang="cs-CZ" sz="1200" kern="1200" baseline="0" smtClean="0"/>
        </a:p>
      </dsp:txBody>
      <dsp:txXfrm>
        <a:off x="1432893" y="1486376"/>
        <a:ext cx="1379823" cy="1486376"/>
      </dsp:txXfrm>
    </dsp:sp>
    <dsp:sp modelId="{71F3478C-D1CD-4D2B-8685-CAFECBF490C1}">
      <dsp:nvSpPr>
        <dsp:cNvPr id="0" name=""/>
        <dsp:cNvSpPr/>
      </dsp:nvSpPr>
      <dsp:spPr>
        <a:xfrm>
          <a:off x="530701" y="2972752"/>
          <a:ext cx="3184207" cy="1486376"/>
        </a:xfrm>
        <a:prstGeom prst="trapezoid">
          <a:avLst>
            <a:gd name="adj" fmla="val 35704"/>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R="0" lvl="0" algn="ctr" defTabSz="533400" rtl="0">
            <a:lnSpc>
              <a:spcPct val="90000"/>
            </a:lnSpc>
            <a:spcBef>
              <a:spcPct val="0"/>
            </a:spcBef>
            <a:spcAft>
              <a:spcPct val="35000"/>
            </a:spcAft>
          </a:pPr>
          <a:r>
            <a:rPr lang="cs-CZ" sz="1200" kern="1200" baseline="0" smtClean="0">
              <a:latin typeface="Times New Roman"/>
            </a:rPr>
            <a:t>Jogurt, ryba, rostlinný olej, margarín, rýže, mléko, luštěniny, brambory.</a:t>
          </a:r>
          <a:endParaRPr lang="cs-CZ" sz="1200" kern="1200" baseline="0" smtClean="0"/>
        </a:p>
      </dsp:txBody>
      <dsp:txXfrm>
        <a:off x="1087937" y="2972752"/>
        <a:ext cx="2069734" cy="1486376"/>
      </dsp:txXfrm>
    </dsp:sp>
    <dsp:sp modelId="{DE7A1E73-5FEF-4B94-A858-D3ADC3CE6E7C}">
      <dsp:nvSpPr>
        <dsp:cNvPr id="0" name=""/>
        <dsp:cNvSpPr/>
      </dsp:nvSpPr>
      <dsp:spPr>
        <a:xfrm>
          <a:off x="0" y="4459128"/>
          <a:ext cx="4245609" cy="1486376"/>
        </a:xfrm>
        <a:prstGeom prst="trapezoid">
          <a:avLst>
            <a:gd name="adj" fmla="val 35704"/>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R="0" lvl="0" algn="ctr" defTabSz="533400" rtl="0">
            <a:lnSpc>
              <a:spcPct val="90000"/>
            </a:lnSpc>
            <a:spcBef>
              <a:spcPct val="0"/>
            </a:spcBef>
            <a:spcAft>
              <a:spcPct val="35000"/>
            </a:spcAft>
          </a:pPr>
          <a:r>
            <a:rPr lang="cs-CZ" sz="1200" kern="1200" baseline="0" smtClean="0">
              <a:latin typeface="Times New Roman"/>
            </a:rPr>
            <a:t>Rajče, paprika, květák, zelí, mrkev, kiwi, jablko, hrášek, pomeranč, jahody, celozrnný chléb a pečivo, banán.</a:t>
          </a:r>
          <a:endParaRPr lang="cs-CZ" sz="1200" kern="1200" baseline="0" smtClean="0"/>
        </a:p>
      </dsp:txBody>
      <dsp:txXfrm>
        <a:off x="742981" y="4459128"/>
        <a:ext cx="2759646" cy="1486376"/>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0.05058</cdr:x>
      <cdr:y>0.15278</cdr:y>
    </cdr:from>
    <cdr:to>
      <cdr:x>0.14202</cdr:x>
      <cdr:y>0.29167</cdr:y>
    </cdr:to>
    <cdr:sp macro="" textlink="">
      <cdr:nvSpPr>
        <cdr:cNvPr id="4" name="TextovéPole 3"/>
        <cdr:cNvSpPr txBox="1"/>
      </cdr:nvSpPr>
      <cdr:spPr>
        <a:xfrm xmlns:a="http://schemas.openxmlformats.org/drawingml/2006/main">
          <a:off x="247650" y="419100"/>
          <a:ext cx="447675" cy="3810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cs-CZ" sz="1400" b="1">
              <a:latin typeface="Times New Roman" pitchFamily="18" charset="0"/>
              <a:cs typeface="Times New Roman" pitchFamily="18" charset="0"/>
            </a:rPr>
            <a:t>%</a:t>
          </a:r>
        </a:p>
      </cdr:txBody>
    </cdr:sp>
  </cdr:relSizeAnchor>
</c:userShapes>
</file>

<file path=word/drawings/drawing2.xml><?xml version="1.0" encoding="utf-8"?>
<c:userShapes xmlns:c="http://schemas.openxmlformats.org/drawingml/2006/chart">
  <cdr:relSizeAnchor xmlns:cdr="http://schemas.openxmlformats.org/drawingml/2006/chartDrawing">
    <cdr:from>
      <cdr:x>0.06346</cdr:x>
      <cdr:y>0.18155</cdr:y>
    </cdr:from>
    <cdr:to>
      <cdr:x>0.16731</cdr:x>
      <cdr:y>0.30952</cdr:y>
    </cdr:to>
    <cdr:sp macro="" textlink="">
      <cdr:nvSpPr>
        <cdr:cNvPr id="2" name="TextovéPole 1"/>
        <cdr:cNvSpPr txBox="1"/>
      </cdr:nvSpPr>
      <cdr:spPr>
        <a:xfrm xmlns:a="http://schemas.openxmlformats.org/drawingml/2006/main">
          <a:off x="314325" y="581025"/>
          <a:ext cx="514350" cy="4095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cs-CZ" sz="1400" b="1">
              <a:latin typeface="Times New Roman" pitchFamily="18" charset="0"/>
              <a:cs typeface="Times New Roman" pitchFamily="18" charset="0"/>
            </a:rPr>
            <a:t>%</a:t>
          </a:r>
        </a:p>
      </cdr:txBody>
    </cdr:sp>
  </cdr:relSizeAnchor>
</c:userShape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178F7-6A06-4372-A8C8-E1D9651E3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19925</TotalTime>
  <Pages>99</Pages>
  <Words>17965</Words>
  <Characters>105994</Characters>
  <Application>Microsoft Office Word</Application>
  <DocSecurity>0</DocSecurity>
  <Lines>883</Lines>
  <Paragraphs>247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123712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dc:creator>
  <cp:keywords/>
  <dc:description/>
  <cp:lastModifiedBy>Tereza</cp:lastModifiedBy>
  <cp:revision>36</cp:revision>
  <dcterms:created xsi:type="dcterms:W3CDTF">2011-10-12T17:45:00Z</dcterms:created>
  <dcterms:modified xsi:type="dcterms:W3CDTF">2012-04-03T16:23:00Z</dcterms:modified>
</cp:coreProperties>
</file>